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2D</w:t>
      </w:r>
      <w:r>
        <w:t xml:space="preserve"> </w:t>
      </w:r>
      <w:r>
        <w:t xml:space="preserve">Datenmodell</w:t>
      </w:r>
      <w:r>
        <w:t xml:space="preserve"> </w:t>
      </w:r>
      <w:r>
        <w:t xml:space="preserve">Geologie</w:t>
      </w:r>
      <w:r>
        <w:t xml:space="preserve"> </w:t>
      </w:r>
      <w:r>
        <w:t xml:space="preserve">(GeoCover),</w:t>
      </w:r>
      <w:r>
        <w:t xml:space="preserve"> </w:t>
      </w:r>
      <w:r>
        <w:t xml:space="preserve">Überarbeitung</w:t>
      </w:r>
      <w:r>
        <w:t xml:space="preserve"> </w:t>
      </w:r>
      <w:r>
        <w:t xml:space="preserve">4.3</w:t>
      </w:r>
    </w:p>
    <w:p>
      <w:pPr>
        <w:pStyle w:val="Subtitle"/>
      </w:pPr>
      <w:r>
        <w:t xml:space="preserve">Beschreibung</w:t>
      </w:r>
      <w:r>
        <w:t xml:space="preserve"> </w:t>
      </w:r>
      <w:r>
        <w:t xml:space="preserve">und</w:t>
      </w:r>
      <w:r>
        <w:t xml:space="preserve"> </w:t>
      </w:r>
      <w:r>
        <w:t xml:space="preserve">Datenkatalog</w:t>
      </w:r>
    </w:p>
    <w:p>
      <w:pPr>
        <w:pStyle w:val="Author"/>
      </w:pPr>
      <w:r>
        <w:t xml:space="preserve">Bundesamt</w:t>
      </w:r>
      <w:r>
        <w:t xml:space="preserve"> </w:t>
      </w:r>
      <w:r>
        <w:t xml:space="preserve">für</w:t>
      </w:r>
      <w:r>
        <w:t xml:space="preserve"> </w:t>
      </w:r>
      <w:r>
        <w:t xml:space="preserve">Landestopographie</w:t>
      </w:r>
      <w:r>
        <w:t xml:space="preserve"> </w:t>
      </w:r>
      <w:r>
        <w:t xml:space="preserve">swisstopo</w:t>
      </w:r>
      <w:r>
        <w:t xml:space="preserve"> </w:t>
      </w:r>
      <w:r>
        <w:t xml:space="preserve">-</w:t>
      </w:r>
      <w:r>
        <w:t xml:space="preserve"> </w:t>
      </w:r>
      <w:r>
        <w:t xml:space="preserve">Landestopographie</w:t>
      </w:r>
    </w:p>
    <w:p>
      <w:pPr>
        <w:pStyle w:val="Date"/>
      </w:pPr>
      <w:r>
        <w:t xml:space="preserve">April</w:t>
      </w:r>
      <w:r>
        <w:t xml:space="preserve"> </w:t>
      </w:r>
      <w:r>
        <w:t xml:space="preserve">2026</w:t>
      </w:r>
      <w:r>
        <w:t xml:space="preserve"> </w:t>
      </w:r>
      <w:r>
        <w:t xml:space="preserve">(dev-83bfbf0)</w:t>
      </w:r>
    </w:p>
    <w:p>
      <w:pPr>
        <w:pStyle w:val="CaptionedFigure"/>
      </w:pPr>
      <w:r>
        <w:drawing>
          <wp:inline>
            <wp:extent cx="5334000" cy="3200400"/>
            <wp:effectExtent b="0" l="0" r="0" t="0"/>
            <wp:docPr descr="Auszug aus GeoCover und Beispiel für die Darstellung" title="Abbildung alt text" id="21" name="Picture"/>
            <a:graphic>
              <a:graphicData uri="http://schemas.openxmlformats.org/drawingml/2006/picture">
                <pic:pic>
                  <pic:nvPicPr>
                    <pic:cNvPr descr="geocover.png" id="22" name="Picture"/>
                    <pic:cNvPicPr>
                      <a:picLocks noChangeArrowheads="1" noChangeAspect="1"/>
                    </pic:cNvPicPr>
                  </pic:nvPicPr>
                  <pic:blipFill>
                    <a:blip r:embed="rId20"/>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Auszug aus GeoCover und Beispiel für die Darstellung</w:t>
      </w:r>
    </w:p>
    <w:bookmarkStart w:id="61" w:name="thema-rock_bodies"/>
    <w:p>
      <w:pPr>
        <w:pStyle w:val="Heading1"/>
      </w:pPr>
      <w:r>
        <w:rPr>
          <w:rStyle w:val="SectionNumber"/>
        </w:rPr>
        <w:t xml:space="preserve">1</w:t>
      </w:r>
      <w:r>
        <w:tab/>
      </w:r>
      <w:r>
        <w:t xml:space="preserve">Thema ROCK_BODIES</w:t>
      </w:r>
    </w:p>
    <w:bookmarkStart w:id="30" w:name="unconsolidated-deposits-pt"/>
    <w:p>
      <w:pPr>
        <w:pStyle w:val="Heading2"/>
      </w:pPr>
      <w:r>
        <w:rPr>
          <w:rStyle w:val="SectionNumber"/>
        </w:rPr>
        <w:t xml:space="preserve">1.1</w:t>
      </w:r>
      <w:r>
        <w:tab/>
      </w:r>
      <w:r>
        <w:t xml:space="preserve">Klasse Unconsolidated_Deposits_PT (Runc)</w:t>
      </w:r>
    </w:p>
    <w:p>
      <w:pPr>
        <w:pStyle w:val="FirstParagraph"/>
      </w:pPr>
      <w:r>
        <w:t xml:space="preserve">Die Klasse</w:t>
      </w:r>
      <w:r>
        <w:t xml:space="preserve"> </w:t>
      </w:r>
      <w:hyperlink w:anchor="unconsolidated-deposits-pt">
        <w:r>
          <w:rPr>
            <w:rStyle w:val="Hyperlink"/>
          </w:rPr>
          <w:t xml:space="preserve">Unconsolidated_Deposits_PT</w:t>
        </w:r>
      </w:hyperlink>
      <w:r>
        <w:t xml:space="preserve"> </w:t>
      </w:r>
      <w:r>
        <w:t xml:space="preserve">umfasst einzelne Gesteine (Korngrösse: Steine bis Blöcke), die durch gravitative, glaziale oder anthropogene Transportprozesse an ihren heutigen Ort gelangten, respektive sich an Ort und Stelle durch Verwitterung des umliegenden Gesteins gebildet haben.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unconsolidated-deposits-pt-status">
              <w:r>
                <w:rPr>
                  <w:rStyle w:val="Hyperlink"/>
                </w:rPr>
                <w:t xml:space="preserve">CD</w:t>
              </w:r>
            </w:hyperlink>
          </w:p>
        </w:tc>
        <w:tc>
          <w:tcPr/>
          <w:p>
            <w:pPr>
              <w:pStyle w:val="Compact"/>
              <w:jc w:val="left"/>
            </w:pPr>
            <w:r>
              <w:t xml:space="preserve">Zustand der Objektart</w:t>
            </w:r>
          </w:p>
        </w:tc>
        <w:tc>
          <w:tcPr/>
          <w:p>
            <w:pPr>
              <w:pStyle w:val="Compact"/>
              <w:jc w:val="left"/>
            </w:pPr>
            <w:r>
              <w:t xml:space="preserve">[1]</w:t>
            </w:r>
          </w:p>
        </w:tc>
      </w:tr>
      <w:tr>
        <w:tc>
          <w:tcPr/>
          <w:p>
            <w:pPr>
              <w:pStyle w:val="Compact"/>
              <w:jc w:val="left"/>
            </w:pPr>
            <w:r>
              <w:rPr>
                <w:bCs/>
                <w:b/>
              </w:rPr>
              <w:t xml:space="preserve">ROCK_SPE</w:t>
            </w:r>
          </w:p>
        </w:tc>
        <w:tc>
          <w:tcPr/>
          <w:p>
            <w:pPr>
              <w:pStyle w:val="Compact"/>
              <w:jc w:val="left"/>
            </w:pPr>
            <w:hyperlink w:anchor="unconsolidated-deposits-pt-rock-spe">
              <w:r>
                <w:rPr>
                  <w:rStyle w:val="Hyperlink"/>
                </w:rPr>
                <w:t xml:space="preserve">CD</w:t>
              </w:r>
            </w:hyperlink>
          </w:p>
        </w:tc>
        <w:tc>
          <w:tcPr/>
          <w:p>
            <w:pPr>
              <w:pStyle w:val="Compact"/>
              <w:jc w:val="left"/>
            </w:pPr>
            <w:r>
              <w:t xml:space="preserve">Bezeichnung des Leitgesteins</w:t>
            </w:r>
          </w:p>
        </w:tc>
        <w:tc>
          <w:tcPr/>
          <w:p>
            <w:pPr>
              <w:pStyle w:val="Compact"/>
              <w:jc w:val="left"/>
            </w:pPr>
            <w:r>
              <w:t xml:space="preserve">[0..1]</w:t>
            </w:r>
          </w:p>
        </w:tc>
      </w:tr>
      <w:tr>
        <w:tc>
          <w:tcPr/>
          <w:p>
            <w:pPr>
              <w:pStyle w:val="Compact"/>
              <w:jc w:val="left"/>
            </w:pPr>
            <w:r>
              <w:rPr>
                <w:bCs/>
                <w:b/>
              </w:rPr>
              <w:t xml:space="preserve">ROCK_TYPE</w:t>
            </w:r>
          </w:p>
        </w:tc>
        <w:tc>
          <w:tcPr/>
          <w:p>
            <w:pPr>
              <w:pStyle w:val="Compact"/>
              <w:jc w:val="left"/>
            </w:pPr>
            <w:hyperlink w:anchor="unconsolidated-deposits-pt-rock-type">
              <w:r>
                <w:rPr>
                  <w:rStyle w:val="Hyperlink"/>
                </w:rPr>
                <w:t xml:space="preserve">CD</w:t>
              </w:r>
            </w:hyperlink>
          </w:p>
        </w:tc>
        <w:tc>
          <w:tcPr/>
          <w:p>
            <w:pPr>
              <w:pStyle w:val="Compact"/>
              <w:jc w:val="left"/>
            </w:pPr>
            <w:r>
              <w:t xml:space="preserve">Gesteinstyp</w:t>
            </w:r>
          </w:p>
        </w:tc>
        <w:tc>
          <w:tcPr/>
          <w:p>
            <w:pPr>
              <w:pStyle w:val="Compact"/>
              <w:jc w:val="left"/>
            </w:pPr>
            <w:r>
              <w:t xml:space="preserve">[0..1]</w:t>
            </w:r>
          </w:p>
        </w:tc>
      </w:tr>
      <w:tr>
        <w:tc>
          <w:tcPr/>
          <w:p>
            <w:pPr>
              <w:pStyle w:val="Compact"/>
              <w:jc w:val="left"/>
            </w:pPr>
            <w:r>
              <w:rPr>
                <w:bCs/>
                <w:b/>
              </w:rPr>
              <w:t xml:space="preserve">MAT_TYPE</w:t>
            </w:r>
          </w:p>
        </w:tc>
        <w:tc>
          <w:tcPr/>
          <w:p>
            <w:pPr>
              <w:pStyle w:val="Compact"/>
              <w:jc w:val="left"/>
            </w:pPr>
            <w:hyperlink w:anchor="gc-litho-unco-cd">
              <w:r>
                <w:rPr>
                  <w:rStyle w:val="Hyperlink"/>
                </w:rPr>
                <w:t xml:space="preserve">Tabelle</w:t>
              </w:r>
            </w:hyperlink>
          </w:p>
        </w:tc>
        <w:tc>
          <w:tcPr/>
          <w:p>
            <w:pPr>
              <w:pStyle w:val="Compact"/>
              <w:jc w:val="left"/>
            </w:pPr>
            <w:r>
              <w:t xml:space="preserve">Materialbezeichnung (lithologische Einheit)</w:t>
            </w:r>
          </w:p>
        </w:tc>
        <w:tc>
          <w:tcPr/>
          <w:p>
            <w:pPr>
              <w:pStyle w:val="Compact"/>
              <w:jc w:val="left"/>
            </w:pPr>
            <w:r>
              <w:t xml:space="preserve">[0..1]</w:t>
            </w:r>
          </w:p>
        </w:tc>
      </w:tr>
      <w:tr>
        <w:tc>
          <w:tcPr/>
          <w:p>
            <w:pPr>
              <w:pStyle w:val="Compact"/>
              <w:jc w:val="left"/>
            </w:pPr>
            <w:r>
              <w:rPr>
                <w:bCs/>
                <w:b/>
              </w:rPr>
              <w:t xml:space="preserve">ORIG_DESCR</w:t>
            </w:r>
          </w:p>
        </w:tc>
        <w:tc>
          <w:tcPr/>
          <w:p>
            <w:pPr>
              <w:pStyle w:val="Compact"/>
              <w:jc w:val="left"/>
            </w:pPr>
            <w:r>
              <w:t xml:space="preserve">string</w:t>
            </w:r>
          </w:p>
        </w:tc>
        <w:tc>
          <w:tcPr/>
          <w:p>
            <w:pPr>
              <w:pStyle w:val="Compact"/>
              <w:jc w:val="left"/>
            </w:pPr>
            <w:r>
              <w:t xml:space="preserve">Originalbezeichnung gemäss der Legende der zugrundeliegenden geologischen Karte</w:t>
            </w:r>
          </w:p>
        </w:tc>
        <w:tc>
          <w:tcPr/>
          <w:p>
            <w:pPr>
              <w:pStyle w:val="Compact"/>
              <w:jc w:val="left"/>
            </w:pPr>
            <w:r>
              <w:t xml:space="preserve">[0..1]</w:t>
            </w:r>
          </w:p>
        </w:tc>
      </w:tr>
      <w:tr>
        <w:tc>
          <w:tcPr/>
          <w:p>
            <w:pPr>
              <w:pStyle w:val="Compact"/>
              <w:jc w:val="left"/>
            </w:pPr>
            <w:r>
              <w:rPr>
                <w:bCs/>
                <w:b/>
              </w:rPr>
              <w:t xml:space="preserve">PROTECTED</w:t>
            </w:r>
          </w:p>
        </w:tc>
        <w:tc>
          <w:tcPr/>
          <w:p>
            <w:pPr>
              <w:pStyle w:val="Compact"/>
              <w:jc w:val="left"/>
            </w:pPr>
            <w:r>
              <w:t xml:space="preserve">boolean</w:t>
            </w:r>
          </w:p>
        </w:tc>
        <w:tc>
          <w:tcPr/>
          <w:p>
            <w:pPr>
              <w:pStyle w:val="Compact"/>
              <w:jc w:val="left"/>
            </w:pPr>
            <w:r>
              <w:t xml:space="preserve">Geschützt: ja/nein</w:t>
            </w:r>
          </w:p>
        </w:tc>
        <w:tc>
          <w:tcPr/>
          <w:p>
            <w:pPr>
              <w:pStyle w:val="Compact"/>
              <w:jc w:val="left"/>
            </w:pPr>
            <w:r>
              <w:t xml:space="preserve">[0..1]</w:t>
            </w:r>
          </w:p>
        </w:tc>
      </w:tr>
    </w:tbl>
    <w:bookmarkStart w:id="23" w:name="attribut-kind"/>
    <w:p>
      <w:pPr>
        <w:pStyle w:val="Heading4"/>
      </w:pPr>
      <w:r>
        <w:rPr>
          <w:rStyle w:val="SectionNumber"/>
        </w:rPr>
        <w:t xml:space="preserve">1.1.0.1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14401001</w:t>
            </w:r>
          </w:p>
        </w:tc>
        <w:tc>
          <w:tcPr/>
          <w:p>
            <w:pPr>
              <w:pStyle w:val="Compact"/>
              <w:jc w:val="left"/>
            </w:pPr>
            <w:r>
              <w:t xml:space="preserve">erratischer Block</w:t>
            </w:r>
          </w:p>
        </w:tc>
        <w:tc>
          <w:tcPr/>
          <w:p>
            <w:pPr>
              <w:pStyle w:val="Compact"/>
              <w:jc w:val="left"/>
            </w:pPr>
            <w:r>
              <w:t xml:space="preserve">bloc erratique</w:t>
            </w:r>
          </w:p>
        </w:tc>
      </w:tr>
      <w:tr>
        <w:tc>
          <w:tcPr/>
          <w:p>
            <w:pPr>
              <w:pStyle w:val="Compact"/>
              <w:jc w:val="left"/>
            </w:pPr>
            <w:r>
              <w:t xml:space="preserve">14401002</w:t>
            </w:r>
          </w:p>
        </w:tc>
        <w:tc>
          <w:tcPr/>
          <w:p>
            <w:pPr>
              <w:pStyle w:val="Compact"/>
              <w:jc w:val="left"/>
            </w:pPr>
            <w:r>
              <w:t xml:space="preserve">Schwarm erratischer Blöcke</w:t>
            </w:r>
          </w:p>
        </w:tc>
        <w:tc>
          <w:tcPr/>
          <w:p>
            <w:pPr>
              <w:pStyle w:val="Compact"/>
              <w:jc w:val="left"/>
            </w:pPr>
            <w:r>
              <w:t xml:space="preserve">accumulation de blocs erratiques</w:t>
            </w:r>
          </w:p>
        </w:tc>
      </w:tr>
      <w:tr>
        <w:tc>
          <w:tcPr/>
          <w:p>
            <w:pPr>
              <w:pStyle w:val="Compact"/>
              <w:jc w:val="left"/>
            </w:pPr>
            <w:r>
              <w:t xml:space="preserve">14401003</w:t>
            </w:r>
          </w:p>
        </w:tc>
        <w:tc>
          <w:tcPr/>
          <w:p>
            <w:pPr>
              <w:pStyle w:val="Compact"/>
              <w:jc w:val="left"/>
            </w:pPr>
            <w:r>
              <w:t xml:space="preserve">anthropogene Ansammlung von erratischen Blöcken</w:t>
            </w:r>
          </w:p>
        </w:tc>
        <w:tc>
          <w:tcPr/>
          <w:p>
            <w:pPr>
              <w:pStyle w:val="Compact"/>
              <w:jc w:val="left"/>
            </w:pPr>
            <w:r>
              <w:t xml:space="preserve">amas anthropique de blocs erratiques</w:t>
            </w:r>
          </w:p>
        </w:tc>
      </w:tr>
      <w:tr>
        <w:tc>
          <w:tcPr/>
          <w:p>
            <w:pPr>
              <w:pStyle w:val="Compact"/>
              <w:jc w:val="left"/>
            </w:pPr>
            <w:r>
              <w:t xml:space="preserve">14401004</w:t>
            </w:r>
          </w:p>
        </w:tc>
        <w:tc>
          <w:tcPr/>
          <w:p>
            <w:pPr>
              <w:pStyle w:val="Compact"/>
              <w:jc w:val="left"/>
            </w:pPr>
            <w:r>
              <w:t xml:space="preserve">Wanderblock</w:t>
            </w:r>
          </w:p>
        </w:tc>
        <w:tc>
          <w:tcPr/>
          <w:p>
            <w:pPr>
              <w:pStyle w:val="Compact"/>
              <w:jc w:val="left"/>
            </w:pPr>
            <w:r>
              <w:t xml:space="preserve">bloc laboureur</w:t>
            </w:r>
          </w:p>
        </w:tc>
      </w:tr>
      <w:tr>
        <w:tc>
          <w:tcPr/>
          <w:p>
            <w:pPr>
              <w:pStyle w:val="Compact"/>
              <w:jc w:val="left"/>
            </w:pPr>
            <w:r>
              <w:t xml:space="preserve">14401005</w:t>
            </w:r>
          </w:p>
        </w:tc>
        <w:tc>
          <w:tcPr/>
          <w:p>
            <w:pPr>
              <w:pStyle w:val="Compact"/>
              <w:jc w:val="left"/>
            </w:pPr>
            <w:r>
              <w:t xml:space="preserve">Geschiebe</w:t>
            </w:r>
          </w:p>
        </w:tc>
        <w:tc>
          <w:tcPr/>
          <w:p>
            <w:pPr>
              <w:pStyle w:val="Compact"/>
              <w:jc w:val="left"/>
            </w:pPr>
            <w:r>
              <w:t xml:space="preserve">cailloutis glaciaire</w:t>
            </w:r>
          </w:p>
        </w:tc>
      </w:tr>
      <w:tr>
        <w:tc>
          <w:tcPr/>
          <w:p>
            <w:pPr>
              <w:pStyle w:val="Compact"/>
              <w:jc w:val="left"/>
            </w:pPr>
            <w:r>
              <w:t xml:space="preserve">14401006</w:t>
            </w:r>
          </w:p>
        </w:tc>
        <w:tc>
          <w:tcPr/>
          <w:p>
            <w:pPr>
              <w:pStyle w:val="Compact"/>
              <w:jc w:val="left"/>
            </w:pPr>
            <w:r>
              <w:t xml:space="preserve">Sturzblock</w:t>
            </w:r>
          </w:p>
        </w:tc>
        <w:tc>
          <w:tcPr/>
          <w:p>
            <w:pPr>
              <w:pStyle w:val="Compact"/>
              <w:jc w:val="left"/>
            </w:pPr>
            <w:r>
              <w:t xml:space="preserve">bloc éboulé</w:t>
            </w:r>
          </w:p>
        </w:tc>
      </w:tr>
      <w:tr>
        <w:tc>
          <w:tcPr/>
          <w:p>
            <w:pPr>
              <w:pStyle w:val="Compact"/>
              <w:jc w:val="left"/>
            </w:pPr>
            <w:r>
              <w:t xml:space="preserve">14401007</w:t>
            </w:r>
          </w:p>
        </w:tc>
        <w:tc>
          <w:tcPr/>
          <w:p>
            <w:pPr>
              <w:pStyle w:val="Compact"/>
              <w:jc w:val="left"/>
            </w:pPr>
            <w:r>
              <w:t xml:space="preserve">Lesesteinhaufen</w:t>
            </w:r>
          </w:p>
        </w:tc>
        <w:tc>
          <w:tcPr/>
          <w:p>
            <w:pPr>
              <w:pStyle w:val="Compact"/>
              <w:jc w:val="left"/>
            </w:pPr>
            <w:r>
              <w:t xml:space="preserve">dépôt d'épierrage</w:t>
            </w:r>
          </w:p>
        </w:tc>
      </w:tr>
      <w:tr>
        <w:tc>
          <w:tcPr/>
          <w:p>
            <w:pPr>
              <w:pStyle w:val="Compact"/>
              <w:jc w:val="left"/>
            </w:pPr>
            <w:r>
              <w:t xml:space="preserve">14401008</w:t>
            </w:r>
          </w:p>
        </w:tc>
        <w:tc>
          <w:tcPr/>
          <w:p>
            <w:pPr>
              <w:pStyle w:val="Compact"/>
              <w:jc w:val="left"/>
            </w:pPr>
            <w:r>
              <w:t xml:space="preserve">Verwitterungsrückstände (Gerölle und/oder Konkretionen)</w:t>
            </w:r>
          </w:p>
        </w:tc>
        <w:tc>
          <w:tcPr/>
          <w:p>
            <w:pPr>
              <w:pStyle w:val="Compact"/>
              <w:jc w:val="left"/>
            </w:pPr>
            <w:r>
              <w:t xml:space="preserve">éléments résiduels (galets et/ou rognons)</w:t>
            </w:r>
          </w:p>
        </w:tc>
      </w:tr>
    </w:tbl>
    <w:bookmarkEnd w:id="23"/>
    <w:bookmarkStart w:id="24" w:name="unconsolidated-deposits-pt-status"/>
    <w:p>
      <w:pPr>
        <w:pStyle w:val="Heading4"/>
      </w:pPr>
      <w:r>
        <w:rPr>
          <w:rStyle w:val="SectionNumber"/>
        </w:rPr>
        <w:t xml:space="preserve">1.1.0.2</w:t>
      </w:r>
      <w:r>
        <w:tab/>
      </w:r>
      <w:r>
        <w:t xml:space="preserve">Attribut STATUS</w:t>
      </w:r>
    </w:p>
    <w:p>
      <w:pPr>
        <w:pStyle w:val="FirstParagraph"/>
      </w:pPr>
      <w:r>
        <w:rPr>
          <w:iCs/>
          <w:i/>
        </w:rPr>
        <w:t xml:space="preserve">Zustand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4"/>
    <w:bookmarkStart w:id="25" w:name="unconsolidated-deposits-pt-rock-spe"/>
    <w:p>
      <w:pPr>
        <w:pStyle w:val="Heading4"/>
      </w:pPr>
      <w:r>
        <w:rPr>
          <w:rStyle w:val="SectionNumber"/>
        </w:rPr>
        <w:t xml:space="preserve">1.1.0.3</w:t>
      </w:r>
      <w:r>
        <w:tab/>
      </w:r>
      <w:r>
        <w:t xml:space="preserve">Attribut ROCK_SPE</w:t>
      </w:r>
    </w:p>
    <w:p>
      <w:pPr>
        <w:pStyle w:val="FirstParagraph"/>
      </w:pPr>
      <w:r>
        <w:rPr>
          <w:iCs/>
          <w:i/>
        </w:rPr>
        <w:t xml:space="preserve">Bezeichnung des Leitgesteins.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5"/>
    <w:bookmarkStart w:id="26" w:name="unconsolidated-deposits-pt-rock-type"/>
    <w:p>
      <w:pPr>
        <w:pStyle w:val="Heading4"/>
      </w:pPr>
      <w:r>
        <w:rPr>
          <w:rStyle w:val="SectionNumber"/>
        </w:rPr>
        <w:t xml:space="preserve">1.1.0.4</w:t>
      </w:r>
      <w:r>
        <w:tab/>
      </w:r>
      <w:r>
        <w:t xml:space="preserve">Attribut ROCK_TYPE</w:t>
      </w:r>
    </w:p>
    <w:p>
      <w:pPr>
        <w:pStyle w:val="FirstParagraph"/>
      </w:pPr>
      <w:r>
        <w:rPr>
          <w:iCs/>
          <w:i/>
        </w:rPr>
        <w:t xml:space="preserve">Gesteinstyp</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6"/>
    <w:bookmarkStart w:id="27" w:name="attribut-mat_type"/>
    <w:p>
      <w:pPr>
        <w:pStyle w:val="Heading4"/>
      </w:pPr>
      <w:r>
        <w:rPr>
          <w:rStyle w:val="SectionNumber"/>
        </w:rPr>
        <w:t xml:space="preserve">1.1.0.5</w:t>
      </w:r>
      <w:r>
        <w:tab/>
      </w:r>
      <w:r>
        <w:t xml:space="preserve">Attribut MAT_TYPE</w:t>
      </w:r>
    </w:p>
    <w:p>
      <w:pPr>
        <w:pStyle w:val="FirstParagraph"/>
      </w:pPr>
      <w:r>
        <w:rPr>
          <w:iCs/>
          <w:i/>
        </w:rPr>
        <w:t xml:space="preserve">Materialbezeichnung (lithologische Einheit)</w:t>
      </w:r>
    </w:p>
    <w:p>
      <w:pPr>
        <w:pStyle w:val="BodyText"/>
      </w:pPr>
      <w:r>
        <w:t xml:space="preserve">Siehe</w:t>
      </w:r>
      <w:r>
        <w:t xml:space="preserve"> </w:t>
      </w:r>
      <w:hyperlink w:anchor="gc-litho-unco-cd">
        <w:r>
          <w:rPr>
            <w:rStyle w:val="Hyperlink"/>
          </w:rPr>
          <w:t xml:space="preserve">GC_LITHO_UNCO_CD</w:t>
        </w:r>
      </w:hyperlink>
      <w:r>
        <w:t xml:space="preserve"> </w:t>
      </w:r>
      <w:r>
        <w:t xml:space="preserve">in der Anhang</w:t>
      </w:r>
    </w:p>
    <w:bookmarkEnd w:id="27"/>
    <w:bookmarkStart w:id="28" w:name="attribut-orig_descr"/>
    <w:p>
      <w:pPr>
        <w:pStyle w:val="Heading4"/>
      </w:pPr>
      <w:r>
        <w:rPr>
          <w:rStyle w:val="SectionNumber"/>
        </w:rPr>
        <w:t xml:space="preserve">1.1.0.6</w:t>
      </w:r>
      <w:r>
        <w:tab/>
      </w:r>
      <w:r>
        <w:t xml:space="preserve">Attribut ORIG_DESCR</w:t>
      </w:r>
    </w:p>
    <w:p>
      <w:pPr>
        <w:pStyle w:val="FirstParagraph"/>
      </w:pPr>
      <w:r>
        <w:rPr>
          <w:iCs/>
          <w:i/>
        </w:rPr>
        <w:t xml:space="preserve">Originalbezeichnung gemäss der Legende der zugrundeliegenden geologischen Karte</w:t>
      </w:r>
    </w:p>
    <w:p>
      <w:pPr>
        <w:pStyle w:val="BodyText"/>
      </w:pPr>
      <w:r>
        <w:rPr>
          <w:iCs/>
          <w:i/>
        </w:rPr>
        <w:t xml:space="preserve">Datentyp : string</w:t>
      </w:r>
    </w:p>
    <w:bookmarkEnd w:id="28"/>
    <w:bookmarkStart w:id="29" w:name="attribut-protected"/>
    <w:p>
      <w:pPr>
        <w:pStyle w:val="Heading4"/>
      </w:pPr>
      <w:r>
        <w:rPr>
          <w:rStyle w:val="SectionNumber"/>
        </w:rPr>
        <w:t xml:space="preserve">1.1.0.7</w:t>
      </w:r>
      <w:r>
        <w:tab/>
      </w:r>
      <w:r>
        <w:t xml:space="preserve">Attribut PROTECTED</w:t>
      </w:r>
    </w:p>
    <w:p>
      <w:pPr>
        <w:pStyle w:val="FirstParagraph"/>
      </w:pPr>
      <w:r>
        <w:rPr>
          <w:iCs/>
          <w:i/>
        </w:rPr>
        <w:t xml:space="preserve">Geschützt: ja/nein</w:t>
      </w:r>
    </w:p>
    <w:p>
      <w:pPr>
        <w:pStyle w:val="BodyText"/>
      </w:pPr>
      <w:r>
        <w:rPr>
          <w:iCs/>
          <w:i/>
        </w:rPr>
        <w:t xml:space="preserve">Datentyp : boolean</w:t>
      </w:r>
    </w:p>
    <w:bookmarkEnd w:id="29"/>
    <w:bookmarkEnd w:id="30"/>
    <w:bookmarkStart w:id="47" w:name="unconsolidated-deposits-plg"/>
    <w:p>
      <w:pPr>
        <w:pStyle w:val="Heading2"/>
      </w:pPr>
      <w:r>
        <w:rPr>
          <w:rStyle w:val="SectionNumber"/>
        </w:rPr>
        <w:t xml:space="preserve">1.2</w:t>
      </w:r>
      <w:r>
        <w:tab/>
      </w:r>
      <w:r>
        <w:t xml:space="preserve">Klasse Unconsolidated_Deposits_PLG (Runc)</w:t>
      </w:r>
    </w:p>
    <w:p>
      <w:pPr>
        <w:pStyle w:val="FirstParagraph"/>
      </w:pPr>
      <w:r>
        <w:t xml:space="preserve">Die Klasse</w:t>
      </w:r>
      <w:r>
        <w:t xml:space="preserve"> </w:t>
      </w:r>
      <w:hyperlink w:anchor="unconsolidated-deposits-plg">
        <w:r>
          <w:rPr>
            <w:rStyle w:val="Hyperlink"/>
          </w:rPr>
          <w:t xml:space="preserve">Unconsolidated_Deposits_PLG</w:t>
        </w:r>
      </w:hyperlink>
      <w:r>
        <w:t xml:space="preserve"> </w:t>
      </w:r>
      <w:r>
        <w:t xml:space="preserve">beinhaltet alle flächenhaft</w:t>
      </w:r>
      <w:r>
        <w:t xml:space="preserve"> </w:t>
      </w:r>
      <w:r>
        <w:t xml:space="preserve">ausgeschiedenen Lockergesteine.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LITSTRAT</w:t>
            </w:r>
          </w:p>
        </w:tc>
        <w:tc>
          <w:tcPr/>
          <w:p>
            <w:pPr>
              <w:pStyle w:val="Compact"/>
              <w:jc w:val="left"/>
            </w:pPr>
            <w:hyperlink w:anchor="gc-litstrat-unco-cd">
              <w:r>
                <w:rPr>
                  <w:rStyle w:val="Hyperlink"/>
                </w:rPr>
                <w:t xml:space="preserve">Tabelle</w:t>
              </w:r>
            </w:hyperlink>
          </w:p>
        </w:tc>
        <w:tc>
          <w:tcPr/>
          <w:p>
            <w:pPr>
              <w:pStyle w:val="Compact"/>
              <w:jc w:val="left"/>
            </w:pPr>
            <w:r>
              <w:t xml:space="preserve">Lithostratigraphische Einheit</w:t>
            </w:r>
          </w:p>
        </w:tc>
        <w:tc>
          <w:tcPr/>
          <w:p>
            <w:pPr>
              <w:pStyle w:val="Compact"/>
              <w:jc w:val="left"/>
            </w:pPr>
            <w:r>
              <w:t xml:space="preserve">[1]</w:t>
            </w:r>
          </w:p>
        </w:tc>
      </w:tr>
      <w:tr>
        <w:tc>
          <w:tcPr/>
          <w:p>
            <w:pPr>
              <w:pStyle w:val="Compact"/>
              <w:jc w:val="left"/>
            </w:pPr>
            <w:r>
              <w:rPr>
                <w:bCs/>
                <w:b/>
              </w:rPr>
              <w:t xml:space="preserve">LITHO</w:t>
            </w:r>
          </w:p>
        </w:tc>
        <w:tc>
          <w:tcPr/>
          <w:p>
            <w:pPr>
              <w:pStyle w:val="Compact"/>
              <w:jc w:val="left"/>
            </w:pPr>
            <w:hyperlink w:anchor="gc-litho-cd">
              <w:r>
                <w:rPr>
                  <w:rStyle w:val="Hyperlink"/>
                </w:rPr>
                <w:t xml:space="preserve">Tabelle</w:t>
              </w:r>
            </w:hyperlink>
          </w:p>
        </w:tc>
        <w:tc>
          <w:tcPr/>
          <w:p>
            <w:pPr>
              <w:pStyle w:val="Compact"/>
              <w:jc w:val="left"/>
            </w:pPr>
            <w:r>
              <w:t xml:space="preserve">Lithologische Beschreibung</w:t>
            </w:r>
          </w:p>
        </w:tc>
        <w:tc>
          <w:tcPr/>
          <w:p>
            <w:pPr>
              <w:pStyle w:val="Compact"/>
              <w:jc w:val="left"/>
            </w:pPr>
            <w:r>
              <w:t xml:space="preserve">[1]</w:t>
            </w:r>
          </w:p>
        </w:tc>
      </w:tr>
      <w:tr>
        <w:tc>
          <w:tcPr/>
          <w:p>
            <w:pPr>
              <w:pStyle w:val="Compact"/>
              <w:jc w:val="left"/>
            </w:pPr>
            <w:r>
              <w:rPr>
                <w:bCs/>
                <w:b/>
              </w:rPr>
              <w:t xml:space="preserve">CHRONO_T</w:t>
            </w:r>
          </w:p>
        </w:tc>
        <w:tc>
          <w:tcPr/>
          <w:p>
            <w:pPr>
              <w:pStyle w:val="Compact"/>
              <w:jc w:val="left"/>
            </w:pPr>
            <w:hyperlink w:anchor="gc-chrono-cd">
              <w:r>
                <w:rPr>
                  <w:rStyle w:val="Hyperlink"/>
                </w:rPr>
                <w:t xml:space="preserve">Tabelle</w:t>
              </w:r>
            </w:hyperlink>
          </w:p>
        </w:tc>
        <w:tc>
          <w:tcPr/>
          <w:p>
            <w:pPr>
              <w:pStyle w:val="Compact"/>
              <w:jc w:val="left"/>
            </w:pPr>
            <w:r>
              <w:t xml:space="preserve">Chronostratigraphische Zuordnung der Obergrenze der Kartiereinheit (Top)</w:t>
            </w:r>
          </w:p>
        </w:tc>
        <w:tc>
          <w:tcPr/>
          <w:p>
            <w:pPr>
              <w:pStyle w:val="Compact"/>
              <w:jc w:val="left"/>
            </w:pPr>
            <w:r>
              <w:t xml:space="preserve">[1]</w:t>
            </w:r>
          </w:p>
        </w:tc>
      </w:tr>
      <w:tr>
        <w:tc>
          <w:tcPr/>
          <w:p>
            <w:pPr>
              <w:pStyle w:val="Compact"/>
              <w:jc w:val="left"/>
            </w:pPr>
            <w:r>
              <w:rPr>
                <w:bCs/>
                <w:b/>
              </w:rPr>
              <w:t xml:space="preserve">CHRONO_B</w:t>
            </w:r>
          </w:p>
        </w:tc>
        <w:tc>
          <w:tcPr/>
          <w:p>
            <w:pPr>
              <w:pStyle w:val="Compact"/>
              <w:jc w:val="left"/>
            </w:pPr>
            <w:hyperlink w:anchor="gc-chrono-cd">
              <w:r>
                <w:rPr>
                  <w:rStyle w:val="Hyperlink"/>
                </w:rPr>
                <w:t xml:space="preserve">Tabelle</w:t>
              </w:r>
            </w:hyperlink>
          </w:p>
        </w:tc>
        <w:tc>
          <w:tcPr/>
          <w:p>
            <w:pPr>
              <w:pStyle w:val="Compact"/>
              <w:jc w:val="left"/>
            </w:pPr>
            <w:r>
              <w:t xml:space="preserve">Chronostratigraphische Zuordnung der Untergrenze der Kartiereinheit (Basis)</w:t>
            </w:r>
          </w:p>
        </w:tc>
        <w:tc>
          <w:tcPr/>
          <w:p>
            <w:pPr>
              <w:pStyle w:val="Compact"/>
              <w:jc w:val="left"/>
            </w:pPr>
            <w:r>
              <w:t xml:space="preserve">[1]</w:t>
            </w:r>
          </w:p>
        </w:tc>
      </w:tr>
      <w:tr>
        <w:tc>
          <w:tcPr/>
          <w:p>
            <w:pPr>
              <w:pStyle w:val="Compact"/>
              <w:jc w:val="left"/>
            </w:pPr>
            <w:r>
              <w:rPr>
                <w:bCs/>
                <w:b/>
              </w:rPr>
              <w:t xml:space="preserve">MAT_TYPE</w:t>
            </w:r>
          </w:p>
        </w:tc>
        <w:tc>
          <w:tcPr/>
          <w:p>
            <w:pPr>
              <w:pStyle w:val="Compact"/>
              <w:jc w:val="left"/>
            </w:pPr>
            <w:hyperlink w:anchor="gc-litho-cd">
              <w:r>
                <w:rPr>
                  <w:rStyle w:val="Hyperlink"/>
                </w:rPr>
                <w:t xml:space="preserve">Tabelle</w:t>
              </w:r>
            </w:hyperlink>
          </w:p>
        </w:tc>
        <w:tc>
          <w:tcPr/>
          <w:p>
            <w:pPr>
              <w:pStyle w:val="Compact"/>
              <w:jc w:val="left"/>
            </w:pPr>
            <w:r>
              <w:t xml:space="preserve">Materialbezeichnung (lithologische Einheit)</w:t>
            </w:r>
          </w:p>
        </w:tc>
        <w:tc>
          <w:tcPr/>
          <w:p>
            <w:pPr>
              <w:pStyle w:val="Compact"/>
              <w:jc w:val="left"/>
            </w:pPr>
            <w:r>
              <w:t xml:space="preserve">[0..3]</w:t>
            </w:r>
          </w:p>
        </w:tc>
      </w:tr>
      <w:tr>
        <w:tc>
          <w:tcPr/>
          <w:p>
            <w:pPr>
              <w:pStyle w:val="Compact"/>
              <w:jc w:val="left"/>
            </w:pPr>
            <w:r>
              <w:rPr>
                <w:bCs/>
                <w:b/>
              </w:rPr>
              <w:t xml:space="preserve">BURIED_OUT</w:t>
            </w:r>
          </w:p>
        </w:tc>
        <w:tc>
          <w:tcPr/>
          <w:p>
            <w:pPr>
              <w:pStyle w:val="Compact"/>
              <w:jc w:val="left"/>
            </w:pPr>
            <w:r>
              <w:t xml:space="preserve">boolean</w:t>
            </w:r>
          </w:p>
        </w:tc>
        <w:tc>
          <w:tcPr/>
          <w:p>
            <w:pPr>
              <w:pStyle w:val="Compact"/>
              <w:jc w:val="left"/>
            </w:pPr>
            <w:r>
              <w:t xml:space="preserve">Wurde das Lockergestein wieder verdeckt (ja/nein)?</w:t>
            </w:r>
          </w:p>
        </w:tc>
        <w:tc>
          <w:tcPr/>
          <w:p>
            <w:pPr>
              <w:pStyle w:val="Compact"/>
              <w:jc w:val="left"/>
            </w:pPr>
            <w:r>
              <w:t xml:space="preserve">[1]</w:t>
            </w:r>
          </w:p>
        </w:tc>
      </w:tr>
      <w:tr>
        <w:tc>
          <w:tcPr/>
          <w:p>
            <w:pPr>
              <w:pStyle w:val="Compact"/>
              <w:jc w:val="left"/>
            </w:pPr>
            <w:r>
              <w:rPr>
                <w:bCs/>
                <w:b/>
              </w:rPr>
              <w:t xml:space="preserve">COMPOSIT</w:t>
            </w:r>
          </w:p>
        </w:tc>
        <w:tc>
          <w:tcPr/>
          <w:p>
            <w:pPr>
              <w:pStyle w:val="Compact"/>
              <w:jc w:val="left"/>
            </w:pPr>
            <w:r>
              <w:t xml:space="preserve">table</w:t>
            </w:r>
          </w:p>
        </w:tc>
        <w:tc>
          <w:tcPr/>
          <w:p>
            <w:pPr>
              <w:pStyle w:val="Compact"/>
              <w:jc w:val="left"/>
            </w:pPr>
            <w:r>
              <w:t xml:space="preserve">Zusammensetzung des Lockergesteins</w:t>
            </w:r>
          </w:p>
        </w:tc>
        <w:tc>
          <w:tcPr/>
          <w:p>
            <w:pPr>
              <w:pStyle w:val="Compact"/>
              <w:jc w:val="left"/>
            </w:pPr>
            <w:r>
              <w:t xml:space="preserve">[0..3]</w:t>
            </w:r>
          </w:p>
        </w:tc>
      </w:tr>
      <w:tr>
        <w:tc>
          <w:tcPr/>
          <w:p>
            <w:pPr>
              <w:pStyle w:val="Compact"/>
              <w:jc w:val="left"/>
            </w:pPr>
            <w:r>
              <w:rPr>
                <w:bCs/>
                <w:b/>
              </w:rPr>
              <w:t xml:space="preserve">ADMIXTURE</w:t>
            </w:r>
          </w:p>
        </w:tc>
        <w:tc>
          <w:tcPr/>
          <w:p>
            <w:pPr>
              <w:pStyle w:val="Compact"/>
              <w:jc w:val="left"/>
            </w:pPr>
            <w:r>
              <w:t xml:space="preserve">table</w:t>
            </w:r>
          </w:p>
        </w:tc>
        <w:tc>
          <w:tcPr/>
          <w:p>
            <w:pPr>
              <w:pStyle w:val="Compact"/>
              <w:jc w:val="left"/>
            </w:pPr>
            <w:r>
              <w:t xml:space="preserve">Beimengung</w:t>
            </w:r>
          </w:p>
        </w:tc>
        <w:tc>
          <w:tcPr/>
          <w:p>
            <w:pPr>
              <w:pStyle w:val="Compact"/>
              <w:jc w:val="left"/>
            </w:pPr>
            <w:r>
              <w:t xml:space="preserve">[0..2]</w:t>
            </w:r>
          </w:p>
        </w:tc>
      </w:tr>
      <w:tr>
        <w:tc>
          <w:tcPr/>
          <w:p>
            <w:pPr>
              <w:pStyle w:val="Compact"/>
              <w:jc w:val="left"/>
            </w:pPr>
            <w:r>
              <w:rPr>
                <w:bCs/>
                <w:b/>
              </w:rPr>
              <w:t xml:space="preserve">STRUCTUR</w:t>
            </w:r>
          </w:p>
        </w:tc>
        <w:tc>
          <w:tcPr/>
          <w:p>
            <w:pPr>
              <w:pStyle w:val="Compact"/>
              <w:jc w:val="left"/>
            </w:pPr>
            <w:hyperlink w:anchor="unconsolidated-deposits-plg-structur">
              <w:r>
                <w:rPr>
                  <w:rStyle w:val="Hyperlink"/>
                </w:rPr>
                <w:t xml:space="preserve">CD</w:t>
              </w:r>
            </w:hyperlink>
          </w:p>
        </w:tc>
        <w:tc>
          <w:tcPr/>
          <w:p>
            <w:pPr>
              <w:pStyle w:val="Compact"/>
              <w:jc w:val="left"/>
            </w:pPr>
            <w:r>
              <w:t xml:space="preserve">Textur des Lockergesteins</w:t>
            </w:r>
          </w:p>
        </w:tc>
        <w:tc>
          <w:tcPr/>
          <w:p>
            <w:pPr>
              <w:pStyle w:val="Compact"/>
              <w:jc w:val="left"/>
            </w:pPr>
            <w:r>
              <w:t xml:space="preserve">[0..1]</w:t>
            </w:r>
          </w:p>
        </w:tc>
      </w:tr>
      <w:tr>
        <w:tc>
          <w:tcPr/>
          <w:p>
            <w:pPr>
              <w:pStyle w:val="Compact"/>
              <w:jc w:val="left"/>
            </w:pPr>
            <w:r>
              <w:rPr>
                <w:bCs/>
                <w:b/>
              </w:rPr>
              <w:t xml:space="preserve">CHARACT</w:t>
            </w:r>
          </w:p>
        </w:tc>
        <w:tc>
          <w:tcPr/>
          <w:p>
            <w:pPr>
              <w:pStyle w:val="Compact"/>
              <w:jc w:val="left"/>
            </w:pPr>
            <w:r>
              <w:t xml:space="preserve">table</w:t>
            </w:r>
          </w:p>
        </w:tc>
        <w:tc>
          <w:tcPr/>
          <w:p>
            <w:pPr>
              <w:pStyle w:val="Compact"/>
              <w:jc w:val="left"/>
            </w:pPr>
            <w:r>
              <w:t xml:space="preserve">Spezifische Eigenschaft</w:t>
            </w:r>
          </w:p>
        </w:tc>
        <w:tc>
          <w:tcPr/>
          <w:p>
            <w:pPr>
              <w:pStyle w:val="Compact"/>
              <w:jc w:val="left"/>
            </w:pPr>
            <w:r>
              <w:t xml:space="preserve">[0..3]</w:t>
            </w:r>
          </w:p>
        </w:tc>
      </w:tr>
      <w:tr>
        <w:tc>
          <w:tcPr/>
          <w:p>
            <w:pPr>
              <w:pStyle w:val="Compact"/>
              <w:jc w:val="left"/>
            </w:pPr>
            <w:r>
              <w:rPr>
                <w:bCs/>
                <w:b/>
              </w:rPr>
              <w:t xml:space="preserve">MORPHOLO</w:t>
            </w:r>
          </w:p>
        </w:tc>
        <w:tc>
          <w:tcPr/>
          <w:p>
            <w:pPr>
              <w:pStyle w:val="Compact"/>
              <w:jc w:val="left"/>
            </w:pPr>
            <w:hyperlink w:anchor="unconsolidated-deposits-plg-morpholo">
              <w:r>
                <w:rPr>
                  <w:rStyle w:val="Hyperlink"/>
                </w:rPr>
                <w:t xml:space="preserve">CD</w:t>
              </w:r>
            </w:hyperlink>
          </w:p>
        </w:tc>
        <w:tc>
          <w:tcPr/>
          <w:p>
            <w:pPr>
              <w:pStyle w:val="Compact"/>
              <w:jc w:val="left"/>
            </w:pPr>
            <w:r>
              <w:t xml:space="preserve">Morphologie der Lockergesteinseinheit</w:t>
            </w:r>
          </w:p>
        </w:tc>
        <w:tc>
          <w:tcPr/>
          <w:p>
            <w:pPr>
              <w:pStyle w:val="Compact"/>
              <w:jc w:val="left"/>
            </w:pPr>
            <w:r>
              <w:t xml:space="preserve">[0..1]</w:t>
            </w:r>
          </w:p>
        </w:tc>
      </w:tr>
      <w:tr>
        <w:tc>
          <w:tcPr/>
          <w:p>
            <w:pPr>
              <w:pStyle w:val="Compact"/>
              <w:jc w:val="left"/>
            </w:pPr>
            <w:r>
              <w:rPr>
                <w:bCs/>
                <w:b/>
              </w:rPr>
              <w:t xml:space="preserve">GLAC_TYPE</w:t>
            </w:r>
          </w:p>
        </w:tc>
        <w:tc>
          <w:tcPr/>
          <w:p>
            <w:pPr>
              <w:pStyle w:val="Compact"/>
              <w:jc w:val="left"/>
            </w:pPr>
            <w:hyperlink w:anchor="unconsolidated-deposits-plg-glac-type">
              <w:r>
                <w:rPr>
                  <w:rStyle w:val="Hyperlink"/>
                </w:rPr>
                <w:t xml:space="preserve">CD</w:t>
              </w:r>
            </w:hyperlink>
          </w:p>
        </w:tc>
        <w:tc>
          <w:tcPr/>
          <w:p>
            <w:pPr>
              <w:pStyle w:val="Compact"/>
              <w:jc w:val="left"/>
            </w:pPr>
            <w:r>
              <w:t xml:space="preserve">Gletschertyp; Attribut nur für Moränen</w:t>
            </w:r>
          </w:p>
        </w:tc>
        <w:tc>
          <w:tcPr/>
          <w:p>
            <w:pPr>
              <w:pStyle w:val="Compact"/>
              <w:jc w:val="left"/>
            </w:pPr>
            <w:r>
              <w:t xml:space="preserve">[0..1]</w:t>
            </w:r>
          </w:p>
        </w:tc>
      </w:tr>
      <w:tr>
        <w:tc>
          <w:tcPr/>
          <w:p>
            <w:pPr>
              <w:pStyle w:val="Compact"/>
              <w:jc w:val="left"/>
            </w:pPr>
            <w:r>
              <w:rPr>
                <w:bCs/>
                <w:b/>
              </w:rPr>
              <w:t xml:space="preserve">REF_YEAR</w:t>
            </w:r>
          </w:p>
        </w:tc>
        <w:tc>
          <w:tcPr/>
          <w:p>
            <w:pPr>
              <w:pStyle w:val="Compact"/>
              <w:jc w:val="left"/>
            </w:pPr>
            <w:r>
              <w:t xml:space="preserve">string</w:t>
            </w:r>
          </w:p>
        </w:tc>
        <w:tc>
          <w:tcPr/>
          <w:p>
            <w:pPr>
              <w:pStyle w:val="Compact"/>
              <w:jc w:val="left"/>
            </w:pPr>
            <w:r>
              <w:t xml:space="preserve">Zeitpunkt oder Zeitperiode. Zum Beispiel «1940 1943, Periode der Drainage» (muss präzisiert werden)</w:t>
            </w:r>
          </w:p>
        </w:tc>
        <w:tc>
          <w:tcPr/>
          <w:p>
            <w:pPr>
              <w:pStyle w:val="Compact"/>
              <w:jc w:val="left"/>
            </w:pPr>
            <w:r>
              <w:t xml:space="preserve">[0..1]</w:t>
            </w:r>
          </w:p>
        </w:tc>
      </w:tr>
      <w:tr>
        <w:tc>
          <w:tcPr/>
          <w:p>
            <w:pPr>
              <w:pStyle w:val="Compact"/>
              <w:jc w:val="left"/>
            </w:pPr>
            <w:r>
              <w:rPr>
                <w:bCs/>
                <w:b/>
              </w:rPr>
              <w:t xml:space="preserve">THIN_COVER</w:t>
            </w:r>
          </w:p>
        </w:tc>
        <w:tc>
          <w:tcPr/>
          <w:p>
            <w:pPr>
              <w:pStyle w:val="Compact"/>
              <w:jc w:val="left"/>
            </w:pPr>
            <w:hyperlink w:anchor="unconsolidated-deposits-plg-thin-cover">
              <w:r>
                <w:rPr>
                  <w:rStyle w:val="Hyperlink"/>
                </w:rPr>
                <w:t xml:space="preserve">CD</w:t>
              </w:r>
            </w:hyperlink>
          </w:p>
        </w:tc>
        <w:tc>
          <w:tcPr/>
          <w:p>
            <w:pPr>
              <w:pStyle w:val="Compact"/>
              <w:jc w:val="left"/>
            </w:pPr>
            <w:r>
              <w:t xml:space="preserve">Typ der geringmächtigen Lockermaterialbedeckung, wenn vorhanden</w:t>
            </w:r>
          </w:p>
        </w:tc>
        <w:tc>
          <w:tcPr/>
          <w:p>
            <w:pPr>
              <w:pStyle w:val="Compact"/>
              <w:jc w:val="left"/>
            </w:pPr>
            <w:r>
              <w:t xml:space="preserve">[0..1]</w:t>
            </w:r>
          </w:p>
        </w:tc>
      </w:tr>
      <w:tr>
        <w:tc>
          <w:tcPr/>
          <w:p>
            <w:pPr>
              <w:pStyle w:val="Compact"/>
              <w:jc w:val="left"/>
            </w:pPr>
            <w:r>
              <w:rPr>
                <w:bCs/>
                <w:b/>
              </w:rPr>
              <w:t xml:space="preserve">ORIG_DESCR</w:t>
            </w:r>
          </w:p>
        </w:tc>
        <w:tc>
          <w:tcPr/>
          <w:p>
            <w:pPr>
              <w:pStyle w:val="Compact"/>
              <w:jc w:val="left"/>
            </w:pPr>
            <w:r>
              <w:t xml:space="preserve">string</w:t>
            </w:r>
          </w:p>
        </w:tc>
        <w:tc>
          <w:tcPr/>
          <w:p>
            <w:pPr>
              <w:pStyle w:val="Compact"/>
              <w:jc w:val="left"/>
            </w:pPr>
            <w:r>
              <w:t xml:space="preserve">Originalbezeichnung gemäss der Legende der zugrunde liegenden geologischen Karte</w:t>
            </w:r>
          </w:p>
        </w:tc>
        <w:tc>
          <w:tcPr/>
          <w:p>
            <w:pPr>
              <w:pStyle w:val="Compact"/>
              <w:jc w:val="left"/>
            </w:pPr>
            <w:r>
              <w:t xml:space="preserve">[1]</w:t>
            </w:r>
          </w:p>
        </w:tc>
      </w:tr>
    </w:tbl>
    <w:bookmarkStart w:id="31" w:name="attribut-kind-1"/>
    <w:p>
      <w:pPr>
        <w:pStyle w:val="Heading4"/>
      </w:pPr>
      <w:r>
        <w:rPr>
          <w:rStyle w:val="SectionNumber"/>
        </w:rPr>
        <w:t xml:space="preserve">1.2.0.1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14517001</w:t>
            </w:r>
          </w:p>
        </w:tc>
        <w:tc>
          <w:tcPr/>
          <w:p>
            <w:pPr>
              <w:pStyle w:val="Compact"/>
              <w:jc w:val="left"/>
            </w:pPr>
            <w:r>
              <w:t xml:space="preserve">Lockergestein</w:t>
            </w:r>
          </w:p>
        </w:tc>
        <w:tc>
          <w:tcPr/>
          <w:p>
            <w:pPr>
              <w:pStyle w:val="Compact"/>
              <w:jc w:val="left"/>
            </w:pPr>
            <w:r>
              <w:t xml:space="preserve">roche meuble</w:t>
            </w:r>
          </w:p>
        </w:tc>
      </w:tr>
    </w:tbl>
    <w:bookmarkEnd w:id="31"/>
    <w:bookmarkStart w:id="32" w:name="attribut-litstrat"/>
    <w:p>
      <w:pPr>
        <w:pStyle w:val="Heading4"/>
      </w:pPr>
      <w:r>
        <w:rPr>
          <w:rStyle w:val="SectionNumber"/>
        </w:rPr>
        <w:t xml:space="preserve">1.2.0.2</w:t>
      </w:r>
      <w:r>
        <w:tab/>
      </w:r>
      <w:r>
        <w:t xml:space="preserve">Attribut LITSTRAT</w:t>
      </w:r>
    </w:p>
    <w:p>
      <w:pPr>
        <w:pStyle w:val="FirstParagraph"/>
      </w:pPr>
      <w:r>
        <w:rPr>
          <w:iCs/>
          <w:i/>
        </w:rPr>
        <w:t xml:space="preserve">Lithostratigraphische Einheit.</w:t>
      </w:r>
    </w:p>
    <w:p>
      <w:pPr>
        <w:pStyle w:val="BodyText"/>
      </w:pPr>
      <w:r>
        <w:t xml:space="preserve">Siehe</w:t>
      </w:r>
      <w:r>
        <w:t xml:space="preserve"> </w:t>
      </w:r>
      <w:hyperlink w:anchor="gc-litstrat-unco-cd">
        <w:r>
          <w:rPr>
            <w:rStyle w:val="Hyperlink"/>
          </w:rPr>
          <w:t xml:space="preserve">GC_LITSTRAT_UNCO_CD</w:t>
        </w:r>
      </w:hyperlink>
      <w:r>
        <w:t xml:space="preserve"> </w:t>
      </w:r>
      <w:r>
        <w:t xml:space="preserve">in der Anhang</w:t>
      </w:r>
    </w:p>
    <w:bookmarkEnd w:id="32"/>
    <w:bookmarkStart w:id="33" w:name="attribut-litho"/>
    <w:p>
      <w:pPr>
        <w:pStyle w:val="Heading4"/>
      </w:pPr>
      <w:r>
        <w:rPr>
          <w:rStyle w:val="SectionNumber"/>
        </w:rPr>
        <w:t xml:space="preserve">1.2.0.3</w:t>
      </w:r>
      <w:r>
        <w:tab/>
      </w:r>
      <w:r>
        <w:t xml:space="preserve">Attribut LITHO</w:t>
      </w:r>
    </w:p>
    <w:p>
      <w:pPr>
        <w:pStyle w:val="FirstParagraph"/>
      </w:pPr>
      <w:r>
        <w:rPr>
          <w:iCs/>
          <w:i/>
        </w:rPr>
        <w:t xml:space="preserve">Lithologische Beschreibung</w:t>
      </w:r>
    </w:p>
    <w:p>
      <w:pPr>
        <w:pStyle w:val="BodyText"/>
      </w:pPr>
      <w:r>
        <w:t xml:space="preserve">Siehe</w:t>
      </w:r>
      <w:r>
        <w:t xml:space="preserve"> </w:t>
      </w:r>
      <w:hyperlink w:anchor="gc-litho-cd">
        <w:r>
          <w:rPr>
            <w:rStyle w:val="Hyperlink"/>
          </w:rPr>
          <w:t xml:space="preserve">GC_LITHO_CD</w:t>
        </w:r>
      </w:hyperlink>
      <w:r>
        <w:t xml:space="preserve"> </w:t>
      </w:r>
      <w:r>
        <w:t xml:space="preserve">in der Anhang</w:t>
      </w:r>
    </w:p>
    <w:bookmarkEnd w:id="33"/>
    <w:bookmarkStart w:id="34" w:name="attribut-chrono_t"/>
    <w:p>
      <w:pPr>
        <w:pStyle w:val="Heading4"/>
      </w:pPr>
      <w:r>
        <w:rPr>
          <w:rStyle w:val="SectionNumber"/>
        </w:rPr>
        <w:t xml:space="preserve">1.2.0.4</w:t>
      </w:r>
      <w:r>
        <w:tab/>
      </w:r>
      <w:r>
        <w:t xml:space="preserve">Attribut CHRONO_T</w:t>
      </w:r>
    </w:p>
    <w:p>
      <w:pPr>
        <w:pStyle w:val="FirstParagraph"/>
      </w:pPr>
      <w:r>
        <w:rPr>
          <w:iCs/>
          <w:i/>
        </w:rPr>
        <w:t xml:space="preserve">Chronostratigraphische Zuordnung der Obergrenze der Kartiereinheit (Top)</w:t>
      </w:r>
    </w:p>
    <w:p>
      <w:pPr>
        <w:pStyle w:val="BodyText"/>
      </w:pPr>
      <w:r>
        <w:t xml:space="preserve">Siehe</w:t>
      </w:r>
      <w:r>
        <w:t xml:space="preserve"> </w:t>
      </w:r>
      <w:hyperlink w:anchor="gc-chrono-cd">
        <w:r>
          <w:rPr>
            <w:rStyle w:val="Hyperlink"/>
          </w:rPr>
          <w:t xml:space="preserve">GC_CHRONO_CD</w:t>
        </w:r>
      </w:hyperlink>
      <w:r>
        <w:t xml:space="preserve"> </w:t>
      </w:r>
      <w:r>
        <w:t xml:space="preserve">in der Anhang</w:t>
      </w:r>
    </w:p>
    <w:bookmarkEnd w:id="34"/>
    <w:bookmarkStart w:id="35" w:name="attribut-chrono_b"/>
    <w:p>
      <w:pPr>
        <w:pStyle w:val="Heading4"/>
      </w:pPr>
      <w:r>
        <w:rPr>
          <w:rStyle w:val="SectionNumber"/>
        </w:rPr>
        <w:t xml:space="preserve">1.2.0.5</w:t>
      </w:r>
      <w:r>
        <w:tab/>
      </w:r>
      <w:r>
        <w:t xml:space="preserve">Attribut CHRONO_B</w:t>
      </w:r>
    </w:p>
    <w:p>
      <w:pPr>
        <w:pStyle w:val="FirstParagraph"/>
      </w:pPr>
      <w:r>
        <w:rPr>
          <w:iCs/>
          <w:i/>
        </w:rPr>
        <w:t xml:space="preserve">Chronostratigraphische Zuordnung der Untergrenze der Kartiereinheit (Basis)</w:t>
      </w:r>
    </w:p>
    <w:p>
      <w:pPr>
        <w:pStyle w:val="BodyText"/>
      </w:pPr>
      <w:r>
        <w:t xml:space="preserve">Siehe</w:t>
      </w:r>
      <w:r>
        <w:t xml:space="preserve"> </w:t>
      </w:r>
      <w:hyperlink w:anchor="gc-chrono-cd">
        <w:r>
          <w:rPr>
            <w:rStyle w:val="Hyperlink"/>
          </w:rPr>
          <w:t xml:space="preserve">GC_CHRONO_CD</w:t>
        </w:r>
      </w:hyperlink>
      <w:r>
        <w:t xml:space="preserve"> </w:t>
      </w:r>
      <w:r>
        <w:t xml:space="preserve">in der Anhang</w:t>
      </w:r>
    </w:p>
    <w:bookmarkEnd w:id="35"/>
    <w:bookmarkStart w:id="36" w:name="attribut-mat_type-1"/>
    <w:p>
      <w:pPr>
        <w:pStyle w:val="Heading4"/>
      </w:pPr>
      <w:r>
        <w:rPr>
          <w:rStyle w:val="SectionNumber"/>
        </w:rPr>
        <w:t xml:space="preserve">1.2.0.6</w:t>
      </w:r>
      <w:r>
        <w:tab/>
      </w:r>
      <w:r>
        <w:t xml:space="preserve">Attribut MAT_TYPE</w:t>
      </w:r>
    </w:p>
    <w:p>
      <w:pPr>
        <w:pStyle w:val="FirstParagraph"/>
      </w:pPr>
      <w:r>
        <w:rPr>
          <w:iCs/>
          <w:i/>
        </w:rPr>
        <w:t xml:space="preserve">Materialbezeichnung (lithologische Einheit)</w:t>
      </w:r>
    </w:p>
    <w:p>
      <w:pPr>
        <w:pStyle w:val="BodyText"/>
      </w:pPr>
      <w:r>
        <w:t xml:space="preserve">Siehe</w:t>
      </w:r>
      <w:r>
        <w:t xml:space="preserve"> </w:t>
      </w:r>
      <w:hyperlink w:anchor="gc-litho-cd">
        <w:r>
          <w:rPr>
            <w:rStyle w:val="Hyperlink"/>
          </w:rPr>
          <w:t xml:space="preserve">GC_LITHO_CD</w:t>
        </w:r>
      </w:hyperlink>
      <w:r>
        <w:t xml:space="preserve"> </w:t>
      </w:r>
      <w:r>
        <w:t xml:space="preserve">in der Anhang</w:t>
      </w:r>
    </w:p>
    <w:bookmarkEnd w:id="36"/>
    <w:bookmarkStart w:id="37" w:name="attribut-buried_out"/>
    <w:p>
      <w:pPr>
        <w:pStyle w:val="Heading4"/>
      </w:pPr>
      <w:r>
        <w:rPr>
          <w:rStyle w:val="SectionNumber"/>
        </w:rPr>
        <w:t xml:space="preserve">1.2.0.7</w:t>
      </w:r>
      <w:r>
        <w:tab/>
      </w:r>
      <w:r>
        <w:t xml:space="preserve">Attribut BURIED_OUT</w:t>
      </w:r>
    </w:p>
    <w:p>
      <w:pPr>
        <w:pStyle w:val="FirstParagraph"/>
      </w:pPr>
      <w:r>
        <w:rPr>
          <w:iCs/>
          <w:i/>
        </w:rPr>
        <w:t xml:space="preserve">Wurde das Lockergestein wieder verdeckt (ja/nein)?</w:t>
      </w:r>
    </w:p>
    <w:p>
      <w:pPr>
        <w:pStyle w:val="BodyText"/>
      </w:pPr>
      <w:r>
        <w:rPr>
          <w:iCs/>
          <w:i/>
        </w:rPr>
        <w:t xml:space="preserve">Datentyp : boolean</w:t>
      </w:r>
    </w:p>
    <w:bookmarkEnd w:id="37"/>
    <w:bookmarkStart w:id="38" w:name="attribut-composit"/>
    <w:p>
      <w:pPr>
        <w:pStyle w:val="Heading4"/>
      </w:pPr>
      <w:r>
        <w:rPr>
          <w:rStyle w:val="SectionNumber"/>
        </w:rPr>
        <w:t xml:space="preserve">1.2.0.8</w:t>
      </w:r>
      <w:r>
        <w:tab/>
      </w:r>
      <w:r>
        <w:t xml:space="preserve">Attribut COMPOSIT</w:t>
      </w:r>
    </w:p>
    <w:p>
      <w:pPr>
        <w:pStyle w:val="FirstParagraph"/>
      </w:pPr>
      <w:r>
        <w:rPr>
          <w:iCs/>
          <w:i/>
        </w:rPr>
        <w:t xml:space="preserve">Zusammensetzung des Lockergesteins</w:t>
      </w:r>
    </w:p>
    <w:p>
      <w:pPr>
        <w:pStyle w:val="BodyText"/>
      </w:pPr>
      <w:r>
        <w:rPr>
          <w:iCs/>
          <w:i/>
        </w:rPr>
        <w:t xml:space="preserve">Datentyp : table</w:t>
      </w:r>
    </w:p>
    <w:bookmarkEnd w:id="38"/>
    <w:bookmarkStart w:id="39" w:name="attribut-admixture"/>
    <w:p>
      <w:pPr>
        <w:pStyle w:val="Heading4"/>
      </w:pPr>
      <w:r>
        <w:rPr>
          <w:rStyle w:val="SectionNumber"/>
        </w:rPr>
        <w:t xml:space="preserve">1.2.0.9</w:t>
      </w:r>
      <w:r>
        <w:tab/>
      </w:r>
      <w:r>
        <w:t xml:space="preserve">Attribut ADMIXTURE</w:t>
      </w:r>
    </w:p>
    <w:p>
      <w:pPr>
        <w:pStyle w:val="FirstParagraph"/>
      </w:pPr>
      <w:r>
        <w:rPr>
          <w:iCs/>
          <w:i/>
        </w:rPr>
        <w:t xml:space="preserve">Beimengung</w:t>
      </w:r>
    </w:p>
    <w:p>
      <w:pPr>
        <w:pStyle w:val="BodyText"/>
      </w:pPr>
      <w:r>
        <w:rPr>
          <w:iCs/>
          <w:i/>
        </w:rPr>
        <w:t xml:space="preserve">Datentyp : table</w:t>
      </w:r>
    </w:p>
    <w:bookmarkEnd w:id="39"/>
    <w:bookmarkStart w:id="40" w:name="unconsolidated-deposits-plg-structur"/>
    <w:p>
      <w:pPr>
        <w:pStyle w:val="Heading4"/>
      </w:pPr>
      <w:r>
        <w:rPr>
          <w:rStyle w:val="SectionNumber"/>
        </w:rPr>
        <w:t xml:space="preserve">1.2.0.10</w:t>
      </w:r>
      <w:r>
        <w:tab/>
      </w:r>
      <w:r>
        <w:t xml:space="preserve">Attribut STRUCTUR</w:t>
      </w:r>
    </w:p>
    <w:p>
      <w:pPr>
        <w:pStyle w:val="FirstParagraph"/>
      </w:pPr>
      <w:r>
        <w:rPr>
          <w:iCs/>
          <w:i/>
        </w:rPr>
        <w:t xml:space="preserve">Textur des Lockergesteins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40"/>
    <w:bookmarkStart w:id="41" w:name="attribut-charact"/>
    <w:p>
      <w:pPr>
        <w:pStyle w:val="Heading4"/>
      </w:pPr>
      <w:r>
        <w:rPr>
          <w:rStyle w:val="SectionNumber"/>
        </w:rPr>
        <w:t xml:space="preserve">1.2.0.11</w:t>
      </w:r>
      <w:r>
        <w:tab/>
      </w:r>
      <w:r>
        <w:t xml:space="preserve">Attribut CHARACT</w:t>
      </w:r>
    </w:p>
    <w:p>
      <w:pPr>
        <w:pStyle w:val="FirstParagraph"/>
      </w:pPr>
      <w:r>
        <w:rPr>
          <w:iCs/>
          <w:i/>
        </w:rPr>
        <w:t xml:space="preserve">Spezifische Eigenschaft</w:t>
      </w:r>
    </w:p>
    <w:p>
      <w:pPr>
        <w:pStyle w:val="BodyText"/>
      </w:pPr>
      <w:r>
        <w:rPr>
          <w:iCs/>
          <w:i/>
        </w:rPr>
        <w:t xml:space="preserve">Datentyp : table</w:t>
      </w:r>
    </w:p>
    <w:bookmarkEnd w:id="41"/>
    <w:bookmarkStart w:id="42" w:name="unconsolidated-deposits-plg-morpholo"/>
    <w:p>
      <w:pPr>
        <w:pStyle w:val="Heading4"/>
      </w:pPr>
      <w:r>
        <w:rPr>
          <w:rStyle w:val="SectionNumber"/>
        </w:rPr>
        <w:t xml:space="preserve">1.2.0.12</w:t>
      </w:r>
      <w:r>
        <w:tab/>
      </w:r>
      <w:r>
        <w:t xml:space="preserve">Attribut MORPHOLO</w:t>
      </w:r>
    </w:p>
    <w:p>
      <w:pPr>
        <w:pStyle w:val="FirstParagraph"/>
      </w:pPr>
      <w:r>
        <w:rPr>
          <w:iCs/>
          <w:i/>
        </w:rPr>
        <w:t xml:space="preserve">Morphologie der Lockergesteinseinheit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42"/>
    <w:bookmarkStart w:id="43" w:name="unconsolidated-deposits-plg-glac-type"/>
    <w:p>
      <w:pPr>
        <w:pStyle w:val="Heading4"/>
      </w:pPr>
      <w:r>
        <w:rPr>
          <w:rStyle w:val="SectionNumber"/>
        </w:rPr>
        <w:t xml:space="preserve">1.2.0.13</w:t>
      </w:r>
      <w:r>
        <w:tab/>
      </w:r>
      <w:r>
        <w:t xml:space="preserve">Attribut GLAC_TYPE</w:t>
      </w:r>
    </w:p>
    <w:p>
      <w:pPr>
        <w:pStyle w:val="FirstParagraph"/>
      </w:pPr>
      <w:r>
        <w:rPr>
          <w:iCs/>
          <w:i/>
        </w:rPr>
        <w:t xml:space="preserve">Gletschertyp; Attribut nur für Moränen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43"/>
    <w:bookmarkStart w:id="44" w:name="attribut-ref_year"/>
    <w:p>
      <w:pPr>
        <w:pStyle w:val="Heading4"/>
      </w:pPr>
      <w:r>
        <w:rPr>
          <w:rStyle w:val="SectionNumber"/>
        </w:rPr>
        <w:t xml:space="preserve">1.2.0.14</w:t>
      </w:r>
      <w:r>
        <w:tab/>
      </w:r>
      <w:r>
        <w:t xml:space="preserve">Attribut REF_YEAR</w:t>
      </w:r>
    </w:p>
    <w:p>
      <w:pPr>
        <w:pStyle w:val="FirstParagraph"/>
      </w:pPr>
      <w:r>
        <w:rPr>
          <w:iCs/>
          <w:i/>
        </w:rPr>
        <w:t xml:space="preserve">Zeitpunkt oder Zeitperiode. Zum Beispiel «1940 1943, Periode der Drainage» (muss präzisiert werden).</w:t>
      </w:r>
    </w:p>
    <w:p>
      <w:pPr>
        <w:pStyle w:val="BodyText"/>
      </w:pPr>
      <w:r>
        <w:rPr>
          <w:iCs/>
          <w:i/>
        </w:rPr>
        <w:t xml:space="preserve">Datentyp : string</w:t>
      </w:r>
    </w:p>
    <w:bookmarkEnd w:id="44"/>
    <w:bookmarkStart w:id="45" w:name="unconsolidated-deposits-plg-thin-cover"/>
    <w:p>
      <w:pPr>
        <w:pStyle w:val="Heading4"/>
      </w:pPr>
      <w:r>
        <w:rPr>
          <w:rStyle w:val="SectionNumber"/>
        </w:rPr>
        <w:t xml:space="preserve">1.2.0.15</w:t>
      </w:r>
      <w:r>
        <w:tab/>
      </w:r>
      <w:r>
        <w:t xml:space="preserve">Attribut THIN_COVER</w:t>
      </w:r>
    </w:p>
    <w:p>
      <w:pPr>
        <w:pStyle w:val="FirstParagraph"/>
      </w:pPr>
      <w:r>
        <w:rPr>
          <w:iCs/>
          <w:i/>
        </w:rPr>
        <w:t xml:space="preserve">Typ der geringmächtigen Lockermaterialbedeckung, wenn vorhanden.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45"/>
    <w:bookmarkStart w:id="46" w:name="attribut-orig_descr-1"/>
    <w:p>
      <w:pPr>
        <w:pStyle w:val="Heading4"/>
      </w:pPr>
      <w:r>
        <w:rPr>
          <w:rStyle w:val="SectionNumber"/>
        </w:rPr>
        <w:t xml:space="preserve">1.2.0.16</w:t>
      </w:r>
      <w:r>
        <w:tab/>
      </w:r>
      <w:r>
        <w:t xml:space="preserve">Attribut ORIG_DESCR</w:t>
      </w:r>
    </w:p>
    <w:p>
      <w:pPr>
        <w:pStyle w:val="FirstParagraph"/>
      </w:pPr>
      <w:r>
        <w:rPr>
          <w:iCs/>
          <w:i/>
        </w:rPr>
        <w:t xml:space="preserve">Originalbezeichnung gemäss der Legende der zugrunde liegenden geologischen Karte</w:t>
      </w:r>
    </w:p>
    <w:p>
      <w:pPr>
        <w:pStyle w:val="BodyText"/>
      </w:pPr>
      <w:r>
        <w:rPr>
          <w:iCs/>
          <w:i/>
        </w:rPr>
        <w:t xml:space="preserve">Datentyp : string</w:t>
      </w:r>
    </w:p>
    <w:bookmarkEnd w:id="46"/>
    <w:bookmarkEnd w:id="47"/>
    <w:bookmarkStart w:id="60" w:name="bedrock-plg"/>
    <w:p>
      <w:pPr>
        <w:pStyle w:val="Heading2"/>
      </w:pPr>
      <w:r>
        <w:rPr>
          <w:rStyle w:val="SectionNumber"/>
        </w:rPr>
        <w:t xml:space="preserve">1.3</w:t>
      </w:r>
      <w:r>
        <w:tab/>
      </w:r>
      <w:r>
        <w:t xml:space="preserve">Klasse Bedrock_PLG (Rbed)</w:t>
      </w:r>
    </w:p>
    <w:p>
      <w:pPr>
        <w:pStyle w:val="FirstParagraph"/>
      </w:pPr>
      <w:r>
        <w:t xml:space="preserve">Die Klasse</w:t>
      </w:r>
      <w:r>
        <w:t xml:space="preserve"> </w:t>
      </w:r>
      <w:hyperlink w:anchor="bedrock-plg">
        <w:r>
          <w:rPr>
            <w:rStyle w:val="Hyperlink"/>
          </w:rPr>
          <w:t xml:space="preserve">Bedrock_PLG</w:t>
        </w:r>
      </w:hyperlink>
      <w:r>
        <w:t xml:space="preserve"> </w:t>
      </w:r>
      <w:r>
        <w:t xml:space="preserve">enthält alle lithostratigraphischen Festgesteinseinheiten.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TECTO</w:t>
            </w:r>
          </w:p>
        </w:tc>
        <w:tc>
          <w:tcPr/>
          <w:p>
            <w:pPr>
              <w:pStyle w:val="Compact"/>
              <w:jc w:val="left"/>
            </w:pPr>
            <w:hyperlink w:anchor="gc-tecto-cd">
              <w:r>
                <w:rPr>
                  <w:rStyle w:val="Hyperlink"/>
                </w:rPr>
                <w:t xml:space="preserve">Tabelle</w:t>
              </w:r>
            </w:hyperlink>
          </w:p>
        </w:tc>
        <w:tc>
          <w:tcPr/>
          <w:p>
            <w:pPr>
              <w:pStyle w:val="Compact"/>
              <w:jc w:val="left"/>
            </w:pPr>
            <w:r>
              <w:t xml:space="preserve">Tektonische Zugehörigkeit</w:t>
            </w:r>
          </w:p>
        </w:tc>
        <w:tc>
          <w:tcPr/>
          <w:p>
            <w:pPr>
              <w:pStyle w:val="Compact"/>
              <w:jc w:val="left"/>
            </w:pPr>
            <w:r>
              <w:t xml:space="preserve">[1]</w:t>
            </w:r>
          </w:p>
        </w:tc>
      </w:tr>
      <w:tr>
        <w:tc>
          <w:tcPr/>
          <w:p>
            <w:pPr>
              <w:pStyle w:val="Compact"/>
              <w:jc w:val="left"/>
            </w:pPr>
            <w:r>
              <w:rPr>
                <w:bCs/>
                <w:b/>
              </w:rPr>
              <w:t xml:space="preserve">GEOL_MAPPING_UNIT_ATT</w:t>
            </w:r>
          </w:p>
        </w:tc>
        <w:tc>
          <w:tcPr/>
          <w:p>
            <w:pPr>
              <w:pStyle w:val="Compact"/>
              <w:jc w:val="left"/>
            </w:pPr>
            <w:hyperlink w:anchor="gc-geol-mapping-unit-att">
              <w:r>
                <w:rPr>
                  <w:rStyle w:val="Hyperlink"/>
                </w:rPr>
                <w:t xml:space="preserve">Tabelle</w:t>
              </w:r>
            </w:hyperlink>
          </w:p>
        </w:tc>
        <w:tc>
          <w:tcPr/>
          <w:p>
            <w:pPr>
              <w:pStyle w:val="Compact"/>
              <w:jc w:val="left"/>
            </w:pPr>
            <w:r>
              <w:t xml:space="preserve">Kartographische Einheiten</w:t>
            </w:r>
          </w:p>
        </w:tc>
        <w:tc>
          <w:tcPr/>
          <w:p>
            <w:pPr>
              <w:pStyle w:val="Compact"/>
              <w:jc w:val="left"/>
            </w:pPr>
            <w:r>
              <w:t xml:space="preserve">[1]</w:t>
            </w:r>
          </w:p>
        </w:tc>
      </w:tr>
      <w:tr>
        <w:tc>
          <w:tcPr/>
          <w:p>
            <w:pPr>
              <w:pStyle w:val="Compact"/>
              <w:jc w:val="left"/>
            </w:pPr>
            <w:r>
              <w:rPr>
                <w:bCs/>
                <w:b/>
              </w:rPr>
              <w:t xml:space="preserve">LITSTRAT_FORMATION_BANK</w:t>
            </w:r>
          </w:p>
        </w:tc>
        <w:tc>
          <w:tcPr/>
          <w:p>
            <w:pPr>
              <w:pStyle w:val="Compact"/>
              <w:jc w:val="left"/>
            </w:pPr>
            <w:hyperlink w:anchor="gc-litstrat-formation-bank-cd">
              <w:r>
                <w:rPr>
                  <w:rStyle w:val="Hyperlink"/>
                </w:rPr>
                <w:t xml:space="preserve">Tabelle</w:t>
              </w:r>
            </w:hyperlink>
          </w:p>
        </w:tc>
        <w:tc>
          <w:tcPr/>
          <w:p>
            <w:pPr>
              <w:pStyle w:val="Compact"/>
              <w:jc w:val="left"/>
            </w:pPr>
            <w:r>
              <w:t xml:space="preserve">Lithostratigraphische Formation</w:t>
            </w:r>
          </w:p>
        </w:tc>
        <w:tc>
          <w:tcPr/>
          <w:p>
            <w:pPr>
              <w:pStyle w:val="Compact"/>
              <w:jc w:val="left"/>
            </w:pPr>
            <w:r>
              <w:t xml:space="preserve">[1]</w:t>
            </w:r>
          </w:p>
        </w:tc>
      </w:tr>
      <w:tr>
        <w:tc>
          <w:tcPr/>
          <w:p>
            <w:pPr>
              <w:pStyle w:val="Compact"/>
              <w:jc w:val="left"/>
            </w:pPr>
            <w:r>
              <w:rPr>
                <w:bCs/>
                <w:b/>
              </w:rPr>
              <w:t xml:space="preserve">CHRONO_TOP</w:t>
            </w:r>
          </w:p>
        </w:tc>
        <w:tc>
          <w:tcPr/>
          <w:p>
            <w:pPr>
              <w:pStyle w:val="Compact"/>
              <w:jc w:val="left"/>
            </w:pPr>
            <w:hyperlink w:anchor="gc-chrono-cd">
              <w:r>
                <w:rPr>
                  <w:rStyle w:val="Hyperlink"/>
                </w:rPr>
                <w:t xml:space="preserve">Tabelle</w:t>
              </w:r>
            </w:hyperlink>
          </w:p>
        </w:tc>
        <w:tc>
          <w:tcPr/>
          <w:p>
            <w:pPr>
              <w:pStyle w:val="Compact"/>
              <w:jc w:val="left"/>
            </w:pPr>
            <w:r>
              <w:t xml:space="preserve">Chronostratigraphische Zuordnung der Obergrenze der Kartiereinheit (Top)</w:t>
            </w:r>
          </w:p>
        </w:tc>
        <w:tc>
          <w:tcPr/>
          <w:p>
            <w:pPr>
              <w:pStyle w:val="Compact"/>
              <w:jc w:val="left"/>
            </w:pPr>
            <w:r>
              <w:t xml:space="preserve">[1]</w:t>
            </w:r>
          </w:p>
        </w:tc>
      </w:tr>
      <w:tr>
        <w:tc>
          <w:tcPr/>
          <w:p>
            <w:pPr>
              <w:pStyle w:val="Compact"/>
              <w:jc w:val="left"/>
            </w:pPr>
            <w:r>
              <w:rPr>
                <w:bCs/>
                <w:b/>
              </w:rPr>
              <w:t xml:space="preserve">CHRONO_BASE</w:t>
            </w:r>
          </w:p>
        </w:tc>
        <w:tc>
          <w:tcPr/>
          <w:p>
            <w:pPr>
              <w:pStyle w:val="Compact"/>
              <w:jc w:val="left"/>
            </w:pPr>
            <w:hyperlink w:anchor="gc-chrono-cd">
              <w:r>
                <w:rPr>
                  <w:rStyle w:val="Hyperlink"/>
                </w:rPr>
                <w:t xml:space="preserve">Tabelle</w:t>
              </w:r>
            </w:hyperlink>
          </w:p>
        </w:tc>
        <w:tc>
          <w:tcPr/>
          <w:p>
            <w:pPr>
              <w:pStyle w:val="Compact"/>
              <w:jc w:val="left"/>
            </w:pPr>
            <w:r>
              <w:t xml:space="preserve">Chronostratigraphische Zuordnung der Obergrenze der Kartiereinheit (Top)</w:t>
            </w:r>
          </w:p>
        </w:tc>
        <w:tc>
          <w:tcPr/>
          <w:p>
            <w:pPr>
              <w:pStyle w:val="Compact"/>
              <w:jc w:val="left"/>
            </w:pPr>
            <w:r>
              <w:t xml:space="preserve">[1]</w:t>
            </w:r>
          </w:p>
        </w:tc>
      </w:tr>
      <w:tr>
        <w:tc>
          <w:tcPr/>
          <w:p>
            <w:pPr>
              <w:pStyle w:val="Compact"/>
              <w:jc w:val="left"/>
            </w:pPr>
            <w:r>
              <w:rPr>
                <w:bCs/>
                <w:b/>
              </w:rPr>
              <w:t xml:space="preserve">LITHO_MAIN</w:t>
            </w:r>
          </w:p>
        </w:tc>
        <w:tc>
          <w:tcPr/>
          <w:p>
            <w:pPr>
              <w:pStyle w:val="Compact"/>
              <w:jc w:val="left"/>
            </w:pPr>
            <w:hyperlink w:anchor="gc-litho-cd">
              <w:r>
                <w:rPr>
                  <w:rStyle w:val="Hyperlink"/>
                </w:rPr>
                <w:t xml:space="preserve">Tabelle</w:t>
              </w:r>
            </w:hyperlink>
          </w:p>
        </w:tc>
        <w:tc>
          <w:tcPr/>
          <w:p>
            <w:pPr>
              <w:pStyle w:val="Compact"/>
              <w:jc w:val="left"/>
            </w:pPr>
            <w:r>
              <w:t xml:space="preserve">Lithologische Beschreibung</w:t>
            </w:r>
          </w:p>
        </w:tc>
        <w:tc>
          <w:tcPr/>
          <w:p>
            <w:pPr>
              <w:pStyle w:val="Compact"/>
              <w:jc w:val="left"/>
            </w:pPr>
            <w:r>
              <w:t xml:space="preserve">[1]</w:t>
            </w:r>
          </w:p>
        </w:tc>
      </w:tr>
      <w:tr>
        <w:tc>
          <w:tcPr/>
          <w:p>
            <w:pPr>
              <w:pStyle w:val="Compact"/>
              <w:jc w:val="left"/>
            </w:pPr>
            <w:r>
              <w:rPr>
                <w:bCs/>
                <w:b/>
              </w:rPr>
              <w:t xml:space="preserve">LITHO_SEC</w:t>
            </w:r>
          </w:p>
        </w:tc>
        <w:tc>
          <w:tcPr/>
          <w:p>
            <w:pPr>
              <w:pStyle w:val="Compact"/>
              <w:jc w:val="left"/>
            </w:pPr>
            <w:hyperlink w:anchor="gc-litho-cd">
              <w:r>
                <w:rPr>
                  <w:rStyle w:val="Hyperlink"/>
                </w:rPr>
                <w:t xml:space="preserve">Tabelle</w:t>
              </w:r>
            </w:hyperlink>
          </w:p>
        </w:tc>
        <w:tc>
          <w:tcPr/>
          <w:p>
            <w:pPr>
              <w:pStyle w:val="Compact"/>
              <w:jc w:val="left"/>
            </w:pPr>
            <w:r>
              <w:t xml:space="preserve">Lithologische Beschreibung</w:t>
            </w:r>
          </w:p>
        </w:tc>
        <w:tc>
          <w:tcPr/>
          <w:p>
            <w:pPr>
              <w:pStyle w:val="Compact"/>
              <w:jc w:val="left"/>
            </w:pPr>
            <w:r>
              <w:t xml:space="preserve">[1]</w:t>
            </w:r>
          </w:p>
        </w:tc>
      </w:tr>
      <w:tr>
        <w:tc>
          <w:tcPr/>
          <w:p>
            <w:pPr>
              <w:pStyle w:val="Compact"/>
              <w:jc w:val="left"/>
            </w:pPr>
            <w:r>
              <w:rPr>
                <w:bCs/>
                <w:b/>
              </w:rPr>
              <w:t xml:space="preserve">LITHO_TER</w:t>
            </w:r>
          </w:p>
        </w:tc>
        <w:tc>
          <w:tcPr/>
          <w:p>
            <w:pPr>
              <w:pStyle w:val="Compact"/>
              <w:jc w:val="left"/>
            </w:pPr>
            <w:hyperlink w:anchor="gc-litho-cd">
              <w:r>
                <w:rPr>
                  <w:rStyle w:val="Hyperlink"/>
                </w:rPr>
                <w:t xml:space="preserve">Tabelle</w:t>
              </w:r>
            </w:hyperlink>
          </w:p>
        </w:tc>
        <w:tc>
          <w:tcPr/>
          <w:p>
            <w:pPr>
              <w:pStyle w:val="Compact"/>
              <w:jc w:val="left"/>
            </w:pPr>
            <w:r>
              <w:t xml:space="preserve">Lithologische Beschreibung</w:t>
            </w:r>
          </w:p>
        </w:tc>
        <w:tc>
          <w:tcPr/>
          <w:p>
            <w:pPr>
              <w:pStyle w:val="Compact"/>
              <w:jc w:val="left"/>
            </w:pPr>
            <w:r>
              <w:t xml:space="preserve">[1]</w:t>
            </w:r>
          </w:p>
        </w:tc>
      </w:tr>
      <w:tr>
        <w:tc>
          <w:tcPr/>
          <w:p>
            <w:pPr>
              <w:pStyle w:val="Compact"/>
              <w:jc w:val="left"/>
            </w:pPr>
            <w:r>
              <w:rPr>
                <w:bCs/>
                <w:b/>
              </w:rPr>
              <w:t xml:space="preserve">CORRELATION</w:t>
            </w:r>
          </w:p>
        </w:tc>
        <w:tc>
          <w:tcPr/>
          <w:p>
            <w:pPr>
              <w:pStyle w:val="Compact"/>
              <w:jc w:val="left"/>
            </w:pPr>
            <w:hyperlink w:anchor="gc-correlation-cd">
              <w:r>
                <w:rPr>
                  <w:rStyle w:val="Hyperlink"/>
                </w:rPr>
                <w:t xml:space="preserve">Tabelle</w:t>
              </w:r>
            </w:hyperlink>
          </w:p>
        </w:tc>
        <w:tc>
          <w:tcPr/>
          <w:p>
            <w:pPr>
              <w:pStyle w:val="Compact"/>
              <w:jc w:val="left"/>
            </w:pPr>
            <w:r>
              <w:t xml:space="preserve">Korrelation</w:t>
            </w:r>
          </w:p>
        </w:tc>
        <w:tc>
          <w:tcPr/>
          <w:p>
            <w:pPr>
              <w:pStyle w:val="Compact"/>
              <w:jc w:val="left"/>
            </w:pPr>
            <w:r>
              <w:t xml:space="preserve">[1]</w:t>
            </w:r>
          </w:p>
        </w:tc>
      </w:tr>
      <w:tr>
        <w:tc>
          <w:tcPr/>
          <w:p>
            <w:pPr>
              <w:pStyle w:val="Compact"/>
              <w:jc w:val="left"/>
            </w:pPr>
            <w:r>
              <w:rPr>
                <w:bCs/>
                <w:b/>
              </w:rPr>
              <w:t xml:space="preserve">DESCRIPTION</w:t>
            </w:r>
          </w:p>
        </w:tc>
        <w:tc>
          <w:tcPr/>
          <w:p>
            <w:pPr>
              <w:pStyle w:val="Compact"/>
              <w:jc w:val="left"/>
            </w:pPr>
            <w:r>
              <w:t xml:space="preserve">string</w:t>
            </w:r>
          </w:p>
        </w:tc>
        <w:tc>
          <w:tcPr/>
          <w:p>
            <w:pPr>
              <w:pStyle w:val="Compact"/>
              <w:jc w:val="left"/>
            </w:pPr>
            <w:r>
              <w:t xml:space="preserve">Originalbezeichnung gemäss der Legende der zugrundeliegenden geologischen Karte</w:t>
            </w:r>
          </w:p>
        </w:tc>
        <w:tc>
          <w:tcPr/>
          <w:p>
            <w:pPr>
              <w:pStyle w:val="Compact"/>
              <w:jc w:val="left"/>
            </w:pPr>
            <w:r>
              <w:t xml:space="preserve">[1]</w:t>
            </w:r>
          </w:p>
        </w:tc>
      </w:tr>
      <w:tr>
        <w:tc>
          <w:tcPr/>
          <w:p>
            <w:pPr>
              <w:pStyle w:val="Compact"/>
              <w:jc w:val="left"/>
            </w:pPr>
            <w:r>
              <w:rPr>
                <w:bCs/>
                <w:b/>
              </w:rPr>
              <w:t xml:space="preserve">EXOTIC_ELE</w:t>
            </w:r>
          </w:p>
        </w:tc>
        <w:tc>
          <w:tcPr/>
          <w:p>
            <w:pPr>
              <w:pStyle w:val="Compact"/>
              <w:jc w:val="left"/>
            </w:pPr>
            <w:r>
              <w:t xml:space="preserve">boolean</w:t>
            </w:r>
          </w:p>
        </w:tc>
        <w:tc>
          <w:tcPr/>
          <w:p>
            <w:pPr>
              <w:pStyle w:val="Compact"/>
              <w:jc w:val="left"/>
            </w:pPr>
            <w:r>
              <w:t xml:space="preserve">Handelt es sich bei der Objektart um ein exotisches Element; z.B. Einschluss, Linse, Tasche, Olistholith (ja / nein)?</w:t>
            </w:r>
          </w:p>
        </w:tc>
        <w:tc>
          <w:tcPr/>
          <w:p>
            <w:pPr>
              <w:pStyle w:val="Compact"/>
              <w:jc w:val="left"/>
            </w:pPr>
            <w:r>
              <w:t xml:space="preserve">[0..1]</w:t>
            </w:r>
          </w:p>
        </w:tc>
      </w:tr>
    </w:tbl>
    <w:bookmarkStart w:id="48" w:name="attribut-kind-2"/>
    <w:p>
      <w:pPr>
        <w:pStyle w:val="Heading4"/>
      </w:pPr>
      <w:r>
        <w:rPr>
          <w:rStyle w:val="SectionNumber"/>
        </w:rPr>
        <w:t xml:space="preserve">1.3.0.1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14334001</w:t>
            </w:r>
          </w:p>
        </w:tc>
        <w:tc>
          <w:tcPr/>
          <w:p>
            <w:pPr>
              <w:pStyle w:val="Compact"/>
              <w:jc w:val="left"/>
            </w:pPr>
            <w:r>
              <w:t xml:space="preserve">Festgestein</w:t>
            </w:r>
          </w:p>
        </w:tc>
        <w:tc>
          <w:tcPr/>
          <w:p>
            <w:pPr>
              <w:pStyle w:val="Compact"/>
              <w:jc w:val="left"/>
            </w:pPr>
            <w:r>
              <w:t xml:space="preserve">roche consolidée</w:t>
            </w:r>
          </w:p>
        </w:tc>
      </w:tr>
    </w:tbl>
    <w:bookmarkEnd w:id="48"/>
    <w:bookmarkStart w:id="49" w:name="attribut-tecto"/>
    <w:p>
      <w:pPr>
        <w:pStyle w:val="Heading4"/>
      </w:pPr>
      <w:r>
        <w:rPr>
          <w:rStyle w:val="SectionNumber"/>
        </w:rPr>
        <w:t xml:space="preserve">1.3.0.2</w:t>
      </w:r>
      <w:r>
        <w:tab/>
      </w:r>
      <w:r>
        <w:t xml:space="preserve">Attribut TECTO</w:t>
      </w:r>
    </w:p>
    <w:p>
      <w:pPr>
        <w:pStyle w:val="FirstParagraph"/>
      </w:pPr>
      <w:r>
        <w:rPr>
          <w:iCs/>
          <w:i/>
        </w:rPr>
        <w:t xml:space="preserve">Tektonische Zugehörigkeit</w:t>
      </w:r>
    </w:p>
    <w:p>
      <w:pPr>
        <w:pStyle w:val="BodyText"/>
      </w:pPr>
      <w:r>
        <w:t xml:space="preserve">Siehe</w:t>
      </w:r>
      <w:r>
        <w:t xml:space="preserve"> </w:t>
      </w:r>
      <w:hyperlink w:anchor="gc-tecto-cd">
        <w:r>
          <w:rPr>
            <w:rStyle w:val="Hyperlink"/>
          </w:rPr>
          <w:t xml:space="preserve">GC_TECTO_CD</w:t>
        </w:r>
      </w:hyperlink>
      <w:r>
        <w:t xml:space="preserve"> </w:t>
      </w:r>
      <w:r>
        <w:t xml:space="preserve">in der Anhang</w:t>
      </w:r>
    </w:p>
    <w:bookmarkEnd w:id="49"/>
    <w:bookmarkStart w:id="50" w:name="attribut-geol_mapping_unit_att"/>
    <w:p>
      <w:pPr>
        <w:pStyle w:val="Heading4"/>
      </w:pPr>
      <w:r>
        <w:rPr>
          <w:rStyle w:val="SectionNumber"/>
        </w:rPr>
        <w:t xml:space="preserve">1.3.0.3</w:t>
      </w:r>
      <w:r>
        <w:tab/>
      </w:r>
      <w:r>
        <w:t xml:space="preserve">Attribut GEOL_MAPPING_UNIT_ATT</w:t>
      </w:r>
    </w:p>
    <w:p>
      <w:pPr>
        <w:pStyle w:val="FirstParagraph"/>
      </w:pPr>
      <w:r>
        <w:rPr>
          <w:iCs/>
          <w:i/>
        </w:rPr>
        <w:t xml:space="preserve">Kartographische Einheiten</w:t>
      </w:r>
    </w:p>
    <w:p>
      <w:pPr>
        <w:pStyle w:val="BodyText"/>
      </w:pPr>
      <w:r>
        <w:t xml:space="preserve">Siehe</w:t>
      </w:r>
      <w:r>
        <w:t xml:space="preserve"> </w:t>
      </w:r>
      <w:hyperlink w:anchor="gc-geol-mapping-unit-att">
        <w:r>
          <w:rPr>
            <w:rStyle w:val="Hyperlink"/>
          </w:rPr>
          <w:t xml:space="preserve">GC_GEOL_MAPPING_UNIT_ATT</w:t>
        </w:r>
      </w:hyperlink>
      <w:r>
        <w:t xml:space="preserve"> </w:t>
      </w:r>
      <w:r>
        <w:t xml:space="preserve">in der Anhang</w:t>
      </w:r>
    </w:p>
    <w:bookmarkEnd w:id="50"/>
    <w:bookmarkStart w:id="51" w:name="attribut-litstrat_formation_bank"/>
    <w:p>
      <w:pPr>
        <w:pStyle w:val="Heading4"/>
      </w:pPr>
      <w:r>
        <w:rPr>
          <w:rStyle w:val="SectionNumber"/>
        </w:rPr>
        <w:t xml:space="preserve">1.3.0.4</w:t>
      </w:r>
      <w:r>
        <w:tab/>
      </w:r>
      <w:r>
        <w:t xml:space="preserve">Attribut LITSTRAT_FORMATION_BANK</w:t>
      </w:r>
    </w:p>
    <w:p>
      <w:pPr>
        <w:pStyle w:val="FirstParagraph"/>
      </w:pPr>
      <w:r>
        <w:rPr>
          <w:iCs/>
          <w:i/>
        </w:rPr>
        <w:t xml:space="preserve">Lithostratigraphische Formation</w:t>
      </w:r>
    </w:p>
    <w:p>
      <w:pPr>
        <w:pStyle w:val="BodyText"/>
      </w:pPr>
      <w:r>
        <w:t xml:space="preserve">Siehe</w:t>
      </w:r>
      <w:r>
        <w:t xml:space="preserve"> </w:t>
      </w:r>
      <w:hyperlink w:anchor="gc-litstrat-formation-bank-cd">
        <w:r>
          <w:rPr>
            <w:rStyle w:val="Hyperlink"/>
          </w:rPr>
          <w:t xml:space="preserve">GC_LITSTRAT_FORMATION_BANK_CD</w:t>
        </w:r>
      </w:hyperlink>
      <w:r>
        <w:t xml:space="preserve"> </w:t>
      </w:r>
      <w:r>
        <w:t xml:space="preserve">in der Anhang</w:t>
      </w:r>
    </w:p>
    <w:bookmarkEnd w:id="51"/>
    <w:bookmarkStart w:id="52" w:name="attribut-chrono_top"/>
    <w:p>
      <w:pPr>
        <w:pStyle w:val="Heading4"/>
      </w:pPr>
      <w:r>
        <w:rPr>
          <w:rStyle w:val="SectionNumber"/>
        </w:rPr>
        <w:t xml:space="preserve">1.3.0.5</w:t>
      </w:r>
      <w:r>
        <w:tab/>
      </w:r>
      <w:r>
        <w:t xml:space="preserve">Attribut CHRONO_TOP</w:t>
      </w:r>
    </w:p>
    <w:p>
      <w:pPr>
        <w:pStyle w:val="FirstParagraph"/>
      </w:pPr>
      <w:r>
        <w:rPr>
          <w:iCs/>
          <w:i/>
        </w:rPr>
        <w:t xml:space="preserve">Chronostratigraphische Zuordnung der Obergrenze der Kartiereinheit (Top)</w:t>
      </w:r>
    </w:p>
    <w:p>
      <w:pPr>
        <w:pStyle w:val="BodyText"/>
      </w:pPr>
      <w:r>
        <w:t xml:space="preserve">Siehe</w:t>
      </w:r>
      <w:r>
        <w:t xml:space="preserve"> </w:t>
      </w:r>
      <w:hyperlink w:anchor="gc-chrono-cd">
        <w:r>
          <w:rPr>
            <w:rStyle w:val="Hyperlink"/>
          </w:rPr>
          <w:t xml:space="preserve">GC_CHRONO_CD</w:t>
        </w:r>
      </w:hyperlink>
      <w:r>
        <w:t xml:space="preserve"> </w:t>
      </w:r>
      <w:r>
        <w:t xml:space="preserve">in der Anhang</w:t>
      </w:r>
    </w:p>
    <w:bookmarkEnd w:id="52"/>
    <w:bookmarkStart w:id="53" w:name="attribut-chrono_base"/>
    <w:p>
      <w:pPr>
        <w:pStyle w:val="Heading4"/>
      </w:pPr>
      <w:r>
        <w:rPr>
          <w:rStyle w:val="SectionNumber"/>
        </w:rPr>
        <w:t xml:space="preserve">1.3.0.6</w:t>
      </w:r>
      <w:r>
        <w:tab/>
      </w:r>
      <w:r>
        <w:t xml:space="preserve">Attribut CHRONO_BASE</w:t>
      </w:r>
    </w:p>
    <w:p>
      <w:pPr>
        <w:pStyle w:val="FirstParagraph"/>
      </w:pPr>
      <w:r>
        <w:rPr>
          <w:iCs/>
          <w:i/>
        </w:rPr>
        <w:t xml:space="preserve">Chronostratigraphische Zuordnung der Obergrenze der Kartiereinheit (Top)</w:t>
      </w:r>
    </w:p>
    <w:p>
      <w:pPr>
        <w:pStyle w:val="BodyText"/>
      </w:pPr>
      <w:r>
        <w:t xml:space="preserve">Siehe</w:t>
      </w:r>
      <w:r>
        <w:t xml:space="preserve"> </w:t>
      </w:r>
      <w:hyperlink w:anchor="gc-chrono-cd">
        <w:r>
          <w:rPr>
            <w:rStyle w:val="Hyperlink"/>
          </w:rPr>
          <w:t xml:space="preserve">GC_CHRONO_CD</w:t>
        </w:r>
      </w:hyperlink>
      <w:r>
        <w:t xml:space="preserve"> </w:t>
      </w:r>
      <w:r>
        <w:t xml:space="preserve">in der Anhang</w:t>
      </w:r>
    </w:p>
    <w:bookmarkEnd w:id="53"/>
    <w:bookmarkStart w:id="54" w:name="attribut-litho_main"/>
    <w:p>
      <w:pPr>
        <w:pStyle w:val="Heading4"/>
      </w:pPr>
      <w:r>
        <w:rPr>
          <w:rStyle w:val="SectionNumber"/>
        </w:rPr>
        <w:t xml:space="preserve">1.3.0.7</w:t>
      </w:r>
      <w:r>
        <w:tab/>
      </w:r>
      <w:r>
        <w:t xml:space="preserve">Attribut LITHO_MAIN</w:t>
      </w:r>
    </w:p>
    <w:p>
      <w:pPr>
        <w:pStyle w:val="FirstParagraph"/>
      </w:pPr>
      <w:r>
        <w:rPr>
          <w:iCs/>
          <w:i/>
        </w:rPr>
        <w:t xml:space="preserve">Lithologische Beschreibung</w:t>
      </w:r>
    </w:p>
    <w:p>
      <w:pPr>
        <w:pStyle w:val="BodyText"/>
      </w:pPr>
      <w:r>
        <w:t xml:space="preserve">Siehe</w:t>
      </w:r>
      <w:r>
        <w:t xml:space="preserve"> </w:t>
      </w:r>
      <w:hyperlink w:anchor="gc-litho-cd">
        <w:r>
          <w:rPr>
            <w:rStyle w:val="Hyperlink"/>
          </w:rPr>
          <w:t xml:space="preserve">GC_LITHO_CD</w:t>
        </w:r>
      </w:hyperlink>
      <w:r>
        <w:t xml:space="preserve"> </w:t>
      </w:r>
      <w:r>
        <w:t xml:space="preserve">in der Anhang</w:t>
      </w:r>
    </w:p>
    <w:bookmarkEnd w:id="54"/>
    <w:bookmarkStart w:id="55" w:name="attribut-litho_sec"/>
    <w:p>
      <w:pPr>
        <w:pStyle w:val="Heading4"/>
      </w:pPr>
      <w:r>
        <w:rPr>
          <w:rStyle w:val="SectionNumber"/>
        </w:rPr>
        <w:t xml:space="preserve">1.3.0.8</w:t>
      </w:r>
      <w:r>
        <w:tab/>
      </w:r>
      <w:r>
        <w:t xml:space="preserve">Attribut LITHO_SEC</w:t>
      </w:r>
    </w:p>
    <w:p>
      <w:pPr>
        <w:pStyle w:val="FirstParagraph"/>
      </w:pPr>
      <w:r>
        <w:rPr>
          <w:iCs/>
          <w:i/>
        </w:rPr>
        <w:t xml:space="preserve">Lithologische Beschreibung</w:t>
      </w:r>
    </w:p>
    <w:p>
      <w:pPr>
        <w:pStyle w:val="BodyText"/>
      </w:pPr>
      <w:r>
        <w:t xml:space="preserve">Siehe</w:t>
      </w:r>
      <w:r>
        <w:t xml:space="preserve"> </w:t>
      </w:r>
      <w:hyperlink w:anchor="gc-litho-cd">
        <w:r>
          <w:rPr>
            <w:rStyle w:val="Hyperlink"/>
          </w:rPr>
          <w:t xml:space="preserve">GC_LITHO_CD</w:t>
        </w:r>
      </w:hyperlink>
      <w:r>
        <w:t xml:space="preserve"> </w:t>
      </w:r>
      <w:r>
        <w:t xml:space="preserve">in der Anhang</w:t>
      </w:r>
    </w:p>
    <w:bookmarkEnd w:id="55"/>
    <w:bookmarkStart w:id="56" w:name="attribut-litho_ter"/>
    <w:p>
      <w:pPr>
        <w:pStyle w:val="Heading4"/>
      </w:pPr>
      <w:r>
        <w:rPr>
          <w:rStyle w:val="SectionNumber"/>
        </w:rPr>
        <w:t xml:space="preserve">1.3.0.9</w:t>
      </w:r>
      <w:r>
        <w:tab/>
      </w:r>
      <w:r>
        <w:t xml:space="preserve">Attribut LITHO_TER</w:t>
      </w:r>
    </w:p>
    <w:p>
      <w:pPr>
        <w:pStyle w:val="FirstParagraph"/>
      </w:pPr>
      <w:r>
        <w:rPr>
          <w:iCs/>
          <w:i/>
        </w:rPr>
        <w:t xml:space="preserve">Lithologische Beschreibung</w:t>
      </w:r>
    </w:p>
    <w:p>
      <w:pPr>
        <w:pStyle w:val="BodyText"/>
      </w:pPr>
      <w:r>
        <w:t xml:space="preserve">Siehe</w:t>
      </w:r>
      <w:r>
        <w:t xml:space="preserve"> </w:t>
      </w:r>
      <w:hyperlink w:anchor="gc-litho-cd">
        <w:r>
          <w:rPr>
            <w:rStyle w:val="Hyperlink"/>
          </w:rPr>
          <w:t xml:space="preserve">GC_LITHO_CD</w:t>
        </w:r>
      </w:hyperlink>
      <w:r>
        <w:t xml:space="preserve"> </w:t>
      </w:r>
      <w:r>
        <w:t xml:space="preserve">in der Anhang</w:t>
      </w:r>
    </w:p>
    <w:bookmarkEnd w:id="56"/>
    <w:bookmarkStart w:id="57" w:name="attribut-correlation"/>
    <w:p>
      <w:pPr>
        <w:pStyle w:val="Heading4"/>
      </w:pPr>
      <w:r>
        <w:rPr>
          <w:rStyle w:val="SectionNumber"/>
        </w:rPr>
        <w:t xml:space="preserve">1.3.0.10</w:t>
      </w:r>
      <w:r>
        <w:tab/>
      </w:r>
      <w:r>
        <w:t xml:space="preserve">Attribut CORRELATION</w:t>
      </w:r>
    </w:p>
    <w:p>
      <w:pPr>
        <w:pStyle w:val="FirstParagraph"/>
      </w:pPr>
      <w:r>
        <w:rPr>
          <w:iCs/>
          <w:i/>
        </w:rPr>
        <w:t xml:space="preserve">Korrelation</w:t>
      </w:r>
    </w:p>
    <w:p>
      <w:pPr>
        <w:pStyle w:val="BodyText"/>
      </w:pPr>
      <w:r>
        <w:t xml:space="preserve">Siehe</w:t>
      </w:r>
      <w:r>
        <w:t xml:space="preserve"> </w:t>
      </w:r>
      <w:hyperlink w:anchor="gc-correlation-cd">
        <w:r>
          <w:rPr>
            <w:rStyle w:val="Hyperlink"/>
          </w:rPr>
          <w:t xml:space="preserve">GC_CORRELATION_CD</w:t>
        </w:r>
      </w:hyperlink>
      <w:r>
        <w:t xml:space="preserve"> </w:t>
      </w:r>
      <w:r>
        <w:t xml:space="preserve">in der Anhang</w:t>
      </w:r>
    </w:p>
    <w:bookmarkEnd w:id="57"/>
    <w:bookmarkStart w:id="58" w:name="attribut-description"/>
    <w:p>
      <w:pPr>
        <w:pStyle w:val="Heading4"/>
      </w:pPr>
      <w:r>
        <w:rPr>
          <w:rStyle w:val="SectionNumber"/>
        </w:rPr>
        <w:t xml:space="preserve">1.3.0.11</w:t>
      </w:r>
      <w:r>
        <w:tab/>
      </w:r>
      <w:r>
        <w:t xml:space="preserve">Attribut DESCRIPTION</w:t>
      </w:r>
    </w:p>
    <w:p>
      <w:pPr>
        <w:pStyle w:val="FirstParagraph"/>
      </w:pPr>
      <w:r>
        <w:rPr>
          <w:iCs/>
          <w:i/>
        </w:rPr>
        <w:t xml:space="preserve">Originalbezeichnung gemäss der Legende der zugrundeliegenden geologischen Karte</w:t>
      </w:r>
    </w:p>
    <w:p>
      <w:pPr>
        <w:pStyle w:val="BodyText"/>
      </w:pPr>
      <w:r>
        <w:rPr>
          <w:iCs/>
          <w:i/>
        </w:rPr>
        <w:t xml:space="preserve">Datentyp : string</w:t>
      </w:r>
    </w:p>
    <w:bookmarkEnd w:id="58"/>
    <w:bookmarkStart w:id="59" w:name="attribut-exotic_ele"/>
    <w:p>
      <w:pPr>
        <w:pStyle w:val="Heading4"/>
      </w:pPr>
      <w:r>
        <w:rPr>
          <w:rStyle w:val="SectionNumber"/>
        </w:rPr>
        <w:t xml:space="preserve">1.3.0.12</w:t>
      </w:r>
      <w:r>
        <w:tab/>
      </w:r>
      <w:r>
        <w:t xml:space="preserve">Attribut EXOTIC_ELE</w:t>
      </w:r>
    </w:p>
    <w:p>
      <w:pPr>
        <w:pStyle w:val="FirstParagraph"/>
      </w:pPr>
      <w:r>
        <w:rPr>
          <w:iCs/>
          <w:i/>
        </w:rPr>
        <w:t xml:space="preserve">Handelt es sich bei der Objektart um ein exotisches Element; z.B. Einschluss, Linse, Tasche, Olistholith (ja / nein)?</w:t>
      </w:r>
    </w:p>
    <w:p>
      <w:pPr>
        <w:pStyle w:val="BodyText"/>
      </w:pPr>
      <w:r>
        <w:rPr>
          <w:iCs/>
          <w:i/>
        </w:rPr>
        <w:t xml:space="preserve">Datentyp : boolean</w:t>
      </w:r>
    </w:p>
    <w:bookmarkEnd w:id="59"/>
    <w:bookmarkEnd w:id="60"/>
    <w:bookmarkEnd w:id="61"/>
    <w:bookmarkStart w:id="93" w:name="thema-geomorphology"/>
    <w:p>
      <w:pPr>
        <w:pStyle w:val="Heading1"/>
      </w:pPr>
      <w:r>
        <w:rPr>
          <w:rStyle w:val="SectionNumber"/>
        </w:rPr>
        <w:t xml:space="preserve">2</w:t>
      </w:r>
      <w:r>
        <w:tab/>
      </w:r>
      <w:r>
        <w:t xml:space="preserve">Thema GEOMORPHOLOGY</w:t>
      </w:r>
    </w:p>
    <w:bookmarkStart w:id="63" w:name="instability-structures-pt"/>
    <w:p>
      <w:pPr>
        <w:pStyle w:val="Heading2"/>
      </w:pPr>
      <w:r>
        <w:rPr>
          <w:rStyle w:val="SectionNumber"/>
        </w:rPr>
        <w:t xml:space="preserve">2.1</w:t>
      </w:r>
      <w:r>
        <w:tab/>
      </w:r>
      <w:r>
        <w:t xml:space="preserve">Klasse Instability_Structures_PT (Gins)</w:t>
      </w:r>
    </w:p>
    <w:p>
      <w:pPr>
        <w:pStyle w:val="FirstParagraph"/>
      </w:pPr>
      <w:r>
        <w:t xml:space="preserve">Die Klasse</w:t>
      </w:r>
      <w:r>
        <w:t xml:space="preserve"> </w:t>
      </w:r>
      <w:hyperlink w:anchor="instability-structures-pt">
        <w:r>
          <w:rPr>
            <w:rStyle w:val="Hyperlink"/>
          </w:rPr>
          <w:t xml:space="preserve">Instability_Structures_PT</w:t>
        </w:r>
      </w:hyperlink>
      <w:r>
        <w:t xml:space="preserve"> </w:t>
      </w:r>
      <w:r>
        <w:t xml:space="preserve">enthält lokal beobachtete Hinweise auf Hanginstabilitäten</w:t>
      </w:r>
      <w:r>
        <w:t xml:space="preserve"> </w:t>
      </w:r>
      <w:r>
        <w:t xml:space="preserve">(Rutschungen), die räumlich nicht abgegrenzt werden können. Wenn möglich, sollen instabile</w:t>
      </w:r>
      <w:r>
        <w:t xml:space="preserve"> </w:t>
      </w:r>
      <w:r>
        <w:t xml:space="preserve">Gesteinsmassen durch Polygone erfasst werden (Klasse Instabilities_PLG).</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bl>
    <w:bookmarkStart w:id="62" w:name="attribut-kind-3"/>
    <w:p>
      <w:pPr>
        <w:pStyle w:val="Heading4"/>
      </w:pPr>
      <w:r>
        <w:rPr>
          <w:rStyle w:val="SectionNumber"/>
        </w:rPr>
        <w:t xml:space="preserve">2.1.0.1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11601001</w:t>
            </w:r>
          </w:p>
        </w:tc>
        <w:tc>
          <w:tcPr/>
          <w:p>
            <w:pPr>
              <w:pStyle w:val="Compact"/>
              <w:jc w:val="left"/>
            </w:pPr>
            <w:r>
              <w:t xml:space="preserve">Hinweis auf Hanginstabilität</w:t>
            </w:r>
          </w:p>
        </w:tc>
        <w:tc>
          <w:tcPr/>
          <w:p>
            <w:pPr>
              <w:pStyle w:val="Compact"/>
              <w:jc w:val="left"/>
            </w:pPr>
            <w:r>
              <w:t xml:space="preserve">indice d'instabilité</w:t>
            </w:r>
          </w:p>
        </w:tc>
      </w:tr>
    </w:tbl>
    <w:bookmarkEnd w:id="62"/>
    <w:bookmarkEnd w:id="63"/>
    <w:bookmarkStart w:id="65" w:name="instability-structures-l"/>
    <w:p>
      <w:pPr>
        <w:pStyle w:val="Heading2"/>
      </w:pPr>
      <w:r>
        <w:rPr>
          <w:rStyle w:val="SectionNumber"/>
        </w:rPr>
        <w:t xml:space="preserve">2.2</w:t>
      </w:r>
      <w:r>
        <w:tab/>
      </w:r>
      <w:r>
        <w:t xml:space="preserve">Klasse Instability_Structures_L (Gins)</w:t>
      </w:r>
    </w:p>
    <w:p>
      <w:pPr>
        <w:pStyle w:val="FirstParagraph"/>
      </w:pPr>
      <w:r>
        <w:t xml:space="preserve">Die Klasse</w:t>
      </w:r>
      <w:r>
        <w:t xml:space="preserve"> </w:t>
      </w:r>
      <w:hyperlink w:anchor="instability-structures-l">
        <w:r>
          <w:rPr>
            <w:rStyle w:val="Hyperlink"/>
          </w:rPr>
          <w:t xml:space="preserve">Instability_Structures_L</w:t>
        </w:r>
      </w:hyperlink>
      <w:r>
        <w:t xml:space="preserve"> </w:t>
      </w:r>
      <w:r>
        <w:t xml:space="preserve">umfasst linienförmige Morphologien, die sich als Folge von</w:t>
      </w:r>
      <w:r>
        <w:t xml:space="preserve"> </w:t>
      </w:r>
      <w:r>
        <w:t xml:space="preserve">Hanginstabilitäten an der Oberfläche ausgebildet haben.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bl>
    <w:bookmarkStart w:id="64" w:name="attribut-kind-4"/>
    <w:p>
      <w:pPr>
        <w:pStyle w:val="Heading4"/>
      </w:pPr>
      <w:r>
        <w:rPr>
          <w:rStyle w:val="SectionNumber"/>
        </w:rPr>
        <w:t xml:space="preserve">2.2.0.1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11701001</w:t>
            </w:r>
          </w:p>
        </w:tc>
        <w:tc>
          <w:tcPr/>
          <w:p>
            <w:pPr>
              <w:pStyle w:val="Compact"/>
              <w:jc w:val="left"/>
            </w:pPr>
            <w:r>
              <w:t xml:space="preserve">Stauchwulst</w:t>
            </w:r>
          </w:p>
        </w:tc>
        <w:tc>
          <w:tcPr/>
          <w:p>
            <w:pPr>
              <w:pStyle w:val="Compact"/>
              <w:jc w:val="left"/>
            </w:pPr>
            <w:r>
              <w:t xml:space="preserve">bourrelet de glissement</w:t>
            </w:r>
          </w:p>
        </w:tc>
      </w:tr>
      <w:tr>
        <w:tc>
          <w:tcPr/>
          <w:p>
            <w:pPr>
              <w:pStyle w:val="Compact"/>
              <w:jc w:val="left"/>
            </w:pPr>
            <w:r>
              <w:t xml:space="preserve">11701002</w:t>
            </w:r>
          </w:p>
        </w:tc>
        <w:tc>
          <w:tcPr/>
          <w:p>
            <w:pPr>
              <w:pStyle w:val="Compact"/>
              <w:jc w:val="left"/>
            </w:pPr>
            <w:r>
              <w:t xml:space="preserve">Nackentälchen, Zerrstruktur</w:t>
            </w:r>
          </w:p>
        </w:tc>
        <w:tc>
          <w:tcPr/>
          <w:p>
            <w:pPr>
              <w:pStyle w:val="Compact"/>
              <w:jc w:val="left"/>
            </w:pPr>
            <w:r>
              <w:t xml:space="preserve">limite de contrepente</w:t>
            </w:r>
          </w:p>
        </w:tc>
      </w:tr>
      <w:tr>
        <w:tc>
          <w:tcPr/>
          <w:p>
            <w:pPr>
              <w:pStyle w:val="Compact"/>
              <w:jc w:val="left"/>
            </w:pPr>
            <w:r>
              <w:t xml:space="preserve">11701003</w:t>
            </w:r>
          </w:p>
        </w:tc>
        <w:tc>
          <w:tcPr/>
          <w:p>
            <w:pPr>
              <w:pStyle w:val="Compact"/>
              <w:jc w:val="left"/>
            </w:pPr>
            <w:r>
              <w:t xml:space="preserve">Abrissrand</w:t>
            </w:r>
          </w:p>
        </w:tc>
        <w:tc>
          <w:tcPr/>
          <w:p>
            <w:pPr>
              <w:pStyle w:val="Compact"/>
              <w:jc w:val="left"/>
            </w:pPr>
            <w:r>
              <w:t xml:space="preserve">niche d´arrachement</w:t>
            </w:r>
          </w:p>
        </w:tc>
      </w:tr>
      <w:tr>
        <w:tc>
          <w:tcPr/>
          <w:p>
            <w:pPr>
              <w:pStyle w:val="Compact"/>
              <w:jc w:val="left"/>
            </w:pPr>
            <w:r>
              <w:t xml:space="preserve">11701004</w:t>
            </w:r>
          </w:p>
        </w:tc>
        <w:tc>
          <w:tcPr/>
          <w:p>
            <w:pPr>
              <w:pStyle w:val="Compact"/>
              <w:jc w:val="left"/>
            </w:pPr>
            <w:r>
              <w:t xml:space="preserve">offene Spalte</w:t>
            </w:r>
          </w:p>
        </w:tc>
        <w:tc>
          <w:tcPr/>
          <w:p>
            <w:pPr>
              <w:pStyle w:val="Compact"/>
              <w:jc w:val="left"/>
            </w:pPr>
            <w:r>
              <w:t xml:space="preserve">fissure ouverte</w:t>
            </w:r>
          </w:p>
        </w:tc>
      </w:tr>
    </w:tbl>
    <w:bookmarkEnd w:id="64"/>
    <w:bookmarkEnd w:id="65"/>
    <w:bookmarkStart w:id="68" w:name="instabilities-plg"/>
    <w:p>
      <w:pPr>
        <w:pStyle w:val="Heading2"/>
      </w:pPr>
      <w:r>
        <w:rPr>
          <w:rStyle w:val="SectionNumber"/>
        </w:rPr>
        <w:t xml:space="preserve">2.3</w:t>
      </w:r>
      <w:r>
        <w:tab/>
      </w:r>
      <w:r>
        <w:t xml:space="preserve">Klasse Instabilities_PLG (Gins)</w:t>
      </w:r>
    </w:p>
    <w:p>
      <w:pPr>
        <w:pStyle w:val="FirstParagraph"/>
      </w:pPr>
      <w:r>
        <w:t xml:space="preserve">Die Klasse</w:t>
      </w:r>
      <w:r>
        <w:t xml:space="preserve"> </w:t>
      </w:r>
      <w:hyperlink w:anchor="instabilities-plg">
        <w:r>
          <w:rPr>
            <w:rStyle w:val="Hyperlink"/>
          </w:rPr>
          <w:t xml:space="preserve">Instabilities_PLG</w:t>
        </w:r>
      </w:hyperlink>
      <w:r>
        <w:t xml:space="preserve"> </w:t>
      </w:r>
      <w:r>
        <w:t xml:space="preserve">beinhaltet alle Polygone, die Gebiete mit instabilen</w:t>
      </w:r>
      <w:r>
        <w:t xml:space="preserve"> </w:t>
      </w:r>
      <w:r>
        <w:t xml:space="preserve">Festgesteinen oder Lockergestein begrenzen. In dieser Klasse werden die Prozessräume</w:t>
      </w:r>
      <w:r>
        <w:t xml:space="preserve"> </w:t>
      </w:r>
      <w:r>
        <w:t xml:space="preserve">der verschiedenen Typen von gleitenden Massenbewegungsprozessen ausgeschieden; die</w:t>
      </w:r>
      <w:r>
        <w:t xml:space="preserve"> </w:t>
      </w:r>
      <w:r>
        <w:t xml:space="preserve">eigentlichen Gesteinskörper oder Lockergesteinsablagerungen, die von Massenbewegungsprozessen</w:t>
      </w:r>
      <w:r>
        <w:t xml:space="preserve"> </w:t>
      </w:r>
      <w:r>
        <w:t xml:space="preserve">betroffen bzw. gebildet worden sind, werden in der Klasse</w:t>
      </w:r>
      <w:r>
        <w:t xml:space="preserve"> </w:t>
      </w:r>
      <w:hyperlink w:anchor="bedrock-plg">
        <w:r>
          <w:rPr>
            <w:rStyle w:val="Hyperlink"/>
          </w:rPr>
          <w:t xml:space="preserve">Bedrock_PLG</w:t>
        </w:r>
      </w:hyperlink>
      <w:r>
        <w:t xml:space="preserve"> </w:t>
      </w:r>
      <w:r>
        <w:t xml:space="preserve">beschrieben.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MAIN_MOV</w:t>
            </w:r>
          </w:p>
        </w:tc>
        <w:tc>
          <w:tcPr/>
          <w:p>
            <w:pPr>
              <w:pStyle w:val="Compact"/>
              <w:jc w:val="left"/>
            </w:pPr>
            <w:hyperlink w:anchor="instabilities-plg-main-mov">
              <w:r>
                <w:rPr>
                  <w:rStyle w:val="Hyperlink"/>
                </w:rPr>
                <w:t xml:space="preserve">CD</w:t>
              </w:r>
            </w:hyperlink>
          </w:p>
        </w:tc>
        <w:tc>
          <w:tcPr/>
          <w:p>
            <w:pPr>
              <w:pStyle w:val="Compact"/>
              <w:jc w:val="left"/>
            </w:pPr>
            <w:r>
              <w:t xml:space="preserve">Hauptbewegungsphase</w:t>
            </w:r>
          </w:p>
        </w:tc>
        <w:tc>
          <w:tcPr/>
          <w:p>
            <w:pPr>
              <w:pStyle w:val="Compact"/>
              <w:jc w:val="left"/>
            </w:pPr>
            <w:r>
              <w:t xml:space="preserve">[0..1]</w:t>
            </w:r>
          </w:p>
        </w:tc>
      </w:tr>
    </w:tbl>
    <w:bookmarkStart w:id="66" w:name="attribut-kind-5"/>
    <w:p>
      <w:pPr>
        <w:pStyle w:val="Heading4"/>
      </w:pPr>
      <w:r>
        <w:rPr>
          <w:rStyle w:val="SectionNumber"/>
        </w:rPr>
        <w:t xml:space="preserve">2.3.0.1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15801001</w:t>
            </w:r>
          </w:p>
        </w:tc>
        <w:tc>
          <w:tcPr/>
          <w:p>
            <w:pPr>
              <w:pStyle w:val="Compact"/>
              <w:jc w:val="left"/>
            </w:pPr>
            <w:r>
              <w:t xml:space="preserve">Sackungsgebiet</w:t>
            </w:r>
          </w:p>
        </w:tc>
        <w:tc>
          <w:tcPr/>
          <w:p>
            <w:pPr>
              <w:pStyle w:val="Compact"/>
              <w:jc w:val="left"/>
            </w:pPr>
            <w:r>
              <w:t xml:space="preserve">zone de tassement</w:t>
            </w:r>
          </w:p>
        </w:tc>
      </w:tr>
      <w:tr>
        <w:tc>
          <w:tcPr/>
          <w:p>
            <w:pPr>
              <w:pStyle w:val="Compact"/>
              <w:jc w:val="left"/>
            </w:pPr>
            <w:r>
              <w:t xml:space="preserve">15801002</w:t>
            </w:r>
          </w:p>
        </w:tc>
        <w:tc>
          <w:tcPr/>
          <w:p>
            <w:pPr>
              <w:pStyle w:val="Compact"/>
              <w:jc w:val="left"/>
            </w:pPr>
            <w:r>
              <w:t xml:space="preserve">Gebiet mit Hakenwurf</w:t>
            </w:r>
          </w:p>
        </w:tc>
        <w:tc>
          <w:tcPr/>
          <w:p>
            <w:pPr>
              <w:pStyle w:val="Compact"/>
              <w:jc w:val="left"/>
            </w:pPr>
            <w:r>
              <w:t xml:space="preserve">zone de fauchage</w:t>
            </w:r>
          </w:p>
        </w:tc>
      </w:tr>
      <w:tr>
        <w:tc>
          <w:tcPr/>
          <w:p>
            <w:pPr>
              <w:pStyle w:val="Compact"/>
              <w:jc w:val="left"/>
            </w:pPr>
            <w:r>
              <w:t xml:space="preserve">15801003</w:t>
            </w:r>
          </w:p>
        </w:tc>
        <w:tc>
          <w:tcPr/>
          <w:p>
            <w:pPr>
              <w:pStyle w:val="Compact"/>
              <w:jc w:val="left"/>
            </w:pPr>
            <w:r>
              <w:t xml:space="preserve">Rutschgebiet</w:t>
            </w:r>
          </w:p>
        </w:tc>
        <w:tc>
          <w:tcPr/>
          <w:p>
            <w:pPr>
              <w:pStyle w:val="Compact"/>
              <w:jc w:val="left"/>
            </w:pPr>
            <w:r>
              <w:t xml:space="preserve">zone de glissement</w:t>
            </w:r>
          </w:p>
        </w:tc>
      </w:tr>
      <w:tr>
        <w:tc>
          <w:tcPr/>
          <w:p>
            <w:pPr>
              <w:pStyle w:val="Compact"/>
              <w:jc w:val="left"/>
            </w:pPr>
            <w:r>
              <w:t xml:space="preserve">15801004</w:t>
            </w:r>
          </w:p>
        </w:tc>
        <w:tc>
          <w:tcPr/>
          <w:p>
            <w:pPr>
              <w:pStyle w:val="Compact"/>
              <w:jc w:val="left"/>
            </w:pPr>
            <w:r>
              <w:t xml:space="preserve">Gebiet mit Solifluktion</w:t>
            </w:r>
          </w:p>
        </w:tc>
        <w:tc>
          <w:tcPr/>
          <w:p>
            <w:pPr>
              <w:pStyle w:val="Compact"/>
              <w:jc w:val="left"/>
            </w:pPr>
            <w:r>
              <w:t xml:space="preserve">zone de solifluxion</w:t>
            </w:r>
          </w:p>
        </w:tc>
      </w:tr>
    </w:tbl>
    <w:bookmarkEnd w:id="66"/>
    <w:bookmarkStart w:id="67" w:name="instabilities-plg-main-mov"/>
    <w:p>
      <w:pPr>
        <w:pStyle w:val="Heading4"/>
      </w:pPr>
      <w:r>
        <w:rPr>
          <w:rStyle w:val="SectionNumber"/>
        </w:rPr>
        <w:t xml:space="preserve">2.3.0.2</w:t>
      </w:r>
      <w:r>
        <w:tab/>
      </w:r>
      <w:r>
        <w:t xml:space="preserve">Attribut MAIN_MOV</w:t>
      </w:r>
    </w:p>
    <w:p>
      <w:pPr>
        <w:pStyle w:val="FirstParagraph"/>
      </w:pPr>
      <w:r>
        <w:rPr>
          <w:iCs/>
          <w:i/>
        </w:rPr>
        <w:t xml:space="preserve">Hauptbewegungsphase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67"/>
    <w:bookmarkEnd w:id="68"/>
    <w:bookmarkStart w:id="70" w:name="glacial-structures-pt"/>
    <w:p>
      <w:pPr>
        <w:pStyle w:val="Heading2"/>
      </w:pPr>
      <w:r>
        <w:rPr>
          <w:rStyle w:val="SectionNumber"/>
        </w:rPr>
        <w:t xml:space="preserve">2.4</w:t>
      </w:r>
      <w:r>
        <w:tab/>
      </w:r>
      <w:r>
        <w:t xml:space="preserve">Klasse Glacial_Structures_PT (Ggla)</w:t>
      </w:r>
    </w:p>
    <w:p>
      <w:pPr>
        <w:pStyle w:val="FirstParagraph"/>
      </w:pPr>
      <w:r>
        <w:t xml:space="preserve">Die Klasse</w:t>
      </w:r>
      <w:r>
        <w:t xml:space="preserve"> </w:t>
      </w:r>
      <w:hyperlink w:anchor="glacial-structures-pt">
        <w:r>
          <w:rPr>
            <w:rStyle w:val="Hyperlink"/>
          </w:rPr>
          <w:t xml:space="preserve">Glacial_Structures_PT</w:t>
        </w:r>
      </w:hyperlink>
      <w:r>
        <w:t xml:space="preserve"> </w:t>
      </w:r>
      <w:r>
        <w:t xml:space="preserve">enthält Objektarten, welche die ehemalige Anwesenheit eines</w:t>
      </w:r>
      <w:r>
        <w:t xml:space="preserve"> </w:t>
      </w:r>
      <w:r>
        <w:t xml:space="preserve">Gletschers punktuell dokumentieren (Gletscherschliff ist ein räumlich orientiertes Objekt und</w:t>
      </w:r>
      <w:r>
        <w:t xml:space="preserve"> </w:t>
      </w:r>
      <w:r>
        <w:t xml:space="preserve">befindet sich deshalb in der Klasse Lineation_PT).</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bl>
    <w:bookmarkStart w:id="69" w:name="attribut-kind-6"/>
    <w:p>
      <w:pPr>
        <w:pStyle w:val="Heading4"/>
      </w:pPr>
      <w:r>
        <w:rPr>
          <w:rStyle w:val="SectionNumber"/>
        </w:rPr>
        <w:t xml:space="preserve">2.4.0.1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11201001</w:t>
            </w:r>
          </w:p>
        </w:tc>
        <w:tc>
          <w:tcPr/>
          <w:p>
            <w:pPr>
              <w:pStyle w:val="Compact"/>
              <w:jc w:val="left"/>
            </w:pPr>
            <w:r>
              <w:t xml:space="preserve">glazitektonische Deformation</w:t>
            </w:r>
          </w:p>
        </w:tc>
        <w:tc>
          <w:tcPr/>
          <w:p>
            <w:pPr>
              <w:pStyle w:val="Compact"/>
              <w:jc w:val="left"/>
            </w:pPr>
            <w:r>
              <w:t xml:space="preserve">déformation glaciotectonique</w:t>
            </w:r>
          </w:p>
        </w:tc>
      </w:tr>
      <w:tr>
        <w:tc>
          <w:tcPr/>
          <w:p>
            <w:pPr>
              <w:pStyle w:val="Compact"/>
              <w:jc w:val="left"/>
            </w:pPr>
            <w:r>
              <w:t xml:space="preserve">11201002</w:t>
            </w:r>
          </w:p>
        </w:tc>
        <w:tc>
          <w:tcPr/>
          <w:p>
            <w:pPr>
              <w:pStyle w:val="Compact"/>
              <w:jc w:val="left"/>
            </w:pPr>
            <w:r>
              <w:t xml:space="preserve">Gletschermühle, Strudelloch</w:t>
            </w:r>
          </w:p>
        </w:tc>
        <w:tc>
          <w:tcPr/>
          <w:p>
            <w:pPr>
              <w:pStyle w:val="Compact"/>
              <w:jc w:val="left"/>
            </w:pPr>
            <w:r>
              <w:t xml:space="preserve">marmite glaciaire, cavité d´érosion</w:t>
            </w:r>
          </w:p>
        </w:tc>
      </w:tr>
    </w:tbl>
    <w:bookmarkEnd w:id="69"/>
    <w:bookmarkEnd w:id="70"/>
    <w:bookmarkStart w:id="78" w:name="glacial-and-periglacial-structures-l"/>
    <w:p>
      <w:pPr>
        <w:pStyle w:val="Heading2"/>
      </w:pPr>
      <w:r>
        <w:rPr>
          <w:rStyle w:val="SectionNumber"/>
        </w:rPr>
        <w:t xml:space="preserve">2.5</w:t>
      </w:r>
      <w:r>
        <w:tab/>
      </w:r>
      <w:r>
        <w:t xml:space="preserve">Klasse Glacial_and_Periglacial_Structures_L (Ggla)</w:t>
      </w:r>
    </w:p>
    <w:p>
      <w:pPr>
        <w:pStyle w:val="FirstParagraph"/>
      </w:pPr>
      <w:r>
        <w:t xml:space="preserve">Die Klasse</w:t>
      </w:r>
      <w:r>
        <w:t xml:space="preserve"> </w:t>
      </w:r>
      <w:hyperlink w:anchor="glacial-and-periglacial-structures-l">
        <w:r>
          <w:rPr>
            <w:rStyle w:val="Hyperlink"/>
          </w:rPr>
          <w:t xml:space="preserve">Glacial_and_Periglacial_Structures_L</w:t>
        </w:r>
      </w:hyperlink>
      <w:r>
        <w:t xml:space="preserve"> </w:t>
      </w:r>
      <w:r>
        <w:t xml:space="preserve">enthält linienförmige Strukturen, die auf ein</w:t>
      </w:r>
      <w:r>
        <w:t xml:space="preserve"> </w:t>
      </w:r>
      <w:r>
        <w:t xml:space="preserve">glaziales oder periglaziales Bildungsmilieu hindeuten.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MORAI_MO</w:t>
            </w:r>
          </w:p>
        </w:tc>
        <w:tc>
          <w:tcPr/>
          <w:p>
            <w:pPr>
              <w:pStyle w:val="Compact"/>
              <w:jc w:val="left"/>
            </w:pPr>
            <w:hyperlink w:anchor="Xe6da31c6813847fbec057ebc6a52b8390aa4d9a">
              <w:r>
                <w:rPr>
                  <w:rStyle w:val="Hyperlink"/>
                </w:rPr>
                <w:t xml:space="preserve">CD</w:t>
              </w:r>
            </w:hyperlink>
          </w:p>
        </w:tc>
        <w:tc>
          <w:tcPr/>
          <w:p>
            <w:pPr>
              <w:pStyle w:val="Compact"/>
              <w:jc w:val="left"/>
            </w:pPr>
            <w:r>
              <w:t xml:space="preserve">Morphologie der Moräne</w:t>
            </w:r>
          </w:p>
        </w:tc>
        <w:tc>
          <w:tcPr/>
          <w:p>
            <w:pPr>
              <w:pStyle w:val="Compact"/>
              <w:jc w:val="left"/>
            </w:pPr>
            <w:r>
              <w:t xml:space="preserve">[0..1]</w:t>
            </w:r>
          </w:p>
        </w:tc>
      </w:tr>
      <w:tr>
        <w:tc>
          <w:tcPr/>
          <w:p>
            <w:pPr>
              <w:pStyle w:val="Compact"/>
              <w:jc w:val="left"/>
            </w:pPr>
            <w:r>
              <w:rPr>
                <w:bCs/>
                <w:b/>
              </w:rPr>
              <w:t xml:space="preserve">GLAC_TYP</w:t>
            </w:r>
          </w:p>
        </w:tc>
        <w:tc>
          <w:tcPr/>
          <w:p>
            <w:pPr>
              <w:pStyle w:val="Compact"/>
              <w:jc w:val="left"/>
            </w:pPr>
            <w:hyperlink w:anchor="X4e141026446fde6f512eea8c60ea944ef0484db">
              <w:r>
                <w:rPr>
                  <w:rStyle w:val="Hyperlink"/>
                </w:rPr>
                <w:t xml:space="preserve">CD</w:t>
              </w:r>
            </w:hyperlink>
          </w:p>
        </w:tc>
        <w:tc>
          <w:tcPr/>
          <w:p>
            <w:pPr>
              <w:pStyle w:val="Compact"/>
              <w:jc w:val="left"/>
            </w:pPr>
            <w:r>
              <w:t xml:space="preserve">Gletschertyp, auf welchen die Objektart bezogen ist</w:t>
            </w:r>
          </w:p>
        </w:tc>
        <w:tc>
          <w:tcPr/>
          <w:p>
            <w:pPr>
              <w:pStyle w:val="Compact"/>
              <w:jc w:val="left"/>
            </w:pPr>
            <w:r>
              <w:t xml:space="preserve">[0..1]</w:t>
            </w:r>
          </w:p>
        </w:tc>
      </w:tr>
      <w:tr>
        <w:tc>
          <w:tcPr/>
          <w:p>
            <w:pPr>
              <w:pStyle w:val="Compact"/>
              <w:jc w:val="left"/>
            </w:pPr>
            <w:r>
              <w:rPr>
                <w:bCs/>
                <w:b/>
              </w:rPr>
              <w:t xml:space="preserve">ICE_M_P</w:t>
            </w:r>
          </w:p>
        </w:tc>
        <w:tc>
          <w:tcPr/>
          <w:p>
            <w:pPr>
              <w:pStyle w:val="Compact"/>
              <w:jc w:val="left"/>
            </w:pPr>
            <w:hyperlink w:anchor="X1f6cd8b61ae70ac5491e992d031c17c16e5a486">
              <w:r>
                <w:rPr>
                  <w:rStyle w:val="Hyperlink"/>
                </w:rPr>
                <w:t xml:space="preserve">CD</w:t>
              </w:r>
            </w:hyperlink>
          </w:p>
        </w:tc>
        <w:tc>
          <w:tcPr/>
          <w:p>
            <w:pPr>
              <w:pStyle w:val="Compact"/>
              <w:jc w:val="left"/>
            </w:pPr>
            <w:r>
              <w:t xml:space="preserve">Räumlicher Gletscherstand</w:t>
            </w:r>
          </w:p>
        </w:tc>
        <w:tc>
          <w:tcPr/>
          <w:p>
            <w:pPr>
              <w:pStyle w:val="Compact"/>
              <w:jc w:val="left"/>
            </w:pPr>
            <w:r>
              <w:t xml:space="preserve">[0..1]</w:t>
            </w:r>
          </w:p>
        </w:tc>
      </w:tr>
      <w:tr>
        <w:tc>
          <w:tcPr/>
          <w:p>
            <w:pPr>
              <w:pStyle w:val="Compact"/>
              <w:jc w:val="left"/>
            </w:pPr>
            <w:r>
              <w:rPr>
                <w:bCs/>
                <w:b/>
              </w:rPr>
              <w:t xml:space="preserve">QUAT_STR</w:t>
            </w:r>
          </w:p>
        </w:tc>
        <w:tc>
          <w:tcPr/>
          <w:p>
            <w:pPr>
              <w:pStyle w:val="Compact"/>
              <w:jc w:val="left"/>
            </w:pPr>
            <w:hyperlink w:anchor="Xdf4f73f10063f4d13a29b412da616b381eebd16">
              <w:r>
                <w:rPr>
                  <w:rStyle w:val="Hyperlink"/>
                </w:rPr>
                <w:t xml:space="preserve">CD</w:t>
              </w:r>
            </w:hyperlink>
          </w:p>
        </w:tc>
        <w:tc>
          <w:tcPr/>
          <w:p>
            <w:pPr>
              <w:pStyle w:val="Compact"/>
              <w:jc w:val="left"/>
            </w:pPr>
            <w:r>
              <w:t xml:space="preserve">Zeitliche quartärstratigraphische Zuordnung des Moränenwälls</w:t>
            </w:r>
          </w:p>
        </w:tc>
        <w:tc>
          <w:tcPr/>
          <w:p>
            <w:pPr>
              <w:pStyle w:val="Compact"/>
              <w:jc w:val="left"/>
            </w:pPr>
            <w:r>
              <w:t xml:space="preserve">[0..1]</w:t>
            </w:r>
          </w:p>
        </w:tc>
      </w:tr>
      <w:tr>
        <w:tc>
          <w:tcPr/>
          <w:p>
            <w:pPr>
              <w:pStyle w:val="Compact"/>
              <w:jc w:val="left"/>
            </w:pPr>
            <w:r>
              <w:rPr>
                <w:bCs/>
                <w:b/>
              </w:rPr>
              <w:t xml:space="preserve">REF_YEAR</w:t>
            </w:r>
          </w:p>
        </w:tc>
        <w:tc>
          <w:tcPr/>
          <w:p>
            <w:pPr>
              <w:pStyle w:val="Compact"/>
              <w:jc w:val="left"/>
            </w:pPr>
            <w:r>
              <w:t xml:space="preserve">integer</w:t>
            </w:r>
          </w:p>
        </w:tc>
        <w:tc>
          <w:tcPr/>
          <w:p>
            <w:pPr>
              <w:pStyle w:val="Compact"/>
              <w:jc w:val="left"/>
            </w:pPr>
            <w:r>
              <w:t xml:space="preserve">Referenzjahr des älteren Gletscherstandes</w:t>
            </w:r>
          </w:p>
        </w:tc>
        <w:tc>
          <w:tcPr/>
          <w:p>
            <w:pPr>
              <w:pStyle w:val="Compact"/>
              <w:jc w:val="left"/>
            </w:pPr>
            <w:r>
              <w:t xml:space="preserve">[0..1]</w:t>
            </w:r>
          </w:p>
        </w:tc>
      </w:tr>
      <w:tr>
        <w:tc>
          <w:tcPr/>
          <w:p>
            <w:pPr>
              <w:pStyle w:val="Compact"/>
              <w:jc w:val="left"/>
            </w:pPr>
            <w:r>
              <w:rPr>
                <w:bCs/>
                <w:b/>
              </w:rPr>
              <w:t xml:space="preserve">SOURCE</w:t>
            </w:r>
          </w:p>
        </w:tc>
        <w:tc>
          <w:tcPr/>
          <w:p>
            <w:pPr>
              <w:pStyle w:val="Compact"/>
              <w:jc w:val="left"/>
            </w:pPr>
            <w:r>
              <w:t xml:space="preserve">string</w:t>
            </w:r>
          </w:p>
        </w:tc>
        <w:tc>
          <w:tcPr/>
          <w:p>
            <w:pPr>
              <w:pStyle w:val="Compact"/>
              <w:jc w:val="left"/>
            </w:pPr>
            <w:r>
              <w:t xml:space="preserve">Quellenangabe der historischen Unterlagen</w:t>
            </w:r>
          </w:p>
        </w:tc>
        <w:tc>
          <w:tcPr/>
          <w:p>
            <w:pPr>
              <w:pStyle w:val="Compact"/>
              <w:jc w:val="left"/>
            </w:pPr>
            <w:r>
              <w:t xml:space="preserve">[0..1]</w:t>
            </w:r>
          </w:p>
        </w:tc>
      </w:tr>
    </w:tbl>
    <w:bookmarkStart w:id="71" w:name="attribut-kind-7"/>
    <w:p>
      <w:pPr>
        <w:pStyle w:val="Heading4"/>
      </w:pPr>
      <w:r>
        <w:rPr>
          <w:rStyle w:val="SectionNumber"/>
        </w:rPr>
        <w:t xml:space="preserve">2.5.0.1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11301001</w:t>
            </w:r>
          </w:p>
        </w:tc>
        <w:tc>
          <w:tcPr/>
          <w:p>
            <w:pPr>
              <w:pStyle w:val="Compact"/>
              <w:jc w:val="left"/>
            </w:pPr>
            <w:r>
              <w:t xml:space="preserve">Moränenwall</w:t>
            </w:r>
          </w:p>
        </w:tc>
        <w:tc>
          <w:tcPr/>
          <w:p>
            <w:pPr>
              <w:pStyle w:val="Compact"/>
              <w:jc w:val="left"/>
            </w:pPr>
            <w:r>
              <w:t xml:space="preserve">vallum morainique</w:t>
            </w:r>
          </w:p>
        </w:tc>
      </w:tr>
      <w:tr>
        <w:tc>
          <w:tcPr/>
          <w:p>
            <w:pPr>
              <w:pStyle w:val="Compact"/>
              <w:jc w:val="left"/>
            </w:pPr>
            <w:r>
              <w:t xml:space="preserve">11301002</w:t>
            </w:r>
          </w:p>
        </w:tc>
        <w:tc>
          <w:tcPr/>
          <w:p>
            <w:pPr>
              <w:pStyle w:val="Compact"/>
              <w:jc w:val="left"/>
            </w:pPr>
            <w:r>
              <w:t xml:space="preserve">Moränenwall auf Gletscher oder auf Toteis</w:t>
            </w:r>
          </w:p>
        </w:tc>
        <w:tc>
          <w:tcPr/>
          <w:p>
            <w:pPr>
              <w:pStyle w:val="Compact"/>
              <w:jc w:val="left"/>
            </w:pPr>
            <w:r>
              <w:t xml:space="preserve">cordon morainique sur glacier ou sur glace morte</w:t>
            </w:r>
          </w:p>
        </w:tc>
      </w:tr>
      <w:tr>
        <w:tc>
          <w:tcPr/>
          <w:p>
            <w:pPr>
              <w:pStyle w:val="Compact"/>
              <w:jc w:val="left"/>
            </w:pPr>
            <w:r>
              <w:t xml:space="preserve">11301003</w:t>
            </w:r>
          </w:p>
        </w:tc>
        <w:tc>
          <w:tcPr/>
          <w:p>
            <w:pPr>
              <w:pStyle w:val="Compact"/>
              <w:jc w:val="left"/>
            </w:pPr>
            <w:r>
              <w:t xml:space="preserve">Kameterrassenkante</w:t>
            </w:r>
          </w:p>
        </w:tc>
        <w:tc>
          <w:tcPr/>
          <w:p>
            <w:pPr>
              <w:pStyle w:val="Compact"/>
              <w:jc w:val="left"/>
            </w:pPr>
            <w:r>
              <w:t xml:space="preserve">bord de terrasse de kame</w:t>
            </w:r>
          </w:p>
        </w:tc>
      </w:tr>
      <w:tr>
        <w:tc>
          <w:tcPr/>
          <w:p>
            <w:pPr>
              <w:pStyle w:val="Compact"/>
              <w:jc w:val="left"/>
            </w:pPr>
            <w:r>
              <w:t xml:space="preserve">11301004</w:t>
            </w:r>
          </w:p>
        </w:tc>
        <w:tc>
          <w:tcPr/>
          <w:p>
            <w:pPr>
              <w:pStyle w:val="Compact"/>
              <w:jc w:val="left"/>
            </w:pPr>
            <w:r>
              <w:t xml:space="preserve">älterer Gletscherstand, basierend auf historischen Daten</w:t>
            </w:r>
          </w:p>
        </w:tc>
        <w:tc>
          <w:tcPr/>
          <w:p>
            <w:pPr>
              <w:pStyle w:val="Compact"/>
              <w:jc w:val="left"/>
            </w:pPr>
            <w:r>
              <w:t xml:space="preserve">ancien stade glaciaire, déduit de données historiques</w:t>
            </w:r>
          </w:p>
        </w:tc>
      </w:tr>
      <w:tr>
        <w:tc>
          <w:tcPr/>
          <w:p>
            <w:pPr>
              <w:pStyle w:val="Compact"/>
              <w:jc w:val="left"/>
            </w:pPr>
            <w:r>
              <w:t xml:space="preserve">11301005</w:t>
            </w:r>
          </w:p>
        </w:tc>
        <w:tc>
          <w:tcPr/>
          <w:p>
            <w:pPr>
              <w:pStyle w:val="Compact"/>
              <w:jc w:val="left"/>
            </w:pPr>
            <w:r>
              <w:t xml:space="preserve">Schliffgrenze</w:t>
            </w:r>
          </w:p>
        </w:tc>
        <w:tc>
          <w:tcPr/>
          <w:p>
            <w:pPr>
              <w:pStyle w:val="Compact"/>
              <w:jc w:val="left"/>
            </w:pPr>
            <w:r>
              <w:t xml:space="preserve">limite supérieure de l'érosion glaciaire (trimline)</w:t>
            </w:r>
          </w:p>
        </w:tc>
      </w:tr>
      <w:tr>
        <w:tc>
          <w:tcPr/>
          <w:p>
            <w:pPr>
              <w:pStyle w:val="Compact"/>
              <w:jc w:val="left"/>
            </w:pPr>
            <w:r>
              <w:t xml:space="preserve">11301006</w:t>
            </w:r>
          </w:p>
        </w:tc>
        <w:tc>
          <w:tcPr/>
          <w:p>
            <w:pPr>
              <w:pStyle w:val="Compact"/>
              <w:jc w:val="left"/>
            </w:pPr>
            <w:r>
              <w:t xml:space="preserve">Protalus Rampart Wulst</w:t>
            </w:r>
          </w:p>
        </w:tc>
        <w:tc>
          <w:tcPr/>
          <w:p>
            <w:pPr>
              <w:pStyle w:val="Compact"/>
              <w:jc w:val="left"/>
            </w:pPr>
            <w:r>
              <w:t xml:space="preserve">bourrelet de protalus rampart</w:t>
            </w:r>
          </w:p>
        </w:tc>
      </w:tr>
      <w:tr>
        <w:tc>
          <w:tcPr/>
          <w:p>
            <w:pPr>
              <w:pStyle w:val="Compact"/>
              <w:jc w:val="left"/>
            </w:pPr>
            <w:r>
              <w:t xml:space="preserve">11301007</w:t>
            </w:r>
          </w:p>
        </w:tc>
        <w:tc>
          <w:tcPr/>
          <w:p>
            <w:pPr>
              <w:pStyle w:val="Compact"/>
              <w:jc w:val="left"/>
            </w:pPr>
            <w:r>
              <w:t xml:space="preserve">Blockwulst im Blockgletscher</w:t>
            </w:r>
          </w:p>
        </w:tc>
        <w:tc>
          <w:tcPr/>
          <w:p>
            <w:pPr>
              <w:pStyle w:val="Compact"/>
              <w:jc w:val="left"/>
            </w:pPr>
            <w:r>
              <w:t xml:space="preserve">bourrelet de glacier rocheux</w:t>
            </w:r>
          </w:p>
        </w:tc>
      </w:tr>
      <w:tr>
        <w:tc>
          <w:tcPr/>
          <w:p>
            <w:pPr>
              <w:pStyle w:val="Compact"/>
              <w:jc w:val="left"/>
            </w:pPr>
            <w:r>
              <w:t xml:space="preserve">11301008</w:t>
            </w:r>
          </w:p>
        </w:tc>
        <w:tc>
          <w:tcPr/>
          <w:p>
            <w:pPr>
              <w:pStyle w:val="Compact"/>
              <w:jc w:val="left"/>
            </w:pPr>
            <w:r>
              <w:t xml:space="preserve">Schneehaldenmoränenwall</w:t>
            </w:r>
          </w:p>
        </w:tc>
        <w:tc>
          <w:tcPr/>
          <w:p>
            <w:pPr>
              <w:pStyle w:val="Compact"/>
              <w:jc w:val="left"/>
            </w:pPr>
            <w:r>
              <w:t xml:space="preserve">vallum de moraine de névé</w:t>
            </w:r>
          </w:p>
        </w:tc>
      </w:tr>
      <w:tr>
        <w:tc>
          <w:tcPr/>
          <w:p>
            <w:pPr>
              <w:pStyle w:val="Compact"/>
              <w:jc w:val="left"/>
            </w:pPr>
            <w:r>
              <w:t xml:space="preserve">11301009</w:t>
            </w:r>
          </w:p>
        </w:tc>
        <w:tc>
          <w:tcPr/>
          <w:p>
            <w:pPr>
              <w:pStyle w:val="Compact"/>
              <w:jc w:val="left"/>
            </w:pPr>
            <w:r>
              <w:t xml:space="preserve">Verbreitungsgrenze von Geschiebe</w:t>
            </w:r>
          </w:p>
        </w:tc>
        <w:tc>
          <w:tcPr/>
          <w:p>
            <w:pPr>
              <w:pStyle w:val="Compact"/>
              <w:jc w:val="left"/>
            </w:pPr>
            <w:r>
              <w:t xml:space="preserve">limite de l'étendue des blocs</w:t>
            </w:r>
          </w:p>
        </w:tc>
      </w:tr>
      <w:tr>
        <w:tc>
          <w:tcPr/>
          <w:p>
            <w:pPr>
              <w:pStyle w:val="Compact"/>
              <w:jc w:val="left"/>
            </w:pPr>
            <w:r>
              <w:t xml:space="preserve">11301010</w:t>
            </w:r>
          </w:p>
        </w:tc>
        <w:tc>
          <w:tcPr/>
          <w:p>
            <w:pPr>
              <w:pStyle w:val="Compact"/>
              <w:jc w:val="left"/>
            </w:pPr>
            <w:r>
              <w:t xml:space="preserve">periglazialer Wulst im Allg.</w:t>
            </w:r>
          </w:p>
        </w:tc>
        <w:tc>
          <w:tcPr/>
          <w:p>
            <w:pPr>
              <w:pStyle w:val="Compact"/>
              <w:jc w:val="left"/>
            </w:pPr>
            <w:r>
              <w:t xml:space="preserve">11301010</w:t>
            </w:r>
          </w:p>
        </w:tc>
      </w:tr>
    </w:tbl>
    <w:bookmarkEnd w:id="71"/>
    <w:bookmarkStart w:id="72" w:name="Xe6da31c6813847fbec057ebc6a52b8390aa4d9a"/>
    <w:p>
      <w:pPr>
        <w:pStyle w:val="Heading4"/>
      </w:pPr>
      <w:r>
        <w:rPr>
          <w:rStyle w:val="SectionNumber"/>
        </w:rPr>
        <w:t xml:space="preserve">2.5.0.2</w:t>
      </w:r>
      <w:r>
        <w:tab/>
      </w:r>
      <w:r>
        <w:t xml:space="preserve">Attribut MORAI_MO</w:t>
      </w:r>
    </w:p>
    <w:p>
      <w:pPr>
        <w:pStyle w:val="FirstParagraph"/>
      </w:pPr>
      <w:r>
        <w:rPr>
          <w:iCs/>
          <w:i/>
        </w:rPr>
        <w:t xml:space="preserve">Morphologie der Moräne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72"/>
    <w:bookmarkStart w:id="73" w:name="X4e141026446fde6f512eea8c60ea944ef0484db"/>
    <w:p>
      <w:pPr>
        <w:pStyle w:val="Heading4"/>
      </w:pPr>
      <w:r>
        <w:rPr>
          <w:rStyle w:val="SectionNumber"/>
        </w:rPr>
        <w:t xml:space="preserve">2.5.0.3</w:t>
      </w:r>
      <w:r>
        <w:tab/>
      </w:r>
      <w:r>
        <w:t xml:space="preserve">Attribut GLAC_TYP</w:t>
      </w:r>
    </w:p>
    <w:p>
      <w:pPr>
        <w:pStyle w:val="FirstParagraph"/>
      </w:pPr>
      <w:r>
        <w:rPr>
          <w:iCs/>
          <w:i/>
        </w:rPr>
        <w:t xml:space="preserve">Gletschertyp, auf welchen die Objektart bezogen ist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73"/>
    <w:bookmarkStart w:id="74" w:name="X1f6cd8b61ae70ac5491e992d031c17c16e5a486"/>
    <w:p>
      <w:pPr>
        <w:pStyle w:val="Heading4"/>
      </w:pPr>
      <w:r>
        <w:rPr>
          <w:rStyle w:val="SectionNumber"/>
        </w:rPr>
        <w:t xml:space="preserve">2.5.0.4</w:t>
      </w:r>
      <w:r>
        <w:tab/>
      </w:r>
      <w:r>
        <w:t xml:space="preserve">Attribut ICE_M_P</w:t>
      </w:r>
    </w:p>
    <w:p>
      <w:pPr>
        <w:pStyle w:val="FirstParagraph"/>
      </w:pPr>
      <w:r>
        <w:rPr>
          <w:iCs/>
          <w:i/>
        </w:rPr>
        <w:t xml:space="preserve">Räumlicher Gletscherstand</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74"/>
    <w:bookmarkStart w:id="75" w:name="Xdf4f73f10063f4d13a29b412da616b381eebd16"/>
    <w:p>
      <w:pPr>
        <w:pStyle w:val="Heading4"/>
      </w:pPr>
      <w:r>
        <w:rPr>
          <w:rStyle w:val="SectionNumber"/>
        </w:rPr>
        <w:t xml:space="preserve">2.5.0.5</w:t>
      </w:r>
      <w:r>
        <w:tab/>
      </w:r>
      <w:r>
        <w:t xml:space="preserve">Attribut QUAT_STR</w:t>
      </w:r>
    </w:p>
    <w:p>
      <w:pPr>
        <w:pStyle w:val="FirstParagraph"/>
      </w:pPr>
      <w:r>
        <w:rPr>
          <w:iCs/>
          <w:i/>
        </w:rPr>
        <w:t xml:space="preserve">Zeitliche quartärstratigraphische Zuordnung des Moränenwälls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75"/>
    <w:bookmarkStart w:id="76" w:name="attribut-ref_year-1"/>
    <w:p>
      <w:pPr>
        <w:pStyle w:val="Heading4"/>
      </w:pPr>
      <w:r>
        <w:rPr>
          <w:rStyle w:val="SectionNumber"/>
        </w:rPr>
        <w:t xml:space="preserve">2.5.0.6</w:t>
      </w:r>
      <w:r>
        <w:tab/>
      </w:r>
      <w:r>
        <w:t xml:space="preserve">Attribut REF_YEAR</w:t>
      </w:r>
    </w:p>
    <w:p>
      <w:pPr>
        <w:pStyle w:val="FirstParagraph"/>
      </w:pPr>
      <w:r>
        <w:rPr>
          <w:iCs/>
          <w:i/>
        </w:rPr>
        <w:t xml:space="preserve">Referenzjahr des älteren Gletscherstandes.</w:t>
      </w:r>
    </w:p>
    <w:p>
      <w:pPr>
        <w:pStyle w:val="BodyText"/>
      </w:pPr>
      <w:r>
        <w:rPr>
          <w:iCs/>
          <w:i/>
        </w:rPr>
        <w:t xml:space="preserve">Datentyp : integer</w:t>
      </w:r>
    </w:p>
    <w:bookmarkEnd w:id="76"/>
    <w:bookmarkStart w:id="77" w:name="attribut-source"/>
    <w:p>
      <w:pPr>
        <w:pStyle w:val="Heading4"/>
      </w:pPr>
      <w:r>
        <w:rPr>
          <w:rStyle w:val="SectionNumber"/>
        </w:rPr>
        <w:t xml:space="preserve">2.5.0.7</w:t>
      </w:r>
      <w:r>
        <w:tab/>
      </w:r>
      <w:r>
        <w:t xml:space="preserve">Attribut SOURCE</w:t>
      </w:r>
    </w:p>
    <w:p>
      <w:pPr>
        <w:pStyle w:val="FirstParagraph"/>
      </w:pPr>
      <w:r>
        <w:rPr>
          <w:iCs/>
          <w:i/>
        </w:rPr>
        <w:t xml:space="preserve">Quellenangabe der historischen Unterlagen</w:t>
      </w:r>
    </w:p>
    <w:p>
      <w:pPr>
        <w:pStyle w:val="BodyText"/>
      </w:pPr>
      <w:r>
        <w:rPr>
          <w:iCs/>
          <w:i/>
        </w:rPr>
        <w:t xml:space="preserve">Datentyp : string</w:t>
      </w:r>
    </w:p>
    <w:bookmarkEnd w:id="77"/>
    <w:bookmarkEnd w:id="78"/>
    <w:bookmarkStart w:id="80" w:name="glacial-structures-plg"/>
    <w:p>
      <w:pPr>
        <w:pStyle w:val="Heading2"/>
      </w:pPr>
      <w:r>
        <w:rPr>
          <w:rStyle w:val="SectionNumber"/>
        </w:rPr>
        <w:t xml:space="preserve">2.6</w:t>
      </w:r>
      <w:r>
        <w:tab/>
      </w:r>
      <w:r>
        <w:t xml:space="preserve">Klasse Glacial_Structures_PLG (Ggla)</w:t>
      </w:r>
    </w:p>
    <w:p>
      <w:pPr>
        <w:pStyle w:val="FirstParagraph"/>
      </w:pPr>
      <w:r>
        <w:t xml:space="preserve">Die Klasse</w:t>
      </w:r>
      <w:r>
        <w:t xml:space="preserve"> </w:t>
      </w:r>
      <w:hyperlink w:anchor="glacial-structures-plg">
        <w:r>
          <w:rPr>
            <w:rStyle w:val="Hyperlink"/>
          </w:rPr>
          <w:t xml:space="preserve">Glacial_Structures_PLG</w:t>
        </w:r>
      </w:hyperlink>
      <w:r>
        <w:t xml:space="preserve"> </w:t>
      </w:r>
      <w:r>
        <w:t xml:space="preserve">umfasst flächenhafte glaziale Landschaftsformen, die durch basales Fliessen des Gletschereises oder dessen Abschmelzen entstanden sind.</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bl>
    <w:bookmarkStart w:id="79" w:name="attribut-kind-8"/>
    <w:p>
      <w:pPr>
        <w:pStyle w:val="Heading4"/>
      </w:pPr>
      <w:r>
        <w:rPr>
          <w:rStyle w:val="SectionNumber"/>
        </w:rPr>
        <w:t xml:space="preserve">2.6.0.1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11401001</w:t>
            </w:r>
          </w:p>
        </w:tc>
        <w:tc>
          <w:tcPr/>
          <w:p>
            <w:pPr>
              <w:pStyle w:val="Compact"/>
              <w:jc w:val="left"/>
            </w:pPr>
            <w:r>
              <w:t xml:space="preserve">Drumlin, drumlinartige Kieskuppe</w:t>
            </w:r>
          </w:p>
        </w:tc>
        <w:tc>
          <w:tcPr/>
          <w:p>
            <w:pPr>
              <w:pStyle w:val="Compact"/>
              <w:jc w:val="left"/>
            </w:pPr>
            <w:r>
              <w:t xml:space="preserve">drumlin, croupe graveleuse en forme de drumlin</w:t>
            </w:r>
          </w:p>
        </w:tc>
      </w:tr>
      <w:tr>
        <w:tc>
          <w:tcPr/>
          <w:p>
            <w:pPr>
              <w:pStyle w:val="Compact"/>
              <w:jc w:val="left"/>
            </w:pPr>
            <w:r>
              <w:t xml:space="preserve">11401003</w:t>
            </w:r>
          </w:p>
        </w:tc>
        <w:tc>
          <w:tcPr/>
          <w:p>
            <w:pPr>
              <w:pStyle w:val="Compact"/>
              <w:jc w:val="left"/>
            </w:pPr>
            <w:r>
              <w:t xml:space="preserve">Rundhöcker</w:t>
            </w:r>
          </w:p>
        </w:tc>
        <w:tc>
          <w:tcPr/>
          <w:p>
            <w:pPr>
              <w:pStyle w:val="Compact"/>
              <w:jc w:val="left"/>
            </w:pPr>
            <w:r>
              <w:t xml:space="preserve">roche moutonnée</w:t>
            </w:r>
          </w:p>
        </w:tc>
      </w:tr>
      <w:tr>
        <w:tc>
          <w:tcPr/>
          <w:p>
            <w:pPr>
              <w:pStyle w:val="Compact"/>
              <w:jc w:val="left"/>
            </w:pPr>
            <w:r>
              <w:t xml:space="preserve">11401004</w:t>
            </w:r>
          </w:p>
        </w:tc>
        <w:tc>
          <w:tcPr/>
          <w:p>
            <w:pPr>
              <w:pStyle w:val="Compact"/>
              <w:jc w:val="left"/>
            </w:pPr>
            <w:r>
              <w:t xml:space="preserve">Toteisloch, Soll</w:t>
            </w:r>
          </w:p>
        </w:tc>
        <w:tc>
          <w:tcPr/>
          <w:p>
            <w:pPr>
              <w:pStyle w:val="Compact"/>
              <w:jc w:val="left"/>
            </w:pPr>
            <w:r>
              <w:t xml:space="preserve">doline glaciaire, soll</w:t>
            </w:r>
          </w:p>
        </w:tc>
      </w:tr>
      <w:tr>
        <w:tc>
          <w:tcPr/>
          <w:p>
            <w:pPr>
              <w:pStyle w:val="Compact"/>
              <w:jc w:val="left"/>
            </w:pPr>
            <w:r>
              <w:t xml:space="preserve">11401005</w:t>
            </w:r>
          </w:p>
        </w:tc>
        <w:tc>
          <w:tcPr/>
          <w:p>
            <w:pPr>
              <w:pStyle w:val="Compact"/>
              <w:jc w:val="left"/>
            </w:pPr>
            <w:r>
              <w:t xml:space="preserve">Kame</w:t>
            </w:r>
          </w:p>
        </w:tc>
        <w:tc>
          <w:tcPr/>
          <w:p>
            <w:pPr>
              <w:pStyle w:val="Compact"/>
              <w:jc w:val="left"/>
            </w:pPr>
            <w:r>
              <w:t xml:space="preserve">kame</w:t>
            </w:r>
          </w:p>
        </w:tc>
      </w:tr>
    </w:tbl>
    <w:bookmarkEnd w:id="79"/>
    <w:bookmarkEnd w:id="80"/>
    <w:bookmarkStart w:id="82" w:name="erosional-structures-pt"/>
    <w:p>
      <w:pPr>
        <w:pStyle w:val="Heading2"/>
      </w:pPr>
      <w:r>
        <w:rPr>
          <w:rStyle w:val="SectionNumber"/>
        </w:rPr>
        <w:t xml:space="preserve">2.7</w:t>
      </w:r>
      <w:r>
        <w:tab/>
      </w:r>
      <w:r>
        <w:t xml:space="preserve">Klasse Erosional_Structures_PT (Gero)</w:t>
      </w:r>
    </w:p>
    <w:p>
      <w:pPr>
        <w:pStyle w:val="FirstParagraph"/>
      </w:pPr>
      <w:r>
        <w:t xml:space="preserve">Die Klasse</w:t>
      </w:r>
      <w:r>
        <w:t xml:space="preserve"> </w:t>
      </w:r>
      <w:hyperlink w:anchor="erosional-structures-pt">
        <w:r>
          <w:rPr>
            <w:rStyle w:val="Hyperlink"/>
          </w:rPr>
          <w:t xml:space="preserve">Erosional_Structures_PT</w:t>
        </w:r>
      </w:hyperlink>
      <w:r>
        <w:t xml:space="preserve"> </w:t>
      </w:r>
      <w:r>
        <w:t xml:space="preserve">beinhaltet lokale Landschaftselemente, die sich im Laufe der</w:t>
      </w:r>
      <w:r>
        <w:t xml:space="preserve"> </w:t>
      </w:r>
      <w:r>
        <w:t xml:space="preserve">Zeit unter Einwirkung von diversen Erosionsprozessen gebildet haben.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bl>
    <w:bookmarkStart w:id="81" w:name="attribut-kind-9"/>
    <w:p>
      <w:pPr>
        <w:pStyle w:val="Heading4"/>
      </w:pPr>
      <w:r>
        <w:rPr>
          <w:rStyle w:val="SectionNumber"/>
        </w:rPr>
        <w:t xml:space="preserve">2.7.0.1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11001001</w:t>
            </w:r>
          </w:p>
        </w:tc>
        <w:tc>
          <w:tcPr/>
          <w:p>
            <w:pPr>
              <w:pStyle w:val="Compact"/>
              <w:jc w:val="left"/>
            </w:pPr>
            <w:r>
              <w:t xml:space="preserve">Erdpyramide</w:t>
            </w:r>
          </w:p>
        </w:tc>
        <w:tc>
          <w:tcPr/>
          <w:p>
            <w:pPr>
              <w:pStyle w:val="Compact"/>
              <w:jc w:val="left"/>
            </w:pPr>
            <w:r>
              <w:t xml:space="preserve">demoiselle coiffée</w:t>
            </w:r>
          </w:p>
        </w:tc>
      </w:tr>
    </w:tbl>
    <w:bookmarkEnd w:id="81"/>
    <w:bookmarkEnd w:id="82"/>
    <w:bookmarkStart w:id="84" w:name="erosional-structures-l"/>
    <w:p>
      <w:pPr>
        <w:pStyle w:val="Heading2"/>
      </w:pPr>
      <w:r>
        <w:rPr>
          <w:rStyle w:val="SectionNumber"/>
        </w:rPr>
        <w:t xml:space="preserve">2.8</w:t>
      </w:r>
      <w:r>
        <w:tab/>
      </w:r>
      <w:r>
        <w:t xml:space="preserve">Klasse Erosional_Structures_L (Gero)</w:t>
      </w:r>
    </w:p>
    <w:p>
      <w:pPr>
        <w:pStyle w:val="FirstParagraph"/>
      </w:pPr>
      <w:r>
        <w:t xml:space="preserve">Die Klasse</w:t>
      </w:r>
      <w:r>
        <w:t xml:space="preserve"> </w:t>
      </w:r>
      <w:hyperlink w:anchor="erosional-structures-l">
        <w:r>
          <w:rPr>
            <w:rStyle w:val="Hyperlink"/>
          </w:rPr>
          <w:t xml:space="preserve">Erosional_Structures_L</w:t>
        </w:r>
      </w:hyperlink>
      <w:r>
        <w:t xml:space="preserve"> </w:t>
      </w:r>
      <w:r>
        <w:t xml:space="preserve">enthält linienförmige erosive Formen wie Erosionsränder im</w:t>
      </w:r>
      <w:r>
        <w:t xml:space="preserve"> </w:t>
      </w:r>
      <w:r>
        <w:t xml:space="preserve">Allgemeinen oder Terrassenkanten.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bl>
    <w:bookmarkStart w:id="83" w:name="attribut-kind-10"/>
    <w:p>
      <w:pPr>
        <w:pStyle w:val="Heading4"/>
      </w:pPr>
      <w:r>
        <w:rPr>
          <w:rStyle w:val="SectionNumber"/>
        </w:rPr>
        <w:t xml:space="preserve">2.8.0.1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11101001</w:t>
            </w:r>
          </w:p>
        </w:tc>
        <w:tc>
          <w:tcPr/>
          <w:p>
            <w:pPr>
              <w:pStyle w:val="Compact"/>
              <w:jc w:val="left"/>
            </w:pPr>
            <w:r>
              <w:t xml:space="preserve">Erosionsrand</w:t>
            </w:r>
          </w:p>
        </w:tc>
        <w:tc>
          <w:tcPr/>
          <w:p>
            <w:pPr>
              <w:pStyle w:val="Compact"/>
              <w:jc w:val="left"/>
            </w:pPr>
            <w:r>
              <w:t xml:space="preserve">bord d´érosion</w:t>
            </w:r>
          </w:p>
        </w:tc>
      </w:tr>
      <w:tr>
        <w:tc>
          <w:tcPr/>
          <w:p>
            <w:pPr>
              <w:pStyle w:val="Compact"/>
              <w:jc w:val="left"/>
            </w:pPr>
            <w:r>
              <w:t xml:space="preserve">11101002</w:t>
            </w:r>
          </w:p>
        </w:tc>
        <w:tc>
          <w:tcPr/>
          <w:p>
            <w:pPr>
              <w:pStyle w:val="Compact"/>
              <w:jc w:val="left"/>
            </w:pPr>
            <w:r>
              <w:t xml:space="preserve">Terrassenkante</w:t>
            </w:r>
          </w:p>
        </w:tc>
        <w:tc>
          <w:tcPr/>
          <w:p>
            <w:pPr>
              <w:pStyle w:val="Compact"/>
              <w:jc w:val="left"/>
            </w:pPr>
            <w:r>
              <w:t xml:space="preserve">bord de terrasse</w:t>
            </w:r>
          </w:p>
        </w:tc>
      </w:tr>
      <w:tr>
        <w:tc>
          <w:tcPr/>
          <w:p>
            <w:pPr>
              <w:pStyle w:val="Compact"/>
              <w:jc w:val="left"/>
            </w:pPr>
            <w:r>
              <w:t xml:space="preserve">11101003</w:t>
            </w:r>
          </w:p>
        </w:tc>
        <w:tc>
          <w:tcPr/>
          <w:p>
            <w:pPr>
              <w:pStyle w:val="Compact"/>
              <w:jc w:val="left"/>
            </w:pPr>
            <w:r>
              <w:t xml:space="preserve">Schichtstufenkante</w:t>
            </w:r>
          </w:p>
        </w:tc>
        <w:tc>
          <w:tcPr/>
          <w:p>
            <w:pPr>
              <w:pStyle w:val="Compact"/>
              <w:jc w:val="left"/>
            </w:pPr>
            <w:r>
              <w:t xml:space="preserve">escarpement en tête de banc</w:t>
            </w:r>
          </w:p>
        </w:tc>
      </w:tr>
    </w:tbl>
    <w:bookmarkEnd w:id="83"/>
    <w:bookmarkEnd w:id="84"/>
    <w:bookmarkStart w:id="87" w:name="karstic-structures-pt"/>
    <w:p>
      <w:pPr>
        <w:pStyle w:val="Heading2"/>
      </w:pPr>
      <w:r>
        <w:rPr>
          <w:rStyle w:val="SectionNumber"/>
        </w:rPr>
        <w:t xml:space="preserve">2.9</w:t>
      </w:r>
      <w:r>
        <w:tab/>
      </w:r>
      <w:r>
        <w:t xml:space="preserve">Klasse Karstic_Structures_PT (Gkar)</w:t>
      </w:r>
    </w:p>
    <w:p>
      <w:pPr>
        <w:pStyle w:val="FirstParagraph"/>
      </w:pPr>
      <w:r>
        <w:t xml:space="preserve">Die Klasse</w:t>
      </w:r>
      <w:r>
        <w:t xml:space="preserve"> </w:t>
      </w:r>
      <w:hyperlink w:anchor="karstic-structures-pt">
        <w:r>
          <w:rPr>
            <w:rStyle w:val="Hyperlink"/>
          </w:rPr>
          <w:t xml:space="preserve">Karstic_Structures_PT</w:t>
        </w:r>
      </w:hyperlink>
      <w:r>
        <w:t xml:space="preserve"> </w:t>
      </w:r>
      <w:r>
        <w:t xml:space="preserve">beinhaltet Karstphänomene, die punktförmig dargestellt werden.</w:t>
      </w:r>
      <w:r>
        <w:t xml:space="preserve"> </w:t>
      </w:r>
      <w:r>
        <w:t xml:space="preserve">Darunter fallen u.a. der Ponor oder der Eingang zu einer Höhle.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ICE_CAVE</w:t>
            </w:r>
          </w:p>
        </w:tc>
        <w:tc>
          <w:tcPr/>
          <w:p>
            <w:pPr>
              <w:pStyle w:val="Compact"/>
              <w:jc w:val="left"/>
            </w:pPr>
            <w:r>
              <w:t xml:space="preserve">boolean</w:t>
            </w:r>
          </w:p>
        </w:tc>
        <w:tc>
          <w:tcPr/>
          <w:p>
            <w:pPr>
              <w:pStyle w:val="Compact"/>
              <w:jc w:val="left"/>
            </w:pPr>
            <w:r>
              <w:t xml:space="preserve">Eisgrotte (ja / nein)</w:t>
            </w:r>
          </w:p>
        </w:tc>
        <w:tc>
          <w:tcPr/>
          <w:p>
            <w:pPr>
              <w:pStyle w:val="Compact"/>
              <w:jc w:val="left"/>
            </w:pPr>
            <w:r>
              <w:t xml:space="preserve">[0..1]</w:t>
            </w:r>
          </w:p>
        </w:tc>
      </w:tr>
    </w:tbl>
    <w:bookmarkStart w:id="85" w:name="attribut-kind-11"/>
    <w:p>
      <w:pPr>
        <w:pStyle w:val="Heading4"/>
      </w:pPr>
      <w:r>
        <w:rPr>
          <w:rStyle w:val="SectionNumber"/>
        </w:rPr>
        <w:t xml:space="preserve">2.9.0.1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11901001</w:t>
            </w:r>
          </w:p>
        </w:tc>
        <w:tc>
          <w:tcPr/>
          <w:p>
            <w:pPr>
              <w:pStyle w:val="Compact"/>
              <w:jc w:val="left"/>
            </w:pPr>
            <w:r>
              <w:t xml:space="preserve">Ponor</w:t>
            </w:r>
          </w:p>
        </w:tc>
        <w:tc>
          <w:tcPr/>
          <w:p>
            <w:pPr>
              <w:pStyle w:val="Compact"/>
              <w:jc w:val="left"/>
            </w:pPr>
            <w:r>
              <w:t xml:space="preserve">ponor</w:t>
            </w:r>
          </w:p>
        </w:tc>
      </w:tr>
      <w:tr>
        <w:tc>
          <w:tcPr/>
          <w:p>
            <w:pPr>
              <w:pStyle w:val="Compact"/>
              <w:jc w:val="left"/>
            </w:pPr>
            <w:r>
              <w:t xml:space="preserve">11901002</w:t>
            </w:r>
          </w:p>
        </w:tc>
        <w:tc>
          <w:tcPr/>
          <w:p>
            <w:pPr>
              <w:pStyle w:val="Compact"/>
              <w:jc w:val="left"/>
            </w:pPr>
            <w:r>
              <w:t xml:space="preserve">Höhle, Balme</w:t>
            </w:r>
          </w:p>
        </w:tc>
        <w:tc>
          <w:tcPr/>
          <w:p>
            <w:pPr>
              <w:pStyle w:val="Compact"/>
              <w:jc w:val="left"/>
            </w:pPr>
            <w:r>
              <w:t xml:space="preserve">grotte, baume</w:t>
            </w:r>
          </w:p>
        </w:tc>
      </w:tr>
    </w:tbl>
    <w:bookmarkEnd w:id="85"/>
    <w:bookmarkStart w:id="86" w:name="attribut-ice_cave"/>
    <w:p>
      <w:pPr>
        <w:pStyle w:val="Heading4"/>
      </w:pPr>
      <w:r>
        <w:rPr>
          <w:rStyle w:val="SectionNumber"/>
        </w:rPr>
        <w:t xml:space="preserve">2.9.0.2</w:t>
      </w:r>
      <w:r>
        <w:tab/>
      </w:r>
      <w:r>
        <w:t xml:space="preserve">Attribut ICE_CAVE</w:t>
      </w:r>
    </w:p>
    <w:p>
      <w:pPr>
        <w:pStyle w:val="FirstParagraph"/>
      </w:pPr>
      <w:r>
        <w:rPr>
          <w:iCs/>
          <w:i/>
        </w:rPr>
        <w:t xml:space="preserve">Eisgrotte (ja / nein)</w:t>
      </w:r>
    </w:p>
    <w:p>
      <w:pPr>
        <w:pStyle w:val="BodyText"/>
      </w:pPr>
      <w:r>
        <w:rPr>
          <w:iCs/>
          <w:i/>
        </w:rPr>
        <w:t xml:space="preserve">Datentyp : boolean</w:t>
      </w:r>
    </w:p>
    <w:bookmarkEnd w:id="86"/>
    <w:bookmarkEnd w:id="87"/>
    <w:bookmarkStart w:id="89" w:name="karstic-structures-plg"/>
    <w:p>
      <w:pPr>
        <w:pStyle w:val="Heading2"/>
      </w:pPr>
      <w:r>
        <w:rPr>
          <w:rStyle w:val="SectionNumber"/>
        </w:rPr>
        <w:t xml:space="preserve">2.10</w:t>
      </w:r>
      <w:r>
        <w:tab/>
      </w:r>
      <w:r>
        <w:t xml:space="preserve">Klasse Karstic_Structures_PLG (Gkar)</w:t>
      </w:r>
    </w:p>
    <w:p>
      <w:pPr>
        <w:pStyle w:val="FirstParagraph"/>
      </w:pPr>
      <w:r>
        <w:t xml:space="preserve">Die Klasse</w:t>
      </w:r>
      <w:r>
        <w:t xml:space="preserve"> </w:t>
      </w:r>
      <w:hyperlink w:anchor="karstic-structures-plg">
        <w:r>
          <w:rPr>
            <w:rStyle w:val="Hyperlink"/>
          </w:rPr>
          <w:t xml:space="preserve">Karstic_Structures_PLG</w:t>
        </w:r>
      </w:hyperlink>
      <w:r>
        <w:t xml:space="preserve"> </w:t>
      </w:r>
      <w:r>
        <w:t xml:space="preserve">umfasst flächenhafte Karstformen wie Dolinen oder Poljen.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bl>
    <w:bookmarkStart w:id="88" w:name="attribut-kind-12"/>
    <w:p>
      <w:pPr>
        <w:pStyle w:val="Heading4"/>
      </w:pPr>
      <w:r>
        <w:rPr>
          <w:rStyle w:val="SectionNumber"/>
        </w:rPr>
        <w:t xml:space="preserve">2.10.0.1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12001001</w:t>
            </w:r>
          </w:p>
        </w:tc>
        <w:tc>
          <w:tcPr/>
          <w:p>
            <w:pPr>
              <w:pStyle w:val="Compact"/>
              <w:jc w:val="left"/>
            </w:pPr>
            <w:r>
              <w:t xml:space="preserve">Senke ohne oberirdischen Abfluss</w:t>
            </w:r>
          </w:p>
        </w:tc>
        <w:tc>
          <w:tcPr/>
          <w:p>
            <w:pPr>
              <w:pStyle w:val="Compact"/>
              <w:jc w:val="left"/>
            </w:pPr>
            <w:r>
              <w:t xml:space="preserve">dépression sans exutoire superficiel</w:t>
            </w:r>
          </w:p>
        </w:tc>
      </w:tr>
      <w:tr>
        <w:tc>
          <w:tcPr/>
          <w:p>
            <w:pPr>
              <w:pStyle w:val="Compact"/>
              <w:jc w:val="left"/>
            </w:pPr>
            <w:r>
              <w:t xml:space="preserve">12001002</w:t>
            </w:r>
          </w:p>
        </w:tc>
        <w:tc>
          <w:tcPr/>
          <w:p>
            <w:pPr>
              <w:pStyle w:val="Compact"/>
              <w:jc w:val="left"/>
            </w:pPr>
            <w:r>
              <w:t xml:space="preserve">Doline</w:t>
            </w:r>
          </w:p>
        </w:tc>
        <w:tc>
          <w:tcPr/>
          <w:p>
            <w:pPr>
              <w:pStyle w:val="Compact"/>
              <w:jc w:val="left"/>
            </w:pPr>
            <w:r>
              <w:t xml:space="preserve">doline</w:t>
            </w:r>
          </w:p>
        </w:tc>
      </w:tr>
      <w:tr>
        <w:tc>
          <w:tcPr/>
          <w:p>
            <w:pPr>
              <w:pStyle w:val="Compact"/>
              <w:jc w:val="left"/>
            </w:pPr>
            <w:r>
              <w:t xml:space="preserve">12001003</w:t>
            </w:r>
          </w:p>
        </w:tc>
        <w:tc>
          <w:tcPr/>
          <w:p>
            <w:pPr>
              <w:pStyle w:val="Compact"/>
              <w:jc w:val="left"/>
            </w:pPr>
            <w:r>
              <w:t xml:space="preserve">Karrenfeld</w:t>
            </w:r>
          </w:p>
        </w:tc>
        <w:tc>
          <w:tcPr/>
          <w:p>
            <w:pPr>
              <w:pStyle w:val="Compact"/>
              <w:jc w:val="left"/>
            </w:pPr>
            <w:r>
              <w:t xml:space="preserve">lapiez</w:t>
            </w:r>
          </w:p>
        </w:tc>
      </w:tr>
      <w:tr>
        <w:tc>
          <w:tcPr/>
          <w:p>
            <w:pPr>
              <w:pStyle w:val="Compact"/>
              <w:jc w:val="left"/>
            </w:pPr>
            <w:r>
              <w:t xml:space="preserve">12001004</w:t>
            </w:r>
          </w:p>
        </w:tc>
        <w:tc>
          <w:tcPr/>
          <w:p>
            <w:pPr>
              <w:pStyle w:val="Compact"/>
              <w:jc w:val="left"/>
            </w:pPr>
            <w:r>
              <w:t xml:space="preserve">Polje</w:t>
            </w:r>
          </w:p>
        </w:tc>
        <w:tc>
          <w:tcPr/>
          <w:p>
            <w:pPr>
              <w:pStyle w:val="Compact"/>
              <w:jc w:val="left"/>
            </w:pPr>
            <w:r>
              <w:t xml:space="preserve">poljé</w:t>
            </w:r>
          </w:p>
        </w:tc>
      </w:tr>
    </w:tbl>
    <w:bookmarkEnd w:id="88"/>
    <w:bookmarkEnd w:id="89"/>
    <w:bookmarkStart w:id="92" w:name="alluvial-and-lacustrine-structures-l"/>
    <w:p>
      <w:pPr>
        <w:pStyle w:val="Heading2"/>
      </w:pPr>
      <w:r>
        <w:rPr>
          <w:rStyle w:val="SectionNumber"/>
        </w:rPr>
        <w:t xml:space="preserve">2.11</w:t>
      </w:r>
      <w:r>
        <w:tab/>
      </w:r>
      <w:r>
        <w:t xml:space="preserve">Klasse Alluvial_and_Lacustrine_Structures_L (Gall)</w:t>
      </w:r>
    </w:p>
    <w:p>
      <w:pPr>
        <w:pStyle w:val="FirstParagraph"/>
      </w:pPr>
      <w:r>
        <w:t xml:space="preserve">Die Klasse</w:t>
      </w:r>
      <w:r>
        <w:t xml:space="preserve"> </w:t>
      </w:r>
      <w:hyperlink w:anchor="alluvial-and-lacustrine-structures-l">
        <w:r>
          <w:rPr>
            <w:rStyle w:val="Hyperlink"/>
          </w:rPr>
          <w:t xml:space="preserve">Alluvial_and_Lacustrine_Structures_L</w:t>
        </w:r>
      </w:hyperlink>
      <w:r>
        <w:t xml:space="preserve"> </w:t>
      </w:r>
      <w:r>
        <w:t xml:space="preserve">beinhaltet linienförmige Morphologien</w:t>
      </w:r>
      <w:r>
        <w:t xml:space="preserve"> </w:t>
      </w:r>
      <w:r>
        <w:t xml:space="preserve">fluviatilen oder lakustrischen Ursprungs.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AGE</w:t>
            </w:r>
          </w:p>
        </w:tc>
        <w:tc>
          <w:tcPr/>
          <w:p>
            <w:pPr>
              <w:pStyle w:val="Compact"/>
              <w:jc w:val="left"/>
            </w:pPr>
            <w:hyperlink w:anchor="alluvial-and-lacustrine-structures-l-age">
              <w:r>
                <w:rPr>
                  <w:rStyle w:val="Hyperlink"/>
                </w:rPr>
                <w:t xml:space="preserve">CD</w:t>
              </w:r>
            </w:hyperlink>
          </w:p>
        </w:tc>
        <w:tc>
          <w:tcPr/>
          <w:p>
            <w:pPr>
              <w:pStyle w:val="Compact"/>
              <w:jc w:val="left"/>
            </w:pPr>
            <w:r>
              <w:t xml:space="preserve">Alter der Objektart</w:t>
            </w:r>
          </w:p>
        </w:tc>
        <w:tc>
          <w:tcPr/>
          <w:p>
            <w:pPr>
              <w:pStyle w:val="Compact"/>
              <w:jc w:val="left"/>
            </w:pPr>
            <w:r>
              <w:t xml:space="preserve">[0..1]</w:t>
            </w:r>
          </w:p>
        </w:tc>
      </w:tr>
    </w:tbl>
    <w:bookmarkStart w:id="90" w:name="attribut-kind-13"/>
    <w:p>
      <w:pPr>
        <w:pStyle w:val="Heading4"/>
      </w:pPr>
      <w:r>
        <w:rPr>
          <w:rStyle w:val="SectionNumber"/>
        </w:rPr>
        <w:t xml:space="preserve">2.11.0.1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10901001</w:t>
            </w:r>
          </w:p>
        </w:tc>
        <w:tc>
          <w:tcPr/>
          <w:p>
            <w:pPr>
              <w:pStyle w:val="Compact"/>
              <w:jc w:val="left"/>
            </w:pPr>
            <w:r>
              <w:t xml:space="preserve">Strandwall</w:t>
            </w:r>
          </w:p>
        </w:tc>
        <w:tc>
          <w:tcPr/>
          <w:p>
            <w:pPr>
              <w:pStyle w:val="Compact"/>
              <w:jc w:val="left"/>
            </w:pPr>
            <w:r>
              <w:t xml:space="preserve">cordon littoral</w:t>
            </w:r>
          </w:p>
        </w:tc>
      </w:tr>
      <w:tr>
        <w:tc>
          <w:tcPr/>
          <w:p>
            <w:pPr>
              <w:pStyle w:val="Compact"/>
              <w:jc w:val="left"/>
            </w:pPr>
            <w:r>
              <w:t xml:space="preserve">10901002</w:t>
            </w:r>
          </w:p>
        </w:tc>
        <w:tc>
          <w:tcPr/>
          <w:p>
            <w:pPr>
              <w:pStyle w:val="Compact"/>
              <w:jc w:val="left"/>
            </w:pPr>
            <w:r>
              <w:t xml:space="preserve">Achse einer Murgangrinne</w:t>
            </w:r>
          </w:p>
        </w:tc>
        <w:tc>
          <w:tcPr/>
          <w:p>
            <w:pPr>
              <w:pStyle w:val="Compact"/>
              <w:jc w:val="left"/>
            </w:pPr>
            <w:r>
              <w:t xml:space="preserve">axe d'un chenal de lave torrentielle</w:t>
            </w:r>
          </w:p>
        </w:tc>
      </w:tr>
    </w:tbl>
    <w:bookmarkEnd w:id="90"/>
    <w:bookmarkStart w:id="91" w:name="alluvial-and-lacustrine-structures-l-age"/>
    <w:p>
      <w:pPr>
        <w:pStyle w:val="Heading4"/>
      </w:pPr>
      <w:r>
        <w:rPr>
          <w:rStyle w:val="SectionNumber"/>
        </w:rPr>
        <w:t xml:space="preserve">2.11.0.2</w:t>
      </w:r>
      <w:r>
        <w:tab/>
      </w:r>
      <w:r>
        <w:t xml:space="preserve">Attribut AGE</w:t>
      </w:r>
    </w:p>
    <w:p>
      <w:pPr>
        <w:pStyle w:val="FirstParagraph"/>
      </w:pPr>
      <w:r>
        <w:rPr>
          <w:iCs/>
          <w:i/>
        </w:rPr>
        <w:t xml:space="preserve">Alter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91"/>
    <w:bookmarkEnd w:id="92"/>
    <w:bookmarkEnd w:id="93"/>
    <w:bookmarkStart w:id="115" w:name="thema-tectonics"/>
    <w:p>
      <w:pPr>
        <w:pStyle w:val="Heading1"/>
      </w:pPr>
      <w:r>
        <w:rPr>
          <w:rStyle w:val="SectionNumber"/>
        </w:rPr>
        <w:t xml:space="preserve">3</w:t>
      </w:r>
      <w:r>
        <w:tab/>
      </w:r>
      <w:r>
        <w:t xml:space="preserve">Thema TECTONICS</w:t>
      </w:r>
    </w:p>
    <w:bookmarkStart w:id="99" w:name="deformation-structures-pt"/>
    <w:p>
      <w:pPr>
        <w:pStyle w:val="Heading2"/>
      </w:pPr>
      <w:r>
        <w:rPr>
          <w:rStyle w:val="SectionNumber"/>
        </w:rPr>
        <w:t xml:space="preserve">3.1</w:t>
      </w:r>
      <w:r>
        <w:tab/>
      </w:r>
      <w:r>
        <w:t xml:space="preserve">Klasse Deformation_Structures_PT (Tdef)</w:t>
      </w:r>
    </w:p>
    <w:p>
      <w:pPr>
        <w:pStyle w:val="FirstParagraph"/>
      </w:pPr>
      <w:r>
        <w:t xml:space="preserve">Die Klasse</w:t>
      </w:r>
      <w:r>
        <w:t xml:space="preserve"> </w:t>
      </w:r>
      <w:hyperlink w:anchor="deformation-structures-pt">
        <w:r>
          <w:rPr>
            <w:rStyle w:val="Hyperlink"/>
          </w:rPr>
          <w:t xml:space="preserve">Deformation_Structures_PT</w:t>
        </w:r>
      </w:hyperlink>
      <w:r>
        <w:t xml:space="preserve"> </w:t>
      </w:r>
      <w:r>
        <w:t xml:space="preserve">beinhaltet punktuell beobachtete tektonische Deformationsstrukturen wie lokal stark verfaltete Stellen (Fältelung) oder Orte mit ausgeprägter Klüftung. Ebenfalls in dieser Klasse befinden sich konstruierte Punkte wie z.B. die Orientierung der Faltenachsenfläche.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Fallrichtung (Azimut) der jeweiligen Punktobjektart. Wert in Grad von 0° bis 359° im Uhrzeigersinn gemessen</w:t>
            </w:r>
          </w:p>
        </w:tc>
        <w:tc>
          <w:tcPr/>
          <w:p>
            <w:pPr>
              <w:pStyle w:val="Compact"/>
              <w:jc w:val="left"/>
            </w:pPr>
            <w:r>
              <w:t xml:space="preserve">[0..1]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Einfallswert der jeweiligen Punktobjektart. Wert in Grad gemessen aus der Horizontalen (0°) nach unten bis in die Vertikale (90°)</w:t>
            </w:r>
          </w:p>
        </w:tc>
        <w:tc>
          <w:tcPr/>
          <w:p>
            <w:pPr>
              <w:pStyle w:val="Compact"/>
              <w:jc w:val="left"/>
            </w:pPr>
            <w:r>
              <w:t xml:space="preserve">[0..1]</w:t>
            </w:r>
          </w:p>
        </w:tc>
      </w:tr>
      <w:tr>
        <w:tc>
          <w:tcPr/>
          <w:p>
            <w:pPr>
              <w:pStyle w:val="Compact"/>
              <w:jc w:val="left"/>
            </w:pPr>
            <w:r>
              <w:rPr>
                <w:bCs/>
                <w:b/>
              </w:rPr>
              <w:t xml:space="preserve">FOLD_TYP</w:t>
            </w:r>
          </w:p>
        </w:tc>
        <w:tc>
          <w:tcPr/>
          <w:p>
            <w:pPr>
              <w:pStyle w:val="Compact"/>
              <w:jc w:val="left"/>
            </w:pPr>
            <w:hyperlink w:anchor="deformation-structures-pt-fold-typ">
              <w:r>
                <w:rPr>
                  <w:rStyle w:val="Hyperlink"/>
                </w:rPr>
                <w:t xml:space="preserve">CD</w:t>
              </w:r>
            </w:hyperlink>
          </w:p>
        </w:tc>
        <w:tc>
          <w:tcPr/>
          <w:p>
            <w:pPr>
              <w:pStyle w:val="Compact"/>
              <w:jc w:val="left"/>
            </w:pPr>
            <w:r>
              <w:t xml:space="preserve">Objekttyp</w:t>
            </w:r>
          </w:p>
        </w:tc>
        <w:tc>
          <w:tcPr/>
          <w:p>
            <w:pPr>
              <w:pStyle w:val="Compact"/>
              <w:jc w:val="left"/>
            </w:pPr>
            <w:r>
              <w:t xml:space="preserve">[0..1]</w:t>
            </w:r>
          </w:p>
        </w:tc>
      </w:tr>
      <w:tr>
        <w:tc>
          <w:tcPr/>
          <w:p>
            <w:pPr>
              <w:pStyle w:val="Compact"/>
              <w:jc w:val="left"/>
            </w:pPr>
            <w:r>
              <w:rPr>
                <w:bCs/>
                <w:b/>
              </w:rPr>
              <w:t xml:space="preserve">FOLD_FOR</w:t>
            </w:r>
          </w:p>
        </w:tc>
        <w:tc>
          <w:tcPr/>
          <w:p>
            <w:pPr>
              <w:pStyle w:val="Compact"/>
              <w:jc w:val="left"/>
            </w:pPr>
            <w:hyperlink w:anchor="deformation-structures-pt-fold-for">
              <w:r>
                <w:rPr>
                  <w:rStyle w:val="Hyperlink"/>
                </w:rPr>
                <w:t xml:space="preserve">CD</w:t>
              </w:r>
            </w:hyperlink>
          </w:p>
        </w:tc>
        <w:tc>
          <w:tcPr/>
          <w:p>
            <w:pPr>
              <w:pStyle w:val="Compact"/>
              <w:jc w:val="left"/>
            </w:pPr>
            <w:r>
              <w:t xml:space="preserve">Objektform</w:t>
            </w:r>
          </w:p>
        </w:tc>
        <w:tc>
          <w:tcPr/>
          <w:p>
            <w:pPr>
              <w:pStyle w:val="Compact"/>
              <w:jc w:val="left"/>
            </w:pPr>
            <w:r>
              <w:t xml:space="preserve">[0..1]</w:t>
            </w:r>
          </w:p>
        </w:tc>
      </w:tr>
    </w:tbl>
    <w:bookmarkStart w:id="94" w:name="attribut-kind-14"/>
    <w:p>
      <w:pPr>
        <w:pStyle w:val="Heading4"/>
      </w:pPr>
      <w:r>
        <w:rPr>
          <w:rStyle w:val="SectionNumber"/>
        </w:rPr>
        <w:t xml:space="preserve">3.1.0.1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14601001</w:t>
            </w:r>
          </w:p>
        </w:tc>
        <w:tc>
          <w:tcPr/>
          <w:p>
            <w:pPr>
              <w:pStyle w:val="Compact"/>
              <w:jc w:val="left"/>
            </w:pPr>
            <w:r>
              <w:t xml:space="preserve">punktuell beobachtete tektonische Brekzie</w:t>
            </w:r>
          </w:p>
        </w:tc>
        <w:tc>
          <w:tcPr/>
          <w:p>
            <w:pPr>
              <w:pStyle w:val="Compact"/>
              <w:jc w:val="left"/>
            </w:pPr>
            <w:r>
              <w:t xml:space="preserve">brèche tectonique observée ponctuellement</w:t>
            </w:r>
          </w:p>
        </w:tc>
      </w:tr>
      <w:tr>
        <w:tc>
          <w:tcPr/>
          <w:p>
            <w:pPr>
              <w:pStyle w:val="Compact"/>
              <w:jc w:val="left"/>
            </w:pPr>
            <w:r>
              <w:t xml:space="preserve">14601002</w:t>
            </w:r>
          </w:p>
        </w:tc>
        <w:tc>
          <w:tcPr/>
          <w:p>
            <w:pPr>
              <w:pStyle w:val="Compact"/>
              <w:jc w:val="left"/>
            </w:pPr>
            <w:r>
              <w:t xml:space="preserve">ausgeprägte Klüftung</w:t>
            </w:r>
          </w:p>
        </w:tc>
        <w:tc>
          <w:tcPr/>
          <w:p>
            <w:pPr>
              <w:pStyle w:val="Compact"/>
              <w:jc w:val="left"/>
            </w:pPr>
            <w:r>
              <w:t xml:space="preserve">diaclases bien marquées</w:t>
            </w:r>
          </w:p>
        </w:tc>
      </w:tr>
      <w:tr>
        <w:tc>
          <w:tcPr/>
          <w:p>
            <w:pPr>
              <w:pStyle w:val="Compact"/>
              <w:jc w:val="left"/>
            </w:pPr>
            <w:r>
              <w:t xml:space="preserve">14601003</w:t>
            </w:r>
          </w:p>
        </w:tc>
        <w:tc>
          <w:tcPr/>
          <w:p>
            <w:pPr>
              <w:pStyle w:val="Compact"/>
              <w:jc w:val="left"/>
            </w:pPr>
            <w:r>
              <w:t xml:space="preserve">tektonische Diskordanz</w:t>
            </w:r>
          </w:p>
        </w:tc>
        <w:tc>
          <w:tcPr/>
          <w:p>
            <w:pPr>
              <w:pStyle w:val="Compact"/>
              <w:jc w:val="left"/>
            </w:pPr>
            <w:r>
              <w:t xml:space="preserve">discordance tectonique</w:t>
            </w:r>
          </w:p>
        </w:tc>
      </w:tr>
      <w:tr>
        <w:tc>
          <w:tcPr/>
          <w:p>
            <w:pPr>
              <w:pStyle w:val="Compact"/>
              <w:jc w:val="left"/>
            </w:pPr>
            <w:r>
              <w:t xml:space="preserve">14601004</w:t>
            </w:r>
          </w:p>
        </w:tc>
        <w:tc>
          <w:tcPr/>
          <w:p>
            <w:pPr>
              <w:pStyle w:val="Compact"/>
              <w:jc w:val="left"/>
            </w:pPr>
            <w:r>
              <w:t xml:space="preserve">Orientierung der Faltenachsenfläche</w:t>
            </w:r>
          </w:p>
        </w:tc>
        <w:tc>
          <w:tcPr/>
          <w:p>
            <w:pPr>
              <w:pStyle w:val="Compact"/>
              <w:jc w:val="left"/>
            </w:pPr>
            <w:r>
              <w:t xml:space="preserve">orientation de la surface axiale d'un pli</w:t>
            </w:r>
          </w:p>
        </w:tc>
      </w:tr>
      <w:tr>
        <w:tc>
          <w:tcPr/>
          <w:p>
            <w:pPr>
              <w:pStyle w:val="Compact"/>
              <w:jc w:val="left"/>
            </w:pPr>
            <w:r>
              <w:t xml:space="preserve">14601005</w:t>
            </w:r>
          </w:p>
        </w:tc>
        <w:tc>
          <w:tcPr/>
          <w:p>
            <w:pPr>
              <w:pStyle w:val="Compact"/>
              <w:jc w:val="left"/>
            </w:pPr>
            <w:r>
              <w:t xml:space="preserve">Fältelung</w:t>
            </w:r>
          </w:p>
        </w:tc>
        <w:tc>
          <w:tcPr/>
          <w:p>
            <w:pPr>
              <w:pStyle w:val="Compact"/>
              <w:jc w:val="left"/>
            </w:pPr>
            <w:r>
              <w:t xml:space="preserve">plissotement (plis)</w:t>
            </w:r>
          </w:p>
        </w:tc>
      </w:tr>
      <w:tr>
        <w:tc>
          <w:tcPr/>
          <w:p>
            <w:pPr>
              <w:pStyle w:val="Compact"/>
              <w:jc w:val="left"/>
            </w:pPr>
            <w:r>
              <w:t xml:space="preserve">14601006</w:t>
            </w:r>
          </w:p>
        </w:tc>
        <w:tc>
          <w:tcPr/>
          <w:p>
            <w:pPr>
              <w:pStyle w:val="Compact"/>
              <w:jc w:val="left"/>
            </w:pPr>
            <w:r>
              <w:t xml:space="preserve">Darstellung der Spur einer Achsenfläche</w:t>
            </w:r>
          </w:p>
        </w:tc>
        <w:tc>
          <w:tcPr/>
          <w:p>
            <w:pPr>
              <w:pStyle w:val="Compact"/>
              <w:jc w:val="left"/>
            </w:pPr>
            <w:r>
              <w:t xml:space="preserve">représentation de la trace d'une surface axiale</w:t>
            </w:r>
          </w:p>
        </w:tc>
      </w:tr>
      <w:tr>
        <w:tc>
          <w:tcPr/>
          <w:p>
            <w:pPr>
              <w:pStyle w:val="Compact"/>
              <w:jc w:val="left"/>
            </w:pPr>
            <w:r>
              <w:t xml:space="preserve">14601007</w:t>
            </w:r>
          </w:p>
        </w:tc>
        <w:tc>
          <w:tcPr/>
          <w:p>
            <w:pPr>
              <w:pStyle w:val="Compact"/>
              <w:jc w:val="left"/>
            </w:pPr>
            <w:r>
              <w:t xml:space="preserve">Chevron-Falte, Kink Fold</w:t>
            </w:r>
          </w:p>
        </w:tc>
        <w:tc>
          <w:tcPr/>
          <w:p>
            <w:pPr>
              <w:pStyle w:val="Compact"/>
              <w:jc w:val="left"/>
            </w:pPr>
            <w:r>
              <w:t xml:space="preserve">plis en chevron, Kink Fold</w:t>
            </w:r>
          </w:p>
        </w:tc>
      </w:tr>
    </w:tbl>
    <w:bookmarkEnd w:id="94"/>
    <w:bookmarkStart w:id="95" w:name="attribut-azimuth"/>
    <w:p>
      <w:pPr>
        <w:pStyle w:val="Heading4"/>
      </w:pPr>
      <w:r>
        <w:rPr>
          <w:rStyle w:val="SectionNumber"/>
        </w:rPr>
        <w:t xml:space="preserve">3.1.0.2</w:t>
      </w:r>
      <w:r>
        <w:tab/>
      </w:r>
      <w:r>
        <w:t xml:space="preserve">Attribut AZIMUTH</w:t>
      </w:r>
    </w:p>
    <w:p>
      <w:pPr>
        <w:pStyle w:val="FirstParagraph"/>
      </w:pPr>
      <w:r>
        <w:rPr>
          <w:iCs/>
          <w:i/>
        </w:rPr>
        <w:t xml:space="preserve">Fallrichtung (Azimut) der jeweiligen Punktobjektart. Wert in Grad von 0° bis 359° im Uhrzeigersinn gemessen.</w:t>
      </w:r>
    </w:p>
    <w:p>
      <w:pPr>
        <w:pStyle w:val="BodyText"/>
      </w:pPr>
      <w:r>
        <w:rPr>
          <w:iCs/>
          <w:i/>
        </w:rPr>
        <w:t xml:space="preserve">Datentyp : integer</w:t>
      </w:r>
    </w:p>
    <w:bookmarkEnd w:id="95"/>
    <w:bookmarkStart w:id="96" w:name="attribut-dip"/>
    <w:p>
      <w:pPr>
        <w:pStyle w:val="Heading4"/>
      </w:pPr>
      <w:r>
        <w:rPr>
          <w:rStyle w:val="SectionNumber"/>
        </w:rPr>
        <w:t xml:space="preserve">3.1.0.3</w:t>
      </w:r>
      <w:r>
        <w:tab/>
      </w:r>
      <w:r>
        <w:t xml:space="preserve">Attribut DIP</w:t>
      </w:r>
    </w:p>
    <w:p>
      <w:pPr>
        <w:pStyle w:val="FirstParagraph"/>
      </w:pPr>
      <w:r>
        <w:rPr>
          <w:iCs/>
          <w:i/>
        </w:rPr>
        <w:t xml:space="preserve">Einfallswert der jeweiligen Punktobjektart. Wert in Grad gemessen aus der Horizontalen (0°) nach unten bis in die Vertikale (90°).</w:t>
      </w:r>
    </w:p>
    <w:p>
      <w:pPr>
        <w:pStyle w:val="BodyText"/>
      </w:pPr>
      <w:r>
        <w:rPr>
          <w:iCs/>
          <w:i/>
        </w:rPr>
        <w:t xml:space="preserve">Datentyp : integer</w:t>
      </w:r>
    </w:p>
    <w:bookmarkEnd w:id="96"/>
    <w:bookmarkStart w:id="97" w:name="deformation-structures-pt-fold-typ"/>
    <w:p>
      <w:pPr>
        <w:pStyle w:val="Heading4"/>
      </w:pPr>
      <w:r>
        <w:rPr>
          <w:rStyle w:val="SectionNumber"/>
        </w:rPr>
        <w:t xml:space="preserve">3.1.0.4</w:t>
      </w:r>
      <w:r>
        <w:tab/>
      </w:r>
      <w:r>
        <w:t xml:space="preserve">Attribut FOLD_TYP</w:t>
      </w:r>
    </w:p>
    <w:p>
      <w:pPr>
        <w:pStyle w:val="FirstParagraph"/>
      </w:pPr>
      <w:r>
        <w:rPr>
          <w:iCs/>
          <w:i/>
        </w:rPr>
        <w:t xml:space="preserve">Objekttyp</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97"/>
    <w:bookmarkStart w:id="98" w:name="deformation-structures-pt-fold-for"/>
    <w:p>
      <w:pPr>
        <w:pStyle w:val="Heading4"/>
      </w:pPr>
      <w:r>
        <w:rPr>
          <w:rStyle w:val="SectionNumber"/>
        </w:rPr>
        <w:t xml:space="preserve">3.1.0.5</w:t>
      </w:r>
      <w:r>
        <w:tab/>
      </w:r>
      <w:r>
        <w:t xml:space="preserve">Attribut FOLD_FOR</w:t>
      </w:r>
    </w:p>
    <w:p>
      <w:pPr>
        <w:pStyle w:val="FirstParagraph"/>
      </w:pPr>
      <w:r>
        <w:rPr>
          <w:iCs/>
          <w:i/>
        </w:rPr>
        <w:t xml:space="preserve">Objektform</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98"/>
    <w:bookmarkEnd w:id="99"/>
    <w:bookmarkStart w:id="101" w:name="deformation-structures-l"/>
    <w:p>
      <w:pPr>
        <w:pStyle w:val="Heading2"/>
      </w:pPr>
      <w:r>
        <w:rPr>
          <w:rStyle w:val="SectionNumber"/>
        </w:rPr>
        <w:t xml:space="preserve">3.2</w:t>
      </w:r>
      <w:r>
        <w:tab/>
      </w:r>
      <w:r>
        <w:t xml:space="preserve">Klasse Deformation_Structures_L (Tdef)</w:t>
      </w:r>
    </w:p>
    <w:p>
      <w:pPr>
        <w:pStyle w:val="FirstParagraph"/>
      </w:pPr>
      <w:r>
        <w:t xml:space="preserve">Die Klasse</w:t>
      </w:r>
      <w:r>
        <w:t xml:space="preserve"> </w:t>
      </w:r>
      <w:hyperlink w:anchor="deformation-structures-l">
        <w:r>
          <w:rPr>
            <w:rStyle w:val="Hyperlink"/>
          </w:rPr>
          <w:t xml:space="preserve">Deformation_Structures_L</w:t>
        </w:r>
      </w:hyperlink>
      <w:r>
        <w:t xml:space="preserve"> </w:t>
      </w:r>
      <w:r>
        <w:t xml:space="preserve">enthält linienförmige tektonische Deformationsstrukturen, wie den Verlauf des Faltenscharniers.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bl>
    <w:bookmarkStart w:id="100" w:name="attribut-kind-15"/>
    <w:p>
      <w:pPr>
        <w:pStyle w:val="Heading4"/>
      </w:pPr>
      <w:r>
        <w:rPr>
          <w:rStyle w:val="SectionNumber"/>
        </w:rPr>
        <w:t xml:space="preserve">3.2.0.1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14701001</w:t>
            </w:r>
          </w:p>
        </w:tc>
        <w:tc>
          <w:tcPr/>
          <w:p>
            <w:pPr>
              <w:pStyle w:val="Compact"/>
              <w:jc w:val="left"/>
            </w:pPr>
            <w:r>
              <w:t xml:space="preserve">Faltenscharnier</w:t>
            </w:r>
          </w:p>
        </w:tc>
        <w:tc>
          <w:tcPr/>
          <w:p>
            <w:pPr>
              <w:pStyle w:val="Compact"/>
              <w:jc w:val="left"/>
            </w:pPr>
            <w:r>
              <w:t xml:space="preserve">charnière de pli</w:t>
            </w:r>
          </w:p>
        </w:tc>
      </w:tr>
    </w:tbl>
    <w:bookmarkEnd w:id="100"/>
    <w:bookmarkEnd w:id="101"/>
    <w:bookmarkStart w:id="104" w:name="deformation-structures-plg"/>
    <w:p>
      <w:pPr>
        <w:pStyle w:val="Heading2"/>
      </w:pPr>
      <w:r>
        <w:rPr>
          <w:rStyle w:val="SectionNumber"/>
        </w:rPr>
        <w:t xml:space="preserve">3.3</w:t>
      </w:r>
      <w:r>
        <w:tab/>
      </w:r>
      <w:r>
        <w:t xml:space="preserve">Klasse Deformation_Structures_PLG (Tdef)</w:t>
      </w:r>
    </w:p>
    <w:p>
      <w:pPr>
        <w:pStyle w:val="FirstParagraph"/>
      </w:pPr>
      <w:r>
        <w:t xml:space="preserve">In der Klasse</w:t>
      </w:r>
      <w:r>
        <w:t xml:space="preserve"> </w:t>
      </w:r>
      <w:hyperlink w:anchor="deformation-structures-plg">
        <w:r>
          <w:rPr>
            <w:rStyle w:val="Hyperlink"/>
          </w:rPr>
          <w:t xml:space="preserve">Deformation_Structures_PLG</w:t>
        </w:r>
      </w:hyperlink>
      <w:r>
        <w:t xml:space="preserve"> </w:t>
      </w:r>
      <w:r>
        <w:t xml:space="preserve">befinden sich tektonisch geprägte Zonen wie tektonisierte Zonen oder Kluftzonen.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TYPE</w:t>
            </w:r>
          </w:p>
        </w:tc>
        <w:tc>
          <w:tcPr/>
          <w:p>
            <w:pPr>
              <w:pStyle w:val="Compact"/>
              <w:jc w:val="left"/>
            </w:pPr>
            <w:hyperlink w:anchor="deformation-structures-plg-type">
              <w:r>
                <w:rPr>
                  <w:rStyle w:val="Hyperlink"/>
                </w:rPr>
                <w:t xml:space="preserve">CD</w:t>
              </w:r>
            </w:hyperlink>
          </w:p>
        </w:tc>
        <w:tc>
          <w:tcPr/>
          <w:p>
            <w:pPr>
              <w:pStyle w:val="Compact"/>
              <w:jc w:val="left"/>
            </w:pPr>
            <w:r>
              <w:t xml:space="preserve">Charakteristik der Objektarten</w:t>
            </w:r>
          </w:p>
        </w:tc>
        <w:tc>
          <w:tcPr/>
          <w:p>
            <w:pPr>
              <w:pStyle w:val="Compact"/>
              <w:jc w:val="left"/>
            </w:pPr>
            <w:r>
              <w:t xml:space="preserve">[0..1]</w:t>
            </w:r>
          </w:p>
        </w:tc>
      </w:tr>
    </w:tbl>
    <w:bookmarkStart w:id="102" w:name="attribut-kind-16"/>
    <w:p>
      <w:pPr>
        <w:pStyle w:val="Heading4"/>
      </w:pPr>
      <w:r>
        <w:rPr>
          <w:rStyle w:val="SectionNumber"/>
        </w:rPr>
        <w:t xml:space="preserve">3.3.0.1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14801001</w:t>
            </w:r>
          </w:p>
        </w:tc>
        <w:tc>
          <w:tcPr/>
          <w:p>
            <w:pPr>
              <w:pStyle w:val="Compact"/>
              <w:jc w:val="left"/>
            </w:pPr>
            <w:r>
              <w:t xml:space="preserve">Kluftzone</w:t>
            </w:r>
          </w:p>
        </w:tc>
        <w:tc>
          <w:tcPr/>
          <w:p>
            <w:pPr>
              <w:pStyle w:val="Compact"/>
              <w:jc w:val="left"/>
            </w:pPr>
            <w:r>
              <w:t xml:space="preserve">zone diaclasée</w:t>
            </w:r>
          </w:p>
        </w:tc>
      </w:tr>
      <w:tr>
        <w:tc>
          <w:tcPr/>
          <w:p>
            <w:pPr>
              <w:pStyle w:val="Compact"/>
              <w:jc w:val="left"/>
            </w:pPr>
            <w:r>
              <w:t xml:space="preserve">14801002</w:t>
            </w:r>
          </w:p>
        </w:tc>
        <w:tc>
          <w:tcPr/>
          <w:p>
            <w:pPr>
              <w:pStyle w:val="Compact"/>
              <w:jc w:val="left"/>
            </w:pPr>
            <w:r>
              <w:t xml:space="preserve">tektonisierte Zone</w:t>
            </w:r>
          </w:p>
        </w:tc>
        <w:tc>
          <w:tcPr/>
          <w:p>
            <w:pPr>
              <w:pStyle w:val="Compact"/>
              <w:jc w:val="left"/>
            </w:pPr>
            <w:r>
              <w:t xml:space="preserve">zone tectonisée</w:t>
            </w:r>
          </w:p>
        </w:tc>
      </w:tr>
    </w:tbl>
    <w:bookmarkEnd w:id="102"/>
    <w:bookmarkStart w:id="103" w:name="deformation-structures-plg-type"/>
    <w:p>
      <w:pPr>
        <w:pStyle w:val="Heading4"/>
      </w:pPr>
      <w:r>
        <w:rPr>
          <w:rStyle w:val="SectionNumber"/>
        </w:rPr>
        <w:t xml:space="preserve">3.3.0.2</w:t>
      </w:r>
      <w:r>
        <w:tab/>
      </w:r>
      <w:r>
        <w:t xml:space="preserve">Attribut TYPE</w:t>
      </w:r>
    </w:p>
    <w:p>
      <w:pPr>
        <w:pStyle w:val="FirstParagraph"/>
      </w:pPr>
      <w:r>
        <w:rPr>
          <w:iCs/>
          <w:i/>
        </w:rPr>
        <w:t xml:space="preserve">Charakteristik der Objektarten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03"/>
    <w:bookmarkEnd w:id="104"/>
    <w:bookmarkStart w:id="114" w:name="tectonic-boundaries-l"/>
    <w:p>
      <w:pPr>
        <w:pStyle w:val="Heading2"/>
      </w:pPr>
      <w:r>
        <w:rPr>
          <w:rStyle w:val="SectionNumber"/>
        </w:rPr>
        <w:t xml:space="preserve">3.4</w:t>
      </w:r>
      <w:r>
        <w:tab/>
      </w:r>
      <w:r>
        <w:t xml:space="preserve">Klasse Tectonic_Boundaries_L (Ttec)</w:t>
      </w:r>
    </w:p>
    <w:p>
      <w:pPr>
        <w:pStyle w:val="FirstParagraph"/>
      </w:pPr>
      <w:r>
        <w:t xml:space="preserve">Die Klasse</w:t>
      </w:r>
      <w:r>
        <w:t xml:space="preserve"> </w:t>
      </w:r>
      <w:hyperlink w:anchor="tectonic-boundaries-l">
        <w:r>
          <w:rPr>
            <w:rStyle w:val="Hyperlink"/>
          </w:rPr>
          <w:t xml:space="preserve">Tectonic_Boundaries_L</w:t>
        </w:r>
      </w:hyperlink>
      <w:r>
        <w:t xml:space="preserve"> </w:t>
      </w:r>
      <w:r>
        <w:t xml:space="preserve">umfasst alle tektonischen Verwerfungen.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FAULT_MO</w:t>
            </w:r>
          </w:p>
        </w:tc>
        <w:tc>
          <w:tcPr/>
          <w:p>
            <w:pPr>
              <w:pStyle w:val="Compact"/>
              <w:jc w:val="left"/>
            </w:pPr>
            <w:hyperlink w:anchor="tectonic-boundaries-l-fault-mo">
              <w:r>
                <w:rPr>
                  <w:rStyle w:val="Hyperlink"/>
                </w:rPr>
                <w:t xml:space="preserve">CD</w:t>
              </w:r>
            </w:hyperlink>
          </w:p>
        </w:tc>
        <w:tc>
          <w:tcPr/>
          <w:p>
            <w:pPr>
              <w:pStyle w:val="Compact"/>
              <w:jc w:val="left"/>
            </w:pPr>
            <w:r>
              <w:t xml:space="preserve">Bewegungsrichtung des Bruchs</w:t>
            </w:r>
          </w:p>
        </w:tc>
        <w:tc>
          <w:tcPr/>
          <w:p>
            <w:pPr>
              <w:pStyle w:val="Compact"/>
              <w:jc w:val="left"/>
            </w:pPr>
            <w:r>
              <w:t xml:space="preserve">[0..1]</w:t>
            </w:r>
          </w:p>
        </w:tc>
      </w:tr>
      <w:tr>
        <w:tc>
          <w:tcPr/>
          <w:p>
            <w:pPr>
              <w:pStyle w:val="Compact"/>
              <w:jc w:val="left"/>
            </w:pPr>
            <w:r>
              <w:rPr>
                <w:bCs/>
                <w:b/>
              </w:rPr>
              <w:t xml:space="preserve">VERTI_MO</w:t>
            </w:r>
          </w:p>
        </w:tc>
        <w:tc>
          <w:tcPr/>
          <w:p>
            <w:pPr>
              <w:pStyle w:val="Compact"/>
              <w:jc w:val="left"/>
            </w:pPr>
            <w:hyperlink w:anchor="tectonic-boundaries-l-verti-mo">
              <w:r>
                <w:rPr>
                  <w:rStyle w:val="Hyperlink"/>
                </w:rPr>
                <w:t xml:space="preserve">CD</w:t>
              </w:r>
            </w:hyperlink>
          </w:p>
        </w:tc>
        <w:tc>
          <w:tcPr/>
          <w:p>
            <w:pPr>
              <w:pStyle w:val="Compact"/>
              <w:jc w:val="left"/>
            </w:pPr>
            <w:r>
              <w:t xml:space="preserve">Bewegung parallel zur Fallrichtung der Bruchfläche</w:t>
            </w:r>
          </w:p>
        </w:tc>
        <w:tc>
          <w:tcPr/>
          <w:p>
            <w:pPr>
              <w:pStyle w:val="Compact"/>
              <w:jc w:val="left"/>
            </w:pPr>
            <w:r>
              <w:t xml:space="preserve">[0..1]</w:t>
            </w:r>
          </w:p>
        </w:tc>
      </w:tr>
      <w:tr>
        <w:tc>
          <w:tcPr/>
          <w:p>
            <w:pPr>
              <w:pStyle w:val="Compact"/>
              <w:jc w:val="left"/>
            </w:pPr>
            <w:r>
              <w:rPr>
                <w:bCs/>
                <w:b/>
              </w:rPr>
              <w:t xml:space="preserve">HORIZ_MO</w:t>
            </w:r>
          </w:p>
        </w:tc>
        <w:tc>
          <w:tcPr/>
          <w:p>
            <w:pPr>
              <w:pStyle w:val="Compact"/>
              <w:jc w:val="left"/>
            </w:pPr>
            <w:hyperlink w:anchor="tectonic-boundaries-l-horiz-mo">
              <w:r>
                <w:rPr>
                  <w:rStyle w:val="Hyperlink"/>
                </w:rPr>
                <w:t xml:space="preserve">CD</w:t>
              </w:r>
            </w:hyperlink>
          </w:p>
        </w:tc>
        <w:tc>
          <w:tcPr/>
          <w:p>
            <w:pPr>
              <w:pStyle w:val="Compact"/>
              <w:jc w:val="left"/>
            </w:pPr>
            <w:r>
              <w:t xml:space="preserve">Bewegung parallel zur Streichrichtung der Bruch- oder Scherfläche</w:t>
            </w:r>
          </w:p>
        </w:tc>
        <w:tc>
          <w:tcPr/>
          <w:p>
            <w:pPr>
              <w:pStyle w:val="Compact"/>
              <w:jc w:val="left"/>
            </w:pPr>
            <w:r>
              <w:t xml:space="preserve">[0..1]</w:t>
            </w:r>
          </w:p>
        </w:tc>
      </w:tr>
      <w:tr>
        <w:tc>
          <w:tcPr/>
          <w:p>
            <w:pPr>
              <w:pStyle w:val="Compact"/>
              <w:jc w:val="left"/>
            </w:pPr>
            <w:r>
              <w:rPr>
                <w:bCs/>
                <w:b/>
              </w:rPr>
              <w:t xml:space="preserve">LIM_TYP</w:t>
            </w:r>
          </w:p>
        </w:tc>
        <w:tc>
          <w:tcPr/>
          <w:p>
            <w:pPr>
              <w:pStyle w:val="Compact"/>
              <w:jc w:val="left"/>
            </w:pPr>
            <w:hyperlink w:anchor="tectonic-boundaries-l-lim-typ">
              <w:r>
                <w:rPr>
                  <w:rStyle w:val="Hyperlink"/>
                </w:rPr>
                <w:t xml:space="preserve">CD</w:t>
              </w:r>
            </w:hyperlink>
          </w:p>
        </w:tc>
        <w:tc>
          <w:tcPr/>
          <w:p>
            <w:pPr>
              <w:pStyle w:val="Compact"/>
              <w:jc w:val="left"/>
            </w:pPr>
            <w:r>
              <w:t xml:space="preserve">Typ der tektonischen Grenze (Deckengrenze,Schuppengrenze, etc.)</w:t>
            </w:r>
          </w:p>
        </w:tc>
        <w:tc>
          <w:tcPr/>
          <w:p>
            <w:pPr>
              <w:pStyle w:val="Compact"/>
              <w:jc w:val="left"/>
            </w:pPr>
            <w:r>
              <w:t xml:space="preserve">[1]</w:t>
            </w:r>
          </w:p>
        </w:tc>
      </w:tr>
      <w:tr>
        <w:tc>
          <w:tcPr/>
          <w:p>
            <w:pPr>
              <w:pStyle w:val="Compact"/>
              <w:jc w:val="left"/>
            </w:pPr>
            <w:r>
              <w:rPr>
                <w:bCs/>
                <w:b/>
              </w:rPr>
              <w:t xml:space="preserve">HIERA</w:t>
            </w:r>
          </w:p>
        </w:tc>
        <w:tc>
          <w:tcPr/>
          <w:p>
            <w:pPr>
              <w:pStyle w:val="Compact"/>
              <w:jc w:val="left"/>
            </w:pPr>
            <w:hyperlink w:anchor="tectonic-boundaries-l-hiera">
              <w:r>
                <w:rPr>
                  <w:rStyle w:val="Hyperlink"/>
                </w:rPr>
                <w:t xml:space="preserve">CD</w:t>
              </w:r>
            </w:hyperlink>
          </w:p>
        </w:tc>
        <w:tc>
          <w:tcPr/>
          <w:p>
            <w:pPr>
              <w:pStyle w:val="Compact"/>
              <w:jc w:val="left"/>
            </w:pPr>
            <w:r>
              <w:t xml:space="preserve">Typ der tektonischen Grenze (Deckengrenze,Schuppengrenze, etc.)</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tectonic-boundaries-l-status">
              <w:r>
                <w:rPr>
                  <w:rStyle w:val="Hyperlink"/>
                </w:rPr>
                <w:t xml:space="preserve">CD</w:t>
              </w:r>
            </w:hyperlink>
          </w:p>
        </w:tc>
        <w:tc>
          <w:tcPr/>
          <w:p>
            <w:pPr>
              <w:pStyle w:val="Compact"/>
              <w:jc w:val="left"/>
            </w:pPr>
            <w:r>
              <w:t xml:space="preserve">Zustand der Objektart</w:t>
            </w:r>
          </w:p>
        </w:tc>
        <w:tc>
          <w:tcPr/>
          <w:p>
            <w:pPr>
              <w:pStyle w:val="Compact"/>
              <w:jc w:val="left"/>
            </w:pPr>
            <w:r>
              <w:t xml:space="preserve">[1]</w:t>
            </w:r>
          </w:p>
        </w:tc>
      </w:tr>
      <w:tr>
        <w:tc>
          <w:tcPr/>
          <w:p>
            <w:pPr>
              <w:pStyle w:val="Compact"/>
              <w:jc w:val="left"/>
            </w:pPr>
            <w:r>
              <w:rPr>
                <w:bCs/>
                <w:b/>
              </w:rPr>
              <w:t xml:space="preserve">META_STA</w:t>
            </w:r>
          </w:p>
        </w:tc>
        <w:tc>
          <w:tcPr/>
          <w:p>
            <w:pPr>
              <w:pStyle w:val="Compact"/>
              <w:jc w:val="left"/>
            </w:pPr>
            <w:hyperlink w:anchor="tectonic-boundaries-l-meta-sta">
              <w:r>
                <w:rPr>
                  <w:rStyle w:val="Hyperlink"/>
                </w:rPr>
                <w:t xml:space="preserve">CD</w:t>
              </w:r>
            </w:hyperlink>
          </w:p>
        </w:tc>
        <w:tc>
          <w:tcPr/>
          <w:p>
            <w:pPr>
              <w:pStyle w:val="Compact"/>
              <w:jc w:val="left"/>
            </w:pPr>
            <w:r>
              <w:t xml:space="preserve">Tektonometamorphe Chronologie der Objektart</w:t>
            </w:r>
          </w:p>
        </w:tc>
        <w:tc>
          <w:tcPr/>
          <w:p>
            <w:pPr>
              <w:pStyle w:val="Compact"/>
              <w:jc w:val="left"/>
            </w:pPr>
            <w:r>
              <w:t xml:space="preserve">[0..1]</w:t>
            </w:r>
          </w:p>
        </w:tc>
      </w:tr>
      <w:tr>
        <w:tc>
          <w:tcPr/>
          <w:p>
            <w:pPr>
              <w:pStyle w:val="Compact"/>
              <w:jc w:val="left"/>
            </w:pPr>
            <w:r>
              <w:rPr>
                <w:bCs/>
                <w:b/>
              </w:rPr>
              <w:t xml:space="preserve">NAME</w:t>
            </w:r>
          </w:p>
        </w:tc>
        <w:tc>
          <w:tcPr/>
          <w:p>
            <w:pPr>
              <w:pStyle w:val="Compact"/>
              <w:jc w:val="left"/>
            </w:pPr>
            <w:r>
              <w:t xml:space="preserve">string</w:t>
            </w:r>
          </w:p>
        </w:tc>
        <w:tc>
          <w:tcPr/>
          <w:p>
            <w:pPr>
              <w:pStyle w:val="Compact"/>
              <w:jc w:val="left"/>
            </w:pPr>
            <w:r>
              <w:t xml:space="preserve">Spezifischer Name der Objektart</w:t>
            </w:r>
          </w:p>
        </w:tc>
        <w:tc>
          <w:tcPr/>
          <w:p>
            <w:pPr>
              <w:pStyle w:val="Compact"/>
              <w:jc w:val="left"/>
            </w:pPr>
            <w:r>
              <w:t xml:space="preserve">[0..1]</w:t>
            </w:r>
          </w:p>
        </w:tc>
      </w:tr>
    </w:tbl>
    <w:bookmarkStart w:id="105" w:name="attribut-kind-17"/>
    <w:p>
      <w:pPr>
        <w:pStyle w:val="Heading4"/>
      </w:pPr>
      <w:r>
        <w:rPr>
          <w:rStyle w:val="SectionNumber"/>
        </w:rPr>
        <w:t xml:space="preserve">3.4.0.1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14901001</w:t>
            </w:r>
          </w:p>
        </w:tc>
        <w:tc>
          <w:tcPr/>
          <w:p>
            <w:pPr>
              <w:pStyle w:val="Compact"/>
              <w:jc w:val="left"/>
            </w:pPr>
            <w:r>
              <w:t xml:space="preserve">Überschiebung</w:t>
            </w:r>
          </w:p>
        </w:tc>
        <w:tc>
          <w:tcPr/>
          <w:p>
            <w:pPr>
              <w:pStyle w:val="Compact"/>
              <w:jc w:val="left"/>
            </w:pPr>
            <w:r>
              <w:t xml:space="preserve">chevauchement</w:t>
            </w:r>
          </w:p>
        </w:tc>
      </w:tr>
      <w:tr>
        <w:tc>
          <w:tcPr/>
          <w:p>
            <w:pPr>
              <w:pStyle w:val="Compact"/>
              <w:jc w:val="left"/>
            </w:pPr>
            <w:r>
              <w:t xml:space="preserve">14901002</w:t>
            </w:r>
          </w:p>
        </w:tc>
        <w:tc>
          <w:tcPr/>
          <w:p>
            <w:pPr>
              <w:pStyle w:val="Compact"/>
              <w:jc w:val="left"/>
            </w:pPr>
            <w:r>
              <w:t xml:space="preserve">Abschiebung</w:t>
            </w:r>
          </w:p>
        </w:tc>
        <w:tc>
          <w:tcPr/>
          <w:p>
            <w:pPr>
              <w:pStyle w:val="Compact"/>
              <w:jc w:val="left"/>
            </w:pPr>
            <w:r>
              <w:t xml:space="preserve">détachement (faille normale de grande extension et faible pendage)</w:t>
            </w:r>
          </w:p>
        </w:tc>
      </w:tr>
      <w:tr>
        <w:tc>
          <w:tcPr/>
          <w:p>
            <w:pPr>
              <w:pStyle w:val="Compact"/>
              <w:jc w:val="left"/>
            </w:pPr>
            <w:r>
              <w:t xml:space="preserve">14901004</w:t>
            </w:r>
          </w:p>
        </w:tc>
        <w:tc>
          <w:tcPr/>
          <w:p>
            <w:pPr>
              <w:pStyle w:val="Compact"/>
              <w:jc w:val="left"/>
            </w:pPr>
            <w:r>
              <w:t xml:space="preserve">Bruch</w:t>
            </w:r>
          </w:p>
        </w:tc>
        <w:tc>
          <w:tcPr/>
          <w:p>
            <w:pPr>
              <w:pStyle w:val="Compact"/>
              <w:jc w:val="left"/>
            </w:pPr>
            <w:r>
              <w:t xml:space="preserve">faille</w:t>
            </w:r>
          </w:p>
        </w:tc>
      </w:tr>
      <w:tr>
        <w:tc>
          <w:tcPr/>
          <w:p>
            <w:pPr>
              <w:pStyle w:val="Compact"/>
              <w:jc w:val="left"/>
            </w:pPr>
            <w:r>
              <w:t xml:space="preserve">14901005</w:t>
            </w:r>
          </w:p>
        </w:tc>
        <w:tc>
          <w:tcPr/>
          <w:p>
            <w:pPr>
              <w:pStyle w:val="Compact"/>
              <w:jc w:val="left"/>
            </w:pPr>
            <w:r>
              <w:t xml:space="preserve">Aufschiebung</w:t>
            </w:r>
          </w:p>
        </w:tc>
        <w:tc>
          <w:tcPr/>
          <w:p>
            <w:pPr>
              <w:pStyle w:val="Compact"/>
              <w:jc w:val="left"/>
            </w:pPr>
            <w:r>
              <w:t xml:space="preserve">faille inverse</w:t>
            </w:r>
          </w:p>
        </w:tc>
      </w:tr>
      <w:tr>
        <w:tc>
          <w:tcPr/>
          <w:p>
            <w:pPr>
              <w:pStyle w:val="Compact"/>
              <w:jc w:val="left"/>
            </w:pPr>
            <w:r>
              <w:t xml:space="preserve">14901006</w:t>
            </w:r>
          </w:p>
        </w:tc>
        <w:tc>
          <w:tcPr/>
          <w:p>
            <w:pPr>
              <w:pStyle w:val="Compact"/>
              <w:jc w:val="left"/>
            </w:pPr>
            <w:r>
              <w:t xml:space="preserve">Blattverschiebung</w:t>
            </w:r>
          </w:p>
        </w:tc>
        <w:tc>
          <w:tcPr/>
          <w:p>
            <w:pPr>
              <w:pStyle w:val="Compact"/>
              <w:jc w:val="left"/>
            </w:pPr>
            <w:r>
              <w:t xml:space="preserve">décrochement</w:t>
            </w:r>
          </w:p>
        </w:tc>
      </w:tr>
      <w:tr>
        <w:tc>
          <w:tcPr/>
          <w:p>
            <w:pPr>
              <w:pStyle w:val="Compact"/>
              <w:jc w:val="left"/>
            </w:pPr>
            <w:r>
              <w:t xml:space="preserve">14901007</w:t>
            </w:r>
          </w:p>
        </w:tc>
        <w:tc>
          <w:tcPr/>
          <w:p>
            <w:pPr>
              <w:pStyle w:val="Compact"/>
              <w:jc w:val="left"/>
            </w:pPr>
            <w:r>
              <w:t xml:space="preserve">komplexe Störung</w:t>
            </w:r>
          </w:p>
        </w:tc>
        <w:tc>
          <w:tcPr/>
          <w:p>
            <w:pPr>
              <w:pStyle w:val="Compact"/>
              <w:jc w:val="left"/>
            </w:pPr>
            <w:r>
              <w:t xml:space="preserve">accident tectonique complexe</w:t>
            </w:r>
          </w:p>
        </w:tc>
      </w:tr>
      <w:tr>
        <w:tc>
          <w:tcPr/>
          <w:p>
            <w:pPr>
              <w:pStyle w:val="Compact"/>
              <w:jc w:val="left"/>
            </w:pPr>
            <w:r>
              <w:t xml:space="preserve">14901008</w:t>
            </w:r>
          </w:p>
        </w:tc>
        <w:tc>
          <w:tcPr/>
          <w:p>
            <w:pPr>
              <w:pStyle w:val="Compact"/>
              <w:jc w:val="left"/>
            </w:pPr>
            <w:r>
              <w:t xml:space="preserve">Störung i. Allg.</w:t>
            </w:r>
          </w:p>
        </w:tc>
        <w:tc>
          <w:tcPr/>
          <w:p>
            <w:pPr>
              <w:pStyle w:val="Compact"/>
              <w:jc w:val="left"/>
            </w:pPr>
            <w:r>
              <w:t xml:space="preserve">accident tectonique en général</w:t>
            </w:r>
          </w:p>
        </w:tc>
      </w:tr>
      <w:tr>
        <w:tc>
          <w:tcPr/>
          <w:p>
            <w:pPr>
              <w:pStyle w:val="Compact"/>
              <w:jc w:val="left"/>
            </w:pPr>
            <w:r>
              <w:t xml:space="preserve">14901009</w:t>
            </w:r>
          </w:p>
        </w:tc>
        <w:tc>
          <w:tcPr/>
          <w:p>
            <w:pPr>
              <w:pStyle w:val="Compact"/>
              <w:jc w:val="left"/>
            </w:pPr>
            <w:r>
              <w:t xml:space="preserve">neotektonischer Bruch</w:t>
            </w:r>
          </w:p>
        </w:tc>
        <w:tc>
          <w:tcPr/>
          <w:p>
            <w:pPr>
              <w:pStyle w:val="Compact"/>
              <w:jc w:val="left"/>
            </w:pPr>
            <w:r>
              <w:t xml:space="preserve">14901009</w:t>
            </w:r>
          </w:p>
        </w:tc>
      </w:tr>
    </w:tbl>
    <w:bookmarkEnd w:id="105"/>
    <w:bookmarkStart w:id="106" w:name="tectonic-boundaries-l-fault-mo"/>
    <w:p>
      <w:pPr>
        <w:pStyle w:val="Heading4"/>
      </w:pPr>
      <w:r>
        <w:rPr>
          <w:rStyle w:val="SectionNumber"/>
        </w:rPr>
        <w:t xml:space="preserve">3.4.0.2</w:t>
      </w:r>
      <w:r>
        <w:tab/>
      </w:r>
      <w:r>
        <w:t xml:space="preserve">Attribut FAULT_MO</w:t>
      </w:r>
    </w:p>
    <w:p>
      <w:pPr>
        <w:pStyle w:val="FirstParagraph"/>
      </w:pPr>
      <w:r>
        <w:rPr>
          <w:iCs/>
          <w:i/>
        </w:rPr>
        <w:t xml:space="preserve">Bewegungsrichtung des Bruchs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06"/>
    <w:bookmarkStart w:id="107" w:name="tectonic-boundaries-l-verti-mo"/>
    <w:p>
      <w:pPr>
        <w:pStyle w:val="Heading4"/>
      </w:pPr>
      <w:r>
        <w:rPr>
          <w:rStyle w:val="SectionNumber"/>
        </w:rPr>
        <w:t xml:space="preserve">3.4.0.3</w:t>
      </w:r>
      <w:r>
        <w:tab/>
      </w:r>
      <w:r>
        <w:t xml:space="preserve">Attribut VERTI_MO</w:t>
      </w:r>
    </w:p>
    <w:p>
      <w:pPr>
        <w:pStyle w:val="FirstParagraph"/>
      </w:pPr>
      <w:r>
        <w:rPr>
          <w:iCs/>
          <w:i/>
        </w:rPr>
        <w:t xml:space="preserve">Bewegung parallel zur Fallrichtung der Bruchfläche.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07"/>
    <w:bookmarkStart w:id="108" w:name="tectonic-boundaries-l-horiz-mo"/>
    <w:p>
      <w:pPr>
        <w:pStyle w:val="Heading4"/>
      </w:pPr>
      <w:r>
        <w:rPr>
          <w:rStyle w:val="SectionNumber"/>
        </w:rPr>
        <w:t xml:space="preserve">3.4.0.4</w:t>
      </w:r>
      <w:r>
        <w:tab/>
      </w:r>
      <w:r>
        <w:t xml:space="preserve">Attribut HORIZ_MO</w:t>
      </w:r>
    </w:p>
    <w:p>
      <w:pPr>
        <w:pStyle w:val="FirstParagraph"/>
      </w:pPr>
      <w:r>
        <w:rPr>
          <w:iCs/>
          <w:i/>
        </w:rPr>
        <w:t xml:space="preserve">Bewegung parallel zur Streichrichtung der Bruch- oder Scherfläche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08"/>
    <w:bookmarkStart w:id="109" w:name="tectonic-boundaries-l-lim-typ"/>
    <w:p>
      <w:pPr>
        <w:pStyle w:val="Heading4"/>
      </w:pPr>
      <w:r>
        <w:rPr>
          <w:rStyle w:val="SectionNumber"/>
        </w:rPr>
        <w:t xml:space="preserve">3.4.0.5</w:t>
      </w:r>
      <w:r>
        <w:tab/>
      </w:r>
      <w:r>
        <w:t xml:space="preserve">Attribut LIM_TYP</w:t>
      </w:r>
    </w:p>
    <w:p>
      <w:pPr>
        <w:pStyle w:val="FirstParagraph"/>
      </w:pPr>
      <w:r>
        <w:rPr>
          <w:iCs/>
          <w:i/>
        </w:rPr>
        <w:t xml:space="preserve">Typ der tektonischen Grenze (Deckengrenze,Schuppengrenze, etc.)</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09"/>
    <w:bookmarkStart w:id="110" w:name="tectonic-boundaries-l-hiera"/>
    <w:p>
      <w:pPr>
        <w:pStyle w:val="Heading4"/>
      </w:pPr>
      <w:r>
        <w:rPr>
          <w:rStyle w:val="SectionNumber"/>
        </w:rPr>
        <w:t xml:space="preserve">3.4.0.6</w:t>
      </w:r>
      <w:r>
        <w:tab/>
      </w:r>
      <w:r>
        <w:t xml:space="preserve">Attribut HIERA</w:t>
      </w:r>
    </w:p>
    <w:p>
      <w:pPr>
        <w:pStyle w:val="FirstParagraph"/>
      </w:pPr>
      <w:r>
        <w:rPr>
          <w:iCs/>
          <w:i/>
        </w:rPr>
        <w:t xml:space="preserve">Typ der tektonischen Grenze (Deckengrenze,Schuppengrenze, etc.)</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10"/>
    <w:bookmarkStart w:id="111" w:name="tectonic-boundaries-l-status"/>
    <w:p>
      <w:pPr>
        <w:pStyle w:val="Heading4"/>
      </w:pPr>
      <w:r>
        <w:rPr>
          <w:rStyle w:val="SectionNumber"/>
        </w:rPr>
        <w:t xml:space="preserve">3.4.0.7</w:t>
      </w:r>
      <w:r>
        <w:tab/>
      </w:r>
      <w:r>
        <w:t xml:space="preserve">Attribut STATUS</w:t>
      </w:r>
    </w:p>
    <w:p>
      <w:pPr>
        <w:pStyle w:val="FirstParagraph"/>
      </w:pPr>
      <w:r>
        <w:rPr>
          <w:iCs/>
          <w:i/>
        </w:rPr>
        <w:t xml:space="preserve">Zustand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11"/>
    <w:bookmarkStart w:id="112" w:name="tectonic-boundaries-l-meta-sta"/>
    <w:p>
      <w:pPr>
        <w:pStyle w:val="Heading4"/>
      </w:pPr>
      <w:r>
        <w:rPr>
          <w:rStyle w:val="SectionNumber"/>
        </w:rPr>
        <w:t xml:space="preserve">3.4.0.8</w:t>
      </w:r>
      <w:r>
        <w:tab/>
      </w:r>
      <w:r>
        <w:t xml:space="preserve">Attribut META_STA</w:t>
      </w:r>
    </w:p>
    <w:p>
      <w:pPr>
        <w:pStyle w:val="FirstParagraph"/>
      </w:pPr>
      <w:r>
        <w:rPr>
          <w:iCs/>
          <w:i/>
        </w:rPr>
        <w:t xml:space="preserve">Tektonometamorphe Chronologie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12"/>
    <w:bookmarkStart w:id="113" w:name="attribut-name"/>
    <w:p>
      <w:pPr>
        <w:pStyle w:val="Heading4"/>
      </w:pPr>
      <w:r>
        <w:rPr>
          <w:rStyle w:val="SectionNumber"/>
        </w:rPr>
        <w:t xml:space="preserve">3.4.0.9</w:t>
      </w:r>
      <w:r>
        <w:tab/>
      </w:r>
      <w:r>
        <w:t xml:space="preserve">Attribut NAME</w:t>
      </w:r>
    </w:p>
    <w:p>
      <w:pPr>
        <w:pStyle w:val="FirstParagraph"/>
      </w:pPr>
      <w:r>
        <w:rPr>
          <w:iCs/>
          <w:i/>
        </w:rPr>
        <w:t xml:space="preserve">Spezifischer Name der Objektart.</w:t>
      </w:r>
    </w:p>
    <w:p>
      <w:pPr>
        <w:pStyle w:val="BodyText"/>
      </w:pPr>
      <w:r>
        <w:rPr>
          <w:iCs/>
          <w:i/>
        </w:rPr>
        <w:t xml:space="preserve">Datentyp : string</w:t>
      </w:r>
    </w:p>
    <w:bookmarkEnd w:id="113"/>
    <w:bookmarkEnd w:id="114"/>
    <w:bookmarkEnd w:id="115"/>
    <w:bookmarkStart w:id="136" w:name="thema-measurements_spatial_orientation"/>
    <w:p>
      <w:pPr>
        <w:pStyle w:val="Heading1"/>
      </w:pPr>
      <w:r>
        <w:rPr>
          <w:rStyle w:val="SectionNumber"/>
        </w:rPr>
        <w:t xml:space="preserve">4</w:t>
      </w:r>
      <w:r>
        <w:tab/>
      </w:r>
      <w:r>
        <w:t xml:space="preserve">Thema MEASUREMENTS_SPATIAL_ORIENTATION</w:t>
      </w:r>
    </w:p>
    <w:bookmarkStart w:id="123" w:name="folds-pt"/>
    <w:p>
      <w:pPr>
        <w:pStyle w:val="Heading2"/>
      </w:pPr>
      <w:r>
        <w:rPr>
          <w:rStyle w:val="SectionNumber"/>
        </w:rPr>
        <w:t xml:space="preserve">4.1</w:t>
      </w:r>
      <w:r>
        <w:tab/>
      </w:r>
      <w:r>
        <w:t xml:space="preserve">Klasse Folds_PT (Mfol)</w:t>
      </w:r>
    </w:p>
    <w:p>
      <w:pPr>
        <w:pStyle w:val="FirstParagraph"/>
      </w:pPr>
      <w:r>
        <w:t xml:space="preserve">Die Klasse</w:t>
      </w:r>
      <w:r>
        <w:t xml:space="preserve"> </w:t>
      </w:r>
      <w:hyperlink w:anchor="folds-pt">
        <w:r>
          <w:rPr>
            <w:rStyle w:val="Hyperlink"/>
          </w:rPr>
          <w:t xml:space="preserve">Folds_PT</w:t>
        </w:r>
      </w:hyperlink>
      <w:r>
        <w:t xml:space="preserve"> </w:t>
      </w:r>
      <w:r>
        <w:t xml:space="preserve">enthält Objektarten, welche die räumliche Lage von verfalteten geologischen Objekten (mit direkten Feldmessungen) beschreiben.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FOLD_TYP</w:t>
            </w:r>
          </w:p>
        </w:tc>
        <w:tc>
          <w:tcPr/>
          <w:p>
            <w:pPr>
              <w:pStyle w:val="Compact"/>
              <w:jc w:val="left"/>
            </w:pPr>
            <w:hyperlink w:anchor="folds-pt-fold-typ">
              <w:r>
                <w:rPr>
                  <w:rStyle w:val="Hyperlink"/>
                </w:rPr>
                <w:t xml:space="preserve">CD</w:t>
              </w:r>
            </w:hyperlink>
          </w:p>
        </w:tc>
        <w:tc>
          <w:tcPr/>
          <w:p>
            <w:pPr>
              <w:pStyle w:val="Compact"/>
              <w:jc w:val="left"/>
            </w:pPr>
            <w:r>
              <w:t xml:space="preserve">Faltentyp</w:t>
            </w:r>
          </w:p>
        </w:tc>
        <w:tc>
          <w:tcPr/>
          <w:p>
            <w:pPr>
              <w:pStyle w:val="Compact"/>
              <w:jc w:val="left"/>
            </w:pPr>
            <w:r>
              <w:t xml:space="preserve">[0..1]</w:t>
            </w:r>
          </w:p>
        </w:tc>
      </w:tr>
      <w:tr>
        <w:tc>
          <w:tcPr/>
          <w:p>
            <w:pPr>
              <w:pStyle w:val="Compact"/>
              <w:jc w:val="left"/>
            </w:pPr>
            <w:r>
              <w:rPr>
                <w:bCs/>
                <w:b/>
              </w:rPr>
              <w:t xml:space="preserve">FOLD_FOR</w:t>
            </w:r>
          </w:p>
        </w:tc>
        <w:tc>
          <w:tcPr/>
          <w:p>
            <w:pPr>
              <w:pStyle w:val="Compact"/>
              <w:jc w:val="left"/>
            </w:pPr>
            <w:hyperlink w:anchor="folds-pt-fold-for">
              <w:r>
                <w:rPr>
                  <w:rStyle w:val="Hyperlink"/>
                </w:rPr>
                <w:t xml:space="preserve">CD</w:t>
              </w:r>
            </w:hyperlink>
          </w:p>
        </w:tc>
        <w:tc>
          <w:tcPr/>
          <w:p>
            <w:pPr>
              <w:pStyle w:val="Compact"/>
              <w:jc w:val="left"/>
            </w:pPr>
            <w:r>
              <w:t xml:space="preserve">Faltenform</w:t>
            </w:r>
          </w:p>
        </w:tc>
        <w:tc>
          <w:tcPr/>
          <w:p>
            <w:pPr>
              <w:pStyle w:val="Compact"/>
              <w:jc w:val="left"/>
            </w:pPr>
            <w:r>
              <w:t xml:space="preserve">[0..1]</w:t>
            </w:r>
          </w:p>
        </w:tc>
      </w:tr>
      <w:tr>
        <w:tc>
          <w:tcPr/>
          <w:p>
            <w:pPr>
              <w:pStyle w:val="Compact"/>
              <w:jc w:val="left"/>
            </w:pPr>
            <w:r>
              <w:rPr>
                <w:bCs/>
                <w:b/>
              </w:rPr>
              <w:t xml:space="preserve">PHASE</w:t>
            </w:r>
          </w:p>
        </w:tc>
        <w:tc>
          <w:tcPr/>
          <w:p>
            <w:pPr>
              <w:pStyle w:val="Compact"/>
              <w:jc w:val="left"/>
            </w:pPr>
            <w:hyperlink w:anchor="folds-pt-phase">
              <w:r>
                <w:rPr>
                  <w:rStyle w:val="Hyperlink"/>
                </w:rPr>
                <w:t xml:space="preserve">CD</w:t>
              </w:r>
            </w:hyperlink>
          </w:p>
        </w:tc>
        <w:tc>
          <w:tcPr/>
          <w:p>
            <w:pPr>
              <w:pStyle w:val="Compact"/>
              <w:jc w:val="left"/>
            </w:pPr>
            <w:r>
              <w:t xml:space="preserve">Deformationsphase</w:t>
            </w:r>
          </w:p>
        </w:tc>
        <w:tc>
          <w:tcPr/>
          <w:p>
            <w:pPr>
              <w:pStyle w:val="Compact"/>
              <w:jc w:val="left"/>
            </w:pPr>
            <w:r>
              <w:t xml:space="preserve">[0..1]</w:t>
            </w:r>
          </w:p>
        </w:tc>
      </w:tr>
      <w:tr>
        <w:tc>
          <w:tcPr/>
          <w:p>
            <w:pPr>
              <w:pStyle w:val="Compact"/>
              <w:jc w:val="left"/>
            </w:pPr>
            <w:r>
              <w:rPr>
                <w:bCs/>
                <w:b/>
              </w:rPr>
              <w:t xml:space="preserve">PHASE_REF</w:t>
            </w:r>
          </w:p>
        </w:tc>
        <w:tc>
          <w:tcPr/>
          <w:p>
            <w:pPr>
              <w:pStyle w:val="Compact"/>
              <w:jc w:val="left"/>
            </w:pPr>
            <w:r>
              <w:t xml:space="preserve">string</w:t>
            </w:r>
          </w:p>
        </w:tc>
        <w:tc>
          <w:tcPr/>
          <w:p>
            <w:pPr>
              <w:pStyle w:val="Compact"/>
              <w:jc w:val="left"/>
            </w:pPr>
            <w:r>
              <w:t xml:space="preserve">Referenz für die Angabe der Deformationsphase</w:t>
            </w:r>
          </w:p>
        </w:tc>
        <w:tc>
          <w:tcPr/>
          <w:p>
            <w:pPr>
              <w:pStyle w:val="Compact"/>
              <w:jc w:val="left"/>
            </w:pPr>
            <w:r>
              <w:t xml:space="preserve">[0..1]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Einfallsrichtung (Azimut) der jeweiligen Punktobjektart (z.B. Scheitellinie, Faltenachse). Wert in Grad (0° 359°) im Uhrzeigersinn gemessen</w:t>
            </w:r>
          </w:p>
        </w:tc>
        <w:tc>
          <w:tcPr/>
          <w:p>
            <w:pPr>
              <w:pStyle w:val="Compact"/>
              <w:jc w:val="left"/>
            </w:pPr>
            <w:r>
              <w:t xml:space="preserve">[1]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Einfallswert der jeweiligen Punktobjektart. Wert in Grad gemessen aus der Horizontalen (0°) nach unten bis in die Vertikale (90°)</w:t>
            </w:r>
          </w:p>
        </w:tc>
        <w:tc>
          <w:tcPr/>
          <w:p>
            <w:pPr>
              <w:pStyle w:val="Compact"/>
              <w:jc w:val="left"/>
            </w:pPr>
            <w:r>
              <w:t xml:space="preserve">[0..1]</w:t>
            </w:r>
          </w:p>
        </w:tc>
      </w:tr>
    </w:tbl>
    <w:bookmarkStart w:id="116" w:name="attribut-kind-18"/>
    <w:p>
      <w:pPr>
        <w:pStyle w:val="Heading4"/>
      </w:pPr>
      <w:r>
        <w:rPr>
          <w:rStyle w:val="SectionNumber"/>
        </w:rPr>
        <w:t xml:space="preserve">4.1.0.1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13601001</w:t>
            </w:r>
          </w:p>
        </w:tc>
        <w:tc>
          <w:tcPr/>
          <w:p>
            <w:pPr>
              <w:pStyle w:val="Compact"/>
              <w:jc w:val="left"/>
            </w:pPr>
            <w:r>
              <w:t xml:space="preserve">Orientierung der Faltenachse</w:t>
            </w:r>
          </w:p>
        </w:tc>
        <w:tc>
          <w:tcPr/>
          <w:p>
            <w:pPr>
              <w:pStyle w:val="Compact"/>
              <w:jc w:val="left"/>
            </w:pPr>
            <w:r>
              <w:t xml:space="preserve">orientation d'un axe de pli</w:t>
            </w:r>
          </w:p>
        </w:tc>
      </w:tr>
      <w:tr>
        <w:tc>
          <w:tcPr/>
          <w:p>
            <w:pPr>
              <w:pStyle w:val="Compact"/>
              <w:jc w:val="left"/>
            </w:pPr>
            <w:r>
              <w:t xml:space="preserve">13601002</w:t>
            </w:r>
          </w:p>
        </w:tc>
        <w:tc>
          <w:tcPr/>
          <w:p>
            <w:pPr>
              <w:pStyle w:val="Compact"/>
              <w:jc w:val="left"/>
            </w:pPr>
            <w:r>
              <w:t xml:space="preserve">Orientierung der Scheitellinie</w:t>
            </w:r>
          </w:p>
        </w:tc>
        <w:tc>
          <w:tcPr/>
          <w:p>
            <w:pPr>
              <w:pStyle w:val="Compact"/>
              <w:jc w:val="left"/>
            </w:pPr>
            <w:r>
              <w:t xml:space="preserve">orientation d'une ligne de crête</w:t>
            </w:r>
          </w:p>
        </w:tc>
      </w:tr>
      <w:tr>
        <w:tc>
          <w:tcPr/>
          <w:p>
            <w:pPr>
              <w:pStyle w:val="Compact"/>
              <w:jc w:val="left"/>
            </w:pPr>
            <w:r>
              <w:t xml:space="preserve">13601003</w:t>
            </w:r>
          </w:p>
        </w:tc>
        <w:tc>
          <w:tcPr/>
          <w:p>
            <w:pPr>
              <w:pStyle w:val="Compact"/>
              <w:jc w:val="left"/>
            </w:pPr>
            <w:r>
              <w:t xml:space="preserve">Orientierung der Muldenlinie</w:t>
            </w:r>
          </w:p>
        </w:tc>
        <w:tc>
          <w:tcPr/>
          <w:p>
            <w:pPr>
              <w:pStyle w:val="Compact"/>
              <w:jc w:val="left"/>
            </w:pPr>
            <w:r>
              <w:t xml:space="preserve">orientation d'une ligne de creux</w:t>
            </w:r>
          </w:p>
        </w:tc>
      </w:tr>
    </w:tbl>
    <w:bookmarkEnd w:id="116"/>
    <w:bookmarkStart w:id="117" w:name="folds-pt-fold-typ"/>
    <w:p>
      <w:pPr>
        <w:pStyle w:val="Heading4"/>
      </w:pPr>
      <w:r>
        <w:rPr>
          <w:rStyle w:val="SectionNumber"/>
        </w:rPr>
        <w:t xml:space="preserve">4.1.0.2</w:t>
      </w:r>
      <w:r>
        <w:tab/>
      </w:r>
      <w:r>
        <w:t xml:space="preserve">Attribut FOLD_TYP</w:t>
      </w:r>
    </w:p>
    <w:p>
      <w:pPr>
        <w:pStyle w:val="FirstParagraph"/>
      </w:pPr>
      <w:r>
        <w:rPr>
          <w:iCs/>
          <w:i/>
        </w:rPr>
        <w:t xml:space="preserve">Faltentyp</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17"/>
    <w:bookmarkStart w:id="118" w:name="folds-pt-fold-for"/>
    <w:p>
      <w:pPr>
        <w:pStyle w:val="Heading4"/>
      </w:pPr>
      <w:r>
        <w:rPr>
          <w:rStyle w:val="SectionNumber"/>
        </w:rPr>
        <w:t xml:space="preserve">4.1.0.3</w:t>
      </w:r>
      <w:r>
        <w:tab/>
      </w:r>
      <w:r>
        <w:t xml:space="preserve">Attribut FOLD_FOR</w:t>
      </w:r>
    </w:p>
    <w:p>
      <w:pPr>
        <w:pStyle w:val="FirstParagraph"/>
      </w:pPr>
      <w:r>
        <w:rPr>
          <w:iCs/>
          <w:i/>
        </w:rPr>
        <w:t xml:space="preserve">Faltenform</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18"/>
    <w:bookmarkStart w:id="119" w:name="folds-pt-phase"/>
    <w:p>
      <w:pPr>
        <w:pStyle w:val="Heading4"/>
      </w:pPr>
      <w:r>
        <w:rPr>
          <w:rStyle w:val="SectionNumber"/>
        </w:rPr>
        <w:t xml:space="preserve">4.1.0.4</w:t>
      </w:r>
      <w:r>
        <w:tab/>
      </w:r>
      <w:r>
        <w:t xml:space="preserve">Attribut PHASE</w:t>
      </w:r>
    </w:p>
    <w:p>
      <w:pPr>
        <w:pStyle w:val="FirstParagraph"/>
      </w:pPr>
      <w:r>
        <w:rPr>
          <w:iCs/>
          <w:i/>
        </w:rPr>
        <w:t xml:space="preserve">Deformationsphase.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19"/>
    <w:bookmarkStart w:id="120" w:name="attribut-phase_ref"/>
    <w:p>
      <w:pPr>
        <w:pStyle w:val="Heading4"/>
      </w:pPr>
      <w:r>
        <w:rPr>
          <w:rStyle w:val="SectionNumber"/>
        </w:rPr>
        <w:t xml:space="preserve">4.1.0.5</w:t>
      </w:r>
      <w:r>
        <w:tab/>
      </w:r>
      <w:r>
        <w:t xml:space="preserve">Attribut PHASE_REF</w:t>
      </w:r>
    </w:p>
    <w:p>
      <w:pPr>
        <w:pStyle w:val="FirstParagraph"/>
      </w:pPr>
      <w:r>
        <w:rPr>
          <w:iCs/>
          <w:i/>
        </w:rPr>
        <w:t xml:space="preserve">Referenz für die Angabe der Deformationsphase.</w:t>
      </w:r>
    </w:p>
    <w:p>
      <w:pPr>
        <w:pStyle w:val="BodyText"/>
      </w:pPr>
      <w:r>
        <w:rPr>
          <w:iCs/>
          <w:i/>
        </w:rPr>
        <w:t xml:space="preserve">Datentyp : string</w:t>
      </w:r>
    </w:p>
    <w:bookmarkEnd w:id="120"/>
    <w:bookmarkStart w:id="121" w:name="attribut-azimuth-1"/>
    <w:p>
      <w:pPr>
        <w:pStyle w:val="Heading4"/>
      </w:pPr>
      <w:r>
        <w:rPr>
          <w:rStyle w:val="SectionNumber"/>
        </w:rPr>
        <w:t xml:space="preserve">4.1.0.6</w:t>
      </w:r>
      <w:r>
        <w:tab/>
      </w:r>
      <w:r>
        <w:t xml:space="preserve">Attribut AZIMUTH</w:t>
      </w:r>
    </w:p>
    <w:p>
      <w:pPr>
        <w:pStyle w:val="FirstParagraph"/>
      </w:pPr>
      <w:r>
        <w:rPr>
          <w:iCs/>
          <w:i/>
        </w:rPr>
        <w:t xml:space="preserve">Einfallsrichtung (Azimut) der jeweiligen Punktobjektart (z.B. Scheitellinie, Faltenachse). Wert in Grad (0° 359°) im Uhrzeigersinn gemessen</w:t>
      </w:r>
    </w:p>
    <w:p>
      <w:pPr>
        <w:pStyle w:val="BodyText"/>
      </w:pPr>
      <w:r>
        <w:rPr>
          <w:iCs/>
          <w:i/>
        </w:rPr>
        <w:t xml:space="preserve">Datentyp : integer</w:t>
      </w:r>
    </w:p>
    <w:bookmarkEnd w:id="121"/>
    <w:bookmarkStart w:id="122" w:name="attribut-dip-1"/>
    <w:p>
      <w:pPr>
        <w:pStyle w:val="Heading4"/>
      </w:pPr>
      <w:r>
        <w:rPr>
          <w:rStyle w:val="SectionNumber"/>
        </w:rPr>
        <w:t xml:space="preserve">4.1.0.7</w:t>
      </w:r>
      <w:r>
        <w:tab/>
      </w:r>
      <w:r>
        <w:t xml:space="preserve">Attribut DIP</w:t>
      </w:r>
    </w:p>
    <w:p>
      <w:pPr>
        <w:pStyle w:val="FirstParagraph"/>
      </w:pPr>
      <w:r>
        <w:rPr>
          <w:iCs/>
          <w:i/>
        </w:rPr>
        <w:t xml:space="preserve">Einfallswert der jeweiligen Punktobjektart. Wert in Grad gemessen aus der Horizontalen (0°) nach unten bis in die Vertikale (90°).</w:t>
      </w:r>
    </w:p>
    <w:p>
      <w:pPr>
        <w:pStyle w:val="BodyText"/>
      </w:pPr>
      <w:r>
        <w:rPr>
          <w:iCs/>
          <w:i/>
        </w:rPr>
        <w:t xml:space="preserve">Datentyp : integer</w:t>
      </w:r>
    </w:p>
    <w:bookmarkEnd w:id="122"/>
    <w:bookmarkEnd w:id="123"/>
    <w:bookmarkStart w:id="127" w:name="lineation-pt"/>
    <w:p>
      <w:pPr>
        <w:pStyle w:val="Heading2"/>
      </w:pPr>
      <w:r>
        <w:rPr>
          <w:rStyle w:val="SectionNumber"/>
        </w:rPr>
        <w:t xml:space="preserve">4.2</w:t>
      </w:r>
      <w:r>
        <w:tab/>
      </w:r>
      <w:r>
        <w:t xml:space="preserve">Klasse Lineation_PT (Mlin)</w:t>
      </w:r>
    </w:p>
    <w:p>
      <w:pPr>
        <w:pStyle w:val="FirstParagraph"/>
      </w:pPr>
      <w:r>
        <w:t xml:space="preserve">In der Klasse</w:t>
      </w:r>
      <w:r>
        <w:t xml:space="preserve"> </w:t>
      </w:r>
      <w:hyperlink w:anchor="lineation-pt">
        <w:r>
          <w:rPr>
            <w:rStyle w:val="Hyperlink"/>
          </w:rPr>
          <w:t xml:space="preserve">Lineation_PT</w:t>
        </w:r>
      </w:hyperlink>
      <w:r>
        <w:t xml:space="preserve"> </w:t>
      </w:r>
      <w:r>
        <w:t xml:space="preserve">finden sich Objektarten, welche die räumliche Lage von diversen Linearen mit direkten Feldmessungen beschreiben. Die räumliche Lage u.a. von Gletscherschliffen und Rutschharnischen ist ebenso Teil dieser Klasse wie die Orientierung von Streckungs- oder Intersektionslineationen.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Einfallsrichtung (Azimut) der jeweiligen Punktobjektart (z.B. Scheitellinie, Faltenachse). Wert in Grad (0° 359°) im Uhrzeigersinn gemessen</w:t>
            </w:r>
          </w:p>
        </w:tc>
        <w:tc>
          <w:tcPr/>
          <w:p>
            <w:pPr>
              <w:pStyle w:val="Compact"/>
              <w:jc w:val="left"/>
            </w:pPr>
            <w:r>
              <w:t xml:space="preserve">[1]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Einfallswert der jeweiligen Punktobjektart. Wert in Grad gemessen aus der Horizontalen (0°) nach unten bis in die Vertikale (90°)</w:t>
            </w:r>
          </w:p>
        </w:tc>
        <w:tc>
          <w:tcPr/>
          <w:p>
            <w:pPr>
              <w:pStyle w:val="Compact"/>
              <w:jc w:val="left"/>
            </w:pPr>
            <w:r>
              <w:t xml:space="preserve">[]</w:t>
            </w:r>
          </w:p>
        </w:tc>
      </w:tr>
    </w:tbl>
    <w:bookmarkStart w:id="124" w:name="attribut-kind-19"/>
    <w:p>
      <w:pPr>
        <w:pStyle w:val="Heading4"/>
      </w:pPr>
      <w:r>
        <w:rPr>
          <w:rStyle w:val="SectionNumber"/>
        </w:rPr>
        <w:t xml:space="preserve">4.2.0.1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13701001</w:t>
            </w:r>
          </w:p>
        </w:tc>
        <w:tc>
          <w:tcPr/>
          <w:p>
            <w:pPr>
              <w:pStyle w:val="Compact"/>
              <w:jc w:val="left"/>
            </w:pPr>
            <w:r>
              <w:t xml:space="preserve">Orientierung der Intersektionslineation</w:t>
            </w:r>
          </w:p>
        </w:tc>
        <w:tc>
          <w:tcPr/>
          <w:p>
            <w:pPr>
              <w:pStyle w:val="Compact"/>
              <w:jc w:val="left"/>
            </w:pPr>
            <w:r>
              <w:t xml:space="preserve">orientation de la linéation d´intersection</w:t>
            </w:r>
          </w:p>
        </w:tc>
      </w:tr>
      <w:tr>
        <w:tc>
          <w:tcPr/>
          <w:p>
            <w:pPr>
              <w:pStyle w:val="Compact"/>
              <w:jc w:val="left"/>
            </w:pPr>
            <w:r>
              <w:t xml:space="preserve">13701002</w:t>
            </w:r>
          </w:p>
        </w:tc>
        <w:tc>
          <w:tcPr/>
          <w:p>
            <w:pPr>
              <w:pStyle w:val="Compact"/>
              <w:jc w:val="left"/>
            </w:pPr>
            <w:r>
              <w:t xml:space="preserve">Orientierung der Streckungslineation</w:t>
            </w:r>
          </w:p>
        </w:tc>
        <w:tc>
          <w:tcPr/>
          <w:p>
            <w:pPr>
              <w:pStyle w:val="Compact"/>
              <w:jc w:val="left"/>
            </w:pPr>
            <w:r>
              <w:t xml:space="preserve">orientation de la linéation d'étirement</w:t>
            </w:r>
          </w:p>
        </w:tc>
      </w:tr>
      <w:tr>
        <w:tc>
          <w:tcPr/>
          <w:p>
            <w:pPr>
              <w:pStyle w:val="Compact"/>
              <w:jc w:val="left"/>
            </w:pPr>
            <w:r>
              <w:t xml:space="preserve">13701003</w:t>
            </w:r>
          </w:p>
        </w:tc>
        <w:tc>
          <w:tcPr/>
          <w:p>
            <w:pPr>
              <w:pStyle w:val="Compact"/>
              <w:jc w:val="left"/>
            </w:pPr>
            <w:r>
              <w:t xml:space="preserve">Orientierung von Rutschharnischen</w:t>
            </w:r>
          </w:p>
        </w:tc>
        <w:tc>
          <w:tcPr/>
          <w:p>
            <w:pPr>
              <w:pStyle w:val="Compact"/>
              <w:jc w:val="left"/>
            </w:pPr>
            <w:r>
              <w:t xml:space="preserve">orientation des tectoglyphes</w:t>
            </w:r>
          </w:p>
        </w:tc>
      </w:tr>
      <w:tr>
        <w:tc>
          <w:tcPr/>
          <w:p>
            <w:pPr>
              <w:pStyle w:val="Compact"/>
              <w:jc w:val="left"/>
            </w:pPr>
            <w:r>
              <w:t xml:space="preserve">13701004</w:t>
            </w:r>
          </w:p>
        </w:tc>
        <w:tc>
          <w:tcPr/>
          <w:p>
            <w:pPr>
              <w:pStyle w:val="Compact"/>
              <w:jc w:val="left"/>
            </w:pPr>
            <w:r>
              <w:t xml:space="preserve">Orientierung von Gletscherschliffen</w:t>
            </w:r>
          </w:p>
        </w:tc>
        <w:tc>
          <w:tcPr/>
          <w:p>
            <w:pPr>
              <w:pStyle w:val="Compact"/>
              <w:jc w:val="left"/>
            </w:pPr>
            <w:r>
              <w:t xml:space="preserve">orientation des stries glaciaires</w:t>
            </w:r>
          </w:p>
        </w:tc>
      </w:tr>
    </w:tbl>
    <w:bookmarkEnd w:id="124"/>
    <w:bookmarkStart w:id="125" w:name="attribut-azimuth-2"/>
    <w:p>
      <w:pPr>
        <w:pStyle w:val="Heading4"/>
      </w:pPr>
      <w:r>
        <w:rPr>
          <w:rStyle w:val="SectionNumber"/>
        </w:rPr>
        <w:t xml:space="preserve">4.2.0.2</w:t>
      </w:r>
      <w:r>
        <w:tab/>
      </w:r>
      <w:r>
        <w:t xml:space="preserve">Attribut AZIMUTH</w:t>
      </w:r>
    </w:p>
    <w:p>
      <w:pPr>
        <w:pStyle w:val="FirstParagraph"/>
      </w:pPr>
      <w:r>
        <w:rPr>
          <w:iCs/>
          <w:i/>
        </w:rPr>
        <w:t xml:space="preserve">Einfallsrichtung (Azimut) der jeweiligen Punktobjektart (z.B. Scheitellinie, Faltenachse). Wert in Grad (0° 359°) im Uhrzeigersinn gemessen</w:t>
      </w:r>
    </w:p>
    <w:p>
      <w:pPr>
        <w:pStyle w:val="BodyText"/>
      </w:pPr>
      <w:r>
        <w:rPr>
          <w:iCs/>
          <w:i/>
        </w:rPr>
        <w:t xml:space="preserve">Datentyp : integer</w:t>
      </w:r>
    </w:p>
    <w:bookmarkEnd w:id="125"/>
    <w:bookmarkStart w:id="126" w:name="attribut-dip-2"/>
    <w:p>
      <w:pPr>
        <w:pStyle w:val="Heading4"/>
      </w:pPr>
      <w:r>
        <w:rPr>
          <w:rStyle w:val="SectionNumber"/>
        </w:rPr>
        <w:t xml:space="preserve">4.2.0.3</w:t>
      </w:r>
      <w:r>
        <w:tab/>
      </w:r>
      <w:r>
        <w:t xml:space="preserve">Attribut DIP</w:t>
      </w:r>
    </w:p>
    <w:p>
      <w:pPr>
        <w:pStyle w:val="FirstParagraph"/>
      </w:pPr>
      <w:r>
        <w:rPr>
          <w:iCs/>
          <w:i/>
        </w:rPr>
        <w:t xml:space="preserve">Einfallswert der jeweiligen Punktobjektart. Wert in Grad gemessen aus der Horizontalen (0°) nach unten bis in die Vertikale (90°).</w:t>
      </w:r>
    </w:p>
    <w:p>
      <w:pPr>
        <w:pStyle w:val="BodyText"/>
      </w:pPr>
      <w:r>
        <w:rPr>
          <w:iCs/>
          <w:i/>
        </w:rPr>
        <w:t xml:space="preserve">Datentyp : integer</w:t>
      </w:r>
    </w:p>
    <w:bookmarkEnd w:id="126"/>
    <w:bookmarkEnd w:id="127"/>
    <w:bookmarkStart w:id="135" w:name="planar-structures-pt"/>
    <w:p>
      <w:pPr>
        <w:pStyle w:val="Heading2"/>
      </w:pPr>
      <w:r>
        <w:rPr>
          <w:rStyle w:val="SectionNumber"/>
        </w:rPr>
        <w:t xml:space="preserve">4.3</w:t>
      </w:r>
      <w:r>
        <w:tab/>
      </w:r>
      <w:r>
        <w:t xml:space="preserve">Klasse Planar_Structures_PT (Mpla)</w:t>
      </w:r>
    </w:p>
    <w:p>
      <w:pPr>
        <w:pStyle w:val="FirstParagraph"/>
      </w:pPr>
      <w:r>
        <w:t xml:space="preserve">Die Klasse</w:t>
      </w:r>
      <w:r>
        <w:t xml:space="preserve"> </w:t>
      </w:r>
      <w:hyperlink w:anchor="planar-structures-pt">
        <w:r>
          <w:rPr>
            <w:rStyle w:val="Hyperlink"/>
          </w:rPr>
          <w:t xml:space="preserve">Planar_Structures_PT</w:t>
        </w:r>
      </w:hyperlink>
      <w:r>
        <w:t xml:space="preserve"> </w:t>
      </w:r>
      <w:r>
        <w:t xml:space="preserve">enthält Objektarten, welche die räumliche Lage von planaren Strukturen mit direkten Feldmessungen beschreiben.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POLARITY</w:t>
            </w:r>
          </w:p>
        </w:tc>
        <w:tc>
          <w:tcPr/>
          <w:p>
            <w:pPr>
              <w:pStyle w:val="Compact"/>
              <w:jc w:val="left"/>
            </w:pPr>
            <w:hyperlink w:anchor="planar-structures-pt-polarity">
              <w:r>
                <w:rPr>
                  <w:rStyle w:val="Hyperlink"/>
                </w:rPr>
                <w:t xml:space="preserve">CD</w:t>
              </w:r>
            </w:hyperlink>
          </w:p>
        </w:tc>
        <w:tc>
          <w:tcPr/>
          <w:p>
            <w:pPr>
              <w:pStyle w:val="Compact"/>
              <w:jc w:val="left"/>
            </w:pPr>
            <w:r>
              <w:t xml:space="preserve">Position der Objektart im Raum</w:t>
            </w:r>
          </w:p>
        </w:tc>
        <w:tc>
          <w:tcPr/>
          <w:p>
            <w:pPr>
              <w:pStyle w:val="Compact"/>
              <w:jc w:val="left"/>
            </w:pPr>
            <w:r>
              <w:t xml:space="preserve">[0..1]</w:t>
            </w:r>
          </w:p>
        </w:tc>
      </w:tr>
      <w:tr>
        <w:tc>
          <w:tcPr/>
          <w:p>
            <w:pPr>
              <w:pStyle w:val="Compact"/>
              <w:jc w:val="left"/>
            </w:pPr>
            <w:r>
              <w:rPr>
                <w:bCs/>
                <w:b/>
              </w:rPr>
              <w:t xml:space="preserve">PHASE</w:t>
            </w:r>
          </w:p>
        </w:tc>
        <w:tc>
          <w:tcPr/>
          <w:p>
            <w:pPr>
              <w:pStyle w:val="Compact"/>
              <w:jc w:val="left"/>
            </w:pPr>
            <w:hyperlink w:anchor="planar-structures-pt-phase">
              <w:r>
                <w:rPr>
                  <w:rStyle w:val="Hyperlink"/>
                </w:rPr>
                <w:t xml:space="preserve">CD</w:t>
              </w:r>
            </w:hyperlink>
          </w:p>
        </w:tc>
        <w:tc>
          <w:tcPr/>
          <w:p>
            <w:pPr>
              <w:pStyle w:val="Compact"/>
              <w:jc w:val="left"/>
            </w:pPr>
            <w:r>
              <w:t xml:space="preserve">Deformationsphase</w:t>
            </w:r>
          </w:p>
        </w:tc>
        <w:tc>
          <w:tcPr/>
          <w:p>
            <w:pPr>
              <w:pStyle w:val="Compact"/>
              <w:jc w:val="left"/>
            </w:pPr>
            <w:r>
              <w:t xml:space="preserve">[0..1]</w:t>
            </w:r>
          </w:p>
        </w:tc>
      </w:tr>
      <w:tr>
        <w:tc>
          <w:tcPr/>
          <w:p>
            <w:pPr>
              <w:pStyle w:val="Compact"/>
              <w:jc w:val="left"/>
            </w:pPr>
            <w:r>
              <w:rPr>
                <w:bCs/>
                <w:b/>
              </w:rPr>
              <w:t xml:space="preserve">PHASE_REF</w:t>
            </w:r>
          </w:p>
        </w:tc>
        <w:tc>
          <w:tcPr/>
          <w:p>
            <w:pPr>
              <w:pStyle w:val="Compact"/>
              <w:jc w:val="left"/>
            </w:pPr>
            <w:r>
              <w:t xml:space="preserve">string</w:t>
            </w:r>
          </w:p>
        </w:tc>
        <w:tc>
          <w:tcPr/>
          <w:p>
            <w:pPr>
              <w:pStyle w:val="Compact"/>
              <w:jc w:val="left"/>
            </w:pPr>
            <w:r>
              <w:t xml:space="preserve">Referenz für die Angabe der Deformationsphase</w:t>
            </w:r>
          </w:p>
        </w:tc>
        <w:tc>
          <w:tcPr/>
          <w:p>
            <w:pPr>
              <w:pStyle w:val="Compact"/>
              <w:jc w:val="left"/>
            </w:pPr>
            <w:r>
              <w:t xml:space="preserve">[0..1]</w:t>
            </w:r>
          </w:p>
        </w:tc>
      </w:tr>
      <w:tr>
        <w:tc>
          <w:tcPr/>
          <w:p>
            <w:pPr>
              <w:pStyle w:val="Compact"/>
              <w:jc w:val="left"/>
            </w:pPr>
            <w:r>
              <w:rPr>
                <w:bCs/>
                <w:b/>
              </w:rPr>
              <w:t xml:space="preserve">OB_DIP_SLO</w:t>
            </w:r>
          </w:p>
        </w:tc>
        <w:tc>
          <w:tcPr/>
          <w:p>
            <w:pPr>
              <w:pStyle w:val="Compact"/>
              <w:jc w:val="left"/>
            </w:pPr>
            <w:r>
              <w:t xml:space="preserve">boolean</w:t>
            </w:r>
          </w:p>
        </w:tc>
        <w:tc>
          <w:tcPr/>
          <w:p>
            <w:pPr>
              <w:pStyle w:val="Compact"/>
              <w:jc w:val="left"/>
            </w:pPr>
            <w:r>
              <w:t xml:space="preserve">Dip slope (ja / nein)?</w:t>
            </w:r>
          </w:p>
        </w:tc>
        <w:tc>
          <w:tcPr/>
          <w:p>
            <w:pPr>
              <w:pStyle w:val="Compact"/>
              <w:jc w:val="left"/>
            </w:pPr>
            <w:r>
              <w:t xml:space="preserve">[0..1]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Einfallsrichtung (Azimut) der jeweiligen Punktobjektart (z.B. Scheitellinie, Faltenachse). Wert in Grad (0° 359°) im Uhrzeigersinn gemessen</w:t>
            </w:r>
          </w:p>
        </w:tc>
        <w:tc>
          <w:tcPr/>
          <w:p>
            <w:pPr>
              <w:pStyle w:val="Compact"/>
              <w:jc w:val="left"/>
            </w:pPr>
            <w:r>
              <w:t xml:space="preserve">[1]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Einfallswert der jeweiligen Punktobjektart. Wert in Grad gemessen aus der Horizontalen (0°) nach unten bis in die Vertikale (90°)</w:t>
            </w:r>
          </w:p>
        </w:tc>
        <w:tc>
          <w:tcPr/>
          <w:p>
            <w:pPr>
              <w:pStyle w:val="Compact"/>
              <w:jc w:val="left"/>
            </w:pPr>
            <w:r>
              <w:t xml:space="preserve">[]</w:t>
            </w:r>
          </w:p>
        </w:tc>
      </w:tr>
    </w:tbl>
    <w:bookmarkStart w:id="128" w:name="attribut-kind-20"/>
    <w:p>
      <w:pPr>
        <w:pStyle w:val="Heading4"/>
      </w:pPr>
      <w:r>
        <w:rPr>
          <w:rStyle w:val="SectionNumber"/>
        </w:rPr>
        <w:t xml:space="preserve">4.3.0.1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13801001</w:t>
            </w:r>
          </w:p>
        </w:tc>
        <w:tc>
          <w:tcPr/>
          <w:p>
            <w:pPr>
              <w:pStyle w:val="Compact"/>
              <w:jc w:val="left"/>
            </w:pPr>
            <w:r>
              <w:t xml:space="preserve">Orientierung der Schichten</w:t>
            </w:r>
          </w:p>
        </w:tc>
        <w:tc>
          <w:tcPr/>
          <w:p>
            <w:pPr>
              <w:pStyle w:val="Compact"/>
              <w:jc w:val="left"/>
            </w:pPr>
            <w:r>
              <w:t xml:space="preserve">orientation des couches</w:t>
            </w:r>
          </w:p>
        </w:tc>
      </w:tr>
      <w:tr>
        <w:tc>
          <w:tcPr/>
          <w:p>
            <w:pPr>
              <w:pStyle w:val="Compact"/>
              <w:jc w:val="left"/>
            </w:pPr>
            <w:r>
              <w:t xml:space="preserve">13801002</w:t>
            </w:r>
          </w:p>
        </w:tc>
        <w:tc>
          <w:tcPr/>
          <w:p>
            <w:pPr>
              <w:pStyle w:val="Compact"/>
              <w:jc w:val="left"/>
            </w:pPr>
            <w:r>
              <w:t xml:space="preserve">Orientierung eines Ganges</w:t>
            </w:r>
          </w:p>
        </w:tc>
        <w:tc>
          <w:tcPr/>
          <w:p>
            <w:pPr>
              <w:pStyle w:val="Compact"/>
              <w:jc w:val="left"/>
            </w:pPr>
            <w:r>
              <w:t xml:space="preserve">orientation d'un filon</w:t>
            </w:r>
          </w:p>
        </w:tc>
      </w:tr>
      <w:tr>
        <w:tc>
          <w:tcPr/>
          <w:p>
            <w:pPr>
              <w:pStyle w:val="Compact"/>
              <w:jc w:val="left"/>
            </w:pPr>
            <w:r>
              <w:t xml:space="preserve">13801003</w:t>
            </w:r>
          </w:p>
        </w:tc>
        <w:tc>
          <w:tcPr/>
          <w:p>
            <w:pPr>
              <w:pStyle w:val="Compact"/>
              <w:jc w:val="left"/>
            </w:pPr>
            <w:r>
              <w:t xml:space="preserve">Orientierung einer Bruchfläche</w:t>
            </w:r>
          </w:p>
        </w:tc>
        <w:tc>
          <w:tcPr/>
          <w:p>
            <w:pPr>
              <w:pStyle w:val="Compact"/>
              <w:jc w:val="left"/>
            </w:pPr>
            <w:r>
              <w:t xml:space="preserve">orientation d'un plan de faille</w:t>
            </w:r>
          </w:p>
        </w:tc>
      </w:tr>
      <w:tr>
        <w:tc>
          <w:tcPr/>
          <w:p>
            <w:pPr>
              <w:pStyle w:val="Compact"/>
              <w:jc w:val="left"/>
            </w:pPr>
            <w:r>
              <w:t xml:space="preserve">13801004</w:t>
            </w:r>
          </w:p>
        </w:tc>
        <w:tc>
          <w:tcPr/>
          <w:p>
            <w:pPr>
              <w:pStyle w:val="Compact"/>
              <w:jc w:val="left"/>
            </w:pPr>
            <w:r>
              <w:t xml:space="preserve">Orientierung der Schieferung</w:t>
            </w:r>
          </w:p>
        </w:tc>
        <w:tc>
          <w:tcPr/>
          <w:p>
            <w:pPr>
              <w:pStyle w:val="Compact"/>
              <w:jc w:val="left"/>
            </w:pPr>
            <w:r>
              <w:t xml:space="preserve">orientation d'une schistosité</w:t>
            </w:r>
          </w:p>
        </w:tc>
      </w:tr>
      <w:tr>
        <w:tc>
          <w:tcPr/>
          <w:p>
            <w:pPr>
              <w:pStyle w:val="Compact"/>
              <w:jc w:val="left"/>
            </w:pPr>
            <w:r>
              <w:t xml:space="preserve">13801005</w:t>
            </w:r>
          </w:p>
        </w:tc>
        <w:tc>
          <w:tcPr/>
          <w:p>
            <w:pPr>
              <w:pStyle w:val="Compact"/>
              <w:jc w:val="left"/>
            </w:pPr>
            <w:r>
              <w:t xml:space="preserve">Orientierung einer Schichtung oder Schieferung</w:t>
            </w:r>
          </w:p>
        </w:tc>
        <w:tc>
          <w:tcPr/>
          <w:p>
            <w:pPr>
              <w:pStyle w:val="Compact"/>
              <w:jc w:val="left"/>
            </w:pPr>
            <w:r>
              <w:t xml:space="preserve">orientation d'une couche ou d'une schistosité</w:t>
            </w:r>
          </w:p>
        </w:tc>
      </w:tr>
      <w:tr>
        <w:tc>
          <w:tcPr/>
          <w:p>
            <w:pPr>
              <w:pStyle w:val="Compact"/>
              <w:jc w:val="left"/>
            </w:pPr>
            <w:r>
              <w:t xml:space="preserve">13801006</w:t>
            </w:r>
          </w:p>
        </w:tc>
        <w:tc>
          <w:tcPr/>
          <w:p>
            <w:pPr>
              <w:pStyle w:val="Compact"/>
              <w:jc w:val="left"/>
            </w:pPr>
            <w:r>
              <w:t xml:space="preserve">Schüttungsrichtung</w:t>
            </w:r>
          </w:p>
        </w:tc>
        <w:tc>
          <w:tcPr/>
          <w:p>
            <w:pPr>
              <w:pStyle w:val="Compact"/>
              <w:jc w:val="left"/>
            </w:pPr>
            <w:r>
              <w:t xml:space="preserve">direction de transport sédimentaire</w:t>
            </w:r>
          </w:p>
        </w:tc>
      </w:tr>
    </w:tbl>
    <w:bookmarkEnd w:id="128"/>
    <w:bookmarkStart w:id="129" w:name="planar-structures-pt-polarity"/>
    <w:p>
      <w:pPr>
        <w:pStyle w:val="Heading4"/>
      </w:pPr>
      <w:r>
        <w:rPr>
          <w:rStyle w:val="SectionNumber"/>
        </w:rPr>
        <w:t xml:space="preserve">4.3.0.2</w:t>
      </w:r>
      <w:r>
        <w:tab/>
      </w:r>
      <w:r>
        <w:t xml:space="preserve">Attribut POLARITY</w:t>
      </w:r>
    </w:p>
    <w:p>
      <w:pPr>
        <w:pStyle w:val="FirstParagraph"/>
      </w:pPr>
      <w:r>
        <w:rPr>
          <w:iCs/>
          <w:i/>
        </w:rPr>
        <w:t xml:space="preserve">Position der Objektart im Raum</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29"/>
    <w:bookmarkStart w:id="130" w:name="planar-structures-pt-phase"/>
    <w:p>
      <w:pPr>
        <w:pStyle w:val="Heading4"/>
      </w:pPr>
      <w:r>
        <w:rPr>
          <w:rStyle w:val="SectionNumber"/>
        </w:rPr>
        <w:t xml:space="preserve">4.3.0.3</w:t>
      </w:r>
      <w:r>
        <w:tab/>
      </w:r>
      <w:r>
        <w:t xml:space="preserve">Attribut PHASE</w:t>
      </w:r>
    </w:p>
    <w:p>
      <w:pPr>
        <w:pStyle w:val="FirstParagraph"/>
      </w:pPr>
      <w:r>
        <w:rPr>
          <w:iCs/>
          <w:i/>
        </w:rPr>
        <w:t xml:space="preserve">Deformationsphase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30"/>
    <w:bookmarkStart w:id="131" w:name="attribut-phase_ref-1"/>
    <w:p>
      <w:pPr>
        <w:pStyle w:val="Heading4"/>
      </w:pPr>
      <w:r>
        <w:rPr>
          <w:rStyle w:val="SectionNumber"/>
        </w:rPr>
        <w:t xml:space="preserve">4.3.0.4</w:t>
      </w:r>
      <w:r>
        <w:tab/>
      </w:r>
      <w:r>
        <w:t xml:space="preserve">Attribut PHASE_REF</w:t>
      </w:r>
    </w:p>
    <w:p>
      <w:pPr>
        <w:pStyle w:val="FirstParagraph"/>
      </w:pPr>
      <w:r>
        <w:rPr>
          <w:iCs/>
          <w:i/>
        </w:rPr>
        <w:t xml:space="preserve">Referenz für die Angabe der Deformationsphase.</w:t>
      </w:r>
    </w:p>
    <w:p>
      <w:pPr>
        <w:pStyle w:val="BodyText"/>
      </w:pPr>
      <w:r>
        <w:rPr>
          <w:iCs/>
          <w:i/>
        </w:rPr>
        <w:t xml:space="preserve">Datentyp : string</w:t>
      </w:r>
    </w:p>
    <w:bookmarkEnd w:id="131"/>
    <w:bookmarkStart w:id="132" w:name="attribut-ob_dip_slo"/>
    <w:p>
      <w:pPr>
        <w:pStyle w:val="Heading4"/>
      </w:pPr>
      <w:r>
        <w:rPr>
          <w:rStyle w:val="SectionNumber"/>
        </w:rPr>
        <w:t xml:space="preserve">4.3.0.5</w:t>
      </w:r>
      <w:r>
        <w:tab/>
      </w:r>
      <w:r>
        <w:t xml:space="preserve">Attribut OB_DIP_SLO</w:t>
      </w:r>
    </w:p>
    <w:p>
      <w:pPr>
        <w:pStyle w:val="FirstParagraph"/>
      </w:pPr>
      <w:r>
        <w:rPr>
          <w:iCs/>
          <w:i/>
        </w:rPr>
        <w:t xml:space="preserve">Dip slope (ja / nein)?</w:t>
      </w:r>
    </w:p>
    <w:p>
      <w:pPr>
        <w:pStyle w:val="BodyText"/>
      </w:pPr>
      <w:r>
        <w:rPr>
          <w:iCs/>
          <w:i/>
        </w:rPr>
        <w:t xml:space="preserve">Datentyp : boolean</w:t>
      </w:r>
    </w:p>
    <w:bookmarkEnd w:id="132"/>
    <w:bookmarkStart w:id="133" w:name="attribut-azimuth-3"/>
    <w:p>
      <w:pPr>
        <w:pStyle w:val="Heading4"/>
      </w:pPr>
      <w:r>
        <w:rPr>
          <w:rStyle w:val="SectionNumber"/>
        </w:rPr>
        <w:t xml:space="preserve">4.3.0.6</w:t>
      </w:r>
      <w:r>
        <w:tab/>
      </w:r>
      <w:r>
        <w:t xml:space="preserve">Attribut AZIMUTH</w:t>
      </w:r>
    </w:p>
    <w:p>
      <w:pPr>
        <w:pStyle w:val="FirstParagraph"/>
      </w:pPr>
      <w:r>
        <w:rPr>
          <w:iCs/>
          <w:i/>
        </w:rPr>
        <w:t xml:space="preserve">Einfallsrichtung (Azimut) der jeweiligen Punktobjektart (z.B. Scheitellinie, Faltenachse). Wert in Grad (0° 359°) im Uhrzeigersinn gemessen</w:t>
      </w:r>
    </w:p>
    <w:p>
      <w:pPr>
        <w:pStyle w:val="BodyText"/>
      </w:pPr>
      <w:r>
        <w:rPr>
          <w:iCs/>
          <w:i/>
        </w:rPr>
        <w:t xml:space="preserve">Datentyp : integer</w:t>
      </w:r>
    </w:p>
    <w:bookmarkEnd w:id="133"/>
    <w:bookmarkStart w:id="134" w:name="attribut-dip-3"/>
    <w:p>
      <w:pPr>
        <w:pStyle w:val="Heading4"/>
      </w:pPr>
      <w:r>
        <w:rPr>
          <w:rStyle w:val="SectionNumber"/>
        </w:rPr>
        <w:t xml:space="preserve">4.3.0.7</w:t>
      </w:r>
      <w:r>
        <w:tab/>
      </w:r>
      <w:r>
        <w:t xml:space="preserve">Attribut DIP</w:t>
      </w:r>
    </w:p>
    <w:p>
      <w:pPr>
        <w:pStyle w:val="FirstParagraph"/>
      </w:pPr>
      <w:r>
        <w:rPr>
          <w:iCs/>
          <w:i/>
        </w:rPr>
        <w:t xml:space="preserve">Einfallswert der jeweiligen Punktobjektart. Wert in Grad gemessen aus der Horizontalen (0°) nach unten bis in die Vertikale (90°).</w:t>
      </w:r>
    </w:p>
    <w:p>
      <w:pPr>
        <w:pStyle w:val="BodyText"/>
      </w:pPr>
      <w:r>
        <w:rPr>
          <w:iCs/>
          <w:i/>
        </w:rPr>
        <w:t xml:space="preserve">Datentyp : integer</w:t>
      </w:r>
    </w:p>
    <w:bookmarkEnd w:id="134"/>
    <w:bookmarkEnd w:id="135"/>
    <w:bookmarkEnd w:id="136"/>
    <w:bookmarkStart w:id="176" w:name="thema-local_additional_information"/>
    <w:p>
      <w:pPr>
        <w:pStyle w:val="Heading1"/>
      </w:pPr>
      <w:r>
        <w:rPr>
          <w:rStyle w:val="SectionNumber"/>
        </w:rPr>
        <w:t xml:space="preserve">5</w:t>
      </w:r>
      <w:r>
        <w:tab/>
      </w:r>
      <w:r>
        <w:t xml:space="preserve">Thema LOCAL_ADDITIONAL_INFORMATION</w:t>
      </w:r>
    </w:p>
    <w:bookmarkStart w:id="139" w:name="anomalies-pt"/>
    <w:p>
      <w:pPr>
        <w:pStyle w:val="Heading2"/>
      </w:pPr>
      <w:r>
        <w:rPr>
          <w:rStyle w:val="SectionNumber"/>
        </w:rPr>
        <w:t xml:space="preserve">5.1</w:t>
      </w:r>
      <w:r>
        <w:tab/>
      </w:r>
      <w:r>
        <w:t xml:space="preserve">Klasse Anomalies_PT (Lano)</w:t>
      </w:r>
    </w:p>
    <w:p>
      <w:pPr>
        <w:pStyle w:val="FirstParagraph"/>
      </w:pPr>
      <w:r>
        <w:t xml:space="preserve">Die Klasse</w:t>
      </w:r>
      <w:r>
        <w:t xml:space="preserve"> </w:t>
      </w:r>
      <w:hyperlink w:anchor="anomalies-pt">
        <w:r>
          <w:rPr>
            <w:rStyle w:val="Hyperlink"/>
          </w:rPr>
          <w:t xml:space="preserve">Anomalies_PT</w:t>
        </w:r>
      </w:hyperlink>
      <w:r>
        <w:t xml:space="preserve"> </w:t>
      </w:r>
      <w:r>
        <w:t xml:space="preserve">beinhaltet lokal beobachtete und / oder gemessene Anomalien.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TYPE</w:t>
            </w:r>
          </w:p>
        </w:tc>
        <w:tc>
          <w:tcPr/>
          <w:p>
            <w:pPr>
              <w:pStyle w:val="Compact"/>
              <w:jc w:val="left"/>
            </w:pPr>
            <w:hyperlink w:anchor="anomalies-pt-type">
              <w:r>
                <w:rPr>
                  <w:rStyle w:val="Hyperlink"/>
                </w:rPr>
                <w:t xml:space="preserve">CD</w:t>
              </w:r>
            </w:hyperlink>
          </w:p>
        </w:tc>
        <w:tc>
          <w:tcPr/>
          <w:p>
            <w:pPr>
              <w:pStyle w:val="Compact"/>
              <w:jc w:val="left"/>
            </w:pPr>
            <w:r>
              <w:t xml:space="preserve">Charakteristik der Objektart</w:t>
            </w:r>
          </w:p>
        </w:tc>
        <w:tc>
          <w:tcPr/>
          <w:p>
            <w:pPr>
              <w:pStyle w:val="Compact"/>
              <w:jc w:val="left"/>
            </w:pPr>
            <w:r>
              <w:t xml:space="preserve">[]</w:t>
            </w:r>
          </w:p>
        </w:tc>
      </w:tr>
    </w:tbl>
    <w:bookmarkStart w:id="137" w:name="attribut-kind-21"/>
    <w:p>
      <w:pPr>
        <w:pStyle w:val="Heading4"/>
      </w:pPr>
      <w:r>
        <w:rPr>
          <w:rStyle w:val="SectionNumber"/>
        </w:rPr>
        <w:t xml:space="preserve">5.1.0.1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12801001</w:t>
            </w:r>
          </w:p>
        </w:tc>
        <w:tc>
          <w:tcPr/>
          <w:p>
            <w:pPr>
              <w:pStyle w:val="Compact"/>
              <w:jc w:val="left"/>
            </w:pPr>
            <w:r>
              <w:t xml:space="preserve">gemessene Anomalie</w:t>
            </w:r>
          </w:p>
        </w:tc>
        <w:tc>
          <w:tcPr/>
          <w:p>
            <w:pPr>
              <w:pStyle w:val="Compact"/>
              <w:jc w:val="left"/>
            </w:pPr>
            <w:r>
              <w:t xml:space="preserve">anomalie mesurée</w:t>
            </w:r>
          </w:p>
        </w:tc>
      </w:tr>
      <w:tr>
        <w:tc>
          <w:tcPr/>
          <w:p>
            <w:pPr>
              <w:pStyle w:val="Compact"/>
              <w:jc w:val="left"/>
            </w:pPr>
            <w:r>
              <w:t xml:space="preserve">12801002</w:t>
            </w:r>
          </w:p>
        </w:tc>
        <w:tc>
          <w:tcPr/>
          <w:p>
            <w:pPr>
              <w:pStyle w:val="Compact"/>
              <w:jc w:val="left"/>
            </w:pPr>
            <w:r>
              <w:t xml:space="preserve">Fulgurit</w:t>
            </w:r>
          </w:p>
        </w:tc>
        <w:tc>
          <w:tcPr/>
          <w:p>
            <w:pPr>
              <w:pStyle w:val="Compact"/>
              <w:jc w:val="left"/>
            </w:pPr>
            <w:r>
              <w:t xml:space="preserve">fulgurite</w:t>
            </w:r>
          </w:p>
        </w:tc>
      </w:tr>
    </w:tbl>
    <w:bookmarkEnd w:id="137"/>
    <w:bookmarkStart w:id="138" w:name="anomalies-pt-type"/>
    <w:p>
      <w:pPr>
        <w:pStyle w:val="Heading4"/>
      </w:pPr>
      <w:r>
        <w:rPr>
          <w:rStyle w:val="SectionNumber"/>
        </w:rPr>
        <w:t xml:space="preserve">5.1.0.2</w:t>
      </w:r>
      <w:r>
        <w:tab/>
      </w:r>
      <w:r>
        <w:t xml:space="preserve">Attribut TYPE</w:t>
      </w:r>
    </w:p>
    <w:p>
      <w:pPr>
        <w:pStyle w:val="FirstParagraph"/>
      </w:pPr>
      <w:r>
        <w:rPr>
          <w:iCs/>
          <w:i/>
        </w:rPr>
        <w:t xml:space="preserve">Charakteristik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38"/>
    <w:bookmarkEnd w:id="139"/>
    <w:bookmarkStart w:id="146" w:name="fossils-pt"/>
    <w:p>
      <w:pPr>
        <w:pStyle w:val="Heading2"/>
      </w:pPr>
      <w:r>
        <w:rPr>
          <w:rStyle w:val="SectionNumber"/>
        </w:rPr>
        <w:t xml:space="preserve">5.2</w:t>
      </w:r>
      <w:r>
        <w:tab/>
      </w:r>
      <w:r>
        <w:t xml:space="preserve">Klasse Fossils_PT (Lfos)</w:t>
      </w:r>
    </w:p>
    <w:p>
      <w:pPr>
        <w:pStyle w:val="FirstParagraph"/>
      </w:pPr>
      <w:r>
        <w:t xml:space="preserve">Die Klasse</w:t>
      </w:r>
      <w:r>
        <w:t xml:space="preserve"> </w:t>
      </w:r>
      <w:hyperlink w:anchor="fossils-pt">
        <w:r>
          <w:rPr>
            <w:rStyle w:val="Hyperlink"/>
          </w:rPr>
          <w:t xml:space="preserve">Fossils_PT</w:t>
        </w:r>
      </w:hyperlink>
      <w:r>
        <w:t xml:space="preserve"> </w:t>
      </w:r>
      <w:r>
        <w:t xml:space="preserve">enthält alle Fossilfundstellen.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DIVISION</w:t>
            </w:r>
          </w:p>
        </w:tc>
        <w:tc>
          <w:tcPr/>
          <w:p>
            <w:pPr>
              <w:pStyle w:val="Compact"/>
              <w:jc w:val="left"/>
            </w:pPr>
            <w:hyperlink w:anchor="fossils-pt-division">
              <w:r>
                <w:rPr>
                  <w:rStyle w:val="Hyperlink"/>
                </w:rPr>
                <w:t xml:space="preserve">CD</w:t>
              </w:r>
            </w:hyperlink>
          </w:p>
        </w:tc>
        <w:tc>
          <w:tcPr/>
          <w:p>
            <w:pPr>
              <w:pStyle w:val="Compact"/>
              <w:jc w:val="left"/>
            </w:pPr>
            <w:r>
              <w:t xml:space="preserve">Fossilienkategorie, zu welcher die Objektinstanz gehört</w:t>
            </w:r>
          </w:p>
        </w:tc>
        <w:tc>
          <w:tcPr/>
          <w:p>
            <w:pPr>
              <w:pStyle w:val="Compact"/>
              <w:jc w:val="left"/>
            </w:pPr>
            <w:r>
              <w:t xml:space="preserve">[0..1]</w:t>
            </w:r>
          </w:p>
        </w:tc>
      </w:tr>
      <w:tr>
        <w:tc>
          <w:tcPr/>
          <w:p>
            <w:pPr>
              <w:pStyle w:val="Compact"/>
              <w:jc w:val="left"/>
            </w:pPr>
            <w:r>
              <w:rPr>
                <w:bCs/>
                <w:b/>
              </w:rPr>
              <w:t xml:space="preserve">SYSTEM</w:t>
            </w:r>
          </w:p>
        </w:tc>
        <w:tc>
          <w:tcPr/>
          <w:p>
            <w:pPr>
              <w:pStyle w:val="Compact"/>
              <w:jc w:val="left"/>
            </w:pPr>
            <w:r>
              <w:t xml:space="preserve">table</w:t>
            </w:r>
          </w:p>
        </w:tc>
        <w:tc>
          <w:tcPr/>
          <w:p>
            <w:pPr>
              <w:pStyle w:val="Compact"/>
              <w:jc w:val="left"/>
            </w:pPr>
            <w:r>
              <w:t xml:space="preserve">Fossiliengruppe</w:t>
            </w:r>
          </w:p>
        </w:tc>
        <w:tc>
          <w:tcPr/>
          <w:p>
            <w:pPr>
              <w:pStyle w:val="Compact"/>
              <w:jc w:val="left"/>
            </w:pPr>
            <w:r>
              <w:t xml:space="preserve">[0..5]</w:t>
            </w:r>
          </w:p>
        </w:tc>
      </w:tr>
      <w:tr>
        <w:tc>
          <w:tcPr/>
          <w:p>
            <w:pPr>
              <w:pStyle w:val="Compact"/>
              <w:jc w:val="left"/>
            </w:pPr>
            <w:r>
              <w:rPr>
                <w:bCs/>
                <w:b/>
              </w:rPr>
              <w:t xml:space="preserve">DAT_METH</w:t>
            </w:r>
          </w:p>
        </w:tc>
        <w:tc>
          <w:tcPr/>
          <w:p>
            <w:pPr>
              <w:pStyle w:val="Compact"/>
              <w:jc w:val="left"/>
            </w:pPr>
            <w:hyperlink w:anchor="fossils-pt-dat-meth">
              <w:r>
                <w:rPr>
                  <w:rStyle w:val="Hyperlink"/>
                </w:rPr>
                <w:t xml:space="preserve">CD</w:t>
              </w:r>
            </w:hyperlink>
          </w:p>
        </w:tc>
        <w:tc>
          <w:tcPr/>
          <w:p>
            <w:pPr>
              <w:pStyle w:val="Compact"/>
              <w:jc w:val="left"/>
            </w:pPr>
            <w:r>
              <w:t xml:space="preserve">Datierungsmethode</w:t>
            </w:r>
          </w:p>
        </w:tc>
        <w:tc>
          <w:tcPr/>
          <w:p>
            <w:pPr>
              <w:pStyle w:val="Compact"/>
              <w:jc w:val="left"/>
            </w:pPr>
            <w:r>
              <w:t xml:space="preserve">[0..1]</w:t>
            </w:r>
          </w:p>
        </w:tc>
      </w:tr>
      <w:tr>
        <w:tc>
          <w:tcPr/>
          <w:p>
            <w:pPr>
              <w:pStyle w:val="Compact"/>
              <w:jc w:val="left"/>
            </w:pPr>
            <w:r>
              <w:rPr>
                <w:bCs/>
                <w:b/>
              </w:rPr>
              <w:t xml:space="preserve">STATUS</w:t>
            </w:r>
          </w:p>
        </w:tc>
        <w:tc>
          <w:tcPr/>
          <w:p>
            <w:pPr>
              <w:pStyle w:val="Compact"/>
              <w:jc w:val="left"/>
            </w:pPr>
            <w:hyperlink w:anchor="fossils-pt-status">
              <w:r>
                <w:rPr>
                  <w:rStyle w:val="Hyperlink"/>
                </w:rPr>
                <w:t xml:space="preserve">CD</w:t>
              </w:r>
            </w:hyperlink>
          </w:p>
        </w:tc>
        <w:tc>
          <w:tcPr/>
          <w:p>
            <w:pPr>
              <w:pStyle w:val="Compact"/>
              <w:jc w:val="left"/>
            </w:pPr>
            <w:r>
              <w:t xml:space="preserve">Zustand der Objektart</w:t>
            </w:r>
          </w:p>
        </w:tc>
        <w:tc>
          <w:tcPr/>
          <w:p>
            <w:pPr>
              <w:pStyle w:val="Compact"/>
              <w:jc w:val="left"/>
            </w:pPr>
            <w:r>
              <w:t xml:space="preserve">[0..1]</w:t>
            </w:r>
          </w:p>
        </w:tc>
      </w:tr>
      <w:tr>
        <w:tc>
          <w:tcPr/>
          <w:p>
            <w:pPr>
              <w:pStyle w:val="Compact"/>
              <w:jc w:val="left"/>
            </w:pPr>
            <w:r>
              <w:rPr>
                <w:bCs/>
                <w:b/>
              </w:rPr>
              <w:t xml:space="preserve">PROTECTED</w:t>
            </w:r>
          </w:p>
        </w:tc>
        <w:tc>
          <w:tcPr/>
          <w:p>
            <w:pPr>
              <w:pStyle w:val="Compact"/>
              <w:jc w:val="left"/>
            </w:pPr>
            <w:r>
              <w:t xml:space="preserve">boolean</w:t>
            </w:r>
          </w:p>
        </w:tc>
        <w:tc>
          <w:tcPr/>
          <w:p>
            <w:pPr>
              <w:pStyle w:val="Compact"/>
              <w:jc w:val="left"/>
            </w:pPr>
            <w:r>
              <w:t xml:space="preserve">Geschützte Fossilfundstelle (ja / nein)?</w:t>
            </w:r>
          </w:p>
        </w:tc>
        <w:tc>
          <w:tcPr/>
          <w:p>
            <w:pPr>
              <w:pStyle w:val="Compact"/>
              <w:jc w:val="left"/>
            </w:pPr>
            <w:r>
              <w:t xml:space="preserve">[0..1]</w:t>
            </w:r>
          </w:p>
        </w:tc>
      </w:tr>
    </w:tbl>
    <w:bookmarkStart w:id="140" w:name="attribut-kind-22"/>
    <w:p>
      <w:pPr>
        <w:pStyle w:val="Heading4"/>
      </w:pPr>
      <w:r>
        <w:rPr>
          <w:rStyle w:val="SectionNumber"/>
        </w:rPr>
        <w:t xml:space="preserve">5.2.0.1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12901001</w:t>
            </w:r>
          </w:p>
        </w:tc>
        <w:tc>
          <w:tcPr/>
          <w:p>
            <w:pPr>
              <w:pStyle w:val="Compact"/>
              <w:jc w:val="left"/>
            </w:pPr>
            <w:r>
              <w:t xml:space="preserve">Fossilfundstelle</w:t>
            </w:r>
          </w:p>
        </w:tc>
        <w:tc>
          <w:tcPr/>
          <w:p>
            <w:pPr>
              <w:pStyle w:val="Compact"/>
              <w:jc w:val="left"/>
            </w:pPr>
            <w:r>
              <w:t xml:space="preserve">gisement fossilifère</w:t>
            </w:r>
          </w:p>
        </w:tc>
      </w:tr>
    </w:tbl>
    <w:bookmarkEnd w:id="140"/>
    <w:bookmarkStart w:id="141" w:name="fossils-pt-division"/>
    <w:p>
      <w:pPr>
        <w:pStyle w:val="Heading4"/>
      </w:pPr>
      <w:r>
        <w:rPr>
          <w:rStyle w:val="SectionNumber"/>
        </w:rPr>
        <w:t xml:space="preserve">5.2.0.2</w:t>
      </w:r>
      <w:r>
        <w:tab/>
      </w:r>
      <w:r>
        <w:t xml:space="preserve">Attribut DIVISION</w:t>
      </w:r>
    </w:p>
    <w:p>
      <w:pPr>
        <w:pStyle w:val="FirstParagraph"/>
      </w:pPr>
      <w:r>
        <w:rPr>
          <w:iCs/>
          <w:i/>
        </w:rPr>
        <w:t xml:space="preserve">Fossilienkategorie, zu welcher die Objektinstanz gehört.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41"/>
    <w:bookmarkStart w:id="142" w:name="attribut-system"/>
    <w:p>
      <w:pPr>
        <w:pStyle w:val="Heading4"/>
      </w:pPr>
      <w:r>
        <w:rPr>
          <w:rStyle w:val="SectionNumber"/>
        </w:rPr>
        <w:t xml:space="preserve">5.2.0.3</w:t>
      </w:r>
      <w:r>
        <w:tab/>
      </w:r>
      <w:r>
        <w:t xml:space="preserve">Attribut SYSTEM</w:t>
      </w:r>
    </w:p>
    <w:p>
      <w:pPr>
        <w:pStyle w:val="FirstParagraph"/>
      </w:pPr>
      <w:r>
        <w:rPr>
          <w:iCs/>
          <w:i/>
        </w:rPr>
        <w:t xml:space="preserve">Fossiliengruppe.</w:t>
      </w:r>
    </w:p>
    <w:p>
      <w:pPr>
        <w:pStyle w:val="BodyText"/>
      </w:pPr>
      <w:r>
        <w:rPr>
          <w:iCs/>
          <w:i/>
        </w:rPr>
        <w:t xml:space="preserve">Datentyp : table</w:t>
      </w:r>
    </w:p>
    <w:bookmarkEnd w:id="142"/>
    <w:bookmarkStart w:id="143" w:name="fossils-pt-dat-meth"/>
    <w:p>
      <w:pPr>
        <w:pStyle w:val="Heading4"/>
      </w:pPr>
      <w:r>
        <w:rPr>
          <w:rStyle w:val="SectionNumber"/>
        </w:rPr>
        <w:t xml:space="preserve">5.2.0.4</w:t>
      </w:r>
      <w:r>
        <w:tab/>
      </w:r>
      <w:r>
        <w:t xml:space="preserve">Attribut DAT_METH</w:t>
      </w:r>
    </w:p>
    <w:p>
      <w:pPr>
        <w:pStyle w:val="FirstParagraph"/>
      </w:pPr>
      <w:r>
        <w:rPr>
          <w:iCs/>
          <w:i/>
        </w:rPr>
        <w:t xml:space="preserve">Datierungsmethode.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43"/>
    <w:bookmarkStart w:id="144" w:name="fossils-pt-status"/>
    <w:p>
      <w:pPr>
        <w:pStyle w:val="Heading4"/>
      </w:pPr>
      <w:r>
        <w:rPr>
          <w:rStyle w:val="SectionNumber"/>
        </w:rPr>
        <w:t xml:space="preserve">5.2.0.5</w:t>
      </w:r>
      <w:r>
        <w:tab/>
      </w:r>
      <w:r>
        <w:t xml:space="preserve">Attribut STATUS</w:t>
      </w:r>
    </w:p>
    <w:p>
      <w:pPr>
        <w:pStyle w:val="FirstParagraph"/>
      </w:pPr>
      <w:r>
        <w:rPr>
          <w:iCs/>
          <w:i/>
        </w:rPr>
        <w:t xml:space="preserve">Zustand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44"/>
    <w:bookmarkStart w:id="145" w:name="attribut-protected-1"/>
    <w:p>
      <w:pPr>
        <w:pStyle w:val="Heading4"/>
      </w:pPr>
      <w:r>
        <w:rPr>
          <w:rStyle w:val="SectionNumber"/>
        </w:rPr>
        <w:t xml:space="preserve">5.2.0.6</w:t>
      </w:r>
      <w:r>
        <w:tab/>
      </w:r>
      <w:r>
        <w:t xml:space="preserve">Attribut PROTECTED</w:t>
      </w:r>
    </w:p>
    <w:p>
      <w:pPr>
        <w:pStyle w:val="FirstParagraph"/>
      </w:pPr>
      <w:r>
        <w:rPr>
          <w:iCs/>
          <w:i/>
        </w:rPr>
        <w:t xml:space="preserve">Geschützte Fossilfundstelle (ja / nein)?</w:t>
      </w:r>
    </w:p>
    <w:p>
      <w:pPr>
        <w:pStyle w:val="BodyText"/>
      </w:pPr>
      <w:r>
        <w:rPr>
          <w:iCs/>
          <w:i/>
        </w:rPr>
        <w:t xml:space="preserve">Datentyp : boolean</w:t>
      </w:r>
    </w:p>
    <w:bookmarkEnd w:id="145"/>
    <w:bookmarkEnd w:id="146"/>
    <w:bookmarkStart w:id="151" w:name="indication-of-resources-pt"/>
    <w:p>
      <w:pPr>
        <w:pStyle w:val="Heading2"/>
      </w:pPr>
      <w:r>
        <w:rPr>
          <w:rStyle w:val="SectionNumber"/>
        </w:rPr>
        <w:t xml:space="preserve">5.3</w:t>
      </w:r>
      <w:r>
        <w:tab/>
      </w:r>
      <w:r>
        <w:t xml:space="preserve">Klasse Indication_of_Resources_PT (Lres)</w:t>
      </w:r>
    </w:p>
    <w:p>
      <w:pPr>
        <w:pStyle w:val="FirstParagraph"/>
      </w:pPr>
      <w:r>
        <w:t xml:space="preserve">Die Klasse</w:t>
      </w:r>
      <w:r>
        <w:t xml:space="preserve"> </w:t>
      </w:r>
      <w:hyperlink w:anchor="indication-of-resources-pt">
        <w:r>
          <w:rPr>
            <w:rStyle w:val="Hyperlink"/>
          </w:rPr>
          <w:t xml:space="preserve">Indication_of_Resources_PT</w:t>
        </w:r>
      </w:hyperlink>
      <w:r>
        <w:t xml:space="preserve"> </w:t>
      </w:r>
      <w:r>
        <w:t xml:space="preserve">beinhaltet Fundstellen von vulkanischen, mineralischen und nicht-mineralischen Rohstoffen.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indication-of-resources-pt-status">
              <w:r>
                <w:rPr>
                  <w:rStyle w:val="Hyperlink"/>
                </w:rPr>
                <w:t xml:space="preserve">CD</w:t>
              </w:r>
            </w:hyperlink>
          </w:p>
        </w:tc>
        <w:tc>
          <w:tcPr/>
          <w:p>
            <w:pPr>
              <w:pStyle w:val="Compact"/>
              <w:jc w:val="left"/>
            </w:pPr>
            <w:r>
              <w:t xml:space="preserve">Zustand der Objektart</w:t>
            </w:r>
          </w:p>
        </w:tc>
        <w:tc>
          <w:tcPr/>
          <w:p>
            <w:pPr>
              <w:pStyle w:val="Compact"/>
              <w:jc w:val="left"/>
            </w:pPr>
            <w:r>
              <w:t xml:space="preserve">[0..1]</w:t>
            </w:r>
          </w:p>
        </w:tc>
      </w:tr>
      <w:tr>
        <w:tc>
          <w:tcPr/>
          <w:p>
            <w:pPr>
              <w:pStyle w:val="Compact"/>
              <w:jc w:val="left"/>
            </w:pPr>
            <w:r>
              <w:rPr>
                <w:bCs/>
                <w:b/>
              </w:rPr>
              <w:t xml:space="preserve">MATERIAL</w:t>
            </w:r>
          </w:p>
        </w:tc>
        <w:tc>
          <w:tcPr/>
          <w:p>
            <w:pPr>
              <w:pStyle w:val="Compact"/>
              <w:jc w:val="left"/>
            </w:pPr>
            <w:hyperlink w:anchor="indication-of-resources-pt-material">
              <w:r>
                <w:rPr>
                  <w:rStyle w:val="Hyperlink"/>
                </w:rPr>
                <w:t xml:space="preserve">CD</w:t>
              </w:r>
            </w:hyperlink>
          </w:p>
        </w:tc>
        <w:tc>
          <w:tcPr/>
          <w:p>
            <w:pPr>
              <w:pStyle w:val="Compact"/>
              <w:jc w:val="left"/>
            </w:pPr>
            <w:r>
              <w:t xml:space="preserve">Material, das mit der Objektart in Verbindung steht</w:t>
            </w:r>
          </w:p>
        </w:tc>
        <w:tc>
          <w:tcPr/>
          <w:p>
            <w:pPr>
              <w:pStyle w:val="Compact"/>
              <w:jc w:val="left"/>
            </w:pPr>
            <w:r>
              <w:t xml:space="preserve">[0..1]</w:t>
            </w:r>
          </w:p>
        </w:tc>
      </w:tr>
      <w:tr>
        <w:tc>
          <w:tcPr/>
          <w:p>
            <w:pPr>
              <w:pStyle w:val="Compact"/>
              <w:jc w:val="left"/>
            </w:pPr>
            <w:r>
              <w:rPr>
                <w:bCs/>
                <w:b/>
              </w:rPr>
              <w:t xml:space="preserve">CHEMISTRY</w:t>
            </w:r>
          </w:p>
        </w:tc>
        <w:tc>
          <w:tcPr/>
          <w:p>
            <w:pPr>
              <w:pStyle w:val="Compact"/>
              <w:jc w:val="left"/>
            </w:pPr>
            <w:r>
              <w:t xml:space="preserve">string</w:t>
            </w:r>
          </w:p>
        </w:tc>
        <w:tc>
          <w:tcPr/>
          <w:p>
            <w:pPr>
              <w:pStyle w:val="Compact"/>
              <w:jc w:val="left"/>
            </w:pPr>
            <w:r>
              <w:t xml:space="preserve">Chemische Komponente(n) oder Mineralien, welche die Natur der Objektart charakterisieren</w:t>
            </w:r>
          </w:p>
        </w:tc>
        <w:tc>
          <w:tcPr/>
          <w:p>
            <w:pPr>
              <w:pStyle w:val="Compact"/>
              <w:jc w:val="left"/>
            </w:pPr>
            <w:r>
              <w:t xml:space="preserve">[0..1]</w:t>
            </w:r>
          </w:p>
        </w:tc>
      </w:tr>
    </w:tbl>
    <w:bookmarkStart w:id="147" w:name="attribut-kind-23"/>
    <w:p>
      <w:pPr>
        <w:pStyle w:val="Heading4"/>
      </w:pPr>
      <w:r>
        <w:rPr>
          <w:rStyle w:val="SectionNumber"/>
        </w:rPr>
        <w:t xml:space="preserve">5.3.0.1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13201001</w:t>
            </w:r>
          </w:p>
        </w:tc>
        <w:tc>
          <w:tcPr/>
          <w:p>
            <w:pPr>
              <w:pStyle w:val="Compact"/>
              <w:jc w:val="left"/>
            </w:pPr>
            <w:r>
              <w:t xml:space="preserve">Mineralfundstelle</w:t>
            </w:r>
          </w:p>
        </w:tc>
        <w:tc>
          <w:tcPr/>
          <w:p>
            <w:pPr>
              <w:pStyle w:val="Compact"/>
              <w:jc w:val="left"/>
            </w:pPr>
            <w:r>
              <w:t xml:space="preserve">gisement de minéraux</w:t>
            </w:r>
          </w:p>
        </w:tc>
      </w:tr>
      <w:tr>
        <w:tc>
          <w:tcPr/>
          <w:p>
            <w:pPr>
              <w:pStyle w:val="Compact"/>
              <w:jc w:val="left"/>
            </w:pPr>
            <w:r>
              <w:t xml:space="preserve">13201002</w:t>
            </w:r>
          </w:p>
        </w:tc>
        <w:tc>
          <w:tcPr/>
          <w:p>
            <w:pPr>
              <w:pStyle w:val="Compact"/>
              <w:jc w:val="left"/>
            </w:pPr>
            <w:r>
              <w:t xml:space="preserve">Gasquelle</w:t>
            </w:r>
          </w:p>
        </w:tc>
        <w:tc>
          <w:tcPr/>
          <w:p>
            <w:pPr>
              <w:pStyle w:val="Compact"/>
              <w:jc w:val="left"/>
            </w:pPr>
            <w:r>
              <w:t xml:space="preserve">source de gaz naturel</w:t>
            </w:r>
          </w:p>
        </w:tc>
      </w:tr>
      <w:tr>
        <w:tc>
          <w:tcPr/>
          <w:p>
            <w:pPr>
              <w:pStyle w:val="Compact"/>
              <w:jc w:val="left"/>
            </w:pPr>
            <w:r>
              <w:t xml:space="preserve">13201003</w:t>
            </w:r>
          </w:p>
        </w:tc>
        <w:tc>
          <w:tcPr/>
          <w:p>
            <w:pPr>
              <w:pStyle w:val="Compact"/>
              <w:jc w:val="left"/>
            </w:pPr>
            <w:r>
              <w:t xml:space="preserve">Anzeichen auf Öl</w:t>
            </w:r>
          </w:p>
        </w:tc>
        <w:tc>
          <w:tcPr/>
          <w:p>
            <w:pPr>
              <w:pStyle w:val="Compact"/>
              <w:jc w:val="left"/>
            </w:pPr>
            <w:r>
              <w:t xml:space="preserve">indices de pétrole</w:t>
            </w:r>
          </w:p>
        </w:tc>
      </w:tr>
      <w:tr>
        <w:tc>
          <w:tcPr/>
          <w:p>
            <w:pPr>
              <w:pStyle w:val="Compact"/>
              <w:jc w:val="left"/>
            </w:pPr>
            <w:r>
              <w:t xml:space="preserve">13201004</w:t>
            </w:r>
          </w:p>
        </w:tc>
        <w:tc>
          <w:tcPr/>
          <w:p>
            <w:pPr>
              <w:pStyle w:val="Compact"/>
              <w:jc w:val="left"/>
            </w:pPr>
            <w:r>
              <w:t xml:space="preserve">Tasche, Karsttasche, Kluft, mit Füllung von siderolithischem Sediment</w:t>
            </w:r>
          </w:p>
        </w:tc>
        <w:tc>
          <w:tcPr/>
          <w:p>
            <w:pPr>
              <w:pStyle w:val="Compact"/>
              <w:jc w:val="left"/>
            </w:pPr>
            <w:r>
              <w:t xml:space="preserve">poche, poche karstique, fissure, remplie de matériel sidérolithique</w:t>
            </w:r>
          </w:p>
        </w:tc>
      </w:tr>
      <w:tr>
        <w:tc>
          <w:tcPr/>
          <w:p>
            <w:pPr>
              <w:pStyle w:val="Compact"/>
              <w:jc w:val="left"/>
            </w:pPr>
            <w:r>
              <w:t xml:space="preserve">13201005</w:t>
            </w:r>
          </w:p>
        </w:tc>
        <w:tc>
          <w:tcPr/>
          <w:p>
            <w:pPr>
              <w:pStyle w:val="Compact"/>
              <w:jc w:val="left"/>
            </w:pPr>
            <w:r>
              <w:t xml:space="preserve">Fundstelle von vulkanischem Tuffit</w:t>
            </w:r>
          </w:p>
        </w:tc>
        <w:tc>
          <w:tcPr/>
          <w:p>
            <w:pPr>
              <w:pStyle w:val="Compact"/>
              <w:jc w:val="left"/>
            </w:pPr>
            <w:r>
              <w:t xml:space="preserve">gisement de tuffite volcanique</w:t>
            </w:r>
          </w:p>
        </w:tc>
      </w:tr>
      <w:tr>
        <w:tc>
          <w:tcPr/>
          <w:p>
            <w:pPr>
              <w:pStyle w:val="Compact"/>
              <w:jc w:val="left"/>
            </w:pPr>
            <w:r>
              <w:t xml:space="preserve">13201006</w:t>
            </w:r>
          </w:p>
        </w:tc>
        <w:tc>
          <w:tcPr/>
          <w:p>
            <w:pPr>
              <w:pStyle w:val="Compact"/>
              <w:jc w:val="left"/>
            </w:pPr>
            <w:r>
              <w:t xml:space="preserve">Fundstelle vulkanischer Auswürflinge (Tephra)</w:t>
            </w:r>
          </w:p>
        </w:tc>
        <w:tc>
          <w:tcPr/>
          <w:p>
            <w:pPr>
              <w:pStyle w:val="Compact"/>
              <w:jc w:val="left"/>
            </w:pPr>
            <w:r>
              <w:t xml:space="preserve">gisement de projections volcaniques (tephra)</w:t>
            </w:r>
          </w:p>
        </w:tc>
      </w:tr>
      <w:tr>
        <w:tc>
          <w:tcPr/>
          <w:p>
            <w:pPr>
              <w:pStyle w:val="Compact"/>
              <w:jc w:val="left"/>
            </w:pPr>
            <w:r>
              <w:t xml:space="preserve">13201007</w:t>
            </w:r>
          </w:p>
        </w:tc>
        <w:tc>
          <w:tcPr/>
          <w:p>
            <w:pPr>
              <w:pStyle w:val="Compact"/>
              <w:jc w:val="left"/>
            </w:pPr>
            <w:r>
              <w:t xml:space="preserve">Fundstelle von Ries-Auswürflingen</w:t>
            </w:r>
          </w:p>
        </w:tc>
        <w:tc>
          <w:tcPr/>
          <w:p>
            <w:pPr>
              <w:pStyle w:val="Compact"/>
              <w:jc w:val="left"/>
            </w:pPr>
            <w:r>
              <w:t xml:space="preserve">gisement de projections du Ries</w:t>
            </w:r>
          </w:p>
        </w:tc>
      </w:tr>
      <w:tr>
        <w:tc>
          <w:tcPr/>
          <w:p>
            <w:pPr>
              <w:pStyle w:val="Compact"/>
              <w:jc w:val="left"/>
            </w:pPr>
            <w:r>
              <w:t xml:space="preserve">13201008</w:t>
            </w:r>
          </w:p>
        </w:tc>
        <w:tc>
          <w:tcPr/>
          <w:p>
            <w:pPr>
              <w:pStyle w:val="Compact"/>
              <w:jc w:val="left"/>
            </w:pPr>
            <w:r>
              <w:t xml:space="preserve">Asphalt, vereinzeltes Vorkommen</w:t>
            </w:r>
          </w:p>
        </w:tc>
        <w:tc>
          <w:tcPr/>
          <w:p>
            <w:pPr>
              <w:pStyle w:val="Compact"/>
              <w:jc w:val="left"/>
            </w:pPr>
            <w:r>
              <w:t xml:space="preserve">asphalte, gisement isolé</w:t>
            </w:r>
          </w:p>
        </w:tc>
      </w:tr>
      <w:tr>
        <w:tc>
          <w:tcPr/>
          <w:p>
            <w:pPr>
              <w:pStyle w:val="Compact"/>
              <w:jc w:val="left"/>
            </w:pPr>
            <w:r>
              <w:t xml:space="preserve">13201009</w:t>
            </w:r>
          </w:p>
        </w:tc>
        <w:tc>
          <w:tcPr/>
          <w:p>
            <w:pPr>
              <w:pStyle w:val="Compact"/>
              <w:jc w:val="left"/>
            </w:pPr>
            <w:r>
              <w:t xml:space="preserve">Meteoritenfundstelle</w:t>
            </w:r>
          </w:p>
        </w:tc>
        <w:tc>
          <w:tcPr/>
          <w:p>
            <w:pPr>
              <w:pStyle w:val="Compact"/>
              <w:jc w:val="left"/>
            </w:pPr>
            <w:r>
              <w:t xml:space="preserve">gisement de météorite</w:t>
            </w:r>
          </w:p>
        </w:tc>
      </w:tr>
    </w:tbl>
    <w:bookmarkEnd w:id="147"/>
    <w:bookmarkStart w:id="148" w:name="indication-of-resources-pt-status"/>
    <w:p>
      <w:pPr>
        <w:pStyle w:val="Heading4"/>
      </w:pPr>
      <w:r>
        <w:rPr>
          <w:rStyle w:val="SectionNumber"/>
        </w:rPr>
        <w:t xml:space="preserve">5.3.0.2</w:t>
      </w:r>
      <w:r>
        <w:tab/>
      </w:r>
      <w:r>
        <w:t xml:space="preserve">Attribut STATUS</w:t>
      </w:r>
    </w:p>
    <w:p>
      <w:pPr>
        <w:pStyle w:val="FirstParagraph"/>
      </w:pPr>
      <w:r>
        <w:rPr>
          <w:iCs/>
          <w:i/>
        </w:rPr>
        <w:t xml:space="preserve">Zustand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48"/>
    <w:bookmarkStart w:id="149" w:name="indication-of-resources-pt-material"/>
    <w:p>
      <w:pPr>
        <w:pStyle w:val="Heading4"/>
      </w:pPr>
      <w:r>
        <w:rPr>
          <w:rStyle w:val="SectionNumber"/>
        </w:rPr>
        <w:t xml:space="preserve">5.3.0.3</w:t>
      </w:r>
      <w:r>
        <w:tab/>
      </w:r>
      <w:r>
        <w:t xml:space="preserve">Attribut MATERIAL</w:t>
      </w:r>
    </w:p>
    <w:p>
      <w:pPr>
        <w:pStyle w:val="FirstParagraph"/>
      </w:pPr>
      <w:r>
        <w:rPr>
          <w:iCs/>
          <w:i/>
        </w:rPr>
        <w:t xml:space="preserve">Material, das mit der Objektart in Verbindung steht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49"/>
    <w:bookmarkStart w:id="150" w:name="attribut-chemistry"/>
    <w:p>
      <w:pPr>
        <w:pStyle w:val="Heading4"/>
      </w:pPr>
      <w:r>
        <w:rPr>
          <w:rStyle w:val="SectionNumber"/>
        </w:rPr>
        <w:t xml:space="preserve">5.3.0.4</w:t>
      </w:r>
      <w:r>
        <w:tab/>
      </w:r>
      <w:r>
        <w:t xml:space="preserve">Attribut CHEMISTRY</w:t>
      </w:r>
    </w:p>
    <w:p>
      <w:pPr>
        <w:pStyle w:val="FirstParagraph"/>
      </w:pPr>
      <w:r>
        <w:rPr>
          <w:iCs/>
          <w:i/>
        </w:rPr>
        <w:t xml:space="preserve">Chemische Komponente(n) oder Mineralien, welche die Natur der Objektart charakterisieren.</w:t>
      </w:r>
    </w:p>
    <w:p>
      <w:pPr>
        <w:pStyle w:val="BodyText"/>
      </w:pPr>
      <w:r>
        <w:rPr>
          <w:iCs/>
          <w:i/>
        </w:rPr>
        <w:t xml:space="preserve">Datentyp : string</w:t>
      </w:r>
    </w:p>
    <w:bookmarkEnd w:id="150"/>
    <w:bookmarkEnd w:id="151"/>
    <w:bookmarkStart w:id="154" w:name="mineralised-zone-l"/>
    <w:p>
      <w:pPr>
        <w:pStyle w:val="Heading2"/>
      </w:pPr>
      <w:r>
        <w:rPr>
          <w:rStyle w:val="SectionNumber"/>
        </w:rPr>
        <w:t xml:space="preserve">5.4</w:t>
      </w:r>
      <w:r>
        <w:tab/>
      </w:r>
      <w:r>
        <w:t xml:space="preserve">Klasse Mineralised_Zone_L (Lmin)</w:t>
      </w:r>
    </w:p>
    <w:p>
      <w:pPr>
        <w:pStyle w:val="FirstParagraph"/>
      </w:pPr>
      <w:r>
        <w:t xml:space="preserve">Die Klasse</w:t>
      </w:r>
      <w:r>
        <w:t xml:space="preserve"> </w:t>
      </w:r>
      <w:hyperlink w:anchor="mineralised-zone-l">
        <w:r>
          <w:rPr>
            <w:rStyle w:val="Hyperlink"/>
          </w:rPr>
          <w:t xml:space="preserve">Mineralised_Zone_L</w:t>
        </w:r>
      </w:hyperlink>
      <w:r>
        <w:t xml:space="preserve"> </w:t>
      </w:r>
      <w:r>
        <w:t xml:space="preserve">beinhaltet Vererzungszonen.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CHEMISTRY</w:t>
            </w:r>
          </w:p>
        </w:tc>
        <w:tc>
          <w:tcPr/>
          <w:p>
            <w:pPr>
              <w:pStyle w:val="Compact"/>
              <w:jc w:val="left"/>
            </w:pPr>
            <w:r>
              <w:t xml:space="preserve">string</w:t>
            </w:r>
          </w:p>
        </w:tc>
        <w:tc>
          <w:tcPr/>
          <w:p>
            <w:pPr>
              <w:pStyle w:val="Compact"/>
              <w:jc w:val="left"/>
            </w:pPr>
            <w:r>
              <w:t xml:space="preserve">Chemische Komponente(n), welche die Natur der Objektart charakterisieren</w:t>
            </w:r>
          </w:p>
        </w:tc>
        <w:tc>
          <w:tcPr/>
          <w:p>
            <w:pPr>
              <w:pStyle w:val="Compact"/>
              <w:jc w:val="left"/>
            </w:pPr>
            <w:r>
              <w:t xml:space="preserve">[0..1]</w:t>
            </w:r>
          </w:p>
        </w:tc>
      </w:tr>
    </w:tbl>
    <w:bookmarkStart w:id="152" w:name="attribut-kind-24"/>
    <w:p>
      <w:pPr>
        <w:pStyle w:val="Heading4"/>
      </w:pPr>
      <w:r>
        <w:rPr>
          <w:rStyle w:val="SectionNumber"/>
        </w:rPr>
        <w:t xml:space="preserve">5.4.0.1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13301001</w:t>
            </w:r>
          </w:p>
        </w:tc>
        <w:tc>
          <w:tcPr/>
          <w:p>
            <w:pPr>
              <w:pStyle w:val="Compact"/>
              <w:jc w:val="left"/>
            </w:pPr>
            <w:r>
              <w:t xml:space="preserve">Vererzungszone</w:t>
            </w:r>
          </w:p>
        </w:tc>
        <w:tc>
          <w:tcPr/>
          <w:p>
            <w:pPr>
              <w:pStyle w:val="Compact"/>
              <w:jc w:val="left"/>
            </w:pPr>
            <w:r>
              <w:t xml:space="preserve">zone minéralisée</w:t>
            </w:r>
          </w:p>
        </w:tc>
      </w:tr>
    </w:tbl>
    <w:bookmarkEnd w:id="152"/>
    <w:bookmarkStart w:id="153" w:name="attribut-chemistry-1"/>
    <w:p>
      <w:pPr>
        <w:pStyle w:val="Heading4"/>
      </w:pPr>
      <w:r>
        <w:rPr>
          <w:rStyle w:val="SectionNumber"/>
        </w:rPr>
        <w:t xml:space="preserve">5.4.0.2</w:t>
      </w:r>
      <w:r>
        <w:tab/>
      </w:r>
      <w:r>
        <w:t xml:space="preserve">Attribut CHEMISTRY</w:t>
      </w:r>
    </w:p>
    <w:p>
      <w:pPr>
        <w:pStyle w:val="FirstParagraph"/>
      </w:pPr>
      <w:r>
        <w:rPr>
          <w:iCs/>
          <w:i/>
        </w:rPr>
        <w:t xml:space="preserve">Chemische Komponente(n), welche die Natur der Objektart charakterisieren.</w:t>
      </w:r>
    </w:p>
    <w:p>
      <w:pPr>
        <w:pStyle w:val="BodyText"/>
      </w:pPr>
      <w:r>
        <w:rPr>
          <w:iCs/>
          <w:i/>
        </w:rPr>
        <w:t xml:space="preserve">Datentyp : string</w:t>
      </w:r>
    </w:p>
    <w:bookmarkEnd w:id="153"/>
    <w:bookmarkEnd w:id="154"/>
    <w:bookmarkStart w:id="157" w:name="sedimentary-structures-pt"/>
    <w:p>
      <w:pPr>
        <w:pStyle w:val="Heading2"/>
      </w:pPr>
      <w:r>
        <w:rPr>
          <w:rStyle w:val="SectionNumber"/>
        </w:rPr>
        <w:t xml:space="preserve">5.5</w:t>
      </w:r>
      <w:r>
        <w:tab/>
      </w:r>
      <w:r>
        <w:t xml:space="preserve">Klasse Sedimentary_Structures_PT (Lsed)</w:t>
      </w:r>
    </w:p>
    <w:p>
      <w:pPr>
        <w:pStyle w:val="FirstParagraph"/>
      </w:pPr>
      <w:r>
        <w:t xml:space="preserve">Die Klasse</w:t>
      </w:r>
      <w:r>
        <w:t xml:space="preserve"> </w:t>
      </w:r>
      <w:hyperlink w:anchor="sedimentary-structures-pt">
        <w:r>
          <w:rPr>
            <w:rStyle w:val="Hyperlink"/>
          </w:rPr>
          <w:t xml:space="preserve">Sedimentary_Structures_PT</w:t>
        </w:r>
      </w:hyperlink>
      <w:r>
        <w:t xml:space="preserve"> </w:t>
      </w:r>
      <w:r>
        <w:t xml:space="preserve">enthält beobachtete Sedimentstrukturen.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Orientierung des Symbols. Wert in Grad (0° bis 359°) im Uhrzeigersinn gemessen</w:t>
            </w:r>
          </w:p>
        </w:tc>
        <w:tc>
          <w:tcPr/>
          <w:p>
            <w:pPr>
              <w:pStyle w:val="Compact"/>
              <w:jc w:val="left"/>
            </w:pPr>
            <w:r>
              <w:t xml:space="preserve">[0..1]</w:t>
            </w:r>
          </w:p>
        </w:tc>
      </w:tr>
    </w:tbl>
    <w:bookmarkStart w:id="155" w:name="attribut-kind-25"/>
    <w:p>
      <w:pPr>
        <w:pStyle w:val="Heading4"/>
      </w:pPr>
      <w:r>
        <w:rPr>
          <w:rStyle w:val="SectionNumber"/>
        </w:rPr>
        <w:t xml:space="preserve">5.5.0.1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13401001</w:t>
            </w:r>
          </w:p>
        </w:tc>
        <w:tc>
          <w:tcPr/>
          <w:p>
            <w:pPr>
              <w:pStyle w:val="Compact"/>
              <w:jc w:val="left"/>
            </w:pPr>
            <w:r>
              <w:t xml:space="preserve">Sedimentstrukturen</w:t>
            </w:r>
          </w:p>
        </w:tc>
        <w:tc>
          <w:tcPr/>
          <w:p>
            <w:pPr>
              <w:pStyle w:val="Compact"/>
              <w:jc w:val="left"/>
            </w:pPr>
            <w:r>
              <w:t xml:space="preserve">structures sédimentaires</w:t>
            </w:r>
          </w:p>
        </w:tc>
      </w:tr>
      <w:tr>
        <w:tc>
          <w:tcPr/>
          <w:p>
            <w:pPr>
              <w:pStyle w:val="Compact"/>
              <w:jc w:val="left"/>
            </w:pPr>
            <w:r>
              <w:t xml:space="preserve">13401002</w:t>
            </w:r>
          </w:p>
        </w:tc>
        <w:tc>
          <w:tcPr/>
          <w:p>
            <w:pPr>
              <w:pStyle w:val="Compact"/>
              <w:jc w:val="left"/>
            </w:pPr>
            <w:r>
              <w:t xml:space="preserve">Riffstrukturen</w:t>
            </w:r>
          </w:p>
        </w:tc>
        <w:tc>
          <w:tcPr/>
          <w:p>
            <w:pPr>
              <w:pStyle w:val="Compact"/>
              <w:jc w:val="left"/>
            </w:pPr>
            <w:r>
              <w:t xml:space="preserve">structures récifales</w:t>
            </w:r>
          </w:p>
        </w:tc>
      </w:tr>
      <w:tr>
        <w:tc>
          <w:tcPr/>
          <w:p>
            <w:pPr>
              <w:pStyle w:val="Compact"/>
              <w:jc w:val="left"/>
            </w:pPr>
            <w:r>
              <w:t xml:space="preserve">13401003</w:t>
            </w:r>
          </w:p>
        </w:tc>
        <w:tc>
          <w:tcPr/>
          <w:p>
            <w:pPr>
              <w:pStyle w:val="Compact"/>
              <w:jc w:val="left"/>
            </w:pPr>
            <w:r>
              <w:t xml:space="preserve">Erosions- oder Omissionsfläche, Hartgrund, Kondensationshorizont</w:t>
            </w:r>
          </w:p>
        </w:tc>
        <w:tc>
          <w:tcPr/>
          <w:p>
            <w:pPr>
              <w:pStyle w:val="Compact"/>
              <w:jc w:val="left"/>
            </w:pPr>
            <w:r>
              <w:t xml:space="preserve">surface d´érosion ou lacune stratigraphique, surface durcie, niveau de condensation</w:t>
            </w:r>
          </w:p>
        </w:tc>
      </w:tr>
      <w:tr>
        <w:tc>
          <w:tcPr/>
          <w:p>
            <w:pPr>
              <w:pStyle w:val="Compact"/>
              <w:jc w:val="left"/>
            </w:pPr>
            <w:r>
              <w:t xml:space="preserve">13401004</w:t>
            </w:r>
          </w:p>
        </w:tc>
        <w:tc>
          <w:tcPr/>
          <w:p>
            <w:pPr>
              <w:pStyle w:val="Compact"/>
              <w:jc w:val="left"/>
            </w:pPr>
            <w:r>
              <w:t xml:space="preserve">stratigraphische Lage (Polarität) einer Schichtserie</w:t>
            </w:r>
          </w:p>
        </w:tc>
        <w:tc>
          <w:tcPr/>
          <w:p>
            <w:pPr>
              <w:pStyle w:val="Compact"/>
              <w:jc w:val="left"/>
            </w:pPr>
            <w:r>
              <w:t xml:space="preserve">position stratigraphique (polarité) d´une couche sédimentaire</w:t>
            </w:r>
          </w:p>
        </w:tc>
      </w:tr>
      <w:tr>
        <w:tc>
          <w:tcPr/>
          <w:p>
            <w:pPr>
              <w:pStyle w:val="Compact"/>
              <w:jc w:val="left"/>
            </w:pPr>
            <w:r>
              <w:t xml:space="preserve">13401005</w:t>
            </w:r>
          </w:p>
        </w:tc>
        <w:tc>
          <w:tcPr/>
          <w:p>
            <w:pPr>
              <w:pStyle w:val="Compact"/>
              <w:jc w:val="left"/>
            </w:pPr>
            <w:r>
              <w:t xml:space="preserve">Winkeldiskordanz</w:t>
            </w:r>
          </w:p>
        </w:tc>
        <w:tc>
          <w:tcPr/>
          <w:p>
            <w:pPr>
              <w:pStyle w:val="Compact"/>
              <w:jc w:val="left"/>
            </w:pPr>
            <w:r>
              <w:t xml:space="preserve">discordance angulaire</w:t>
            </w:r>
          </w:p>
        </w:tc>
      </w:tr>
      <w:tr>
        <w:tc>
          <w:tcPr/>
          <w:p>
            <w:pPr>
              <w:pStyle w:val="Compact"/>
              <w:jc w:val="left"/>
            </w:pPr>
            <w:r>
              <w:t xml:space="preserve">13401006</w:t>
            </w:r>
          </w:p>
        </w:tc>
        <w:tc>
          <w:tcPr/>
          <w:p>
            <w:pPr>
              <w:pStyle w:val="Compact"/>
              <w:jc w:val="left"/>
            </w:pPr>
            <w:r>
              <w:t xml:space="preserve">Entwässerungstrichter (blow-out structure)</w:t>
            </w:r>
          </w:p>
        </w:tc>
        <w:tc>
          <w:tcPr/>
          <w:p>
            <w:pPr>
              <w:pStyle w:val="Compact"/>
              <w:jc w:val="left"/>
            </w:pPr>
            <w:r>
              <w:t xml:space="preserve">structure d'échappement d'eau (blow-out structure)</w:t>
            </w:r>
          </w:p>
        </w:tc>
      </w:tr>
    </w:tbl>
    <w:bookmarkEnd w:id="155"/>
    <w:bookmarkStart w:id="156" w:name="attribut-azimuth-4"/>
    <w:p>
      <w:pPr>
        <w:pStyle w:val="Heading4"/>
      </w:pPr>
      <w:r>
        <w:rPr>
          <w:rStyle w:val="SectionNumber"/>
        </w:rPr>
        <w:t xml:space="preserve">5.5.0.2</w:t>
      </w:r>
      <w:r>
        <w:tab/>
      </w:r>
      <w:r>
        <w:t xml:space="preserve">Attribut AZIMUTH</w:t>
      </w:r>
    </w:p>
    <w:p>
      <w:pPr>
        <w:pStyle w:val="FirstParagraph"/>
      </w:pPr>
      <w:r>
        <w:rPr>
          <w:iCs/>
          <w:i/>
        </w:rPr>
        <w:t xml:space="preserve">Orientierung des Symbols. Wert in Grad (0° bis 359°) im Uhrzeigersinn gemessen.</w:t>
      </w:r>
    </w:p>
    <w:p>
      <w:pPr>
        <w:pStyle w:val="BodyText"/>
      </w:pPr>
      <w:r>
        <w:rPr>
          <w:iCs/>
          <w:i/>
        </w:rPr>
        <w:t xml:space="preserve">Datentyp : integer</w:t>
      </w:r>
    </w:p>
    <w:bookmarkEnd w:id="156"/>
    <w:bookmarkEnd w:id="157"/>
    <w:bookmarkStart w:id="163" w:name="type-localities-pt"/>
    <w:p>
      <w:pPr>
        <w:pStyle w:val="Heading2"/>
      </w:pPr>
      <w:r>
        <w:rPr>
          <w:rStyle w:val="SectionNumber"/>
        </w:rPr>
        <w:t xml:space="preserve">5.6</w:t>
      </w:r>
      <w:r>
        <w:tab/>
      </w:r>
      <w:r>
        <w:t xml:space="preserve">Klasse Type_Localities_PT (Ltyp)</w:t>
      </w:r>
    </w:p>
    <w:p>
      <w:pPr>
        <w:pStyle w:val="FirstParagraph"/>
      </w:pPr>
      <w:r>
        <w:t xml:space="preserve">Die Klasse</w:t>
      </w:r>
      <w:r>
        <w:t xml:space="preserve"> </w:t>
      </w:r>
      <w:hyperlink w:anchor="type-localities-pt">
        <w:r>
          <w:rPr>
            <w:rStyle w:val="Hyperlink"/>
          </w:rPr>
          <w:t xml:space="preserve">Type_Localities_PT</w:t>
        </w:r>
      </w:hyperlink>
      <w:r>
        <w:t xml:space="preserve"> </w:t>
      </w:r>
      <w:r>
        <w:t xml:space="preserve">beinhaltet diejenigen Objektarten, die Typusprofile oder wichtige geologische Aufschlüsse beschreiben.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STRATI</w:t>
            </w:r>
          </w:p>
        </w:tc>
        <w:tc>
          <w:tcPr/>
          <w:p>
            <w:pPr>
              <w:pStyle w:val="Compact"/>
              <w:jc w:val="left"/>
            </w:pPr>
            <w:hyperlink w:anchor="type-localities-pt-strati">
              <w:r>
                <w:rPr>
                  <w:rStyle w:val="Hyperlink"/>
                </w:rPr>
                <w:t xml:space="preserve">CD</w:t>
              </w:r>
            </w:hyperlink>
          </w:p>
        </w:tc>
        <w:tc>
          <w:tcPr/>
          <w:p>
            <w:pPr>
              <w:pStyle w:val="Compact"/>
              <w:jc w:val="left"/>
            </w:pPr>
            <w:r>
              <w:t xml:space="preserve">Lithostratigraphischer Zusatz zum Objekt</w:t>
            </w:r>
          </w:p>
        </w:tc>
        <w:tc>
          <w:tcPr/>
          <w:p>
            <w:pPr>
              <w:pStyle w:val="Compact"/>
              <w:jc w:val="left"/>
            </w:pPr>
            <w:r>
              <w:t xml:space="preserve">[0..1]</w:t>
            </w:r>
          </w:p>
        </w:tc>
      </w:tr>
      <w:tr>
        <w:tc>
          <w:tcPr/>
          <w:p>
            <w:pPr>
              <w:pStyle w:val="Compact"/>
              <w:jc w:val="left"/>
            </w:pPr>
            <w:r>
              <w:rPr>
                <w:bCs/>
                <w:b/>
              </w:rPr>
              <w:t xml:space="preserve">NAME</w:t>
            </w:r>
          </w:p>
        </w:tc>
        <w:tc>
          <w:tcPr/>
          <w:p>
            <w:pPr>
              <w:pStyle w:val="Compact"/>
              <w:jc w:val="left"/>
            </w:pPr>
            <w:r>
              <w:t xml:space="preserve">string</w:t>
            </w:r>
          </w:p>
        </w:tc>
        <w:tc>
          <w:tcPr/>
          <w:p>
            <w:pPr>
              <w:pStyle w:val="Compact"/>
              <w:jc w:val="left"/>
            </w:pPr>
            <w:r>
              <w:t xml:space="preserve">Name der Typlokalität. / Beschreibung des geologisch relevanten Aufschlusses</w:t>
            </w:r>
          </w:p>
        </w:tc>
        <w:tc>
          <w:tcPr/>
          <w:p>
            <w:pPr>
              <w:pStyle w:val="Compact"/>
              <w:jc w:val="left"/>
            </w:pPr>
            <w:r>
              <w:t xml:space="preserve">[0..1]</w:t>
            </w:r>
          </w:p>
        </w:tc>
      </w:tr>
      <w:tr>
        <w:tc>
          <w:tcPr/>
          <w:p>
            <w:pPr>
              <w:pStyle w:val="Compact"/>
              <w:jc w:val="left"/>
            </w:pPr>
            <w:r>
              <w:rPr>
                <w:bCs/>
                <w:b/>
              </w:rPr>
              <w:t xml:space="preserve">ACCESSIBIL</w:t>
            </w:r>
          </w:p>
        </w:tc>
        <w:tc>
          <w:tcPr/>
          <w:p>
            <w:pPr>
              <w:pStyle w:val="Compact"/>
              <w:jc w:val="left"/>
            </w:pPr>
            <w:r>
              <w:t xml:space="preserve">boolean</w:t>
            </w:r>
          </w:p>
        </w:tc>
        <w:tc>
          <w:tcPr/>
          <w:p>
            <w:pPr>
              <w:pStyle w:val="Compact"/>
              <w:jc w:val="left"/>
            </w:pPr>
            <w:r>
              <w:t xml:space="preserve">Ist die Objektart zum Zeitpunkt der Aufnahme aufgeschlossen (ja / nein)?</w:t>
            </w:r>
          </w:p>
        </w:tc>
        <w:tc>
          <w:tcPr/>
          <w:p>
            <w:pPr>
              <w:pStyle w:val="Compact"/>
              <w:jc w:val="left"/>
            </w:pPr>
            <w:r>
              <w:t xml:space="preserve">[0..1]</w:t>
            </w:r>
          </w:p>
        </w:tc>
      </w:tr>
      <w:tr>
        <w:tc>
          <w:tcPr/>
          <w:p>
            <w:pPr>
              <w:pStyle w:val="Compact"/>
              <w:jc w:val="left"/>
            </w:pPr>
            <w:r>
              <w:rPr>
                <w:bCs/>
                <w:b/>
              </w:rPr>
              <w:t xml:space="preserve">PROTECTED</w:t>
            </w:r>
          </w:p>
        </w:tc>
        <w:tc>
          <w:tcPr/>
          <w:p>
            <w:pPr>
              <w:pStyle w:val="Compact"/>
              <w:jc w:val="left"/>
            </w:pPr>
            <w:r>
              <w:t xml:space="preserve">boolean</w:t>
            </w:r>
          </w:p>
        </w:tc>
        <w:tc>
          <w:tcPr/>
          <w:p>
            <w:pPr>
              <w:pStyle w:val="Compact"/>
              <w:jc w:val="left"/>
            </w:pPr>
            <w:r>
              <w:t xml:space="preserve">Geschütztes geologisches Objekt (ja / nein)?</w:t>
            </w:r>
          </w:p>
        </w:tc>
        <w:tc>
          <w:tcPr/>
          <w:p>
            <w:pPr>
              <w:pStyle w:val="Compact"/>
              <w:jc w:val="left"/>
            </w:pPr>
            <w:r>
              <w:t xml:space="preserve">[0..1]</w:t>
            </w:r>
          </w:p>
        </w:tc>
      </w:tr>
    </w:tbl>
    <w:bookmarkStart w:id="158" w:name="attribut-kind-26"/>
    <w:p>
      <w:pPr>
        <w:pStyle w:val="Heading4"/>
      </w:pPr>
      <w:r>
        <w:rPr>
          <w:rStyle w:val="SectionNumber"/>
        </w:rPr>
        <w:t xml:space="preserve">5.6.0.1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13501001</w:t>
            </w:r>
          </w:p>
        </w:tc>
        <w:tc>
          <w:tcPr/>
          <w:p>
            <w:pPr>
              <w:pStyle w:val="Compact"/>
              <w:jc w:val="left"/>
            </w:pPr>
            <w:r>
              <w:t xml:space="preserve">geologisch relevanter Aufschluss</w:t>
            </w:r>
          </w:p>
        </w:tc>
        <w:tc>
          <w:tcPr/>
          <w:p>
            <w:pPr>
              <w:pStyle w:val="Compact"/>
              <w:jc w:val="left"/>
            </w:pPr>
            <w:r>
              <w:t xml:space="preserve">affleurement géologique important</w:t>
            </w:r>
          </w:p>
        </w:tc>
      </w:tr>
      <w:tr>
        <w:tc>
          <w:tcPr/>
          <w:p>
            <w:pPr>
              <w:pStyle w:val="Compact"/>
              <w:jc w:val="left"/>
            </w:pPr>
            <w:r>
              <w:t xml:space="preserve">13501003</w:t>
            </w:r>
          </w:p>
        </w:tc>
        <w:tc>
          <w:tcPr/>
          <w:p>
            <w:pPr>
              <w:pStyle w:val="Compact"/>
              <w:jc w:val="left"/>
            </w:pPr>
            <w:r>
              <w:t xml:space="preserve">Typusprofil</w:t>
            </w:r>
          </w:p>
        </w:tc>
        <w:tc>
          <w:tcPr/>
          <w:p>
            <w:pPr>
              <w:pStyle w:val="Compact"/>
              <w:jc w:val="left"/>
            </w:pPr>
            <w:r>
              <w:t xml:space="preserve">coupe-type</w:t>
            </w:r>
          </w:p>
        </w:tc>
      </w:tr>
    </w:tbl>
    <w:bookmarkEnd w:id="158"/>
    <w:bookmarkStart w:id="159" w:name="type-localities-pt-strati"/>
    <w:p>
      <w:pPr>
        <w:pStyle w:val="Heading4"/>
      </w:pPr>
      <w:r>
        <w:rPr>
          <w:rStyle w:val="SectionNumber"/>
        </w:rPr>
        <w:t xml:space="preserve">5.6.0.2</w:t>
      </w:r>
      <w:r>
        <w:tab/>
      </w:r>
      <w:r>
        <w:t xml:space="preserve">Attribut STRATI</w:t>
      </w:r>
    </w:p>
    <w:p>
      <w:pPr>
        <w:pStyle w:val="FirstParagraph"/>
      </w:pPr>
      <w:r>
        <w:rPr>
          <w:iCs/>
          <w:i/>
        </w:rPr>
        <w:t xml:space="preserve">Lithostratigraphischer Zusatz zum Objekt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59"/>
    <w:bookmarkStart w:id="160" w:name="attribut-name-1"/>
    <w:p>
      <w:pPr>
        <w:pStyle w:val="Heading4"/>
      </w:pPr>
      <w:r>
        <w:rPr>
          <w:rStyle w:val="SectionNumber"/>
        </w:rPr>
        <w:t xml:space="preserve">5.6.0.3</w:t>
      </w:r>
      <w:r>
        <w:tab/>
      </w:r>
      <w:r>
        <w:t xml:space="preserve">Attribut NAME</w:t>
      </w:r>
    </w:p>
    <w:p>
      <w:pPr>
        <w:pStyle w:val="FirstParagraph"/>
      </w:pPr>
      <w:r>
        <w:rPr>
          <w:iCs/>
          <w:i/>
        </w:rPr>
        <w:t xml:space="preserve">Name der Typlokalität. / Beschreibung des geologisch relevanten Aufschlusses</w:t>
      </w:r>
    </w:p>
    <w:p>
      <w:pPr>
        <w:pStyle w:val="BodyText"/>
      </w:pPr>
      <w:r>
        <w:rPr>
          <w:iCs/>
          <w:i/>
        </w:rPr>
        <w:t xml:space="preserve">Datentyp : string</w:t>
      </w:r>
    </w:p>
    <w:bookmarkEnd w:id="160"/>
    <w:bookmarkStart w:id="161" w:name="attribut-accessibil"/>
    <w:p>
      <w:pPr>
        <w:pStyle w:val="Heading4"/>
      </w:pPr>
      <w:r>
        <w:rPr>
          <w:rStyle w:val="SectionNumber"/>
        </w:rPr>
        <w:t xml:space="preserve">5.6.0.4</w:t>
      </w:r>
      <w:r>
        <w:tab/>
      </w:r>
      <w:r>
        <w:t xml:space="preserve">Attribut ACCESSIBIL</w:t>
      </w:r>
    </w:p>
    <w:p>
      <w:pPr>
        <w:pStyle w:val="FirstParagraph"/>
      </w:pPr>
      <w:r>
        <w:rPr>
          <w:iCs/>
          <w:i/>
        </w:rPr>
        <w:t xml:space="preserve">Ist die Objektart zum Zeitpunkt der Aufnahme aufgeschlossen (ja / nein)?</w:t>
      </w:r>
    </w:p>
    <w:p>
      <w:pPr>
        <w:pStyle w:val="BodyText"/>
      </w:pPr>
      <w:r>
        <w:rPr>
          <w:iCs/>
          <w:i/>
        </w:rPr>
        <w:t xml:space="preserve">Datentyp : boolean</w:t>
      </w:r>
    </w:p>
    <w:bookmarkEnd w:id="161"/>
    <w:bookmarkStart w:id="162" w:name="attribut-protected-2"/>
    <w:p>
      <w:pPr>
        <w:pStyle w:val="Heading4"/>
      </w:pPr>
      <w:r>
        <w:rPr>
          <w:rStyle w:val="SectionNumber"/>
        </w:rPr>
        <w:t xml:space="preserve">5.6.0.5</w:t>
      </w:r>
      <w:r>
        <w:tab/>
      </w:r>
      <w:r>
        <w:t xml:space="preserve">Attribut PROTECTED</w:t>
      </w:r>
    </w:p>
    <w:p>
      <w:pPr>
        <w:pStyle w:val="FirstParagraph"/>
      </w:pPr>
      <w:r>
        <w:rPr>
          <w:iCs/>
          <w:i/>
        </w:rPr>
        <w:t xml:space="preserve">Geschütztes geologisches Objekt (ja / nein)?</w:t>
      </w:r>
    </w:p>
    <w:p>
      <w:pPr>
        <w:pStyle w:val="BodyText"/>
      </w:pPr>
      <w:r>
        <w:rPr>
          <w:iCs/>
          <w:i/>
        </w:rPr>
        <w:t xml:space="preserve">Datentyp : boolean</w:t>
      </w:r>
    </w:p>
    <w:bookmarkEnd w:id="162"/>
    <w:bookmarkEnd w:id="163"/>
    <w:bookmarkStart w:id="169" w:name="prominent-lithological-features-l"/>
    <w:p>
      <w:pPr>
        <w:pStyle w:val="Heading2"/>
      </w:pPr>
      <w:r>
        <w:rPr>
          <w:rStyle w:val="SectionNumber"/>
        </w:rPr>
        <w:t xml:space="preserve">5.7</w:t>
      </w:r>
      <w:r>
        <w:tab/>
      </w:r>
      <w:r>
        <w:t xml:space="preserve">Klasse Prominent_Lithological_Features_L (Lpro)</w:t>
      </w:r>
    </w:p>
    <w:p>
      <w:pPr>
        <w:pStyle w:val="FirstParagraph"/>
      </w:pPr>
      <w:r>
        <w:t xml:space="preserve">In der Klasse</w:t>
      </w:r>
      <w:r>
        <w:t xml:space="preserve"> </w:t>
      </w:r>
      <w:hyperlink w:anchor="prominent-lithological-features-l">
        <w:r>
          <w:rPr>
            <w:rStyle w:val="Hyperlink"/>
          </w:rPr>
          <w:t xml:space="preserve">Prominent_Lithological_Features_L</w:t>
        </w:r>
      </w:hyperlink>
      <w:r>
        <w:t xml:space="preserve"> </w:t>
      </w:r>
      <w:r>
        <w:t xml:space="preserve">befinden sich linienförmige Gesteinshorizonte. Diese Gesteinshorizonte haben lediglich Hinweischarakter (z.B. «markante Sandsteinbank» innerhalb von Wechsellagerungen von Sandstein und Mergel) und sind von den Leithorizonten (z.B. «Spatkalk im Hauptrogenstein») zu unterschieden. Leithorizonte befinden sich im Thema Rock Bodies.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CONG_SPE</w:t>
            </w:r>
          </w:p>
        </w:tc>
        <w:tc>
          <w:tcPr/>
          <w:p>
            <w:pPr>
              <w:pStyle w:val="Compact"/>
              <w:jc w:val="left"/>
            </w:pPr>
            <w:hyperlink w:anchor="Xa83bed8be7217cd6ba07cffa35e7b215b5425ea">
              <w:r>
                <w:rPr>
                  <w:rStyle w:val="Hyperlink"/>
                </w:rPr>
                <w:t xml:space="preserve">CD</w:t>
              </w:r>
            </w:hyperlink>
          </w:p>
        </w:tc>
        <w:tc>
          <w:tcPr/>
          <w:p>
            <w:pPr>
              <w:pStyle w:val="Compact"/>
              <w:jc w:val="left"/>
            </w:pPr>
            <w:r>
              <w:t xml:space="preserve">Charakterisation der Konglomerate nach ihrem Geröllspektrum</w:t>
            </w:r>
          </w:p>
        </w:tc>
        <w:tc>
          <w:tcPr/>
          <w:p>
            <w:pPr>
              <w:pStyle w:val="Compact"/>
              <w:jc w:val="left"/>
            </w:pPr>
            <w:r>
              <w:t xml:space="preserve">[0..1]</w:t>
            </w:r>
          </w:p>
        </w:tc>
      </w:tr>
      <w:tr>
        <w:tc>
          <w:tcPr/>
          <w:p>
            <w:pPr>
              <w:pStyle w:val="Compact"/>
              <w:jc w:val="left"/>
            </w:pPr>
            <w:r>
              <w:rPr>
                <w:bCs/>
                <w:b/>
              </w:rPr>
              <w:t xml:space="preserve">NAME_HORIZ</w:t>
            </w:r>
          </w:p>
        </w:tc>
        <w:tc>
          <w:tcPr/>
          <w:p>
            <w:pPr>
              <w:pStyle w:val="Compact"/>
              <w:jc w:val="left"/>
            </w:pPr>
            <w:hyperlink w:anchor="gc-geol-mapping-unit-cd">
              <w:r>
                <w:rPr>
                  <w:rStyle w:val="Hyperlink"/>
                </w:rPr>
                <w:t xml:space="preserve">Tabelle</w:t>
              </w:r>
            </w:hyperlink>
          </w:p>
        </w:tc>
        <w:tc>
          <w:tcPr/>
          <w:p>
            <w:pPr>
              <w:pStyle w:val="Compact"/>
              <w:jc w:val="left"/>
            </w:pPr>
            <w:r>
              <w:t xml:space="preserve">Name des Leithorizonts</w:t>
            </w:r>
          </w:p>
        </w:tc>
        <w:tc>
          <w:tcPr/>
          <w:p>
            <w:pPr>
              <w:pStyle w:val="Compact"/>
              <w:jc w:val="left"/>
            </w:pPr>
            <w:r>
              <w:t xml:space="preserve">[0..1]</w:t>
            </w:r>
          </w:p>
        </w:tc>
      </w:tr>
      <w:tr>
        <w:tc>
          <w:tcPr/>
          <w:p>
            <w:pPr>
              <w:pStyle w:val="Compact"/>
              <w:jc w:val="left"/>
            </w:pPr>
            <w:r>
              <w:rPr>
                <w:bCs/>
                <w:b/>
              </w:rPr>
              <w:t xml:space="preserve">ORIG_DESCR</w:t>
            </w:r>
          </w:p>
        </w:tc>
        <w:tc>
          <w:tcPr/>
          <w:p>
            <w:pPr>
              <w:pStyle w:val="Compact"/>
              <w:jc w:val="left"/>
            </w:pPr>
            <w:r>
              <w:t xml:space="preserve">string</w:t>
            </w:r>
          </w:p>
        </w:tc>
        <w:tc>
          <w:tcPr/>
          <w:p>
            <w:pPr>
              <w:pStyle w:val="Compact"/>
              <w:jc w:val="left"/>
            </w:pPr>
            <w:r>
              <w:t xml:space="preserve">Originalbezeichnung gemäss der Legende der zugrundeliegenden geologischen Karte</w:t>
            </w:r>
          </w:p>
        </w:tc>
        <w:tc>
          <w:tcPr/>
          <w:p>
            <w:pPr>
              <w:pStyle w:val="Compact"/>
              <w:jc w:val="left"/>
            </w:pPr>
            <w:r>
              <w:t xml:space="preserve">[0..1]</w:t>
            </w:r>
          </w:p>
        </w:tc>
      </w:tr>
      <w:tr>
        <w:tc>
          <w:tcPr/>
          <w:p>
            <w:pPr>
              <w:pStyle w:val="Compact"/>
              <w:jc w:val="left"/>
            </w:pPr>
            <w:r>
              <w:rPr>
                <w:bCs/>
                <w:b/>
              </w:rPr>
              <w:t xml:space="preserve">LITHO</w:t>
            </w:r>
          </w:p>
        </w:tc>
        <w:tc>
          <w:tcPr/>
          <w:p>
            <w:pPr>
              <w:pStyle w:val="Compact"/>
              <w:jc w:val="left"/>
            </w:pPr>
            <w:hyperlink w:anchor="gc-litho-cd">
              <w:r>
                <w:rPr>
                  <w:rStyle w:val="Hyperlink"/>
                </w:rPr>
                <w:t xml:space="preserve">Tabelle</w:t>
              </w:r>
            </w:hyperlink>
          </w:p>
        </w:tc>
        <w:tc>
          <w:tcPr/>
          <w:p>
            <w:pPr>
              <w:pStyle w:val="Compact"/>
              <w:jc w:val="left"/>
            </w:pPr>
            <w:r>
              <w:t xml:space="preserve">Materialbezeichnung (lithologische Einheit)</w:t>
            </w:r>
          </w:p>
        </w:tc>
        <w:tc>
          <w:tcPr/>
          <w:p>
            <w:pPr>
              <w:pStyle w:val="Compact"/>
              <w:jc w:val="left"/>
            </w:pPr>
            <w:r>
              <w:t xml:space="preserve">[1]</w:t>
            </w:r>
          </w:p>
        </w:tc>
      </w:tr>
    </w:tbl>
    <w:bookmarkStart w:id="164" w:name="attribut-kind-27"/>
    <w:p>
      <w:pPr>
        <w:pStyle w:val="Heading4"/>
      </w:pPr>
      <w:r>
        <w:rPr>
          <w:rStyle w:val="SectionNumber"/>
        </w:rPr>
        <w:t xml:space="preserve">5.7.0.1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13101001</w:t>
            </w:r>
          </w:p>
        </w:tc>
        <w:tc>
          <w:tcPr/>
          <w:p>
            <w:pPr>
              <w:pStyle w:val="Compact"/>
              <w:jc w:val="left"/>
            </w:pPr>
            <w:r>
              <w:t xml:space="preserve">Gesteinshorizont</w:t>
            </w:r>
          </w:p>
        </w:tc>
        <w:tc>
          <w:tcPr/>
          <w:p>
            <w:pPr>
              <w:pStyle w:val="Compact"/>
              <w:jc w:val="left"/>
            </w:pPr>
            <w:r>
              <w:t xml:space="preserve">horizon de roche</w:t>
            </w:r>
          </w:p>
        </w:tc>
      </w:tr>
    </w:tbl>
    <w:bookmarkEnd w:id="164"/>
    <w:bookmarkStart w:id="165" w:name="Xa83bed8be7217cd6ba07cffa35e7b215b5425ea"/>
    <w:p>
      <w:pPr>
        <w:pStyle w:val="Heading4"/>
      </w:pPr>
      <w:r>
        <w:rPr>
          <w:rStyle w:val="SectionNumber"/>
        </w:rPr>
        <w:t xml:space="preserve">5.7.0.2</w:t>
      </w:r>
      <w:r>
        <w:tab/>
      </w:r>
      <w:r>
        <w:t xml:space="preserve">Attribut CONG_SPE</w:t>
      </w:r>
    </w:p>
    <w:p>
      <w:pPr>
        <w:pStyle w:val="FirstParagraph"/>
      </w:pPr>
      <w:r>
        <w:rPr>
          <w:iCs/>
          <w:i/>
        </w:rPr>
        <w:t xml:space="preserve">Charakterisation der Konglomerate nach ihrem Geröllspektrum.</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65"/>
    <w:bookmarkStart w:id="166" w:name="attribut-name_horiz"/>
    <w:p>
      <w:pPr>
        <w:pStyle w:val="Heading4"/>
      </w:pPr>
      <w:r>
        <w:rPr>
          <w:rStyle w:val="SectionNumber"/>
        </w:rPr>
        <w:t xml:space="preserve">5.7.0.3</w:t>
      </w:r>
      <w:r>
        <w:tab/>
      </w:r>
      <w:r>
        <w:t xml:space="preserve">Attribut NAME_HORIZ</w:t>
      </w:r>
    </w:p>
    <w:p>
      <w:pPr>
        <w:pStyle w:val="FirstParagraph"/>
      </w:pPr>
      <w:r>
        <w:rPr>
          <w:iCs/>
          <w:i/>
        </w:rPr>
        <w:t xml:space="preserve">Name des Leithorizonts.</w:t>
      </w:r>
    </w:p>
    <w:p>
      <w:pPr>
        <w:pStyle w:val="BodyText"/>
      </w:pPr>
      <w:r>
        <w:t xml:space="preserve">Siehe</w:t>
      </w:r>
      <w:r>
        <w:t xml:space="preserve"> </w:t>
      </w:r>
      <w:hyperlink w:anchor="gc-geol-mapping-unit-cd">
        <w:r>
          <w:rPr>
            <w:rStyle w:val="Hyperlink"/>
          </w:rPr>
          <w:t xml:space="preserve">GC_GEOL_MAPPING_UNIT_CD</w:t>
        </w:r>
      </w:hyperlink>
      <w:r>
        <w:t xml:space="preserve"> </w:t>
      </w:r>
      <w:r>
        <w:t xml:space="preserve">in der Anhang</w:t>
      </w:r>
    </w:p>
    <w:bookmarkEnd w:id="166"/>
    <w:bookmarkStart w:id="167" w:name="attribut-orig_descr-2"/>
    <w:p>
      <w:pPr>
        <w:pStyle w:val="Heading4"/>
      </w:pPr>
      <w:r>
        <w:rPr>
          <w:rStyle w:val="SectionNumber"/>
        </w:rPr>
        <w:t xml:space="preserve">5.7.0.4</w:t>
      </w:r>
      <w:r>
        <w:tab/>
      </w:r>
      <w:r>
        <w:t xml:space="preserve">Attribut ORIG_DESCR</w:t>
      </w:r>
    </w:p>
    <w:p>
      <w:pPr>
        <w:pStyle w:val="FirstParagraph"/>
      </w:pPr>
      <w:r>
        <w:rPr>
          <w:iCs/>
          <w:i/>
        </w:rPr>
        <w:t xml:space="preserve">Originalbezeichnung gemäss der Legende der zugrundeliegenden geologischen Karte.</w:t>
      </w:r>
    </w:p>
    <w:p>
      <w:pPr>
        <w:pStyle w:val="BodyText"/>
      </w:pPr>
      <w:r>
        <w:rPr>
          <w:iCs/>
          <w:i/>
        </w:rPr>
        <w:t xml:space="preserve">Datentyp : string</w:t>
      </w:r>
    </w:p>
    <w:bookmarkEnd w:id="167"/>
    <w:bookmarkStart w:id="168" w:name="attribut-litho-1"/>
    <w:p>
      <w:pPr>
        <w:pStyle w:val="Heading4"/>
      </w:pPr>
      <w:r>
        <w:rPr>
          <w:rStyle w:val="SectionNumber"/>
        </w:rPr>
        <w:t xml:space="preserve">5.7.0.5</w:t>
      </w:r>
      <w:r>
        <w:tab/>
      </w:r>
      <w:r>
        <w:t xml:space="preserve">Attribut LITHO</w:t>
      </w:r>
    </w:p>
    <w:p>
      <w:pPr>
        <w:pStyle w:val="FirstParagraph"/>
      </w:pPr>
      <w:r>
        <w:rPr>
          <w:iCs/>
          <w:i/>
        </w:rPr>
        <w:t xml:space="preserve">Materialbezeichnung (lithologische Einheit).</w:t>
      </w:r>
    </w:p>
    <w:p>
      <w:pPr>
        <w:pStyle w:val="BodyText"/>
      </w:pPr>
      <w:r>
        <w:t xml:space="preserve">Siehe</w:t>
      </w:r>
      <w:r>
        <w:t xml:space="preserve"> </w:t>
      </w:r>
      <w:hyperlink w:anchor="gc-litho-cd">
        <w:r>
          <w:rPr>
            <w:rStyle w:val="Hyperlink"/>
          </w:rPr>
          <w:t xml:space="preserve">GC_LITHO_CD</w:t>
        </w:r>
      </w:hyperlink>
      <w:r>
        <w:t xml:space="preserve"> </w:t>
      </w:r>
      <w:r>
        <w:t xml:space="preserve">in der Anhang</w:t>
      </w:r>
    </w:p>
    <w:bookmarkEnd w:id="168"/>
    <w:bookmarkEnd w:id="169"/>
    <w:bookmarkStart w:id="172" w:name="miscellaneous-pt"/>
    <w:p>
      <w:pPr>
        <w:pStyle w:val="Heading2"/>
      </w:pPr>
      <w:r>
        <w:rPr>
          <w:rStyle w:val="SectionNumber"/>
        </w:rPr>
        <w:t xml:space="preserve">5.8</w:t>
      </w:r>
      <w:r>
        <w:tab/>
      </w:r>
      <w:r>
        <w:t xml:space="preserve">Klasse Miscellaneous_PT (Lmis)</w:t>
      </w:r>
    </w:p>
    <w:p>
      <w:pPr>
        <w:pStyle w:val="FirstParagraph"/>
      </w:pPr>
      <w:r>
        <w:t xml:space="preserve">Die Klasse</w:t>
      </w:r>
      <w:r>
        <w:t xml:space="preserve"> </w:t>
      </w:r>
      <w:hyperlink w:anchor="miscellaneous-pt">
        <w:r>
          <w:rPr>
            <w:rStyle w:val="Hyperlink"/>
          </w:rPr>
          <w:t xml:space="preserve">Miscellaneous_PT</w:t>
        </w:r>
      </w:hyperlink>
      <w:r>
        <w:t xml:space="preserve"> </w:t>
      </w:r>
      <w:r>
        <w:t xml:space="preserve">ist für lokale, sehr spezielle geologische Objekte reserviert, die für die Gesamtheit der geologischen Daten irrelevant sind und deshalb im Datenmodell Geologie nicht standardisiert werden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ORIG_NAME</w:t>
            </w:r>
          </w:p>
        </w:tc>
        <w:tc>
          <w:tcPr/>
          <w:p>
            <w:pPr>
              <w:pStyle w:val="Compact"/>
              <w:jc w:val="left"/>
            </w:pPr>
            <w:r>
              <w:t xml:space="preserve">string</w:t>
            </w:r>
          </w:p>
        </w:tc>
        <w:tc>
          <w:tcPr/>
          <w:p>
            <w:pPr>
              <w:pStyle w:val="Compact"/>
              <w:jc w:val="left"/>
            </w:pPr>
            <w:r>
              <w:t xml:space="preserve">Ursprüngliche Bezeichnung des Objektes</w:t>
            </w:r>
          </w:p>
        </w:tc>
        <w:tc>
          <w:tcPr/>
          <w:p>
            <w:pPr>
              <w:pStyle w:val="Compact"/>
              <w:jc w:val="left"/>
            </w:pPr>
            <w:r>
              <w:t xml:space="preserve">[1]</w:t>
            </w:r>
          </w:p>
        </w:tc>
      </w:tr>
    </w:tbl>
    <w:bookmarkStart w:id="170" w:name="attribut-kind-28"/>
    <w:p>
      <w:pPr>
        <w:pStyle w:val="Heading4"/>
      </w:pPr>
      <w:r>
        <w:rPr>
          <w:rStyle w:val="SectionNumber"/>
        </w:rPr>
        <w:t xml:space="preserve">5.8.0.1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15501001</w:t>
            </w:r>
          </w:p>
        </w:tc>
        <w:tc>
          <w:tcPr/>
          <w:p>
            <w:pPr>
              <w:pStyle w:val="Compact"/>
              <w:jc w:val="left"/>
            </w:pPr>
            <w:r>
              <w:t xml:space="preserve">Diverse</w:t>
            </w:r>
          </w:p>
        </w:tc>
        <w:tc>
          <w:tcPr/>
          <w:p>
            <w:pPr>
              <w:pStyle w:val="Compact"/>
              <w:jc w:val="left"/>
            </w:pPr>
            <w:r>
              <w:t xml:space="preserve">divers</w:t>
            </w:r>
          </w:p>
        </w:tc>
      </w:tr>
    </w:tbl>
    <w:bookmarkEnd w:id="170"/>
    <w:bookmarkStart w:id="171" w:name="attribut-orig_name"/>
    <w:p>
      <w:pPr>
        <w:pStyle w:val="Heading4"/>
      </w:pPr>
      <w:r>
        <w:rPr>
          <w:rStyle w:val="SectionNumber"/>
        </w:rPr>
        <w:t xml:space="preserve">5.8.0.2</w:t>
      </w:r>
      <w:r>
        <w:tab/>
      </w:r>
      <w:r>
        <w:t xml:space="preserve">Attribut ORIG_NAME</w:t>
      </w:r>
    </w:p>
    <w:p>
      <w:pPr>
        <w:pStyle w:val="FirstParagraph"/>
      </w:pPr>
      <w:r>
        <w:rPr>
          <w:iCs/>
          <w:i/>
        </w:rPr>
        <w:t xml:space="preserve">Ursprüngliche Bezeichnung des Objektes.</w:t>
      </w:r>
    </w:p>
    <w:p>
      <w:pPr>
        <w:pStyle w:val="BodyText"/>
      </w:pPr>
      <w:r>
        <w:rPr>
          <w:iCs/>
          <w:i/>
        </w:rPr>
        <w:t xml:space="preserve">Datentyp : string</w:t>
      </w:r>
    </w:p>
    <w:bookmarkEnd w:id="171"/>
    <w:bookmarkEnd w:id="172"/>
    <w:bookmarkStart w:id="175" w:name="geological-outlines-l"/>
    <w:p>
      <w:pPr>
        <w:pStyle w:val="Heading2"/>
      </w:pPr>
      <w:r>
        <w:rPr>
          <w:rStyle w:val="SectionNumber"/>
        </w:rPr>
        <w:t xml:space="preserve">5.9</w:t>
      </w:r>
      <w:r>
        <w:tab/>
      </w:r>
      <w:r>
        <w:t xml:space="preserve">Klasse Geological_Outlines_L (Lgeo)</w:t>
      </w:r>
    </w:p>
    <w:p>
      <w:pPr>
        <w:pStyle w:val="FirstParagraph"/>
      </w:pPr>
      <w:r>
        <w:t xml:space="preserve">Die Klasse</w:t>
      </w:r>
      <w:r>
        <w:t xml:space="preserve"> </w:t>
      </w:r>
      <w:hyperlink w:anchor="geological-outlines-l">
        <w:r>
          <w:rPr>
            <w:rStyle w:val="Hyperlink"/>
          </w:rPr>
          <w:t xml:space="preserve">Geological_Outlines_L</w:t>
        </w:r>
      </w:hyperlink>
      <w:r>
        <w:t xml:space="preserve"> </w:t>
      </w:r>
      <w:r>
        <w:t xml:space="preserve">beinhaltet geologische Konturen.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geological-outlines-l-status">
              <w:r>
                <w:rPr>
                  <w:rStyle w:val="Hyperlink"/>
                </w:rPr>
                <w:t xml:space="preserve">CD</w:t>
              </w:r>
            </w:hyperlink>
          </w:p>
        </w:tc>
        <w:tc>
          <w:tcPr/>
          <w:p>
            <w:pPr>
              <w:pStyle w:val="Compact"/>
              <w:jc w:val="left"/>
            </w:pPr>
            <w:r>
              <w:t xml:space="preserve">Zustand der Objektart</w:t>
            </w:r>
          </w:p>
        </w:tc>
        <w:tc>
          <w:tcPr/>
          <w:p>
            <w:pPr>
              <w:pStyle w:val="Compact"/>
              <w:jc w:val="left"/>
            </w:pPr>
            <w:r>
              <w:t xml:space="preserve">[0..1]</w:t>
            </w:r>
          </w:p>
        </w:tc>
      </w:tr>
    </w:tbl>
    <w:bookmarkStart w:id="173" w:name="attribut-kind-29"/>
    <w:p>
      <w:pPr>
        <w:pStyle w:val="Heading4"/>
      </w:pPr>
      <w:r>
        <w:rPr>
          <w:rStyle w:val="SectionNumber"/>
        </w:rPr>
        <w:t xml:space="preserve">5.9.0.1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13001001</w:t>
            </w:r>
          </w:p>
        </w:tc>
        <w:tc>
          <w:tcPr/>
          <w:p>
            <w:pPr>
              <w:pStyle w:val="Compact"/>
              <w:jc w:val="left"/>
            </w:pPr>
            <w:r>
              <w:t xml:space="preserve">geologische Kontur</w:t>
            </w:r>
          </w:p>
        </w:tc>
        <w:tc>
          <w:tcPr/>
          <w:p>
            <w:pPr>
              <w:pStyle w:val="Compact"/>
              <w:jc w:val="left"/>
            </w:pPr>
            <w:r>
              <w:t xml:space="preserve">contour géologique</w:t>
            </w:r>
          </w:p>
        </w:tc>
      </w:tr>
    </w:tbl>
    <w:bookmarkEnd w:id="173"/>
    <w:bookmarkStart w:id="174" w:name="geological-outlines-l-status"/>
    <w:p>
      <w:pPr>
        <w:pStyle w:val="Heading4"/>
      </w:pPr>
      <w:r>
        <w:rPr>
          <w:rStyle w:val="SectionNumber"/>
        </w:rPr>
        <w:t xml:space="preserve">5.9.0.2</w:t>
      </w:r>
      <w:r>
        <w:tab/>
      </w:r>
      <w:r>
        <w:t xml:space="preserve">Attribut STATUS</w:t>
      </w:r>
    </w:p>
    <w:p>
      <w:pPr>
        <w:pStyle w:val="FirstParagraph"/>
      </w:pPr>
      <w:r>
        <w:rPr>
          <w:iCs/>
          <w:i/>
        </w:rPr>
        <w:t xml:space="preserve">Zustand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74"/>
    <w:bookmarkEnd w:id="175"/>
    <w:bookmarkEnd w:id="176"/>
    <w:bookmarkStart w:id="199" w:name="thema-parameter_and_modelling"/>
    <w:p>
      <w:pPr>
        <w:pStyle w:val="Heading1"/>
      </w:pPr>
      <w:r>
        <w:rPr>
          <w:rStyle w:val="SectionNumber"/>
        </w:rPr>
        <w:t xml:space="preserve">6</w:t>
      </w:r>
      <w:r>
        <w:tab/>
      </w:r>
      <w:r>
        <w:t xml:space="preserve">Thema PARAMETER_AND_MODELLING</w:t>
      </w:r>
    </w:p>
    <w:bookmarkStart w:id="182" w:name="slope-bedrock-pt"/>
    <w:p>
      <w:pPr>
        <w:pStyle w:val="Heading2"/>
      </w:pPr>
      <w:r>
        <w:rPr>
          <w:rStyle w:val="SectionNumber"/>
        </w:rPr>
        <w:t xml:space="preserve">6.1</w:t>
      </w:r>
      <w:r>
        <w:tab/>
      </w:r>
      <w:r>
        <w:t xml:space="preserve">Klasse Slope_Bedrock_PT (Pslo)</w:t>
      </w:r>
    </w:p>
    <w:p>
      <w:pPr>
        <w:pStyle w:val="FirstParagraph"/>
      </w:pPr>
      <w:r>
        <w:t xml:space="preserve">Die Klasse</w:t>
      </w:r>
      <w:r>
        <w:t xml:space="preserve"> </w:t>
      </w:r>
      <w:hyperlink w:anchor="slope-bedrock-pt">
        <w:r>
          <w:rPr>
            <w:rStyle w:val="Hyperlink"/>
          </w:rPr>
          <w:t xml:space="preserve">Slope_Bedrock_PT</w:t>
        </w:r>
      </w:hyperlink>
      <w:r>
        <w:t xml:space="preserve"> </w:t>
      </w:r>
      <w:r>
        <w:t xml:space="preserve">enthält Punktinformationen aus Modellierungen des Festgestein- verlaufs im Untergrund.</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TYPE</w:t>
            </w:r>
          </w:p>
        </w:tc>
        <w:tc>
          <w:tcPr/>
          <w:p>
            <w:pPr>
              <w:pStyle w:val="Compact"/>
              <w:jc w:val="left"/>
            </w:pPr>
            <w:hyperlink w:anchor="slope-bedrock-pt-type">
              <w:r>
                <w:rPr>
                  <w:rStyle w:val="Hyperlink"/>
                </w:rPr>
                <w:t xml:space="preserve">CD</w:t>
              </w:r>
            </w:hyperlink>
          </w:p>
        </w:tc>
        <w:tc>
          <w:tcPr/>
          <w:p>
            <w:pPr>
              <w:pStyle w:val="Compact"/>
              <w:jc w:val="left"/>
            </w:pPr>
            <w:r>
              <w:t xml:space="preserve">Referenzoberfläche</w:t>
            </w:r>
          </w:p>
        </w:tc>
        <w:tc>
          <w:tcPr/>
          <w:p>
            <w:pPr>
              <w:pStyle w:val="Compact"/>
              <w:jc w:val="left"/>
            </w:pPr>
            <w:r>
              <w:t xml:space="preserve">[1]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Fallrichtung (Azimut) der jeweiligen Punktobjektart. Wert in Grad (0° bis 359°) im Uhrzeigersinn gemessen</w:t>
            </w:r>
          </w:p>
        </w:tc>
        <w:tc>
          <w:tcPr/>
          <w:p>
            <w:pPr>
              <w:pStyle w:val="Compact"/>
              <w:jc w:val="left"/>
            </w:pPr>
            <w:r>
              <w:t xml:space="preserve">[0..1]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Einfallswert der jeweiligen Punktobjektart. Wert in Grad gemessen aus der Horizontalen (0°) nach unten bis in die Vertikale (90°)</w:t>
            </w:r>
          </w:p>
        </w:tc>
        <w:tc>
          <w:tcPr/>
          <w:p>
            <w:pPr>
              <w:pStyle w:val="Compact"/>
              <w:jc w:val="left"/>
            </w:pPr>
            <w:r>
              <w:t xml:space="preserve">[0..1]</w:t>
            </w:r>
          </w:p>
        </w:tc>
      </w:tr>
      <w:tr>
        <w:tc>
          <w:tcPr/>
          <w:p>
            <w:pPr>
              <w:pStyle w:val="Compact"/>
              <w:jc w:val="left"/>
            </w:pPr>
            <w:r>
              <w:rPr>
                <w:bCs/>
                <w:b/>
              </w:rPr>
              <w:t xml:space="preserve">FORMATIO</w:t>
            </w:r>
          </w:p>
        </w:tc>
        <w:tc>
          <w:tcPr/>
          <w:p>
            <w:pPr>
              <w:pStyle w:val="Compact"/>
              <w:jc w:val="left"/>
            </w:pPr>
            <w:hyperlink w:anchor="gc-geol-mapping-unit-cd">
              <w:r>
                <w:rPr>
                  <w:rStyle w:val="Hyperlink"/>
                </w:rPr>
                <w:t xml:space="preserve">Tabelle</w:t>
              </w:r>
            </w:hyperlink>
          </w:p>
        </w:tc>
        <w:tc>
          <w:tcPr/>
          <w:p>
            <w:pPr>
              <w:pStyle w:val="Compact"/>
              <w:jc w:val="left"/>
            </w:pPr>
            <w:r>
              <w:t xml:space="preserve">Lithostratigraphische Einheit der modellierten Formation</w:t>
            </w:r>
          </w:p>
        </w:tc>
        <w:tc>
          <w:tcPr/>
          <w:p>
            <w:pPr>
              <w:pStyle w:val="Compact"/>
              <w:jc w:val="left"/>
            </w:pPr>
            <w:r>
              <w:t xml:space="preserve">[1]</w:t>
            </w:r>
          </w:p>
        </w:tc>
      </w:tr>
    </w:tbl>
    <w:bookmarkStart w:id="177" w:name="attribut-kind-30"/>
    <w:p>
      <w:pPr>
        <w:pStyle w:val="Heading4"/>
      </w:pPr>
      <w:r>
        <w:rPr>
          <w:rStyle w:val="SectionNumber"/>
        </w:rPr>
        <w:t xml:space="preserve">6.1.0.1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14201001</w:t>
            </w:r>
          </w:p>
        </w:tc>
        <w:tc>
          <w:tcPr/>
          <w:p>
            <w:pPr>
              <w:pStyle w:val="Compact"/>
              <w:jc w:val="left"/>
            </w:pPr>
            <w:r>
              <w:t xml:space="preserve">Neigungsrichtung</w:t>
            </w:r>
          </w:p>
        </w:tc>
        <w:tc>
          <w:tcPr/>
          <w:p>
            <w:pPr>
              <w:pStyle w:val="Compact"/>
              <w:jc w:val="left"/>
            </w:pPr>
            <w:r>
              <w:t xml:space="preserve">direction de plongement</w:t>
            </w:r>
          </w:p>
        </w:tc>
      </w:tr>
    </w:tbl>
    <w:bookmarkEnd w:id="177"/>
    <w:bookmarkStart w:id="178" w:name="slope-bedrock-pt-type"/>
    <w:p>
      <w:pPr>
        <w:pStyle w:val="Heading4"/>
      </w:pPr>
      <w:r>
        <w:rPr>
          <w:rStyle w:val="SectionNumber"/>
        </w:rPr>
        <w:t xml:space="preserve">6.1.0.2</w:t>
      </w:r>
      <w:r>
        <w:tab/>
      </w:r>
      <w:r>
        <w:t xml:space="preserve">Attribut TYPE</w:t>
      </w:r>
    </w:p>
    <w:p>
      <w:pPr>
        <w:pStyle w:val="FirstParagraph"/>
      </w:pPr>
      <w:r>
        <w:rPr>
          <w:iCs/>
          <w:i/>
        </w:rPr>
        <w:t xml:space="preserve">Referenzoberfläche.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78"/>
    <w:bookmarkStart w:id="179" w:name="attribut-azimuth-5"/>
    <w:p>
      <w:pPr>
        <w:pStyle w:val="Heading4"/>
      </w:pPr>
      <w:r>
        <w:rPr>
          <w:rStyle w:val="SectionNumber"/>
        </w:rPr>
        <w:t xml:space="preserve">6.1.0.3</w:t>
      </w:r>
      <w:r>
        <w:tab/>
      </w:r>
      <w:r>
        <w:t xml:space="preserve">Attribut AZIMUTH</w:t>
      </w:r>
    </w:p>
    <w:p>
      <w:pPr>
        <w:pStyle w:val="FirstParagraph"/>
      </w:pPr>
      <w:r>
        <w:rPr>
          <w:iCs/>
          <w:i/>
        </w:rPr>
        <w:t xml:space="preserve">Fallrichtung (Azimut) der jeweiligen Punktobjektart. Wert in Grad (0° bis 359°) im Uhrzeigersinn gemessen.</w:t>
      </w:r>
    </w:p>
    <w:p>
      <w:pPr>
        <w:pStyle w:val="BodyText"/>
      </w:pPr>
      <w:r>
        <w:rPr>
          <w:iCs/>
          <w:i/>
        </w:rPr>
        <w:t xml:space="preserve">Datentyp : integer</w:t>
      </w:r>
    </w:p>
    <w:bookmarkEnd w:id="179"/>
    <w:bookmarkStart w:id="180" w:name="attribut-dip-4"/>
    <w:p>
      <w:pPr>
        <w:pStyle w:val="Heading4"/>
      </w:pPr>
      <w:r>
        <w:rPr>
          <w:rStyle w:val="SectionNumber"/>
        </w:rPr>
        <w:t xml:space="preserve">6.1.0.4</w:t>
      </w:r>
      <w:r>
        <w:tab/>
      </w:r>
      <w:r>
        <w:t xml:space="preserve">Attribut DIP</w:t>
      </w:r>
    </w:p>
    <w:p>
      <w:pPr>
        <w:pStyle w:val="FirstParagraph"/>
      </w:pPr>
      <w:r>
        <w:rPr>
          <w:iCs/>
          <w:i/>
        </w:rPr>
        <w:t xml:space="preserve">Einfallswert der jeweiligen Punktobjektart. Wert in Grad gemessen aus der Horizontalen (0°) nach unten bis in die Vertikale (90°).</w:t>
      </w:r>
    </w:p>
    <w:p>
      <w:pPr>
        <w:pStyle w:val="BodyText"/>
      </w:pPr>
      <w:r>
        <w:rPr>
          <w:iCs/>
          <w:i/>
        </w:rPr>
        <w:t xml:space="preserve">Datentyp : integer</w:t>
      </w:r>
    </w:p>
    <w:bookmarkEnd w:id="180"/>
    <w:bookmarkStart w:id="181" w:name="attribut-formatio"/>
    <w:p>
      <w:pPr>
        <w:pStyle w:val="Heading4"/>
      </w:pPr>
      <w:r>
        <w:rPr>
          <w:rStyle w:val="SectionNumber"/>
        </w:rPr>
        <w:t xml:space="preserve">6.1.0.5</w:t>
      </w:r>
      <w:r>
        <w:tab/>
      </w:r>
      <w:r>
        <w:t xml:space="preserve">Attribut FORMATIO</w:t>
      </w:r>
    </w:p>
    <w:p>
      <w:pPr>
        <w:pStyle w:val="FirstParagraph"/>
      </w:pPr>
      <w:r>
        <w:rPr>
          <w:iCs/>
          <w:i/>
        </w:rPr>
        <w:t xml:space="preserve">Lithostratigraphische Einheit der modellierten Formation</w:t>
      </w:r>
    </w:p>
    <w:p>
      <w:pPr>
        <w:pStyle w:val="BodyText"/>
      </w:pPr>
      <w:r>
        <w:t xml:space="preserve">Siehe</w:t>
      </w:r>
      <w:r>
        <w:t xml:space="preserve"> </w:t>
      </w:r>
      <w:hyperlink w:anchor="gc-geol-mapping-unit-cd">
        <w:r>
          <w:rPr>
            <w:rStyle w:val="Hyperlink"/>
          </w:rPr>
          <w:t xml:space="preserve">GC_GEOL_MAPPING_UNIT_CD</w:t>
        </w:r>
      </w:hyperlink>
      <w:r>
        <w:t xml:space="preserve"> </w:t>
      </w:r>
      <w:r>
        <w:t xml:space="preserve">in der Anhang</w:t>
      </w:r>
    </w:p>
    <w:bookmarkEnd w:id="181"/>
    <w:bookmarkEnd w:id="182"/>
    <w:bookmarkStart w:id="187" w:name="contour-lines-bedrock-l"/>
    <w:p>
      <w:pPr>
        <w:pStyle w:val="Heading2"/>
      </w:pPr>
      <w:r>
        <w:rPr>
          <w:rStyle w:val="SectionNumber"/>
        </w:rPr>
        <w:t xml:space="preserve">6.2</w:t>
      </w:r>
      <w:r>
        <w:tab/>
      </w:r>
      <w:r>
        <w:t xml:space="preserve">Klasse Contour_Lines_Bedrock_L (Pcob)</w:t>
      </w:r>
    </w:p>
    <w:p>
      <w:pPr>
        <w:pStyle w:val="FirstParagraph"/>
      </w:pPr>
      <w:r>
        <w:t xml:space="preserve">Die Klasse</w:t>
      </w:r>
      <w:r>
        <w:t xml:space="preserve"> </w:t>
      </w:r>
      <w:hyperlink w:anchor="contour-lines-bedrock-l">
        <w:r>
          <w:rPr>
            <w:rStyle w:val="Hyperlink"/>
          </w:rPr>
          <w:t xml:space="preserve">Contour_Lines_Bedrock_L</w:t>
        </w:r>
      </w:hyperlink>
      <w:r>
        <w:t xml:space="preserve"> </w:t>
      </w:r>
      <w:r>
        <w:t xml:space="preserve">beinhaltet Isohypsen, die sich auf den Verlauf des Fest- gesteins beziehen und die das Resultat von Modellierungen darstellen. U.a. befinden sich die Iso- hypsen der Felsoberfläche in dieser Klasse.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TYPE</w:t>
            </w:r>
          </w:p>
        </w:tc>
        <w:tc>
          <w:tcPr/>
          <w:p>
            <w:pPr>
              <w:pStyle w:val="Compact"/>
              <w:jc w:val="left"/>
            </w:pPr>
            <w:hyperlink w:anchor="contour-lines-bedrock-l-type">
              <w:r>
                <w:rPr>
                  <w:rStyle w:val="Hyperlink"/>
                </w:rPr>
                <w:t xml:space="preserve">CD</w:t>
              </w:r>
            </w:hyperlink>
          </w:p>
        </w:tc>
        <w:tc>
          <w:tcPr/>
          <w:p>
            <w:pPr>
              <w:pStyle w:val="Compact"/>
              <w:jc w:val="left"/>
            </w:pPr>
            <w:r>
              <w:t xml:space="preserve">Referenzoberfläche</w:t>
            </w:r>
          </w:p>
        </w:tc>
        <w:tc>
          <w:tcPr/>
          <w:p>
            <w:pPr>
              <w:pStyle w:val="Compact"/>
              <w:jc w:val="left"/>
            </w:pPr>
            <w:r>
              <w:t xml:space="preserve">[1]</w:t>
            </w:r>
          </w:p>
        </w:tc>
      </w:tr>
      <w:tr>
        <w:tc>
          <w:tcPr/>
          <w:p>
            <w:pPr>
              <w:pStyle w:val="Compact"/>
              <w:jc w:val="left"/>
            </w:pPr>
            <w:r>
              <w:rPr>
                <w:bCs/>
                <w:b/>
              </w:rPr>
              <w:t xml:space="preserve">ALTITUDE</w:t>
            </w:r>
          </w:p>
        </w:tc>
        <w:tc>
          <w:tcPr/>
          <w:p>
            <w:pPr>
              <w:pStyle w:val="Compact"/>
              <w:jc w:val="left"/>
            </w:pPr>
            <w:r>
              <w:t xml:space="preserve">float</w:t>
            </w:r>
          </w:p>
        </w:tc>
        <w:tc>
          <w:tcPr/>
          <w:p>
            <w:pPr>
              <w:pStyle w:val="Compact"/>
              <w:jc w:val="left"/>
            </w:pPr>
            <w:r>
              <w:t xml:space="preserve">Höhenangabe (m ü.M.) von Isohypsen</w:t>
            </w:r>
          </w:p>
        </w:tc>
        <w:tc>
          <w:tcPr/>
          <w:p>
            <w:pPr>
              <w:pStyle w:val="Compact"/>
              <w:jc w:val="left"/>
            </w:pPr>
            <w:r>
              <w:t xml:space="preserve">[1]</w:t>
            </w:r>
          </w:p>
        </w:tc>
      </w:tr>
      <w:tr>
        <w:tc>
          <w:tcPr/>
          <w:p>
            <w:pPr>
              <w:pStyle w:val="Compact"/>
              <w:jc w:val="left"/>
            </w:pPr>
            <w:r>
              <w:rPr>
                <w:bCs/>
                <w:b/>
              </w:rPr>
              <w:t xml:space="preserve">LITSTRAT</w:t>
            </w:r>
          </w:p>
        </w:tc>
        <w:tc>
          <w:tcPr/>
          <w:p>
            <w:pPr>
              <w:pStyle w:val="Compact"/>
              <w:jc w:val="left"/>
            </w:pPr>
            <w:hyperlink w:anchor="gc-geol-mapping-unit-cd">
              <w:r>
                <w:rPr>
                  <w:rStyle w:val="Hyperlink"/>
                </w:rPr>
                <w:t xml:space="preserve">Tabelle</w:t>
              </w:r>
            </w:hyperlink>
          </w:p>
        </w:tc>
        <w:tc>
          <w:tcPr/>
          <w:p>
            <w:pPr>
              <w:pStyle w:val="Compact"/>
              <w:jc w:val="left"/>
            </w:pPr>
            <w:r>
              <w:t xml:space="preserve">Lithostratigraphische Einheit der modellierten Formation</w:t>
            </w:r>
          </w:p>
        </w:tc>
        <w:tc>
          <w:tcPr/>
          <w:p>
            <w:pPr>
              <w:pStyle w:val="Compact"/>
              <w:jc w:val="left"/>
            </w:pPr>
            <w:r>
              <w:t xml:space="preserve">[1]</w:t>
            </w:r>
          </w:p>
        </w:tc>
      </w:tr>
    </w:tbl>
    <w:bookmarkStart w:id="183" w:name="attribut-kind-31"/>
    <w:p>
      <w:pPr>
        <w:pStyle w:val="Heading4"/>
      </w:pPr>
      <w:r>
        <w:rPr>
          <w:rStyle w:val="SectionNumber"/>
        </w:rPr>
        <w:t xml:space="preserve">6.2.0.1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13901001</w:t>
            </w:r>
          </w:p>
        </w:tc>
        <w:tc>
          <w:tcPr/>
          <w:p>
            <w:pPr>
              <w:pStyle w:val="Compact"/>
              <w:jc w:val="left"/>
            </w:pPr>
            <w:r>
              <w:t xml:space="preserve">Isohypse</w:t>
            </w:r>
          </w:p>
        </w:tc>
        <w:tc>
          <w:tcPr/>
          <w:p>
            <w:pPr>
              <w:pStyle w:val="Compact"/>
              <w:jc w:val="left"/>
            </w:pPr>
            <w:r>
              <w:t xml:space="preserve">isohypse</w:t>
            </w:r>
          </w:p>
        </w:tc>
      </w:tr>
    </w:tbl>
    <w:bookmarkEnd w:id="183"/>
    <w:bookmarkStart w:id="184" w:name="contour-lines-bedrock-l-type"/>
    <w:p>
      <w:pPr>
        <w:pStyle w:val="Heading4"/>
      </w:pPr>
      <w:r>
        <w:rPr>
          <w:rStyle w:val="SectionNumber"/>
        </w:rPr>
        <w:t xml:space="preserve">6.2.0.2</w:t>
      </w:r>
      <w:r>
        <w:tab/>
      </w:r>
      <w:r>
        <w:t xml:space="preserve">Attribut TYPE</w:t>
      </w:r>
    </w:p>
    <w:p>
      <w:pPr>
        <w:pStyle w:val="FirstParagraph"/>
      </w:pPr>
      <w:r>
        <w:rPr>
          <w:iCs/>
          <w:i/>
        </w:rPr>
        <w:t xml:space="preserve">Referenzoberfläche.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84"/>
    <w:bookmarkStart w:id="185" w:name="attribut-altitude"/>
    <w:p>
      <w:pPr>
        <w:pStyle w:val="Heading4"/>
      </w:pPr>
      <w:r>
        <w:rPr>
          <w:rStyle w:val="SectionNumber"/>
        </w:rPr>
        <w:t xml:space="preserve">6.2.0.3</w:t>
      </w:r>
      <w:r>
        <w:tab/>
      </w:r>
      <w:r>
        <w:t xml:space="preserve">Attribut ALTITUDE</w:t>
      </w:r>
    </w:p>
    <w:p>
      <w:pPr>
        <w:pStyle w:val="FirstParagraph"/>
      </w:pPr>
      <w:r>
        <w:rPr>
          <w:iCs/>
          <w:i/>
        </w:rPr>
        <w:t xml:space="preserve">Höhenangabe (m ü.M.) von Isohypsen.</w:t>
      </w:r>
    </w:p>
    <w:p>
      <w:pPr>
        <w:pStyle w:val="BodyText"/>
      </w:pPr>
      <w:r>
        <w:rPr>
          <w:iCs/>
          <w:i/>
        </w:rPr>
        <w:t xml:space="preserve">Datentyp : float</w:t>
      </w:r>
    </w:p>
    <w:bookmarkEnd w:id="185"/>
    <w:bookmarkStart w:id="186" w:name="attribut-litstrat-1"/>
    <w:p>
      <w:pPr>
        <w:pStyle w:val="Heading4"/>
      </w:pPr>
      <w:r>
        <w:rPr>
          <w:rStyle w:val="SectionNumber"/>
        </w:rPr>
        <w:t xml:space="preserve">6.2.0.4</w:t>
      </w:r>
      <w:r>
        <w:tab/>
      </w:r>
      <w:r>
        <w:t xml:space="preserve">Attribut LITSTRAT</w:t>
      </w:r>
    </w:p>
    <w:p>
      <w:pPr>
        <w:pStyle w:val="FirstParagraph"/>
      </w:pPr>
      <w:r>
        <w:rPr>
          <w:iCs/>
          <w:i/>
        </w:rPr>
        <w:t xml:space="preserve">Lithostratigraphische Einheit der modellierten Formation</w:t>
      </w:r>
    </w:p>
    <w:p>
      <w:pPr>
        <w:pStyle w:val="BodyText"/>
      </w:pPr>
      <w:r>
        <w:t xml:space="preserve">Siehe</w:t>
      </w:r>
      <w:r>
        <w:t xml:space="preserve"> </w:t>
      </w:r>
      <w:hyperlink w:anchor="gc-geol-mapping-unit-cd">
        <w:r>
          <w:rPr>
            <w:rStyle w:val="Hyperlink"/>
          </w:rPr>
          <w:t xml:space="preserve">GC_GEOL_MAPPING_UNIT_CD</w:t>
        </w:r>
      </w:hyperlink>
      <w:r>
        <w:t xml:space="preserve"> </w:t>
      </w:r>
      <w:r>
        <w:t xml:space="preserve">in der Anhang</w:t>
      </w:r>
    </w:p>
    <w:bookmarkEnd w:id="186"/>
    <w:bookmarkEnd w:id="187"/>
    <w:bookmarkStart w:id="193" w:name="modelled-water-table-pt"/>
    <w:p>
      <w:pPr>
        <w:pStyle w:val="Heading2"/>
      </w:pPr>
      <w:r>
        <w:rPr>
          <w:rStyle w:val="SectionNumber"/>
        </w:rPr>
        <w:t xml:space="preserve">6.3</w:t>
      </w:r>
      <w:r>
        <w:tab/>
      </w:r>
      <w:r>
        <w:t xml:space="preserve">Klasse Modelled_Water_Table_PT (Pmod)</w:t>
      </w:r>
    </w:p>
    <w:p>
      <w:pPr>
        <w:pStyle w:val="FirstParagraph"/>
      </w:pPr>
      <w:r>
        <w:t xml:space="preserve">Die Klasse</w:t>
      </w:r>
      <w:r>
        <w:t xml:space="preserve"> </w:t>
      </w:r>
      <w:hyperlink w:anchor="modelled-water-table-pt">
        <w:r>
          <w:rPr>
            <w:rStyle w:val="Hyperlink"/>
          </w:rPr>
          <w:t xml:space="preserve">Modelled_Water_Table_PT</w:t>
        </w:r>
      </w:hyperlink>
      <w:r>
        <w:t xml:space="preserve"> </w:t>
      </w:r>
      <w:r>
        <w:t xml:space="preserve">enthält Punktinformationen aus Modellierungen des Grundwasserspiegels.</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Fallrichtung (Azimut) der jeweiligen Punktobjektart. Wert in Grad (0° bis 359°) im Uhrzeigersinn gemessen</w:t>
            </w:r>
          </w:p>
        </w:tc>
        <w:tc>
          <w:tcPr/>
          <w:p>
            <w:pPr>
              <w:pStyle w:val="Compact"/>
              <w:jc w:val="left"/>
            </w:pPr>
            <w:r>
              <w:t xml:space="preserve">[0..1]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Einfallswert der jeweiligen Punktobjektart. Wert in Grad gemessen aus der Horizontalen (0°) nach unten bis in die Vertikale (90°)</w:t>
            </w:r>
          </w:p>
        </w:tc>
        <w:tc>
          <w:tcPr/>
          <w:p>
            <w:pPr>
              <w:pStyle w:val="Compact"/>
              <w:jc w:val="left"/>
            </w:pPr>
            <w:r>
              <w:t xml:space="preserve">[0..1]</w:t>
            </w:r>
          </w:p>
        </w:tc>
      </w:tr>
      <w:tr>
        <w:tc>
          <w:tcPr/>
          <w:p>
            <w:pPr>
              <w:pStyle w:val="Compact"/>
              <w:jc w:val="left"/>
            </w:pPr>
            <w:r>
              <w:rPr>
                <w:bCs/>
                <w:b/>
              </w:rPr>
              <w:t xml:space="preserve">HEIGHT</w:t>
            </w:r>
          </w:p>
        </w:tc>
        <w:tc>
          <w:tcPr/>
          <w:p>
            <w:pPr>
              <w:pStyle w:val="Compact"/>
              <w:jc w:val="left"/>
            </w:pPr>
            <w:r>
              <w:t xml:space="preserve">float</w:t>
            </w:r>
          </w:p>
        </w:tc>
        <w:tc>
          <w:tcPr/>
          <w:p>
            <w:pPr>
              <w:pStyle w:val="Compact"/>
              <w:jc w:val="left"/>
            </w:pPr>
            <w:r>
              <w:t xml:space="preserve">Kote des Grundwasserspiegels (m ü.M.)</w:t>
            </w:r>
          </w:p>
        </w:tc>
        <w:tc>
          <w:tcPr/>
          <w:p>
            <w:pPr>
              <w:pStyle w:val="Compact"/>
              <w:jc w:val="left"/>
            </w:pPr>
            <w:r>
              <w:t xml:space="preserve">[0..1]</w:t>
            </w:r>
          </w:p>
        </w:tc>
      </w:tr>
      <w:tr>
        <w:tc>
          <w:tcPr/>
          <w:p>
            <w:pPr>
              <w:pStyle w:val="Compact"/>
              <w:jc w:val="left"/>
            </w:pPr>
            <w:r>
              <w:rPr>
                <w:bCs/>
                <w:b/>
              </w:rPr>
              <w:t xml:space="preserve">MEA_PERIOD</w:t>
            </w:r>
          </w:p>
        </w:tc>
        <w:tc>
          <w:tcPr/>
          <w:p>
            <w:pPr>
              <w:pStyle w:val="Compact"/>
              <w:jc w:val="left"/>
            </w:pPr>
            <w:r>
              <w:t xml:space="preserve">range</w:t>
            </w:r>
          </w:p>
        </w:tc>
        <w:tc>
          <w:tcPr/>
          <w:p>
            <w:pPr>
              <w:pStyle w:val="Compact"/>
              <w:jc w:val="left"/>
            </w:pPr>
            <w:r>
              <w:t xml:space="preserve">Messperiode</w:t>
            </w:r>
          </w:p>
        </w:tc>
        <w:tc>
          <w:tcPr/>
          <w:p>
            <w:pPr>
              <w:pStyle w:val="Compact"/>
              <w:jc w:val="left"/>
            </w:pPr>
            <w:r>
              <w:t xml:space="preserve">[0..1]</w:t>
            </w:r>
          </w:p>
        </w:tc>
      </w:tr>
    </w:tbl>
    <w:bookmarkStart w:id="188" w:name="attribut-kind-32"/>
    <w:p>
      <w:pPr>
        <w:pStyle w:val="Heading4"/>
      </w:pPr>
      <w:r>
        <w:rPr>
          <w:rStyle w:val="SectionNumber"/>
        </w:rPr>
        <w:t xml:space="preserve">6.3.0.1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14101001</w:t>
            </w:r>
          </w:p>
        </w:tc>
        <w:tc>
          <w:tcPr/>
          <w:p>
            <w:pPr>
              <w:pStyle w:val="Compact"/>
              <w:jc w:val="left"/>
            </w:pPr>
            <w:r>
              <w:t xml:space="preserve">Grundwasserfliessrichtung</w:t>
            </w:r>
          </w:p>
        </w:tc>
        <w:tc>
          <w:tcPr/>
          <w:p>
            <w:pPr>
              <w:pStyle w:val="Compact"/>
              <w:jc w:val="left"/>
            </w:pPr>
            <w:r>
              <w:t xml:space="preserve">direction d'écoulement</w:t>
            </w:r>
          </w:p>
        </w:tc>
      </w:tr>
      <w:tr>
        <w:tc>
          <w:tcPr/>
          <w:p>
            <w:pPr>
              <w:pStyle w:val="Compact"/>
              <w:jc w:val="left"/>
            </w:pPr>
            <w:r>
              <w:t xml:space="preserve">14101002</w:t>
            </w:r>
          </w:p>
        </w:tc>
        <w:tc>
          <w:tcPr/>
          <w:p>
            <w:pPr>
              <w:pStyle w:val="Compact"/>
              <w:jc w:val="left"/>
            </w:pPr>
            <w:r>
              <w:t xml:space="preserve">mittlere Höhe des Grundwasserspiegels</w:t>
            </w:r>
          </w:p>
        </w:tc>
        <w:tc>
          <w:tcPr/>
          <w:p>
            <w:pPr>
              <w:pStyle w:val="Compact"/>
              <w:jc w:val="left"/>
            </w:pPr>
            <w:r>
              <w:t xml:space="preserve">niveau moyen de la nappe phréatique</w:t>
            </w:r>
          </w:p>
        </w:tc>
      </w:tr>
    </w:tbl>
    <w:bookmarkEnd w:id="188"/>
    <w:bookmarkStart w:id="189" w:name="attribut-azimuth-6"/>
    <w:p>
      <w:pPr>
        <w:pStyle w:val="Heading4"/>
      </w:pPr>
      <w:r>
        <w:rPr>
          <w:rStyle w:val="SectionNumber"/>
        </w:rPr>
        <w:t xml:space="preserve">6.3.0.2</w:t>
      </w:r>
      <w:r>
        <w:tab/>
      </w:r>
      <w:r>
        <w:t xml:space="preserve">Attribut AZIMUTH</w:t>
      </w:r>
    </w:p>
    <w:p>
      <w:pPr>
        <w:pStyle w:val="FirstParagraph"/>
      </w:pPr>
      <w:r>
        <w:rPr>
          <w:iCs/>
          <w:i/>
        </w:rPr>
        <w:t xml:space="preserve">Fallrichtung (Azimut) der jeweiligen Punktobjektart. Wert in Grad (0° bis 359°) im Uhrzeigersinn gemessen.</w:t>
      </w:r>
    </w:p>
    <w:p>
      <w:pPr>
        <w:pStyle w:val="BodyText"/>
      </w:pPr>
      <w:r>
        <w:rPr>
          <w:iCs/>
          <w:i/>
        </w:rPr>
        <w:t xml:space="preserve">Datentyp : integer</w:t>
      </w:r>
    </w:p>
    <w:bookmarkEnd w:id="189"/>
    <w:bookmarkStart w:id="190" w:name="attribut-dip-5"/>
    <w:p>
      <w:pPr>
        <w:pStyle w:val="Heading4"/>
      </w:pPr>
      <w:r>
        <w:rPr>
          <w:rStyle w:val="SectionNumber"/>
        </w:rPr>
        <w:t xml:space="preserve">6.3.0.3</w:t>
      </w:r>
      <w:r>
        <w:tab/>
      </w:r>
      <w:r>
        <w:t xml:space="preserve">Attribut DIP</w:t>
      </w:r>
    </w:p>
    <w:p>
      <w:pPr>
        <w:pStyle w:val="FirstParagraph"/>
      </w:pPr>
      <w:r>
        <w:rPr>
          <w:iCs/>
          <w:i/>
        </w:rPr>
        <w:t xml:space="preserve">Einfallswert der jeweiligen Punktobjektart. Wert in Grad gemessen aus der Horizontalen (0°) nach unten bis in die Vertikale (90°).</w:t>
      </w:r>
    </w:p>
    <w:p>
      <w:pPr>
        <w:pStyle w:val="BodyText"/>
      </w:pPr>
      <w:r>
        <w:rPr>
          <w:iCs/>
          <w:i/>
        </w:rPr>
        <w:t xml:space="preserve">Datentyp : integer</w:t>
      </w:r>
    </w:p>
    <w:bookmarkEnd w:id="190"/>
    <w:bookmarkStart w:id="191" w:name="attribut-height"/>
    <w:p>
      <w:pPr>
        <w:pStyle w:val="Heading4"/>
      </w:pPr>
      <w:r>
        <w:rPr>
          <w:rStyle w:val="SectionNumber"/>
        </w:rPr>
        <w:t xml:space="preserve">6.3.0.4</w:t>
      </w:r>
      <w:r>
        <w:tab/>
      </w:r>
      <w:r>
        <w:t xml:space="preserve">Attribut HEIGHT</w:t>
      </w:r>
    </w:p>
    <w:p>
      <w:pPr>
        <w:pStyle w:val="FirstParagraph"/>
      </w:pPr>
      <w:r>
        <w:rPr>
          <w:iCs/>
          <w:i/>
        </w:rPr>
        <w:t xml:space="preserve">Kote des Grundwasserspiegels (m ü.M.).</w:t>
      </w:r>
    </w:p>
    <w:p>
      <w:pPr>
        <w:pStyle w:val="BodyText"/>
      </w:pPr>
      <w:r>
        <w:rPr>
          <w:iCs/>
          <w:i/>
        </w:rPr>
        <w:t xml:space="preserve">Datentyp : float</w:t>
      </w:r>
    </w:p>
    <w:bookmarkEnd w:id="191"/>
    <w:bookmarkStart w:id="192" w:name="attribut-mea_period"/>
    <w:p>
      <w:pPr>
        <w:pStyle w:val="Heading4"/>
      </w:pPr>
      <w:r>
        <w:rPr>
          <w:rStyle w:val="SectionNumber"/>
        </w:rPr>
        <w:t xml:space="preserve">6.3.0.5</w:t>
      </w:r>
      <w:r>
        <w:tab/>
      </w:r>
      <w:r>
        <w:t xml:space="preserve">Attribut MEA_PERIOD</w:t>
      </w:r>
    </w:p>
    <w:p>
      <w:pPr>
        <w:pStyle w:val="FirstParagraph"/>
      </w:pPr>
      <w:r>
        <w:rPr>
          <w:iCs/>
          <w:i/>
        </w:rPr>
        <w:t xml:space="preserve">Messperiode.</w:t>
      </w:r>
    </w:p>
    <w:p>
      <w:pPr>
        <w:pStyle w:val="BodyText"/>
      </w:pPr>
      <w:r>
        <w:rPr>
          <w:iCs/>
          <w:i/>
        </w:rPr>
        <w:t xml:space="preserve">Datentyp : range</w:t>
      </w:r>
    </w:p>
    <w:bookmarkEnd w:id="192"/>
    <w:bookmarkEnd w:id="193"/>
    <w:bookmarkStart w:id="198" w:name="contour-lines-hydro-l"/>
    <w:p>
      <w:pPr>
        <w:pStyle w:val="Heading2"/>
      </w:pPr>
      <w:r>
        <w:rPr>
          <w:rStyle w:val="SectionNumber"/>
        </w:rPr>
        <w:t xml:space="preserve">6.4</w:t>
      </w:r>
      <w:r>
        <w:tab/>
      </w:r>
      <w:r>
        <w:t xml:space="preserve">Klasse Contour_Lines_Hydro_L (Pcoh)</w:t>
      </w:r>
    </w:p>
    <w:p>
      <w:pPr>
        <w:pStyle w:val="FirstParagraph"/>
      </w:pPr>
      <w:r>
        <w:t xml:space="preserve">In der Klasse</w:t>
      </w:r>
      <w:r>
        <w:t xml:space="preserve"> </w:t>
      </w:r>
      <w:hyperlink w:anchor="contour-lines-hydro-l">
        <w:r>
          <w:rPr>
            <w:rStyle w:val="Hyperlink"/>
          </w:rPr>
          <w:t xml:space="preserve">Contour_Lines_Hydro_L</w:t>
        </w:r>
      </w:hyperlink>
      <w:r>
        <w:t xml:space="preserve"> </w:t>
      </w:r>
      <w:r>
        <w:t xml:space="preserve">befinden sich die Isohypsen, die sich auf das Grundwasser beziehen.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CONFINE</w:t>
            </w:r>
          </w:p>
        </w:tc>
        <w:tc>
          <w:tcPr/>
          <w:p>
            <w:pPr>
              <w:pStyle w:val="Compact"/>
              <w:jc w:val="left"/>
            </w:pPr>
            <w:hyperlink w:anchor="contour-lines-hydro-l-confine">
              <w:r>
                <w:rPr>
                  <w:rStyle w:val="Hyperlink"/>
                </w:rPr>
                <w:t xml:space="preserve">CD</w:t>
              </w:r>
            </w:hyperlink>
          </w:p>
        </w:tc>
        <w:tc>
          <w:tcPr/>
          <w:p>
            <w:pPr>
              <w:pStyle w:val="Compact"/>
              <w:jc w:val="left"/>
            </w:pPr>
            <w:r>
              <w:t xml:space="preserve">Druckzustand im Grundwasserleiter</w:t>
            </w:r>
          </w:p>
        </w:tc>
        <w:tc>
          <w:tcPr/>
          <w:p>
            <w:pPr>
              <w:pStyle w:val="Compact"/>
              <w:jc w:val="left"/>
            </w:pPr>
            <w:r>
              <w:t xml:space="preserve">[0..1]</w:t>
            </w:r>
          </w:p>
        </w:tc>
      </w:tr>
      <w:tr>
        <w:tc>
          <w:tcPr/>
          <w:p>
            <w:pPr>
              <w:pStyle w:val="Compact"/>
              <w:jc w:val="left"/>
            </w:pPr>
            <w:r>
              <w:rPr>
                <w:bCs/>
                <w:b/>
              </w:rPr>
              <w:t xml:space="preserve">ALTITUDE</w:t>
            </w:r>
          </w:p>
        </w:tc>
        <w:tc>
          <w:tcPr/>
          <w:p>
            <w:pPr>
              <w:pStyle w:val="Compact"/>
              <w:jc w:val="left"/>
            </w:pPr>
            <w:r>
              <w:t xml:space="preserve">float</w:t>
            </w:r>
          </w:p>
        </w:tc>
        <w:tc>
          <w:tcPr/>
          <w:p>
            <w:pPr>
              <w:pStyle w:val="Compact"/>
              <w:jc w:val="left"/>
            </w:pPr>
            <w:r>
              <w:t xml:space="preserve">Höhenangabe (m ü.M.) von Isohypsen</w:t>
            </w:r>
          </w:p>
        </w:tc>
        <w:tc>
          <w:tcPr/>
          <w:p>
            <w:pPr>
              <w:pStyle w:val="Compact"/>
              <w:jc w:val="left"/>
            </w:pPr>
            <w:r>
              <w:t xml:space="preserve">[1]</w:t>
            </w:r>
          </w:p>
        </w:tc>
      </w:tr>
      <w:tr>
        <w:tc>
          <w:tcPr/>
          <w:p>
            <w:pPr>
              <w:pStyle w:val="Compact"/>
              <w:jc w:val="left"/>
            </w:pPr>
            <w:r>
              <w:rPr>
                <w:bCs/>
                <w:b/>
              </w:rPr>
              <w:t xml:space="preserve">WA_TABLE</w:t>
            </w:r>
          </w:p>
        </w:tc>
        <w:tc>
          <w:tcPr/>
          <w:p>
            <w:pPr>
              <w:pStyle w:val="Compact"/>
              <w:jc w:val="left"/>
            </w:pPr>
            <w:hyperlink w:anchor="contour-lines-hydro-l-wa-table">
              <w:r>
                <w:rPr>
                  <w:rStyle w:val="Hyperlink"/>
                </w:rPr>
                <w:t xml:space="preserve">CD</w:t>
              </w:r>
            </w:hyperlink>
          </w:p>
        </w:tc>
        <w:tc>
          <w:tcPr/>
          <w:p>
            <w:pPr>
              <w:pStyle w:val="Compact"/>
              <w:jc w:val="left"/>
            </w:pPr>
            <w:r>
              <w:t xml:space="preserve">Wasserstand</w:t>
            </w:r>
          </w:p>
        </w:tc>
        <w:tc>
          <w:tcPr/>
          <w:p>
            <w:pPr>
              <w:pStyle w:val="Compact"/>
              <w:jc w:val="left"/>
            </w:pPr>
            <w:r>
              <w:t xml:space="preserve">[0..1]</w:t>
            </w:r>
          </w:p>
        </w:tc>
      </w:tr>
    </w:tbl>
    <w:bookmarkStart w:id="194" w:name="attribut-kind-33"/>
    <w:p>
      <w:pPr>
        <w:pStyle w:val="Heading4"/>
      </w:pPr>
      <w:r>
        <w:rPr>
          <w:rStyle w:val="SectionNumber"/>
        </w:rPr>
        <w:t xml:space="preserve">6.4.0.1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14001001</w:t>
            </w:r>
          </w:p>
        </w:tc>
        <w:tc>
          <w:tcPr/>
          <w:p>
            <w:pPr>
              <w:pStyle w:val="Compact"/>
              <w:jc w:val="left"/>
            </w:pPr>
            <w:r>
              <w:t xml:space="preserve">Isohypse des Grundwasserspiegels</w:t>
            </w:r>
          </w:p>
        </w:tc>
        <w:tc>
          <w:tcPr/>
          <w:p>
            <w:pPr>
              <w:pStyle w:val="Compact"/>
              <w:jc w:val="left"/>
            </w:pPr>
            <w:r>
              <w:t xml:space="preserve">isohypse de la surface piézométrique</w:t>
            </w:r>
          </w:p>
        </w:tc>
      </w:tr>
    </w:tbl>
    <w:bookmarkEnd w:id="194"/>
    <w:bookmarkStart w:id="195" w:name="contour-lines-hydro-l-confine"/>
    <w:p>
      <w:pPr>
        <w:pStyle w:val="Heading4"/>
      </w:pPr>
      <w:r>
        <w:rPr>
          <w:rStyle w:val="SectionNumber"/>
        </w:rPr>
        <w:t xml:space="preserve">6.4.0.2</w:t>
      </w:r>
      <w:r>
        <w:tab/>
      </w:r>
      <w:r>
        <w:t xml:space="preserve">Attribut CONFINE</w:t>
      </w:r>
    </w:p>
    <w:p>
      <w:pPr>
        <w:pStyle w:val="FirstParagraph"/>
      </w:pPr>
      <w:r>
        <w:rPr>
          <w:iCs/>
          <w:i/>
        </w:rPr>
        <w:t xml:space="preserve">Druckzustand im Grundwasserleiter.</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95"/>
    <w:bookmarkStart w:id="196" w:name="attribut-altitude-1"/>
    <w:p>
      <w:pPr>
        <w:pStyle w:val="Heading4"/>
      </w:pPr>
      <w:r>
        <w:rPr>
          <w:rStyle w:val="SectionNumber"/>
        </w:rPr>
        <w:t xml:space="preserve">6.4.0.3</w:t>
      </w:r>
      <w:r>
        <w:tab/>
      </w:r>
      <w:r>
        <w:t xml:space="preserve">Attribut ALTITUDE</w:t>
      </w:r>
    </w:p>
    <w:p>
      <w:pPr>
        <w:pStyle w:val="FirstParagraph"/>
      </w:pPr>
      <w:r>
        <w:rPr>
          <w:iCs/>
          <w:i/>
        </w:rPr>
        <w:t xml:space="preserve">Höhenangabe (m ü.M.) von Isohypsen.</w:t>
      </w:r>
    </w:p>
    <w:p>
      <w:pPr>
        <w:pStyle w:val="BodyText"/>
      </w:pPr>
      <w:r>
        <w:rPr>
          <w:iCs/>
          <w:i/>
        </w:rPr>
        <w:t xml:space="preserve">Datentyp : float</w:t>
      </w:r>
    </w:p>
    <w:bookmarkEnd w:id="196"/>
    <w:bookmarkStart w:id="197" w:name="contour-lines-hydro-l-wa-table"/>
    <w:p>
      <w:pPr>
        <w:pStyle w:val="Heading4"/>
      </w:pPr>
      <w:r>
        <w:rPr>
          <w:rStyle w:val="SectionNumber"/>
        </w:rPr>
        <w:t xml:space="preserve">6.4.0.4</w:t>
      </w:r>
      <w:r>
        <w:tab/>
      </w:r>
      <w:r>
        <w:t xml:space="preserve">Attribut WA_TABLE</w:t>
      </w:r>
    </w:p>
    <w:p>
      <w:pPr>
        <w:pStyle w:val="FirstParagraph"/>
      </w:pPr>
      <w:r>
        <w:rPr>
          <w:iCs/>
          <w:i/>
        </w:rPr>
        <w:t xml:space="preserve">Wasserstand.</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197"/>
    <w:bookmarkEnd w:id="198"/>
    <w:bookmarkEnd w:id="199"/>
    <w:bookmarkStart w:id="249" w:name="thema-anthropogenic_features"/>
    <w:p>
      <w:pPr>
        <w:pStyle w:val="Heading1"/>
      </w:pPr>
      <w:r>
        <w:rPr>
          <w:rStyle w:val="SectionNumber"/>
        </w:rPr>
        <w:t xml:space="preserve">7</w:t>
      </w:r>
      <w:r>
        <w:tab/>
      </w:r>
      <w:r>
        <w:t xml:space="preserve">Thema ANTHROPOGENIC_FEATURES</w:t>
      </w:r>
    </w:p>
    <w:bookmarkStart w:id="205" w:name="archaeology-pt"/>
    <w:p>
      <w:pPr>
        <w:pStyle w:val="Heading2"/>
      </w:pPr>
      <w:r>
        <w:rPr>
          <w:rStyle w:val="SectionNumber"/>
        </w:rPr>
        <w:t xml:space="preserve">7.1</w:t>
      </w:r>
      <w:r>
        <w:tab/>
      </w:r>
      <w:r>
        <w:t xml:space="preserve">Klasse Archaeology_PT (Aarc)</w:t>
      </w:r>
    </w:p>
    <w:p>
      <w:pPr>
        <w:pStyle w:val="FirstParagraph"/>
      </w:pPr>
      <w:r>
        <w:t xml:space="preserve">Die Klasse</w:t>
      </w:r>
      <w:r>
        <w:t xml:space="preserve"> </w:t>
      </w:r>
      <w:hyperlink w:anchor="archaeology-pt">
        <w:r>
          <w:rPr>
            <w:rStyle w:val="Hyperlink"/>
          </w:rPr>
          <w:t xml:space="preserve">Archaeology_PT</w:t>
        </w:r>
      </w:hyperlink>
      <w:r>
        <w:t xml:space="preserve"> </w:t>
      </w:r>
      <w:r>
        <w:t xml:space="preserve">enthält Objektarten zu einzelnen archäologischen Relikten.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w:t>
            </w:r>
          </w:p>
        </w:tc>
      </w:tr>
      <w:tr>
        <w:tc>
          <w:tcPr/>
          <w:p>
            <w:pPr>
              <w:pStyle w:val="Compact"/>
              <w:jc w:val="left"/>
            </w:pPr>
            <w:r>
              <w:rPr>
                <w:bCs/>
                <w:b/>
              </w:rPr>
              <w:t xml:space="preserve">EPOCH</w:t>
            </w:r>
          </w:p>
        </w:tc>
        <w:tc>
          <w:tcPr/>
          <w:p>
            <w:pPr>
              <w:pStyle w:val="Compact"/>
              <w:jc w:val="left"/>
            </w:pPr>
            <w:hyperlink w:anchor="archaeology-pt-epoch">
              <w:r>
                <w:rPr>
                  <w:rStyle w:val="Hyperlink"/>
                </w:rPr>
                <w:t xml:space="preserve">CD</w:t>
              </w:r>
            </w:hyperlink>
          </w:p>
        </w:tc>
        <w:tc>
          <w:tcPr/>
          <w:p>
            <w:pPr>
              <w:pStyle w:val="Compact"/>
              <w:jc w:val="left"/>
            </w:pPr>
            <w:r>
              <w:t xml:space="preserve">Archäologische Epoche der Objektart</w:t>
            </w:r>
          </w:p>
        </w:tc>
        <w:tc>
          <w:tcPr/>
          <w:p>
            <w:pPr>
              <w:pStyle w:val="Compact"/>
              <w:jc w:val="left"/>
            </w:pPr>
            <w:r>
              <w:t xml:space="preserve">[0..1]</w:t>
            </w:r>
          </w:p>
        </w:tc>
      </w:tr>
      <w:tr>
        <w:tc>
          <w:tcPr/>
          <w:p>
            <w:pPr>
              <w:pStyle w:val="Compact"/>
              <w:jc w:val="left"/>
            </w:pPr>
            <w:r>
              <w:rPr>
                <w:bCs/>
                <w:b/>
              </w:rPr>
              <w:t xml:space="preserve">PERIOD</w:t>
            </w:r>
          </w:p>
        </w:tc>
        <w:tc>
          <w:tcPr/>
          <w:p>
            <w:pPr>
              <w:pStyle w:val="Compact"/>
              <w:jc w:val="left"/>
            </w:pPr>
            <w:hyperlink w:anchor="archaeology-pt-period">
              <w:r>
                <w:rPr>
                  <w:rStyle w:val="Hyperlink"/>
                </w:rPr>
                <w:t xml:space="preserve">CD</w:t>
              </w:r>
            </w:hyperlink>
          </w:p>
        </w:tc>
        <w:tc>
          <w:tcPr/>
          <w:p>
            <w:pPr>
              <w:pStyle w:val="Compact"/>
              <w:jc w:val="left"/>
            </w:pPr>
            <w:r>
              <w:t xml:space="preserve">Archäologische Periode der Objektart</w:t>
            </w:r>
          </w:p>
        </w:tc>
        <w:tc>
          <w:tcPr/>
          <w:p>
            <w:pPr>
              <w:pStyle w:val="Compact"/>
              <w:jc w:val="left"/>
            </w:pPr>
            <w:r>
              <w:t xml:space="preserve">[0..1]</w:t>
            </w:r>
          </w:p>
        </w:tc>
      </w:tr>
      <w:tr>
        <w:tc>
          <w:tcPr/>
          <w:p>
            <w:pPr>
              <w:pStyle w:val="Compact"/>
              <w:jc w:val="left"/>
            </w:pPr>
            <w:r>
              <w:rPr>
                <w:bCs/>
                <w:b/>
              </w:rPr>
              <w:t xml:space="preserve">AGE</w:t>
            </w:r>
          </w:p>
        </w:tc>
        <w:tc>
          <w:tcPr/>
          <w:p>
            <w:pPr>
              <w:pStyle w:val="Compact"/>
              <w:jc w:val="left"/>
            </w:pPr>
            <w:hyperlink w:anchor="archaeology-pt-age">
              <w:r>
                <w:rPr>
                  <w:rStyle w:val="Hyperlink"/>
                </w:rPr>
                <w:t xml:space="preserve">CD</w:t>
              </w:r>
            </w:hyperlink>
          </w:p>
        </w:tc>
        <w:tc>
          <w:tcPr/>
          <w:p>
            <w:pPr>
              <w:pStyle w:val="Compact"/>
              <w:jc w:val="left"/>
            </w:pPr>
            <w:r>
              <w:t xml:space="preserve">Archäologisches Alter der Objektart</w:t>
            </w:r>
          </w:p>
        </w:tc>
        <w:tc>
          <w:tcPr/>
          <w:p>
            <w:pPr>
              <w:pStyle w:val="Compact"/>
              <w:jc w:val="left"/>
            </w:pPr>
            <w:r>
              <w:t xml:space="preserve">[0..1]</w:t>
            </w:r>
          </w:p>
        </w:tc>
      </w:tr>
      <w:tr>
        <w:tc>
          <w:tcPr/>
          <w:p>
            <w:pPr>
              <w:pStyle w:val="Compact"/>
              <w:jc w:val="left"/>
            </w:pPr>
            <w:r>
              <w:rPr>
                <w:bCs/>
                <w:b/>
              </w:rPr>
              <w:t xml:space="preserve">TYPE</w:t>
            </w:r>
          </w:p>
        </w:tc>
        <w:tc>
          <w:tcPr/>
          <w:p>
            <w:pPr>
              <w:pStyle w:val="Compact"/>
              <w:jc w:val="left"/>
            </w:pPr>
            <w:hyperlink w:anchor="archaeology-pt-type">
              <w:r>
                <w:rPr>
                  <w:rStyle w:val="Hyperlink"/>
                </w:rPr>
                <w:t xml:space="preserve">CD</w:t>
              </w:r>
            </w:hyperlink>
          </w:p>
        </w:tc>
        <w:tc>
          <w:tcPr/>
          <w:p>
            <w:pPr>
              <w:pStyle w:val="Compact"/>
              <w:jc w:val="left"/>
            </w:pPr>
            <w:r>
              <w:t xml:space="preserve">Art des Kultsteins</w:t>
            </w:r>
          </w:p>
        </w:tc>
        <w:tc>
          <w:tcPr/>
          <w:p>
            <w:pPr>
              <w:pStyle w:val="Compact"/>
              <w:jc w:val="left"/>
            </w:pPr>
            <w:r>
              <w:t xml:space="preserve">[0..1]</w:t>
            </w:r>
          </w:p>
        </w:tc>
      </w:tr>
    </w:tbl>
    <w:bookmarkStart w:id="200" w:name="attribut-kind-34"/>
    <w:p>
      <w:pPr>
        <w:pStyle w:val="Heading4"/>
      </w:pPr>
      <w:r>
        <w:rPr>
          <w:rStyle w:val="SectionNumber"/>
        </w:rPr>
        <w:t xml:space="preserve">7.1.0.1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10101001</w:t>
            </w:r>
          </w:p>
        </w:tc>
        <w:tc>
          <w:tcPr/>
          <w:p>
            <w:pPr>
              <w:pStyle w:val="Compact"/>
              <w:jc w:val="left"/>
            </w:pPr>
            <w:r>
              <w:t xml:space="preserve">archäologische Fundstelle, Anlage, Siedlungsreste</w:t>
            </w:r>
          </w:p>
        </w:tc>
        <w:tc>
          <w:tcPr/>
          <w:p>
            <w:pPr>
              <w:pStyle w:val="Compact"/>
              <w:jc w:val="left"/>
            </w:pPr>
            <w:r>
              <w:t xml:space="preserve">site archéologique, station, vestiges d'établissement</w:t>
            </w:r>
          </w:p>
        </w:tc>
      </w:tr>
      <w:tr>
        <w:tc>
          <w:tcPr/>
          <w:p>
            <w:pPr>
              <w:pStyle w:val="Compact"/>
              <w:jc w:val="left"/>
            </w:pPr>
            <w:r>
              <w:t xml:space="preserve">10101002</w:t>
            </w:r>
          </w:p>
        </w:tc>
        <w:tc>
          <w:tcPr/>
          <w:p>
            <w:pPr>
              <w:pStyle w:val="Compact"/>
              <w:jc w:val="left"/>
            </w:pPr>
            <w:r>
              <w:t xml:space="preserve">Höhlensiedlung, Abri</w:t>
            </w:r>
          </w:p>
        </w:tc>
        <w:tc>
          <w:tcPr/>
          <w:p>
            <w:pPr>
              <w:pStyle w:val="Compact"/>
              <w:jc w:val="left"/>
            </w:pPr>
            <w:r>
              <w:t xml:space="preserve">grotte, abri sous roche</w:t>
            </w:r>
          </w:p>
        </w:tc>
      </w:tr>
      <w:tr>
        <w:tc>
          <w:tcPr/>
          <w:p>
            <w:pPr>
              <w:pStyle w:val="Compact"/>
              <w:jc w:val="left"/>
            </w:pPr>
            <w:r>
              <w:t xml:space="preserve">10101003</w:t>
            </w:r>
          </w:p>
        </w:tc>
        <w:tc>
          <w:tcPr/>
          <w:p>
            <w:pPr>
              <w:pStyle w:val="Compact"/>
              <w:jc w:val="left"/>
            </w:pPr>
            <w:r>
              <w:t xml:space="preserve">Pfahlbauten</w:t>
            </w:r>
          </w:p>
        </w:tc>
        <w:tc>
          <w:tcPr/>
          <w:p>
            <w:pPr>
              <w:pStyle w:val="Compact"/>
              <w:jc w:val="left"/>
            </w:pPr>
            <w:r>
              <w:t xml:space="preserve">palafitte</w:t>
            </w:r>
          </w:p>
        </w:tc>
      </w:tr>
      <w:tr>
        <w:tc>
          <w:tcPr/>
          <w:p>
            <w:pPr>
              <w:pStyle w:val="Compact"/>
              <w:jc w:val="left"/>
            </w:pPr>
            <w:r>
              <w:t xml:space="preserve">10101004</w:t>
            </w:r>
          </w:p>
        </w:tc>
        <w:tc>
          <w:tcPr/>
          <w:p>
            <w:pPr>
              <w:pStyle w:val="Compact"/>
              <w:jc w:val="left"/>
            </w:pPr>
            <w:r>
              <w:t xml:space="preserve">Burgstelle, Burghügel, Wachtturm</w:t>
            </w:r>
          </w:p>
        </w:tc>
        <w:tc>
          <w:tcPr/>
          <w:p>
            <w:pPr>
              <w:pStyle w:val="Compact"/>
              <w:jc w:val="left"/>
            </w:pPr>
            <w:r>
              <w:t xml:space="preserve">motte, emplacement d´un ancien château, d´une fortification, d'un château-fort</w:t>
            </w:r>
          </w:p>
        </w:tc>
      </w:tr>
      <w:tr>
        <w:tc>
          <w:tcPr/>
          <w:p>
            <w:pPr>
              <w:pStyle w:val="Compact"/>
              <w:jc w:val="left"/>
            </w:pPr>
            <w:r>
              <w:t xml:space="preserve">10101005</w:t>
            </w:r>
          </w:p>
        </w:tc>
        <w:tc>
          <w:tcPr/>
          <w:p>
            <w:pPr>
              <w:pStyle w:val="Compact"/>
              <w:jc w:val="left"/>
            </w:pPr>
            <w:r>
              <w:t xml:space="preserve">Gräber, Gräberfeld</w:t>
            </w:r>
          </w:p>
        </w:tc>
        <w:tc>
          <w:tcPr/>
          <w:p>
            <w:pPr>
              <w:pStyle w:val="Compact"/>
              <w:jc w:val="left"/>
            </w:pPr>
            <w:r>
              <w:t xml:space="preserve">tombe, site mortuaire</w:t>
            </w:r>
          </w:p>
        </w:tc>
      </w:tr>
      <w:tr>
        <w:tc>
          <w:tcPr/>
          <w:p>
            <w:pPr>
              <w:pStyle w:val="Compact"/>
              <w:jc w:val="left"/>
            </w:pPr>
            <w:r>
              <w:t xml:space="preserve">10101006</w:t>
            </w:r>
          </w:p>
        </w:tc>
        <w:tc>
          <w:tcPr/>
          <w:p>
            <w:pPr>
              <w:pStyle w:val="Compact"/>
              <w:jc w:val="left"/>
            </w:pPr>
            <w:r>
              <w:t xml:space="preserve">Steinplattengrab</w:t>
            </w:r>
          </w:p>
        </w:tc>
        <w:tc>
          <w:tcPr/>
          <w:p>
            <w:pPr>
              <w:pStyle w:val="Compact"/>
              <w:jc w:val="left"/>
            </w:pPr>
            <w:r>
              <w:t xml:space="preserve">sépulture</w:t>
            </w:r>
          </w:p>
        </w:tc>
      </w:tr>
      <w:tr>
        <w:tc>
          <w:tcPr/>
          <w:p>
            <w:pPr>
              <w:pStyle w:val="Compact"/>
              <w:jc w:val="left"/>
            </w:pPr>
            <w:r>
              <w:t xml:space="preserve">10101007</w:t>
            </w:r>
          </w:p>
        </w:tc>
        <w:tc>
          <w:tcPr/>
          <w:p>
            <w:pPr>
              <w:pStyle w:val="Compact"/>
              <w:jc w:val="left"/>
            </w:pPr>
            <w:r>
              <w:t xml:space="preserve">Grabhügel, Dolmengrab</w:t>
            </w:r>
          </w:p>
        </w:tc>
        <w:tc>
          <w:tcPr/>
          <w:p>
            <w:pPr>
              <w:pStyle w:val="Compact"/>
              <w:jc w:val="left"/>
            </w:pPr>
            <w:r>
              <w:t xml:space="preserve">tumulus, dolmen funéraire</w:t>
            </w:r>
          </w:p>
        </w:tc>
      </w:tr>
      <w:tr>
        <w:tc>
          <w:tcPr/>
          <w:p>
            <w:pPr>
              <w:pStyle w:val="Compact"/>
              <w:jc w:val="left"/>
            </w:pPr>
            <w:r>
              <w:t xml:space="preserve">10101008</w:t>
            </w:r>
          </w:p>
        </w:tc>
        <w:tc>
          <w:tcPr/>
          <w:p>
            <w:pPr>
              <w:pStyle w:val="Compact"/>
              <w:jc w:val="left"/>
            </w:pPr>
            <w:r>
              <w:t xml:space="preserve">Kultstein</w:t>
            </w:r>
          </w:p>
        </w:tc>
        <w:tc>
          <w:tcPr/>
          <w:p>
            <w:pPr>
              <w:pStyle w:val="Compact"/>
              <w:jc w:val="left"/>
            </w:pPr>
            <w:r>
              <w:t xml:space="preserve">mégalithe</w:t>
            </w:r>
          </w:p>
        </w:tc>
      </w:tr>
      <w:tr>
        <w:tc>
          <w:tcPr/>
          <w:p>
            <w:pPr>
              <w:pStyle w:val="Compact"/>
              <w:jc w:val="left"/>
            </w:pPr>
            <w:r>
              <w:t xml:space="preserve">10101009</w:t>
            </w:r>
          </w:p>
        </w:tc>
        <w:tc>
          <w:tcPr/>
          <w:p>
            <w:pPr>
              <w:pStyle w:val="Compact"/>
              <w:jc w:val="left"/>
            </w:pPr>
            <w:r>
              <w:t xml:space="preserve">Kalkofen</w:t>
            </w:r>
          </w:p>
        </w:tc>
        <w:tc>
          <w:tcPr/>
          <w:p>
            <w:pPr>
              <w:pStyle w:val="Compact"/>
              <w:jc w:val="left"/>
            </w:pPr>
            <w:r>
              <w:t xml:space="preserve">four à chaux</w:t>
            </w:r>
          </w:p>
        </w:tc>
      </w:tr>
      <w:tr>
        <w:tc>
          <w:tcPr/>
          <w:p>
            <w:pPr>
              <w:pStyle w:val="Compact"/>
              <w:jc w:val="left"/>
            </w:pPr>
            <w:r>
              <w:t xml:space="preserve">10101010</w:t>
            </w:r>
          </w:p>
        </w:tc>
        <w:tc>
          <w:tcPr/>
          <w:p>
            <w:pPr>
              <w:pStyle w:val="Compact"/>
              <w:jc w:val="left"/>
            </w:pPr>
            <w:r>
              <w:t xml:space="preserve">Felsenkeller</w:t>
            </w:r>
          </w:p>
        </w:tc>
        <w:tc>
          <w:tcPr/>
          <w:p>
            <w:pPr>
              <w:pStyle w:val="Compact"/>
              <w:jc w:val="left"/>
            </w:pPr>
            <w:r>
              <w:t xml:space="preserve">cave dans la roche</w:t>
            </w:r>
          </w:p>
        </w:tc>
      </w:tr>
      <w:tr>
        <w:tc>
          <w:tcPr/>
          <w:p>
            <w:pPr>
              <w:pStyle w:val="Compact"/>
              <w:jc w:val="left"/>
            </w:pPr>
            <w:r>
              <w:t xml:space="preserve">10101011</w:t>
            </w:r>
          </w:p>
        </w:tc>
        <w:tc>
          <w:tcPr/>
          <w:p>
            <w:pPr>
              <w:pStyle w:val="Compact"/>
              <w:jc w:val="left"/>
            </w:pPr>
            <w:r>
              <w:t xml:space="preserve">Schlackenhalde</w:t>
            </w:r>
          </w:p>
        </w:tc>
        <w:tc>
          <w:tcPr/>
          <w:p>
            <w:pPr>
              <w:pStyle w:val="Compact"/>
              <w:jc w:val="left"/>
            </w:pPr>
            <w:r>
              <w:t xml:space="preserve">crassier</w:t>
            </w:r>
          </w:p>
        </w:tc>
      </w:tr>
      <w:tr>
        <w:tc>
          <w:tcPr/>
          <w:p>
            <w:pPr>
              <w:pStyle w:val="Compact"/>
              <w:jc w:val="left"/>
            </w:pPr>
            <w:r>
              <w:t xml:space="preserve">10101012</w:t>
            </w:r>
          </w:p>
        </w:tc>
        <w:tc>
          <w:tcPr/>
          <w:p>
            <w:pPr>
              <w:pStyle w:val="Compact"/>
              <w:jc w:val="left"/>
            </w:pPr>
            <w:r>
              <w:t xml:space="preserve">Glashütte</w:t>
            </w:r>
          </w:p>
        </w:tc>
        <w:tc>
          <w:tcPr/>
          <w:p>
            <w:pPr>
              <w:pStyle w:val="Compact"/>
              <w:jc w:val="left"/>
            </w:pPr>
            <w:r>
              <w:t xml:space="preserve">verrerie</w:t>
            </w:r>
          </w:p>
        </w:tc>
      </w:tr>
      <w:tr>
        <w:tc>
          <w:tcPr/>
          <w:p>
            <w:pPr>
              <w:pStyle w:val="Compact"/>
              <w:jc w:val="left"/>
            </w:pPr>
            <w:r>
              <w:t xml:space="preserve">10101013</w:t>
            </w:r>
          </w:p>
        </w:tc>
        <w:tc>
          <w:tcPr/>
          <w:p>
            <w:pPr>
              <w:pStyle w:val="Compact"/>
              <w:jc w:val="left"/>
            </w:pPr>
            <w:r>
              <w:t xml:space="preserve">Schmelzofen</w:t>
            </w:r>
          </w:p>
        </w:tc>
        <w:tc>
          <w:tcPr/>
          <w:p>
            <w:pPr>
              <w:pStyle w:val="Compact"/>
              <w:jc w:val="left"/>
            </w:pPr>
            <w:r>
              <w:t xml:space="preserve">four à fer</w:t>
            </w:r>
          </w:p>
        </w:tc>
      </w:tr>
      <w:tr>
        <w:tc>
          <w:tcPr/>
          <w:p>
            <w:pPr>
              <w:pStyle w:val="Compact"/>
              <w:jc w:val="left"/>
            </w:pPr>
            <w:r>
              <w:t xml:space="preserve">10101015</w:t>
            </w:r>
          </w:p>
        </w:tc>
        <w:tc>
          <w:tcPr/>
          <w:p>
            <w:pPr>
              <w:pStyle w:val="Compact"/>
              <w:jc w:val="left"/>
            </w:pPr>
            <w:r>
              <w:t xml:space="preserve">Abbaustelle</w:t>
            </w:r>
          </w:p>
        </w:tc>
        <w:tc>
          <w:tcPr/>
          <w:p>
            <w:pPr>
              <w:pStyle w:val="Compact"/>
              <w:jc w:val="left"/>
            </w:pPr>
            <w:r>
              <w:t xml:space="preserve">site d'exploitation</w:t>
            </w:r>
          </w:p>
        </w:tc>
      </w:tr>
    </w:tbl>
    <w:bookmarkEnd w:id="200"/>
    <w:bookmarkStart w:id="201" w:name="archaeology-pt-epoch"/>
    <w:p>
      <w:pPr>
        <w:pStyle w:val="Heading4"/>
      </w:pPr>
      <w:r>
        <w:rPr>
          <w:rStyle w:val="SectionNumber"/>
        </w:rPr>
        <w:t xml:space="preserve">7.1.0.2</w:t>
      </w:r>
      <w:r>
        <w:tab/>
      </w:r>
      <w:r>
        <w:t xml:space="preserve">Attribut EPOCH</w:t>
      </w:r>
    </w:p>
    <w:p>
      <w:pPr>
        <w:pStyle w:val="FirstParagraph"/>
      </w:pPr>
      <w:r>
        <w:rPr>
          <w:iCs/>
          <w:i/>
        </w:rPr>
        <w:t xml:space="preserve">Archäologische Epoche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01"/>
    <w:bookmarkStart w:id="202" w:name="archaeology-pt-period"/>
    <w:p>
      <w:pPr>
        <w:pStyle w:val="Heading4"/>
      </w:pPr>
      <w:r>
        <w:rPr>
          <w:rStyle w:val="SectionNumber"/>
        </w:rPr>
        <w:t xml:space="preserve">7.1.0.3</w:t>
      </w:r>
      <w:r>
        <w:tab/>
      </w:r>
      <w:r>
        <w:t xml:space="preserve">Attribut PERIOD</w:t>
      </w:r>
    </w:p>
    <w:p>
      <w:pPr>
        <w:pStyle w:val="FirstParagraph"/>
      </w:pPr>
      <w:r>
        <w:rPr>
          <w:iCs/>
          <w:i/>
        </w:rPr>
        <w:t xml:space="preserve">Archäologische Periode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02"/>
    <w:bookmarkStart w:id="203" w:name="archaeology-pt-age"/>
    <w:p>
      <w:pPr>
        <w:pStyle w:val="Heading4"/>
      </w:pPr>
      <w:r>
        <w:rPr>
          <w:rStyle w:val="SectionNumber"/>
        </w:rPr>
        <w:t xml:space="preserve">7.1.0.4</w:t>
      </w:r>
      <w:r>
        <w:tab/>
      </w:r>
      <w:r>
        <w:t xml:space="preserve">Attribut AGE</w:t>
      </w:r>
    </w:p>
    <w:p>
      <w:pPr>
        <w:pStyle w:val="FirstParagraph"/>
      </w:pPr>
      <w:r>
        <w:rPr>
          <w:iCs/>
          <w:i/>
        </w:rPr>
        <w:t xml:space="preserve">Archäologisches Alter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03"/>
    <w:bookmarkStart w:id="204" w:name="archaeology-pt-type"/>
    <w:p>
      <w:pPr>
        <w:pStyle w:val="Heading4"/>
      </w:pPr>
      <w:r>
        <w:rPr>
          <w:rStyle w:val="SectionNumber"/>
        </w:rPr>
        <w:t xml:space="preserve">7.1.0.5</w:t>
      </w:r>
      <w:r>
        <w:tab/>
      </w:r>
      <w:r>
        <w:t xml:space="preserve">Attribut TYPE</w:t>
      </w:r>
    </w:p>
    <w:p>
      <w:pPr>
        <w:pStyle w:val="FirstParagraph"/>
      </w:pPr>
      <w:r>
        <w:rPr>
          <w:iCs/>
          <w:i/>
        </w:rPr>
        <w:t xml:space="preserve">Art des Kultsteins.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04"/>
    <w:bookmarkEnd w:id="205"/>
    <w:bookmarkStart w:id="210" w:name="archaeology-l"/>
    <w:p>
      <w:pPr>
        <w:pStyle w:val="Heading2"/>
      </w:pPr>
      <w:r>
        <w:rPr>
          <w:rStyle w:val="SectionNumber"/>
        </w:rPr>
        <w:t xml:space="preserve">7.2</w:t>
      </w:r>
      <w:r>
        <w:tab/>
      </w:r>
      <w:r>
        <w:t xml:space="preserve">Klasse Archaeology_L (Aarc)</w:t>
      </w:r>
    </w:p>
    <w:p>
      <w:pPr>
        <w:pStyle w:val="FirstParagraph"/>
      </w:pPr>
      <w:r>
        <w:t xml:space="preserve">Die Klasse</w:t>
      </w:r>
      <w:r>
        <w:t xml:space="preserve"> </w:t>
      </w:r>
      <w:hyperlink w:anchor="archaeology-l">
        <w:r>
          <w:rPr>
            <w:rStyle w:val="Hyperlink"/>
          </w:rPr>
          <w:t xml:space="preserve">Archaeology_L</w:t>
        </w:r>
      </w:hyperlink>
      <w:r>
        <w:t xml:space="preserve"> </w:t>
      </w:r>
      <w:r>
        <w:t xml:space="preserve">umfasst linienförmige archäologische Elemente. Historische Strassen,</w:t>
      </w:r>
      <w:r>
        <w:t xml:space="preserve"> </w:t>
      </w:r>
      <w:r>
        <w:t xml:space="preserve">Hohlwege oder Befestigungsgräben sind Teile dieser Klasse.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w:t>
            </w:r>
          </w:p>
        </w:tc>
      </w:tr>
      <w:tr>
        <w:tc>
          <w:tcPr/>
          <w:p>
            <w:pPr>
              <w:pStyle w:val="Compact"/>
              <w:jc w:val="left"/>
            </w:pPr>
            <w:r>
              <w:rPr>
                <w:bCs/>
                <w:b/>
              </w:rPr>
              <w:t xml:space="preserve">EPOCH</w:t>
            </w:r>
          </w:p>
        </w:tc>
        <w:tc>
          <w:tcPr/>
          <w:p>
            <w:pPr>
              <w:pStyle w:val="Compact"/>
              <w:jc w:val="left"/>
            </w:pPr>
            <w:hyperlink w:anchor="archaeology-l-epoch">
              <w:r>
                <w:rPr>
                  <w:rStyle w:val="Hyperlink"/>
                </w:rPr>
                <w:t xml:space="preserve">CD</w:t>
              </w:r>
            </w:hyperlink>
          </w:p>
        </w:tc>
        <w:tc>
          <w:tcPr/>
          <w:p>
            <w:pPr>
              <w:pStyle w:val="Compact"/>
              <w:jc w:val="left"/>
            </w:pPr>
            <w:r>
              <w:t xml:space="preserve">Archäologische Epoche der Objektart</w:t>
            </w:r>
          </w:p>
        </w:tc>
        <w:tc>
          <w:tcPr/>
          <w:p>
            <w:pPr>
              <w:pStyle w:val="Compact"/>
              <w:jc w:val="left"/>
            </w:pPr>
            <w:r>
              <w:t xml:space="preserve">[0..1]</w:t>
            </w:r>
          </w:p>
        </w:tc>
      </w:tr>
      <w:tr>
        <w:tc>
          <w:tcPr/>
          <w:p>
            <w:pPr>
              <w:pStyle w:val="Compact"/>
              <w:jc w:val="left"/>
            </w:pPr>
            <w:r>
              <w:rPr>
                <w:bCs/>
                <w:b/>
              </w:rPr>
              <w:t xml:space="preserve">PERIOD</w:t>
            </w:r>
          </w:p>
        </w:tc>
        <w:tc>
          <w:tcPr/>
          <w:p>
            <w:pPr>
              <w:pStyle w:val="Compact"/>
              <w:jc w:val="left"/>
            </w:pPr>
            <w:hyperlink w:anchor="archaeology-l-period">
              <w:r>
                <w:rPr>
                  <w:rStyle w:val="Hyperlink"/>
                </w:rPr>
                <w:t xml:space="preserve">CD</w:t>
              </w:r>
            </w:hyperlink>
          </w:p>
        </w:tc>
        <w:tc>
          <w:tcPr/>
          <w:p>
            <w:pPr>
              <w:pStyle w:val="Compact"/>
              <w:jc w:val="left"/>
            </w:pPr>
            <w:r>
              <w:t xml:space="preserve">Archäologische Periode der Objektart</w:t>
            </w:r>
          </w:p>
        </w:tc>
        <w:tc>
          <w:tcPr/>
          <w:p>
            <w:pPr>
              <w:pStyle w:val="Compact"/>
              <w:jc w:val="left"/>
            </w:pPr>
            <w:r>
              <w:t xml:space="preserve">[0..1]</w:t>
            </w:r>
          </w:p>
        </w:tc>
      </w:tr>
      <w:tr>
        <w:tc>
          <w:tcPr/>
          <w:p>
            <w:pPr>
              <w:pStyle w:val="Compact"/>
              <w:jc w:val="left"/>
            </w:pPr>
            <w:r>
              <w:rPr>
                <w:bCs/>
                <w:b/>
              </w:rPr>
              <w:t xml:space="preserve">AGE</w:t>
            </w:r>
          </w:p>
        </w:tc>
        <w:tc>
          <w:tcPr/>
          <w:p>
            <w:pPr>
              <w:pStyle w:val="Compact"/>
              <w:jc w:val="left"/>
            </w:pPr>
            <w:hyperlink w:anchor="archaeology-l-age">
              <w:r>
                <w:rPr>
                  <w:rStyle w:val="Hyperlink"/>
                </w:rPr>
                <w:t xml:space="preserve">CD</w:t>
              </w:r>
            </w:hyperlink>
          </w:p>
        </w:tc>
        <w:tc>
          <w:tcPr/>
          <w:p>
            <w:pPr>
              <w:pStyle w:val="Compact"/>
              <w:jc w:val="left"/>
            </w:pPr>
            <w:r>
              <w:t xml:space="preserve">Archäologisches Alter der Objektart</w:t>
            </w:r>
          </w:p>
        </w:tc>
        <w:tc>
          <w:tcPr/>
          <w:p>
            <w:pPr>
              <w:pStyle w:val="Compact"/>
              <w:jc w:val="left"/>
            </w:pPr>
            <w:r>
              <w:t xml:space="preserve">[0..1]</w:t>
            </w:r>
          </w:p>
        </w:tc>
      </w:tr>
    </w:tbl>
    <w:bookmarkStart w:id="206" w:name="attribut-kind-35"/>
    <w:p>
      <w:pPr>
        <w:pStyle w:val="Heading4"/>
      </w:pPr>
      <w:r>
        <w:rPr>
          <w:rStyle w:val="SectionNumber"/>
        </w:rPr>
        <w:t xml:space="preserve">7.2.0.1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10201001</w:t>
            </w:r>
          </w:p>
        </w:tc>
        <w:tc>
          <w:tcPr/>
          <w:p>
            <w:pPr>
              <w:pStyle w:val="Compact"/>
              <w:jc w:val="left"/>
            </w:pPr>
            <w:r>
              <w:t xml:space="preserve">Verkehrsweg</w:t>
            </w:r>
          </w:p>
        </w:tc>
        <w:tc>
          <w:tcPr/>
          <w:p>
            <w:pPr>
              <w:pStyle w:val="Compact"/>
              <w:jc w:val="left"/>
            </w:pPr>
            <w:r>
              <w:t xml:space="preserve">voie de communication</w:t>
            </w:r>
          </w:p>
        </w:tc>
      </w:tr>
      <w:tr>
        <w:tc>
          <w:tcPr/>
          <w:p>
            <w:pPr>
              <w:pStyle w:val="Compact"/>
              <w:jc w:val="left"/>
            </w:pPr>
            <w:r>
              <w:t xml:space="preserve">10201002</w:t>
            </w:r>
          </w:p>
        </w:tc>
        <w:tc>
          <w:tcPr/>
          <w:p>
            <w:pPr>
              <w:pStyle w:val="Compact"/>
              <w:jc w:val="left"/>
            </w:pPr>
            <w:r>
              <w:t xml:space="preserve">Hohlweg</w:t>
            </w:r>
          </w:p>
        </w:tc>
        <w:tc>
          <w:tcPr/>
          <w:p>
            <w:pPr>
              <w:pStyle w:val="Compact"/>
              <w:jc w:val="left"/>
            </w:pPr>
            <w:r>
              <w:t xml:space="preserve">chemin creux</w:t>
            </w:r>
          </w:p>
        </w:tc>
      </w:tr>
      <w:tr>
        <w:tc>
          <w:tcPr/>
          <w:p>
            <w:pPr>
              <w:pStyle w:val="Compact"/>
              <w:jc w:val="left"/>
            </w:pPr>
            <w:r>
              <w:t xml:space="preserve">10201003</w:t>
            </w:r>
          </w:p>
        </w:tc>
        <w:tc>
          <w:tcPr/>
          <w:p>
            <w:pPr>
              <w:pStyle w:val="Compact"/>
              <w:jc w:val="left"/>
            </w:pPr>
            <w:r>
              <w:t xml:space="preserve">künstlicher Graben, Befestigungsgraben</w:t>
            </w:r>
          </w:p>
        </w:tc>
        <w:tc>
          <w:tcPr/>
          <w:p>
            <w:pPr>
              <w:pStyle w:val="Compact"/>
              <w:jc w:val="left"/>
            </w:pPr>
            <w:r>
              <w:t xml:space="preserve">fossé artificiel, fossé de fortification</w:t>
            </w:r>
          </w:p>
        </w:tc>
      </w:tr>
      <w:tr>
        <w:tc>
          <w:tcPr/>
          <w:p>
            <w:pPr>
              <w:pStyle w:val="Compact"/>
              <w:jc w:val="left"/>
            </w:pPr>
            <w:r>
              <w:t xml:space="preserve">10201004</w:t>
            </w:r>
          </w:p>
        </w:tc>
        <w:tc>
          <w:tcPr/>
          <w:p>
            <w:pPr>
              <w:pStyle w:val="Compact"/>
              <w:jc w:val="left"/>
            </w:pPr>
            <w:r>
              <w:t xml:space="preserve">künstlicher Erdwall</w:t>
            </w:r>
          </w:p>
        </w:tc>
        <w:tc>
          <w:tcPr/>
          <w:p>
            <w:pPr>
              <w:pStyle w:val="Compact"/>
              <w:jc w:val="left"/>
            </w:pPr>
            <w:r>
              <w:t xml:space="preserve">levée de terre artificielle</w:t>
            </w:r>
          </w:p>
        </w:tc>
      </w:tr>
      <w:tr>
        <w:tc>
          <w:tcPr/>
          <w:p>
            <w:pPr>
              <w:pStyle w:val="Compact"/>
              <w:jc w:val="left"/>
            </w:pPr>
            <w:r>
              <w:t xml:space="preserve">10201005</w:t>
            </w:r>
          </w:p>
        </w:tc>
        <w:tc>
          <w:tcPr/>
          <w:p>
            <w:pPr>
              <w:pStyle w:val="Compact"/>
              <w:jc w:val="left"/>
            </w:pPr>
            <w:r>
              <w:t xml:space="preserve">Wasserleitung</w:t>
            </w:r>
          </w:p>
        </w:tc>
        <w:tc>
          <w:tcPr/>
          <w:p>
            <w:pPr>
              <w:pStyle w:val="Compact"/>
              <w:jc w:val="left"/>
            </w:pPr>
            <w:r>
              <w:t xml:space="preserve">aqueduc</w:t>
            </w:r>
          </w:p>
        </w:tc>
      </w:tr>
      <w:tr>
        <w:tc>
          <w:tcPr/>
          <w:p>
            <w:pPr>
              <w:pStyle w:val="Compact"/>
              <w:jc w:val="left"/>
            </w:pPr>
            <w:r>
              <w:t xml:space="preserve">10201006</w:t>
            </w:r>
          </w:p>
        </w:tc>
        <w:tc>
          <w:tcPr/>
          <w:p>
            <w:pPr>
              <w:pStyle w:val="Compact"/>
              <w:jc w:val="left"/>
            </w:pPr>
            <w:r>
              <w:t xml:space="preserve">Steinreihe</w:t>
            </w:r>
          </w:p>
        </w:tc>
        <w:tc>
          <w:tcPr/>
          <w:p>
            <w:pPr>
              <w:pStyle w:val="Compact"/>
              <w:jc w:val="left"/>
            </w:pPr>
            <w:r>
              <w:t xml:space="preserve">alignement mégalithique</w:t>
            </w:r>
          </w:p>
        </w:tc>
      </w:tr>
      <w:tr>
        <w:tc>
          <w:tcPr/>
          <w:p>
            <w:pPr>
              <w:pStyle w:val="Compact"/>
              <w:jc w:val="left"/>
            </w:pPr>
            <w:r>
              <w:t xml:space="preserve">10201007</w:t>
            </w:r>
          </w:p>
        </w:tc>
        <w:tc>
          <w:tcPr/>
          <w:p>
            <w:pPr>
              <w:pStyle w:val="Compact"/>
              <w:jc w:val="left"/>
            </w:pPr>
            <w:r>
              <w:t xml:space="preserve">Schützengraben</w:t>
            </w:r>
          </w:p>
        </w:tc>
        <w:tc>
          <w:tcPr/>
          <w:p>
            <w:pPr>
              <w:pStyle w:val="Compact"/>
              <w:jc w:val="left"/>
            </w:pPr>
            <w:r>
              <w:t xml:space="preserve">tranchée</w:t>
            </w:r>
          </w:p>
        </w:tc>
      </w:tr>
    </w:tbl>
    <w:bookmarkEnd w:id="206"/>
    <w:bookmarkStart w:id="207" w:name="archaeology-l-epoch"/>
    <w:p>
      <w:pPr>
        <w:pStyle w:val="Heading4"/>
      </w:pPr>
      <w:r>
        <w:rPr>
          <w:rStyle w:val="SectionNumber"/>
        </w:rPr>
        <w:t xml:space="preserve">7.2.0.2</w:t>
      </w:r>
      <w:r>
        <w:tab/>
      </w:r>
      <w:r>
        <w:t xml:space="preserve">Attribut EPOCH</w:t>
      </w:r>
    </w:p>
    <w:p>
      <w:pPr>
        <w:pStyle w:val="FirstParagraph"/>
      </w:pPr>
      <w:r>
        <w:rPr>
          <w:iCs/>
          <w:i/>
        </w:rPr>
        <w:t xml:space="preserve">Archäologische Epoche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07"/>
    <w:bookmarkStart w:id="208" w:name="archaeology-l-period"/>
    <w:p>
      <w:pPr>
        <w:pStyle w:val="Heading4"/>
      </w:pPr>
      <w:r>
        <w:rPr>
          <w:rStyle w:val="SectionNumber"/>
        </w:rPr>
        <w:t xml:space="preserve">7.2.0.3</w:t>
      </w:r>
      <w:r>
        <w:tab/>
      </w:r>
      <w:r>
        <w:t xml:space="preserve">Attribut PERIOD</w:t>
      </w:r>
    </w:p>
    <w:p>
      <w:pPr>
        <w:pStyle w:val="FirstParagraph"/>
      </w:pPr>
      <w:r>
        <w:rPr>
          <w:iCs/>
          <w:i/>
        </w:rPr>
        <w:t xml:space="preserve">Archäologische Periode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08"/>
    <w:bookmarkStart w:id="209" w:name="archaeology-l-age"/>
    <w:p>
      <w:pPr>
        <w:pStyle w:val="Heading4"/>
      </w:pPr>
      <w:r>
        <w:rPr>
          <w:rStyle w:val="SectionNumber"/>
        </w:rPr>
        <w:t xml:space="preserve">7.2.0.4</w:t>
      </w:r>
      <w:r>
        <w:tab/>
      </w:r>
      <w:r>
        <w:t xml:space="preserve">Attribut AGE</w:t>
      </w:r>
    </w:p>
    <w:p>
      <w:pPr>
        <w:pStyle w:val="FirstParagraph"/>
      </w:pPr>
      <w:r>
        <w:rPr>
          <w:iCs/>
          <w:i/>
        </w:rPr>
        <w:t xml:space="preserve">Archäologisches Alter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09"/>
    <w:bookmarkEnd w:id="210"/>
    <w:bookmarkStart w:id="215" w:name="archaeology-plg"/>
    <w:p>
      <w:pPr>
        <w:pStyle w:val="Heading2"/>
      </w:pPr>
      <w:r>
        <w:rPr>
          <w:rStyle w:val="SectionNumber"/>
        </w:rPr>
        <w:t xml:space="preserve">7.3</w:t>
      </w:r>
      <w:r>
        <w:tab/>
      </w:r>
      <w:r>
        <w:t xml:space="preserve">Klasse Archaeology_PLG (Aarc)</w:t>
      </w:r>
    </w:p>
    <w:p>
      <w:pPr>
        <w:pStyle w:val="FirstParagraph"/>
      </w:pPr>
      <w:r>
        <w:t xml:space="preserve">Die Klasse</w:t>
      </w:r>
      <w:r>
        <w:t xml:space="preserve"> </w:t>
      </w:r>
      <w:hyperlink w:anchor="archaeology-plg">
        <w:r>
          <w:rPr>
            <w:rStyle w:val="Hyperlink"/>
          </w:rPr>
          <w:t xml:space="preserve">Archaeology_PLG</w:t>
        </w:r>
      </w:hyperlink>
      <w:r>
        <w:t xml:space="preserve"> </w:t>
      </w:r>
      <w:r>
        <w:t xml:space="preserve">beinhaltet archäologische Relikte (z.B. römisches Castrum), die ein</w:t>
      </w:r>
      <w:r>
        <w:t xml:space="preserve"> </w:t>
      </w:r>
      <w:r>
        <w:t xml:space="preserve">grösseres Gebiet (Fläche) abdecken.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w:t>
            </w:r>
          </w:p>
        </w:tc>
      </w:tr>
      <w:tr>
        <w:tc>
          <w:tcPr/>
          <w:p>
            <w:pPr>
              <w:pStyle w:val="Compact"/>
              <w:jc w:val="left"/>
            </w:pPr>
            <w:r>
              <w:rPr>
                <w:bCs/>
                <w:b/>
              </w:rPr>
              <w:t xml:space="preserve">EPOCH</w:t>
            </w:r>
          </w:p>
        </w:tc>
        <w:tc>
          <w:tcPr/>
          <w:p>
            <w:pPr>
              <w:pStyle w:val="Compact"/>
              <w:jc w:val="left"/>
            </w:pPr>
            <w:hyperlink w:anchor="archaeology-plg-epoch">
              <w:r>
                <w:rPr>
                  <w:rStyle w:val="Hyperlink"/>
                </w:rPr>
                <w:t xml:space="preserve">CD</w:t>
              </w:r>
            </w:hyperlink>
          </w:p>
        </w:tc>
        <w:tc>
          <w:tcPr/>
          <w:p>
            <w:pPr>
              <w:pStyle w:val="Compact"/>
              <w:jc w:val="left"/>
            </w:pPr>
            <w:r>
              <w:t xml:space="preserve">Archäologische Epoche der Objektart</w:t>
            </w:r>
          </w:p>
        </w:tc>
        <w:tc>
          <w:tcPr/>
          <w:p>
            <w:pPr>
              <w:pStyle w:val="Compact"/>
              <w:jc w:val="left"/>
            </w:pPr>
            <w:r>
              <w:t xml:space="preserve">[0..1]</w:t>
            </w:r>
          </w:p>
        </w:tc>
      </w:tr>
      <w:tr>
        <w:tc>
          <w:tcPr/>
          <w:p>
            <w:pPr>
              <w:pStyle w:val="Compact"/>
              <w:jc w:val="left"/>
            </w:pPr>
            <w:r>
              <w:rPr>
                <w:bCs/>
                <w:b/>
              </w:rPr>
              <w:t xml:space="preserve">PERIOD</w:t>
            </w:r>
          </w:p>
        </w:tc>
        <w:tc>
          <w:tcPr/>
          <w:p>
            <w:pPr>
              <w:pStyle w:val="Compact"/>
              <w:jc w:val="left"/>
            </w:pPr>
            <w:hyperlink w:anchor="archaeology-plg-period">
              <w:r>
                <w:rPr>
                  <w:rStyle w:val="Hyperlink"/>
                </w:rPr>
                <w:t xml:space="preserve">CD</w:t>
              </w:r>
            </w:hyperlink>
          </w:p>
        </w:tc>
        <w:tc>
          <w:tcPr/>
          <w:p>
            <w:pPr>
              <w:pStyle w:val="Compact"/>
              <w:jc w:val="left"/>
            </w:pPr>
            <w:r>
              <w:t xml:space="preserve">Archäologische Periode der Objektart</w:t>
            </w:r>
          </w:p>
        </w:tc>
        <w:tc>
          <w:tcPr/>
          <w:p>
            <w:pPr>
              <w:pStyle w:val="Compact"/>
              <w:jc w:val="left"/>
            </w:pPr>
            <w:r>
              <w:t xml:space="preserve">[0..1]</w:t>
            </w:r>
          </w:p>
        </w:tc>
      </w:tr>
      <w:tr>
        <w:tc>
          <w:tcPr/>
          <w:p>
            <w:pPr>
              <w:pStyle w:val="Compact"/>
              <w:jc w:val="left"/>
            </w:pPr>
            <w:r>
              <w:rPr>
                <w:bCs/>
                <w:b/>
              </w:rPr>
              <w:t xml:space="preserve">AGE</w:t>
            </w:r>
          </w:p>
        </w:tc>
        <w:tc>
          <w:tcPr/>
          <w:p>
            <w:pPr>
              <w:pStyle w:val="Compact"/>
              <w:jc w:val="left"/>
            </w:pPr>
            <w:hyperlink w:anchor="archaeology-plg-age">
              <w:r>
                <w:rPr>
                  <w:rStyle w:val="Hyperlink"/>
                </w:rPr>
                <w:t xml:space="preserve">CD</w:t>
              </w:r>
            </w:hyperlink>
          </w:p>
        </w:tc>
        <w:tc>
          <w:tcPr/>
          <w:p>
            <w:pPr>
              <w:pStyle w:val="Compact"/>
              <w:jc w:val="left"/>
            </w:pPr>
            <w:r>
              <w:t xml:space="preserve">Archäologisches Alter der Objektart</w:t>
            </w:r>
          </w:p>
        </w:tc>
        <w:tc>
          <w:tcPr/>
          <w:p>
            <w:pPr>
              <w:pStyle w:val="Compact"/>
              <w:jc w:val="left"/>
            </w:pPr>
            <w:r>
              <w:t xml:space="preserve">[0..1]</w:t>
            </w:r>
          </w:p>
        </w:tc>
      </w:tr>
    </w:tbl>
    <w:bookmarkStart w:id="211" w:name="attribut-kind-36"/>
    <w:p>
      <w:pPr>
        <w:pStyle w:val="Heading4"/>
      </w:pPr>
      <w:r>
        <w:rPr>
          <w:rStyle w:val="SectionNumber"/>
        </w:rPr>
        <w:t xml:space="preserve">7.3.0.1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10301001</w:t>
            </w:r>
          </w:p>
        </w:tc>
        <w:tc>
          <w:tcPr/>
          <w:p>
            <w:pPr>
              <w:pStyle w:val="Compact"/>
              <w:jc w:val="left"/>
            </w:pPr>
            <w:r>
              <w:t xml:space="preserve">Castrum</w:t>
            </w:r>
          </w:p>
        </w:tc>
        <w:tc>
          <w:tcPr/>
          <w:p>
            <w:pPr>
              <w:pStyle w:val="Compact"/>
              <w:jc w:val="left"/>
            </w:pPr>
            <w:r>
              <w:t xml:space="preserve">castrum</w:t>
            </w:r>
          </w:p>
        </w:tc>
      </w:tr>
      <w:tr>
        <w:tc>
          <w:tcPr/>
          <w:p>
            <w:pPr>
              <w:pStyle w:val="Compact"/>
              <w:jc w:val="left"/>
            </w:pPr>
            <w:r>
              <w:t xml:space="preserve">10301002</w:t>
            </w:r>
          </w:p>
        </w:tc>
        <w:tc>
          <w:tcPr/>
          <w:p>
            <w:pPr>
              <w:pStyle w:val="Compact"/>
              <w:jc w:val="left"/>
            </w:pPr>
            <w:r>
              <w:t xml:space="preserve">Refugium, Höhensiedlung, Erdwerk</w:t>
            </w:r>
          </w:p>
        </w:tc>
        <w:tc>
          <w:tcPr/>
          <w:p>
            <w:pPr>
              <w:pStyle w:val="Compact"/>
              <w:jc w:val="left"/>
            </w:pPr>
            <w:r>
              <w:t xml:space="preserve">refugium, oppidum</w:t>
            </w:r>
          </w:p>
        </w:tc>
      </w:tr>
    </w:tbl>
    <w:bookmarkEnd w:id="211"/>
    <w:bookmarkStart w:id="212" w:name="archaeology-plg-epoch"/>
    <w:p>
      <w:pPr>
        <w:pStyle w:val="Heading4"/>
      </w:pPr>
      <w:r>
        <w:rPr>
          <w:rStyle w:val="SectionNumber"/>
        </w:rPr>
        <w:t xml:space="preserve">7.3.0.2</w:t>
      </w:r>
      <w:r>
        <w:tab/>
      </w:r>
      <w:r>
        <w:t xml:space="preserve">Attribut EPOCH</w:t>
      </w:r>
    </w:p>
    <w:p>
      <w:pPr>
        <w:pStyle w:val="FirstParagraph"/>
      </w:pPr>
      <w:r>
        <w:rPr>
          <w:iCs/>
          <w:i/>
        </w:rPr>
        <w:t xml:space="preserve">Archäologische Epoche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12"/>
    <w:bookmarkStart w:id="213" w:name="archaeology-plg-period"/>
    <w:p>
      <w:pPr>
        <w:pStyle w:val="Heading4"/>
      </w:pPr>
      <w:r>
        <w:rPr>
          <w:rStyle w:val="SectionNumber"/>
        </w:rPr>
        <w:t xml:space="preserve">7.3.0.3</w:t>
      </w:r>
      <w:r>
        <w:tab/>
      </w:r>
      <w:r>
        <w:t xml:space="preserve">Attribut PERIOD</w:t>
      </w:r>
    </w:p>
    <w:p>
      <w:pPr>
        <w:pStyle w:val="FirstParagraph"/>
      </w:pPr>
      <w:r>
        <w:rPr>
          <w:iCs/>
          <w:i/>
        </w:rPr>
        <w:t xml:space="preserve">Archäologische Periode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13"/>
    <w:bookmarkStart w:id="214" w:name="archaeology-plg-age"/>
    <w:p>
      <w:pPr>
        <w:pStyle w:val="Heading4"/>
      </w:pPr>
      <w:r>
        <w:rPr>
          <w:rStyle w:val="SectionNumber"/>
        </w:rPr>
        <w:t xml:space="preserve">7.3.0.4</w:t>
      </w:r>
      <w:r>
        <w:tab/>
      </w:r>
      <w:r>
        <w:t xml:space="preserve">Attribut AGE</w:t>
      </w:r>
    </w:p>
    <w:p>
      <w:pPr>
        <w:pStyle w:val="FirstParagraph"/>
      </w:pPr>
      <w:r>
        <w:rPr>
          <w:iCs/>
          <w:i/>
        </w:rPr>
        <w:t xml:space="preserve">Archäologisches Alter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14"/>
    <w:bookmarkEnd w:id="215"/>
    <w:bookmarkStart w:id="221" w:name="exploitation-geomaterials-pt"/>
    <w:p>
      <w:pPr>
        <w:pStyle w:val="Heading2"/>
      </w:pPr>
      <w:r>
        <w:rPr>
          <w:rStyle w:val="SectionNumber"/>
        </w:rPr>
        <w:t xml:space="preserve">7.4</w:t>
      </w:r>
      <w:r>
        <w:tab/>
      </w:r>
      <w:r>
        <w:t xml:space="preserve">Klasse Exploitation_Geomaterials_PT (Aexp)</w:t>
      </w:r>
    </w:p>
    <w:p>
      <w:pPr>
        <w:pStyle w:val="FirstParagraph"/>
      </w:pPr>
      <w:r>
        <w:t xml:space="preserve">Die Klasse</w:t>
      </w:r>
      <w:r>
        <w:t xml:space="preserve"> </w:t>
      </w:r>
      <w:hyperlink w:anchor="exploitation-geomaterials-pt">
        <w:r>
          <w:rPr>
            <w:rStyle w:val="Hyperlink"/>
          </w:rPr>
          <w:t xml:space="preserve">Exploitation_Geomaterials_PT</w:t>
        </w:r>
      </w:hyperlink>
      <w:r>
        <w:t xml:space="preserve"> </w:t>
      </w:r>
      <w:r>
        <w:t xml:space="preserve">enthält punktförmige Angaben zu Abbaustellen von</w:t>
      </w:r>
      <w:r>
        <w:t xml:space="preserve"> </w:t>
      </w:r>
      <w:r>
        <w:t xml:space="preserve">Geomaterialien.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w:t>
            </w:r>
          </w:p>
        </w:tc>
      </w:tr>
      <w:tr>
        <w:tc>
          <w:tcPr/>
          <w:p>
            <w:pPr>
              <w:pStyle w:val="Compact"/>
              <w:jc w:val="left"/>
            </w:pPr>
            <w:r>
              <w:rPr>
                <w:bCs/>
                <w:b/>
              </w:rPr>
              <w:t xml:space="preserve">EXP_UNIT</w:t>
            </w:r>
          </w:p>
        </w:tc>
        <w:tc>
          <w:tcPr/>
          <w:p>
            <w:pPr>
              <w:pStyle w:val="Compact"/>
              <w:jc w:val="left"/>
            </w:pPr>
            <w:hyperlink w:anchor="gc-geol-mapping-unit-cd">
              <w:r>
                <w:rPr>
                  <w:rStyle w:val="Hyperlink"/>
                </w:rPr>
                <w:t xml:space="preserve">Tabelle</w:t>
              </w:r>
            </w:hyperlink>
          </w:p>
        </w:tc>
        <w:tc>
          <w:tcPr/>
          <w:p>
            <w:pPr>
              <w:pStyle w:val="Compact"/>
              <w:jc w:val="left"/>
            </w:pPr>
            <w:r>
              <w:t xml:space="preserve">Abgebaute lithostratigraphische Einheit</w:t>
            </w:r>
          </w:p>
        </w:tc>
        <w:tc>
          <w:tcPr/>
          <w:p>
            <w:pPr>
              <w:pStyle w:val="Compact"/>
              <w:jc w:val="left"/>
            </w:pPr>
            <w:r>
              <w:t xml:space="preserve">[0..*]</w:t>
            </w:r>
          </w:p>
        </w:tc>
      </w:tr>
      <w:tr>
        <w:tc>
          <w:tcPr/>
          <w:p>
            <w:pPr>
              <w:pStyle w:val="Compact"/>
              <w:jc w:val="left"/>
            </w:pPr>
            <w:r>
              <w:rPr>
                <w:bCs/>
                <w:b/>
              </w:rPr>
              <w:t xml:space="preserve">STATUS</w:t>
            </w:r>
          </w:p>
        </w:tc>
        <w:tc>
          <w:tcPr/>
          <w:p>
            <w:pPr>
              <w:pStyle w:val="Compact"/>
              <w:jc w:val="left"/>
            </w:pPr>
            <w:hyperlink w:anchor="exploitation-geomaterials-pt-status">
              <w:r>
                <w:rPr>
                  <w:rStyle w:val="Hyperlink"/>
                </w:rPr>
                <w:t xml:space="preserve">CD</w:t>
              </w:r>
            </w:hyperlink>
          </w:p>
        </w:tc>
        <w:tc>
          <w:tcPr/>
          <w:p>
            <w:pPr>
              <w:pStyle w:val="Compact"/>
              <w:jc w:val="left"/>
            </w:pPr>
            <w:r>
              <w:t xml:space="preserve">Abbaustatus</w:t>
            </w:r>
          </w:p>
        </w:tc>
        <w:tc>
          <w:tcPr/>
          <w:p>
            <w:pPr>
              <w:pStyle w:val="Compact"/>
              <w:jc w:val="left"/>
            </w:pPr>
            <w:r>
              <w:t xml:space="preserve">[0..1]</w:t>
            </w:r>
          </w:p>
        </w:tc>
      </w:tr>
      <w:tr>
        <w:tc>
          <w:tcPr/>
          <w:p>
            <w:pPr>
              <w:pStyle w:val="Compact"/>
              <w:jc w:val="left"/>
            </w:pPr>
            <w:r>
              <w:rPr>
                <w:bCs/>
                <w:b/>
              </w:rPr>
              <w:t xml:space="preserve">DEPTH_TOT</w:t>
            </w:r>
          </w:p>
        </w:tc>
        <w:tc>
          <w:tcPr/>
          <w:p>
            <w:pPr>
              <w:pStyle w:val="Compact"/>
              <w:jc w:val="left"/>
            </w:pPr>
            <w:r>
              <w:t xml:space="preserve">float</w:t>
            </w:r>
          </w:p>
        </w:tc>
        <w:tc>
          <w:tcPr/>
          <w:p>
            <w:pPr>
              <w:pStyle w:val="Compact"/>
              <w:jc w:val="left"/>
            </w:pPr>
            <w:r>
              <w:t xml:space="preserve">Endtiefe (m ab Terrainoberfläche) der Objektart</w:t>
            </w:r>
          </w:p>
        </w:tc>
        <w:tc>
          <w:tcPr/>
          <w:p>
            <w:pPr>
              <w:pStyle w:val="Compact"/>
              <w:jc w:val="left"/>
            </w:pPr>
            <w:r>
              <w:t xml:space="preserve">[0..1]</w:t>
            </w:r>
          </w:p>
        </w:tc>
      </w:tr>
      <w:tr>
        <w:tc>
          <w:tcPr/>
          <w:p>
            <w:pPr>
              <w:pStyle w:val="Compact"/>
              <w:jc w:val="left"/>
            </w:pPr>
            <w:r>
              <w:rPr>
                <w:bCs/>
                <w:b/>
              </w:rPr>
              <w:t xml:space="preserve">TARG_MAT</w:t>
            </w:r>
          </w:p>
        </w:tc>
        <w:tc>
          <w:tcPr/>
          <w:p>
            <w:pPr>
              <w:pStyle w:val="Compact"/>
              <w:jc w:val="left"/>
            </w:pPr>
            <w:hyperlink w:anchor="exploitation-geomaterials-pt-targ-mat">
              <w:r>
                <w:rPr>
                  <w:rStyle w:val="Hyperlink"/>
                </w:rPr>
                <w:t xml:space="preserve">CD</w:t>
              </w:r>
            </w:hyperlink>
          </w:p>
        </w:tc>
        <w:tc>
          <w:tcPr/>
          <w:p>
            <w:pPr>
              <w:pStyle w:val="Compact"/>
              <w:jc w:val="left"/>
            </w:pPr>
            <w:r>
              <w:t xml:space="preserve">Abgebautes Material</w:t>
            </w:r>
          </w:p>
        </w:tc>
        <w:tc>
          <w:tcPr/>
          <w:p>
            <w:pPr>
              <w:pStyle w:val="Compact"/>
              <w:jc w:val="left"/>
            </w:pPr>
            <w:r>
              <w:t xml:space="preserve">[0..1]</w:t>
            </w:r>
          </w:p>
        </w:tc>
      </w:tr>
    </w:tbl>
    <w:bookmarkStart w:id="216" w:name="attribut-kind-37"/>
    <w:p>
      <w:pPr>
        <w:pStyle w:val="Heading4"/>
      </w:pPr>
      <w:r>
        <w:rPr>
          <w:rStyle w:val="SectionNumber"/>
        </w:rPr>
        <w:t xml:space="preserve">7.4.0.1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10601001</w:t>
            </w:r>
          </w:p>
        </w:tc>
        <w:tc>
          <w:tcPr/>
          <w:p>
            <w:pPr>
              <w:pStyle w:val="Compact"/>
              <w:jc w:val="left"/>
            </w:pPr>
            <w:r>
              <w:t xml:space="preserve">Bergwerk, Untertageabbau</w:t>
            </w:r>
          </w:p>
        </w:tc>
        <w:tc>
          <w:tcPr/>
          <w:p>
            <w:pPr>
              <w:pStyle w:val="Compact"/>
              <w:jc w:val="left"/>
            </w:pPr>
            <w:r>
              <w:t xml:space="preserve">mine, exploitation souterraine</w:t>
            </w:r>
          </w:p>
        </w:tc>
      </w:tr>
      <w:tr>
        <w:tc>
          <w:tcPr/>
          <w:p>
            <w:pPr>
              <w:pStyle w:val="Compact"/>
              <w:jc w:val="left"/>
            </w:pPr>
            <w:r>
              <w:t xml:space="preserve">10601002</w:t>
            </w:r>
          </w:p>
        </w:tc>
        <w:tc>
          <w:tcPr/>
          <w:p>
            <w:pPr>
              <w:pStyle w:val="Compact"/>
              <w:jc w:val="left"/>
            </w:pPr>
            <w:r>
              <w:t xml:space="preserve">Stolleneingang</w:t>
            </w:r>
          </w:p>
        </w:tc>
        <w:tc>
          <w:tcPr/>
          <w:p>
            <w:pPr>
              <w:pStyle w:val="Compact"/>
              <w:jc w:val="left"/>
            </w:pPr>
            <w:r>
              <w:t xml:space="preserve">entrée de galerie</w:t>
            </w:r>
          </w:p>
        </w:tc>
      </w:tr>
      <w:tr>
        <w:tc>
          <w:tcPr/>
          <w:p>
            <w:pPr>
              <w:pStyle w:val="Compact"/>
              <w:jc w:val="left"/>
            </w:pPr>
            <w:r>
              <w:t xml:space="preserve">10601003</w:t>
            </w:r>
          </w:p>
        </w:tc>
        <w:tc>
          <w:tcPr/>
          <w:p>
            <w:pPr>
              <w:pStyle w:val="Compact"/>
              <w:jc w:val="left"/>
            </w:pPr>
            <w:r>
              <w:t xml:space="preserve">Schacht</w:t>
            </w:r>
          </w:p>
        </w:tc>
        <w:tc>
          <w:tcPr/>
          <w:p>
            <w:pPr>
              <w:pStyle w:val="Compact"/>
              <w:jc w:val="left"/>
            </w:pPr>
            <w:r>
              <w:t xml:space="preserve">puits de mine</w:t>
            </w:r>
          </w:p>
        </w:tc>
      </w:tr>
      <w:tr>
        <w:tc>
          <w:tcPr/>
          <w:p>
            <w:pPr>
              <w:pStyle w:val="Compact"/>
              <w:jc w:val="left"/>
            </w:pPr>
            <w:r>
              <w:t xml:space="preserve">10601004</w:t>
            </w:r>
          </w:p>
        </w:tc>
        <w:tc>
          <w:tcPr/>
          <w:p>
            <w:pPr>
              <w:pStyle w:val="Compact"/>
              <w:jc w:val="left"/>
            </w:pPr>
            <w:r>
              <w:t xml:space="preserve">Pinge (dolinenartiger Stolleneinbruch)</w:t>
            </w:r>
          </w:p>
        </w:tc>
        <w:tc>
          <w:tcPr/>
          <w:p>
            <w:pPr>
              <w:pStyle w:val="Compact"/>
              <w:jc w:val="left"/>
            </w:pPr>
            <w:r>
              <w:t xml:space="preserve">fontis (effondrement de surface lié à des travaux souterrains)</w:t>
            </w:r>
          </w:p>
        </w:tc>
      </w:tr>
      <w:tr>
        <w:tc>
          <w:tcPr/>
          <w:p>
            <w:pPr>
              <w:pStyle w:val="Compact"/>
              <w:jc w:val="left"/>
            </w:pPr>
            <w:r>
              <w:t xml:space="preserve">10601005</w:t>
            </w:r>
          </w:p>
        </w:tc>
        <w:tc>
          <w:tcPr/>
          <w:p>
            <w:pPr>
              <w:pStyle w:val="Compact"/>
              <w:jc w:val="left"/>
            </w:pPr>
            <w:r>
              <w:t xml:space="preserve">Schürfloch</w:t>
            </w:r>
          </w:p>
        </w:tc>
        <w:tc>
          <w:tcPr/>
          <w:p>
            <w:pPr>
              <w:pStyle w:val="Compact"/>
              <w:jc w:val="left"/>
            </w:pPr>
            <w:r>
              <w:t xml:space="preserve">trace d´exploitation en surface</w:t>
            </w:r>
          </w:p>
        </w:tc>
      </w:tr>
      <w:tr>
        <w:tc>
          <w:tcPr/>
          <w:p>
            <w:pPr>
              <w:pStyle w:val="Compact"/>
              <w:jc w:val="left"/>
            </w:pPr>
            <w:r>
              <w:t xml:space="preserve">10601006</w:t>
            </w:r>
          </w:p>
        </w:tc>
        <w:tc>
          <w:tcPr/>
          <w:p>
            <w:pPr>
              <w:pStyle w:val="Compact"/>
              <w:jc w:val="left"/>
            </w:pPr>
            <w:r>
              <w:t xml:space="preserve">ausgeräumte Bohnerztasche</w:t>
            </w:r>
          </w:p>
        </w:tc>
        <w:tc>
          <w:tcPr/>
          <w:p>
            <w:pPr>
              <w:pStyle w:val="Compact"/>
              <w:jc w:val="left"/>
            </w:pPr>
            <w:r>
              <w:t xml:space="preserve">poche sidérolithique vidée</w:t>
            </w:r>
          </w:p>
        </w:tc>
      </w:tr>
    </w:tbl>
    <w:bookmarkEnd w:id="216"/>
    <w:bookmarkStart w:id="217" w:name="attribut-exp_unit"/>
    <w:p>
      <w:pPr>
        <w:pStyle w:val="Heading4"/>
      </w:pPr>
      <w:r>
        <w:rPr>
          <w:rStyle w:val="SectionNumber"/>
        </w:rPr>
        <w:t xml:space="preserve">7.4.0.2</w:t>
      </w:r>
      <w:r>
        <w:tab/>
      </w:r>
      <w:r>
        <w:t xml:space="preserve">Attribut EXP_UNIT</w:t>
      </w:r>
    </w:p>
    <w:p>
      <w:pPr>
        <w:pStyle w:val="FirstParagraph"/>
      </w:pPr>
      <w:r>
        <w:rPr>
          <w:iCs/>
          <w:i/>
        </w:rPr>
        <w:t xml:space="preserve">Abgebaute lithostratigraphische Einheit.</w:t>
      </w:r>
    </w:p>
    <w:p>
      <w:pPr>
        <w:pStyle w:val="BodyText"/>
      </w:pPr>
      <w:r>
        <w:t xml:space="preserve">Siehe</w:t>
      </w:r>
      <w:r>
        <w:t xml:space="preserve"> </w:t>
      </w:r>
      <w:hyperlink w:anchor="gc-geol-mapping-unit-cd">
        <w:r>
          <w:rPr>
            <w:rStyle w:val="Hyperlink"/>
          </w:rPr>
          <w:t xml:space="preserve">GC_GEOL_MAPPING_UNIT_CD</w:t>
        </w:r>
      </w:hyperlink>
      <w:r>
        <w:t xml:space="preserve"> </w:t>
      </w:r>
      <w:r>
        <w:t xml:space="preserve">in der Anhang</w:t>
      </w:r>
    </w:p>
    <w:bookmarkEnd w:id="217"/>
    <w:bookmarkStart w:id="218" w:name="exploitation-geomaterials-pt-status"/>
    <w:p>
      <w:pPr>
        <w:pStyle w:val="Heading4"/>
      </w:pPr>
      <w:r>
        <w:rPr>
          <w:rStyle w:val="SectionNumber"/>
        </w:rPr>
        <w:t xml:space="preserve">7.4.0.3</w:t>
      </w:r>
      <w:r>
        <w:tab/>
      </w:r>
      <w:r>
        <w:t xml:space="preserve">Attribut STATUS</w:t>
      </w:r>
    </w:p>
    <w:p>
      <w:pPr>
        <w:pStyle w:val="FirstParagraph"/>
      </w:pPr>
      <w:r>
        <w:rPr>
          <w:iCs/>
          <w:i/>
        </w:rPr>
        <w:t xml:space="preserve">Abbaustatus.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18"/>
    <w:bookmarkStart w:id="219" w:name="attribut-depth_tot"/>
    <w:p>
      <w:pPr>
        <w:pStyle w:val="Heading4"/>
      </w:pPr>
      <w:r>
        <w:rPr>
          <w:rStyle w:val="SectionNumber"/>
        </w:rPr>
        <w:t xml:space="preserve">7.4.0.4</w:t>
      </w:r>
      <w:r>
        <w:tab/>
      </w:r>
      <w:r>
        <w:t xml:space="preserve">Attribut DEPTH_TOT</w:t>
      </w:r>
    </w:p>
    <w:p>
      <w:pPr>
        <w:pStyle w:val="FirstParagraph"/>
      </w:pPr>
      <w:r>
        <w:rPr>
          <w:iCs/>
          <w:i/>
        </w:rPr>
        <w:t xml:space="preserve">Endtiefe (m ab Terrainoberfläche) der Objektart.</w:t>
      </w:r>
    </w:p>
    <w:p>
      <w:pPr>
        <w:pStyle w:val="BodyText"/>
      </w:pPr>
      <w:r>
        <w:rPr>
          <w:iCs/>
          <w:i/>
        </w:rPr>
        <w:t xml:space="preserve">Datentyp : float</w:t>
      </w:r>
    </w:p>
    <w:bookmarkEnd w:id="219"/>
    <w:bookmarkStart w:id="220" w:name="exploitation-geomaterials-pt-targ-mat"/>
    <w:p>
      <w:pPr>
        <w:pStyle w:val="Heading4"/>
      </w:pPr>
      <w:r>
        <w:rPr>
          <w:rStyle w:val="SectionNumber"/>
        </w:rPr>
        <w:t xml:space="preserve">7.4.0.5</w:t>
      </w:r>
      <w:r>
        <w:tab/>
      </w:r>
      <w:r>
        <w:t xml:space="preserve">Attribut TARG_MAT</w:t>
      </w:r>
    </w:p>
    <w:p>
      <w:pPr>
        <w:pStyle w:val="FirstParagraph"/>
      </w:pPr>
      <w:r>
        <w:rPr>
          <w:iCs/>
          <w:i/>
        </w:rPr>
        <w:t xml:space="preserve">Abgebautes Material.</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20"/>
    <w:bookmarkEnd w:id="221"/>
    <w:bookmarkStart w:id="224" w:name="exploitation-geomaterials-l"/>
    <w:p>
      <w:pPr>
        <w:pStyle w:val="Heading2"/>
      </w:pPr>
      <w:r>
        <w:rPr>
          <w:rStyle w:val="SectionNumber"/>
        </w:rPr>
        <w:t xml:space="preserve">7.5</w:t>
      </w:r>
      <w:r>
        <w:tab/>
      </w:r>
      <w:r>
        <w:t xml:space="preserve">Klasse Exploitation_Geomaterials_L (Aexp)</w:t>
      </w:r>
    </w:p>
    <w:p>
      <w:pPr>
        <w:pStyle w:val="FirstParagraph"/>
      </w:pPr>
      <w:r>
        <w:t xml:space="preserve">Die Klasse</w:t>
      </w:r>
      <w:r>
        <w:t xml:space="preserve"> </w:t>
      </w:r>
      <w:hyperlink w:anchor="exploitation-geomaterials-l">
        <w:r>
          <w:rPr>
            <w:rStyle w:val="Hyperlink"/>
          </w:rPr>
          <w:t xml:space="preserve">Exploitation_Geomaterials_L</w:t>
        </w:r>
      </w:hyperlink>
      <w:r>
        <w:t xml:space="preserve"> </w:t>
      </w:r>
      <w:r>
        <w:t xml:space="preserve">beinhaltet linienförmige Informationen zum Abbau von</w:t>
      </w:r>
      <w:r>
        <w:t xml:space="preserve"> </w:t>
      </w:r>
      <w:r>
        <w:t xml:space="preserve">Geomaterialien (z.B. Verlauf der Abbaufront).</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w:t>
            </w:r>
          </w:p>
        </w:tc>
      </w:tr>
      <w:tr>
        <w:tc>
          <w:tcPr/>
          <w:p>
            <w:pPr>
              <w:pStyle w:val="Compact"/>
              <w:jc w:val="left"/>
            </w:pPr>
            <w:r>
              <w:rPr>
                <w:bCs/>
                <w:b/>
              </w:rPr>
              <w:t xml:space="preserve">STATUS</w:t>
            </w:r>
          </w:p>
        </w:tc>
        <w:tc>
          <w:tcPr/>
          <w:p>
            <w:pPr>
              <w:pStyle w:val="Compact"/>
              <w:jc w:val="left"/>
            </w:pPr>
            <w:hyperlink w:anchor="exploitation-geomaterials-l-status">
              <w:r>
                <w:rPr>
                  <w:rStyle w:val="Hyperlink"/>
                </w:rPr>
                <w:t xml:space="preserve">CD</w:t>
              </w:r>
            </w:hyperlink>
          </w:p>
        </w:tc>
        <w:tc>
          <w:tcPr/>
          <w:p>
            <w:pPr>
              <w:pStyle w:val="Compact"/>
              <w:jc w:val="left"/>
            </w:pPr>
            <w:r>
              <w:t xml:space="preserve">Abbaustatus</w:t>
            </w:r>
          </w:p>
        </w:tc>
        <w:tc>
          <w:tcPr/>
          <w:p>
            <w:pPr>
              <w:pStyle w:val="Compact"/>
              <w:jc w:val="left"/>
            </w:pPr>
            <w:r>
              <w:t xml:space="preserve">[0..1]</w:t>
            </w:r>
          </w:p>
        </w:tc>
      </w:tr>
    </w:tbl>
    <w:bookmarkStart w:id="222" w:name="attribut-kind-38"/>
    <w:p>
      <w:pPr>
        <w:pStyle w:val="Heading4"/>
      </w:pPr>
      <w:r>
        <w:rPr>
          <w:rStyle w:val="SectionNumber"/>
        </w:rPr>
        <w:t xml:space="preserve">7.5.0.1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10701001</w:t>
            </w:r>
          </w:p>
        </w:tc>
        <w:tc>
          <w:tcPr/>
          <w:p>
            <w:pPr>
              <w:pStyle w:val="Compact"/>
              <w:jc w:val="left"/>
            </w:pPr>
            <w:r>
              <w:t xml:space="preserve">Abbaufront</w:t>
            </w:r>
          </w:p>
        </w:tc>
        <w:tc>
          <w:tcPr/>
          <w:p>
            <w:pPr>
              <w:pStyle w:val="Compact"/>
              <w:jc w:val="left"/>
            </w:pPr>
            <w:r>
              <w:t xml:space="preserve">front d'exploitation</w:t>
            </w:r>
          </w:p>
        </w:tc>
      </w:tr>
      <w:tr>
        <w:tc>
          <w:tcPr/>
          <w:p>
            <w:pPr>
              <w:pStyle w:val="Compact"/>
              <w:jc w:val="left"/>
            </w:pPr>
            <w:r>
              <w:t xml:space="preserve">10701002</w:t>
            </w:r>
          </w:p>
        </w:tc>
        <w:tc>
          <w:tcPr/>
          <w:p>
            <w:pPr>
              <w:pStyle w:val="Compact"/>
              <w:jc w:val="left"/>
            </w:pPr>
            <w:r>
              <w:t xml:space="preserve">Bergwerksstollen</w:t>
            </w:r>
          </w:p>
        </w:tc>
        <w:tc>
          <w:tcPr/>
          <w:p>
            <w:pPr>
              <w:pStyle w:val="Compact"/>
              <w:jc w:val="left"/>
            </w:pPr>
            <w:r>
              <w:t xml:space="preserve">galerie de mine</w:t>
            </w:r>
          </w:p>
        </w:tc>
      </w:tr>
    </w:tbl>
    <w:bookmarkEnd w:id="222"/>
    <w:bookmarkStart w:id="223" w:name="exploitation-geomaterials-l-status"/>
    <w:p>
      <w:pPr>
        <w:pStyle w:val="Heading4"/>
      </w:pPr>
      <w:r>
        <w:rPr>
          <w:rStyle w:val="SectionNumber"/>
        </w:rPr>
        <w:t xml:space="preserve">7.5.0.2</w:t>
      </w:r>
      <w:r>
        <w:tab/>
      </w:r>
      <w:r>
        <w:t xml:space="preserve">Attribut STATUS</w:t>
      </w:r>
    </w:p>
    <w:p>
      <w:pPr>
        <w:pStyle w:val="FirstParagraph"/>
      </w:pPr>
      <w:r>
        <w:rPr>
          <w:iCs/>
          <w:i/>
        </w:rPr>
        <w:t xml:space="preserve">Abbaustatus.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23"/>
    <w:bookmarkEnd w:id="224"/>
    <w:bookmarkStart w:id="230" w:name="exploitation-geomaterials-plg"/>
    <w:p>
      <w:pPr>
        <w:pStyle w:val="Heading2"/>
      </w:pPr>
      <w:r>
        <w:rPr>
          <w:rStyle w:val="SectionNumber"/>
        </w:rPr>
        <w:t xml:space="preserve">7.6</w:t>
      </w:r>
      <w:r>
        <w:tab/>
      </w:r>
      <w:r>
        <w:t xml:space="preserve">Klasse Exploitation_Geomaterials_PLG (Aexp)</w:t>
      </w:r>
    </w:p>
    <w:p>
      <w:pPr>
        <w:pStyle w:val="FirstParagraph"/>
      </w:pPr>
      <w:r>
        <w:t xml:space="preserve">Die Klasse</w:t>
      </w:r>
      <w:r>
        <w:t xml:space="preserve"> </w:t>
      </w:r>
      <w:hyperlink w:anchor="exploitation-geomaterials-plg">
        <w:r>
          <w:rPr>
            <w:rStyle w:val="Hyperlink"/>
          </w:rPr>
          <w:t xml:space="preserve">Exploitation_Geomaterials_PLG</w:t>
        </w:r>
      </w:hyperlink>
      <w:r>
        <w:t xml:space="preserve"> </w:t>
      </w:r>
      <w:r>
        <w:t xml:space="preserve">enthält Flächen, wo zur Zeit der geologischen</w:t>
      </w:r>
      <w:r>
        <w:t xml:space="preserve"> </w:t>
      </w:r>
      <w:r>
        <w:t xml:space="preserve">Aufnahmen Geomaterialien abgebaut wurden.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w:t>
            </w:r>
          </w:p>
        </w:tc>
      </w:tr>
      <w:tr>
        <w:tc>
          <w:tcPr/>
          <w:p>
            <w:pPr>
              <w:pStyle w:val="Compact"/>
              <w:jc w:val="left"/>
            </w:pPr>
            <w:r>
              <w:rPr>
                <w:bCs/>
                <w:b/>
              </w:rPr>
              <w:t xml:space="preserve">EXP_UNIT</w:t>
            </w:r>
          </w:p>
        </w:tc>
        <w:tc>
          <w:tcPr/>
          <w:p>
            <w:pPr>
              <w:pStyle w:val="Compact"/>
              <w:jc w:val="left"/>
            </w:pPr>
            <w:hyperlink w:anchor="gc-geol-mapping-unit-cd">
              <w:r>
                <w:rPr>
                  <w:rStyle w:val="Hyperlink"/>
                </w:rPr>
                <w:t xml:space="preserve">Tabelle</w:t>
              </w:r>
            </w:hyperlink>
          </w:p>
        </w:tc>
        <w:tc>
          <w:tcPr/>
          <w:p>
            <w:pPr>
              <w:pStyle w:val="Compact"/>
              <w:jc w:val="left"/>
            </w:pPr>
            <w:r>
              <w:t xml:space="preserve">Abgebaute lithostratigraphische Einheit</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exploitation-geomaterials-plg-status">
              <w:r>
                <w:rPr>
                  <w:rStyle w:val="Hyperlink"/>
                </w:rPr>
                <w:t xml:space="preserve">CD</w:t>
              </w:r>
            </w:hyperlink>
          </w:p>
        </w:tc>
        <w:tc>
          <w:tcPr/>
          <w:p>
            <w:pPr>
              <w:pStyle w:val="Compact"/>
              <w:jc w:val="left"/>
            </w:pPr>
            <w:r>
              <w:t xml:space="preserve">Abbaustatus</w:t>
            </w:r>
          </w:p>
        </w:tc>
        <w:tc>
          <w:tcPr/>
          <w:p>
            <w:pPr>
              <w:pStyle w:val="Compact"/>
              <w:jc w:val="left"/>
            </w:pPr>
            <w:r>
              <w:t xml:space="preserve">[0..1]</w:t>
            </w:r>
          </w:p>
        </w:tc>
      </w:tr>
      <w:tr>
        <w:tc>
          <w:tcPr/>
          <w:p>
            <w:pPr>
              <w:pStyle w:val="Compact"/>
              <w:jc w:val="left"/>
            </w:pPr>
            <w:r>
              <w:rPr>
                <w:bCs/>
                <w:b/>
              </w:rPr>
              <w:t xml:space="preserve">DEPTH_TOT</w:t>
            </w:r>
          </w:p>
        </w:tc>
        <w:tc>
          <w:tcPr/>
          <w:p>
            <w:pPr>
              <w:pStyle w:val="Compact"/>
              <w:jc w:val="left"/>
            </w:pPr>
            <w:r>
              <w:t xml:space="preserve">float</w:t>
            </w:r>
          </w:p>
        </w:tc>
        <w:tc>
          <w:tcPr/>
          <w:p>
            <w:pPr>
              <w:pStyle w:val="Compact"/>
              <w:jc w:val="left"/>
            </w:pPr>
            <w:r>
              <w:t xml:space="preserve">Endtiefe (m ab Terrainoberfläche) der Objektart</w:t>
            </w:r>
          </w:p>
        </w:tc>
        <w:tc>
          <w:tcPr/>
          <w:p>
            <w:pPr>
              <w:pStyle w:val="Compact"/>
              <w:jc w:val="left"/>
            </w:pPr>
            <w:r>
              <w:t xml:space="preserve">[0..1]</w:t>
            </w:r>
          </w:p>
        </w:tc>
      </w:tr>
      <w:tr>
        <w:tc>
          <w:tcPr/>
          <w:p>
            <w:pPr>
              <w:pStyle w:val="Compact"/>
              <w:jc w:val="left"/>
            </w:pPr>
            <w:r>
              <w:rPr>
                <w:bCs/>
                <w:b/>
              </w:rPr>
              <w:t xml:space="preserve">TARG_MAT</w:t>
            </w:r>
          </w:p>
        </w:tc>
        <w:tc>
          <w:tcPr/>
          <w:p>
            <w:pPr>
              <w:pStyle w:val="Compact"/>
              <w:jc w:val="left"/>
            </w:pPr>
            <w:hyperlink w:anchor="exploitation-geomaterials-plg-targ-mat">
              <w:r>
                <w:rPr>
                  <w:rStyle w:val="Hyperlink"/>
                </w:rPr>
                <w:t xml:space="preserve">CD</w:t>
              </w:r>
            </w:hyperlink>
          </w:p>
        </w:tc>
        <w:tc>
          <w:tcPr/>
          <w:p>
            <w:pPr>
              <w:pStyle w:val="Compact"/>
              <w:jc w:val="left"/>
            </w:pPr>
            <w:r>
              <w:t xml:space="preserve">Abgebautes Material</w:t>
            </w:r>
          </w:p>
        </w:tc>
        <w:tc>
          <w:tcPr/>
          <w:p>
            <w:pPr>
              <w:pStyle w:val="Compact"/>
              <w:jc w:val="left"/>
            </w:pPr>
            <w:r>
              <w:t xml:space="preserve">[0..1]</w:t>
            </w:r>
          </w:p>
        </w:tc>
      </w:tr>
    </w:tbl>
    <w:bookmarkStart w:id="225" w:name="attribut-kind-39"/>
    <w:p>
      <w:pPr>
        <w:pStyle w:val="Heading4"/>
      </w:pPr>
      <w:r>
        <w:rPr>
          <w:rStyle w:val="SectionNumber"/>
        </w:rPr>
        <w:t xml:space="preserve">7.6.0.1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10801001</w:t>
            </w:r>
          </w:p>
        </w:tc>
        <w:tc>
          <w:tcPr/>
          <w:p>
            <w:pPr>
              <w:pStyle w:val="Compact"/>
              <w:jc w:val="left"/>
            </w:pPr>
            <w:r>
              <w:t xml:space="preserve">Steinbruch</w:t>
            </w:r>
          </w:p>
        </w:tc>
        <w:tc>
          <w:tcPr/>
          <w:p>
            <w:pPr>
              <w:pStyle w:val="Compact"/>
              <w:jc w:val="left"/>
            </w:pPr>
            <w:r>
              <w:t xml:space="preserve">carrière</w:t>
            </w:r>
          </w:p>
        </w:tc>
      </w:tr>
      <w:tr>
        <w:tc>
          <w:tcPr/>
          <w:p>
            <w:pPr>
              <w:pStyle w:val="Compact"/>
              <w:jc w:val="left"/>
            </w:pPr>
            <w:r>
              <w:t xml:space="preserve">10801002</w:t>
            </w:r>
          </w:p>
        </w:tc>
        <w:tc>
          <w:tcPr/>
          <w:p>
            <w:pPr>
              <w:pStyle w:val="Compact"/>
              <w:jc w:val="left"/>
            </w:pPr>
            <w:r>
              <w:t xml:space="preserve">Grube (Lockergesteinsabbau)</w:t>
            </w:r>
          </w:p>
        </w:tc>
        <w:tc>
          <w:tcPr/>
          <w:p>
            <w:pPr>
              <w:pStyle w:val="Compact"/>
              <w:jc w:val="left"/>
            </w:pPr>
            <w:r>
              <w:t xml:space="preserve">exploitation de matériaux meubles</w:t>
            </w:r>
          </w:p>
        </w:tc>
      </w:tr>
    </w:tbl>
    <w:bookmarkEnd w:id="225"/>
    <w:bookmarkStart w:id="226" w:name="attribut-exp_unit-1"/>
    <w:p>
      <w:pPr>
        <w:pStyle w:val="Heading4"/>
      </w:pPr>
      <w:r>
        <w:rPr>
          <w:rStyle w:val="SectionNumber"/>
        </w:rPr>
        <w:t xml:space="preserve">7.6.0.2</w:t>
      </w:r>
      <w:r>
        <w:tab/>
      </w:r>
      <w:r>
        <w:t xml:space="preserve">Attribut EXP_UNIT</w:t>
      </w:r>
    </w:p>
    <w:p>
      <w:pPr>
        <w:pStyle w:val="FirstParagraph"/>
      </w:pPr>
      <w:r>
        <w:rPr>
          <w:iCs/>
          <w:i/>
        </w:rPr>
        <w:t xml:space="preserve">Abgebaute lithostratigraphische Einheit.</w:t>
      </w:r>
    </w:p>
    <w:p>
      <w:pPr>
        <w:pStyle w:val="BodyText"/>
      </w:pPr>
      <w:r>
        <w:t xml:space="preserve">Siehe</w:t>
      </w:r>
      <w:r>
        <w:t xml:space="preserve"> </w:t>
      </w:r>
      <w:hyperlink w:anchor="gc-geol-mapping-unit-cd">
        <w:r>
          <w:rPr>
            <w:rStyle w:val="Hyperlink"/>
          </w:rPr>
          <w:t xml:space="preserve">GC_GEOL_MAPPING_UNIT_CD</w:t>
        </w:r>
      </w:hyperlink>
      <w:r>
        <w:t xml:space="preserve"> </w:t>
      </w:r>
      <w:r>
        <w:t xml:space="preserve">in der Anhang</w:t>
      </w:r>
    </w:p>
    <w:bookmarkEnd w:id="226"/>
    <w:bookmarkStart w:id="227" w:name="exploitation-geomaterials-plg-status"/>
    <w:p>
      <w:pPr>
        <w:pStyle w:val="Heading4"/>
      </w:pPr>
      <w:r>
        <w:rPr>
          <w:rStyle w:val="SectionNumber"/>
        </w:rPr>
        <w:t xml:space="preserve">7.6.0.3</w:t>
      </w:r>
      <w:r>
        <w:tab/>
      </w:r>
      <w:r>
        <w:t xml:space="preserve">Attribut STATUS</w:t>
      </w:r>
    </w:p>
    <w:p>
      <w:pPr>
        <w:pStyle w:val="FirstParagraph"/>
      </w:pPr>
      <w:r>
        <w:rPr>
          <w:iCs/>
          <w:i/>
        </w:rPr>
        <w:t xml:space="preserve">Abbaustatus.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27"/>
    <w:bookmarkStart w:id="228" w:name="attribut-depth_tot-1"/>
    <w:p>
      <w:pPr>
        <w:pStyle w:val="Heading4"/>
      </w:pPr>
      <w:r>
        <w:rPr>
          <w:rStyle w:val="SectionNumber"/>
        </w:rPr>
        <w:t xml:space="preserve">7.6.0.4</w:t>
      </w:r>
      <w:r>
        <w:tab/>
      </w:r>
      <w:r>
        <w:t xml:space="preserve">Attribut DEPTH_TOT</w:t>
      </w:r>
    </w:p>
    <w:p>
      <w:pPr>
        <w:pStyle w:val="FirstParagraph"/>
      </w:pPr>
      <w:r>
        <w:rPr>
          <w:iCs/>
          <w:i/>
        </w:rPr>
        <w:t xml:space="preserve">Endtiefe (m ab Terrainoberfläche) der Objektart.</w:t>
      </w:r>
    </w:p>
    <w:p>
      <w:pPr>
        <w:pStyle w:val="BodyText"/>
      </w:pPr>
      <w:r>
        <w:rPr>
          <w:iCs/>
          <w:i/>
        </w:rPr>
        <w:t xml:space="preserve">Datentyp : float</w:t>
      </w:r>
    </w:p>
    <w:bookmarkEnd w:id="228"/>
    <w:bookmarkStart w:id="229" w:name="exploitation-geomaterials-plg-targ-mat"/>
    <w:p>
      <w:pPr>
        <w:pStyle w:val="Heading4"/>
      </w:pPr>
      <w:r>
        <w:rPr>
          <w:rStyle w:val="SectionNumber"/>
        </w:rPr>
        <w:t xml:space="preserve">7.6.0.5</w:t>
      </w:r>
      <w:r>
        <w:tab/>
      </w:r>
      <w:r>
        <w:t xml:space="preserve">Attribut TARG_MAT</w:t>
      </w:r>
    </w:p>
    <w:p>
      <w:pPr>
        <w:pStyle w:val="FirstParagraph"/>
      </w:pPr>
      <w:r>
        <w:rPr>
          <w:iCs/>
          <w:i/>
        </w:rPr>
        <w:t xml:space="preserve">Abgebautes Material.</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29"/>
    <w:bookmarkEnd w:id="230"/>
    <w:bookmarkStart w:id="246" w:name="boreholes-pt"/>
    <w:p>
      <w:pPr>
        <w:pStyle w:val="Heading2"/>
      </w:pPr>
      <w:r>
        <w:rPr>
          <w:rStyle w:val="SectionNumber"/>
        </w:rPr>
        <w:t xml:space="preserve">7.7</w:t>
      </w:r>
      <w:r>
        <w:tab/>
      </w:r>
      <w:r>
        <w:t xml:space="preserve">Klasse Boreholes_PT (Abor)</w:t>
      </w:r>
    </w:p>
    <w:p>
      <w:pPr>
        <w:pStyle w:val="FirstParagraph"/>
      </w:pPr>
      <w:r>
        <w:t xml:space="preserve">Die Klasse</w:t>
      </w:r>
      <w:r>
        <w:t xml:space="preserve"> </w:t>
      </w:r>
      <w:hyperlink w:anchor="boreholes-pt">
        <w:r>
          <w:rPr>
            <w:rStyle w:val="Hyperlink"/>
          </w:rPr>
          <w:t xml:space="preserve">Boreholes_PT</w:t>
        </w:r>
      </w:hyperlink>
      <w:r>
        <w:t xml:space="preserve"> </w:t>
      </w:r>
      <w:r>
        <w:t xml:space="preserve">beinhaltet Bohrungen und Sondierungen. (Auf alten gedruckten Karten wurde die Art der Sondierung nicht immer unterschieden. Es kann daher sein, dass in alten Karten Rammkernsondierungen als Bohrungen aufgenommen wurden.)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w:t>
            </w:r>
          </w:p>
        </w:tc>
      </w:tr>
      <w:tr>
        <w:tc>
          <w:tcPr/>
          <w:p>
            <w:pPr>
              <w:pStyle w:val="Compact"/>
              <w:jc w:val="left"/>
            </w:pPr>
            <w:r>
              <w:rPr>
                <w:bCs/>
                <w:b/>
              </w:rPr>
              <w:t xml:space="preserve">DEPTH_BEDR</w:t>
            </w:r>
          </w:p>
        </w:tc>
        <w:tc>
          <w:tcPr/>
          <w:p>
            <w:pPr>
              <w:pStyle w:val="Compact"/>
              <w:jc w:val="left"/>
            </w:pPr>
            <w:r>
              <w:t xml:space="preserve">float</w:t>
            </w:r>
          </w:p>
        </w:tc>
        <w:tc>
          <w:tcPr/>
          <w:p>
            <w:pPr>
              <w:pStyle w:val="Compact"/>
              <w:jc w:val="left"/>
            </w:pPr>
            <w:r>
              <w:t xml:space="preserve">Tiefe (in Meter ab Terrainoberfläche) der Felsoberfläche. (Sofern die Bohrung das Festgestein nicht erreicht, z.B. «Bohrung, Fels nicht erreicht», beträgt der Wert 999, falls die Bohrung bereits im Festgestein beginnt, beträgt der Wert 0). Falls Festgestein erreicht wurde, aber nicht klar ist, dass es sich um die Felsoberfläche handelt, beträgt der Wert 888</w:t>
            </w:r>
          </w:p>
        </w:tc>
        <w:tc>
          <w:tcPr/>
          <w:p>
            <w:pPr>
              <w:pStyle w:val="Compact"/>
              <w:jc w:val="left"/>
            </w:pPr>
            <w:r>
              <w:t xml:space="preserve">[0..1]</w:t>
            </w:r>
          </w:p>
        </w:tc>
      </w:tr>
      <w:tr>
        <w:tc>
          <w:tcPr/>
          <w:p>
            <w:pPr>
              <w:pStyle w:val="Compact"/>
              <w:jc w:val="left"/>
            </w:pPr>
            <w:r>
              <w:rPr>
                <w:bCs/>
                <w:b/>
              </w:rPr>
              <w:t xml:space="preserve">D_C_UNDERG</w:t>
            </w:r>
          </w:p>
        </w:tc>
        <w:tc>
          <w:tcPr/>
          <w:p>
            <w:pPr>
              <w:pStyle w:val="Compact"/>
              <w:jc w:val="left"/>
            </w:pPr>
            <w:r>
              <w:t xml:space="preserve">boolean</w:t>
            </w:r>
          </w:p>
        </w:tc>
        <w:tc>
          <w:tcPr/>
          <w:p>
            <w:pPr>
              <w:pStyle w:val="Compact"/>
              <w:jc w:val="left"/>
            </w:pPr>
            <w:r>
              <w:t xml:space="preserve">Bohransatzpunkt unter Terrain (ja / nein)</w:t>
            </w:r>
          </w:p>
        </w:tc>
        <w:tc>
          <w:tcPr/>
          <w:p>
            <w:pPr>
              <w:pStyle w:val="Compact"/>
              <w:jc w:val="left"/>
            </w:pPr>
            <w:r>
              <w:t xml:space="preserve">[1]</w:t>
            </w:r>
          </w:p>
        </w:tc>
      </w:tr>
      <w:tr>
        <w:tc>
          <w:tcPr/>
          <w:p>
            <w:pPr>
              <w:pStyle w:val="Compact"/>
              <w:jc w:val="left"/>
            </w:pPr>
            <w:r>
              <w:rPr>
                <w:bCs/>
                <w:b/>
              </w:rPr>
              <w:t xml:space="preserve">MAIN_TAR</w:t>
            </w:r>
          </w:p>
        </w:tc>
        <w:tc>
          <w:tcPr/>
          <w:p>
            <w:pPr>
              <w:pStyle w:val="Compact"/>
              <w:jc w:val="left"/>
            </w:pPr>
            <w:hyperlink w:anchor="boreholes-pt-main-tar">
              <w:r>
                <w:rPr>
                  <w:rStyle w:val="Hyperlink"/>
                </w:rPr>
                <w:t xml:space="preserve">CD</w:t>
              </w:r>
            </w:hyperlink>
          </w:p>
        </w:tc>
        <w:tc>
          <w:tcPr/>
          <w:p>
            <w:pPr>
              <w:pStyle w:val="Compact"/>
              <w:jc w:val="left"/>
            </w:pPr>
            <w:r>
              <w:t xml:space="preserve">Ziel der Sondierung</w:t>
            </w:r>
          </w:p>
        </w:tc>
        <w:tc>
          <w:tcPr/>
          <w:p>
            <w:pPr>
              <w:pStyle w:val="Compact"/>
              <w:jc w:val="left"/>
            </w:pPr>
            <w:r>
              <w:t xml:space="preserve">[0..1]</w:t>
            </w:r>
          </w:p>
        </w:tc>
      </w:tr>
      <w:tr>
        <w:tc>
          <w:tcPr/>
          <w:p>
            <w:pPr>
              <w:pStyle w:val="Compact"/>
              <w:jc w:val="left"/>
            </w:pPr>
            <w:r>
              <w:rPr>
                <w:bCs/>
                <w:b/>
              </w:rPr>
              <w:t xml:space="preserve">TARG_MAT</w:t>
            </w:r>
          </w:p>
        </w:tc>
        <w:tc>
          <w:tcPr/>
          <w:p>
            <w:pPr>
              <w:pStyle w:val="Compact"/>
              <w:jc w:val="left"/>
            </w:pPr>
            <w:hyperlink w:anchor="boreholes-pt-targ-mat">
              <w:r>
                <w:rPr>
                  <w:rStyle w:val="Hyperlink"/>
                </w:rPr>
                <w:t xml:space="preserve">CD</w:t>
              </w:r>
            </w:hyperlink>
          </w:p>
        </w:tc>
        <w:tc>
          <w:tcPr/>
          <w:p>
            <w:pPr>
              <w:pStyle w:val="Compact"/>
              <w:jc w:val="left"/>
            </w:pPr>
            <w:r>
              <w:t xml:space="preserve">Durch die Sondierung gefördertes Material</w:t>
            </w:r>
          </w:p>
        </w:tc>
        <w:tc>
          <w:tcPr/>
          <w:p>
            <w:pPr>
              <w:pStyle w:val="Compact"/>
              <w:jc w:val="left"/>
            </w:pPr>
            <w:r>
              <w:t xml:space="preserve">[0..1]</w:t>
            </w:r>
          </w:p>
        </w:tc>
      </w:tr>
      <w:tr>
        <w:tc>
          <w:tcPr/>
          <w:p>
            <w:pPr>
              <w:pStyle w:val="Compact"/>
              <w:jc w:val="left"/>
            </w:pPr>
            <w:r>
              <w:rPr>
                <w:bCs/>
                <w:b/>
              </w:rPr>
              <w:t xml:space="preserve">DEPTH_TOT</w:t>
            </w:r>
          </w:p>
        </w:tc>
        <w:tc>
          <w:tcPr/>
          <w:p>
            <w:pPr>
              <w:pStyle w:val="Compact"/>
              <w:jc w:val="left"/>
            </w:pPr>
            <w:r>
              <w:t xml:space="preserve">float</w:t>
            </w:r>
          </w:p>
        </w:tc>
        <w:tc>
          <w:tcPr/>
          <w:p>
            <w:pPr>
              <w:pStyle w:val="Compact"/>
              <w:jc w:val="left"/>
            </w:pPr>
            <w:r>
              <w:t xml:space="preserve">Gemessene Länge (Measured Depth) der Bohrung. Vgl. DM Bohrdaten. Die tatsächliche Tiefe (True Vertical Depth) ist oft nicht bekannt</w:t>
            </w:r>
          </w:p>
        </w:tc>
        <w:tc>
          <w:tcPr/>
          <w:p>
            <w:pPr>
              <w:pStyle w:val="Compact"/>
              <w:jc w:val="left"/>
            </w:pPr>
            <w:r>
              <w:t xml:space="preserve">[0..1]</w:t>
            </w:r>
          </w:p>
        </w:tc>
      </w:tr>
      <w:tr>
        <w:tc>
          <w:tcPr/>
          <w:p>
            <w:pPr>
              <w:pStyle w:val="Compact"/>
              <w:jc w:val="left"/>
            </w:pPr>
            <w:r>
              <w:rPr>
                <w:bCs/>
                <w:b/>
              </w:rPr>
              <w:t xml:space="preserve">DEPTH_FM_A</w:t>
            </w:r>
          </w:p>
        </w:tc>
        <w:tc>
          <w:tcPr/>
          <w:p>
            <w:pPr>
              <w:pStyle w:val="Compact"/>
              <w:jc w:val="left"/>
            </w:pPr>
            <w:hyperlink w:anchor="gc-geol-mapping-unit-cd">
              <w:r>
                <w:rPr>
                  <w:rStyle w:val="Hyperlink"/>
                </w:rPr>
                <w:t xml:space="preserve">Tabelle</w:t>
              </w:r>
            </w:hyperlink>
          </w:p>
        </w:tc>
        <w:tc>
          <w:tcPr/>
          <w:p>
            <w:pPr>
              <w:pStyle w:val="Compact"/>
              <w:jc w:val="left"/>
            </w:pPr>
            <w:r>
              <w:t xml:space="preserve">Lithostratigraphische Einheit der erreichten Formation A</w:t>
            </w:r>
          </w:p>
        </w:tc>
        <w:tc>
          <w:tcPr/>
          <w:p>
            <w:pPr>
              <w:pStyle w:val="Compact"/>
              <w:jc w:val="left"/>
            </w:pPr>
            <w:r>
              <w:t xml:space="preserve">[0..1]</w:t>
            </w:r>
          </w:p>
        </w:tc>
      </w:tr>
      <w:tr>
        <w:tc>
          <w:tcPr/>
          <w:p>
            <w:pPr>
              <w:pStyle w:val="Compact"/>
              <w:jc w:val="left"/>
            </w:pPr>
            <w:r>
              <w:rPr>
                <w:bCs/>
                <w:b/>
              </w:rPr>
              <w:t xml:space="preserve">DEPTH_FM_B</w:t>
            </w:r>
          </w:p>
        </w:tc>
        <w:tc>
          <w:tcPr/>
          <w:p>
            <w:pPr>
              <w:pStyle w:val="Compact"/>
              <w:jc w:val="left"/>
            </w:pPr>
            <w:r>
              <w:t xml:space="preserve">float</w:t>
            </w:r>
          </w:p>
        </w:tc>
        <w:tc>
          <w:tcPr/>
          <w:p>
            <w:pPr>
              <w:pStyle w:val="Compact"/>
              <w:jc w:val="left"/>
            </w:pPr>
            <w:r>
              <w:t xml:space="preserve">Tiefe (m ab Terrainoberfläche) der erreichten Formation B</w:t>
            </w:r>
          </w:p>
        </w:tc>
        <w:tc>
          <w:tcPr/>
          <w:p>
            <w:pPr>
              <w:pStyle w:val="Compact"/>
              <w:jc w:val="left"/>
            </w:pPr>
            <w:r>
              <w:t xml:space="preserve">[0..1]</w:t>
            </w:r>
          </w:p>
        </w:tc>
      </w:tr>
      <w:tr>
        <w:tc>
          <w:tcPr/>
          <w:p>
            <w:pPr>
              <w:pStyle w:val="Compact"/>
              <w:jc w:val="left"/>
            </w:pPr>
            <w:r>
              <w:rPr>
                <w:bCs/>
                <w:b/>
              </w:rPr>
              <w:t xml:space="preserve">FM_A</w:t>
            </w:r>
          </w:p>
        </w:tc>
        <w:tc>
          <w:tcPr/>
          <w:p>
            <w:pPr>
              <w:pStyle w:val="Compact"/>
              <w:jc w:val="left"/>
            </w:pPr>
            <w:hyperlink w:anchor="gc-geol-mapping-unit-cd">
              <w:r>
                <w:rPr>
                  <w:rStyle w:val="Hyperlink"/>
                </w:rPr>
                <w:t xml:space="preserve">Tabelle</w:t>
              </w:r>
            </w:hyperlink>
          </w:p>
        </w:tc>
        <w:tc>
          <w:tcPr/>
          <w:p>
            <w:pPr>
              <w:pStyle w:val="Compact"/>
              <w:jc w:val="left"/>
            </w:pPr>
            <w:r>
              <w:t xml:space="preserve">Lithostratigraphische Einheit der erreichten Formation A</w:t>
            </w:r>
          </w:p>
        </w:tc>
        <w:tc>
          <w:tcPr/>
          <w:p>
            <w:pPr>
              <w:pStyle w:val="Compact"/>
              <w:jc w:val="left"/>
            </w:pPr>
            <w:r>
              <w:t xml:space="preserve">[0..1]</w:t>
            </w:r>
          </w:p>
        </w:tc>
      </w:tr>
      <w:tr>
        <w:tc>
          <w:tcPr/>
          <w:p>
            <w:pPr>
              <w:pStyle w:val="Compact"/>
              <w:jc w:val="left"/>
            </w:pPr>
            <w:r>
              <w:rPr>
                <w:bCs/>
                <w:b/>
              </w:rPr>
              <w:t xml:space="preserve">DEPTH_FM_B</w:t>
            </w:r>
          </w:p>
        </w:tc>
        <w:tc>
          <w:tcPr/>
          <w:p>
            <w:pPr>
              <w:pStyle w:val="Compact"/>
              <w:jc w:val="left"/>
            </w:pPr>
            <w:r>
              <w:t xml:space="preserve">float</w:t>
            </w:r>
          </w:p>
        </w:tc>
        <w:tc>
          <w:tcPr/>
          <w:p>
            <w:pPr>
              <w:pStyle w:val="Compact"/>
              <w:jc w:val="left"/>
            </w:pPr>
            <w:r>
              <w:t xml:space="preserve">Tiefe (m ab Terrainoberfläche) der erreichten Formation B</w:t>
            </w:r>
          </w:p>
        </w:tc>
        <w:tc>
          <w:tcPr/>
          <w:p>
            <w:pPr>
              <w:pStyle w:val="Compact"/>
              <w:jc w:val="left"/>
            </w:pPr>
            <w:r>
              <w:t xml:space="preserve">[0..1]</w:t>
            </w:r>
          </w:p>
        </w:tc>
      </w:tr>
      <w:tr>
        <w:tc>
          <w:tcPr/>
          <w:p>
            <w:pPr>
              <w:pStyle w:val="Compact"/>
              <w:jc w:val="left"/>
            </w:pPr>
            <w:r>
              <w:rPr>
                <w:bCs/>
                <w:b/>
              </w:rPr>
              <w:t xml:space="preserve">DEPTH_WT</w:t>
            </w:r>
          </w:p>
        </w:tc>
        <w:tc>
          <w:tcPr/>
          <w:p>
            <w:pPr>
              <w:pStyle w:val="Compact"/>
              <w:jc w:val="left"/>
            </w:pPr>
            <w:r>
              <w:t xml:space="preserve">float</w:t>
            </w:r>
          </w:p>
        </w:tc>
        <w:tc>
          <w:tcPr/>
          <w:p>
            <w:pPr>
              <w:pStyle w:val="Compact"/>
              <w:jc w:val="left"/>
            </w:pPr>
            <w:r>
              <w:t xml:space="preserve">Tiefe (m ab Terrainoberfläche) des Grundwasserspiegels</w:t>
            </w:r>
          </w:p>
        </w:tc>
        <w:tc>
          <w:tcPr/>
          <w:p>
            <w:pPr>
              <w:pStyle w:val="Compact"/>
              <w:jc w:val="left"/>
            </w:pPr>
            <w:r>
              <w:t xml:space="preserve">[0..1]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Fallrichtung (Azimut) der jeweiligen Punktobjektart. Wert in Grad (0° 359°) im Uhrzeigersinn gemessen</w:t>
            </w:r>
          </w:p>
        </w:tc>
        <w:tc>
          <w:tcPr/>
          <w:p>
            <w:pPr>
              <w:pStyle w:val="Compact"/>
              <w:jc w:val="left"/>
            </w:pPr>
            <w:r>
              <w:t xml:space="preserve">[0..1]</w:t>
            </w:r>
          </w:p>
        </w:tc>
      </w:tr>
      <w:tr>
        <w:tc>
          <w:tcPr/>
          <w:p>
            <w:pPr>
              <w:pStyle w:val="Compact"/>
              <w:jc w:val="left"/>
            </w:pPr>
            <w:r>
              <w:rPr>
                <w:bCs/>
                <w:b/>
              </w:rPr>
              <w:t xml:space="preserve">DIP</w:t>
            </w:r>
          </w:p>
        </w:tc>
        <w:tc>
          <w:tcPr/>
          <w:p>
            <w:pPr>
              <w:pStyle w:val="Compact"/>
              <w:jc w:val="left"/>
            </w:pPr>
            <w:r>
              <w:t xml:space="preserve">integer</w:t>
            </w:r>
          </w:p>
        </w:tc>
        <w:tc>
          <w:tcPr/>
          <w:p>
            <w:pPr>
              <w:pStyle w:val="Compact"/>
              <w:jc w:val="left"/>
            </w:pPr>
            <w:r>
              <w:t xml:space="preserve">Einfallswert der jeweiligen Punktobjektart. Wert in Grad gemessen aus der Horizontalen (0°) nach unten bis in die Vertikale (90°)</w:t>
            </w:r>
          </w:p>
        </w:tc>
        <w:tc>
          <w:tcPr/>
          <w:p>
            <w:pPr>
              <w:pStyle w:val="Compact"/>
              <w:jc w:val="left"/>
            </w:pPr>
            <w:r>
              <w:t xml:space="preserve">[0..1]</w:t>
            </w:r>
          </w:p>
        </w:tc>
      </w:tr>
      <w:tr>
        <w:tc>
          <w:tcPr/>
          <w:p>
            <w:pPr>
              <w:pStyle w:val="Compact"/>
              <w:jc w:val="left"/>
            </w:pPr>
            <w:r>
              <w:rPr>
                <w:bCs/>
                <w:b/>
              </w:rPr>
              <w:t xml:space="preserve">REF_NUMBER</w:t>
            </w:r>
          </w:p>
        </w:tc>
        <w:tc>
          <w:tcPr/>
          <w:p>
            <w:pPr>
              <w:pStyle w:val="Compact"/>
              <w:jc w:val="left"/>
            </w:pPr>
            <w:r>
              <w:t xml:space="preserve">integer</w:t>
            </w:r>
          </w:p>
        </w:tc>
        <w:tc>
          <w:tcPr/>
          <w:p>
            <w:pPr>
              <w:pStyle w:val="Compact"/>
              <w:jc w:val="left"/>
            </w:pPr>
            <w:r>
              <w:t xml:space="preserve">Bohrungs-ID der Objektart in einem zusätzlichen Dokument (Erläuterungen, …)</w:t>
            </w:r>
          </w:p>
        </w:tc>
        <w:tc>
          <w:tcPr/>
          <w:p>
            <w:pPr>
              <w:pStyle w:val="Compact"/>
              <w:jc w:val="left"/>
            </w:pPr>
            <w:r>
              <w:t xml:space="preserve">[0..1]</w:t>
            </w:r>
          </w:p>
        </w:tc>
      </w:tr>
      <w:tr>
        <w:tc>
          <w:tcPr/>
          <w:p>
            <w:pPr>
              <w:pStyle w:val="Compact"/>
              <w:jc w:val="left"/>
            </w:pPr>
            <w:r>
              <w:rPr>
                <w:bCs/>
                <w:b/>
              </w:rPr>
              <w:t xml:space="preserve">LITHO</w:t>
            </w:r>
          </w:p>
        </w:tc>
        <w:tc>
          <w:tcPr/>
          <w:p>
            <w:pPr>
              <w:pStyle w:val="Compact"/>
              <w:jc w:val="left"/>
            </w:pPr>
            <w:hyperlink w:anchor="gc-litho-unco-cd">
              <w:r>
                <w:rPr>
                  <w:rStyle w:val="Hyperlink"/>
                </w:rPr>
                <w:t xml:space="preserve">Tabelle</w:t>
              </w:r>
            </w:hyperlink>
          </w:p>
        </w:tc>
        <w:tc>
          <w:tcPr/>
          <w:p>
            <w:pPr>
              <w:pStyle w:val="Compact"/>
              <w:jc w:val="left"/>
            </w:pPr>
            <w:r>
              <w:t xml:space="preserve">Erreichte lithologische Einheit (im Falle von Bohrungen, die den Fels nicht erreicht haben)</w:t>
            </w:r>
          </w:p>
        </w:tc>
        <w:tc>
          <w:tcPr/>
          <w:p>
            <w:pPr>
              <w:pStyle w:val="Compact"/>
              <w:jc w:val="left"/>
            </w:pPr>
            <w:r>
              <w:t xml:space="preserve">[0..1]</w:t>
            </w:r>
          </w:p>
        </w:tc>
      </w:tr>
    </w:tbl>
    <w:bookmarkStart w:id="231" w:name="attribut-kind-40"/>
    <w:p>
      <w:pPr>
        <w:pStyle w:val="Heading4"/>
      </w:pPr>
      <w:r>
        <w:rPr>
          <w:rStyle w:val="SectionNumber"/>
        </w:rPr>
        <w:t xml:space="preserve">7.7.0.1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10501001</w:t>
            </w:r>
          </w:p>
        </w:tc>
        <w:tc>
          <w:tcPr/>
          <w:p>
            <w:pPr>
              <w:pStyle w:val="Compact"/>
              <w:jc w:val="left"/>
            </w:pPr>
            <w:r>
              <w:t xml:space="preserve">Bohrung</w:t>
            </w:r>
          </w:p>
        </w:tc>
        <w:tc>
          <w:tcPr/>
          <w:p>
            <w:pPr>
              <w:pStyle w:val="Compact"/>
              <w:jc w:val="left"/>
            </w:pPr>
            <w:r>
              <w:t xml:space="preserve">forage</w:t>
            </w:r>
          </w:p>
        </w:tc>
      </w:tr>
      <w:tr>
        <w:tc>
          <w:tcPr/>
          <w:p>
            <w:pPr>
              <w:pStyle w:val="Compact"/>
              <w:jc w:val="left"/>
            </w:pPr>
            <w:r>
              <w:t xml:space="preserve">10501002</w:t>
            </w:r>
          </w:p>
        </w:tc>
        <w:tc>
          <w:tcPr/>
          <w:p>
            <w:pPr>
              <w:pStyle w:val="Compact"/>
              <w:jc w:val="left"/>
            </w:pPr>
            <w:r>
              <w:t xml:space="preserve">Sondierschlitz</w:t>
            </w:r>
          </w:p>
        </w:tc>
        <w:tc>
          <w:tcPr/>
          <w:p>
            <w:pPr>
              <w:pStyle w:val="Compact"/>
              <w:jc w:val="left"/>
            </w:pPr>
            <w:r>
              <w:t xml:space="preserve">fouille ou tranchée de reconnaissance</w:t>
            </w:r>
          </w:p>
        </w:tc>
      </w:tr>
      <w:tr>
        <w:tc>
          <w:tcPr/>
          <w:p>
            <w:pPr>
              <w:pStyle w:val="Compact"/>
              <w:jc w:val="left"/>
            </w:pPr>
            <w:r>
              <w:t xml:space="preserve">10501003</w:t>
            </w:r>
          </w:p>
        </w:tc>
        <w:tc>
          <w:tcPr/>
          <w:p>
            <w:pPr>
              <w:pStyle w:val="Compact"/>
              <w:jc w:val="left"/>
            </w:pPr>
            <w:r>
              <w:t xml:space="preserve">Handsondierung</w:t>
            </w:r>
          </w:p>
        </w:tc>
        <w:tc>
          <w:tcPr/>
          <w:p>
            <w:pPr>
              <w:pStyle w:val="Compact"/>
              <w:jc w:val="left"/>
            </w:pPr>
            <w:r>
              <w:t xml:space="preserve">sondage à la tarière</w:t>
            </w:r>
          </w:p>
        </w:tc>
      </w:tr>
      <w:tr>
        <w:tc>
          <w:tcPr/>
          <w:p>
            <w:pPr>
              <w:pStyle w:val="Compact"/>
              <w:jc w:val="left"/>
            </w:pPr>
            <w:r>
              <w:t xml:space="preserve">10501004</w:t>
            </w:r>
          </w:p>
        </w:tc>
        <w:tc>
          <w:tcPr/>
          <w:p>
            <w:pPr>
              <w:pStyle w:val="Compact"/>
              <w:jc w:val="left"/>
            </w:pPr>
            <w:r>
              <w:t xml:space="preserve">Rammsondierung</w:t>
            </w:r>
          </w:p>
        </w:tc>
        <w:tc>
          <w:tcPr/>
          <w:p>
            <w:pPr>
              <w:pStyle w:val="Compact"/>
              <w:jc w:val="left"/>
            </w:pPr>
            <w:r>
              <w:t xml:space="preserve">sondage au pénétromètre</w:t>
            </w:r>
          </w:p>
        </w:tc>
      </w:tr>
      <w:tr>
        <w:tc>
          <w:tcPr/>
          <w:p>
            <w:pPr>
              <w:pStyle w:val="Compact"/>
              <w:jc w:val="left"/>
            </w:pPr>
            <w:r>
              <w:t xml:space="preserve">10501005</w:t>
            </w:r>
          </w:p>
        </w:tc>
        <w:tc>
          <w:tcPr/>
          <w:p>
            <w:pPr>
              <w:pStyle w:val="Compact"/>
              <w:jc w:val="left"/>
            </w:pPr>
            <w:r>
              <w:t xml:space="preserve">Rammkernsondierung</w:t>
            </w:r>
          </w:p>
        </w:tc>
        <w:tc>
          <w:tcPr/>
          <w:p>
            <w:pPr>
              <w:pStyle w:val="Compact"/>
              <w:jc w:val="left"/>
            </w:pPr>
            <w:r>
              <w:t xml:space="preserve">sondage par carottier battu</w:t>
            </w:r>
          </w:p>
        </w:tc>
      </w:tr>
    </w:tbl>
    <w:bookmarkEnd w:id="231"/>
    <w:bookmarkStart w:id="232" w:name="attribut-depth_bedr"/>
    <w:p>
      <w:pPr>
        <w:pStyle w:val="Heading4"/>
      </w:pPr>
      <w:r>
        <w:rPr>
          <w:rStyle w:val="SectionNumber"/>
        </w:rPr>
        <w:t xml:space="preserve">7.7.0.2</w:t>
      </w:r>
      <w:r>
        <w:tab/>
      </w:r>
      <w:r>
        <w:t xml:space="preserve">Attribut DEPTH_BEDR</w:t>
      </w:r>
    </w:p>
    <w:p>
      <w:pPr>
        <w:pStyle w:val="FirstParagraph"/>
      </w:pPr>
      <w:r>
        <w:rPr>
          <w:iCs/>
          <w:i/>
        </w:rPr>
        <w:t xml:space="preserve">Tiefe (in Meter ab Terrainoberfläche) der Felsoberfläche. (Sofern die Bohrung das Festgestein nicht erreicht, z.B. «Bohrung, Fels nicht erreicht», beträgt der Wert 999, falls die Bohrung bereits im Festgestein beginnt, beträgt der Wert 0). Falls Festgestein erreicht wurde, aber nicht klar ist, dass es sich um die Felsoberfläche handelt, beträgt der Wert 888.</w:t>
      </w:r>
    </w:p>
    <w:p>
      <w:pPr>
        <w:pStyle w:val="BodyText"/>
      </w:pPr>
      <w:r>
        <w:rPr>
          <w:iCs/>
          <w:i/>
        </w:rPr>
        <w:t xml:space="preserve">Datentyp : float</w:t>
      </w:r>
    </w:p>
    <w:bookmarkEnd w:id="232"/>
    <w:bookmarkStart w:id="233" w:name="attribut-d_c_underg"/>
    <w:p>
      <w:pPr>
        <w:pStyle w:val="Heading4"/>
      </w:pPr>
      <w:r>
        <w:rPr>
          <w:rStyle w:val="SectionNumber"/>
        </w:rPr>
        <w:t xml:space="preserve">7.7.0.3</w:t>
      </w:r>
      <w:r>
        <w:tab/>
      </w:r>
      <w:r>
        <w:t xml:space="preserve">Attribut D_C_UNDERG</w:t>
      </w:r>
    </w:p>
    <w:p>
      <w:pPr>
        <w:pStyle w:val="FirstParagraph"/>
      </w:pPr>
      <w:r>
        <w:rPr>
          <w:iCs/>
          <w:i/>
        </w:rPr>
        <w:t xml:space="preserve">Bohransatzpunkt unter Terrain (ja / nein)</w:t>
      </w:r>
    </w:p>
    <w:p>
      <w:pPr>
        <w:pStyle w:val="BodyText"/>
      </w:pPr>
      <w:r>
        <w:rPr>
          <w:iCs/>
          <w:i/>
        </w:rPr>
        <w:t xml:space="preserve">Datentyp : boolean</w:t>
      </w:r>
    </w:p>
    <w:bookmarkEnd w:id="233"/>
    <w:bookmarkStart w:id="234" w:name="boreholes-pt-main-tar"/>
    <w:p>
      <w:pPr>
        <w:pStyle w:val="Heading4"/>
      </w:pPr>
      <w:r>
        <w:rPr>
          <w:rStyle w:val="SectionNumber"/>
        </w:rPr>
        <w:t xml:space="preserve">7.7.0.4</w:t>
      </w:r>
      <w:r>
        <w:tab/>
      </w:r>
      <w:r>
        <w:t xml:space="preserve">Attribut MAIN_TAR</w:t>
      </w:r>
    </w:p>
    <w:p>
      <w:pPr>
        <w:pStyle w:val="FirstParagraph"/>
      </w:pPr>
      <w:r>
        <w:rPr>
          <w:iCs/>
          <w:i/>
        </w:rPr>
        <w:t xml:space="preserve">Ziel der Sondierung.</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34"/>
    <w:bookmarkStart w:id="235" w:name="boreholes-pt-targ-mat"/>
    <w:p>
      <w:pPr>
        <w:pStyle w:val="Heading4"/>
      </w:pPr>
      <w:r>
        <w:rPr>
          <w:rStyle w:val="SectionNumber"/>
        </w:rPr>
        <w:t xml:space="preserve">7.7.0.5</w:t>
      </w:r>
      <w:r>
        <w:tab/>
      </w:r>
      <w:r>
        <w:t xml:space="preserve">Attribut TARG_MAT</w:t>
      </w:r>
    </w:p>
    <w:p>
      <w:pPr>
        <w:pStyle w:val="FirstParagraph"/>
      </w:pPr>
      <w:r>
        <w:rPr>
          <w:iCs/>
          <w:i/>
        </w:rPr>
        <w:t xml:space="preserve">Durch die Sondierung gefördertes Material.</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35"/>
    <w:bookmarkStart w:id="236" w:name="attribut-depth_tot-2"/>
    <w:p>
      <w:pPr>
        <w:pStyle w:val="Heading4"/>
      </w:pPr>
      <w:r>
        <w:rPr>
          <w:rStyle w:val="SectionNumber"/>
        </w:rPr>
        <w:t xml:space="preserve">7.7.0.6</w:t>
      </w:r>
      <w:r>
        <w:tab/>
      </w:r>
      <w:r>
        <w:t xml:space="preserve">Attribut DEPTH_TOT</w:t>
      </w:r>
    </w:p>
    <w:p>
      <w:pPr>
        <w:pStyle w:val="FirstParagraph"/>
      </w:pPr>
      <w:r>
        <w:rPr>
          <w:iCs/>
          <w:i/>
        </w:rPr>
        <w:t xml:space="preserve">Gemessene Länge (Measured Depth) der Bohrung. Vgl. DM Bohrdaten. Die tatsächliche Tiefe (True Vertical Depth) ist oft nicht bekannt.</w:t>
      </w:r>
    </w:p>
    <w:p>
      <w:pPr>
        <w:pStyle w:val="BodyText"/>
      </w:pPr>
      <w:r>
        <w:rPr>
          <w:iCs/>
          <w:i/>
        </w:rPr>
        <w:t xml:space="preserve">Datentyp : float</w:t>
      </w:r>
    </w:p>
    <w:bookmarkEnd w:id="236"/>
    <w:bookmarkStart w:id="237" w:name="attribut-depth_fm_a"/>
    <w:p>
      <w:pPr>
        <w:pStyle w:val="Heading4"/>
      </w:pPr>
      <w:r>
        <w:rPr>
          <w:rStyle w:val="SectionNumber"/>
        </w:rPr>
        <w:t xml:space="preserve">7.7.0.7</w:t>
      </w:r>
      <w:r>
        <w:tab/>
      </w:r>
      <w:r>
        <w:t xml:space="preserve">Attribut DEPTH_FM_A</w:t>
      </w:r>
    </w:p>
    <w:p>
      <w:pPr>
        <w:pStyle w:val="FirstParagraph"/>
      </w:pPr>
      <w:r>
        <w:rPr>
          <w:iCs/>
          <w:i/>
        </w:rPr>
        <w:t xml:space="preserve">Lithostratigraphische Einheit der erreichten Formation A</w:t>
      </w:r>
    </w:p>
    <w:p>
      <w:pPr>
        <w:pStyle w:val="BodyText"/>
      </w:pPr>
      <w:r>
        <w:t xml:space="preserve">Siehe</w:t>
      </w:r>
      <w:r>
        <w:t xml:space="preserve"> </w:t>
      </w:r>
      <w:hyperlink w:anchor="gc-geol-mapping-unit-cd">
        <w:r>
          <w:rPr>
            <w:rStyle w:val="Hyperlink"/>
          </w:rPr>
          <w:t xml:space="preserve">GC_GEOL_MAPPING_UNIT_CD</w:t>
        </w:r>
      </w:hyperlink>
      <w:r>
        <w:t xml:space="preserve"> </w:t>
      </w:r>
      <w:r>
        <w:t xml:space="preserve">in der Anhang</w:t>
      </w:r>
    </w:p>
    <w:bookmarkEnd w:id="237"/>
    <w:bookmarkStart w:id="238" w:name="attribut-depth_fm_b"/>
    <w:p>
      <w:pPr>
        <w:pStyle w:val="Heading4"/>
      </w:pPr>
      <w:r>
        <w:rPr>
          <w:rStyle w:val="SectionNumber"/>
        </w:rPr>
        <w:t xml:space="preserve">7.7.0.8</w:t>
      </w:r>
      <w:r>
        <w:tab/>
      </w:r>
      <w:r>
        <w:t xml:space="preserve">Attribut DEPTH_FM_B</w:t>
      </w:r>
    </w:p>
    <w:p>
      <w:pPr>
        <w:pStyle w:val="FirstParagraph"/>
      </w:pPr>
      <w:r>
        <w:rPr>
          <w:iCs/>
          <w:i/>
        </w:rPr>
        <w:t xml:space="preserve">Tiefe (m ab Terrainoberfläche) der erreichten Formation B.</w:t>
      </w:r>
    </w:p>
    <w:p>
      <w:pPr>
        <w:pStyle w:val="BodyText"/>
      </w:pPr>
      <w:r>
        <w:rPr>
          <w:iCs/>
          <w:i/>
        </w:rPr>
        <w:t xml:space="preserve">Datentyp : float</w:t>
      </w:r>
    </w:p>
    <w:bookmarkEnd w:id="238"/>
    <w:bookmarkStart w:id="239" w:name="attribut-fm_a"/>
    <w:p>
      <w:pPr>
        <w:pStyle w:val="Heading4"/>
      </w:pPr>
      <w:r>
        <w:rPr>
          <w:rStyle w:val="SectionNumber"/>
        </w:rPr>
        <w:t xml:space="preserve">7.7.0.9</w:t>
      </w:r>
      <w:r>
        <w:tab/>
      </w:r>
      <w:r>
        <w:t xml:space="preserve">Attribut FM_A</w:t>
      </w:r>
    </w:p>
    <w:p>
      <w:pPr>
        <w:pStyle w:val="FirstParagraph"/>
      </w:pPr>
      <w:r>
        <w:rPr>
          <w:iCs/>
          <w:i/>
        </w:rPr>
        <w:t xml:space="preserve">Lithostratigraphische Einheit der erreichten Formation A</w:t>
      </w:r>
    </w:p>
    <w:p>
      <w:pPr>
        <w:pStyle w:val="BodyText"/>
      </w:pPr>
      <w:r>
        <w:t xml:space="preserve">Siehe</w:t>
      </w:r>
      <w:r>
        <w:t xml:space="preserve"> </w:t>
      </w:r>
      <w:hyperlink w:anchor="gc-geol-mapping-unit-cd">
        <w:r>
          <w:rPr>
            <w:rStyle w:val="Hyperlink"/>
          </w:rPr>
          <w:t xml:space="preserve">GC_GEOL_MAPPING_UNIT_CD</w:t>
        </w:r>
      </w:hyperlink>
      <w:r>
        <w:t xml:space="preserve"> </w:t>
      </w:r>
      <w:r>
        <w:t xml:space="preserve">in der Anhang</w:t>
      </w:r>
    </w:p>
    <w:bookmarkEnd w:id="239"/>
    <w:bookmarkStart w:id="240" w:name="attribut-depth_fm_b-1"/>
    <w:p>
      <w:pPr>
        <w:pStyle w:val="Heading4"/>
      </w:pPr>
      <w:r>
        <w:rPr>
          <w:rStyle w:val="SectionNumber"/>
        </w:rPr>
        <w:t xml:space="preserve">7.7.0.10</w:t>
      </w:r>
      <w:r>
        <w:tab/>
      </w:r>
      <w:r>
        <w:t xml:space="preserve">Attribut DEPTH_FM_B</w:t>
      </w:r>
    </w:p>
    <w:p>
      <w:pPr>
        <w:pStyle w:val="FirstParagraph"/>
      </w:pPr>
      <w:r>
        <w:rPr>
          <w:iCs/>
          <w:i/>
        </w:rPr>
        <w:t xml:space="preserve">Tiefe (m ab Terrainoberfläche) der erreichten Formation B.</w:t>
      </w:r>
    </w:p>
    <w:p>
      <w:pPr>
        <w:pStyle w:val="BodyText"/>
      </w:pPr>
      <w:r>
        <w:rPr>
          <w:iCs/>
          <w:i/>
        </w:rPr>
        <w:t xml:space="preserve">Datentyp : float</w:t>
      </w:r>
    </w:p>
    <w:bookmarkEnd w:id="240"/>
    <w:bookmarkStart w:id="241" w:name="attribut-depth_wt"/>
    <w:p>
      <w:pPr>
        <w:pStyle w:val="Heading4"/>
      </w:pPr>
      <w:r>
        <w:rPr>
          <w:rStyle w:val="SectionNumber"/>
        </w:rPr>
        <w:t xml:space="preserve">7.7.0.11</w:t>
      </w:r>
      <w:r>
        <w:tab/>
      </w:r>
      <w:r>
        <w:t xml:space="preserve">Attribut DEPTH_WT</w:t>
      </w:r>
    </w:p>
    <w:p>
      <w:pPr>
        <w:pStyle w:val="FirstParagraph"/>
      </w:pPr>
      <w:r>
        <w:rPr>
          <w:iCs/>
          <w:i/>
        </w:rPr>
        <w:t xml:space="preserve">Tiefe (m ab Terrainoberfläche) des Grundwasserspiegels.</w:t>
      </w:r>
    </w:p>
    <w:p>
      <w:pPr>
        <w:pStyle w:val="BodyText"/>
      </w:pPr>
      <w:r>
        <w:rPr>
          <w:iCs/>
          <w:i/>
        </w:rPr>
        <w:t xml:space="preserve">Datentyp : float</w:t>
      </w:r>
    </w:p>
    <w:bookmarkEnd w:id="241"/>
    <w:bookmarkStart w:id="242" w:name="attribut-azimuth-7"/>
    <w:p>
      <w:pPr>
        <w:pStyle w:val="Heading4"/>
      </w:pPr>
      <w:r>
        <w:rPr>
          <w:rStyle w:val="SectionNumber"/>
        </w:rPr>
        <w:t xml:space="preserve">7.7.0.12</w:t>
      </w:r>
      <w:r>
        <w:tab/>
      </w:r>
      <w:r>
        <w:t xml:space="preserve">Attribut AZIMUTH</w:t>
      </w:r>
    </w:p>
    <w:p>
      <w:pPr>
        <w:pStyle w:val="FirstParagraph"/>
      </w:pPr>
      <w:r>
        <w:rPr>
          <w:iCs/>
          <w:i/>
        </w:rPr>
        <w:t xml:space="preserve">Fallrichtung (Azimut) der jeweiligen Punktobjektart. Wert in Grad (0° 359°) im Uhrzeigersinn gemessen.</w:t>
      </w:r>
    </w:p>
    <w:p>
      <w:pPr>
        <w:pStyle w:val="BodyText"/>
      </w:pPr>
      <w:r>
        <w:rPr>
          <w:iCs/>
          <w:i/>
        </w:rPr>
        <w:t xml:space="preserve">Datentyp : integer</w:t>
      </w:r>
    </w:p>
    <w:bookmarkEnd w:id="242"/>
    <w:bookmarkStart w:id="243" w:name="attribut-dip-6"/>
    <w:p>
      <w:pPr>
        <w:pStyle w:val="Heading4"/>
      </w:pPr>
      <w:r>
        <w:rPr>
          <w:rStyle w:val="SectionNumber"/>
        </w:rPr>
        <w:t xml:space="preserve">7.7.0.13</w:t>
      </w:r>
      <w:r>
        <w:tab/>
      </w:r>
      <w:r>
        <w:t xml:space="preserve">Attribut DIP</w:t>
      </w:r>
    </w:p>
    <w:p>
      <w:pPr>
        <w:pStyle w:val="FirstParagraph"/>
      </w:pPr>
      <w:r>
        <w:rPr>
          <w:iCs/>
          <w:i/>
        </w:rPr>
        <w:t xml:space="preserve">Einfallswert der jeweiligen Punktobjektart. Wert in Grad gemessen aus der Horizontalen (0°) nach unten bis in die Vertikale (90°).</w:t>
      </w:r>
    </w:p>
    <w:p>
      <w:pPr>
        <w:pStyle w:val="BodyText"/>
      </w:pPr>
      <w:r>
        <w:rPr>
          <w:iCs/>
          <w:i/>
        </w:rPr>
        <w:t xml:space="preserve">Datentyp : integer</w:t>
      </w:r>
    </w:p>
    <w:bookmarkEnd w:id="243"/>
    <w:bookmarkStart w:id="244" w:name="attribut-ref_number"/>
    <w:p>
      <w:pPr>
        <w:pStyle w:val="Heading4"/>
      </w:pPr>
      <w:r>
        <w:rPr>
          <w:rStyle w:val="SectionNumber"/>
        </w:rPr>
        <w:t xml:space="preserve">7.7.0.14</w:t>
      </w:r>
      <w:r>
        <w:tab/>
      </w:r>
      <w:r>
        <w:t xml:space="preserve">Attribut REF_NUMBER</w:t>
      </w:r>
    </w:p>
    <w:p>
      <w:pPr>
        <w:pStyle w:val="FirstParagraph"/>
      </w:pPr>
      <w:r>
        <w:rPr>
          <w:iCs/>
          <w:i/>
        </w:rPr>
        <w:t xml:space="preserve">Bohrungs-ID der Objektart in einem zusätzlichen Dokument (Erläuterungen, …).</w:t>
      </w:r>
    </w:p>
    <w:p>
      <w:pPr>
        <w:pStyle w:val="BodyText"/>
      </w:pPr>
      <w:r>
        <w:rPr>
          <w:iCs/>
          <w:i/>
        </w:rPr>
        <w:t xml:space="preserve">Datentyp : integer</w:t>
      </w:r>
    </w:p>
    <w:bookmarkEnd w:id="244"/>
    <w:bookmarkStart w:id="245" w:name="attribut-litho-2"/>
    <w:p>
      <w:pPr>
        <w:pStyle w:val="Heading4"/>
      </w:pPr>
      <w:r>
        <w:rPr>
          <w:rStyle w:val="SectionNumber"/>
        </w:rPr>
        <w:t xml:space="preserve">7.7.0.15</w:t>
      </w:r>
      <w:r>
        <w:tab/>
      </w:r>
      <w:r>
        <w:t xml:space="preserve">Attribut LITHO</w:t>
      </w:r>
    </w:p>
    <w:p>
      <w:pPr>
        <w:pStyle w:val="FirstParagraph"/>
      </w:pPr>
      <w:r>
        <w:rPr>
          <w:iCs/>
          <w:i/>
        </w:rPr>
        <w:t xml:space="preserve">Erreichte lithologische Einheit (im Falle von Bohrungen, die den Fels nicht erreicht haben)</w:t>
      </w:r>
    </w:p>
    <w:p>
      <w:pPr>
        <w:pStyle w:val="BodyText"/>
      </w:pPr>
      <w:r>
        <w:t xml:space="preserve">Siehe</w:t>
      </w:r>
      <w:r>
        <w:t xml:space="preserve"> </w:t>
      </w:r>
      <w:hyperlink w:anchor="gc-litho-unco-cd">
        <w:r>
          <w:rPr>
            <w:rStyle w:val="Hyperlink"/>
          </w:rPr>
          <w:t xml:space="preserve">GC_LITHO_UNCO_CD</w:t>
        </w:r>
      </w:hyperlink>
      <w:r>
        <w:t xml:space="preserve"> </w:t>
      </w:r>
      <w:r>
        <w:t xml:space="preserve">in der Anhang</w:t>
      </w:r>
    </w:p>
    <w:bookmarkEnd w:id="245"/>
    <w:bookmarkEnd w:id="246"/>
    <w:bookmarkStart w:id="248" w:name="artificial-surface-modifications-plg"/>
    <w:p>
      <w:pPr>
        <w:pStyle w:val="Heading2"/>
      </w:pPr>
      <w:r>
        <w:rPr>
          <w:rStyle w:val="SectionNumber"/>
        </w:rPr>
        <w:t xml:space="preserve">7.8</w:t>
      </w:r>
      <w:r>
        <w:tab/>
      </w:r>
      <w:r>
        <w:t xml:space="preserve">Klasse Artificial_Surface_Modifications_PLG (Aart)</w:t>
      </w:r>
    </w:p>
    <w:p>
      <w:pPr>
        <w:pStyle w:val="FirstParagraph"/>
      </w:pPr>
      <w:r>
        <w:t xml:space="preserve">Die Klasse</w:t>
      </w:r>
      <w:r>
        <w:t xml:space="preserve"> </w:t>
      </w:r>
      <w:hyperlink w:anchor="artificial-surface-modifications-plg">
        <w:r>
          <w:rPr>
            <w:rStyle w:val="Hyperlink"/>
          </w:rPr>
          <w:t xml:space="preserve">Artificial_Surface_Modifications_PLG</w:t>
        </w:r>
      </w:hyperlink>
      <w:r>
        <w:t xml:space="preserve"> </w:t>
      </w:r>
      <w:r>
        <w:t xml:space="preserve">enthält bedeutende künstliche Veränderungen des Geländes (Golfplatz, Skigebiet, etc.), die zur Folge haben, dass das ursprüngliche Relief nicht mehr zu erkennen ist, was bei einer geomorphologischen Deutung zu falschen Schlüssen führen könnte.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bl>
    <w:bookmarkStart w:id="247" w:name="attribut-kind-41"/>
    <w:p>
      <w:pPr>
        <w:pStyle w:val="Heading4"/>
      </w:pPr>
      <w:r>
        <w:rPr>
          <w:rStyle w:val="SectionNumber"/>
        </w:rPr>
        <w:t xml:space="preserve">7.8.0.1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10401001</w:t>
            </w:r>
          </w:p>
        </w:tc>
        <w:tc>
          <w:tcPr/>
          <w:p>
            <w:pPr>
              <w:pStyle w:val="Compact"/>
              <w:jc w:val="left"/>
            </w:pPr>
            <w:r>
              <w:t xml:space="preserve">künstlich verändertes Gelände</w:t>
            </w:r>
          </w:p>
        </w:tc>
        <w:tc>
          <w:tcPr/>
          <w:p>
            <w:pPr>
              <w:pStyle w:val="Compact"/>
              <w:jc w:val="left"/>
            </w:pPr>
            <w:r>
              <w:t xml:space="preserve">terrain modelé artificiellement</w:t>
            </w:r>
          </w:p>
        </w:tc>
      </w:tr>
      <w:tr>
        <w:tc>
          <w:tcPr/>
          <w:p>
            <w:pPr>
              <w:pStyle w:val="Compact"/>
              <w:jc w:val="left"/>
            </w:pPr>
            <w:r>
              <w:t xml:space="preserve">10401002</w:t>
            </w:r>
          </w:p>
        </w:tc>
        <w:tc>
          <w:tcPr/>
          <w:p>
            <w:pPr>
              <w:pStyle w:val="Compact"/>
              <w:jc w:val="left"/>
            </w:pPr>
            <w:r>
              <w:t xml:space="preserve">künstliche Ablagerung, undifferenziert</w:t>
            </w:r>
          </w:p>
        </w:tc>
        <w:tc>
          <w:tcPr/>
          <w:p>
            <w:pPr>
              <w:pStyle w:val="Compact"/>
              <w:jc w:val="left"/>
            </w:pPr>
            <w:r>
              <w:t xml:space="preserve">dépôts artificiels, indifférenciés</w:t>
            </w:r>
          </w:p>
        </w:tc>
      </w:tr>
      <w:tr>
        <w:tc>
          <w:tcPr/>
          <w:p>
            <w:pPr>
              <w:pStyle w:val="Compact"/>
              <w:jc w:val="left"/>
            </w:pPr>
            <w:r>
              <w:t xml:space="preserve">10401003</w:t>
            </w:r>
          </w:p>
        </w:tc>
        <w:tc>
          <w:tcPr/>
          <w:p>
            <w:pPr>
              <w:pStyle w:val="Compact"/>
              <w:jc w:val="left"/>
            </w:pPr>
            <w:r>
              <w:t xml:space="preserve">Aufschüttung, Damm</w:t>
            </w:r>
          </w:p>
        </w:tc>
        <w:tc>
          <w:tcPr/>
          <w:p>
            <w:pPr>
              <w:pStyle w:val="Compact"/>
              <w:jc w:val="left"/>
            </w:pPr>
            <w:r>
              <w:t xml:space="preserve">remblai, digue</w:t>
            </w:r>
          </w:p>
        </w:tc>
      </w:tr>
      <w:tr>
        <w:tc>
          <w:tcPr/>
          <w:p>
            <w:pPr>
              <w:pStyle w:val="Compact"/>
              <w:jc w:val="left"/>
            </w:pPr>
            <w:r>
              <w:t xml:space="preserve">10401004</w:t>
            </w:r>
          </w:p>
        </w:tc>
        <w:tc>
          <w:tcPr/>
          <w:p>
            <w:pPr>
              <w:pStyle w:val="Compact"/>
              <w:jc w:val="left"/>
            </w:pPr>
            <w:r>
              <w:t xml:space="preserve">Auffüllung</w:t>
            </w:r>
          </w:p>
        </w:tc>
        <w:tc>
          <w:tcPr/>
          <w:p>
            <w:pPr>
              <w:pStyle w:val="Compact"/>
              <w:jc w:val="left"/>
            </w:pPr>
            <w:r>
              <w:t xml:space="preserve">remplissage</w:t>
            </w:r>
          </w:p>
        </w:tc>
      </w:tr>
      <w:tr>
        <w:tc>
          <w:tcPr/>
          <w:p>
            <w:pPr>
              <w:pStyle w:val="Compact"/>
              <w:jc w:val="left"/>
            </w:pPr>
            <w:r>
              <w:t xml:space="preserve">10401005</w:t>
            </w:r>
          </w:p>
        </w:tc>
        <w:tc>
          <w:tcPr/>
          <w:p>
            <w:pPr>
              <w:pStyle w:val="Compact"/>
              <w:jc w:val="left"/>
            </w:pPr>
            <w:r>
              <w:t xml:space="preserve">Deponie</w:t>
            </w:r>
          </w:p>
        </w:tc>
        <w:tc>
          <w:tcPr/>
          <w:p>
            <w:pPr>
              <w:pStyle w:val="Compact"/>
              <w:jc w:val="left"/>
            </w:pPr>
            <w:r>
              <w:t xml:space="preserve">décharge</w:t>
            </w:r>
          </w:p>
        </w:tc>
      </w:tr>
      <w:tr>
        <w:tc>
          <w:tcPr/>
          <w:p>
            <w:pPr>
              <w:pStyle w:val="Compact"/>
              <w:jc w:val="left"/>
            </w:pPr>
            <w:r>
              <w:t xml:space="preserve">10401006</w:t>
            </w:r>
          </w:p>
        </w:tc>
        <w:tc>
          <w:tcPr/>
          <w:p>
            <w:pPr>
              <w:pStyle w:val="Compact"/>
              <w:jc w:val="left"/>
            </w:pPr>
            <w:r>
              <w:t xml:space="preserve">Halde</w:t>
            </w:r>
          </w:p>
        </w:tc>
        <w:tc>
          <w:tcPr/>
          <w:p>
            <w:pPr>
              <w:pStyle w:val="Compact"/>
              <w:jc w:val="left"/>
            </w:pPr>
            <w:r>
              <w:t xml:space="preserve">terril</w:t>
            </w:r>
          </w:p>
        </w:tc>
      </w:tr>
    </w:tbl>
    <w:bookmarkEnd w:id="247"/>
    <w:bookmarkEnd w:id="248"/>
    <w:bookmarkEnd w:id="249"/>
    <w:bookmarkStart w:id="283" w:name="thema-hydrogeology"/>
    <w:p>
      <w:pPr>
        <w:pStyle w:val="Heading1"/>
      </w:pPr>
      <w:r>
        <w:rPr>
          <w:rStyle w:val="SectionNumber"/>
        </w:rPr>
        <w:t xml:space="preserve">8</w:t>
      </w:r>
      <w:r>
        <w:tab/>
      </w:r>
      <w:r>
        <w:t xml:space="preserve">Thema HYDROGEOLOGY</w:t>
      </w:r>
    </w:p>
    <w:bookmarkStart w:id="256" w:name="construction-pt"/>
    <w:p>
      <w:pPr>
        <w:pStyle w:val="Heading2"/>
      </w:pPr>
      <w:r>
        <w:rPr>
          <w:rStyle w:val="SectionNumber"/>
        </w:rPr>
        <w:t xml:space="preserve">8.1</w:t>
      </w:r>
      <w:r>
        <w:tab/>
      </w:r>
      <w:r>
        <w:t xml:space="preserve">Klasse Construction_PT (Hcon)</w:t>
      </w:r>
    </w:p>
    <w:p>
      <w:pPr>
        <w:pStyle w:val="FirstParagraph"/>
      </w:pPr>
      <w:r>
        <w:t xml:space="preserve">Die Klasse</w:t>
      </w:r>
      <w:r>
        <w:t xml:space="preserve"> </w:t>
      </w:r>
      <w:hyperlink w:anchor="construction-pt">
        <w:r>
          <w:rPr>
            <w:rStyle w:val="Hyperlink"/>
          </w:rPr>
          <w:t xml:space="preserve">Construction_PT</w:t>
        </w:r>
      </w:hyperlink>
      <w:r>
        <w:t xml:space="preserve"> </w:t>
      </w:r>
      <w:r>
        <w:t xml:space="preserve">beinhaltet Wasserbauten wie Grundwasserfassungen und Zisternen. Desweiteren kommen in dieser Klasse auch Messgeräte wie Piezometer und Limnigraphen vor.</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construction-pt-status">
              <w:r>
                <w:rPr>
                  <w:rStyle w:val="Hyperlink"/>
                </w:rPr>
                <w:t xml:space="preserve">CD</w:t>
              </w:r>
            </w:hyperlink>
          </w:p>
        </w:tc>
        <w:tc>
          <w:tcPr/>
          <w:p>
            <w:pPr>
              <w:pStyle w:val="Compact"/>
              <w:jc w:val="left"/>
            </w:pPr>
            <w:r>
              <w:t xml:space="preserve">Zustand der Objektart</w:t>
            </w:r>
          </w:p>
        </w:tc>
        <w:tc>
          <w:tcPr/>
          <w:p>
            <w:pPr>
              <w:pStyle w:val="Compact"/>
              <w:jc w:val="left"/>
            </w:pPr>
            <w:r>
              <w:t xml:space="preserve">[0..1]</w:t>
            </w:r>
          </w:p>
        </w:tc>
      </w:tr>
      <w:tr>
        <w:tc>
          <w:tcPr/>
          <w:p>
            <w:pPr>
              <w:pStyle w:val="Compact"/>
              <w:jc w:val="left"/>
            </w:pPr>
            <w:r>
              <w:rPr>
                <w:bCs/>
                <w:b/>
              </w:rPr>
              <w:t xml:space="preserve">EPOCH</w:t>
            </w:r>
          </w:p>
        </w:tc>
        <w:tc>
          <w:tcPr/>
          <w:p>
            <w:pPr>
              <w:pStyle w:val="Compact"/>
              <w:jc w:val="left"/>
            </w:pPr>
            <w:hyperlink w:anchor="construction-pt-epoch">
              <w:r>
                <w:rPr>
                  <w:rStyle w:val="Hyperlink"/>
                </w:rPr>
                <w:t xml:space="preserve">CD</w:t>
              </w:r>
            </w:hyperlink>
          </w:p>
        </w:tc>
        <w:tc>
          <w:tcPr/>
          <w:p>
            <w:pPr>
              <w:pStyle w:val="Compact"/>
              <w:jc w:val="left"/>
            </w:pPr>
            <w:r>
              <w:t xml:space="preserve">Epoche der Erbauung der Objektart</w:t>
            </w:r>
          </w:p>
        </w:tc>
        <w:tc>
          <w:tcPr/>
          <w:p>
            <w:pPr>
              <w:pStyle w:val="Compact"/>
              <w:jc w:val="left"/>
            </w:pPr>
            <w:r>
              <w:t xml:space="preserve">[0..1]</w:t>
            </w:r>
          </w:p>
        </w:tc>
      </w:tr>
      <w:tr>
        <w:tc>
          <w:tcPr/>
          <w:p>
            <w:pPr>
              <w:pStyle w:val="Compact"/>
              <w:jc w:val="left"/>
            </w:pPr>
            <w:r>
              <w:rPr>
                <w:bCs/>
                <w:b/>
              </w:rPr>
              <w:t xml:space="preserve">DEPTH</w:t>
            </w:r>
          </w:p>
        </w:tc>
        <w:tc>
          <w:tcPr/>
          <w:p>
            <w:pPr>
              <w:pStyle w:val="Compact"/>
              <w:jc w:val="left"/>
            </w:pPr>
            <w:r>
              <w:t xml:space="preserve">float</w:t>
            </w:r>
          </w:p>
        </w:tc>
        <w:tc>
          <w:tcPr/>
          <w:p>
            <w:pPr>
              <w:pStyle w:val="Compact"/>
              <w:jc w:val="left"/>
            </w:pPr>
            <w:r>
              <w:t xml:space="preserve">Tiefe der Objektart (m ab Terrainoberfläche)</w:t>
            </w:r>
          </w:p>
        </w:tc>
        <w:tc>
          <w:tcPr/>
          <w:p>
            <w:pPr>
              <w:pStyle w:val="Compact"/>
              <w:jc w:val="left"/>
            </w:pPr>
            <w:r>
              <w:t xml:space="preserve">[0..1]</w:t>
            </w:r>
          </w:p>
        </w:tc>
      </w:tr>
      <w:tr>
        <w:tc>
          <w:tcPr/>
          <w:p>
            <w:pPr>
              <w:pStyle w:val="Compact"/>
              <w:jc w:val="left"/>
            </w:pPr>
            <w:r>
              <w:rPr>
                <w:bCs/>
                <w:b/>
              </w:rPr>
              <w:t xml:space="preserve">DEPTH_WT</w:t>
            </w:r>
          </w:p>
        </w:tc>
        <w:tc>
          <w:tcPr/>
          <w:p>
            <w:pPr>
              <w:pStyle w:val="Compact"/>
              <w:jc w:val="left"/>
            </w:pPr>
            <w:r>
              <w:t xml:space="preserve">float</w:t>
            </w:r>
          </w:p>
        </w:tc>
        <w:tc>
          <w:tcPr/>
          <w:p>
            <w:pPr>
              <w:pStyle w:val="Compact"/>
              <w:jc w:val="left"/>
            </w:pPr>
            <w:r>
              <w:t xml:space="preserve">Tiefe (m ab Terrainoberfläche) des Grundwasserspiegels (Mittelwert)</w:t>
            </w:r>
          </w:p>
        </w:tc>
        <w:tc>
          <w:tcPr/>
          <w:p>
            <w:pPr>
              <w:pStyle w:val="Compact"/>
              <w:jc w:val="left"/>
            </w:pPr>
            <w:r>
              <w:t xml:space="preserve">[0..1]</w:t>
            </w:r>
          </w:p>
        </w:tc>
      </w:tr>
      <w:tr>
        <w:tc>
          <w:tcPr/>
          <w:p>
            <w:pPr>
              <w:pStyle w:val="Compact"/>
              <w:jc w:val="left"/>
            </w:pPr>
            <w:r>
              <w:rPr>
                <w:bCs/>
                <w:b/>
              </w:rPr>
              <w:t xml:space="preserve">MEA_PERIOD</w:t>
            </w:r>
          </w:p>
        </w:tc>
        <w:tc>
          <w:tcPr/>
          <w:p>
            <w:pPr>
              <w:pStyle w:val="Compact"/>
              <w:jc w:val="left"/>
            </w:pPr>
            <w:r>
              <w:t xml:space="preserve">range</w:t>
            </w:r>
          </w:p>
        </w:tc>
        <w:tc>
          <w:tcPr/>
          <w:p>
            <w:pPr>
              <w:pStyle w:val="Compact"/>
              <w:jc w:val="left"/>
            </w:pPr>
            <w:r>
              <w:t xml:space="preserve">Messperiode</w:t>
            </w:r>
          </w:p>
        </w:tc>
        <w:tc>
          <w:tcPr/>
          <w:p>
            <w:pPr>
              <w:pStyle w:val="Compact"/>
              <w:jc w:val="left"/>
            </w:pPr>
            <w:r>
              <w:t xml:space="preserve">[0..1]</w:t>
            </w:r>
          </w:p>
        </w:tc>
      </w:tr>
    </w:tbl>
    <w:bookmarkStart w:id="250" w:name="attribut-kind-42"/>
    <w:p>
      <w:pPr>
        <w:pStyle w:val="Heading4"/>
      </w:pPr>
      <w:r>
        <w:rPr>
          <w:rStyle w:val="SectionNumber"/>
        </w:rPr>
        <w:t xml:space="preserve">8.1.0.1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12101001</w:t>
            </w:r>
          </w:p>
        </w:tc>
        <w:tc>
          <w:tcPr/>
          <w:p>
            <w:pPr>
              <w:pStyle w:val="Compact"/>
              <w:jc w:val="left"/>
            </w:pPr>
            <w:r>
              <w:t xml:space="preserve">Grundwasserfassung</w:t>
            </w:r>
          </w:p>
        </w:tc>
        <w:tc>
          <w:tcPr/>
          <w:p>
            <w:pPr>
              <w:pStyle w:val="Compact"/>
              <w:jc w:val="left"/>
            </w:pPr>
            <w:r>
              <w:t xml:space="preserve">captage dans la nappe phréatique</w:t>
            </w:r>
          </w:p>
        </w:tc>
      </w:tr>
      <w:tr>
        <w:tc>
          <w:tcPr/>
          <w:p>
            <w:pPr>
              <w:pStyle w:val="Compact"/>
              <w:jc w:val="left"/>
            </w:pPr>
            <w:r>
              <w:t xml:space="preserve">12101002</w:t>
            </w:r>
          </w:p>
        </w:tc>
        <w:tc>
          <w:tcPr/>
          <w:p>
            <w:pPr>
              <w:pStyle w:val="Compact"/>
              <w:jc w:val="left"/>
            </w:pPr>
            <w:r>
              <w:t xml:space="preserve">Zisterne</w:t>
            </w:r>
          </w:p>
        </w:tc>
        <w:tc>
          <w:tcPr/>
          <w:p>
            <w:pPr>
              <w:pStyle w:val="Compact"/>
              <w:jc w:val="left"/>
            </w:pPr>
            <w:r>
              <w:t xml:space="preserve">citerne</w:t>
            </w:r>
          </w:p>
        </w:tc>
      </w:tr>
      <w:tr>
        <w:tc>
          <w:tcPr/>
          <w:p>
            <w:pPr>
              <w:pStyle w:val="Compact"/>
              <w:jc w:val="left"/>
            </w:pPr>
            <w:r>
              <w:t xml:space="preserve">12101003</w:t>
            </w:r>
          </w:p>
        </w:tc>
        <w:tc>
          <w:tcPr/>
          <w:p>
            <w:pPr>
              <w:pStyle w:val="Compact"/>
              <w:jc w:val="left"/>
            </w:pPr>
            <w:r>
              <w:t xml:space="preserve">laufender Brunnen (in wasserarmem Gebiet)</w:t>
            </w:r>
          </w:p>
        </w:tc>
        <w:tc>
          <w:tcPr/>
          <w:p>
            <w:pPr>
              <w:pStyle w:val="Compact"/>
              <w:jc w:val="left"/>
            </w:pPr>
            <w:r>
              <w:t xml:space="preserve">fontaine (en région sèche)</w:t>
            </w:r>
          </w:p>
        </w:tc>
      </w:tr>
      <w:tr>
        <w:tc>
          <w:tcPr/>
          <w:p>
            <w:pPr>
              <w:pStyle w:val="Compact"/>
              <w:jc w:val="left"/>
            </w:pPr>
            <w:r>
              <w:t xml:space="preserve">12101004</w:t>
            </w:r>
          </w:p>
        </w:tc>
        <w:tc>
          <w:tcPr/>
          <w:p>
            <w:pPr>
              <w:pStyle w:val="Compact"/>
              <w:jc w:val="left"/>
            </w:pPr>
            <w:r>
              <w:t xml:space="preserve">Sodbrunnen</w:t>
            </w:r>
          </w:p>
        </w:tc>
        <w:tc>
          <w:tcPr/>
          <w:p>
            <w:pPr>
              <w:pStyle w:val="Compact"/>
              <w:jc w:val="left"/>
            </w:pPr>
            <w:r>
              <w:t xml:space="preserve">puits</w:t>
            </w:r>
          </w:p>
        </w:tc>
      </w:tr>
      <w:tr>
        <w:tc>
          <w:tcPr/>
          <w:p>
            <w:pPr>
              <w:pStyle w:val="Compact"/>
              <w:jc w:val="left"/>
            </w:pPr>
            <w:r>
              <w:t xml:space="preserve">12101005</w:t>
            </w:r>
          </w:p>
        </w:tc>
        <w:tc>
          <w:tcPr/>
          <w:p>
            <w:pPr>
              <w:pStyle w:val="Compact"/>
              <w:jc w:val="left"/>
            </w:pPr>
            <w:r>
              <w:t xml:space="preserve">Versickerungsschacht</w:t>
            </w:r>
          </w:p>
        </w:tc>
        <w:tc>
          <w:tcPr/>
          <w:p>
            <w:pPr>
              <w:pStyle w:val="Compact"/>
              <w:jc w:val="left"/>
            </w:pPr>
            <w:r>
              <w:t xml:space="preserve">puits d´infiltration</w:t>
            </w:r>
          </w:p>
        </w:tc>
      </w:tr>
      <w:tr>
        <w:tc>
          <w:tcPr/>
          <w:p>
            <w:pPr>
              <w:pStyle w:val="Compact"/>
              <w:jc w:val="left"/>
            </w:pPr>
            <w:r>
              <w:t xml:space="preserve">12101006</w:t>
            </w:r>
          </w:p>
        </w:tc>
        <w:tc>
          <w:tcPr/>
          <w:p>
            <w:pPr>
              <w:pStyle w:val="Compact"/>
              <w:jc w:val="left"/>
            </w:pPr>
            <w:r>
              <w:t xml:space="preserve">Limnigraph</w:t>
            </w:r>
          </w:p>
        </w:tc>
        <w:tc>
          <w:tcPr/>
          <w:p>
            <w:pPr>
              <w:pStyle w:val="Compact"/>
              <w:jc w:val="left"/>
            </w:pPr>
            <w:r>
              <w:t xml:space="preserve">limnigraphe</w:t>
            </w:r>
          </w:p>
        </w:tc>
      </w:tr>
      <w:tr>
        <w:tc>
          <w:tcPr/>
          <w:p>
            <w:pPr>
              <w:pStyle w:val="Compact"/>
              <w:jc w:val="left"/>
            </w:pPr>
            <w:r>
              <w:t xml:space="preserve">12101007</w:t>
            </w:r>
          </w:p>
        </w:tc>
        <w:tc>
          <w:tcPr/>
          <w:p>
            <w:pPr>
              <w:pStyle w:val="Compact"/>
              <w:jc w:val="left"/>
            </w:pPr>
            <w:r>
              <w:t xml:space="preserve">Piezometer</w:t>
            </w:r>
          </w:p>
        </w:tc>
        <w:tc>
          <w:tcPr/>
          <w:p>
            <w:pPr>
              <w:pStyle w:val="Compact"/>
              <w:jc w:val="left"/>
            </w:pPr>
            <w:r>
              <w:t xml:space="preserve">piézomètre</w:t>
            </w:r>
          </w:p>
        </w:tc>
      </w:tr>
    </w:tbl>
    <w:bookmarkEnd w:id="250"/>
    <w:bookmarkStart w:id="251" w:name="construction-pt-status"/>
    <w:p>
      <w:pPr>
        <w:pStyle w:val="Heading4"/>
      </w:pPr>
      <w:r>
        <w:rPr>
          <w:rStyle w:val="SectionNumber"/>
        </w:rPr>
        <w:t xml:space="preserve">8.1.0.2</w:t>
      </w:r>
      <w:r>
        <w:tab/>
      </w:r>
      <w:r>
        <w:t xml:space="preserve">Attribut STATUS</w:t>
      </w:r>
    </w:p>
    <w:p>
      <w:pPr>
        <w:pStyle w:val="FirstParagraph"/>
      </w:pPr>
      <w:r>
        <w:rPr>
          <w:iCs/>
          <w:i/>
        </w:rPr>
        <w:t xml:space="preserve">Zustand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51"/>
    <w:bookmarkStart w:id="252" w:name="construction-pt-epoch"/>
    <w:p>
      <w:pPr>
        <w:pStyle w:val="Heading4"/>
      </w:pPr>
      <w:r>
        <w:rPr>
          <w:rStyle w:val="SectionNumber"/>
        </w:rPr>
        <w:t xml:space="preserve">8.1.0.3</w:t>
      </w:r>
      <w:r>
        <w:tab/>
      </w:r>
      <w:r>
        <w:t xml:space="preserve">Attribut EPOCH</w:t>
      </w:r>
    </w:p>
    <w:p>
      <w:pPr>
        <w:pStyle w:val="FirstParagraph"/>
      </w:pPr>
      <w:r>
        <w:rPr>
          <w:iCs/>
          <w:i/>
        </w:rPr>
        <w:t xml:space="preserve">Epoche der Erbauung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52"/>
    <w:bookmarkStart w:id="253" w:name="attribut-depth"/>
    <w:p>
      <w:pPr>
        <w:pStyle w:val="Heading4"/>
      </w:pPr>
      <w:r>
        <w:rPr>
          <w:rStyle w:val="SectionNumber"/>
        </w:rPr>
        <w:t xml:space="preserve">8.1.0.4</w:t>
      </w:r>
      <w:r>
        <w:tab/>
      </w:r>
      <w:r>
        <w:t xml:space="preserve">Attribut DEPTH</w:t>
      </w:r>
    </w:p>
    <w:p>
      <w:pPr>
        <w:pStyle w:val="FirstParagraph"/>
      </w:pPr>
      <w:r>
        <w:rPr>
          <w:iCs/>
          <w:i/>
        </w:rPr>
        <w:t xml:space="preserve">Tiefe der Objektart (m ab Terrainoberfläche).</w:t>
      </w:r>
    </w:p>
    <w:p>
      <w:pPr>
        <w:pStyle w:val="BodyText"/>
      </w:pPr>
      <w:r>
        <w:rPr>
          <w:iCs/>
          <w:i/>
        </w:rPr>
        <w:t xml:space="preserve">Datentyp : float</w:t>
      </w:r>
    </w:p>
    <w:bookmarkEnd w:id="253"/>
    <w:bookmarkStart w:id="254" w:name="attribut-depth_wt-1"/>
    <w:p>
      <w:pPr>
        <w:pStyle w:val="Heading4"/>
      </w:pPr>
      <w:r>
        <w:rPr>
          <w:rStyle w:val="SectionNumber"/>
        </w:rPr>
        <w:t xml:space="preserve">8.1.0.5</w:t>
      </w:r>
      <w:r>
        <w:tab/>
      </w:r>
      <w:r>
        <w:t xml:space="preserve">Attribut DEPTH_WT</w:t>
      </w:r>
    </w:p>
    <w:p>
      <w:pPr>
        <w:pStyle w:val="FirstParagraph"/>
      </w:pPr>
      <w:r>
        <w:rPr>
          <w:iCs/>
          <w:i/>
        </w:rPr>
        <w:t xml:space="preserve">Tiefe (m ab Terrainoberfläche) des Grundwasserspiegels (Mittelwert).</w:t>
      </w:r>
    </w:p>
    <w:p>
      <w:pPr>
        <w:pStyle w:val="BodyText"/>
      </w:pPr>
      <w:r>
        <w:rPr>
          <w:iCs/>
          <w:i/>
        </w:rPr>
        <w:t xml:space="preserve">Datentyp : float</w:t>
      </w:r>
    </w:p>
    <w:bookmarkEnd w:id="254"/>
    <w:bookmarkStart w:id="255" w:name="attribut-mea_period-1"/>
    <w:p>
      <w:pPr>
        <w:pStyle w:val="Heading4"/>
      </w:pPr>
      <w:r>
        <w:rPr>
          <w:rStyle w:val="SectionNumber"/>
        </w:rPr>
        <w:t xml:space="preserve">8.1.0.6</w:t>
      </w:r>
      <w:r>
        <w:tab/>
      </w:r>
      <w:r>
        <w:t xml:space="preserve">Attribut MEA_PERIOD</w:t>
      </w:r>
    </w:p>
    <w:p>
      <w:pPr>
        <w:pStyle w:val="FirstParagraph"/>
      </w:pPr>
      <w:r>
        <w:rPr>
          <w:iCs/>
          <w:i/>
        </w:rPr>
        <w:t xml:space="preserve">Messperiode.</w:t>
      </w:r>
    </w:p>
    <w:p>
      <w:pPr>
        <w:pStyle w:val="BodyText"/>
      </w:pPr>
      <w:r>
        <w:rPr>
          <w:iCs/>
          <w:i/>
        </w:rPr>
        <w:t xml:space="preserve">Datentyp : range</w:t>
      </w:r>
    </w:p>
    <w:bookmarkEnd w:id="255"/>
    <w:bookmarkEnd w:id="256"/>
    <w:bookmarkStart w:id="259" w:name="construction-l"/>
    <w:p>
      <w:pPr>
        <w:pStyle w:val="Heading2"/>
      </w:pPr>
      <w:r>
        <w:rPr>
          <w:rStyle w:val="SectionNumber"/>
        </w:rPr>
        <w:t xml:space="preserve">8.2</w:t>
      </w:r>
      <w:r>
        <w:tab/>
      </w:r>
      <w:r>
        <w:t xml:space="preserve">Klasse Construction_L (Hcon)</w:t>
      </w:r>
    </w:p>
    <w:p>
      <w:pPr>
        <w:pStyle w:val="FirstParagraph"/>
      </w:pPr>
      <w:r>
        <w:t xml:space="preserve">Die Klasse</w:t>
      </w:r>
      <w:r>
        <w:t xml:space="preserve"> </w:t>
      </w:r>
      <w:hyperlink w:anchor="construction-l">
        <w:r>
          <w:rPr>
            <w:rStyle w:val="Hyperlink"/>
          </w:rPr>
          <w:t xml:space="preserve">Construction_L</w:t>
        </w:r>
      </w:hyperlink>
      <w:r>
        <w:t xml:space="preserve"> </w:t>
      </w:r>
      <w:r>
        <w:t xml:space="preserve">enthält linienförmige Wasserbauten wie den Wasserfassungsstollen, welcher mit Objektarten der Klasse</w:t>
      </w:r>
      <w:r>
        <w:t xml:space="preserve"> </w:t>
      </w:r>
      <w:hyperlink w:anchor="surface-water-pt">
        <w:r>
          <w:rPr>
            <w:rStyle w:val="Hyperlink"/>
          </w:rPr>
          <w:t xml:space="preserve">Surface_Water_PT</w:t>
        </w:r>
      </w:hyperlink>
      <w:r>
        <w:t xml:space="preserve"> </w:t>
      </w:r>
      <w:r>
        <w:t xml:space="preserve">kombiniert werden kann.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COMBI</w:t>
            </w:r>
          </w:p>
        </w:tc>
        <w:tc>
          <w:tcPr/>
          <w:p>
            <w:pPr>
              <w:pStyle w:val="Compact"/>
              <w:jc w:val="left"/>
            </w:pPr>
            <w:hyperlink w:anchor="construction-l-combi">
              <w:r>
                <w:rPr>
                  <w:rStyle w:val="Hyperlink"/>
                </w:rPr>
                <w:t xml:space="preserve">CD</w:t>
              </w:r>
            </w:hyperlink>
          </w:p>
        </w:tc>
        <w:tc>
          <w:tcPr/>
          <w:p>
            <w:pPr>
              <w:pStyle w:val="Compact"/>
              <w:jc w:val="left"/>
            </w:pPr>
            <w:r>
              <w:t xml:space="preserve">Objektart einer anderen Klasse, die mit der Objektart in Kombination vorkommen kann</w:t>
            </w:r>
          </w:p>
        </w:tc>
        <w:tc>
          <w:tcPr/>
          <w:p>
            <w:pPr>
              <w:pStyle w:val="Compact"/>
              <w:jc w:val="left"/>
            </w:pPr>
            <w:r>
              <w:t xml:space="preserve">[0..1]</w:t>
            </w:r>
          </w:p>
        </w:tc>
      </w:tr>
    </w:tbl>
    <w:bookmarkStart w:id="257" w:name="attribut-kind-43"/>
    <w:p>
      <w:pPr>
        <w:pStyle w:val="Heading4"/>
      </w:pPr>
      <w:r>
        <w:rPr>
          <w:rStyle w:val="SectionNumber"/>
        </w:rPr>
        <w:t xml:space="preserve">8.2.0.1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12201001</w:t>
            </w:r>
          </w:p>
        </w:tc>
        <w:tc>
          <w:tcPr/>
          <w:p>
            <w:pPr>
              <w:pStyle w:val="Compact"/>
              <w:jc w:val="left"/>
            </w:pPr>
            <w:r>
              <w:t xml:space="preserve">Wasserfassungsstollen</w:t>
            </w:r>
          </w:p>
        </w:tc>
        <w:tc>
          <w:tcPr/>
          <w:p>
            <w:pPr>
              <w:pStyle w:val="Compact"/>
              <w:jc w:val="left"/>
            </w:pPr>
            <w:r>
              <w:t xml:space="preserve">galerie de captage d´eau</w:t>
            </w:r>
          </w:p>
        </w:tc>
      </w:tr>
      <w:tr>
        <w:tc>
          <w:tcPr/>
          <w:p>
            <w:pPr>
              <w:pStyle w:val="Compact"/>
              <w:jc w:val="left"/>
            </w:pPr>
            <w:r>
              <w:t xml:space="preserve">12201002</w:t>
            </w:r>
          </w:p>
        </w:tc>
        <w:tc>
          <w:tcPr/>
          <w:p>
            <w:pPr>
              <w:pStyle w:val="Compact"/>
              <w:jc w:val="left"/>
            </w:pPr>
            <w:r>
              <w:t xml:space="preserve">künstlicher Gewässerlauf</w:t>
            </w:r>
          </w:p>
        </w:tc>
        <w:tc>
          <w:tcPr/>
          <w:p>
            <w:pPr>
              <w:pStyle w:val="Compact"/>
              <w:jc w:val="left"/>
            </w:pPr>
            <w:r>
              <w:t xml:space="preserve">écoulement artificiel</w:t>
            </w:r>
          </w:p>
        </w:tc>
      </w:tr>
    </w:tbl>
    <w:bookmarkEnd w:id="257"/>
    <w:bookmarkStart w:id="258" w:name="construction-l-combi"/>
    <w:p>
      <w:pPr>
        <w:pStyle w:val="Heading4"/>
      </w:pPr>
      <w:r>
        <w:rPr>
          <w:rStyle w:val="SectionNumber"/>
        </w:rPr>
        <w:t xml:space="preserve">8.2.0.2</w:t>
      </w:r>
      <w:r>
        <w:tab/>
      </w:r>
      <w:r>
        <w:t xml:space="preserve">Attribut COMBI</w:t>
      </w:r>
    </w:p>
    <w:p>
      <w:pPr>
        <w:pStyle w:val="FirstParagraph"/>
      </w:pPr>
      <w:r>
        <w:rPr>
          <w:iCs/>
          <w:i/>
        </w:rPr>
        <w:t xml:space="preserve">Objektart einer anderen Klasse, die mit der Objektart in Kombination vorkommen kann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58"/>
    <w:bookmarkEnd w:id="259"/>
    <w:bookmarkStart w:id="265" w:name="palaeohydrology-l"/>
    <w:p>
      <w:pPr>
        <w:pStyle w:val="Heading2"/>
      </w:pPr>
      <w:r>
        <w:rPr>
          <w:rStyle w:val="SectionNumber"/>
        </w:rPr>
        <w:t xml:space="preserve">8.3</w:t>
      </w:r>
      <w:r>
        <w:tab/>
      </w:r>
      <w:r>
        <w:t xml:space="preserve">Klasse Palaeohydrology_L (Hpal)</w:t>
      </w:r>
    </w:p>
    <w:p>
      <w:pPr>
        <w:pStyle w:val="FirstParagraph"/>
      </w:pPr>
      <w:r>
        <w:t xml:space="preserve">In der Klasse</w:t>
      </w:r>
      <w:r>
        <w:t xml:space="preserve"> </w:t>
      </w:r>
      <w:hyperlink w:anchor="palaeohydrology-l">
        <w:r>
          <w:rPr>
            <w:rStyle w:val="Hyperlink"/>
          </w:rPr>
          <w:t xml:space="preserve">Palaeohydrology_L</w:t>
        </w:r>
      </w:hyperlink>
      <w:r>
        <w:t xml:space="preserve"> </w:t>
      </w:r>
      <w:r>
        <w:t xml:space="preserve">befinden sich alle linienförmigen Objektarten, welche einen gewissen Bezug zu einem ehemaligen Gewässer aufweisen.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REL_AGE</w:t>
            </w:r>
          </w:p>
        </w:tc>
        <w:tc>
          <w:tcPr/>
          <w:p>
            <w:pPr>
              <w:pStyle w:val="Compact"/>
              <w:jc w:val="left"/>
            </w:pPr>
            <w:hyperlink w:anchor="palaeohydrology-l-rel-age">
              <w:r>
                <w:rPr>
                  <w:rStyle w:val="Hyperlink"/>
                </w:rPr>
                <w:t xml:space="preserve">CD</w:t>
              </w:r>
            </w:hyperlink>
          </w:p>
        </w:tc>
        <w:tc>
          <w:tcPr/>
          <w:p>
            <w:pPr>
              <w:pStyle w:val="Compact"/>
              <w:jc w:val="left"/>
            </w:pPr>
            <w:r>
              <w:t xml:space="preserve">Relatives Alter der Objektart</w:t>
            </w:r>
          </w:p>
        </w:tc>
        <w:tc>
          <w:tcPr/>
          <w:p>
            <w:pPr>
              <w:pStyle w:val="Compact"/>
              <w:jc w:val="left"/>
            </w:pPr>
            <w:r>
              <w:t xml:space="preserve">[0..1]</w:t>
            </w:r>
          </w:p>
        </w:tc>
      </w:tr>
      <w:tr>
        <w:tc>
          <w:tcPr/>
          <w:p>
            <w:pPr>
              <w:pStyle w:val="Compact"/>
              <w:jc w:val="left"/>
            </w:pPr>
            <w:r>
              <w:rPr>
                <w:bCs/>
                <w:b/>
              </w:rPr>
              <w:t xml:space="preserve">CHRONO</w:t>
            </w:r>
          </w:p>
        </w:tc>
        <w:tc>
          <w:tcPr/>
          <w:p>
            <w:pPr>
              <w:pStyle w:val="Compact"/>
              <w:jc w:val="left"/>
            </w:pPr>
            <w:hyperlink w:anchor="gc-chrono-cd">
              <w:r>
                <w:rPr>
                  <w:rStyle w:val="Hyperlink"/>
                </w:rPr>
                <w:t xml:space="preserve">Tabelle</w:t>
              </w:r>
            </w:hyperlink>
          </w:p>
        </w:tc>
        <w:tc>
          <w:tcPr/>
          <w:p>
            <w:pPr>
              <w:pStyle w:val="Compact"/>
              <w:jc w:val="left"/>
            </w:pPr>
            <w:r>
              <w:t xml:space="preserve">Chronostratigraphische Zuordnung</w:t>
            </w:r>
          </w:p>
        </w:tc>
        <w:tc>
          <w:tcPr/>
          <w:p>
            <w:pPr>
              <w:pStyle w:val="Compact"/>
              <w:jc w:val="left"/>
            </w:pPr>
            <w:r>
              <w:t xml:space="preserve">[0..1]</w:t>
            </w:r>
          </w:p>
        </w:tc>
      </w:tr>
      <w:tr>
        <w:tc>
          <w:tcPr/>
          <w:p>
            <w:pPr>
              <w:pStyle w:val="Compact"/>
              <w:jc w:val="left"/>
            </w:pPr>
            <w:r>
              <w:rPr>
                <w:bCs/>
                <w:b/>
              </w:rPr>
              <w:t xml:space="preserve">REF_YEAR</w:t>
            </w:r>
          </w:p>
        </w:tc>
        <w:tc>
          <w:tcPr/>
          <w:p>
            <w:pPr>
              <w:pStyle w:val="Compact"/>
              <w:jc w:val="left"/>
            </w:pPr>
            <w:r>
              <w:t xml:space="preserve">integer</w:t>
            </w:r>
          </w:p>
        </w:tc>
        <w:tc>
          <w:tcPr/>
          <w:p>
            <w:pPr>
              <w:pStyle w:val="Compact"/>
              <w:jc w:val="left"/>
            </w:pPr>
            <w:r>
              <w:t xml:space="preserve">Referenzjahr der ehemaligen Uferlinie</w:t>
            </w:r>
          </w:p>
        </w:tc>
        <w:tc>
          <w:tcPr/>
          <w:p>
            <w:pPr>
              <w:pStyle w:val="Compact"/>
              <w:jc w:val="left"/>
            </w:pPr>
            <w:r>
              <w:t xml:space="preserve">[1]</w:t>
            </w:r>
          </w:p>
        </w:tc>
      </w:tr>
      <w:tr>
        <w:tc>
          <w:tcPr/>
          <w:p>
            <w:pPr>
              <w:pStyle w:val="Compact"/>
              <w:jc w:val="left"/>
            </w:pPr>
            <w:r>
              <w:rPr>
                <w:bCs/>
                <w:b/>
              </w:rPr>
              <w:t xml:space="preserve">SOURCE</w:t>
            </w:r>
          </w:p>
        </w:tc>
        <w:tc>
          <w:tcPr/>
          <w:p>
            <w:pPr>
              <w:pStyle w:val="Compact"/>
              <w:jc w:val="left"/>
            </w:pPr>
            <w:r>
              <w:t xml:space="preserve">string</w:t>
            </w:r>
          </w:p>
        </w:tc>
        <w:tc>
          <w:tcPr/>
          <w:p>
            <w:pPr>
              <w:pStyle w:val="Compact"/>
              <w:jc w:val="left"/>
            </w:pPr>
            <w:r>
              <w:t xml:space="preserve">Datenquelle der historischen Unterlagen</w:t>
            </w:r>
          </w:p>
        </w:tc>
        <w:tc>
          <w:tcPr/>
          <w:p>
            <w:pPr>
              <w:pStyle w:val="Compact"/>
              <w:jc w:val="left"/>
            </w:pPr>
            <w:r>
              <w:t xml:space="preserve">[0..1]</w:t>
            </w:r>
          </w:p>
        </w:tc>
      </w:tr>
    </w:tbl>
    <w:bookmarkStart w:id="260" w:name="attribut-kind-44"/>
    <w:p>
      <w:pPr>
        <w:pStyle w:val="Heading4"/>
      </w:pPr>
      <w:r>
        <w:rPr>
          <w:rStyle w:val="SectionNumber"/>
        </w:rPr>
        <w:t xml:space="preserve">8.3.0.1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12301001</w:t>
            </w:r>
          </w:p>
        </w:tc>
        <w:tc>
          <w:tcPr/>
          <w:p>
            <w:pPr>
              <w:pStyle w:val="Compact"/>
              <w:jc w:val="left"/>
            </w:pPr>
            <w:r>
              <w:t xml:space="preserve">Paläotal</w:t>
            </w:r>
          </w:p>
        </w:tc>
        <w:tc>
          <w:tcPr/>
          <w:p>
            <w:pPr>
              <w:pStyle w:val="Compact"/>
              <w:jc w:val="left"/>
            </w:pPr>
            <w:r>
              <w:t xml:space="preserve">axe de paléovallée</w:t>
            </w:r>
          </w:p>
        </w:tc>
      </w:tr>
      <w:tr>
        <w:tc>
          <w:tcPr/>
          <w:p>
            <w:pPr>
              <w:pStyle w:val="Compact"/>
              <w:jc w:val="left"/>
            </w:pPr>
            <w:r>
              <w:t xml:space="preserve">12301002</w:t>
            </w:r>
          </w:p>
        </w:tc>
        <w:tc>
          <w:tcPr/>
          <w:p>
            <w:pPr>
              <w:pStyle w:val="Compact"/>
              <w:jc w:val="left"/>
            </w:pPr>
            <w:r>
              <w:t xml:space="preserve">ehemalige Entwässerungsrinne</w:t>
            </w:r>
          </w:p>
        </w:tc>
        <w:tc>
          <w:tcPr/>
          <w:p>
            <w:pPr>
              <w:pStyle w:val="Compact"/>
              <w:jc w:val="left"/>
            </w:pPr>
            <w:r>
              <w:t xml:space="preserve">ancien chenal</w:t>
            </w:r>
          </w:p>
        </w:tc>
      </w:tr>
      <w:tr>
        <w:tc>
          <w:tcPr/>
          <w:p>
            <w:pPr>
              <w:pStyle w:val="Compact"/>
              <w:jc w:val="left"/>
            </w:pPr>
            <w:r>
              <w:t xml:space="preserve">12301003</w:t>
            </w:r>
          </w:p>
        </w:tc>
        <w:tc>
          <w:tcPr/>
          <w:p>
            <w:pPr>
              <w:pStyle w:val="Compact"/>
              <w:jc w:val="left"/>
            </w:pPr>
            <w:r>
              <w:t xml:space="preserve">ehemalige glaziale Abflussrinne</w:t>
            </w:r>
          </w:p>
        </w:tc>
        <w:tc>
          <w:tcPr/>
          <w:p>
            <w:pPr>
              <w:pStyle w:val="Compact"/>
              <w:jc w:val="left"/>
            </w:pPr>
            <w:r>
              <w:t xml:space="preserve">axe d'un ancien effluent glaciaire</w:t>
            </w:r>
          </w:p>
        </w:tc>
      </w:tr>
      <w:tr>
        <w:tc>
          <w:tcPr/>
          <w:p>
            <w:pPr>
              <w:pStyle w:val="Compact"/>
              <w:jc w:val="left"/>
            </w:pPr>
            <w:r>
              <w:t xml:space="preserve">12301004</w:t>
            </w:r>
          </w:p>
        </w:tc>
        <w:tc>
          <w:tcPr/>
          <w:p>
            <w:pPr>
              <w:pStyle w:val="Compact"/>
              <w:jc w:val="left"/>
            </w:pPr>
            <w:r>
              <w:t xml:space="preserve">Trockental</w:t>
            </w:r>
          </w:p>
        </w:tc>
        <w:tc>
          <w:tcPr/>
          <w:p>
            <w:pPr>
              <w:pStyle w:val="Compact"/>
              <w:jc w:val="left"/>
            </w:pPr>
            <w:r>
              <w:t xml:space="preserve">vallée sèche</w:t>
            </w:r>
          </w:p>
        </w:tc>
      </w:tr>
      <w:tr>
        <w:tc>
          <w:tcPr/>
          <w:p>
            <w:pPr>
              <w:pStyle w:val="Compact"/>
              <w:jc w:val="left"/>
            </w:pPr>
            <w:r>
              <w:t xml:space="preserve">12301005</w:t>
            </w:r>
          </w:p>
        </w:tc>
        <w:tc>
          <w:tcPr/>
          <w:p>
            <w:pPr>
              <w:pStyle w:val="Compact"/>
              <w:jc w:val="left"/>
            </w:pPr>
            <w:r>
              <w:t xml:space="preserve">ehemaliges Bachbett</w:t>
            </w:r>
          </w:p>
        </w:tc>
        <w:tc>
          <w:tcPr/>
          <w:p>
            <w:pPr>
              <w:pStyle w:val="Compact"/>
              <w:jc w:val="left"/>
            </w:pPr>
            <w:r>
              <w:t xml:space="preserve">ancien lit de cours d'eau (ruisseau)</w:t>
            </w:r>
          </w:p>
        </w:tc>
      </w:tr>
      <w:tr>
        <w:tc>
          <w:tcPr/>
          <w:p>
            <w:pPr>
              <w:pStyle w:val="Compact"/>
              <w:jc w:val="left"/>
            </w:pPr>
            <w:r>
              <w:t xml:space="preserve">12301006</w:t>
            </w:r>
          </w:p>
        </w:tc>
        <w:tc>
          <w:tcPr/>
          <w:p>
            <w:pPr>
              <w:pStyle w:val="Compact"/>
              <w:jc w:val="left"/>
            </w:pPr>
            <w:r>
              <w:t xml:space="preserve">Ufer eines ehemaligen Flussbetts</w:t>
            </w:r>
          </w:p>
        </w:tc>
        <w:tc>
          <w:tcPr/>
          <w:p>
            <w:pPr>
              <w:pStyle w:val="Compact"/>
              <w:jc w:val="left"/>
            </w:pPr>
            <w:r>
              <w:t xml:space="preserve">rive d'un ancien lit de cours d'eau</w:t>
            </w:r>
          </w:p>
        </w:tc>
      </w:tr>
      <w:tr>
        <w:tc>
          <w:tcPr/>
          <w:p>
            <w:pPr>
              <w:pStyle w:val="Compact"/>
              <w:jc w:val="left"/>
            </w:pPr>
            <w:r>
              <w:t xml:space="preserve">12301007</w:t>
            </w:r>
          </w:p>
        </w:tc>
        <w:tc>
          <w:tcPr/>
          <w:p>
            <w:pPr>
              <w:pStyle w:val="Compact"/>
              <w:jc w:val="left"/>
            </w:pPr>
            <w:r>
              <w:t xml:space="preserve">ehemalige Uferlinie</w:t>
            </w:r>
          </w:p>
        </w:tc>
        <w:tc>
          <w:tcPr/>
          <w:p>
            <w:pPr>
              <w:pStyle w:val="Compact"/>
              <w:jc w:val="left"/>
            </w:pPr>
            <w:r>
              <w:t xml:space="preserve">ancienne ligne de rivage</w:t>
            </w:r>
          </w:p>
        </w:tc>
      </w:tr>
    </w:tbl>
    <w:bookmarkEnd w:id="260"/>
    <w:bookmarkStart w:id="261" w:name="palaeohydrology-l-rel-age"/>
    <w:p>
      <w:pPr>
        <w:pStyle w:val="Heading4"/>
      </w:pPr>
      <w:r>
        <w:rPr>
          <w:rStyle w:val="SectionNumber"/>
        </w:rPr>
        <w:t xml:space="preserve">8.3.0.2</w:t>
      </w:r>
      <w:r>
        <w:tab/>
      </w:r>
      <w:r>
        <w:t xml:space="preserve">Attribut REL_AGE</w:t>
      </w:r>
    </w:p>
    <w:p>
      <w:pPr>
        <w:pStyle w:val="FirstParagraph"/>
      </w:pPr>
      <w:r>
        <w:rPr>
          <w:iCs/>
          <w:i/>
        </w:rPr>
        <w:t xml:space="preserve">Relatives Alter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61"/>
    <w:bookmarkStart w:id="262" w:name="attribut-chrono"/>
    <w:p>
      <w:pPr>
        <w:pStyle w:val="Heading4"/>
      </w:pPr>
      <w:r>
        <w:rPr>
          <w:rStyle w:val="SectionNumber"/>
        </w:rPr>
        <w:t xml:space="preserve">8.3.0.3</w:t>
      </w:r>
      <w:r>
        <w:tab/>
      </w:r>
      <w:r>
        <w:t xml:space="preserve">Attribut CHRONO</w:t>
      </w:r>
    </w:p>
    <w:p>
      <w:pPr>
        <w:pStyle w:val="FirstParagraph"/>
      </w:pPr>
      <w:r>
        <w:rPr>
          <w:iCs/>
          <w:i/>
        </w:rPr>
        <w:t xml:space="preserve">Chronostratigraphische Zuordnung.</w:t>
      </w:r>
    </w:p>
    <w:p>
      <w:pPr>
        <w:pStyle w:val="BodyText"/>
      </w:pPr>
      <w:r>
        <w:t xml:space="preserve">Siehe</w:t>
      </w:r>
      <w:r>
        <w:t xml:space="preserve"> </w:t>
      </w:r>
      <w:hyperlink w:anchor="gc-chrono-cd">
        <w:r>
          <w:rPr>
            <w:rStyle w:val="Hyperlink"/>
          </w:rPr>
          <w:t xml:space="preserve">GC_CHRONO_CD</w:t>
        </w:r>
      </w:hyperlink>
      <w:r>
        <w:t xml:space="preserve"> </w:t>
      </w:r>
      <w:r>
        <w:t xml:space="preserve">in der Anhang</w:t>
      </w:r>
    </w:p>
    <w:bookmarkEnd w:id="262"/>
    <w:bookmarkStart w:id="263" w:name="attribut-ref_year-2"/>
    <w:p>
      <w:pPr>
        <w:pStyle w:val="Heading4"/>
      </w:pPr>
      <w:r>
        <w:rPr>
          <w:rStyle w:val="SectionNumber"/>
        </w:rPr>
        <w:t xml:space="preserve">8.3.0.4</w:t>
      </w:r>
      <w:r>
        <w:tab/>
      </w:r>
      <w:r>
        <w:t xml:space="preserve">Attribut REF_YEAR</w:t>
      </w:r>
    </w:p>
    <w:p>
      <w:pPr>
        <w:pStyle w:val="FirstParagraph"/>
      </w:pPr>
      <w:r>
        <w:rPr>
          <w:iCs/>
          <w:i/>
        </w:rPr>
        <w:t xml:space="preserve">Referenzjahr der ehemaligen Uferlinie.</w:t>
      </w:r>
    </w:p>
    <w:p>
      <w:pPr>
        <w:pStyle w:val="BodyText"/>
      </w:pPr>
      <w:r>
        <w:rPr>
          <w:iCs/>
          <w:i/>
        </w:rPr>
        <w:t xml:space="preserve">Datentyp : integer</w:t>
      </w:r>
    </w:p>
    <w:bookmarkEnd w:id="263"/>
    <w:bookmarkStart w:id="264" w:name="attribut-source-1"/>
    <w:p>
      <w:pPr>
        <w:pStyle w:val="Heading4"/>
      </w:pPr>
      <w:r>
        <w:rPr>
          <w:rStyle w:val="SectionNumber"/>
        </w:rPr>
        <w:t xml:space="preserve">8.3.0.5</w:t>
      </w:r>
      <w:r>
        <w:tab/>
      </w:r>
      <w:r>
        <w:t xml:space="preserve">Attribut SOURCE</w:t>
      </w:r>
    </w:p>
    <w:p>
      <w:pPr>
        <w:pStyle w:val="FirstParagraph"/>
      </w:pPr>
      <w:r>
        <w:rPr>
          <w:iCs/>
          <w:i/>
        </w:rPr>
        <w:t xml:space="preserve">Datenquelle der historischen Unterlagen.</w:t>
      </w:r>
    </w:p>
    <w:p>
      <w:pPr>
        <w:pStyle w:val="BodyText"/>
      </w:pPr>
      <w:r>
        <w:rPr>
          <w:iCs/>
          <w:i/>
        </w:rPr>
        <w:t xml:space="preserve">Datentyp : string</w:t>
      </w:r>
    </w:p>
    <w:bookmarkEnd w:id="264"/>
    <w:bookmarkEnd w:id="265"/>
    <w:bookmarkStart w:id="268" w:name="subsurface-water-l"/>
    <w:p>
      <w:pPr>
        <w:pStyle w:val="Heading2"/>
      </w:pPr>
      <w:r>
        <w:rPr>
          <w:rStyle w:val="SectionNumber"/>
        </w:rPr>
        <w:t xml:space="preserve">8.4</w:t>
      </w:r>
      <w:r>
        <w:tab/>
      </w:r>
      <w:r>
        <w:t xml:space="preserve">Klasse Subsurface_Water_L (Hsub)</w:t>
      </w:r>
    </w:p>
    <w:p>
      <w:pPr>
        <w:pStyle w:val="FirstParagraph"/>
      </w:pPr>
      <w:r>
        <w:t xml:space="preserve">In der Klasse</w:t>
      </w:r>
      <w:r>
        <w:t xml:space="preserve"> </w:t>
      </w:r>
      <w:hyperlink w:anchor="subsurface-water-l">
        <w:r>
          <w:rPr>
            <w:rStyle w:val="Hyperlink"/>
          </w:rPr>
          <w:t xml:space="preserve">Subsurface_Water_L</w:t>
        </w:r>
      </w:hyperlink>
      <w:r>
        <w:t xml:space="preserve"> </w:t>
      </w:r>
      <w:r>
        <w:t xml:space="preserve">befinden sich linienförmigen Objektarten, welche einen unterirdischen Gewässerlauf anzeigen.</w:t>
      </w:r>
      <w:r>
        <w:t xml:space="preserve"> </w:t>
      </w:r>
      <w:r>
        <w:t xml:space="preserve">Der genaue Verlauf des unterirdischen Gewässerlaufes ist meistens vermutet.</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COMBI</w:t>
            </w:r>
          </w:p>
        </w:tc>
        <w:tc>
          <w:tcPr/>
          <w:p>
            <w:pPr>
              <w:pStyle w:val="Compact"/>
              <w:jc w:val="left"/>
            </w:pPr>
            <w:hyperlink w:anchor="subsurface-water-l-combi">
              <w:r>
                <w:rPr>
                  <w:rStyle w:val="Hyperlink"/>
                </w:rPr>
                <w:t xml:space="preserve">CD</w:t>
              </w:r>
            </w:hyperlink>
          </w:p>
        </w:tc>
        <w:tc>
          <w:tcPr/>
          <w:p>
            <w:pPr>
              <w:pStyle w:val="Compact"/>
              <w:jc w:val="left"/>
            </w:pPr>
            <w:r>
              <w:t xml:space="preserve">Objektart einer anderen Klasse, die mit der Objektart in Kombination vorkommen kann</w:t>
            </w:r>
          </w:p>
        </w:tc>
        <w:tc>
          <w:tcPr/>
          <w:p>
            <w:pPr>
              <w:pStyle w:val="Compact"/>
              <w:jc w:val="left"/>
            </w:pPr>
            <w:r>
              <w:t xml:space="preserve">[0..1]</w:t>
            </w:r>
          </w:p>
        </w:tc>
      </w:tr>
    </w:tbl>
    <w:bookmarkStart w:id="266" w:name="attribut-kind-45"/>
    <w:p>
      <w:pPr>
        <w:pStyle w:val="Heading4"/>
      </w:pPr>
      <w:r>
        <w:rPr>
          <w:rStyle w:val="SectionNumber"/>
        </w:rPr>
        <w:t xml:space="preserve">8.4.0.1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12401001</w:t>
            </w:r>
          </w:p>
        </w:tc>
        <w:tc>
          <w:tcPr/>
          <w:p>
            <w:pPr>
              <w:pStyle w:val="Compact"/>
              <w:jc w:val="left"/>
            </w:pPr>
            <w:r>
              <w:t xml:space="preserve">unterirdischer Gewässerlauf</w:t>
            </w:r>
          </w:p>
        </w:tc>
        <w:tc>
          <w:tcPr/>
          <w:p>
            <w:pPr>
              <w:pStyle w:val="Compact"/>
              <w:jc w:val="left"/>
            </w:pPr>
            <w:r>
              <w:t xml:space="preserve">écoulement souterrain</w:t>
            </w:r>
          </w:p>
        </w:tc>
      </w:tr>
    </w:tbl>
    <w:bookmarkEnd w:id="266"/>
    <w:bookmarkStart w:id="267" w:name="subsurface-water-l-combi"/>
    <w:p>
      <w:pPr>
        <w:pStyle w:val="Heading4"/>
      </w:pPr>
      <w:r>
        <w:rPr>
          <w:rStyle w:val="SectionNumber"/>
        </w:rPr>
        <w:t xml:space="preserve">8.4.0.2</w:t>
      </w:r>
      <w:r>
        <w:tab/>
      </w:r>
      <w:r>
        <w:t xml:space="preserve">Attribut COMBI</w:t>
      </w:r>
    </w:p>
    <w:p>
      <w:pPr>
        <w:pStyle w:val="FirstParagraph"/>
      </w:pPr>
      <w:r>
        <w:rPr>
          <w:iCs/>
          <w:i/>
        </w:rPr>
        <w:t xml:space="preserve">Objektart einer anderen Klasse, die mit der Objektart in Kombination vorkommen kann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67"/>
    <w:bookmarkEnd w:id="268"/>
    <w:bookmarkStart w:id="278" w:name="surface-water-pt"/>
    <w:p>
      <w:pPr>
        <w:pStyle w:val="Heading2"/>
      </w:pPr>
      <w:r>
        <w:rPr>
          <w:rStyle w:val="SectionNumber"/>
        </w:rPr>
        <w:t xml:space="preserve">8.5</w:t>
      </w:r>
      <w:r>
        <w:tab/>
      </w:r>
      <w:r>
        <w:t xml:space="preserve">Klasse Surface_Water_PT (Hsur)</w:t>
      </w:r>
    </w:p>
    <w:p>
      <w:pPr>
        <w:pStyle w:val="FirstParagraph"/>
      </w:pPr>
      <w:r>
        <w:t xml:space="preserve">Die Klasse</w:t>
      </w:r>
      <w:r>
        <w:t xml:space="preserve"> </w:t>
      </w:r>
      <w:hyperlink w:anchor="surface-water-pt">
        <w:r>
          <w:rPr>
            <w:rStyle w:val="Hyperlink"/>
          </w:rPr>
          <w:t xml:space="preserve">Surface_Water_PT</w:t>
        </w:r>
      </w:hyperlink>
      <w:r>
        <w:t xml:space="preserve"> </w:t>
      </w:r>
      <w:r>
        <w:t xml:space="preserve">umfasst lokal (punktuell) beobachtete Oberflächengewässer, wie natürliche Wasseraustritts- und Versickerungsstellen. Zudem befindet sich die Objektart Steilstufe in Bachrinne, Wasserfall in dieser Klasse, die eine spezielle Stelle in Fliessgewässern markiert und die durch die darunterliegende Geologie bedingt ist.</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r>
        <w:tc>
          <w:tcPr/>
          <w:p>
            <w:pPr>
              <w:pStyle w:val="Compact"/>
              <w:jc w:val="left"/>
            </w:pPr>
            <w:r>
              <w:rPr>
                <w:bCs/>
                <w:b/>
              </w:rPr>
              <w:t xml:space="preserve">STATUS</w:t>
            </w:r>
          </w:p>
        </w:tc>
        <w:tc>
          <w:tcPr/>
          <w:p>
            <w:pPr>
              <w:pStyle w:val="Compact"/>
              <w:jc w:val="left"/>
            </w:pPr>
            <w:hyperlink w:anchor="surface-water-pt-status">
              <w:r>
                <w:rPr>
                  <w:rStyle w:val="Hyperlink"/>
                </w:rPr>
                <w:t xml:space="preserve">CD</w:t>
              </w:r>
            </w:hyperlink>
          </w:p>
        </w:tc>
        <w:tc>
          <w:tcPr/>
          <w:p>
            <w:pPr>
              <w:pStyle w:val="Compact"/>
              <w:jc w:val="left"/>
            </w:pPr>
            <w:r>
              <w:t xml:space="preserve">Zustand der Objektart</w:t>
            </w:r>
          </w:p>
        </w:tc>
        <w:tc>
          <w:tcPr/>
          <w:p>
            <w:pPr>
              <w:pStyle w:val="Compact"/>
              <w:jc w:val="left"/>
            </w:pPr>
            <w:r>
              <w:t xml:space="preserve">[0..1]</w:t>
            </w:r>
          </w:p>
        </w:tc>
      </w:tr>
      <w:tr>
        <w:tc>
          <w:tcPr/>
          <w:p>
            <w:pPr>
              <w:pStyle w:val="Compact"/>
              <w:jc w:val="left"/>
            </w:pPr>
            <w:r>
              <w:rPr>
                <w:bCs/>
                <w:b/>
              </w:rPr>
              <w:t xml:space="preserve">FLOW_CON</w:t>
            </w:r>
          </w:p>
        </w:tc>
        <w:tc>
          <w:tcPr/>
          <w:p>
            <w:pPr>
              <w:pStyle w:val="Compact"/>
              <w:jc w:val="left"/>
            </w:pPr>
            <w:hyperlink w:anchor="surface-water-pt-flow-con">
              <w:r>
                <w:rPr>
                  <w:rStyle w:val="Hyperlink"/>
                </w:rPr>
                <w:t xml:space="preserve">CD</w:t>
              </w:r>
            </w:hyperlink>
          </w:p>
        </w:tc>
        <w:tc>
          <w:tcPr/>
          <w:p>
            <w:pPr>
              <w:pStyle w:val="Compact"/>
              <w:jc w:val="left"/>
            </w:pPr>
            <w:r>
              <w:t xml:space="preserve">Wasserfluss Bedingungen</w:t>
            </w:r>
          </w:p>
        </w:tc>
        <w:tc>
          <w:tcPr/>
          <w:p>
            <w:pPr>
              <w:pStyle w:val="Compact"/>
              <w:jc w:val="left"/>
            </w:pPr>
            <w:r>
              <w:t xml:space="preserve">[0..1]</w:t>
            </w:r>
          </w:p>
        </w:tc>
      </w:tr>
      <w:tr>
        <w:tc>
          <w:tcPr/>
          <w:p>
            <w:pPr>
              <w:pStyle w:val="Compact"/>
              <w:jc w:val="left"/>
            </w:pPr>
            <w:r>
              <w:rPr>
                <w:bCs/>
                <w:b/>
              </w:rPr>
              <w:t xml:space="preserve">TYPE</w:t>
            </w:r>
          </w:p>
        </w:tc>
        <w:tc>
          <w:tcPr/>
          <w:p>
            <w:pPr>
              <w:pStyle w:val="Compact"/>
              <w:jc w:val="left"/>
            </w:pPr>
            <w:hyperlink w:anchor="surface-water-pt-type">
              <w:r>
                <w:rPr>
                  <w:rStyle w:val="Hyperlink"/>
                </w:rPr>
                <w:t xml:space="preserve">CD</w:t>
              </w:r>
            </w:hyperlink>
          </w:p>
        </w:tc>
        <w:tc>
          <w:tcPr/>
          <w:p>
            <w:pPr>
              <w:pStyle w:val="Compact"/>
              <w:jc w:val="left"/>
            </w:pPr>
            <w:r>
              <w:t xml:space="preserve">Charakteristik der Objektart</w:t>
            </w:r>
          </w:p>
        </w:tc>
        <w:tc>
          <w:tcPr/>
          <w:p>
            <w:pPr>
              <w:pStyle w:val="Compact"/>
              <w:jc w:val="left"/>
            </w:pPr>
            <w:r>
              <w:t xml:space="preserve">[0..1]</w:t>
            </w:r>
          </w:p>
        </w:tc>
      </w:tr>
      <w:tr>
        <w:tc>
          <w:tcPr/>
          <w:p>
            <w:pPr>
              <w:pStyle w:val="Compact"/>
              <w:jc w:val="left"/>
            </w:pPr>
            <w:r>
              <w:rPr>
                <w:bCs/>
                <w:b/>
              </w:rPr>
              <w:t xml:space="preserve">DIS_LOCA</w:t>
            </w:r>
          </w:p>
        </w:tc>
        <w:tc>
          <w:tcPr/>
          <w:p>
            <w:pPr>
              <w:pStyle w:val="Compact"/>
              <w:jc w:val="left"/>
            </w:pPr>
            <w:hyperlink w:anchor="surface-water-pt-dis-loca">
              <w:r>
                <w:rPr>
                  <w:rStyle w:val="Hyperlink"/>
                </w:rPr>
                <w:t xml:space="preserve">CD</w:t>
              </w:r>
            </w:hyperlink>
          </w:p>
        </w:tc>
        <w:tc>
          <w:tcPr/>
          <w:p>
            <w:pPr>
              <w:pStyle w:val="Compact"/>
              <w:jc w:val="left"/>
            </w:pPr>
            <w:r>
              <w:t xml:space="preserve">Ort des Wasserausflusses</w:t>
            </w:r>
          </w:p>
        </w:tc>
        <w:tc>
          <w:tcPr/>
          <w:p>
            <w:pPr>
              <w:pStyle w:val="Compact"/>
              <w:jc w:val="left"/>
            </w:pPr>
            <w:r>
              <w:t xml:space="preserve">[0..1]</w:t>
            </w:r>
          </w:p>
        </w:tc>
      </w:tr>
      <w:tr>
        <w:tc>
          <w:tcPr/>
          <w:p>
            <w:pPr>
              <w:pStyle w:val="Compact"/>
              <w:jc w:val="left"/>
            </w:pPr>
            <w:r>
              <w:rPr>
                <w:bCs/>
                <w:b/>
              </w:rPr>
              <w:t xml:space="preserve">COMBI</w:t>
            </w:r>
          </w:p>
        </w:tc>
        <w:tc>
          <w:tcPr/>
          <w:p>
            <w:pPr>
              <w:pStyle w:val="Compact"/>
              <w:jc w:val="left"/>
            </w:pPr>
            <w:hyperlink w:anchor="surface-water-pt-combi">
              <w:r>
                <w:rPr>
                  <w:rStyle w:val="Hyperlink"/>
                </w:rPr>
                <w:t xml:space="preserve">CD</w:t>
              </w:r>
            </w:hyperlink>
          </w:p>
        </w:tc>
        <w:tc>
          <w:tcPr/>
          <w:p>
            <w:pPr>
              <w:pStyle w:val="Compact"/>
              <w:jc w:val="left"/>
            </w:pPr>
            <w:r>
              <w:t xml:space="preserve">Objektart einer anderen Klasse, die mit der Objektart in Kombination vorkommen kann</w:t>
            </w:r>
          </w:p>
        </w:tc>
        <w:tc>
          <w:tcPr/>
          <w:p>
            <w:pPr>
              <w:pStyle w:val="Compact"/>
              <w:jc w:val="left"/>
            </w:pPr>
            <w:r>
              <w:t xml:space="preserve">[0..1]</w:t>
            </w:r>
          </w:p>
        </w:tc>
      </w:tr>
      <w:tr>
        <w:tc>
          <w:tcPr/>
          <w:p>
            <w:pPr>
              <w:pStyle w:val="Compact"/>
              <w:jc w:val="left"/>
            </w:pPr>
            <w:r>
              <w:rPr>
                <w:bCs/>
                <w:b/>
              </w:rPr>
              <w:t xml:space="preserve">TEMP</w:t>
            </w:r>
          </w:p>
        </w:tc>
        <w:tc>
          <w:tcPr/>
          <w:p>
            <w:pPr>
              <w:pStyle w:val="Compact"/>
              <w:jc w:val="left"/>
            </w:pPr>
            <w:r>
              <w:t xml:space="preserve">integer</w:t>
            </w:r>
          </w:p>
        </w:tc>
        <w:tc>
          <w:tcPr/>
          <w:p>
            <w:pPr>
              <w:pStyle w:val="Compact"/>
              <w:jc w:val="left"/>
            </w:pPr>
            <w:r>
              <w:t xml:space="preserve">Mittlere Wassertemperatur (°C)</w:t>
            </w:r>
          </w:p>
        </w:tc>
        <w:tc>
          <w:tcPr/>
          <w:p>
            <w:pPr>
              <w:pStyle w:val="Compact"/>
              <w:jc w:val="left"/>
            </w:pPr>
            <w:r>
              <w:t xml:space="preserve">[0..1]</w:t>
            </w:r>
          </w:p>
        </w:tc>
      </w:tr>
      <w:tr>
        <w:tc>
          <w:tcPr/>
          <w:p>
            <w:pPr>
              <w:pStyle w:val="Compact"/>
              <w:jc w:val="left"/>
            </w:pPr>
            <w:r>
              <w:rPr>
                <w:bCs/>
                <w:b/>
              </w:rPr>
              <w:t xml:space="preserve">CHEMISTRY</w:t>
            </w:r>
          </w:p>
        </w:tc>
        <w:tc>
          <w:tcPr/>
          <w:p>
            <w:pPr>
              <w:pStyle w:val="Compact"/>
              <w:jc w:val="left"/>
            </w:pPr>
            <w:r>
              <w:t xml:space="preserve">string</w:t>
            </w:r>
          </w:p>
        </w:tc>
        <w:tc>
          <w:tcPr/>
          <w:p>
            <w:pPr>
              <w:pStyle w:val="Compact"/>
              <w:jc w:val="left"/>
            </w:pPr>
            <w:r>
              <w:t xml:space="preserve">Charakteristisches chemisches Element im Mineralwasser (z.B. Fe)</w:t>
            </w:r>
          </w:p>
        </w:tc>
        <w:tc>
          <w:tcPr/>
          <w:p>
            <w:pPr>
              <w:pStyle w:val="Compact"/>
              <w:jc w:val="left"/>
            </w:pPr>
            <w:r>
              <w:t xml:space="preserve">[0..1]</w:t>
            </w:r>
          </w:p>
        </w:tc>
      </w:tr>
      <w:tr>
        <w:tc>
          <w:tcPr/>
          <w:p>
            <w:pPr>
              <w:pStyle w:val="Compact"/>
              <w:jc w:val="left"/>
            </w:pPr>
            <w:r>
              <w:rPr>
                <w:bCs/>
                <w:b/>
              </w:rPr>
              <w:t xml:space="preserve">AZIMUTH</w:t>
            </w:r>
          </w:p>
        </w:tc>
        <w:tc>
          <w:tcPr/>
          <w:p>
            <w:pPr>
              <w:pStyle w:val="Compact"/>
              <w:jc w:val="left"/>
            </w:pPr>
            <w:r>
              <w:t xml:space="preserve">integer</w:t>
            </w:r>
          </w:p>
        </w:tc>
        <w:tc>
          <w:tcPr/>
          <w:p>
            <w:pPr>
              <w:pStyle w:val="Compact"/>
              <w:jc w:val="left"/>
            </w:pPr>
            <w:r>
              <w:t xml:space="preserve">Richtung (Azimut) der jeweiligen Punktobjektart. Wert in Grad (0° bis 359°) im Uhrzeigersinn gemessen</w:t>
            </w:r>
          </w:p>
        </w:tc>
        <w:tc>
          <w:tcPr/>
          <w:p>
            <w:pPr>
              <w:pStyle w:val="Compact"/>
              <w:jc w:val="left"/>
            </w:pPr>
            <w:r>
              <w:t xml:space="preserve">[0..1]</w:t>
            </w:r>
          </w:p>
        </w:tc>
      </w:tr>
    </w:tbl>
    <w:bookmarkStart w:id="269" w:name="attribut-kind-46"/>
    <w:p>
      <w:pPr>
        <w:pStyle w:val="Heading4"/>
      </w:pPr>
      <w:r>
        <w:rPr>
          <w:rStyle w:val="SectionNumber"/>
        </w:rPr>
        <w:t xml:space="preserve">8.5.0.1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12501001</w:t>
            </w:r>
          </w:p>
        </w:tc>
        <w:tc>
          <w:tcPr/>
          <w:p>
            <w:pPr>
              <w:pStyle w:val="Compact"/>
              <w:jc w:val="left"/>
            </w:pPr>
            <w:r>
              <w:t xml:space="preserve">Quelle</w:t>
            </w:r>
          </w:p>
        </w:tc>
        <w:tc>
          <w:tcPr/>
          <w:p>
            <w:pPr>
              <w:pStyle w:val="Compact"/>
              <w:jc w:val="left"/>
            </w:pPr>
            <w:r>
              <w:t xml:space="preserve">source</w:t>
            </w:r>
          </w:p>
        </w:tc>
      </w:tr>
      <w:tr>
        <w:tc>
          <w:tcPr/>
          <w:p>
            <w:pPr>
              <w:pStyle w:val="Compact"/>
              <w:jc w:val="left"/>
            </w:pPr>
            <w:r>
              <w:t xml:space="preserve">12501002</w:t>
            </w:r>
          </w:p>
        </w:tc>
        <w:tc>
          <w:tcPr/>
          <w:p>
            <w:pPr>
              <w:pStyle w:val="Compact"/>
              <w:jc w:val="left"/>
            </w:pPr>
            <w:r>
              <w:t xml:space="preserve">diffuse Quelle</w:t>
            </w:r>
          </w:p>
        </w:tc>
        <w:tc>
          <w:tcPr/>
          <w:p>
            <w:pPr>
              <w:pStyle w:val="Compact"/>
              <w:jc w:val="left"/>
            </w:pPr>
            <w:r>
              <w:t xml:space="preserve">source diffuse</w:t>
            </w:r>
          </w:p>
        </w:tc>
      </w:tr>
      <w:tr>
        <w:tc>
          <w:tcPr/>
          <w:p>
            <w:pPr>
              <w:pStyle w:val="Compact"/>
              <w:jc w:val="left"/>
            </w:pPr>
            <w:r>
              <w:t xml:space="preserve">12501003</w:t>
            </w:r>
          </w:p>
        </w:tc>
        <w:tc>
          <w:tcPr/>
          <w:p>
            <w:pPr>
              <w:pStyle w:val="Compact"/>
              <w:jc w:val="left"/>
            </w:pPr>
            <w:r>
              <w:t xml:space="preserve">Wiederaustritt eines unterirdischen Bachlaufes</w:t>
            </w:r>
          </w:p>
        </w:tc>
        <w:tc>
          <w:tcPr/>
          <w:p>
            <w:pPr>
              <w:pStyle w:val="Compact"/>
              <w:jc w:val="left"/>
            </w:pPr>
            <w:r>
              <w:t xml:space="preserve">résurgence d'une rivière souterraine</w:t>
            </w:r>
          </w:p>
        </w:tc>
      </w:tr>
      <w:tr>
        <w:tc>
          <w:tcPr/>
          <w:p>
            <w:pPr>
              <w:pStyle w:val="Compact"/>
              <w:jc w:val="left"/>
            </w:pPr>
            <w:r>
              <w:t xml:space="preserve">12501004</w:t>
            </w:r>
          </w:p>
        </w:tc>
        <w:tc>
          <w:tcPr/>
          <w:p>
            <w:pPr>
              <w:pStyle w:val="Compact"/>
              <w:jc w:val="left"/>
            </w:pPr>
            <w:r>
              <w:t xml:space="preserve">Versickerungsstelle eines Baches</w:t>
            </w:r>
          </w:p>
        </w:tc>
        <w:tc>
          <w:tcPr/>
          <w:p>
            <w:pPr>
              <w:pStyle w:val="Compact"/>
              <w:jc w:val="left"/>
            </w:pPr>
            <w:r>
              <w:t xml:space="preserve">perte d´un cours d´eau</w:t>
            </w:r>
          </w:p>
        </w:tc>
      </w:tr>
      <w:tr>
        <w:tc>
          <w:tcPr/>
          <w:p>
            <w:pPr>
              <w:pStyle w:val="Compact"/>
              <w:jc w:val="left"/>
            </w:pPr>
            <w:r>
              <w:t xml:space="preserve">12501005</w:t>
            </w:r>
          </w:p>
        </w:tc>
        <w:tc>
          <w:tcPr/>
          <w:p>
            <w:pPr>
              <w:pStyle w:val="Compact"/>
              <w:jc w:val="left"/>
            </w:pPr>
            <w:r>
              <w:t xml:space="preserve">Steilstufe in Bachrinne, Wasserfall</w:t>
            </w:r>
          </w:p>
        </w:tc>
        <w:tc>
          <w:tcPr/>
          <w:p>
            <w:pPr>
              <w:pStyle w:val="Compact"/>
              <w:jc w:val="left"/>
            </w:pPr>
            <w:r>
              <w:t xml:space="preserve">rapide d'un cours d'eau, cascade</w:t>
            </w:r>
          </w:p>
        </w:tc>
      </w:tr>
      <w:tr>
        <w:tc>
          <w:tcPr/>
          <w:p>
            <w:pPr>
              <w:pStyle w:val="Compact"/>
              <w:jc w:val="left"/>
            </w:pPr>
            <w:r>
              <w:t xml:space="preserve">12501006</w:t>
            </w:r>
          </w:p>
        </w:tc>
        <w:tc>
          <w:tcPr/>
          <w:p>
            <w:pPr>
              <w:pStyle w:val="Compact"/>
              <w:jc w:val="left"/>
            </w:pPr>
            <w:r>
              <w:t xml:space="preserve">Grundwasseraufstoss</w:t>
            </w:r>
          </w:p>
        </w:tc>
        <w:tc>
          <w:tcPr/>
          <w:p>
            <w:pPr>
              <w:pStyle w:val="Compact"/>
              <w:jc w:val="left"/>
            </w:pPr>
            <w:r>
              <w:t xml:space="preserve">résurgence des eaux souterraines</w:t>
            </w:r>
          </w:p>
        </w:tc>
      </w:tr>
    </w:tbl>
    <w:bookmarkEnd w:id="269"/>
    <w:bookmarkStart w:id="270" w:name="surface-water-pt-status"/>
    <w:p>
      <w:pPr>
        <w:pStyle w:val="Heading4"/>
      </w:pPr>
      <w:r>
        <w:rPr>
          <w:rStyle w:val="SectionNumber"/>
        </w:rPr>
        <w:t xml:space="preserve">8.5.0.2</w:t>
      </w:r>
      <w:r>
        <w:tab/>
      </w:r>
      <w:r>
        <w:t xml:space="preserve">Attribut STATUS</w:t>
      </w:r>
    </w:p>
    <w:p>
      <w:pPr>
        <w:pStyle w:val="FirstParagraph"/>
      </w:pPr>
      <w:r>
        <w:rPr>
          <w:iCs/>
          <w:i/>
        </w:rPr>
        <w:t xml:space="preserve">Zustand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70"/>
    <w:bookmarkStart w:id="271" w:name="surface-water-pt-flow-con"/>
    <w:p>
      <w:pPr>
        <w:pStyle w:val="Heading4"/>
      </w:pPr>
      <w:r>
        <w:rPr>
          <w:rStyle w:val="SectionNumber"/>
        </w:rPr>
        <w:t xml:space="preserve">8.5.0.3</w:t>
      </w:r>
      <w:r>
        <w:tab/>
      </w:r>
      <w:r>
        <w:t xml:space="preserve">Attribut FLOW_CON</w:t>
      </w:r>
    </w:p>
    <w:p>
      <w:pPr>
        <w:pStyle w:val="FirstParagraph"/>
      </w:pPr>
      <w:r>
        <w:rPr>
          <w:iCs/>
          <w:i/>
        </w:rPr>
        <w:t xml:space="preserve">Wasserfluss Bedingungen.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71"/>
    <w:bookmarkStart w:id="272" w:name="surface-water-pt-type"/>
    <w:p>
      <w:pPr>
        <w:pStyle w:val="Heading4"/>
      </w:pPr>
      <w:r>
        <w:rPr>
          <w:rStyle w:val="SectionNumber"/>
        </w:rPr>
        <w:t xml:space="preserve">8.5.0.4</w:t>
      </w:r>
      <w:r>
        <w:tab/>
      </w:r>
      <w:r>
        <w:t xml:space="preserve">Attribut TYPE</w:t>
      </w:r>
    </w:p>
    <w:p>
      <w:pPr>
        <w:pStyle w:val="FirstParagraph"/>
      </w:pPr>
      <w:r>
        <w:rPr>
          <w:iCs/>
          <w:i/>
        </w:rPr>
        <w:t xml:space="preserve">Charakteristik der 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72"/>
    <w:bookmarkStart w:id="273" w:name="surface-water-pt-dis-loca"/>
    <w:p>
      <w:pPr>
        <w:pStyle w:val="Heading4"/>
      </w:pPr>
      <w:r>
        <w:rPr>
          <w:rStyle w:val="SectionNumber"/>
        </w:rPr>
        <w:t xml:space="preserve">8.5.0.5</w:t>
      </w:r>
      <w:r>
        <w:tab/>
      </w:r>
      <w:r>
        <w:t xml:space="preserve">Attribut DIS_LOCA</w:t>
      </w:r>
    </w:p>
    <w:p>
      <w:pPr>
        <w:pStyle w:val="FirstParagraph"/>
      </w:pPr>
      <w:r>
        <w:rPr>
          <w:iCs/>
          <w:i/>
        </w:rPr>
        <w:t xml:space="preserve">Ort des Wasserausflusses.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73"/>
    <w:bookmarkStart w:id="274" w:name="surface-water-pt-combi"/>
    <w:p>
      <w:pPr>
        <w:pStyle w:val="Heading4"/>
      </w:pPr>
      <w:r>
        <w:rPr>
          <w:rStyle w:val="SectionNumber"/>
        </w:rPr>
        <w:t xml:space="preserve">8.5.0.6</w:t>
      </w:r>
      <w:r>
        <w:tab/>
      </w:r>
      <w:r>
        <w:t xml:space="preserve">Attribut COMBI</w:t>
      </w:r>
    </w:p>
    <w:p>
      <w:pPr>
        <w:pStyle w:val="FirstParagraph"/>
      </w:pPr>
      <w:r>
        <w:rPr>
          <w:iCs/>
          <w:i/>
        </w:rPr>
        <w:t xml:space="preserve">Objektart einer anderen Klasse, die mit der Objektart in Kombination vorkommen kann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74"/>
    <w:bookmarkStart w:id="275" w:name="attribut-temp"/>
    <w:p>
      <w:pPr>
        <w:pStyle w:val="Heading4"/>
      </w:pPr>
      <w:r>
        <w:rPr>
          <w:rStyle w:val="SectionNumber"/>
        </w:rPr>
        <w:t xml:space="preserve">8.5.0.7</w:t>
      </w:r>
      <w:r>
        <w:tab/>
      </w:r>
      <w:r>
        <w:t xml:space="preserve">Attribut TEMP</w:t>
      </w:r>
    </w:p>
    <w:p>
      <w:pPr>
        <w:pStyle w:val="FirstParagraph"/>
      </w:pPr>
      <w:r>
        <w:rPr>
          <w:iCs/>
          <w:i/>
        </w:rPr>
        <w:t xml:space="preserve">Mittlere Wassertemperatur (°C).</w:t>
      </w:r>
    </w:p>
    <w:p>
      <w:pPr>
        <w:pStyle w:val="BodyText"/>
      </w:pPr>
      <w:r>
        <w:rPr>
          <w:iCs/>
          <w:i/>
        </w:rPr>
        <w:t xml:space="preserve">Datentyp : integer</w:t>
      </w:r>
    </w:p>
    <w:bookmarkEnd w:id="275"/>
    <w:bookmarkStart w:id="276" w:name="attribut-chemistry-2"/>
    <w:p>
      <w:pPr>
        <w:pStyle w:val="Heading4"/>
      </w:pPr>
      <w:r>
        <w:rPr>
          <w:rStyle w:val="SectionNumber"/>
        </w:rPr>
        <w:t xml:space="preserve">8.5.0.8</w:t>
      </w:r>
      <w:r>
        <w:tab/>
      </w:r>
      <w:r>
        <w:t xml:space="preserve">Attribut CHEMISTRY</w:t>
      </w:r>
    </w:p>
    <w:p>
      <w:pPr>
        <w:pStyle w:val="FirstParagraph"/>
      </w:pPr>
      <w:r>
        <w:rPr>
          <w:iCs/>
          <w:i/>
        </w:rPr>
        <w:t xml:space="preserve">Charakteristisches chemisches Element im Mineralwasser (z.B. Fe).</w:t>
      </w:r>
    </w:p>
    <w:p>
      <w:pPr>
        <w:pStyle w:val="BodyText"/>
      </w:pPr>
      <w:r>
        <w:rPr>
          <w:iCs/>
          <w:i/>
        </w:rPr>
        <w:t xml:space="preserve">Datentyp : string</w:t>
      </w:r>
    </w:p>
    <w:bookmarkEnd w:id="276"/>
    <w:bookmarkStart w:id="277" w:name="attribut-azimuth-8"/>
    <w:p>
      <w:pPr>
        <w:pStyle w:val="Heading4"/>
      </w:pPr>
      <w:r>
        <w:rPr>
          <w:rStyle w:val="SectionNumber"/>
        </w:rPr>
        <w:t xml:space="preserve">8.5.0.9</w:t>
      </w:r>
      <w:r>
        <w:tab/>
      </w:r>
      <w:r>
        <w:t xml:space="preserve">Attribut AZIMUTH</w:t>
      </w:r>
    </w:p>
    <w:p>
      <w:pPr>
        <w:pStyle w:val="FirstParagraph"/>
      </w:pPr>
      <w:r>
        <w:rPr>
          <w:iCs/>
          <w:i/>
        </w:rPr>
        <w:t xml:space="preserve">Richtung (Azimut) der jeweiligen Punktobjektart. Wert in Grad (0° bis 359°) im Uhrzeigersinn gemessen.</w:t>
      </w:r>
    </w:p>
    <w:p>
      <w:pPr>
        <w:pStyle w:val="BodyText"/>
      </w:pPr>
      <w:r>
        <w:rPr>
          <w:iCs/>
          <w:i/>
        </w:rPr>
        <w:t xml:space="preserve">Datentyp : integer</w:t>
      </w:r>
    </w:p>
    <w:bookmarkEnd w:id="277"/>
    <w:bookmarkEnd w:id="278"/>
    <w:bookmarkStart w:id="280" w:name="surface-water-l"/>
    <w:p>
      <w:pPr>
        <w:pStyle w:val="Heading2"/>
      </w:pPr>
      <w:r>
        <w:rPr>
          <w:rStyle w:val="SectionNumber"/>
        </w:rPr>
        <w:t xml:space="preserve">8.6</w:t>
      </w:r>
      <w:r>
        <w:tab/>
      </w:r>
      <w:r>
        <w:t xml:space="preserve">Klasse Surface_Water_L (Hsur)</w:t>
      </w:r>
    </w:p>
    <w:p>
      <w:pPr>
        <w:pStyle w:val="FirstParagraph"/>
      </w:pPr>
      <w:r>
        <w:t xml:space="preserve">In der Klasse</w:t>
      </w:r>
      <w:r>
        <w:t xml:space="preserve"> </w:t>
      </w:r>
      <w:hyperlink w:anchor="surface-water-l">
        <w:r>
          <w:rPr>
            <w:rStyle w:val="Hyperlink"/>
          </w:rPr>
          <w:t xml:space="preserve">Surface_Water_L</w:t>
        </w:r>
      </w:hyperlink>
      <w:r>
        <w:t xml:space="preserve"> </w:t>
      </w:r>
      <w:r>
        <w:t xml:space="preserve">sind linienförmige Oberflächengewässer (Quellhorizonte) beschrieben.</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bl>
    <w:bookmarkStart w:id="279" w:name="attribut-kind-47"/>
    <w:p>
      <w:pPr>
        <w:pStyle w:val="Heading4"/>
      </w:pPr>
      <w:r>
        <w:rPr>
          <w:rStyle w:val="SectionNumber"/>
        </w:rPr>
        <w:t xml:space="preserve">8.6.0.1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12601001</w:t>
            </w:r>
          </w:p>
        </w:tc>
        <w:tc>
          <w:tcPr/>
          <w:p>
            <w:pPr>
              <w:pStyle w:val="Compact"/>
              <w:jc w:val="left"/>
            </w:pPr>
            <w:r>
              <w:t xml:space="preserve">Quellhorizont</w:t>
            </w:r>
          </w:p>
        </w:tc>
        <w:tc>
          <w:tcPr/>
          <w:p>
            <w:pPr>
              <w:pStyle w:val="Compact"/>
              <w:jc w:val="left"/>
            </w:pPr>
            <w:r>
              <w:t xml:space="preserve">niveau de sources, déversement de la nappe phréatique</w:t>
            </w:r>
          </w:p>
        </w:tc>
      </w:tr>
      <w:tr>
        <w:tc>
          <w:tcPr/>
          <w:p>
            <w:pPr>
              <w:pStyle w:val="Compact"/>
              <w:jc w:val="left"/>
            </w:pPr>
            <w:r>
              <w:t xml:space="preserve">12601002</w:t>
            </w:r>
          </w:p>
        </w:tc>
        <w:tc>
          <w:tcPr/>
          <w:p>
            <w:pPr>
              <w:pStyle w:val="Compact"/>
              <w:jc w:val="left"/>
            </w:pPr>
            <w:r>
              <w:t xml:space="preserve">Bachlauf</w:t>
            </w:r>
          </w:p>
        </w:tc>
        <w:tc>
          <w:tcPr/>
          <w:p>
            <w:pPr>
              <w:pStyle w:val="Compact"/>
              <w:jc w:val="left"/>
            </w:pPr>
            <w:r>
              <w:t xml:space="preserve">ruisseau</w:t>
            </w:r>
          </w:p>
        </w:tc>
      </w:tr>
    </w:tbl>
    <w:bookmarkEnd w:id="279"/>
    <w:bookmarkEnd w:id="280"/>
    <w:bookmarkStart w:id="282" w:name="surface-water-plg"/>
    <w:p>
      <w:pPr>
        <w:pStyle w:val="Heading2"/>
      </w:pPr>
      <w:r>
        <w:rPr>
          <w:rStyle w:val="SectionNumber"/>
        </w:rPr>
        <w:t xml:space="preserve">8.7</w:t>
      </w:r>
      <w:r>
        <w:tab/>
      </w:r>
      <w:r>
        <w:t xml:space="preserve">Klasse Surface_Water_PLG (Hsur)</w:t>
      </w:r>
    </w:p>
    <w:p>
      <w:pPr>
        <w:pStyle w:val="FirstParagraph"/>
      </w:pPr>
      <w:r>
        <w:t xml:space="preserve">Die Klasse</w:t>
      </w:r>
      <w:r>
        <w:t xml:space="preserve"> </w:t>
      </w:r>
      <w:hyperlink w:anchor="surface-water-plg">
        <w:r>
          <w:rPr>
            <w:rStyle w:val="Hyperlink"/>
          </w:rPr>
          <w:t xml:space="preserve">Surface_Water_PLG</w:t>
        </w:r>
      </w:hyperlink>
      <w:r>
        <w:t xml:space="preserve"> </w:t>
      </w:r>
      <w:r>
        <w:t xml:space="preserve">beinhaltet oberflächliche Wasserspeicher wie Gletscher, Seen und Flüsse.</w:t>
      </w:r>
    </w:p>
    <w:tbl>
      <w:tblPr>
        <w:tblStyle w:val="Table"/>
        <w:tblW w:type="pct" w:w="5000"/>
        <w:tblLook w:firstRow="1" w:lastRow="0" w:firstColumn="0" w:lastColumn="0" w:noHBand="0" w:noVBand="0" w:val="0020"/>
        <w:jc w:val="start"/>
      </w:tblPr>
      <w:tblGrid>
        <w:gridCol w:w="2145"/>
        <w:gridCol w:w="990"/>
        <w:gridCol w:w="4372"/>
        <w:gridCol w:w="412"/>
      </w:tblGrid>
      <w:tr>
        <w:trPr>
          <w:tblHeader w:val="true"/>
        </w:trPr>
        <w:tc>
          <w:tcPr/>
          <w:p>
            <w:pPr>
              <w:pStyle w:val="Compact"/>
              <w:jc w:val="left"/>
            </w:pPr>
            <w:r>
              <w:t xml:space="preserve">Name</w:t>
            </w:r>
          </w:p>
        </w:tc>
        <w:tc>
          <w:tcPr/>
          <w:p>
            <w:pPr>
              <w:pStyle w:val="Compact"/>
              <w:jc w:val="left"/>
            </w:pPr>
            <w:r>
              <w:t xml:space="preserve">Typ</w:t>
            </w:r>
          </w:p>
        </w:tc>
        <w:tc>
          <w:tcPr/>
          <w:p>
            <w:pPr>
              <w:pStyle w:val="Compact"/>
              <w:jc w:val="left"/>
            </w:pPr>
            <w:r>
              <w:t xml:space="preserve">Beschreibung</w:t>
            </w:r>
          </w:p>
        </w:tc>
        <w:tc>
          <w:tcPr/>
          <w:p>
            <w:pPr>
              <w:pStyle w:val="Compact"/>
              <w:jc w:val="left"/>
            </w:pPr>
            <w:r>
              <w:t xml:space="preserve">Kard.</w:t>
            </w:r>
          </w:p>
        </w:tc>
      </w:tr>
      <w:tr>
        <w:tc>
          <w:tcPr/>
          <w:p>
            <w:pPr>
              <w:pStyle w:val="Compact"/>
              <w:jc w:val="left"/>
            </w:pPr>
            <w:r>
              <w:rPr>
                <w:bCs/>
                <w:b/>
              </w:rPr>
              <w:t xml:space="preserve">KIND</w:t>
            </w:r>
          </w:p>
        </w:tc>
        <w:tc>
          <w:tcPr/>
          <w:p>
            <w:pPr>
              <w:pStyle w:val="Compact"/>
              <w:jc w:val="left"/>
            </w:pPr>
            <w:r>
              <w:t xml:space="preserve">subtype</w:t>
            </w:r>
          </w:p>
        </w:tc>
        <w:tc>
          <w:tcPr/>
          <w:p>
            <w:pPr>
              <w:pStyle w:val="Compact"/>
              <w:jc w:val="left"/>
            </w:pPr>
            <w:r>
              <w:t xml:space="preserve">Objektart</w:t>
            </w:r>
          </w:p>
        </w:tc>
        <w:tc>
          <w:tcPr/>
          <w:p>
            <w:pPr>
              <w:pStyle w:val="Compact"/>
              <w:jc w:val="left"/>
            </w:pPr>
            <w:r>
              <w:t xml:space="preserve">[1]</w:t>
            </w:r>
          </w:p>
        </w:tc>
      </w:tr>
    </w:tbl>
    <w:bookmarkStart w:id="281" w:name="attribut-kind-48"/>
    <w:p>
      <w:pPr>
        <w:pStyle w:val="Heading4"/>
      </w:pPr>
      <w:r>
        <w:rPr>
          <w:rStyle w:val="SectionNumber"/>
        </w:rPr>
        <w:t xml:space="preserve">8.7.0.1</w:t>
      </w:r>
      <w:r>
        <w:tab/>
      </w:r>
      <w:r>
        <w:t xml:space="preserve">Attribut KIND</w:t>
      </w:r>
    </w:p>
    <w:p>
      <w:pPr>
        <w:pStyle w:val="FirstParagraph"/>
      </w:pPr>
      <w:r>
        <w:rPr>
          <w:iCs/>
          <w:i/>
        </w:rPr>
        <w:t xml:space="preserve">Objektart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12701001</w:t>
            </w:r>
          </w:p>
        </w:tc>
        <w:tc>
          <w:tcPr/>
          <w:p>
            <w:pPr>
              <w:pStyle w:val="Compact"/>
              <w:jc w:val="left"/>
            </w:pPr>
            <w:r>
              <w:t xml:space="preserve">Gletscher</w:t>
            </w:r>
          </w:p>
        </w:tc>
        <w:tc>
          <w:tcPr/>
          <w:p>
            <w:pPr>
              <w:pStyle w:val="Compact"/>
              <w:jc w:val="left"/>
            </w:pPr>
            <w:r>
              <w:t xml:space="preserve">glacier</w:t>
            </w:r>
          </w:p>
        </w:tc>
      </w:tr>
      <w:tr>
        <w:tc>
          <w:tcPr/>
          <w:p>
            <w:pPr>
              <w:pStyle w:val="Compact"/>
              <w:jc w:val="left"/>
            </w:pPr>
            <w:r>
              <w:t xml:space="preserve">12701002</w:t>
            </w:r>
          </w:p>
        </w:tc>
        <w:tc>
          <w:tcPr/>
          <w:p>
            <w:pPr>
              <w:pStyle w:val="Compact"/>
              <w:jc w:val="left"/>
            </w:pPr>
            <w:r>
              <w:t xml:space="preserve">See</w:t>
            </w:r>
          </w:p>
        </w:tc>
        <w:tc>
          <w:tcPr/>
          <w:p>
            <w:pPr>
              <w:pStyle w:val="Compact"/>
              <w:jc w:val="left"/>
            </w:pPr>
            <w:r>
              <w:t xml:space="preserve">lac</w:t>
            </w:r>
          </w:p>
        </w:tc>
      </w:tr>
      <w:tr>
        <w:tc>
          <w:tcPr/>
          <w:p>
            <w:pPr>
              <w:pStyle w:val="Compact"/>
              <w:jc w:val="left"/>
            </w:pPr>
            <w:r>
              <w:t xml:space="preserve">12701003</w:t>
            </w:r>
          </w:p>
        </w:tc>
        <w:tc>
          <w:tcPr/>
          <w:p>
            <w:pPr>
              <w:pStyle w:val="Compact"/>
              <w:jc w:val="left"/>
            </w:pPr>
            <w:r>
              <w:t xml:space="preserve">Fluss</w:t>
            </w:r>
          </w:p>
        </w:tc>
        <w:tc>
          <w:tcPr/>
          <w:p>
            <w:pPr>
              <w:pStyle w:val="Compact"/>
              <w:jc w:val="left"/>
            </w:pPr>
            <w:r>
              <w:t xml:space="preserve">rivière</w:t>
            </w:r>
          </w:p>
        </w:tc>
      </w:tr>
    </w:tbl>
    <w:bookmarkEnd w:id="281"/>
    <w:bookmarkEnd w:id="282"/>
    <w:bookmarkEnd w:id="283"/>
    <w:bookmarkStart w:id="298" w:name="anhänge"/>
    <w:p>
      <w:pPr>
        <w:pStyle w:val="Heading1"/>
      </w:pPr>
      <w:r>
        <w:rPr>
          <w:rStyle w:val="SectionNumber"/>
        </w:rPr>
        <w:t xml:space="preserve">9</w:t>
      </w:r>
      <w:r>
        <w:tab/>
      </w:r>
      <w:r>
        <w:t xml:space="preserve">Anhänge</w:t>
      </w:r>
    </w:p>
    <w:bookmarkStart w:id="284" w:name="gc-geol-mapping-unit-att"/>
    <w:p>
      <w:pPr>
        <w:pStyle w:val="Heading2"/>
      </w:pPr>
      <w:r>
        <w:rPr>
          <w:rStyle w:val="SectionNumber"/>
        </w:rPr>
        <w:t xml:space="preserve">9.1</w:t>
      </w:r>
      <w:r>
        <w:tab/>
      </w:r>
      <w:r>
        <w:t xml:space="preserve">Anhang GC_GEOL_MAPPING_UNIT_ATT</w:t>
      </w:r>
    </w:p>
    <w:p>
      <w:pPr>
        <w:pStyle w:val="FirstParagraph"/>
      </w:pPr>
      <w:r>
        <w:t xml:space="preserve">Kartiereinheiten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p/>
    <w:tbl>
      <w:tblPr>
        <w:tblStyle w:val="Table"/>
        <w:tblW w:type="pct" w:w="5000"/>
        <w:tblLook w:firstRow="1" w:lastRow="0" w:firstColumn="0" w:lastColumn="0" w:noHBand="0" w:noVBand="0" w:val="0020"/>
        <w:jc w:val="start"/>
      </w:tblPr>
      <w:tblGrid>
        <w:gridCol w:w="774"/>
        <w:gridCol w:w="946"/>
        <w:gridCol w:w="946"/>
        <w:gridCol w:w="946"/>
        <w:gridCol w:w="1033"/>
        <w:gridCol w:w="1033"/>
        <w:gridCol w:w="1119"/>
        <w:gridCol w:w="1119"/>
      </w:tblGrid>
      <w:tr>
        <w:trPr>
          <w:tblHeader w:val="true"/>
        </w:trPr>
        <w:tc>
          <w:tcPr/>
          <w:p>
            <w:pPr>
              <w:pStyle w:val="Compact"/>
              <w:jc w:val="left"/>
            </w:pPr>
            <w:r>
              <w:t xml:space="preserve">Code</w:t>
            </w:r>
          </w:p>
        </w:tc>
        <w:tc>
          <w:tcPr/>
          <w:p>
            <w:pPr>
              <w:pStyle w:val="Compact"/>
              <w:jc w:val="left"/>
            </w:pPr>
            <w:r>
              <w:t xml:space="preserve">GMU</w:t>
            </w:r>
          </w:p>
        </w:tc>
        <w:tc>
          <w:tcPr/>
          <w:p>
            <w:pPr>
              <w:pStyle w:val="Compact"/>
              <w:jc w:val="left"/>
            </w:pPr>
            <w:r>
              <w:t xml:space="preserve">Hauptlithologie</w:t>
            </w:r>
          </w:p>
        </w:tc>
        <w:tc>
          <w:tcPr/>
          <w:p>
            <w:pPr>
              <w:pStyle w:val="Compact"/>
              <w:jc w:val="left"/>
            </w:pPr>
            <w:r>
              <w:t xml:space="preserve">Sekundäre Lithologie</w:t>
            </w:r>
          </w:p>
        </w:tc>
        <w:tc>
          <w:tcPr/>
          <w:p>
            <w:pPr>
              <w:pStyle w:val="Compact"/>
              <w:jc w:val="left"/>
            </w:pPr>
            <w:r>
              <w:t xml:space="preserve">Tertiäre Lithologie</w:t>
            </w:r>
          </w:p>
        </w:tc>
        <w:tc>
          <w:tcPr/>
          <w:p>
            <w:pPr>
              <w:pStyle w:val="Compact"/>
              <w:jc w:val="left"/>
            </w:pPr>
            <w:r>
              <w:t xml:space="preserve">Formation</w:t>
            </w:r>
          </w:p>
        </w:tc>
        <w:tc>
          <w:tcPr/>
          <w:p>
            <w:pPr>
              <w:pStyle w:val="Compact"/>
              <w:jc w:val="left"/>
            </w:pPr>
            <w:r>
              <w:t xml:space="preserve">Chrono base</w:t>
            </w:r>
          </w:p>
        </w:tc>
        <w:tc>
          <w:tcPr/>
          <w:p>
            <w:pPr>
              <w:pStyle w:val="Compact"/>
              <w:jc w:val="left"/>
            </w:pPr>
            <w:r>
              <w:t xml:space="preserve">Chrono top</w:t>
            </w:r>
          </w:p>
        </w:tc>
      </w:tr>
      <w:tr>
        <w:tc>
          <w:tcPr/>
          <w:p>
            <w:pPr>
              <w:pStyle w:val="Compact"/>
              <w:jc w:val="left"/>
            </w:pPr>
            <w:r>
              <w:t xml:space="preserve">15200528</w:t>
            </w:r>
          </w:p>
        </w:tc>
        <w:tc>
          <w:tcPr/>
          <w:p>
            <w:pPr>
              <w:pStyle w:val="Compact"/>
              <w:jc w:val="left"/>
            </w:pPr>
            <w:r>
              <w:t xml:space="preserve">Gitzischöpf-Nagelfluh</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Gitzischöpf-Nagelfluh</w:t>
            </w:r>
          </w:p>
        </w:tc>
        <w:tc>
          <w:tcPr/>
          <w:p>
            <w:pPr>
              <w:pStyle w:val="Compact"/>
              <w:jc w:val="left"/>
            </w:pPr>
            <w:r>
              <w:t xml:space="preserve">spätes Chattien</w:t>
            </w:r>
          </w:p>
        </w:tc>
        <w:tc>
          <w:tcPr/>
          <w:p>
            <w:pPr>
              <w:pStyle w:val="Compact"/>
              <w:jc w:val="left"/>
            </w:pPr>
            <w:r>
              <w:t xml:space="preserve">spätes Chattien</w:t>
            </w:r>
          </w:p>
        </w:tc>
      </w:tr>
      <w:tr>
        <w:tc>
          <w:tcPr/>
          <w:p>
            <w:pPr>
              <w:pStyle w:val="Compact"/>
              <w:jc w:val="left"/>
            </w:pPr>
            <w:r>
              <w:t xml:space="preserve">15200529</w:t>
            </w:r>
          </w:p>
        </w:tc>
        <w:tc>
          <w:tcPr/>
          <w:p>
            <w:pPr>
              <w:pStyle w:val="Compact"/>
              <w:jc w:val="left"/>
            </w:pPr>
            <w:r>
              <w:t xml:space="preserve">Honegg-Mergel</w:t>
            </w:r>
          </w:p>
        </w:tc>
        <w:tc>
          <w:tcPr/>
          <w:p>
            <w:pPr>
              <w:pStyle w:val="Compact"/>
              <w:jc w:val="left"/>
            </w:pPr>
            <w:r>
              <w:t xml:space="preserve">Mergelstein: sandig</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Honegg-Mergel</w:t>
            </w:r>
          </w:p>
        </w:tc>
        <w:tc>
          <w:tcPr/>
          <w:p>
            <w:pPr>
              <w:pStyle w:val="Compact"/>
              <w:jc w:val="left"/>
            </w:pPr>
            <w:r>
              <w:t xml:space="preserve">spätes Chattien</w:t>
            </w:r>
          </w:p>
        </w:tc>
        <w:tc>
          <w:tcPr/>
          <w:p>
            <w:pPr>
              <w:pStyle w:val="Compact"/>
              <w:jc w:val="left"/>
            </w:pPr>
            <w:r>
              <w:t xml:space="preserve">Aquitanien</w:t>
            </w:r>
          </w:p>
        </w:tc>
      </w:tr>
      <w:tr>
        <w:tc>
          <w:tcPr/>
          <w:p>
            <w:pPr>
              <w:pStyle w:val="Compact"/>
              <w:jc w:val="left"/>
            </w:pPr>
            <w:r>
              <w:t xml:space="preserve">15200530</w:t>
            </w:r>
          </w:p>
        </w:tc>
        <w:tc>
          <w:tcPr/>
          <w:p>
            <w:pPr>
              <w:pStyle w:val="Compact"/>
              <w:jc w:val="left"/>
            </w:pPr>
            <w:r>
              <w:t xml:space="preserve">Honegg-Mergel: Kaltbach-Nagelfluh</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Kaltbach-Nagelfluh</w:t>
            </w:r>
          </w:p>
        </w:tc>
        <w:tc>
          <w:tcPr/>
          <w:p>
            <w:pPr>
              <w:pStyle w:val="Compact"/>
              <w:jc w:val="left"/>
            </w:pPr>
            <w:r>
              <w:t xml:space="preserve">spätes Chattien</w:t>
            </w:r>
          </w:p>
        </w:tc>
        <w:tc>
          <w:tcPr/>
          <w:p>
            <w:pPr>
              <w:pStyle w:val="Compact"/>
              <w:jc w:val="left"/>
            </w:pPr>
            <w:r>
              <w:t xml:space="preserve">Aquitanien</w:t>
            </w:r>
          </w:p>
        </w:tc>
      </w:tr>
      <w:tr>
        <w:tc>
          <w:tcPr/>
          <w:p>
            <w:pPr>
              <w:pStyle w:val="Compact"/>
              <w:jc w:val="left"/>
            </w:pPr>
            <w:r>
              <w:t xml:space="preserve">15200531</w:t>
            </w:r>
          </w:p>
        </w:tc>
        <w:tc>
          <w:tcPr/>
          <w:p>
            <w:pPr>
              <w:pStyle w:val="Compact"/>
              <w:jc w:val="left"/>
            </w:pPr>
            <w:r>
              <w:t xml:space="preserve">Thun-Fm.: Hünibach-Nagelfluh</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Hünibach-Nagelfluh</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15200532</w:t>
            </w:r>
          </w:p>
        </w:tc>
        <w:tc>
          <w:tcPr/>
          <w:p>
            <w:pPr>
              <w:pStyle w:val="Compact"/>
              <w:jc w:val="left"/>
            </w:pPr>
            <w:r>
              <w:t xml:space="preserve">Losenegg-Fm.</w:t>
            </w:r>
          </w:p>
        </w:tc>
        <w:tc>
          <w:tcPr/>
          <w:p>
            <w:pPr>
              <w:pStyle w:val="Compact"/>
              <w:jc w:val="left"/>
            </w:pPr>
            <w:r>
              <w:t xml:space="preserve">Konglomerat: polymikt</w:t>
            </w:r>
          </w:p>
        </w:tc>
        <w:tc>
          <w:tcPr/>
          <w:p>
            <w:pPr>
              <w:pStyle w:val="Compact"/>
              <w:jc w:val="left"/>
            </w:pPr>
            <w:r>
              <w:t xml:space="preserve">Sandstein</w:t>
            </w:r>
          </w:p>
        </w:tc>
        <w:tc>
          <w:tcPr/>
          <w:p>
            <w:pPr>
              <w:pStyle w:val="Compact"/>
              <w:jc w:val="left"/>
            </w:pPr>
            <w:r>
              <w:t xml:space="preserve">Siltstein</w:t>
            </w:r>
          </w:p>
        </w:tc>
        <w:tc>
          <w:tcPr/>
          <w:p>
            <w:pPr>
              <w:pStyle w:val="Compact"/>
              <w:jc w:val="left"/>
            </w:pPr>
            <w:r>
              <w:t xml:space="preserve">Losenegg-Formation</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15200533</w:t>
            </w:r>
          </w:p>
        </w:tc>
        <w:tc>
          <w:tcPr/>
          <w:p>
            <w:pPr>
              <w:pStyle w:val="Compact"/>
              <w:jc w:val="left"/>
            </w:pPr>
            <w:r>
              <w:t xml:space="preserve">Homberg-Fm.: Schwändibach-Nagelfluh</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Schwändibach-Nagelfluh</w:t>
            </w:r>
          </w:p>
        </w:tc>
        <w:tc>
          <w:tcPr/>
          <w:p>
            <w:pPr>
              <w:pStyle w:val="Compact"/>
              <w:jc w:val="left"/>
            </w:pPr>
            <w:r>
              <w:t xml:space="preserve">frühes Chattien</w:t>
            </w:r>
          </w:p>
        </w:tc>
        <w:tc>
          <w:tcPr/>
          <w:p>
            <w:pPr>
              <w:pStyle w:val="Compact"/>
              <w:jc w:val="left"/>
            </w:pPr>
            <w:r>
              <w:t xml:space="preserve">frühes Chattien</w:t>
            </w:r>
          </w:p>
        </w:tc>
      </w:tr>
      <w:tr>
        <w:tc>
          <w:tcPr/>
          <w:p>
            <w:pPr>
              <w:pStyle w:val="Compact"/>
              <w:jc w:val="left"/>
            </w:pPr>
            <w:r>
              <w:t xml:space="preserve">15200534</w:t>
            </w:r>
          </w:p>
        </w:tc>
        <w:tc>
          <w:tcPr/>
          <w:p>
            <w:pPr>
              <w:pStyle w:val="Compact"/>
              <w:jc w:val="left"/>
            </w:pPr>
            <w:r>
              <w:t xml:space="preserve">Uerscheli-Fm.</w:t>
            </w:r>
          </w:p>
        </w:tc>
        <w:tc>
          <w:tcPr/>
          <w:p>
            <w:pPr>
              <w:pStyle w:val="Compact"/>
              <w:jc w:val="left"/>
            </w:pPr>
            <w:r>
              <w:t xml:space="preserve">Sandstein</w:t>
            </w:r>
          </w:p>
        </w:tc>
        <w:tc>
          <w:tcPr/>
          <w:p>
            <w:pPr>
              <w:pStyle w:val="Compact"/>
              <w:jc w:val="left"/>
            </w:pPr>
            <w:r>
              <w:t xml:space="preserve">Siltstein</w:t>
            </w:r>
          </w:p>
        </w:tc>
        <w:tc>
          <w:tcPr/>
          <w:p>
            <w:pPr>
              <w:pStyle w:val="Compact"/>
              <w:jc w:val="left"/>
            </w:pPr>
            <w:r>
              <w:t xml:space="preserve">Konglomerat: polymikt</w:t>
            </w:r>
          </w:p>
        </w:tc>
        <w:tc>
          <w:tcPr/>
          <w:p>
            <w:pPr>
              <w:pStyle w:val="Compact"/>
              <w:jc w:val="left"/>
            </w:pPr>
            <w:r>
              <w:t xml:space="preserve">Uerscheli-Formation</w:t>
            </w:r>
          </w:p>
        </w:tc>
        <w:tc>
          <w:tcPr/>
          <w:p>
            <w:pPr>
              <w:pStyle w:val="Compact"/>
              <w:jc w:val="left"/>
            </w:pPr>
            <w:r>
              <w:t xml:space="preserve">frühes Chattien</w:t>
            </w:r>
          </w:p>
        </w:tc>
        <w:tc>
          <w:tcPr/>
          <w:p>
            <w:pPr>
              <w:pStyle w:val="Compact"/>
              <w:jc w:val="left"/>
            </w:pPr>
            <w:r>
              <w:t xml:space="preserve">frühes Chattien</w:t>
            </w:r>
          </w:p>
        </w:tc>
      </w:tr>
      <w:tr>
        <w:tc>
          <w:tcPr/>
          <w:p>
            <w:pPr>
              <w:pStyle w:val="Compact"/>
              <w:jc w:val="left"/>
            </w:pPr>
            <w:r>
              <w:t xml:space="preserve">15200535</w:t>
            </w:r>
          </w:p>
        </w:tc>
        <w:tc>
          <w:tcPr/>
          <w:p>
            <w:pPr>
              <w:pStyle w:val="Compact"/>
              <w:jc w:val="left"/>
            </w:pPr>
            <w:r>
              <w:t xml:space="preserve">Uerscheli-Fm.: Bumbach-Nagelfluh</w:t>
            </w:r>
          </w:p>
        </w:tc>
        <w:tc>
          <w:tcPr/>
          <w:p>
            <w:pPr>
              <w:pStyle w:val="Compact"/>
              <w:jc w:val="left"/>
            </w:pPr>
            <w:r>
              <w:t xml:space="preserve">Konglomerat</w:t>
            </w:r>
          </w:p>
        </w:tc>
        <w:tc>
          <w:tcPr/>
          <w:p>
            <w:pPr>
              <w:pStyle w:val="Compact"/>
              <w:jc w:val="left"/>
            </w:pPr>
            <w:r>
              <w:t xml:space="preserve">Siltstein</w:t>
            </w:r>
          </w:p>
        </w:tc>
        <w:tc>
          <w:tcPr/>
          <w:p>
            <w:pPr>
              <w:pStyle w:val="Compact"/>
              <w:jc w:val="left"/>
            </w:pPr>
            <w:r>
              <w:t xml:space="preserve">–</w:t>
            </w:r>
          </w:p>
        </w:tc>
        <w:tc>
          <w:tcPr/>
          <w:p>
            <w:pPr>
              <w:pStyle w:val="Compact"/>
              <w:jc w:val="left"/>
            </w:pPr>
            <w:r>
              <w:t xml:space="preserve">Bumbach-Nagelfluh</w:t>
            </w:r>
          </w:p>
        </w:tc>
        <w:tc>
          <w:tcPr/>
          <w:p>
            <w:pPr>
              <w:pStyle w:val="Compact"/>
              <w:jc w:val="left"/>
            </w:pPr>
            <w:r>
              <w:t xml:space="preserve">frühes Chattien</w:t>
            </w:r>
          </w:p>
        </w:tc>
        <w:tc>
          <w:tcPr/>
          <w:p>
            <w:pPr>
              <w:pStyle w:val="Compact"/>
              <w:jc w:val="left"/>
            </w:pPr>
            <w:r>
              <w:t xml:space="preserve">frühes Chattien</w:t>
            </w:r>
          </w:p>
        </w:tc>
      </w:tr>
      <w:tr>
        <w:tc>
          <w:tcPr/>
          <w:p>
            <w:pPr>
              <w:pStyle w:val="Compact"/>
              <w:jc w:val="left"/>
            </w:pPr>
            <w:r>
              <w:t xml:space="preserve">15200536</w:t>
            </w:r>
          </w:p>
        </w:tc>
        <w:tc>
          <w:tcPr/>
          <w:p>
            <w:pPr>
              <w:pStyle w:val="Compact"/>
              <w:jc w:val="left"/>
            </w:pPr>
            <w:r>
              <w:t xml:space="preserve">USM-I: Untere Bunte Molasse: Kalksandstein</w:t>
            </w:r>
          </w:p>
        </w:tc>
        <w:tc>
          <w:tcPr/>
          <w:p>
            <w:pPr>
              <w:pStyle w:val="Compact"/>
              <w:jc w:val="left"/>
            </w:pPr>
            <w:r>
              <w:t xml:space="preserve">Sandstein: kalkig: Glimmer</w:t>
            </w:r>
          </w:p>
        </w:tc>
        <w:tc>
          <w:tcPr/>
          <w:p>
            <w:pPr>
              <w:pStyle w:val="Compact"/>
              <w:jc w:val="left"/>
            </w:pPr>
            <w:r>
              <w:t xml:space="preserve">Mergelstein: sandig</w:t>
            </w:r>
          </w:p>
        </w:tc>
        <w:tc>
          <w:tcPr/>
          <w:p>
            <w:pPr>
              <w:pStyle w:val="Compact"/>
              <w:jc w:val="left"/>
            </w:pPr>
            <w:r>
              <w:t xml:space="preserve">–</w:t>
            </w:r>
          </w:p>
        </w:tc>
        <w:tc>
          <w:tcPr/>
          <w:p>
            <w:pPr>
              <w:pStyle w:val="Compact"/>
              <w:jc w:val="left"/>
            </w:pPr>
            <w:r>
              <w:t xml:space="preserve">«Untere Bunte Molasse» (USM I)</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15200537</w:t>
            </w:r>
          </w:p>
        </w:tc>
        <w:tc>
          <w:tcPr/>
          <w:p>
            <w:pPr>
              <w:pStyle w:val="Compact"/>
              <w:jc w:val="left"/>
            </w:pPr>
            <w:r>
              <w:t xml:space="preserve">Gérignoz-Fm.</w:t>
            </w:r>
          </w:p>
        </w:tc>
        <w:tc>
          <w:tcPr/>
          <w:p>
            <w:pPr>
              <w:pStyle w:val="Compact"/>
              <w:jc w:val="left"/>
            </w:pPr>
            <w:r>
              <w:t xml:space="preserve">Mergelstein</w:t>
            </w:r>
          </w:p>
        </w:tc>
        <w:tc>
          <w:tcPr/>
          <w:p>
            <w:pPr>
              <w:pStyle w:val="Compact"/>
              <w:jc w:val="left"/>
            </w:pPr>
            <w:r>
              <w:t xml:space="preserve">Sandstein: Glimmer</w:t>
            </w:r>
          </w:p>
        </w:tc>
        <w:tc>
          <w:tcPr/>
          <w:p>
            <w:pPr>
              <w:pStyle w:val="Compact"/>
              <w:jc w:val="left"/>
            </w:pPr>
            <w:r>
              <w:t xml:space="preserve">Tonstein: Kohle</w:t>
            </w:r>
          </w:p>
        </w:tc>
        <w:tc>
          <w:tcPr/>
          <w:p>
            <w:pPr>
              <w:pStyle w:val="Compact"/>
              <w:jc w:val="left"/>
            </w:pPr>
            <w:r>
              <w:t xml:space="preserve">Gérignoz-Formation</w:t>
            </w:r>
          </w:p>
        </w:tc>
        <w:tc>
          <w:tcPr/>
          <w:p>
            <w:pPr>
              <w:pStyle w:val="Compact"/>
              <w:jc w:val="left"/>
            </w:pPr>
            <w:r>
              <w:t xml:space="preserve">spätes Chattien</w:t>
            </w:r>
          </w:p>
        </w:tc>
        <w:tc>
          <w:tcPr/>
          <w:p>
            <w:pPr>
              <w:pStyle w:val="Compact"/>
              <w:jc w:val="left"/>
            </w:pPr>
            <w:r>
              <w:t xml:space="preserve">Aquitanien</w:t>
            </w:r>
          </w:p>
        </w:tc>
      </w:tr>
      <w:tr>
        <w:tc>
          <w:tcPr/>
          <w:p>
            <w:pPr>
              <w:pStyle w:val="Compact"/>
              <w:jc w:val="left"/>
            </w:pPr>
            <w:r>
              <w:t xml:space="preserve">15200538</w:t>
            </w:r>
          </w:p>
        </w:tc>
        <w:tc>
          <w:tcPr/>
          <w:p>
            <w:pPr>
              <w:pStyle w:val="Compact"/>
              <w:jc w:val="left"/>
            </w:pPr>
            <w:r>
              <w:t xml:space="preserve">Speer-Fm.: Leuenfall-Nagelfluh</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Leuenfall-Nagelfluh</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15200539</w:t>
            </w:r>
          </w:p>
        </w:tc>
        <w:tc>
          <w:tcPr/>
          <w:p>
            <w:pPr>
              <w:pStyle w:val="Compact"/>
              <w:jc w:val="left"/>
            </w:pPr>
            <w:r>
              <w:t xml:space="preserve">Speer-Fm.: Wintersberg-Mb.</w:t>
            </w:r>
          </w:p>
        </w:tc>
        <w:tc>
          <w:tcPr/>
          <w:p>
            <w:pPr>
              <w:pStyle w:val="Compact"/>
              <w:jc w:val="left"/>
            </w:pPr>
            <w:r>
              <w:t xml:space="preserve">Mergelstein</w:t>
            </w:r>
          </w:p>
        </w:tc>
        <w:tc>
          <w:tcPr/>
          <w:p>
            <w:pPr>
              <w:pStyle w:val="Compact"/>
              <w:jc w:val="left"/>
            </w:pPr>
            <w:r>
              <w:t xml:space="preserve">Sandstein: kalkig</w:t>
            </w:r>
          </w:p>
        </w:tc>
        <w:tc>
          <w:tcPr/>
          <w:p>
            <w:pPr>
              <w:pStyle w:val="Compact"/>
              <w:jc w:val="left"/>
            </w:pPr>
            <w:r>
              <w:t xml:space="preserve">Konglomerat</w:t>
            </w:r>
          </w:p>
        </w:tc>
        <w:tc>
          <w:tcPr/>
          <w:p>
            <w:pPr>
              <w:pStyle w:val="Compact"/>
              <w:jc w:val="left"/>
            </w:pPr>
            <w:r>
              <w:t xml:space="preserve">Wintersberg-Member</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15200540</w:t>
            </w:r>
          </w:p>
        </w:tc>
        <w:tc>
          <w:tcPr/>
          <w:p>
            <w:pPr>
              <w:pStyle w:val="Compact"/>
              <w:jc w:val="left"/>
            </w:pPr>
            <w:r>
              <w:t xml:space="preserve">Speer-Fm.: Ebnat-Mb.</w:t>
            </w:r>
          </w:p>
        </w:tc>
        <w:tc>
          <w:tcPr/>
          <w:p>
            <w:pPr>
              <w:pStyle w:val="Compact"/>
              <w:jc w:val="left"/>
            </w:pPr>
            <w:r>
              <w:t xml:space="preserve">Mergelstein</w:t>
            </w:r>
          </w:p>
        </w:tc>
        <w:tc>
          <w:tcPr/>
          <w:p>
            <w:pPr>
              <w:pStyle w:val="Compact"/>
              <w:jc w:val="left"/>
            </w:pPr>
            <w:r>
              <w:t xml:space="preserve">Sandstein: mergelig</w:t>
            </w:r>
          </w:p>
        </w:tc>
        <w:tc>
          <w:tcPr/>
          <w:p>
            <w:pPr>
              <w:pStyle w:val="Compact"/>
              <w:jc w:val="left"/>
            </w:pPr>
            <w:r>
              <w:t xml:space="preserve">Sandstein: kalkig</w:t>
            </w:r>
          </w:p>
        </w:tc>
        <w:tc>
          <w:tcPr/>
          <w:p>
            <w:pPr>
              <w:pStyle w:val="Compact"/>
              <w:jc w:val="left"/>
            </w:pPr>
            <w:r>
              <w:t xml:space="preserve">Ebnat-Member</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15200541</w:t>
            </w:r>
          </w:p>
        </w:tc>
        <w:tc>
          <w:tcPr/>
          <w:p>
            <w:pPr>
              <w:pStyle w:val="Compact"/>
              <w:jc w:val="left"/>
            </w:pPr>
            <w:r>
              <w:t xml:space="preserve">Speer-Fm.: Ebnat-Mb.: Rütiberg-Kalksandstein</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Rütiberg-Kalksandstein</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15200542</w:t>
            </w:r>
          </w:p>
        </w:tc>
        <w:tc>
          <w:tcPr/>
          <w:p>
            <w:pPr>
              <w:pStyle w:val="Compact"/>
              <w:jc w:val="left"/>
            </w:pPr>
            <w:r>
              <w:t xml:space="preserve">Rigi-Fm.: Bunte Rigi-Nagelfluh: Pfiffegg-Nagelfluh</w:t>
            </w:r>
          </w:p>
        </w:tc>
        <w:tc>
          <w:tcPr/>
          <w:p>
            <w:pPr>
              <w:pStyle w:val="Compact"/>
              <w:jc w:val="left"/>
            </w:pPr>
            <w:r>
              <w:t xml:space="preserve">Konglomerat: kalkig-dolomitisch</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Pfiffegg-Nagelfluh</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15200543</w:t>
            </w:r>
          </w:p>
        </w:tc>
        <w:tc>
          <w:tcPr/>
          <w:p>
            <w:pPr>
              <w:pStyle w:val="Compact"/>
              <w:jc w:val="left"/>
            </w:pPr>
            <w:r>
              <w:t xml:space="preserve">Weggis-Fm.</w:t>
            </w:r>
          </w:p>
        </w:tc>
        <w:tc>
          <w:tcPr/>
          <w:p>
            <w:pPr>
              <w:pStyle w:val="Compact"/>
              <w:jc w:val="left"/>
            </w:pPr>
            <w:r>
              <w:t xml:space="preserve">Konglomerat: kalkig-dolomitisch</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Weggis-Formation</w:t>
            </w:r>
          </w:p>
        </w:tc>
        <w:tc>
          <w:tcPr/>
          <w:p>
            <w:pPr>
              <w:pStyle w:val="Compact"/>
              <w:jc w:val="left"/>
            </w:pPr>
            <w:r>
              <w:t xml:space="preserve">Rupélien</w:t>
            </w:r>
          </w:p>
        </w:tc>
        <w:tc>
          <w:tcPr/>
          <w:p>
            <w:pPr>
              <w:pStyle w:val="Compact"/>
              <w:jc w:val="left"/>
            </w:pPr>
            <w:r>
              <w:t xml:space="preserve">frühes Chattien</w:t>
            </w:r>
          </w:p>
        </w:tc>
      </w:tr>
      <w:tr>
        <w:tc>
          <w:tcPr/>
          <w:p>
            <w:pPr>
              <w:pStyle w:val="Compact"/>
              <w:jc w:val="left"/>
            </w:pPr>
            <w:r>
              <w:t xml:space="preserve">15200544</w:t>
            </w:r>
          </w:p>
        </w:tc>
        <w:tc>
          <w:tcPr/>
          <w:p>
            <w:pPr>
              <w:pStyle w:val="Compact"/>
              <w:jc w:val="left"/>
            </w:pPr>
            <w:r>
              <w:t xml:space="preserve">Weggis-Fm.: Kännelegg-Nagelfluh</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Kännelegg-Nagelfluh</w:t>
            </w:r>
          </w:p>
        </w:tc>
        <w:tc>
          <w:tcPr/>
          <w:p>
            <w:pPr>
              <w:pStyle w:val="Compact"/>
              <w:jc w:val="left"/>
            </w:pPr>
            <w:r>
              <w:t xml:space="preserve">Rupélien</w:t>
            </w:r>
          </w:p>
        </w:tc>
        <w:tc>
          <w:tcPr/>
          <w:p>
            <w:pPr>
              <w:pStyle w:val="Compact"/>
              <w:jc w:val="left"/>
            </w:pPr>
            <w:r>
              <w:t xml:space="preserve">frühes Chattien</w:t>
            </w:r>
          </w:p>
        </w:tc>
      </w:tr>
      <w:tr>
        <w:tc>
          <w:tcPr/>
          <w:p>
            <w:pPr>
              <w:pStyle w:val="Compact"/>
              <w:jc w:val="left"/>
            </w:pPr>
            <w:r>
              <w:t xml:space="preserve">15200545</w:t>
            </w:r>
          </w:p>
        </w:tc>
        <w:tc>
          <w:tcPr/>
          <w:p>
            <w:pPr>
              <w:pStyle w:val="Compact"/>
              <w:jc w:val="left"/>
            </w:pPr>
            <w:r>
              <w:t xml:space="preserve">Molasse Rouge des Jurasüdfusses</w:t>
            </w:r>
          </w:p>
        </w:tc>
        <w:tc>
          <w:tcPr/>
          <w:p>
            <w:pPr>
              <w:pStyle w:val="Compact"/>
              <w:jc w:val="left"/>
            </w:pPr>
            <w:r>
              <w:t xml:space="preserve">Mergelstein: sandig</w:t>
            </w:r>
          </w:p>
        </w:tc>
        <w:tc>
          <w:tcPr/>
          <w:p>
            <w:pPr>
              <w:pStyle w:val="Compact"/>
              <w:jc w:val="left"/>
            </w:pPr>
            <w:r>
              <w:t xml:space="preserve">Sandstein: Glimmer</w:t>
            </w:r>
          </w:p>
        </w:tc>
        <w:tc>
          <w:tcPr/>
          <w:p>
            <w:pPr>
              <w:pStyle w:val="Compact"/>
              <w:jc w:val="left"/>
            </w:pPr>
            <w:r>
              <w:t xml:space="preserve">Konglomerat: kalkig</w:t>
            </w:r>
          </w:p>
        </w:tc>
        <w:tc>
          <w:tcPr/>
          <w:p>
            <w:pPr>
              <w:pStyle w:val="Compact"/>
              <w:jc w:val="left"/>
            </w:pPr>
            <w:r>
              <w:t xml:space="preserve">«Molasse Rouge des Jurasüdfusses»</w:t>
            </w:r>
          </w:p>
        </w:tc>
        <w:tc>
          <w:tcPr/>
          <w:p>
            <w:pPr>
              <w:pStyle w:val="Compact"/>
              <w:jc w:val="left"/>
            </w:pPr>
            <w:r>
              <w:t xml:space="preserve">Rupélien</w:t>
            </w:r>
          </w:p>
        </w:tc>
        <w:tc>
          <w:tcPr/>
          <w:p>
            <w:pPr>
              <w:pStyle w:val="Compact"/>
              <w:jc w:val="left"/>
            </w:pPr>
            <w:r>
              <w:t xml:space="preserve">spätes Chattien</w:t>
            </w:r>
          </w:p>
        </w:tc>
      </w:tr>
      <w:tr>
        <w:tc>
          <w:tcPr/>
          <w:p>
            <w:pPr>
              <w:pStyle w:val="Compact"/>
              <w:jc w:val="left"/>
            </w:pPr>
            <w:r>
              <w:t xml:space="preserve">15200546</w:t>
            </w:r>
          </w:p>
        </w:tc>
        <w:tc>
          <w:tcPr/>
          <w:p>
            <w:pPr>
              <w:pStyle w:val="Compact"/>
              <w:jc w:val="left"/>
            </w:pPr>
            <w:r>
              <w:t xml:space="preserve">Molasse Rouge des Jurasüdfusses: Mathod-Sandstein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Mathod-Sandstein</w:t>
            </w:r>
          </w:p>
        </w:tc>
        <w:tc>
          <w:tcPr/>
          <w:p>
            <w:pPr>
              <w:pStyle w:val="Compact"/>
              <w:jc w:val="left"/>
            </w:pPr>
            <w:r>
              <w:t xml:space="preserve">spätes Chattien</w:t>
            </w:r>
          </w:p>
        </w:tc>
        <w:tc>
          <w:tcPr/>
          <w:p>
            <w:pPr>
              <w:pStyle w:val="Compact"/>
              <w:jc w:val="left"/>
            </w:pPr>
            <w:r>
              <w:t xml:space="preserve">spätes Chattien</w:t>
            </w:r>
          </w:p>
        </w:tc>
      </w:tr>
      <w:tr>
        <w:tc>
          <w:tcPr/>
          <w:p>
            <w:pPr>
              <w:pStyle w:val="Compact"/>
              <w:jc w:val="left"/>
            </w:pPr>
            <w:r>
              <w:t xml:space="preserve">15200547</w:t>
            </w:r>
          </w:p>
        </w:tc>
        <w:tc>
          <w:tcPr/>
          <w:p>
            <w:pPr>
              <w:pStyle w:val="Compact"/>
              <w:jc w:val="left"/>
            </w:pPr>
            <w:r>
              <w:t xml:space="preserve">Molasse Rouge des Jurasüdfusses: Goumoëns-Sandstein</w:t>
            </w:r>
          </w:p>
        </w:tc>
        <w:tc>
          <w:tcPr/>
          <w:p>
            <w:pPr>
              <w:pStyle w:val="Compact"/>
              <w:jc w:val="left"/>
            </w:pPr>
            <w:r>
              <w:t xml:space="preserve">Sandstein</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Goumoëns-Sandstein</w:t>
            </w:r>
          </w:p>
        </w:tc>
        <w:tc>
          <w:tcPr/>
          <w:p>
            <w:pPr>
              <w:pStyle w:val="Compact"/>
              <w:jc w:val="left"/>
            </w:pPr>
            <w:r>
              <w:t xml:space="preserve">frühes Chattien</w:t>
            </w:r>
          </w:p>
        </w:tc>
        <w:tc>
          <w:tcPr/>
          <w:p>
            <w:pPr>
              <w:pStyle w:val="Compact"/>
              <w:jc w:val="left"/>
            </w:pPr>
            <w:r>
              <w:t xml:space="preserve">frühes Chattien</w:t>
            </w:r>
          </w:p>
        </w:tc>
      </w:tr>
      <w:tr>
        <w:tc>
          <w:tcPr/>
          <w:p>
            <w:pPr>
              <w:pStyle w:val="Compact"/>
              <w:jc w:val="left"/>
            </w:pPr>
            <w:r>
              <w:t xml:space="preserve">15200548</w:t>
            </w:r>
          </w:p>
        </w:tc>
        <w:tc>
          <w:tcPr/>
          <w:p>
            <w:pPr>
              <w:pStyle w:val="Compact"/>
              <w:jc w:val="left"/>
            </w:pPr>
            <w:r>
              <w:t xml:space="preserve">Molasse Rouge de Vevey</w:t>
            </w:r>
          </w:p>
        </w:tc>
        <w:tc>
          <w:tcPr/>
          <w:p>
            <w:pPr>
              <w:pStyle w:val="Compact"/>
              <w:jc w:val="left"/>
            </w:pPr>
            <w:r>
              <w:t xml:space="preserve">Mergelstein: siltig: Glimmer</w:t>
            </w:r>
          </w:p>
        </w:tc>
        <w:tc>
          <w:tcPr/>
          <w:p>
            <w:pPr>
              <w:pStyle w:val="Compact"/>
              <w:jc w:val="left"/>
            </w:pPr>
            <w:r>
              <w:t xml:space="preserve">Sandstein: mergelig</w:t>
            </w:r>
          </w:p>
        </w:tc>
        <w:tc>
          <w:tcPr/>
          <w:p>
            <w:pPr>
              <w:pStyle w:val="Compact"/>
              <w:jc w:val="left"/>
            </w:pPr>
            <w:r>
              <w:t xml:space="preserve">–</w:t>
            </w:r>
          </w:p>
        </w:tc>
        <w:tc>
          <w:tcPr/>
          <w:p>
            <w:pPr>
              <w:pStyle w:val="Compact"/>
              <w:jc w:val="left"/>
            </w:pPr>
            <w:r>
              <w:t xml:space="preserve">«Molasse Rouge de Vevey»</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15200549</w:t>
            </w:r>
          </w:p>
        </w:tc>
        <w:tc>
          <w:tcPr/>
          <w:p>
            <w:pPr>
              <w:pStyle w:val="Compact"/>
              <w:jc w:val="left"/>
            </w:pPr>
            <w:r>
              <w:t xml:space="preserve">Molasse Rouge de Monthey</w:t>
            </w:r>
          </w:p>
        </w:tc>
        <w:tc>
          <w:tcPr/>
          <w:p>
            <w:pPr>
              <w:pStyle w:val="Compact"/>
              <w:jc w:val="left"/>
            </w:pPr>
            <w:r>
              <w:t xml:space="preserve">Schiefer</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«Molasse Rouge de Monthey»</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15200550</w:t>
            </w:r>
          </w:p>
        </w:tc>
        <w:tc>
          <w:tcPr/>
          <w:p>
            <w:pPr>
              <w:pStyle w:val="Compact"/>
              <w:jc w:val="left"/>
            </w:pPr>
            <w:r>
              <w:t xml:space="preserve">Grindelegg-Fm.</w:t>
            </w:r>
          </w:p>
        </w:tc>
        <w:tc>
          <w:tcPr/>
          <w:p>
            <w:pPr>
              <w:pStyle w:val="Compact"/>
              <w:jc w:val="left"/>
            </w:pPr>
            <w:r>
              <w:t xml:space="preserve">Mergelstein</w:t>
            </w:r>
          </w:p>
        </w:tc>
        <w:tc>
          <w:tcPr/>
          <w:p>
            <w:pPr>
              <w:pStyle w:val="Compact"/>
              <w:jc w:val="left"/>
            </w:pPr>
            <w:r>
              <w:t xml:space="preserve">Sandstein: kalkig: Glimmer</w:t>
            </w:r>
          </w:p>
        </w:tc>
        <w:tc>
          <w:tcPr/>
          <w:p>
            <w:pPr>
              <w:pStyle w:val="Compact"/>
              <w:jc w:val="left"/>
            </w:pPr>
            <w:r>
              <w:t xml:space="preserve">Konglomerat: kalkig</w:t>
            </w:r>
          </w:p>
        </w:tc>
        <w:tc>
          <w:tcPr/>
          <w:p>
            <w:pPr>
              <w:pStyle w:val="Compact"/>
              <w:jc w:val="left"/>
            </w:pPr>
            <w:r>
              <w:t xml:space="preserve">Grindelegg-Formation</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15200551</w:t>
            </w:r>
          </w:p>
        </w:tc>
        <w:tc>
          <w:tcPr/>
          <w:p>
            <w:pPr>
              <w:pStyle w:val="Compact"/>
              <w:jc w:val="left"/>
            </w:pPr>
            <w:r>
              <w:t xml:space="preserve">Grès et Marnes Gris à Gypse: Tillerée-Sch.</w:t>
            </w:r>
          </w:p>
        </w:tc>
        <w:tc>
          <w:tcPr/>
          <w:p>
            <w:pPr>
              <w:pStyle w:val="Compact"/>
              <w:jc w:val="left"/>
            </w:pPr>
            <w:r>
              <w:t xml:space="preserve">Mergelstein: tonig: Kohle</w:t>
            </w:r>
          </w:p>
        </w:tc>
        <w:tc>
          <w:tcPr/>
          <w:p>
            <w:pPr>
              <w:pStyle w:val="Compact"/>
              <w:jc w:val="left"/>
            </w:pPr>
            <w:r>
              <w:t xml:space="preserve">Mergelstein: siltig</w:t>
            </w:r>
          </w:p>
        </w:tc>
        <w:tc>
          <w:tcPr/>
          <w:p>
            <w:pPr>
              <w:pStyle w:val="Compact"/>
              <w:jc w:val="left"/>
            </w:pPr>
            <w:r>
              <w:t xml:space="preserve">–</w:t>
            </w:r>
          </w:p>
        </w:tc>
        <w:tc>
          <w:tcPr/>
          <w:p>
            <w:pPr>
              <w:pStyle w:val="Compact"/>
              <w:jc w:val="left"/>
            </w:pPr>
            <w:r>
              <w:t xml:space="preserve">Tillerée-Schichten</w:t>
            </w:r>
          </w:p>
        </w:tc>
        <w:tc>
          <w:tcPr/>
          <w:p>
            <w:pPr>
              <w:pStyle w:val="Compact"/>
              <w:jc w:val="left"/>
            </w:pPr>
            <w:r>
              <w:t xml:space="preserve">spätes Chattien</w:t>
            </w:r>
          </w:p>
        </w:tc>
        <w:tc>
          <w:tcPr/>
          <w:p>
            <w:pPr>
              <w:pStyle w:val="Compact"/>
              <w:jc w:val="left"/>
            </w:pPr>
            <w:r>
              <w:t xml:space="preserve">Aquitanien</w:t>
            </w:r>
          </w:p>
        </w:tc>
      </w:tr>
      <w:tr>
        <w:tc>
          <w:tcPr/>
          <w:p>
            <w:pPr>
              <w:pStyle w:val="Compact"/>
              <w:jc w:val="left"/>
            </w:pPr>
            <w:r>
              <w:t xml:space="preserve">15200552</w:t>
            </w:r>
          </w:p>
        </w:tc>
        <w:tc>
          <w:tcPr/>
          <w:p>
            <w:pPr>
              <w:pStyle w:val="Compact"/>
              <w:jc w:val="left"/>
            </w:pPr>
            <w:r>
              <w:t xml:space="preserve">Grès et Marnes Gris à Gypse: Süsswasserkalke und Dolomite</w:t>
            </w:r>
          </w:p>
        </w:tc>
        <w:tc>
          <w:tcPr/>
          <w:p>
            <w:pPr>
              <w:pStyle w:val="Compact"/>
              <w:jc w:val="left"/>
            </w:pPr>
            <w:r>
              <w:t xml:space="preserve">Kalkstein</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«Grès et Marnes Gris à Gypse»</w:t>
            </w:r>
          </w:p>
        </w:tc>
        <w:tc>
          <w:tcPr/>
          <w:p>
            <w:pPr>
              <w:pStyle w:val="Compact"/>
              <w:jc w:val="left"/>
            </w:pPr>
            <w:r>
              <w:t xml:space="preserve">spätes Chattien</w:t>
            </w:r>
          </w:p>
        </w:tc>
        <w:tc>
          <w:tcPr/>
          <w:p>
            <w:pPr>
              <w:pStyle w:val="Compact"/>
              <w:jc w:val="left"/>
            </w:pPr>
            <w:r>
              <w:t xml:space="preserve">spätes Chattien</w:t>
            </w:r>
          </w:p>
        </w:tc>
      </w:tr>
      <w:tr>
        <w:tc>
          <w:tcPr/>
          <w:p>
            <w:pPr>
              <w:pStyle w:val="Compact"/>
              <w:jc w:val="left"/>
            </w:pPr>
            <w:r>
              <w:t xml:space="preserve">15200553</w:t>
            </w:r>
          </w:p>
        </w:tc>
        <w:tc>
          <w:tcPr/>
          <w:p>
            <w:pPr>
              <w:pStyle w:val="Compact"/>
              <w:jc w:val="left"/>
            </w:pPr>
            <w:r>
              <w:t xml:space="preserve">Oltingue-Kalkarenit</w:t>
            </w:r>
          </w:p>
        </w:tc>
        <w:tc>
          <w:tcPr/>
          <w:p>
            <w:pPr>
              <w:pStyle w:val="Compact"/>
              <w:jc w:val="left"/>
            </w:pPr>
            <w:r>
              <w:t xml:space="preserve">Kalkstein: arenitisch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Oltingue-Kalkarenit</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15200554</w:t>
            </w:r>
          </w:p>
        </w:tc>
        <w:tc>
          <w:tcPr/>
          <w:p>
            <w:pPr>
              <w:pStyle w:val="Compact"/>
              <w:jc w:val="left"/>
            </w:pPr>
            <w:r>
              <w:t xml:space="preserve">Vaulruz-Fm.</w:t>
            </w:r>
          </w:p>
        </w:tc>
        <w:tc>
          <w:tcPr/>
          <w:p>
            <w:pPr>
              <w:pStyle w:val="Compact"/>
              <w:jc w:val="left"/>
            </w:pPr>
            <w:r>
              <w:t xml:space="preserve">Sandstein: kalkig: Glimmer</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Vaulruz-Formation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15200555</w:t>
            </w:r>
          </w:p>
        </w:tc>
        <w:tc>
          <w:tcPr/>
          <w:p>
            <w:pPr>
              <w:pStyle w:val="Compact"/>
              <w:jc w:val="left"/>
            </w:pPr>
            <w:r>
              <w:t xml:space="preserve">Hilfern-Fm.: Unter-Lochsiti-Nagelfluh</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Unter-Lochsiti-Nagelfluh</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15200556</w:t>
            </w:r>
          </w:p>
        </w:tc>
        <w:tc>
          <w:tcPr/>
          <w:p>
            <w:pPr>
              <w:pStyle w:val="Compact"/>
              <w:jc w:val="left"/>
            </w:pPr>
            <w:r>
              <w:t xml:space="preserve">Hilfern-Fm.: Flühli-Nagelfluh</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Flühli-Nagelfluh</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15200557</w:t>
            </w:r>
          </w:p>
        </w:tc>
        <w:tc>
          <w:tcPr/>
          <w:p>
            <w:pPr>
              <w:pStyle w:val="Compact"/>
              <w:jc w:val="left"/>
            </w:pPr>
            <w:r>
              <w:t xml:space="preserve">St.-Gallen-Fm.: Mergelstein-dominierte Fazies</w:t>
            </w:r>
          </w:p>
        </w:tc>
        <w:tc>
          <w:tcPr/>
          <w:p>
            <w:pPr>
              <w:pStyle w:val="Compact"/>
              <w:jc w:val="left"/>
            </w:pPr>
            <w:r>
              <w:t xml:space="preserve">Mergelstein: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St.-Gallen-Formation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15200558</w:t>
            </w:r>
          </w:p>
        </w:tc>
        <w:tc>
          <w:tcPr/>
          <w:p>
            <w:pPr>
              <w:pStyle w:val="Compact"/>
              <w:jc w:val="left"/>
            </w:pPr>
            <w:r>
              <w:t xml:space="preserve">Fm. der Granitischen Molasse: Marbach-Mb.</w:t>
            </w:r>
          </w:p>
        </w:tc>
        <w:tc>
          <w:tcPr/>
          <w:p>
            <w:pPr>
              <w:pStyle w:val="Compact"/>
              <w:jc w:val="left"/>
            </w:pPr>
            <w:r>
              <w:t xml:space="preserve">Sandstein: Glimmer</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Marbach-Member</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15200560</w:t>
            </w:r>
          </w:p>
        </w:tc>
        <w:tc>
          <w:tcPr/>
          <w:p>
            <w:pPr>
              <w:pStyle w:val="Compact"/>
              <w:jc w:val="left"/>
            </w:pPr>
            <w:r>
              <w:t xml:space="preserve">USM-I: Untere Bunte Molasse</w:t>
            </w:r>
          </w:p>
        </w:tc>
        <w:tc>
          <w:tcPr/>
          <w:p>
            <w:pPr>
              <w:pStyle w:val="Compact"/>
              <w:jc w:val="left"/>
            </w:pPr>
            <w:r>
              <w:t xml:space="preserve">Mergelstein: siltig</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«Untere Bunte Molasse» (USM I)</w:t>
            </w:r>
          </w:p>
        </w:tc>
        <w:tc>
          <w:tcPr/>
          <w:p>
            <w:pPr>
              <w:pStyle w:val="Compact"/>
              <w:jc w:val="left"/>
            </w:pPr>
            <w:r>
              <w:t xml:space="preserve">spätes Chattien</w:t>
            </w:r>
          </w:p>
        </w:tc>
        <w:tc>
          <w:tcPr/>
          <w:p>
            <w:pPr>
              <w:pStyle w:val="Compact"/>
              <w:jc w:val="left"/>
            </w:pPr>
            <w:r>
              <w:t xml:space="preserve">spätes Chattien</w:t>
            </w:r>
          </w:p>
        </w:tc>
      </w:tr>
      <w:tr>
        <w:tc>
          <w:tcPr/>
          <w:p>
            <w:pPr>
              <w:pStyle w:val="Compact"/>
              <w:jc w:val="left"/>
            </w:pPr>
            <w:r>
              <w:t xml:space="preserve">15200562</w:t>
            </w:r>
          </w:p>
        </w:tc>
        <w:tc>
          <w:tcPr/>
          <w:p>
            <w:pPr>
              <w:pStyle w:val="Compact"/>
              <w:jc w:val="left"/>
            </w:pPr>
            <w:r>
              <w:t xml:space="preserve">OSM-J: Mittlere Juranagelfluh</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 Juranagelfluh»</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15200563</w:t>
            </w:r>
          </w:p>
        </w:tc>
        <w:tc>
          <w:tcPr/>
          <w:p>
            <w:pPr>
              <w:pStyle w:val="Compact"/>
              <w:jc w:val="left"/>
            </w:pPr>
            <w:r>
              <w:t xml:space="preserve">OSM-J: Albstein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Albstein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15200564</w:t>
            </w:r>
          </w:p>
        </w:tc>
        <w:tc>
          <w:tcPr/>
          <w:p>
            <w:pPr>
              <w:pStyle w:val="Compact"/>
              <w:jc w:val="left"/>
            </w:pPr>
            <w:r>
              <w:t xml:space="preserve">Grimmelfingen-Fm.: Graupensand-Fazies</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Grimmelfingen-Formation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15200565</w:t>
            </w:r>
          </w:p>
        </w:tc>
        <w:tc>
          <w:tcPr/>
          <w:p>
            <w:pPr>
              <w:pStyle w:val="Compact"/>
              <w:jc w:val="left"/>
            </w:pPr>
            <w:r>
              <w:t xml:space="preserve">OSM-J: Heliciden-Mergel</w:t>
            </w:r>
          </w:p>
        </w:tc>
        <w:tc>
          <w:tcPr/>
          <w:p>
            <w:pPr>
              <w:pStyle w:val="Compact"/>
              <w:jc w:val="left"/>
            </w:pPr>
            <w:r>
              <w:t xml:space="preserve">Mergelstein: Bioklasten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«Heliciden-Mergel» (OSM-J)</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15200566</w:t>
            </w:r>
          </w:p>
        </w:tc>
        <w:tc>
          <w:tcPr/>
          <w:p>
            <w:pPr>
              <w:pStyle w:val="Compact"/>
              <w:jc w:val="left"/>
            </w:pPr>
            <w:r>
              <w:t xml:space="preserve">Haldenhof-Mergel</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Haldenhof-Mergel</w:t>
            </w:r>
          </w:p>
        </w:tc>
        <w:tc>
          <w:tcPr/>
          <w:p>
            <w:pPr>
              <w:pStyle w:val="Compact"/>
              <w:jc w:val="left"/>
            </w:pPr>
            <w:r>
              <w:t xml:space="preserve">spätes Burdigalien</w:t>
            </w:r>
          </w:p>
        </w:tc>
        <w:tc>
          <w:tcPr/>
          <w:p>
            <w:pPr>
              <w:pStyle w:val="Compact"/>
              <w:jc w:val="left"/>
            </w:pPr>
            <w:r>
              <w:t xml:space="preserve">Langhien</w:t>
            </w:r>
          </w:p>
        </w:tc>
      </w:tr>
      <w:tr>
        <w:tc>
          <w:tcPr/>
          <w:p>
            <w:pPr>
              <w:pStyle w:val="Compact"/>
              <w:jc w:val="left"/>
            </w:pPr>
            <w:r>
              <w:t xml:space="preserve">15200567</w:t>
            </w:r>
          </w:p>
        </w:tc>
        <w:tc>
          <w:tcPr/>
          <w:p>
            <w:pPr>
              <w:pStyle w:val="Compact"/>
              <w:jc w:val="left"/>
            </w:pPr>
            <w:r>
              <w:t xml:space="preserve">OMM-J</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15200568</w:t>
            </w:r>
          </w:p>
        </w:tc>
        <w:tc>
          <w:tcPr/>
          <w:p>
            <w:pPr>
              <w:pStyle w:val="Compact"/>
              <w:jc w:val="left"/>
            </w:pPr>
            <w:r>
              <w:t xml:space="preserve">Tenniken-Muschelagglomerat</w:t>
            </w:r>
          </w:p>
        </w:tc>
        <w:tc>
          <w:tcPr/>
          <w:p>
            <w:pPr>
              <w:pStyle w:val="Compact"/>
              <w:jc w:val="left"/>
            </w:pPr>
            <w:r>
              <w:t xml:space="preserve">Sandstein: kalkig: Muscheln</w:t>
            </w:r>
          </w:p>
        </w:tc>
        <w:tc>
          <w:tcPr/>
          <w:p>
            <w:pPr>
              <w:pStyle w:val="Compact"/>
              <w:jc w:val="left"/>
            </w:pPr>
            <w:r>
              <w:t xml:space="preserve">Konglomerat: kalkig: Muscheln</w:t>
            </w:r>
          </w:p>
        </w:tc>
        <w:tc>
          <w:tcPr/>
          <w:p>
            <w:pPr>
              <w:pStyle w:val="Compact"/>
              <w:jc w:val="left"/>
            </w:pPr>
            <w:r>
              <w:t xml:space="preserve">–</w:t>
            </w:r>
          </w:p>
        </w:tc>
        <w:tc>
          <w:tcPr/>
          <w:p>
            <w:pPr>
              <w:pStyle w:val="Compact"/>
              <w:jc w:val="left"/>
            </w:pPr>
            <w:r>
              <w:t xml:space="preserve">Tenniken-Muschelagglomerat</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15200569</w:t>
            </w:r>
          </w:p>
        </w:tc>
        <w:tc>
          <w:tcPr/>
          <w:p>
            <w:pPr>
              <w:pStyle w:val="Compact"/>
              <w:jc w:val="left"/>
            </w:pPr>
            <w:r>
              <w:t xml:space="preserve">OMM-II: Turritellen-Kalk</w:t>
            </w:r>
          </w:p>
        </w:tc>
        <w:tc>
          <w:tcPr/>
          <w:p>
            <w:pPr>
              <w:pStyle w:val="Compact"/>
              <w:jc w:val="left"/>
            </w:pPr>
            <w:r>
              <w:t xml:space="preserve">Kalkstein: sandig: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15200570</w:t>
            </w:r>
          </w:p>
        </w:tc>
        <w:tc>
          <w:tcPr/>
          <w:p>
            <w:pPr>
              <w:pStyle w:val="Compact"/>
              <w:jc w:val="left"/>
            </w:pPr>
            <w:r>
              <w:t xml:space="preserve">Randen-Grobkalk</w:t>
            </w:r>
          </w:p>
        </w:tc>
        <w:tc>
          <w:tcPr/>
          <w:p>
            <w:pPr>
              <w:pStyle w:val="Compact"/>
              <w:jc w:val="left"/>
            </w:pPr>
            <w:r>
              <w:t xml:space="preserve">Kalkstein: sandig: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Randen-Grobkalk</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15200571</w:t>
            </w:r>
          </w:p>
        </w:tc>
        <w:tc>
          <w:tcPr/>
          <w:p>
            <w:pPr>
              <w:pStyle w:val="Compact"/>
              <w:jc w:val="left"/>
            </w:pPr>
            <w:r>
              <w:t xml:space="preserve">Péry-Sandstein</w:t>
            </w:r>
          </w:p>
        </w:tc>
        <w:tc>
          <w:tcPr/>
          <w:p>
            <w:pPr>
              <w:pStyle w:val="Compact"/>
              <w:jc w:val="left"/>
            </w:pPr>
            <w:r>
              <w:t xml:space="preserve">Sandstein: konglomeratisch</w:t>
            </w:r>
          </w:p>
        </w:tc>
        <w:tc>
          <w:tcPr/>
          <w:p>
            <w:pPr>
              <w:pStyle w:val="Compact"/>
              <w:jc w:val="left"/>
            </w:pPr>
            <w:r>
              <w:t xml:space="preserve">–</w:t>
            </w:r>
          </w:p>
        </w:tc>
        <w:tc>
          <w:tcPr/>
          <w:p>
            <w:pPr>
              <w:pStyle w:val="Compact"/>
              <w:jc w:val="left"/>
            </w:pPr>
            <w:r>
              <w:t xml:space="preserve">–</w:t>
            </w:r>
          </w:p>
        </w:tc>
        <w:tc>
          <w:tcPr/>
          <w:p>
            <w:pPr>
              <w:pStyle w:val="Compact"/>
              <w:jc w:val="left"/>
            </w:pPr>
            <w:r>
              <w:t xml:space="preserve">Péry-Sandstein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15200572</w:t>
            </w:r>
          </w:p>
        </w:tc>
        <w:tc>
          <w:tcPr/>
          <w:p>
            <w:pPr>
              <w:pStyle w:val="Compact"/>
              <w:jc w:val="left"/>
            </w:pPr>
            <w:r>
              <w:t xml:space="preserve">Les-Bayards-Juranagelfluh</w:t>
            </w:r>
          </w:p>
        </w:tc>
        <w:tc>
          <w:tcPr/>
          <w:p>
            <w:pPr>
              <w:pStyle w:val="Compact"/>
              <w:jc w:val="left"/>
            </w:pPr>
            <w:r>
              <w:t xml:space="preserve">Brekzie: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Les-Bayards-Juranagelfluh</w:t>
            </w:r>
          </w:p>
        </w:tc>
        <w:tc>
          <w:tcPr/>
          <w:p>
            <w:pPr>
              <w:pStyle w:val="Compact"/>
              <w:jc w:val="left"/>
            </w:pPr>
            <w:r>
              <w:t xml:space="preserve">Miozän</w:t>
            </w:r>
          </w:p>
        </w:tc>
        <w:tc>
          <w:tcPr/>
          <w:p>
            <w:pPr>
              <w:pStyle w:val="Compact"/>
              <w:jc w:val="left"/>
            </w:pPr>
            <w:r>
              <w:t xml:space="preserve">Pliozän</w:t>
            </w:r>
          </w:p>
        </w:tc>
      </w:tr>
      <w:tr>
        <w:tc>
          <w:tcPr/>
          <w:p>
            <w:pPr>
              <w:pStyle w:val="Compact"/>
              <w:jc w:val="left"/>
            </w:pPr>
            <w:r>
              <w:t xml:space="preserve">15200573</w:t>
            </w:r>
          </w:p>
        </w:tc>
        <w:tc>
          <w:tcPr/>
          <w:p>
            <w:pPr>
              <w:pStyle w:val="Compact"/>
              <w:jc w:val="left"/>
            </w:pPr>
            <w:r>
              <w:t xml:space="preserve">Günsberg- und Vellerat-Fm.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15200574</w:t>
            </w:r>
          </w:p>
        </w:tc>
        <w:tc>
          <w:tcPr/>
          <w:p>
            <w:pPr>
              <w:pStyle w:val="Compact"/>
              <w:jc w:val="left"/>
            </w:pPr>
            <w:r>
              <w:t xml:space="preserve">Ornatenton-Fm.: Ancepsoolith-Sbf.</w:t>
            </w:r>
          </w:p>
        </w:tc>
        <w:tc>
          <w:tcPr/>
          <w:p>
            <w:pPr>
              <w:pStyle w:val="Compact"/>
              <w:jc w:val="left"/>
            </w:pPr>
            <w:r>
              <w:t xml:space="preserve">Tonstein: Eisenooide</w:t>
            </w:r>
          </w:p>
        </w:tc>
        <w:tc>
          <w:tcPr/>
          <w:p>
            <w:pPr>
              <w:pStyle w:val="Compact"/>
              <w:jc w:val="left"/>
            </w:pPr>
            <w:r>
              <w:t xml:space="preserve">–</w:t>
            </w:r>
          </w:p>
        </w:tc>
        <w:tc>
          <w:tcPr/>
          <w:p>
            <w:pPr>
              <w:pStyle w:val="Compact"/>
              <w:jc w:val="left"/>
            </w:pPr>
            <w:r>
              <w:t xml:space="preserve">–</w:t>
            </w:r>
          </w:p>
        </w:tc>
        <w:tc>
          <w:tcPr/>
          <w:p>
            <w:pPr>
              <w:pStyle w:val="Compact"/>
              <w:jc w:val="left"/>
            </w:pPr>
            <w:r>
              <w:t xml:space="preserve">Ancepsoolith-Subformation</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15200575</w:t>
            </w:r>
          </w:p>
        </w:tc>
        <w:tc>
          <w:tcPr/>
          <w:p>
            <w:pPr>
              <w:pStyle w:val="Compact"/>
              <w:jc w:val="left"/>
            </w:pPr>
            <w:r>
              <w:t xml:space="preserve">Jurensismergel-Fm.</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Jurensismergel-Formation</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15200576</w:t>
            </w:r>
          </w:p>
        </w:tc>
        <w:tc>
          <w:tcPr/>
          <w:p>
            <w:pPr>
              <w:pStyle w:val="Compact"/>
              <w:jc w:val="left"/>
            </w:pPr>
            <w:r>
              <w:t xml:space="preserve">Posidonienschiefer-Fm.</w:t>
            </w:r>
          </w:p>
        </w:tc>
        <w:tc>
          <w:tcPr/>
          <w:p>
            <w:pPr>
              <w:pStyle w:val="Compact"/>
              <w:jc w:val="left"/>
            </w:pPr>
            <w:r>
              <w:t xml:space="preserve">Mergelstein: Bitumen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Posidonienschiefer-Formation</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15200577</w:t>
            </w:r>
          </w:p>
        </w:tc>
        <w:tc>
          <w:tcPr/>
          <w:p>
            <w:pPr>
              <w:pStyle w:val="Compact"/>
              <w:jc w:val="left"/>
            </w:pPr>
            <w:r>
              <w:t xml:space="preserve">Amaltheenton-Fm.</w:t>
            </w:r>
          </w:p>
        </w:tc>
        <w:tc>
          <w:tcPr/>
          <w:p>
            <w:pPr>
              <w:pStyle w:val="Compact"/>
              <w:jc w:val="left"/>
            </w:pPr>
            <w:r>
              <w:t xml:space="preserve">Tonstein: Pyrit</w:t>
            </w:r>
          </w:p>
        </w:tc>
        <w:tc>
          <w:tcPr/>
          <w:p>
            <w:pPr>
              <w:pStyle w:val="Compact"/>
              <w:jc w:val="left"/>
            </w:pPr>
            <w:r>
              <w:t xml:space="preserve">Mergelstein: kalkig</w:t>
            </w:r>
          </w:p>
        </w:tc>
        <w:tc>
          <w:tcPr/>
          <w:p>
            <w:pPr>
              <w:pStyle w:val="Compact"/>
              <w:jc w:val="left"/>
            </w:pPr>
            <w:r>
              <w:t xml:space="preserve">–</w:t>
            </w:r>
          </w:p>
        </w:tc>
        <w:tc>
          <w:tcPr/>
          <w:p>
            <w:pPr>
              <w:pStyle w:val="Compact"/>
              <w:jc w:val="left"/>
            </w:pPr>
            <w:r>
              <w:t xml:space="preserve">Amaltheenton-Formation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15200578</w:t>
            </w:r>
          </w:p>
        </w:tc>
        <w:tc>
          <w:tcPr/>
          <w:p>
            <w:pPr>
              <w:pStyle w:val="Compact"/>
              <w:jc w:val="left"/>
            </w:pPr>
            <w:r>
              <w:t xml:space="preserve">Numismalismergel-Fm.</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Numismalismergel-Formation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15200579</w:t>
            </w:r>
          </w:p>
        </w:tc>
        <w:tc>
          <w:tcPr/>
          <w:p>
            <w:pPr>
              <w:pStyle w:val="Compact"/>
              <w:jc w:val="left"/>
            </w:pPr>
            <w:r>
              <w:t xml:space="preserve">Obtususton-Fm.</w:t>
            </w:r>
          </w:p>
        </w:tc>
        <w:tc>
          <w:tcPr/>
          <w:p>
            <w:pPr>
              <w:pStyle w:val="Compact"/>
              <w:jc w:val="left"/>
            </w:pPr>
            <w:r>
              <w:t xml:space="preserve">Tonstein: Pyrit</w:t>
            </w:r>
          </w:p>
        </w:tc>
        <w:tc>
          <w:tcPr/>
          <w:p>
            <w:pPr>
              <w:pStyle w:val="Compact"/>
              <w:jc w:val="left"/>
            </w:pPr>
            <w:r>
              <w:t xml:space="preserve">–</w:t>
            </w:r>
          </w:p>
        </w:tc>
        <w:tc>
          <w:tcPr/>
          <w:p>
            <w:pPr>
              <w:pStyle w:val="Compact"/>
              <w:jc w:val="left"/>
            </w:pPr>
            <w:r>
              <w:t xml:space="preserve">–</w:t>
            </w:r>
          </w:p>
        </w:tc>
        <w:tc>
          <w:tcPr/>
          <w:p>
            <w:pPr>
              <w:pStyle w:val="Compact"/>
              <w:jc w:val="left"/>
            </w:pPr>
            <w:r>
              <w:t xml:space="preserve">Obtususton-Formation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15200580</w:t>
            </w:r>
          </w:p>
        </w:tc>
        <w:tc>
          <w:tcPr/>
          <w:p>
            <w:pPr>
              <w:pStyle w:val="Compact"/>
              <w:jc w:val="left"/>
            </w:pPr>
            <w:r>
              <w:t xml:space="preserve">Arietenkalk-Fm.</w:t>
            </w:r>
          </w:p>
        </w:tc>
        <w:tc>
          <w:tcPr/>
          <w:p>
            <w:pPr>
              <w:pStyle w:val="Compact"/>
              <w:jc w:val="left"/>
            </w:pPr>
            <w:r>
              <w:t xml:space="preserve">Kalkstein: Bioklasten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Arietenkalk-Formation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15200581</w:t>
            </w:r>
          </w:p>
        </w:tc>
        <w:tc>
          <w:tcPr/>
          <w:p>
            <w:pPr>
              <w:pStyle w:val="Compact"/>
              <w:jc w:val="left"/>
            </w:pPr>
            <w:r>
              <w:t xml:space="preserve">Angulatenton-Fm.</w:t>
            </w:r>
          </w:p>
        </w:tc>
        <w:tc>
          <w:tcPr/>
          <w:p>
            <w:pPr>
              <w:pStyle w:val="Compact"/>
              <w:jc w:val="left"/>
            </w:pPr>
            <w:r>
              <w:t xml:space="preserve">Tonstein</w:t>
            </w:r>
          </w:p>
        </w:tc>
        <w:tc>
          <w:tcPr/>
          <w:p>
            <w:pPr>
              <w:pStyle w:val="Compact"/>
              <w:jc w:val="left"/>
            </w:pPr>
            <w:r>
              <w:t xml:space="preserve">Mergelstein: Bitumen</w:t>
            </w:r>
          </w:p>
        </w:tc>
        <w:tc>
          <w:tcPr/>
          <w:p>
            <w:pPr>
              <w:pStyle w:val="Compact"/>
              <w:jc w:val="left"/>
            </w:pPr>
            <w:r>
              <w:t xml:space="preserve">–</w:t>
            </w:r>
          </w:p>
        </w:tc>
        <w:tc>
          <w:tcPr/>
          <w:p>
            <w:pPr>
              <w:pStyle w:val="Compact"/>
              <w:jc w:val="left"/>
            </w:pPr>
            <w:r>
              <w:t xml:space="preserve">Angulatenton-Formation</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15200582</w:t>
            </w:r>
          </w:p>
        </w:tc>
        <w:tc>
          <w:tcPr/>
          <w:p>
            <w:pPr>
              <w:pStyle w:val="Compact"/>
              <w:jc w:val="left"/>
            </w:pPr>
            <w:r>
              <w:t xml:space="preserve">Psilonotenton-Fm.</w:t>
            </w:r>
          </w:p>
        </w:tc>
        <w:tc>
          <w:tcPr/>
          <w:p>
            <w:pPr>
              <w:pStyle w:val="Compact"/>
              <w:jc w:val="left"/>
            </w:pPr>
            <w:r>
              <w:t xml:space="preserve">Tonstein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Psilonotenton-Formation</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15200584</w:t>
            </w:r>
          </w:p>
        </w:tc>
        <w:tc>
          <w:tcPr/>
          <w:p>
            <w:pPr>
              <w:pStyle w:val="Compact"/>
              <w:jc w:val="left"/>
            </w:pPr>
            <w:r>
              <w:t xml:space="preserve">Etiollets-Fm.: Tabalcon-Kalk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Tabalcon-Kalk</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15200585</w:t>
            </w:r>
          </w:p>
        </w:tc>
        <w:tc>
          <w:tcPr/>
          <w:p>
            <w:pPr>
              <w:pStyle w:val="Compact"/>
              <w:jc w:val="left"/>
            </w:pPr>
            <w:r>
              <w:t xml:space="preserve">Bonneville-Sandstein</w:t>
            </w:r>
          </w:p>
        </w:tc>
        <w:tc>
          <w:tcPr/>
          <w:p>
            <w:pPr>
              <w:pStyle w:val="Compact"/>
              <w:jc w:val="left"/>
            </w:pPr>
            <w:r>
              <w:t xml:space="preserve">Sandstein: Glimmer</w:t>
            </w:r>
          </w:p>
        </w:tc>
        <w:tc>
          <w:tcPr/>
          <w:p>
            <w:pPr>
              <w:pStyle w:val="Compact"/>
              <w:jc w:val="left"/>
            </w:pPr>
            <w:r>
              <w:t xml:space="preserve">Konglomerat: polymikt</w:t>
            </w:r>
          </w:p>
        </w:tc>
        <w:tc>
          <w:tcPr/>
          <w:p>
            <w:pPr>
              <w:pStyle w:val="Compact"/>
              <w:jc w:val="left"/>
            </w:pPr>
            <w:r>
              <w:t xml:space="preserve">–</w:t>
            </w:r>
          </w:p>
        </w:tc>
        <w:tc>
          <w:tcPr/>
          <w:p>
            <w:pPr>
              <w:pStyle w:val="Compact"/>
              <w:jc w:val="left"/>
            </w:pPr>
            <w:r>
              <w:t xml:space="preserve">Bonneville-Sandstein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15200586</w:t>
            </w:r>
          </w:p>
        </w:tc>
        <w:tc>
          <w:tcPr/>
          <w:p>
            <w:pPr>
              <w:pStyle w:val="Compact"/>
              <w:jc w:val="left"/>
            </w:pPr>
            <w:r>
              <w:t xml:space="preserve">Montauban-Mergel</w:t>
            </w:r>
          </w:p>
        </w:tc>
        <w:tc>
          <w:tcPr/>
          <w:p>
            <w:pPr>
              <w:pStyle w:val="Compact"/>
              <w:jc w:val="left"/>
            </w:pPr>
            <w:r>
              <w:t xml:space="preserve">Mergelstein: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Montauban-Mergel</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15200588</w:t>
            </w:r>
          </w:p>
        </w:tc>
        <w:tc>
          <w:tcPr/>
          <w:p>
            <w:pPr>
              <w:pStyle w:val="Compact"/>
              <w:jc w:val="left"/>
            </w:pPr>
            <w:r>
              <w:t xml:space="preserve">Mornex-Nagelfluh</w:t>
            </w:r>
          </w:p>
        </w:tc>
        <w:tc>
          <w:tcPr/>
          <w:p>
            <w:pPr>
              <w:pStyle w:val="Compact"/>
              <w:jc w:val="left"/>
            </w:pPr>
            <w:r>
              <w:t xml:space="preserve">Konglomerat: kalkig</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Mornex-Nagelfluh</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15200589</w:t>
            </w:r>
          </w:p>
        </w:tc>
        <w:tc>
          <w:tcPr/>
          <w:p>
            <w:pPr>
              <w:pStyle w:val="Compact"/>
              <w:jc w:val="left"/>
            </w:pPr>
            <w:r>
              <w:t xml:space="preserve">USM-III bis OSM-I</w:t>
            </w:r>
          </w:p>
        </w:tc>
        <w:tc>
          <w:tcPr/>
          <w:p>
            <w:pPr>
              <w:pStyle w:val="Compact"/>
              <w:jc w:val="left"/>
            </w:pPr>
            <w:r>
              <w:t xml:space="preserve">Konglomerat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15200590</w:t>
            </w:r>
          </w:p>
        </w:tc>
        <w:tc>
          <w:tcPr/>
          <w:p>
            <w:pPr>
              <w:pStyle w:val="Compact"/>
              <w:jc w:val="left"/>
            </w:pPr>
            <w:r>
              <w:t xml:space="preserve">Uetliberg-Fm.: Loorenkopf-Nagelfluh</w:t>
            </w:r>
          </w:p>
        </w:tc>
        <w:tc>
          <w:tcPr/>
          <w:p>
            <w:pPr>
              <w:pStyle w:val="Compact"/>
              <w:jc w:val="left"/>
            </w:pPr>
            <w:r>
              <w:t xml:space="preserve">Konglomerat: kalkig-dolomitisch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Loorenkopf-Nagelfluh</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15200591</w:t>
            </w:r>
          </w:p>
        </w:tc>
        <w:tc>
          <w:tcPr/>
          <w:p>
            <w:pPr>
              <w:pStyle w:val="Compact"/>
              <w:jc w:val="left"/>
            </w:pPr>
            <w:r>
              <w:t xml:space="preserve">Grand-Essert-Fm: Neuchâtel-Mb.: Oberer Teil</w:t>
            </w:r>
          </w:p>
        </w:tc>
        <w:tc>
          <w:tcPr/>
          <w:p>
            <w:pPr>
              <w:pStyle w:val="Compact"/>
              <w:jc w:val="left"/>
            </w:pPr>
            <w:r>
              <w:t xml:space="preserve">Kalkstein: spätig: Bioklasten-Glaukonit</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«Pierre Jaune Supérieure»</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15200592</w:t>
            </w:r>
          </w:p>
        </w:tc>
        <w:tc>
          <w:tcPr/>
          <w:p>
            <w:pPr>
              <w:pStyle w:val="Compact"/>
              <w:jc w:val="left"/>
            </w:pPr>
            <w:r>
              <w:t xml:space="preserve">Grand-Essert-Fm: Neuchâtel-Mb.: Unterer Teil</w:t>
            </w:r>
          </w:p>
        </w:tc>
        <w:tc>
          <w:tcPr/>
          <w:p>
            <w:pPr>
              <w:pStyle w:val="Compact"/>
              <w:jc w:val="left"/>
            </w:pPr>
            <w:r>
              <w:t xml:space="preserve">Kalkstein: spätig: Bioklasten-Glaukonit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«Pierre Jaune Inférieure»</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15200593</w:t>
            </w:r>
          </w:p>
        </w:tc>
        <w:tc>
          <w:tcPr/>
          <w:p>
            <w:pPr>
              <w:pStyle w:val="Compact"/>
              <w:jc w:val="left"/>
            </w:pPr>
            <w:r>
              <w:t xml:space="preserve">Chambotte-Fm.: Oberer Teil</w:t>
            </w:r>
          </w:p>
        </w:tc>
        <w:tc>
          <w:tcPr/>
          <w:p>
            <w:pPr>
              <w:pStyle w:val="Compact"/>
              <w:jc w:val="left"/>
            </w:pPr>
            <w:r>
              <w:t xml:space="preserve">Kalkstein: mikritisch: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Chambotte-Formation</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15200594</w:t>
            </w:r>
          </w:p>
        </w:tc>
        <w:tc>
          <w:tcPr/>
          <w:p>
            <w:pPr>
              <w:pStyle w:val="Compact"/>
              <w:jc w:val="left"/>
            </w:pPr>
            <w:r>
              <w:t xml:space="preserve">Chambotte-Fm.: Unterer Teil</w:t>
            </w:r>
          </w:p>
        </w:tc>
        <w:tc>
          <w:tcPr/>
          <w:p>
            <w:pPr>
              <w:pStyle w:val="Compact"/>
              <w:jc w:val="left"/>
            </w:pPr>
            <w:r>
              <w:t xml:space="preserve">Kalkstein: mikritisch: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Chambotte-Formation</w:t>
            </w:r>
          </w:p>
        </w:tc>
        <w:tc>
          <w:tcPr/>
          <w:p>
            <w:pPr>
              <w:pStyle w:val="Compact"/>
              <w:jc w:val="left"/>
            </w:pPr>
            <w:r>
              <w:t xml:space="preserve">Berriasien</w:t>
            </w:r>
          </w:p>
        </w:tc>
        <w:tc>
          <w:tcPr/>
          <w:p>
            <w:pPr>
              <w:pStyle w:val="Compact"/>
              <w:jc w:val="left"/>
            </w:pPr>
            <w:r>
              <w:t xml:space="preserve">Valanginien</w:t>
            </w:r>
          </w:p>
        </w:tc>
      </w:tr>
      <w:tr>
        <w:tc>
          <w:tcPr/>
          <w:p>
            <w:pPr>
              <w:pStyle w:val="Compact"/>
              <w:jc w:val="left"/>
            </w:pPr>
            <w:r>
              <w:t xml:space="preserve">15200596</w:t>
            </w:r>
          </w:p>
        </w:tc>
        <w:tc>
          <w:tcPr/>
          <w:p>
            <w:pPr>
              <w:pStyle w:val="Compact"/>
              <w:jc w:val="left"/>
            </w:pPr>
            <w:r>
              <w:t xml:space="preserve">Helvetischer Flysch</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w:t>
            </w:r>
          </w:p>
        </w:tc>
        <w:tc>
          <w:tcPr/>
          <w:p>
            <w:pPr>
              <w:pStyle w:val="Compact"/>
              <w:jc w:val="left"/>
            </w:pPr>
            <w:r>
              <w:t xml:space="preserve">Eozän</w:t>
            </w:r>
          </w:p>
        </w:tc>
        <w:tc>
          <w:tcPr/>
          <w:p>
            <w:pPr>
              <w:pStyle w:val="Compact"/>
              <w:jc w:val="left"/>
            </w:pPr>
            <w:r>
              <w:t xml:space="preserve">Oligozän</w:t>
            </w:r>
          </w:p>
        </w:tc>
      </w:tr>
      <w:tr>
        <w:tc>
          <w:tcPr/>
          <w:p>
            <w:pPr>
              <w:pStyle w:val="Compact"/>
              <w:jc w:val="left"/>
            </w:pPr>
            <w:r>
              <w:t xml:space="preserve">15200597</w:t>
            </w:r>
          </w:p>
        </w:tc>
        <w:tc>
          <w:tcPr/>
          <w:p>
            <w:pPr>
              <w:pStyle w:val="Compact"/>
              <w:jc w:val="left"/>
            </w:pPr>
            <w:r>
              <w:t xml:space="preserve">Euthal- bis Stad-Fm.</w:t>
            </w:r>
          </w:p>
        </w:tc>
        <w:tc>
          <w:tcPr/>
          <w:p>
            <w:pPr>
              <w:pStyle w:val="Compact"/>
              <w:jc w:val="left"/>
            </w:pPr>
            <w:r>
              <w:t xml:space="preserve">Kalkstein: Bioklasten</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Sélandien</w:t>
            </w:r>
          </w:p>
        </w:tc>
        <w:tc>
          <w:tcPr/>
          <w:p>
            <w:pPr>
              <w:pStyle w:val="Compact"/>
              <w:jc w:val="left"/>
            </w:pPr>
            <w:r>
              <w:t xml:space="preserve">Priabonien</w:t>
            </w:r>
          </w:p>
        </w:tc>
      </w:tr>
      <w:tr>
        <w:tc>
          <w:tcPr/>
          <w:p>
            <w:pPr>
              <w:pStyle w:val="Compact"/>
              <w:jc w:val="left"/>
            </w:pPr>
            <w:r>
              <w:t xml:space="preserve">15200598</w:t>
            </w:r>
          </w:p>
        </w:tc>
        <w:tc>
          <w:tcPr/>
          <w:p>
            <w:pPr>
              <w:pStyle w:val="Compact"/>
              <w:jc w:val="left"/>
            </w:pPr>
            <w:r>
              <w:t xml:space="preserve">Stad- und Muot-da-Rubi-Fm.</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15200599</w:t>
            </w:r>
          </w:p>
        </w:tc>
        <w:tc>
          <w:tcPr/>
          <w:p>
            <w:pPr>
              <w:pStyle w:val="Compact"/>
              <w:jc w:val="left"/>
            </w:pPr>
            <w:r>
              <w:t xml:space="preserve">Euthal- bis Sanetsch-Fm.</w:t>
            </w:r>
          </w:p>
        </w:tc>
        <w:tc>
          <w:tcPr/>
          <w:p>
            <w:pPr>
              <w:pStyle w:val="Compact"/>
              <w:jc w:val="left"/>
            </w:pPr>
            <w:r>
              <w:t xml:space="preserve">Kalkstein: Bioklasten</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Sélandien</w:t>
            </w:r>
          </w:p>
        </w:tc>
        <w:tc>
          <w:tcPr/>
          <w:p>
            <w:pPr>
              <w:pStyle w:val="Compact"/>
              <w:jc w:val="left"/>
            </w:pPr>
            <w:r>
              <w:t xml:space="preserve">Rupélien</w:t>
            </w:r>
          </w:p>
        </w:tc>
      </w:tr>
      <w:tr>
        <w:tc>
          <w:tcPr/>
          <w:p>
            <w:pPr>
              <w:pStyle w:val="Compact"/>
              <w:jc w:val="left"/>
            </w:pPr>
            <w:r>
              <w:t xml:space="preserve">15200602</w:t>
            </w:r>
          </w:p>
        </w:tc>
        <w:tc>
          <w:tcPr/>
          <w:p>
            <w:pPr>
              <w:pStyle w:val="Compact"/>
              <w:jc w:val="left"/>
            </w:pPr>
            <w:r>
              <w:t xml:space="preserve">Helvetikum: Siderolithikum</w:t>
            </w:r>
          </w:p>
        </w:tc>
        <w:tc>
          <w:tcPr/>
          <w:p>
            <w:pPr>
              <w:pStyle w:val="Compact"/>
              <w:jc w:val="left"/>
            </w:pPr>
            <w:r>
              <w:t xml:space="preserve">Gestein: residual: Eisenmineralien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Bartonien</w:t>
            </w:r>
          </w:p>
        </w:tc>
      </w:tr>
      <w:tr>
        <w:tc>
          <w:tcPr/>
          <w:p>
            <w:pPr>
              <w:pStyle w:val="Compact"/>
              <w:jc w:val="left"/>
            </w:pPr>
            <w:r>
              <w:t xml:space="preserve">15200607</w:t>
            </w:r>
          </w:p>
        </w:tc>
        <w:tc>
          <w:tcPr/>
          <w:p>
            <w:pPr>
              <w:pStyle w:val="Compact"/>
              <w:jc w:val="left"/>
            </w:pPr>
            <w:r>
              <w:t xml:space="preserve">Etiollets- Reuchenette- und Twannbach-Fm.</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15200608</w:t>
            </w:r>
          </w:p>
        </w:tc>
        <w:tc>
          <w:tcPr/>
          <w:p>
            <w:pPr>
              <w:pStyle w:val="Compact"/>
              <w:jc w:val="left"/>
            </w:pPr>
            <w:r>
              <w:t xml:space="preserve">Bärschwil-, St-Ursanne-, Pichoux- und Wildegg-Fm.</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15200616</w:t>
            </w:r>
          </w:p>
        </w:tc>
        <w:tc>
          <w:tcPr/>
          <w:p>
            <w:pPr>
              <w:pStyle w:val="Compact"/>
              <w:jc w:val="left"/>
            </w:pPr>
            <w:r>
              <w:t xml:space="preserve">Schwarzwald-Massiv: Grundgebirge</w:t>
            </w:r>
          </w:p>
        </w:tc>
        <w:tc>
          <w:tcPr/>
          <w:p>
            <w:pPr>
              <w:pStyle w:val="Compact"/>
              <w:jc w:val="left"/>
            </w:pPr>
            <w:r>
              <w:t xml:space="preserve">Gestein: metamorph</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15200617</w:t>
            </w:r>
          </w:p>
        </w:tc>
        <w:tc>
          <w:tcPr/>
          <w:p>
            <w:pPr>
              <w:pStyle w:val="Compact"/>
              <w:jc w:val="left"/>
            </w:pPr>
            <w:r>
              <w:t xml:space="preserve">Schwarzwald-Massiv: Variszische Intrusiva</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15200618</w:t>
            </w:r>
          </w:p>
        </w:tc>
        <w:tc>
          <w:tcPr/>
          <w:p>
            <w:pPr>
              <w:pStyle w:val="Compact"/>
              <w:jc w:val="left"/>
            </w:pPr>
            <w:r>
              <w:t xml:space="preserve">USM-I: Untere Bunte Molasse: Mümliswil-Süsswasserkalk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Mümliswil-Süsswasserkalk</w:t>
            </w:r>
          </w:p>
        </w:tc>
        <w:tc>
          <w:tcPr/>
          <w:p>
            <w:pPr>
              <w:pStyle w:val="Compact"/>
              <w:jc w:val="left"/>
            </w:pPr>
            <w:r>
              <w:t xml:space="preserve">frühes Chattien</w:t>
            </w:r>
          </w:p>
        </w:tc>
        <w:tc>
          <w:tcPr/>
          <w:p>
            <w:pPr>
              <w:pStyle w:val="Compact"/>
              <w:jc w:val="left"/>
            </w:pPr>
            <w:r>
              <w:t xml:space="preserve">frühes Chattien</w:t>
            </w:r>
          </w:p>
        </w:tc>
      </w:tr>
      <w:tr>
        <w:tc>
          <w:tcPr/>
          <w:p>
            <w:pPr>
              <w:pStyle w:val="Compact"/>
              <w:jc w:val="left"/>
            </w:pPr>
            <w:r>
              <w:t xml:space="preserve">15200619</w:t>
            </w:r>
          </w:p>
        </w:tc>
        <w:tc>
          <w:tcPr/>
          <w:p>
            <w:pPr>
              <w:pStyle w:val="Compact"/>
              <w:jc w:val="left"/>
            </w:pPr>
            <w:r>
              <w:t xml:space="preserve">Luzern-Fm.: Limnischer Horizont</w:t>
            </w:r>
          </w:p>
        </w:tc>
        <w:tc>
          <w:tcPr/>
          <w:p>
            <w:pPr>
              <w:pStyle w:val="Compact"/>
              <w:jc w:val="left"/>
            </w:pPr>
            <w:r>
              <w:t xml:space="preserve">Mergelstein</w:t>
            </w:r>
          </w:p>
        </w:tc>
        <w:tc>
          <w:tcPr/>
          <w:p>
            <w:pPr>
              <w:pStyle w:val="Compact"/>
              <w:jc w:val="left"/>
            </w:pPr>
            <w:r>
              <w:t xml:space="preserve">Gestein: organisch: Kohle</w:t>
            </w:r>
          </w:p>
        </w:tc>
        <w:tc>
          <w:tcPr/>
          <w:p>
            <w:pPr>
              <w:pStyle w:val="Compact"/>
              <w:jc w:val="left"/>
            </w:pPr>
            <w:r>
              <w:t xml:space="preserve">–</w:t>
            </w:r>
          </w:p>
        </w:tc>
        <w:tc>
          <w:tcPr/>
          <w:p>
            <w:pPr>
              <w:pStyle w:val="Compact"/>
              <w:jc w:val="left"/>
            </w:pPr>
            <w:r>
              <w:t xml:space="preserve">Luzern-Formation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15200620</w:t>
            </w:r>
          </w:p>
        </w:tc>
        <w:tc>
          <w:tcPr/>
          <w:p>
            <w:pPr>
              <w:pStyle w:val="Compact"/>
              <w:jc w:val="left"/>
            </w:pPr>
            <w:r>
              <w:t xml:space="preserve">Molasse Rouge des Jurasüdfusses: Dardagny-Sandstein</w:t>
            </w:r>
          </w:p>
        </w:tc>
        <w:tc>
          <w:tcPr/>
          <w:p>
            <w:pPr>
              <w:pStyle w:val="Compact"/>
              <w:jc w:val="left"/>
            </w:pPr>
            <w:r>
              <w:t xml:space="preserve">Sandstein: Bitumen</w:t>
            </w:r>
          </w:p>
        </w:tc>
        <w:tc>
          <w:tcPr/>
          <w:p>
            <w:pPr>
              <w:pStyle w:val="Compact"/>
              <w:jc w:val="left"/>
            </w:pPr>
            <w:r>
              <w:t xml:space="preserve">–</w:t>
            </w:r>
          </w:p>
        </w:tc>
        <w:tc>
          <w:tcPr/>
          <w:p>
            <w:pPr>
              <w:pStyle w:val="Compact"/>
              <w:jc w:val="left"/>
            </w:pPr>
            <w:r>
              <w:t xml:space="preserve">–</w:t>
            </w:r>
          </w:p>
        </w:tc>
        <w:tc>
          <w:tcPr/>
          <w:p>
            <w:pPr>
              <w:pStyle w:val="Compact"/>
              <w:jc w:val="left"/>
            </w:pPr>
            <w:r>
              <w:t xml:space="preserve">Dardagny-Sandstein</w:t>
            </w:r>
          </w:p>
        </w:tc>
        <w:tc>
          <w:tcPr/>
          <w:p>
            <w:pPr>
              <w:pStyle w:val="Compact"/>
              <w:jc w:val="left"/>
            </w:pPr>
            <w:r>
              <w:t xml:space="preserve">frühes Chattien</w:t>
            </w:r>
          </w:p>
        </w:tc>
        <w:tc>
          <w:tcPr/>
          <w:p>
            <w:pPr>
              <w:pStyle w:val="Compact"/>
              <w:jc w:val="left"/>
            </w:pPr>
            <w:r>
              <w:t xml:space="preserve">frühes Chattien</w:t>
            </w:r>
          </w:p>
        </w:tc>
      </w:tr>
      <w:tr>
        <w:tc>
          <w:tcPr/>
          <w:p>
            <w:pPr>
              <w:pStyle w:val="Compact"/>
              <w:jc w:val="left"/>
            </w:pPr>
            <w:r>
              <w:t xml:space="preserve">15200621</w:t>
            </w:r>
          </w:p>
        </w:tc>
        <w:tc>
          <w:tcPr/>
          <w:p>
            <w:pPr>
              <w:pStyle w:val="Compact"/>
              <w:jc w:val="left"/>
            </w:pPr>
            <w:r>
              <w:t xml:space="preserve">Napf-Fm.: Konglomerat-dominierte Fazies</w:t>
            </w:r>
          </w:p>
        </w:tc>
        <w:tc>
          <w:tcPr/>
          <w:p>
            <w:pPr>
              <w:pStyle w:val="Compact"/>
              <w:jc w:val="left"/>
            </w:pPr>
            <w:r>
              <w:t xml:space="preserve">Konglomerat: polymikt: Quarz</w:t>
            </w:r>
          </w:p>
        </w:tc>
        <w:tc>
          <w:tcPr/>
          <w:p>
            <w:pPr>
              <w:pStyle w:val="Compact"/>
              <w:jc w:val="left"/>
            </w:pPr>
            <w:r>
              <w:t xml:space="preserve">Sandstein: Feldspat</w:t>
            </w:r>
          </w:p>
        </w:tc>
        <w:tc>
          <w:tcPr/>
          <w:p>
            <w:pPr>
              <w:pStyle w:val="Compact"/>
              <w:jc w:val="left"/>
            </w:pPr>
            <w:r>
              <w:t xml:space="preserve">–</w:t>
            </w:r>
          </w:p>
        </w:tc>
        <w:tc>
          <w:tcPr/>
          <w:p>
            <w:pPr>
              <w:pStyle w:val="Compact"/>
              <w:jc w:val="left"/>
            </w:pPr>
            <w:r>
              <w:t xml:space="preserve">Napf-Formation</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15200622</w:t>
            </w:r>
          </w:p>
        </w:tc>
        <w:tc>
          <w:tcPr/>
          <w:p>
            <w:pPr>
              <w:pStyle w:val="Compact"/>
              <w:jc w:val="left"/>
            </w:pPr>
            <w:r>
              <w:t xml:space="preserve">Napf-Fm.: Sandstein-Mergelstein-dominierte Fazies</w:t>
            </w:r>
          </w:p>
        </w:tc>
        <w:tc>
          <w:tcPr/>
          <w:p>
            <w:pPr>
              <w:pStyle w:val="Compact"/>
              <w:jc w:val="left"/>
            </w:pPr>
            <w:r>
              <w:t xml:space="preserve">Sandstein: Feldspat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Napf-Formation</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15200623</w:t>
            </w:r>
          </w:p>
        </w:tc>
        <w:tc>
          <w:tcPr/>
          <w:p>
            <w:pPr>
              <w:pStyle w:val="Compact"/>
              <w:jc w:val="left"/>
            </w:pPr>
            <w:r>
              <w:t xml:space="preserve">Le-Locle-Fm.</w:t>
            </w:r>
          </w:p>
        </w:tc>
        <w:tc>
          <w:tcPr/>
          <w:p>
            <w:pPr>
              <w:pStyle w:val="Compact"/>
              <w:jc w:val="left"/>
            </w:pPr>
            <w:r>
              <w:t xml:space="preserve">Kalkstein: kreidig</w:t>
            </w:r>
          </w:p>
        </w:tc>
        <w:tc>
          <w:tcPr/>
          <w:p>
            <w:pPr>
              <w:pStyle w:val="Compact"/>
              <w:jc w:val="left"/>
            </w:pPr>
            <w:r>
              <w:t xml:space="preserve">Mergelstein: Lignit</w:t>
            </w:r>
          </w:p>
        </w:tc>
        <w:tc>
          <w:tcPr/>
          <w:p>
            <w:pPr>
              <w:pStyle w:val="Compact"/>
              <w:jc w:val="left"/>
            </w:pPr>
            <w:r>
              <w:t xml:space="preserve">Tonstein</w:t>
            </w:r>
          </w:p>
        </w:tc>
        <w:tc>
          <w:tcPr/>
          <w:p>
            <w:pPr>
              <w:pStyle w:val="Compact"/>
              <w:jc w:val="left"/>
            </w:pPr>
            <w:r>
              <w:t xml:space="preserve">Le-Locle-Formation</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15200624</w:t>
            </w:r>
          </w:p>
        </w:tc>
        <w:tc>
          <w:tcPr/>
          <w:p>
            <w:pPr>
              <w:pStyle w:val="Compact"/>
              <w:jc w:val="left"/>
            </w:pPr>
            <w:r>
              <w:t xml:space="preserve">Le-Locle-Fm.: Le-Verger Mb.</w:t>
            </w:r>
          </w:p>
        </w:tc>
        <w:tc>
          <w:tcPr/>
          <w:p>
            <w:pPr>
              <w:pStyle w:val="Compact"/>
              <w:jc w:val="left"/>
            </w:pPr>
            <w:r>
              <w:t xml:space="preserve">Kalkstein: kreidig</w:t>
            </w:r>
          </w:p>
        </w:tc>
        <w:tc>
          <w:tcPr/>
          <w:p>
            <w:pPr>
              <w:pStyle w:val="Compact"/>
              <w:jc w:val="left"/>
            </w:pPr>
            <w:r>
              <w:t xml:space="preserve">Mergelstein: Lignit</w:t>
            </w:r>
          </w:p>
        </w:tc>
        <w:tc>
          <w:tcPr/>
          <w:p>
            <w:pPr>
              <w:pStyle w:val="Compact"/>
              <w:jc w:val="left"/>
            </w:pPr>
            <w:r>
              <w:t xml:space="preserve">–</w:t>
            </w:r>
          </w:p>
        </w:tc>
        <w:tc>
          <w:tcPr/>
          <w:p>
            <w:pPr>
              <w:pStyle w:val="Compact"/>
              <w:jc w:val="left"/>
            </w:pPr>
            <w:r>
              <w:t xml:space="preserve">Le-Verger-Member</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15200625</w:t>
            </w:r>
          </w:p>
        </w:tc>
        <w:tc>
          <w:tcPr/>
          <w:p>
            <w:pPr>
              <w:pStyle w:val="Compact"/>
              <w:jc w:val="left"/>
            </w:pPr>
            <w:r>
              <w:t xml:space="preserve">Le-Locle-Fm.: Combe-Girard Mb.</w:t>
            </w:r>
          </w:p>
        </w:tc>
        <w:tc>
          <w:tcPr/>
          <w:p>
            <w:pPr>
              <w:pStyle w:val="Compact"/>
              <w:jc w:val="left"/>
            </w:pPr>
            <w:r>
              <w:t xml:space="preserve">Kalkstein: kreidig</w:t>
            </w:r>
          </w:p>
        </w:tc>
        <w:tc>
          <w:tcPr/>
          <w:p>
            <w:pPr>
              <w:pStyle w:val="Compact"/>
              <w:jc w:val="left"/>
            </w:pPr>
            <w:r>
              <w:t xml:space="preserve">–</w:t>
            </w:r>
          </w:p>
        </w:tc>
        <w:tc>
          <w:tcPr/>
          <w:p>
            <w:pPr>
              <w:pStyle w:val="Compact"/>
              <w:jc w:val="left"/>
            </w:pPr>
            <w:r>
              <w:t xml:space="preserve">–</w:t>
            </w:r>
          </w:p>
        </w:tc>
        <w:tc>
          <w:tcPr/>
          <w:p>
            <w:pPr>
              <w:pStyle w:val="Compact"/>
              <w:jc w:val="left"/>
            </w:pPr>
            <w:r>
              <w:t xml:space="preserve">Combe-Girard-Member</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15200626</w:t>
            </w:r>
          </w:p>
        </w:tc>
        <w:tc>
          <w:tcPr/>
          <w:p>
            <w:pPr>
              <w:pStyle w:val="Compact"/>
              <w:jc w:val="left"/>
            </w:pPr>
            <w:r>
              <w:t xml:space="preserve">Crêt-du-Locle-Fm.</w:t>
            </w:r>
          </w:p>
        </w:tc>
        <w:tc>
          <w:tcPr/>
          <w:p>
            <w:pPr>
              <w:pStyle w:val="Compact"/>
              <w:jc w:val="left"/>
            </w:pPr>
            <w:r>
              <w:t xml:space="preserve">Mergelstein</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Crêt-du-Locle-Formation</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15200627</w:t>
            </w:r>
          </w:p>
        </w:tc>
        <w:tc>
          <w:tcPr/>
          <w:p>
            <w:pPr>
              <w:pStyle w:val="Compact"/>
              <w:jc w:val="left"/>
            </w:pPr>
            <w:r>
              <w:t xml:space="preserve">Crêt-du-Locle-Fm.: Mergelfazies</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Crêt-du-Locle-Formation</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15200628</w:t>
            </w:r>
          </w:p>
        </w:tc>
        <w:tc>
          <w:tcPr/>
          <w:p>
            <w:pPr>
              <w:pStyle w:val="Compact"/>
              <w:jc w:val="left"/>
            </w:pPr>
            <w:r>
              <w:t xml:space="preserve">St.-Gallen-Fm.: Gitzigrabe-Grobsandstein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Gitzigrabe-Grobsandstein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15200629</w:t>
            </w:r>
          </w:p>
        </w:tc>
        <w:tc>
          <w:tcPr/>
          <w:p>
            <w:pPr>
              <w:pStyle w:val="Compact"/>
              <w:jc w:val="left"/>
            </w:pPr>
            <w:r>
              <w:t xml:space="preserve">Trois-Rods-Süsswasserkalk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Trois-Rods-Süsswasserkalk</w:t>
            </w:r>
          </w:p>
        </w:tc>
        <w:tc>
          <w:tcPr/>
          <w:p>
            <w:pPr>
              <w:pStyle w:val="Compact"/>
              <w:jc w:val="left"/>
            </w:pPr>
            <w:r>
              <w:t xml:space="preserve">frühes Chattien</w:t>
            </w:r>
          </w:p>
        </w:tc>
        <w:tc>
          <w:tcPr/>
          <w:p>
            <w:pPr>
              <w:pStyle w:val="Compact"/>
              <w:jc w:val="left"/>
            </w:pPr>
            <w:r>
              <w:t xml:space="preserve">frühes Chattien</w:t>
            </w:r>
          </w:p>
        </w:tc>
      </w:tr>
      <w:tr>
        <w:tc>
          <w:tcPr/>
          <w:p>
            <w:pPr>
              <w:pStyle w:val="Compact"/>
              <w:jc w:val="left"/>
            </w:pPr>
            <w:r>
              <w:t xml:space="preserve">15200630</w:t>
            </w:r>
          </w:p>
        </w:tc>
        <w:tc>
          <w:tcPr/>
          <w:p>
            <w:pPr>
              <w:pStyle w:val="Compact"/>
              <w:jc w:val="left"/>
            </w:pPr>
            <w:r>
              <w:t xml:space="preserve">Champ-Vuillerat-Süsswasserkalk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Champ-Vuillerat-Süsswasserkalk</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15200631</w:t>
            </w:r>
          </w:p>
        </w:tc>
        <w:tc>
          <w:tcPr/>
          <w:p>
            <w:pPr>
              <w:pStyle w:val="Compact"/>
              <w:jc w:val="left"/>
            </w:pPr>
            <w:r>
              <w:t xml:space="preserve">Napf-Fm.: Wolhusen-Bentonit</w:t>
            </w:r>
          </w:p>
        </w:tc>
        <w:tc>
          <w:tcPr/>
          <w:p>
            <w:pPr>
              <w:pStyle w:val="Compact"/>
              <w:jc w:val="left"/>
            </w:pPr>
            <w:r>
              <w:t xml:space="preserve">Bentonit</w:t>
            </w:r>
          </w:p>
        </w:tc>
        <w:tc>
          <w:tcPr/>
          <w:p>
            <w:pPr>
              <w:pStyle w:val="Compact"/>
              <w:jc w:val="left"/>
            </w:pPr>
            <w:r>
              <w:t xml:space="preserve">–</w:t>
            </w:r>
          </w:p>
        </w:tc>
        <w:tc>
          <w:tcPr/>
          <w:p>
            <w:pPr>
              <w:pStyle w:val="Compact"/>
              <w:jc w:val="left"/>
            </w:pPr>
            <w:r>
              <w:t xml:space="preserve">–</w:t>
            </w:r>
          </w:p>
        </w:tc>
        <w:tc>
          <w:tcPr/>
          <w:p>
            <w:pPr>
              <w:pStyle w:val="Compact"/>
              <w:jc w:val="left"/>
            </w:pPr>
            <w:r>
              <w:t xml:space="preserve">Wolhusen-Bentonit</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15200632</w:t>
            </w:r>
          </w:p>
        </w:tc>
        <w:tc>
          <w:tcPr/>
          <w:p>
            <w:pPr>
              <w:pStyle w:val="Compact"/>
              <w:jc w:val="left"/>
            </w:pPr>
            <w:r>
              <w:t xml:space="preserve">OSM-II: Gitzitobel-Süsswasserkalk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Gitzitobel-Süsswasserkalk</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15200633</w:t>
            </w:r>
          </w:p>
        </w:tc>
        <w:tc>
          <w:tcPr/>
          <w:p>
            <w:pPr>
              <w:pStyle w:val="Compact"/>
              <w:jc w:val="left"/>
            </w:pPr>
            <w:r>
              <w:t xml:space="preserve">OSM-II: Wissenbach-Süsswasserkalk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Wissenbach-Süsswasserkalk</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15200634</w:t>
            </w:r>
          </w:p>
        </w:tc>
        <w:tc>
          <w:tcPr/>
          <w:p>
            <w:pPr>
              <w:pStyle w:val="Compact"/>
              <w:jc w:val="left"/>
            </w:pPr>
            <w:r>
              <w:t xml:space="preserve">OSM-II: Altbach-Süsswasserkalk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Altbach-Süsswasserkalk</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15200635</w:t>
            </w:r>
          </w:p>
        </w:tc>
        <w:tc>
          <w:tcPr/>
          <w:p>
            <w:pPr>
              <w:pStyle w:val="Compact"/>
              <w:jc w:val="left"/>
            </w:pPr>
            <w:r>
              <w:t xml:space="preserve">OSM-II: Tröleten-Süsswasserkalk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Tröleten-Süsswasserkalk</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15200636</w:t>
            </w:r>
          </w:p>
        </w:tc>
        <w:tc>
          <w:tcPr/>
          <w:p>
            <w:pPr>
              <w:pStyle w:val="Compact"/>
              <w:jc w:val="left"/>
            </w:pPr>
            <w:r>
              <w:t xml:space="preserve">OSM-II: Tschöplihof-Süsswasserkalk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Tschöplihof-Süsswasserkalk</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15200637</w:t>
            </w:r>
          </w:p>
        </w:tc>
        <w:tc>
          <w:tcPr/>
          <w:p>
            <w:pPr>
              <w:pStyle w:val="Compact"/>
              <w:jc w:val="left"/>
            </w:pPr>
            <w:r>
              <w:t xml:space="preserve">Lienegg-Fm.</w:t>
            </w:r>
          </w:p>
        </w:tc>
        <w:tc>
          <w:tcPr/>
          <w:p>
            <w:pPr>
              <w:pStyle w:val="Compact"/>
              <w:jc w:val="left"/>
            </w:pPr>
            <w:r>
              <w:t xml:space="preserve">Konglomerat: kalkig</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Lienegg-Formation</w:t>
            </w:r>
          </w:p>
        </w:tc>
        <w:tc>
          <w:tcPr/>
          <w:p>
            <w:pPr>
              <w:pStyle w:val="Compact"/>
              <w:jc w:val="left"/>
            </w:pPr>
            <w:r>
              <w:t xml:space="preserve">Chattien</w:t>
            </w:r>
          </w:p>
        </w:tc>
        <w:tc>
          <w:tcPr/>
          <w:p>
            <w:pPr>
              <w:pStyle w:val="Compact"/>
              <w:jc w:val="left"/>
            </w:pPr>
            <w:r>
              <w:t xml:space="preserve">Aquitanien</w:t>
            </w:r>
          </w:p>
        </w:tc>
      </w:tr>
      <w:tr>
        <w:tc>
          <w:tcPr/>
          <w:p>
            <w:pPr>
              <w:pStyle w:val="Compact"/>
              <w:jc w:val="left"/>
            </w:pPr>
            <w:r>
              <w:t xml:space="preserve">15200638</w:t>
            </w:r>
          </w:p>
        </w:tc>
        <w:tc>
          <w:tcPr/>
          <w:p>
            <w:pPr>
              <w:pStyle w:val="Compact"/>
              <w:jc w:val="left"/>
            </w:pPr>
            <w:r>
              <w:t xml:space="preserve">Öligraben-Fm.</w:t>
            </w:r>
          </w:p>
        </w:tc>
        <w:tc>
          <w:tcPr/>
          <w:p>
            <w:pPr>
              <w:pStyle w:val="Compact"/>
              <w:jc w:val="left"/>
            </w:pPr>
            <w:r>
              <w:t xml:space="preserve">Konglomerat: polymikt</w:t>
            </w:r>
          </w:p>
        </w:tc>
        <w:tc>
          <w:tcPr/>
          <w:p>
            <w:pPr>
              <w:pStyle w:val="Compact"/>
              <w:jc w:val="left"/>
            </w:pPr>
            <w:r>
              <w:t xml:space="preserve">Sandstein</w:t>
            </w:r>
          </w:p>
        </w:tc>
        <w:tc>
          <w:tcPr/>
          <w:p>
            <w:pPr>
              <w:pStyle w:val="Compact"/>
              <w:jc w:val="left"/>
            </w:pPr>
            <w:r>
              <w:t xml:space="preserve">Mergelstein: Kohle</w:t>
            </w:r>
          </w:p>
        </w:tc>
        <w:tc>
          <w:tcPr/>
          <w:p>
            <w:pPr>
              <w:pStyle w:val="Compact"/>
              <w:jc w:val="left"/>
            </w:pPr>
            <w:r>
              <w:t xml:space="preserve">Öligraben-Formation</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15200639</w:t>
            </w:r>
          </w:p>
        </w:tc>
        <w:tc>
          <w:tcPr/>
          <w:p>
            <w:pPr>
              <w:pStyle w:val="Compact"/>
              <w:jc w:val="left"/>
            </w:pPr>
            <w:r>
              <w:t xml:space="preserve">Studweid-Fm.</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Konglomerat: polymikt</w:t>
            </w:r>
          </w:p>
        </w:tc>
        <w:tc>
          <w:tcPr/>
          <w:p>
            <w:pPr>
              <w:pStyle w:val="Compact"/>
              <w:jc w:val="left"/>
            </w:pPr>
            <w:r>
              <w:t xml:space="preserve">Studweid-Formation</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15200640</w:t>
            </w:r>
          </w:p>
        </w:tc>
        <w:tc>
          <w:tcPr/>
          <w:p>
            <w:pPr>
              <w:pStyle w:val="Compact"/>
              <w:jc w:val="left"/>
            </w:pPr>
            <w:r>
              <w:t xml:space="preserve">Rossemaison-Fm.</w:t>
            </w:r>
          </w:p>
        </w:tc>
        <w:tc>
          <w:tcPr/>
          <w:p>
            <w:pPr>
              <w:pStyle w:val="Compact"/>
              <w:jc w:val="left"/>
            </w:pPr>
            <w:r>
              <w:t xml:space="preserve">Mergelstein: siltig</w:t>
            </w:r>
          </w:p>
        </w:tc>
        <w:tc>
          <w:tcPr/>
          <w:p>
            <w:pPr>
              <w:pStyle w:val="Compact"/>
              <w:jc w:val="left"/>
            </w:pPr>
            <w:r>
              <w:t xml:space="preserve">Gestein: residual</w:t>
            </w:r>
          </w:p>
        </w:tc>
        <w:tc>
          <w:tcPr/>
          <w:p>
            <w:pPr>
              <w:pStyle w:val="Compact"/>
              <w:jc w:val="left"/>
            </w:pPr>
            <w:r>
              <w:t xml:space="preserve">–</w:t>
            </w:r>
          </w:p>
        </w:tc>
        <w:tc>
          <w:tcPr/>
          <w:p>
            <w:pPr>
              <w:pStyle w:val="Compact"/>
              <w:jc w:val="left"/>
            </w:pPr>
            <w:r>
              <w:t xml:space="preserve">Rossemaison-Formation</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15200641</w:t>
            </w:r>
          </w:p>
        </w:tc>
        <w:tc>
          <w:tcPr/>
          <w:p>
            <w:pPr>
              <w:pStyle w:val="Compact"/>
              <w:jc w:val="left"/>
            </w:pPr>
            <w:r>
              <w:t xml:space="preserve">Schwaningen-Merenbach-Rhyolith</w:t>
            </w:r>
          </w:p>
        </w:tc>
        <w:tc>
          <w:tcPr/>
          <w:p>
            <w:pPr>
              <w:pStyle w:val="Compact"/>
              <w:jc w:val="left"/>
            </w:pPr>
            <w:r>
              <w:t xml:space="preserve">Rhyolith</w:t>
            </w:r>
          </w:p>
        </w:tc>
        <w:tc>
          <w:tcPr/>
          <w:p>
            <w:pPr>
              <w:pStyle w:val="Compact"/>
              <w:jc w:val="left"/>
            </w:pPr>
            <w:r>
              <w:t xml:space="preserve">–</w:t>
            </w:r>
          </w:p>
        </w:tc>
        <w:tc>
          <w:tcPr/>
          <w:p>
            <w:pPr>
              <w:pStyle w:val="Compact"/>
              <w:jc w:val="left"/>
            </w:pPr>
            <w:r>
              <w:t xml:space="preserve">–</w:t>
            </w:r>
          </w:p>
        </w:tc>
        <w:tc>
          <w:tcPr/>
          <w:p>
            <w:pPr>
              <w:pStyle w:val="Compact"/>
              <w:jc w:val="left"/>
            </w:pPr>
            <w:r>
              <w:t xml:space="preserve">Schwaningen-Merenbach-Rhyolith</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15200642</w:t>
            </w:r>
          </w:p>
        </w:tc>
        <w:tc>
          <w:tcPr/>
          <w:p>
            <w:pPr>
              <w:pStyle w:val="Compact"/>
              <w:jc w:val="left"/>
            </w:pPr>
            <w:r>
              <w:t xml:space="preserve">Schwaningen-Weizen-Granit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Schwaningen-Weizen-Granit</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15200643</w:t>
            </w:r>
          </w:p>
        </w:tc>
        <w:tc>
          <w:tcPr/>
          <w:p>
            <w:pPr>
              <w:pStyle w:val="Compact"/>
              <w:jc w:val="left"/>
            </w:pPr>
            <w:r>
              <w:t xml:space="preserve">Etzgen-Granit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Etzgen-Granit</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15200645</w:t>
            </w:r>
          </w:p>
        </w:tc>
        <w:tc>
          <w:tcPr/>
          <w:p>
            <w:pPr>
              <w:pStyle w:val="Compact"/>
              <w:jc w:val="left"/>
            </w:pPr>
            <w:r>
              <w:t xml:space="preserve">USM-I: Kalk-Dolomit-Nagelfluh</w:t>
            </w:r>
          </w:p>
        </w:tc>
        <w:tc>
          <w:tcPr/>
          <w:p>
            <w:pPr>
              <w:pStyle w:val="Compact"/>
              <w:jc w:val="left"/>
            </w:pPr>
            <w:r>
              <w:t xml:space="preserve">Konglomerat: kalkig-dolomitisch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15200646</w:t>
            </w:r>
          </w:p>
        </w:tc>
        <w:tc>
          <w:tcPr/>
          <w:p>
            <w:pPr>
              <w:pStyle w:val="Compact"/>
              <w:jc w:val="left"/>
            </w:pPr>
            <w:r>
              <w:t xml:space="preserve">Hornbüel-Melange</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Hornbüel-Melange</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15200647</w:t>
            </w:r>
          </w:p>
        </w:tc>
        <w:tc>
          <w:tcPr/>
          <w:p>
            <w:pPr>
              <w:pStyle w:val="Compact"/>
              <w:jc w:val="left"/>
            </w:pPr>
            <w:r>
              <w:t xml:space="preserve">Kalter-Wangen-Fm.</w:t>
            </w:r>
          </w:p>
        </w:tc>
        <w:tc>
          <w:tcPr/>
          <w:p>
            <w:pPr>
              <w:pStyle w:val="Compact"/>
              <w:jc w:val="left"/>
            </w:pPr>
            <w:r>
              <w:t xml:space="preserve">Konglomerat: kalkig</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Kalter-Wangen-Formation</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15200648</w:t>
            </w:r>
          </w:p>
        </w:tc>
        <w:tc>
          <w:tcPr/>
          <w:p>
            <w:pPr>
              <w:pStyle w:val="Compact"/>
              <w:jc w:val="left"/>
            </w:pPr>
            <w:r>
              <w:t xml:space="preserve">Baltersweil-Nagelfluh</w:t>
            </w:r>
          </w:p>
        </w:tc>
        <w:tc>
          <w:tcPr/>
          <w:p>
            <w:pPr>
              <w:pStyle w:val="Compact"/>
              <w:jc w:val="left"/>
            </w:pPr>
            <w:r>
              <w:t xml:space="preserve">Konglomerat: polymikt: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Baltersweil-Nagelfluh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15200649</w:t>
            </w:r>
          </w:p>
        </w:tc>
        <w:tc>
          <w:tcPr/>
          <w:p>
            <w:pPr>
              <w:pStyle w:val="Compact"/>
              <w:jc w:val="left"/>
            </w:pPr>
            <w:r>
              <w:t xml:space="preserve">Netzbachtal-Nagelfluh</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Netzbachtal-Nagelfluh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15200650</w:t>
            </w:r>
          </w:p>
        </w:tc>
        <w:tc>
          <w:tcPr/>
          <w:p>
            <w:pPr>
              <w:pStyle w:val="Compact"/>
              <w:jc w:val="left"/>
            </w:pPr>
            <w:r>
              <w:t xml:space="preserve">Rocher-des-Hirondelles-Fm.</w:t>
            </w:r>
          </w:p>
        </w:tc>
        <w:tc>
          <w:tcPr/>
          <w:p>
            <w:pPr>
              <w:pStyle w:val="Compact"/>
              <w:jc w:val="left"/>
            </w:pPr>
            <w:r>
              <w:t xml:space="preserve">Kalkstein: Bioklasten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Rocher-des-Hirondelles-Formation</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15200651</w:t>
            </w:r>
          </w:p>
        </w:tc>
        <w:tc>
          <w:tcPr/>
          <w:p>
            <w:pPr>
              <w:pStyle w:val="Compact"/>
              <w:jc w:val="left"/>
            </w:pPr>
            <w:r>
              <w:t xml:space="preserve">Rocher-des-Hirondelles-Fm.: Fort-de-l'Ecluse-Mb.</w:t>
            </w:r>
          </w:p>
        </w:tc>
        <w:tc>
          <w:tcPr/>
          <w:p>
            <w:pPr>
              <w:pStyle w:val="Compact"/>
              <w:jc w:val="left"/>
            </w:pPr>
            <w:r>
              <w:t xml:space="preserve">Kalkstein: Bioklasten</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Fort-de-l'Écluse-Member</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15200652</w:t>
            </w:r>
          </w:p>
        </w:tc>
        <w:tc>
          <w:tcPr/>
          <w:p>
            <w:pPr>
              <w:pStyle w:val="Compact"/>
              <w:jc w:val="left"/>
            </w:pPr>
            <w:r>
              <w:t xml:space="preserve">Gorges-de-l'Orbe-Fm.: Bôle-Mb.</w:t>
            </w:r>
          </w:p>
        </w:tc>
        <w:tc>
          <w:tcPr/>
          <w:p>
            <w:pPr>
              <w:pStyle w:val="Compact"/>
              <w:jc w:val="left"/>
            </w:pPr>
            <w:r>
              <w:t xml:space="preserve">Mergelstein: Bioklasten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Bôle-Member</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15200653</w:t>
            </w:r>
          </w:p>
        </w:tc>
        <w:tc>
          <w:tcPr/>
          <w:p>
            <w:pPr>
              <w:pStyle w:val="Compact"/>
              <w:jc w:val="left"/>
            </w:pPr>
            <w:r>
              <w:t xml:space="preserve">Gorges-de-l'Orbe-Fm.: Montcherand-Mb.</w:t>
            </w:r>
          </w:p>
        </w:tc>
        <w:tc>
          <w:tcPr/>
          <w:p>
            <w:pPr>
              <w:pStyle w:val="Compact"/>
              <w:jc w:val="left"/>
            </w:pPr>
            <w:r>
              <w:t xml:space="preserve">Mergelstein</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Montcherand-Member</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15200654</w:t>
            </w:r>
          </w:p>
        </w:tc>
        <w:tc>
          <w:tcPr/>
          <w:p>
            <w:pPr>
              <w:pStyle w:val="Compact"/>
              <w:jc w:val="left"/>
            </w:pPr>
            <w:r>
              <w:t xml:space="preserve">Vuache-Fm.: Calcaire roux s.s.</w:t>
            </w:r>
          </w:p>
        </w:tc>
        <w:tc>
          <w:tcPr/>
          <w:p>
            <w:pPr>
              <w:pStyle w:val="Compact"/>
              <w:jc w:val="left"/>
            </w:pPr>
            <w:r>
              <w:t xml:space="preserve">Kalkstein: spätig: Ooide</w:t>
            </w:r>
          </w:p>
        </w:tc>
        <w:tc>
          <w:tcPr/>
          <w:p>
            <w:pPr>
              <w:pStyle w:val="Compact"/>
              <w:jc w:val="left"/>
            </w:pPr>
            <w:r>
              <w:t xml:space="preserve">–</w:t>
            </w:r>
          </w:p>
        </w:tc>
        <w:tc>
          <w:tcPr/>
          <w:p>
            <w:pPr>
              <w:pStyle w:val="Compact"/>
              <w:jc w:val="left"/>
            </w:pPr>
            <w:r>
              <w:t xml:space="preserve">–</w:t>
            </w:r>
          </w:p>
        </w:tc>
        <w:tc>
          <w:tcPr/>
          <w:p>
            <w:pPr>
              <w:pStyle w:val="Compact"/>
              <w:jc w:val="left"/>
            </w:pPr>
            <w:r>
              <w:t xml:space="preserve">Vuache-Formation</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15200658</w:t>
            </w:r>
          </w:p>
        </w:tc>
        <w:tc>
          <w:tcPr/>
          <w:p>
            <w:pPr>
              <w:pStyle w:val="Compact"/>
              <w:jc w:val="left"/>
            </w:pPr>
            <w:r>
              <w:t xml:space="preserve">Schwarzbach-Fm.</w:t>
            </w:r>
          </w:p>
        </w:tc>
        <w:tc>
          <w:tcPr/>
          <w:p>
            <w:pPr>
              <w:pStyle w:val="Compact"/>
              <w:jc w:val="left"/>
            </w:pPr>
            <w:r>
              <w:t xml:space="preserve">Kalkstein: mergelig: Bioklasten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Schwarzbach-Formation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15200659</w:t>
            </w:r>
          </w:p>
        </w:tc>
        <w:tc>
          <w:tcPr/>
          <w:p>
            <w:pPr>
              <w:pStyle w:val="Compact"/>
              <w:jc w:val="left"/>
            </w:pPr>
            <w:r>
              <w:t xml:space="preserve">Wangen- und Letzi-Mb.</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Villigen-Formation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15200660</w:t>
            </w:r>
          </w:p>
        </w:tc>
        <w:tc>
          <w:tcPr/>
          <w:p>
            <w:pPr>
              <w:pStyle w:val="Compact"/>
              <w:jc w:val="left"/>
            </w:pPr>
            <w:r>
              <w:t xml:space="preserve">Grand-Essert- bis Narlay-Fm.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Sandstein: Glaukonit</w:t>
            </w:r>
          </w:p>
        </w:tc>
        <w:tc>
          <w:tcPr/>
          <w:p>
            <w:pPr>
              <w:pStyle w:val="Compact"/>
              <w:jc w:val="left"/>
            </w:pPr>
            <w:r>
              <w:t xml:space="preserve">–</w:t>
            </w:r>
          </w:p>
        </w:tc>
        <w:tc>
          <w:tcPr/>
          <w:p>
            <w:pPr>
              <w:pStyle w:val="Compact"/>
              <w:jc w:val="left"/>
            </w:pPr>
            <w:r>
              <w:t xml:space="preserve">Valanginien</w:t>
            </w:r>
          </w:p>
        </w:tc>
        <w:tc>
          <w:tcPr/>
          <w:p>
            <w:pPr>
              <w:pStyle w:val="Compact"/>
              <w:jc w:val="left"/>
            </w:pPr>
            <w:r>
              <w:t xml:space="preserve">Coniacien</w:t>
            </w:r>
          </w:p>
        </w:tc>
      </w:tr>
      <w:tr>
        <w:tc>
          <w:tcPr/>
          <w:p>
            <w:pPr>
              <w:pStyle w:val="Compact"/>
              <w:jc w:val="left"/>
            </w:pPr>
            <w:r>
              <w:t xml:space="preserve">15200661</w:t>
            </w:r>
          </w:p>
        </w:tc>
        <w:tc>
          <w:tcPr/>
          <w:p>
            <w:pPr>
              <w:pStyle w:val="Compact"/>
              <w:jc w:val="left"/>
            </w:pPr>
            <w:r>
              <w:t xml:space="preserve">Goldberg- bis Vuache-Fm.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Berriasien</w:t>
            </w:r>
          </w:p>
        </w:tc>
        <w:tc>
          <w:tcPr/>
          <w:p>
            <w:pPr>
              <w:pStyle w:val="Compact"/>
              <w:jc w:val="left"/>
            </w:pPr>
            <w:r>
              <w:t xml:space="preserve">Valanginien</w:t>
            </w:r>
          </w:p>
        </w:tc>
      </w:tr>
      <w:tr>
        <w:tc>
          <w:tcPr/>
          <w:p>
            <w:pPr>
              <w:pStyle w:val="Compact"/>
              <w:jc w:val="left"/>
            </w:pPr>
            <w:r>
              <w:t xml:space="preserve">15200662</w:t>
            </w:r>
          </w:p>
        </w:tc>
        <w:tc>
          <w:tcPr/>
          <w:p>
            <w:pPr>
              <w:pStyle w:val="Compact"/>
              <w:jc w:val="left"/>
            </w:pPr>
            <w:r>
              <w:t xml:space="preserve">Rocher-des-Hirondelles-Fm.: Bellegarde-Bk.</w:t>
            </w:r>
          </w:p>
        </w:tc>
        <w:tc>
          <w:tcPr/>
          <w:p>
            <w:pPr>
              <w:pStyle w:val="Compact"/>
              <w:jc w:val="left"/>
            </w:pPr>
            <w:r>
              <w:t xml:space="preserve">Kalkstein: Bioklasten</w:t>
            </w:r>
          </w:p>
        </w:tc>
        <w:tc>
          <w:tcPr/>
          <w:p>
            <w:pPr>
              <w:pStyle w:val="Compact"/>
              <w:jc w:val="left"/>
            </w:pPr>
            <w:r>
              <w:t xml:space="preserve">Mergelstein: konglomeratisch</w:t>
            </w:r>
          </w:p>
        </w:tc>
        <w:tc>
          <w:tcPr/>
          <w:p>
            <w:pPr>
              <w:pStyle w:val="Compact"/>
              <w:jc w:val="left"/>
            </w:pPr>
            <w:r>
              <w:t xml:space="preserve">–</w:t>
            </w:r>
          </w:p>
        </w:tc>
        <w:tc>
          <w:tcPr/>
          <w:p>
            <w:pPr>
              <w:pStyle w:val="Compact"/>
              <w:jc w:val="left"/>
            </w:pPr>
            <w:r>
              <w:t xml:space="preserve">Bellegarde-Bänke</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15200663</w:t>
            </w:r>
          </w:p>
        </w:tc>
        <w:tc>
          <w:tcPr/>
          <w:p>
            <w:pPr>
              <w:pStyle w:val="Compact"/>
              <w:jc w:val="left"/>
            </w:pPr>
            <w:r>
              <w:t xml:space="preserve">Rocher-des-Hirondelles-Fm.: Serrières-Bk.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Serrières-Bank</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15200664</w:t>
            </w:r>
          </w:p>
        </w:tc>
        <w:tc>
          <w:tcPr/>
          <w:p>
            <w:pPr>
              <w:pStyle w:val="Compact"/>
              <w:jc w:val="left"/>
            </w:pPr>
            <w:r>
              <w:t xml:space="preserve">Gorges-de-l'Orbe-Fm.: Morteau-Kalk</w:t>
            </w:r>
          </w:p>
        </w:tc>
        <w:tc>
          <w:tcPr/>
          <w:p>
            <w:pPr>
              <w:pStyle w:val="Compact"/>
              <w:jc w:val="left"/>
            </w:pPr>
            <w:r>
              <w:t xml:space="preserve">Kalkstein: Bioklasten</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Morteau-Kalk</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15200665</w:t>
            </w:r>
          </w:p>
        </w:tc>
        <w:tc>
          <w:tcPr/>
          <w:p>
            <w:pPr>
              <w:pStyle w:val="Compact"/>
              <w:jc w:val="left"/>
            </w:pPr>
            <w:r>
              <w:t xml:space="preserve">Gorges-de-l'Orbe-Fm.: Montcherand-Mb.: La-Vaux-Bk.</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w:t>
            </w:r>
          </w:p>
        </w:tc>
        <w:tc>
          <w:tcPr/>
          <w:p>
            <w:pPr>
              <w:pStyle w:val="Compact"/>
              <w:jc w:val="left"/>
            </w:pPr>
            <w:r>
              <w:t xml:space="preserve">La-Vaux-Bänke</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15200666</w:t>
            </w:r>
          </w:p>
        </w:tc>
        <w:tc>
          <w:tcPr/>
          <w:p>
            <w:pPr>
              <w:pStyle w:val="Compact"/>
              <w:jc w:val="left"/>
            </w:pPr>
            <w:r>
              <w:t xml:space="preserve">Gorges-de-l'Orbe-Fm.: Montcherand-Mb.: Cul-du-Nozon-Bk.</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Cul-du-Nozon-Bänke</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15200667</w:t>
            </w:r>
          </w:p>
        </w:tc>
        <w:tc>
          <w:tcPr/>
          <w:p>
            <w:pPr>
              <w:pStyle w:val="Compact"/>
              <w:jc w:val="left"/>
            </w:pPr>
            <w:r>
              <w:t xml:space="preserve">Gorges-de-l'Orbe-Fm.: Montcherand-Mb.: Pont-des-Pierres-Bk.</w:t>
            </w:r>
          </w:p>
        </w:tc>
        <w:tc>
          <w:tcPr/>
          <w:p>
            <w:pPr>
              <w:pStyle w:val="Compact"/>
              <w:jc w:val="left"/>
            </w:pPr>
            <w:r>
              <w:t xml:space="preserve">Kalkstein: mergelig: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Pont-des-Pierres-Bänke</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15200668</w:t>
            </w:r>
          </w:p>
        </w:tc>
        <w:tc>
          <w:tcPr/>
          <w:p>
            <w:pPr>
              <w:pStyle w:val="Compact"/>
              <w:jc w:val="left"/>
            </w:pPr>
            <w:r>
              <w:t xml:space="preserve">Grand-Essert-Fm: Hauterive-Mb.: Censeau-Mergel</w:t>
            </w:r>
          </w:p>
        </w:tc>
        <w:tc>
          <w:tcPr/>
          <w:p>
            <w:pPr>
              <w:pStyle w:val="Compact"/>
              <w:jc w:val="left"/>
            </w:pPr>
            <w:r>
              <w:t xml:space="preserve">Mergelstein: Korallen</w:t>
            </w:r>
          </w:p>
        </w:tc>
        <w:tc>
          <w:tcPr/>
          <w:p>
            <w:pPr>
              <w:pStyle w:val="Compact"/>
              <w:jc w:val="left"/>
            </w:pPr>
            <w:r>
              <w:t xml:space="preserve">–</w:t>
            </w:r>
          </w:p>
        </w:tc>
        <w:tc>
          <w:tcPr/>
          <w:p>
            <w:pPr>
              <w:pStyle w:val="Compact"/>
              <w:jc w:val="left"/>
            </w:pPr>
            <w:r>
              <w:t xml:space="preserve">–</w:t>
            </w:r>
          </w:p>
        </w:tc>
        <w:tc>
          <w:tcPr/>
          <w:p>
            <w:pPr>
              <w:pStyle w:val="Compact"/>
              <w:jc w:val="left"/>
            </w:pPr>
            <w:r>
              <w:t xml:space="preserve">Censeau-Mergel</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15200669</w:t>
            </w:r>
          </w:p>
        </w:tc>
        <w:tc>
          <w:tcPr/>
          <w:p>
            <w:pPr>
              <w:pStyle w:val="Compact"/>
              <w:jc w:val="left"/>
            </w:pPr>
            <w:r>
              <w:t xml:space="preserve">Grand-Essert-Fm: Hauterive-Mb.: Morteau-Mergel</w:t>
            </w:r>
          </w:p>
        </w:tc>
        <w:tc>
          <w:tcPr/>
          <w:p>
            <w:pPr>
              <w:pStyle w:val="Compact"/>
              <w:jc w:val="left"/>
            </w:pPr>
            <w:r>
              <w:t xml:space="preserve">Mergelstein: tonig</w:t>
            </w:r>
          </w:p>
        </w:tc>
        <w:tc>
          <w:tcPr/>
          <w:p>
            <w:pPr>
              <w:pStyle w:val="Compact"/>
              <w:jc w:val="left"/>
            </w:pPr>
            <w:r>
              <w:t xml:space="preserve">–</w:t>
            </w:r>
          </w:p>
        </w:tc>
        <w:tc>
          <w:tcPr/>
          <w:p>
            <w:pPr>
              <w:pStyle w:val="Compact"/>
              <w:jc w:val="left"/>
            </w:pPr>
            <w:r>
              <w:t xml:space="preserve">–</w:t>
            </w:r>
          </w:p>
        </w:tc>
        <w:tc>
          <w:tcPr/>
          <w:p>
            <w:pPr>
              <w:pStyle w:val="Compact"/>
              <w:jc w:val="left"/>
            </w:pPr>
            <w:r>
              <w:t xml:space="preserve">Morteau-Mergel</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15200670</w:t>
            </w:r>
          </w:p>
        </w:tc>
        <w:tc>
          <w:tcPr/>
          <w:p>
            <w:pPr>
              <w:pStyle w:val="Compact"/>
              <w:jc w:val="left"/>
            </w:pPr>
            <w:r>
              <w:t xml:space="preserve">Chambotte-Fm.: Guiers-Mb.: Grande-Varappe-Bk.</w:t>
            </w:r>
          </w:p>
        </w:tc>
        <w:tc>
          <w:tcPr/>
          <w:p>
            <w:pPr>
              <w:pStyle w:val="Compact"/>
              <w:jc w:val="left"/>
            </w:pPr>
            <w:r>
              <w:t xml:space="preserve">Mergelstein: konglomeratisch</w:t>
            </w:r>
          </w:p>
        </w:tc>
        <w:tc>
          <w:tcPr/>
          <w:p>
            <w:pPr>
              <w:pStyle w:val="Compact"/>
              <w:jc w:val="left"/>
            </w:pPr>
            <w:r>
              <w:t xml:space="preserve">–</w:t>
            </w:r>
          </w:p>
        </w:tc>
        <w:tc>
          <w:tcPr/>
          <w:p>
            <w:pPr>
              <w:pStyle w:val="Compact"/>
              <w:jc w:val="left"/>
            </w:pPr>
            <w:r>
              <w:t xml:space="preserve">–</w:t>
            </w:r>
          </w:p>
        </w:tc>
        <w:tc>
          <w:tcPr/>
          <w:p>
            <w:pPr>
              <w:pStyle w:val="Compact"/>
              <w:jc w:val="left"/>
            </w:pPr>
            <w:r>
              <w:t xml:space="preserve">Grande-Varappe-Bank</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15200671</w:t>
            </w:r>
          </w:p>
        </w:tc>
        <w:tc>
          <w:tcPr/>
          <w:p>
            <w:pPr>
              <w:pStyle w:val="Compact"/>
              <w:jc w:val="left"/>
            </w:pPr>
            <w:r>
              <w:t xml:space="preserve">Le-Coin-Fm.</w:t>
            </w:r>
          </w:p>
        </w:tc>
        <w:tc>
          <w:tcPr/>
          <w:p>
            <w:pPr>
              <w:pStyle w:val="Compact"/>
              <w:jc w:val="left"/>
            </w:pPr>
            <w:r>
              <w:t xml:space="preserve">Kalkstein: mikritisch: Chert</w:t>
            </w:r>
          </w:p>
        </w:tc>
        <w:tc>
          <w:tcPr/>
          <w:p>
            <w:pPr>
              <w:pStyle w:val="Compact"/>
              <w:jc w:val="left"/>
            </w:pPr>
            <w:r>
              <w:t xml:space="preserve">Kalkstein: dolomitisch</w:t>
            </w:r>
          </w:p>
        </w:tc>
        <w:tc>
          <w:tcPr/>
          <w:p>
            <w:pPr>
              <w:pStyle w:val="Compact"/>
              <w:jc w:val="left"/>
            </w:pPr>
            <w:r>
              <w:t xml:space="preserve">–</w:t>
            </w:r>
          </w:p>
        </w:tc>
        <w:tc>
          <w:tcPr/>
          <w:p>
            <w:pPr>
              <w:pStyle w:val="Compact"/>
              <w:jc w:val="left"/>
            </w:pPr>
            <w:r>
              <w:t xml:space="preserve">Le-Coin-Formation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15200672</w:t>
            </w:r>
          </w:p>
        </w:tc>
        <w:tc>
          <w:tcPr/>
          <w:p>
            <w:pPr>
              <w:pStyle w:val="Compact"/>
              <w:jc w:val="left"/>
            </w:pPr>
            <w:r>
              <w:t xml:space="preserve">Bärschwil-, St-Ursanne- und Pichoux-Fm.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15200673</w:t>
            </w:r>
          </w:p>
        </w:tc>
        <w:tc>
          <w:tcPr/>
          <w:p>
            <w:pPr>
              <w:pStyle w:val="Compact"/>
              <w:jc w:val="left"/>
            </w:pPr>
            <w:r>
              <w:t xml:space="preserve">Passwang- bis Ifenthal-Fm.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Aalénien</w:t>
            </w:r>
          </w:p>
        </w:tc>
        <w:tc>
          <w:tcPr/>
          <w:p>
            <w:pPr>
              <w:pStyle w:val="Compact"/>
              <w:jc w:val="left"/>
            </w:pPr>
            <w:r>
              <w:t xml:space="preserve">Oxfordien</w:t>
            </w:r>
          </w:p>
        </w:tc>
      </w:tr>
      <w:tr>
        <w:tc>
          <w:tcPr/>
          <w:p>
            <w:pPr>
              <w:pStyle w:val="Compact"/>
              <w:jc w:val="left"/>
            </w:pPr>
            <w:r>
              <w:t xml:space="preserve">15200674</w:t>
            </w:r>
          </w:p>
        </w:tc>
        <w:tc>
          <w:tcPr/>
          <w:p>
            <w:pPr>
              <w:pStyle w:val="Compact"/>
              <w:jc w:val="left"/>
            </w:pPr>
            <w:r>
              <w:t xml:space="preserve">Calcaire à Entroques</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à Entroques»</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15205001</w:t>
            </w:r>
          </w:p>
        </w:tc>
        <w:tc>
          <w:tcPr/>
          <w:p>
            <w:pPr>
              <w:pStyle w:val="Compact"/>
              <w:jc w:val="left"/>
            </w:pPr>
            <w:r>
              <w:t xml:space="preserve">Dent-Blanche-Decke: Sedimentbedeckung</w:t>
            </w:r>
          </w:p>
        </w:tc>
        <w:tc>
          <w:tcPr/>
          <w:p>
            <w:pPr>
              <w:pStyle w:val="Compact"/>
              <w:jc w:val="left"/>
            </w:pPr>
            <w:r>
              <w:t xml:space="preserve">Brekzie</w:t>
            </w:r>
          </w:p>
        </w:tc>
        <w:tc>
          <w:tcPr/>
          <w:p>
            <w:pPr>
              <w:pStyle w:val="Compact"/>
              <w:jc w:val="left"/>
            </w:pPr>
            <w:r>
              <w:t xml:space="preserve">Dolomitstein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Trias</w:t>
            </w:r>
          </w:p>
        </w:tc>
        <w:tc>
          <w:tcPr/>
          <w:p>
            <w:pPr>
              <w:pStyle w:val="Compact"/>
              <w:jc w:val="left"/>
            </w:pPr>
            <w:r>
              <w:t xml:space="preserve">Später Jura</w:t>
            </w:r>
          </w:p>
        </w:tc>
      </w:tr>
      <w:tr>
        <w:tc>
          <w:tcPr/>
          <w:p>
            <w:pPr>
              <w:pStyle w:val="Compact"/>
              <w:jc w:val="left"/>
            </w:pPr>
            <w:r>
              <w:t xml:space="preserve">15205002</w:t>
            </w:r>
          </w:p>
        </w:tc>
        <w:tc>
          <w:tcPr/>
          <w:p>
            <w:pPr>
              <w:pStyle w:val="Compact"/>
              <w:jc w:val="left"/>
            </w:pPr>
            <w:r>
              <w:t xml:space="preserve">Petit-Dolin-Kalkbrekzie</w:t>
            </w:r>
          </w:p>
        </w:tc>
        <w:tc>
          <w:tcPr/>
          <w:p>
            <w:pPr>
              <w:pStyle w:val="Compact"/>
              <w:jc w:val="left"/>
            </w:pPr>
            <w:r>
              <w:t xml:space="preserve">Brekzie: kalkig-dolomitisch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Petit-Dolin-Kalkbrekzie</w:t>
            </w:r>
          </w:p>
        </w:tc>
        <w:tc>
          <w:tcPr/>
          <w:p>
            <w:pPr>
              <w:pStyle w:val="Compact"/>
              <w:jc w:val="left"/>
            </w:pPr>
            <w:r>
              <w:t xml:space="preserve">Früher Jura</w:t>
            </w:r>
          </w:p>
        </w:tc>
        <w:tc>
          <w:tcPr/>
          <w:p>
            <w:pPr>
              <w:pStyle w:val="Compact"/>
              <w:jc w:val="left"/>
            </w:pPr>
            <w:r>
              <w:t xml:space="preserve">Mittlerer Jura</w:t>
            </w:r>
          </w:p>
        </w:tc>
      </w:tr>
      <w:tr>
        <w:tc>
          <w:tcPr/>
          <w:p>
            <w:pPr>
              <w:pStyle w:val="Compact"/>
              <w:jc w:val="left"/>
            </w:pPr>
            <w:r>
              <w:t xml:space="preserve">15205003</w:t>
            </w:r>
          </w:p>
        </w:tc>
        <w:tc>
          <w:tcPr/>
          <w:p>
            <w:pPr>
              <w:pStyle w:val="Compact"/>
              <w:jc w:val="left"/>
            </w:pPr>
            <w:r>
              <w:t xml:space="preserve">Roisan-Cignana-Zone</w:t>
            </w:r>
          </w:p>
        </w:tc>
        <w:tc>
          <w:tcPr/>
          <w:p>
            <w:pPr>
              <w:pStyle w:val="Compact"/>
              <w:jc w:val="left"/>
            </w:pPr>
            <w:r>
              <w:t xml:space="preserve">Marmor</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15205004</w:t>
            </w:r>
          </w:p>
        </w:tc>
        <w:tc>
          <w:tcPr/>
          <w:p>
            <w:pPr>
              <w:pStyle w:val="Compact"/>
              <w:jc w:val="left"/>
            </w:pPr>
            <w:r>
              <w:t xml:space="preserve">Arolla-Einheit</w:t>
            </w:r>
          </w:p>
        </w:tc>
        <w:tc>
          <w:tcPr/>
          <w:p>
            <w:pPr>
              <w:pStyle w:val="Compact"/>
              <w:jc w:val="left"/>
            </w:pPr>
            <w:r>
              <w:t xml:space="preserve">Gneis: gebändert</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15205005</w:t>
            </w:r>
          </w:p>
        </w:tc>
        <w:tc>
          <w:tcPr/>
          <w:p>
            <w:pPr>
              <w:pStyle w:val="Compact"/>
              <w:jc w:val="left"/>
            </w:pPr>
            <w:r>
              <w:t xml:space="preserve">Mont-Collon-Gabbro</w:t>
            </w:r>
          </w:p>
        </w:tc>
        <w:tc>
          <w:tcPr/>
          <w:p>
            <w:pPr>
              <w:pStyle w:val="Compact"/>
              <w:jc w:val="left"/>
            </w:pPr>
            <w:r>
              <w:t xml:space="preserve">Gabbro: Olivin</w:t>
            </w:r>
          </w:p>
        </w:tc>
        <w:tc>
          <w:tcPr/>
          <w:p>
            <w:pPr>
              <w:pStyle w:val="Compact"/>
              <w:jc w:val="left"/>
            </w:pPr>
            <w:r>
              <w:t xml:space="preserve">–</w:t>
            </w:r>
          </w:p>
        </w:tc>
        <w:tc>
          <w:tcPr/>
          <w:p>
            <w:pPr>
              <w:pStyle w:val="Compact"/>
              <w:jc w:val="left"/>
            </w:pPr>
            <w:r>
              <w:t xml:space="preserve">–</w:t>
            </w:r>
          </w:p>
        </w:tc>
        <w:tc>
          <w:tcPr/>
          <w:p>
            <w:pPr>
              <w:pStyle w:val="Compact"/>
              <w:jc w:val="left"/>
            </w:pPr>
            <w:r>
              <w:t xml:space="preserve">Mont-Collon-Gabbro</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15205006</w:t>
            </w:r>
          </w:p>
        </w:tc>
        <w:tc>
          <w:tcPr/>
          <w:p>
            <w:pPr>
              <w:pStyle w:val="Compact"/>
              <w:jc w:val="left"/>
            </w:pPr>
            <w:r>
              <w:t xml:space="preserve">Arolla-Orthogneis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Arolla-Orthogneis</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15205007</w:t>
            </w:r>
          </w:p>
        </w:tc>
        <w:tc>
          <w:tcPr/>
          <w:p>
            <w:pPr>
              <w:pStyle w:val="Compact"/>
              <w:jc w:val="left"/>
            </w:pPr>
            <w:r>
              <w:t xml:space="preserve">Valpelline-Einheit</w:t>
            </w:r>
          </w:p>
        </w:tc>
        <w:tc>
          <w:tcPr/>
          <w:p>
            <w:pPr>
              <w:pStyle w:val="Compact"/>
              <w:jc w:val="left"/>
            </w:pPr>
            <w:r>
              <w:t xml:space="preserve">Granulit: Biotit-Granat</w:t>
            </w:r>
          </w:p>
        </w:tc>
        <w:tc>
          <w:tcPr/>
          <w:p>
            <w:pPr>
              <w:pStyle w:val="Compact"/>
              <w:jc w:val="left"/>
            </w:pPr>
            <w:r>
              <w:t xml:space="preserve">Gneis: granulitisch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Paläogen</w:t>
            </w:r>
          </w:p>
        </w:tc>
      </w:tr>
      <w:tr>
        <w:tc>
          <w:tcPr/>
          <w:p>
            <w:pPr>
              <w:pStyle w:val="Compact"/>
              <w:jc w:val="left"/>
            </w:pPr>
            <w:r>
              <w:t xml:space="preserve">15205008</w:t>
            </w:r>
          </w:p>
        </w:tc>
        <w:tc>
          <w:tcPr/>
          <w:p>
            <w:pPr>
              <w:pStyle w:val="Compact"/>
              <w:jc w:val="left"/>
            </w:pPr>
            <w:r>
              <w:t xml:space="preserve">Castel-di-Sotto-Ton</w:t>
            </w:r>
          </w:p>
        </w:tc>
        <w:tc>
          <w:tcPr/>
          <w:p>
            <w:pPr>
              <w:pStyle w:val="Compact"/>
              <w:jc w:val="left"/>
            </w:pPr>
            <w:r>
              <w:t xml:space="preserve">Tonstein</w:t>
            </w:r>
          </w:p>
        </w:tc>
        <w:tc>
          <w:tcPr/>
          <w:p>
            <w:pPr>
              <w:pStyle w:val="Compact"/>
              <w:jc w:val="left"/>
            </w:pPr>
            <w:r>
              <w:t xml:space="preserve">Mergelstein</w:t>
            </w:r>
          </w:p>
        </w:tc>
        <w:tc>
          <w:tcPr/>
          <w:p>
            <w:pPr>
              <w:pStyle w:val="Compact"/>
              <w:jc w:val="left"/>
            </w:pPr>
            <w:r>
              <w:t xml:space="preserve">Siltstein</w:t>
            </w:r>
          </w:p>
        </w:tc>
        <w:tc>
          <w:tcPr/>
          <w:p>
            <w:pPr>
              <w:pStyle w:val="Compact"/>
              <w:jc w:val="left"/>
            </w:pPr>
            <w:r>
              <w:t xml:space="preserve">Castel-di-Sotto-Ton</w:t>
            </w:r>
          </w:p>
        </w:tc>
        <w:tc>
          <w:tcPr/>
          <w:p>
            <w:pPr>
              <w:pStyle w:val="Compact"/>
              <w:jc w:val="left"/>
            </w:pPr>
            <w:r>
              <w:t xml:space="preserve">Zancléen</w:t>
            </w:r>
          </w:p>
        </w:tc>
        <w:tc>
          <w:tcPr/>
          <w:p>
            <w:pPr>
              <w:pStyle w:val="Compact"/>
              <w:jc w:val="left"/>
            </w:pPr>
            <w:r>
              <w:t xml:space="preserve">Zancléen</w:t>
            </w:r>
          </w:p>
        </w:tc>
      </w:tr>
      <w:tr>
        <w:tc>
          <w:tcPr/>
          <w:p>
            <w:pPr>
              <w:pStyle w:val="Compact"/>
              <w:jc w:val="left"/>
            </w:pPr>
            <w:r>
              <w:t xml:space="preserve">15205009</w:t>
            </w:r>
          </w:p>
        </w:tc>
        <w:tc>
          <w:tcPr/>
          <w:p>
            <w:pPr>
              <w:pStyle w:val="Compact"/>
              <w:jc w:val="left"/>
            </w:pPr>
            <w:r>
              <w:t xml:space="preserve">Pontegana-Konglomerat</w:t>
            </w:r>
          </w:p>
        </w:tc>
        <w:tc>
          <w:tcPr/>
          <w:p>
            <w:pPr>
              <w:pStyle w:val="Compact"/>
              <w:jc w:val="left"/>
            </w:pPr>
            <w:r>
              <w:t xml:space="preserve">Konglomerat: kalkig</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Pontegana-Konglomerat</w:t>
            </w:r>
          </w:p>
        </w:tc>
        <w:tc>
          <w:tcPr/>
          <w:p>
            <w:pPr>
              <w:pStyle w:val="Compact"/>
              <w:jc w:val="left"/>
            </w:pPr>
            <w:r>
              <w:t xml:space="preserve">Messinien</w:t>
            </w:r>
          </w:p>
        </w:tc>
        <w:tc>
          <w:tcPr/>
          <w:p>
            <w:pPr>
              <w:pStyle w:val="Compact"/>
              <w:jc w:val="left"/>
            </w:pPr>
            <w:r>
              <w:t xml:space="preserve">Messinien</w:t>
            </w:r>
          </w:p>
        </w:tc>
      </w:tr>
      <w:tr>
        <w:tc>
          <w:tcPr/>
          <w:p>
            <w:pPr>
              <w:pStyle w:val="Compact"/>
              <w:jc w:val="left"/>
            </w:pPr>
            <w:r>
              <w:t xml:space="preserve">15205010</w:t>
            </w:r>
          </w:p>
        </w:tc>
        <w:tc>
          <w:tcPr/>
          <w:p>
            <w:pPr>
              <w:pStyle w:val="Compact"/>
              <w:jc w:val="left"/>
            </w:pPr>
            <w:r>
              <w:t xml:space="preserve">Lombardischer Gompholith</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Chattien</w:t>
            </w:r>
          </w:p>
        </w:tc>
        <w:tc>
          <w:tcPr/>
          <w:p>
            <w:pPr>
              <w:pStyle w:val="Compact"/>
              <w:jc w:val="left"/>
            </w:pPr>
            <w:r>
              <w:t xml:space="preserve">Langhien</w:t>
            </w:r>
          </w:p>
        </w:tc>
      </w:tr>
      <w:tr>
        <w:tc>
          <w:tcPr/>
          <w:p>
            <w:pPr>
              <w:pStyle w:val="Compact"/>
              <w:jc w:val="left"/>
            </w:pPr>
            <w:r>
              <w:t xml:space="preserve">15205011</w:t>
            </w:r>
          </w:p>
        </w:tc>
        <w:tc>
          <w:tcPr/>
          <w:p>
            <w:pPr>
              <w:pStyle w:val="Compact"/>
              <w:jc w:val="left"/>
            </w:pPr>
            <w:r>
              <w:t xml:space="preserve">Lucino-Konglomerat</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Lucino-Konglomerat</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15205012</w:t>
            </w:r>
          </w:p>
        </w:tc>
        <w:tc>
          <w:tcPr/>
          <w:p>
            <w:pPr>
              <w:pStyle w:val="Compact"/>
              <w:jc w:val="left"/>
            </w:pPr>
            <w:r>
              <w:t xml:space="preserve">Lucino-Konglomerat: Cagno-Sandstein</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Cagno-Sandstein</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15205013</w:t>
            </w:r>
          </w:p>
        </w:tc>
        <w:tc>
          <w:tcPr/>
          <w:p>
            <w:pPr>
              <w:pStyle w:val="Compact"/>
              <w:jc w:val="left"/>
            </w:pPr>
            <w:r>
              <w:t xml:space="preserve">Como-Konglomerat: Val-Grande-Sandstein</w:t>
            </w:r>
          </w:p>
        </w:tc>
        <w:tc>
          <w:tcPr/>
          <w:p>
            <w:pPr>
              <w:pStyle w:val="Compact"/>
              <w:jc w:val="left"/>
            </w:pPr>
            <w:r>
              <w:t xml:space="preserve">Sandstein</w:t>
            </w:r>
          </w:p>
        </w:tc>
        <w:tc>
          <w:tcPr/>
          <w:p>
            <w:pPr>
              <w:pStyle w:val="Compact"/>
              <w:jc w:val="left"/>
            </w:pPr>
            <w:r>
              <w:t xml:space="preserve">Sandstein: konglomeratisch</w:t>
            </w:r>
          </w:p>
        </w:tc>
        <w:tc>
          <w:tcPr/>
          <w:p>
            <w:pPr>
              <w:pStyle w:val="Compact"/>
              <w:jc w:val="left"/>
            </w:pPr>
            <w:r>
              <w:t xml:space="preserve">Tonstein</w:t>
            </w:r>
          </w:p>
        </w:tc>
        <w:tc>
          <w:tcPr/>
          <w:p>
            <w:pPr>
              <w:pStyle w:val="Compact"/>
              <w:jc w:val="left"/>
            </w:pPr>
            <w:r>
              <w:t xml:space="preserve">Val-Grande-Sandstein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15205014</w:t>
            </w:r>
          </w:p>
        </w:tc>
        <w:tc>
          <w:tcPr/>
          <w:p>
            <w:pPr>
              <w:pStyle w:val="Compact"/>
              <w:jc w:val="left"/>
            </w:pPr>
            <w:r>
              <w:t xml:space="preserve">Como-Konglomerat: Prestino-Pelite</w:t>
            </w:r>
          </w:p>
        </w:tc>
        <w:tc>
          <w:tcPr/>
          <w:p>
            <w:pPr>
              <w:pStyle w:val="Compact"/>
              <w:jc w:val="left"/>
            </w:pPr>
            <w:r>
              <w:t xml:space="preserve">Tonstein</w:t>
            </w:r>
          </w:p>
        </w:tc>
        <w:tc>
          <w:tcPr/>
          <w:p>
            <w:pPr>
              <w:pStyle w:val="Compact"/>
              <w:jc w:val="left"/>
            </w:pPr>
            <w:r>
              <w:t xml:space="preserve">Siltstein</w:t>
            </w:r>
          </w:p>
        </w:tc>
        <w:tc>
          <w:tcPr/>
          <w:p>
            <w:pPr>
              <w:pStyle w:val="Compact"/>
              <w:jc w:val="left"/>
            </w:pPr>
            <w:r>
              <w:t xml:space="preserve">Sandstein</w:t>
            </w:r>
          </w:p>
        </w:tc>
        <w:tc>
          <w:tcPr/>
          <w:p>
            <w:pPr>
              <w:pStyle w:val="Compact"/>
              <w:jc w:val="left"/>
            </w:pPr>
            <w:r>
              <w:t xml:space="preserve">Prestino-Pelite</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15205015</w:t>
            </w:r>
          </w:p>
        </w:tc>
        <w:tc>
          <w:tcPr/>
          <w:p>
            <w:pPr>
              <w:pStyle w:val="Compact"/>
              <w:jc w:val="left"/>
            </w:pPr>
            <w:r>
              <w:t xml:space="preserve">Como-Konglomerat</w:t>
            </w:r>
          </w:p>
        </w:tc>
        <w:tc>
          <w:tcPr/>
          <w:p>
            <w:pPr>
              <w:pStyle w:val="Compact"/>
              <w:jc w:val="left"/>
            </w:pPr>
            <w:r>
              <w:t xml:space="preserve">Konglomerat: polymikt</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Como-Konglomerat</w:t>
            </w:r>
          </w:p>
        </w:tc>
        <w:tc>
          <w:tcPr/>
          <w:p>
            <w:pPr>
              <w:pStyle w:val="Compact"/>
              <w:jc w:val="left"/>
            </w:pPr>
            <w:r>
              <w:t xml:space="preserve">Chattien</w:t>
            </w:r>
          </w:p>
        </w:tc>
        <w:tc>
          <w:tcPr/>
          <w:p>
            <w:pPr>
              <w:pStyle w:val="Compact"/>
              <w:jc w:val="left"/>
            </w:pPr>
            <w:r>
              <w:t xml:space="preserve">Burdigalien</w:t>
            </w:r>
          </w:p>
        </w:tc>
      </w:tr>
      <w:tr>
        <w:tc>
          <w:tcPr/>
          <w:p>
            <w:pPr>
              <w:pStyle w:val="Compact"/>
              <w:jc w:val="left"/>
            </w:pPr>
            <w:r>
              <w:t xml:space="preserve">15205016</w:t>
            </w:r>
          </w:p>
        </w:tc>
        <w:tc>
          <w:tcPr/>
          <w:p>
            <w:pPr>
              <w:pStyle w:val="Compact"/>
              <w:jc w:val="left"/>
            </w:pPr>
            <w:r>
              <w:t xml:space="preserve">Como-Konglomerat: Malnate-Sandstein</w:t>
            </w:r>
          </w:p>
        </w:tc>
        <w:tc>
          <w:tcPr/>
          <w:p>
            <w:pPr>
              <w:pStyle w:val="Compact"/>
              <w:jc w:val="left"/>
            </w:pPr>
            <w:r>
              <w:t xml:space="preserve">Sandstein</w:t>
            </w:r>
          </w:p>
        </w:tc>
        <w:tc>
          <w:tcPr/>
          <w:p>
            <w:pPr>
              <w:pStyle w:val="Compact"/>
              <w:jc w:val="left"/>
            </w:pPr>
            <w:r>
              <w:t xml:space="preserve">Sandstein: konglomeratisch</w:t>
            </w:r>
          </w:p>
        </w:tc>
        <w:tc>
          <w:tcPr/>
          <w:p>
            <w:pPr>
              <w:pStyle w:val="Compact"/>
              <w:jc w:val="left"/>
            </w:pPr>
            <w:r>
              <w:t xml:space="preserve">Tonstein</w:t>
            </w:r>
          </w:p>
        </w:tc>
        <w:tc>
          <w:tcPr/>
          <w:p>
            <w:pPr>
              <w:pStyle w:val="Compact"/>
              <w:jc w:val="left"/>
            </w:pPr>
            <w:r>
              <w:t xml:space="preserve">Malnate-Sandstein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15205017</w:t>
            </w:r>
          </w:p>
        </w:tc>
        <w:tc>
          <w:tcPr/>
          <w:p>
            <w:pPr>
              <w:pStyle w:val="Compact"/>
              <w:jc w:val="left"/>
            </w:pPr>
            <w:r>
              <w:t xml:space="preserve">Como-Konglomerat: Rio-dei-Gioghi-Pelite</w:t>
            </w:r>
          </w:p>
        </w:tc>
        <w:tc>
          <w:tcPr/>
          <w:p>
            <w:pPr>
              <w:pStyle w:val="Compact"/>
              <w:jc w:val="left"/>
            </w:pPr>
            <w:r>
              <w:t xml:space="preserve">Tonstein</w:t>
            </w:r>
          </w:p>
        </w:tc>
        <w:tc>
          <w:tcPr/>
          <w:p>
            <w:pPr>
              <w:pStyle w:val="Compact"/>
              <w:jc w:val="left"/>
            </w:pPr>
            <w:r>
              <w:t xml:space="preserve">Siltstein</w:t>
            </w:r>
          </w:p>
        </w:tc>
        <w:tc>
          <w:tcPr/>
          <w:p>
            <w:pPr>
              <w:pStyle w:val="Compact"/>
              <w:jc w:val="left"/>
            </w:pPr>
            <w:r>
              <w:t xml:space="preserve">Sandstein</w:t>
            </w:r>
          </w:p>
        </w:tc>
        <w:tc>
          <w:tcPr/>
          <w:p>
            <w:pPr>
              <w:pStyle w:val="Compact"/>
              <w:jc w:val="left"/>
            </w:pPr>
            <w:r>
              <w:t xml:space="preserve">Rio-dei-Gioghi-Pelite</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15205018</w:t>
            </w:r>
          </w:p>
        </w:tc>
        <w:tc>
          <w:tcPr/>
          <w:p>
            <w:pPr>
              <w:pStyle w:val="Compact"/>
              <w:jc w:val="left"/>
            </w:pPr>
            <w:r>
              <w:t xml:space="preserve">Chiasso-Fm.</w:t>
            </w:r>
          </w:p>
        </w:tc>
        <w:tc>
          <w:tcPr/>
          <w:p>
            <w:pPr>
              <w:pStyle w:val="Compact"/>
              <w:jc w:val="left"/>
            </w:pPr>
            <w:r>
              <w:t xml:space="preserve">Tonstein</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Chiasso-Formation</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15205019</w:t>
            </w:r>
          </w:p>
        </w:tc>
        <w:tc>
          <w:tcPr/>
          <w:p>
            <w:pPr>
              <w:pStyle w:val="Compact"/>
              <w:jc w:val="left"/>
            </w:pPr>
            <w:r>
              <w:t xml:space="preserve">Chiasso-Fm: Villa-Olmo-Konglomerat</w:t>
            </w:r>
          </w:p>
        </w:tc>
        <w:tc>
          <w:tcPr/>
          <w:p>
            <w:pPr>
              <w:pStyle w:val="Compact"/>
              <w:jc w:val="left"/>
            </w:pPr>
            <w:r>
              <w:t xml:space="preserve">Konglomerat: polymikt</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Villa-Olmo-Konglomerat</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15205020</w:t>
            </w:r>
          </w:p>
        </w:tc>
        <w:tc>
          <w:tcPr/>
          <w:p>
            <w:pPr>
              <w:pStyle w:val="Compact"/>
              <w:jc w:val="left"/>
            </w:pPr>
            <w:r>
              <w:t xml:space="preserve">Ternate-Fm.</w:t>
            </w:r>
          </w:p>
        </w:tc>
        <w:tc>
          <w:tcPr/>
          <w:p>
            <w:pPr>
              <w:pStyle w:val="Compact"/>
              <w:jc w:val="left"/>
            </w:pPr>
            <w:r>
              <w:t xml:space="preserve">Kalkstein: arenitisch: Bioklasten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Ternate-Formation</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15205021</w:t>
            </w:r>
          </w:p>
        </w:tc>
        <w:tc>
          <w:tcPr/>
          <w:p>
            <w:pPr>
              <w:pStyle w:val="Compact"/>
              <w:jc w:val="left"/>
            </w:pPr>
            <w:r>
              <w:t xml:space="preserve">Brenno-Fm.</w:t>
            </w:r>
          </w:p>
        </w:tc>
        <w:tc>
          <w:tcPr/>
          <w:p>
            <w:pPr>
              <w:pStyle w:val="Compact"/>
              <w:jc w:val="left"/>
            </w:pPr>
            <w:r>
              <w:t xml:space="preserve">Kalkstein: mikritisch</w:t>
            </w:r>
          </w:p>
        </w:tc>
        <w:tc>
          <w:tcPr/>
          <w:p>
            <w:pPr>
              <w:pStyle w:val="Compact"/>
              <w:jc w:val="left"/>
            </w:pPr>
            <w:r>
              <w:t xml:space="preserve">Kalkstein: arenitisch</w:t>
            </w:r>
          </w:p>
        </w:tc>
        <w:tc>
          <w:tcPr/>
          <w:p>
            <w:pPr>
              <w:pStyle w:val="Compact"/>
              <w:jc w:val="left"/>
            </w:pPr>
            <w:r>
              <w:t xml:space="preserve">–</w:t>
            </w:r>
          </w:p>
        </w:tc>
        <w:tc>
          <w:tcPr/>
          <w:p>
            <w:pPr>
              <w:pStyle w:val="Compact"/>
              <w:jc w:val="left"/>
            </w:pPr>
            <w:r>
              <w:t xml:space="preserve">Brenno-Formation</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15205022</w:t>
            </w:r>
          </w:p>
        </w:tc>
        <w:tc>
          <w:tcPr/>
          <w:p>
            <w:pPr>
              <w:pStyle w:val="Compact"/>
              <w:jc w:val="left"/>
            </w:pPr>
            <w:r>
              <w:t xml:space="preserve">Prella-Konglomerat</w:t>
            </w:r>
          </w:p>
        </w:tc>
        <w:tc>
          <w:tcPr/>
          <w:p>
            <w:pPr>
              <w:pStyle w:val="Compact"/>
              <w:jc w:val="left"/>
            </w:pPr>
            <w:r>
              <w:t xml:space="preserve">Konglomerat: polymikt</w:t>
            </w:r>
          </w:p>
        </w:tc>
        <w:tc>
          <w:tcPr/>
          <w:p>
            <w:pPr>
              <w:pStyle w:val="Compact"/>
              <w:jc w:val="left"/>
            </w:pPr>
            <w:r>
              <w:t xml:space="preserve">Kalkstein: arenitisch</w:t>
            </w:r>
          </w:p>
        </w:tc>
        <w:tc>
          <w:tcPr/>
          <w:p>
            <w:pPr>
              <w:pStyle w:val="Compact"/>
              <w:jc w:val="left"/>
            </w:pPr>
            <w:r>
              <w:t xml:space="preserve">Kalkstein: mikritisch</w:t>
            </w:r>
          </w:p>
        </w:tc>
        <w:tc>
          <w:tcPr/>
          <w:p>
            <w:pPr>
              <w:pStyle w:val="Compact"/>
              <w:jc w:val="left"/>
            </w:pPr>
            <w:r>
              <w:t xml:space="preserve">Prella-Konglomerat</w:t>
            </w:r>
          </w:p>
        </w:tc>
        <w:tc>
          <w:tcPr/>
          <w:p>
            <w:pPr>
              <w:pStyle w:val="Compact"/>
              <w:jc w:val="left"/>
            </w:pPr>
            <w:r>
              <w:t xml:space="preserve">Campanien</w:t>
            </w:r>
          </w:p>
        </w:tc>
        <w:tc>
          <w:tcPr/>
          <w:p>
            <w:pPr>
              <w:pStyle w:val="Compact"/>
              <w:jc w:val="left"/>
            </w:pPr>
            <w:r>
              <w:t xml:space="preserve">Campanien</w:t>
            </w:r>
          </w:p>
        </w:tc>
      </w:tr>
      <w:tr>
        <w:tc>
          <w:tcPr/>
          <w:p>
            <w:pPr>
              <w:pStyle w:val="Compact"/>
              <w:jc w:val="left"/>
            </w:pPr>
            <w:r>
              <w:t xml:space="preserve">15205023</w:t>
            </w:r>
          </w:p>
        </w:tc>
        <w:tc>
          <w:tcPr/>
          <w:p>
            <w:pPr>
              <w:pStyle w:val="Compact"/>
              <w:jc w:val="left"/>
            </w:pPr>
            <w:r>
              <w:t xml:space="preserve">Südalpin: Flysch</w:t>
            </w:r>
          </w:p>
        </w:tc>
        <w:tc>
          <w:tcPr/>
          <w:p>
            <w:pPr>
              <w:pStyle w:val="Compact"/>
              <w:jc w:val="left"/>
            </w:pPr>
            <w:r>
              <w:t xml:space="preserve">Sandstein</w:t>
            </w:r>
          </w:p>
        </w:tc>
        <w:tc>
          <w:tcPr/>
          <w:p>
            <w:pPr>
              <w:pStyle w:val="Compact"/>
              <w:jc w:val="left"/>
            </w:pPr>
            <w:r>
              <w:t xml:space="preserve">Konglomerat: polymikt</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Cénomanien</w:t>
            </w:r>
          </w:p>
        </w:tc>
        <w:tc>
          <w:tcPr/>
          <w:p>
            <w:pPr>
              <w:pStyle w:val="Compact"/>
              <w:jc w:val="left"/>
            </w:pPr>
            <w:r>
              <w:t xml:space="preserve">Campanien</w:t>
            </w:r>
          </w:p>
        </w:tc>
      </w:tr>
      <w:tr>
        <w:tc>
          <w:tcPr/>
          <w:p>
            <w:pPr>
              <w:pStyle w:val="Compact"/>
              <w:jc w:val="left"/>
            </w:pPr>
            <w:r>
              <w:t xml:space="preserve">15205024</w:t>
            </w:r>
          </w:p>
        </w:tc>
        <w:tc>
          <w:tcPr/>
          <w:p>
            <w:pPr>
              <w:pStyle w:val="Compact"/>
              <w:jc w:val="left"/>
            </w:pPr>
            <w:r>
              <w:t xml:space="preserve">Bergamo-Flysch</w:t>
            </w:r>
          </w:p>
        </w:tc>
        <w:tc>
          <w:tcPr/>
          <w:p>
            <w:pPr>
              <w:pStyle w:val="Compact"/>
              <w:jc w:val="left"/>
            </w:pPr>
            <w:r>
              <w:t xml:space="preserve">Tonstein</w:t>
            </w:r>
          </w:p>
        </w:tc>
        <w:tc>
          <w:tcPr/>
          <w:p>
            <w:pPr>
              <w:pStyle w:val="Compact"/>
              <w:jc w:val="left"/>
            </w:pPr>
            <w:r>
              <w:t xml:space="preserve">Kalkstein: arenitisch</w:t>
            </w:r>
          </w:p>
        </w:tc>
        <w:tc>
          <w:tcPr/>
          <w:p>
            <w:pPr>
              <w:pStyle w:val="Compact"/>
              <w:jc w:val="left"/>
            </w:pPr>
            <w:r>
              <w:t xml:space="preserve">–</w:t>
            </w:r>
          </w:p>
        </w:tc>
        <w:tc>
          <w:tcPr/>
          <w:p>
            <w:pPr>
              <w:pStyle w:val="Compact"/>
              <w:jc w:val="left"/>
            </w:pPr>
            <w:r>
              <w:t xml:space="preserve">Bergamo-Flysch</w:t>
            </w:r>
          </w:p>
        </w:tc>
        <w:tc>
          <w:tcPr/>
          <w:p>
            <w:pPr>
              <w:pStyle w:val="Compact"/>
              <w:jc w:val="left"/>
            </w:pPr>
            <w:r>
              <w:t xml:space="preserve">Santonien</w:t>
            </w:r>
          </w:p>
        </w:tc>
        <w:tc>
          <w:tcPr/>
          <w:p>
            <w:pPr>
              <w:pStyle w:val="Compact"/>
              <w:jc w:val="left"/>
            </w:pPr>
            <w:r>
              <w:t xml:space="preserve">Campanien</w:t>
            </w:r>
          </w:p>
        </w:tc>
      </w:tr>
      <w:tr>
        <w:tc>
          <w:tcPr/>
          <w:p>
            <w:pPr>
              <w:pStyle w:val="Compact"/>
              <w:jc w:val="left"/>
            </w:pPr>
            <w:r>
              <w:t xml:space="preserve">15205025</w:t>
            </w:r>
          </w:p>
        </w:tc>
        <w:tc>
          <w:tcPr/>
          <w:p>
            <w:pPr>
              <w:pStyle w:val="Compact"/>
              <w:jc w:val="left"/>
            </w:pPr>
            <w:r>
              <w:t xml:space="preserve">Coldrerio-Flysch</w:t>
            </w:r>
          </w:p>
        </w:tc>
        <w:tc>
          <w:tcPr/>
          <w:p>
            <w:pPr>
              <w:pStyle w:val="Compact"/>
              <w:jc w:val="left"/>
            </w:pPr>
            <w:r>
              <w:t xml:space="preserve">Sandstein</w:t>
            </w:r>
          </w:p>
        </w:tc>
        <w:tc>
          <w:tcPr/>
          <w:p>
            <w:pPr>
              <w:pStyle w:val="Compact"/>
              <w:jc w:val="left"/>
            </w:pPr>
            <w:r>
              <w:t xml:space="preserve">Siltstein</w:t>
            </w:r>
          </w:p>
        </w:tc>
        <w:tc>
          <w:tcPr/>
          <w:p>
            <w:pPr>
              <w:pStyle w:val="Compact"/>
              <w:jc w:val="left"/>
            </w:pPr>
            <w:r>
              <w:t xml:space="preserve">Mergelstein</w:t>
            </w:r>
          </w:p>
        </w:tc>
        <w:tc>
          <w:tcPr/>
          <w:p>
            <w:pPr>
              <w:pStyle w:val="Compact"/>
              <w:jc w:val="left"/>
            </w:pPr>
            <w:r>
              <w:t xml:space="preserve">Coldrerio-Flysch</w:t>
            </w:r>
          </w:p>
        </w:tc>
        <w:tc>
          <w:tcPr/>
          <w:p>
            <w:pPr>
              <w:pStyle w:val="Compact"/>
              <w:jc w:val="left"/>
            </w:pPr>
            <w:r>
              <w:t xml:space="preserve">Santonien</w:t>
            </w:r>
          </w:p>
        </w:tc>
        <w:tc>
          <w:tcPr/>
          <w:p>
            <w:pPr>
              <w:pStyle w:val="Compact"/>
              <w:jc w:val="left"/>
            </w:pPr>
            <w:r>
              <w:t xml:space="preserve">Campanien</w:t>
            </w:r>
          </w:p>
        </w:tc>
      </w:tr>
      <w:tr>
        <w:tc>
          <w:tcPr/>
          <w:p>
            <w:pPr>
              <w:pStyle w:val="Compact"/>
              <w:jc w:val="left"/>
            </w:pPr>
            <w:r>
              <w:t xml:space="preserve">15205026</w:t>
            </w:r>
          </w:p>
        </w:tc>
        <w:tc>
          <w:tcPr/>
          <w:p>
            <w:pPr>
              <w:pStyle w:val="Compact"/>
              <w:jc w:val="left"/>
            </w:pPr>
            <w:r>
              <w:t xml:space="preserve">Torre-Konglomerat</w:t>
            </w:r>
          </w:p>
        </w:tc>
        <w:tc>
          <w:tcPr/>
          <w:p>
            <w:pPr>
              <w:pStyle w:val="Compact"/>
              <w:jc w:val="left"/>
            </w:pPr>
            <w:r>
              <w:t xml:space="preserve">Konglomerat: polymikt</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Torre-Konglomerat</w:t>
            </w:r>
          </w:p>
        </w:tc>
        <w:tc>
          <w:tcPr/>
          <w:p>
            <w:pPr>
              <w:pStyle w:val="Compact"/>
              <w:jc w:val="left"/>
            </w:pPr>
            <w:r>
              <w:t xml:space="preserve">Santonien</w:t>
            </w:r>
          </w:p>
        </w:tc>
        <w:tc>
          <w:tcPr/>
          <w:p>
            <w:pPr>
              <w:pStyle w:val="Compact"/>
              <w:jc w:val="left"/>
            </w:pPr>
            <w:r>
              <w:t xml:space="preserve">Santonien</w:t>
            </w:r>
          </w:p>
        </w:tc>
      </w:tr>
      <w:tr>
        <w:tc>
          <w:tcPr/>
          <w:p>
            <w:pPr>
              <w:pStyle w:val="Compact"/>
              <w:jc w:val="left"/>
            </w:pPr>
            <w:r>
              <w:t xml:space="preserve">15205027</w:t>
            </w:r>
          </w:p>
        </w:tc>
        <w:tc>
          <w:tcPr/>
          <w:p>
            <w:pPr>
              <w:pStyle w:val="Compact"/>
              <w:jc w:val="left"/>
            </w:pPr>
            <w:r>
              <w:t xml:space="preserve">Varesotto-Flysch</w:t>
            </w:r>
          </w:p>
        </w:tc>
        <w:tc>
          <w:tcPr/>
          <w:p>
            <w:pPr>
              <w:pStyle w:val="Compact"/>
              <w:jc w:val="left"/>
            </w:pPr>
            <w:r>
              <w:t xml:space="preserve">Sandstein</w:t>
            </w:r>
          </w:p>
        </w:tc>
        <w:tc>
          <w:tcPr/>
          <w:p>
            <w:pPr>
              <w:pStyle w:val="Compact"/>
              <w:jc w:val="left"/>
            </w:pPr>
            <w:r>
              <w:t xml:space="preserve">Siltstein</w:t>
            </w:r>
          </w:p>
        </w:tc>
        <w:tc>
          <w:tcPr/>
          <w:p>
            <w:pPr>
              <w:pStyle w:val="Compact"/>
              <w:jc w:val="left"/>
            </w:pPr>
            <w:r>
              <w:t xml:space="preserve">Mergelstein</w:t>
            </w:r>
          </w:p>
        </w:tc>
        <w:tc>
          <w:tcPr/>
          <w:p>
            <w:pPr>
              <w:pStyle w:val="Compact"/>
              <w:jc w:val="left"/>
            </w:pPr>
            <w:r>
              <w:t xml:space="preserve">Varesotto-Flysch</w:t>
            </w:r>
          </w:p>
        </w:tc>
        <w:tc>
          <w:tcPr/>
          <w:p>
            <w:pPr>
              <w:pStyle w:val="Compact"/>
              <w:jc w:val="left"/>
            </w:pPr>
            <w:r>
              <w:t xml:space="preserve">Cénomanien</w:t>
            </w:r>
          </w:p>
        </w:tc>
        <w:tc>
          <w:tcPr/>
          <w:p>
            <w:pPr>
              <w:pStyle w:val="Compact"/>
              <w:jc w:val="left"/>
            </w:pPr>
            <w:r>
              <w:t xml:space="preserve">Santonien</w:t>
            </w:r>
          </w:p>
        </w:tc>
      </w:tr>
      <w:tr>
        <w:tc>
          <w:tcPr/>
          <w:p>
            <w:pPr>
              <w:pStyle w:val="Compact"/>
              <w:jc w:val="left"/>
            </w:pPr>
            <w:r>
              <w:t xml:space="preserve">15205028</w:t>
            </w:r>
          </w:p>
        </w:tc>
        <w:tc>
          <w:tcPr/>
          <w:p>
            <w:pPr>
              <w:pStyle w:val="Compact"/>
              <w:jc w:val="left"/>
            </w:pPr>
            <w:r>
              <w:t xml:space="preserve">Scaglia Lombarda</w:t>
            </w:r>
          </w:p>
        </w:tc>
        <w:tc>
          <w:tcPr/>
          <w:p>
            <w:pPr>
              <w:pStyle w:val="Compact"/>
              <w:jc w:val="left"/>
            </w:pPr>
            <w:r>
              <w:t xml:space="preserve">Kalkstein: mergelig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15205029</w:t>
            </w:r>
          </w:p>
        </w:tc>
        <w:tc>
          <w:tcPr/>
          <w:p>
            <w:pPr>
              <w:pStyle w:val="Compact"/>
              <w:jc w:val="left"/>
            </w:pPr>
            <w:r>
              <w:t xml:space="preserve">Scaglia Rossa Lombarda</w:t>
            </w:r>
          </w:p>
        </w:tc>
        <w:tc>
          <w:tcPr/>
          <w:p>
            <w:pPr>
              <w:pStyle w:val="Compact"/>
              <w:jc w:val="left"/>
            </w:pPr>
            <w:r>
              <w:t xml:space="preserve">Kalkstein: mergelig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«Scaglia Rossa Lombarda»</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15205030</w:t>
            </w:r>
          </w:p>
        </w:tc>
        <w:tc>
          <w:tcPr/>
          <w:p>
            <w:pPr>
              <w:pStyle w:val="Compact"/>
              <w:jc w:val="left"/>
            </w:pPr>
            <w:r>
              <w:t xml:space="preserve">Scaglia Bianca Lombarda</w:t>
            </w:r>
          </w:p>
        </w:tc>
        <w:tc>
          <w:tcPr/>
          <w:p>
            <w:pPr>
              <w:pStyle w:val="Compact"/>
              <w:jc w:val="left"/>
            </w:pPr>
            <w:r>
              <w:t xml:space="preserve">Kalkstein: mergelig</w:t>
            </w:r>
          </w:p>
        </w:tc>
        <w:tc>
          <w:tcPr/>
          <w:p>
            <w:pPr>
              <w:pStyle w:val="Compact"/>
              <w:jc w:val="left"/>
            </w:pPr>
            <w:r>
              <w:t xml:space="preserve">Mergelstein</w:t>
            </w:r>
          </w:p>
        </w:tc>
        <w:tc>
          <w:tcPr/>
          <w:p>
            <w:pPr>
              <w:pStyle w:val="Compact"/>
              <w:jc w:val="left"/>
            </w:pPr>
            <w:r>
              <w:t xml:space="preserve">Tonstein: schiefrig: Bitumen</w:t>
            </w:r>
          </w:p>
        </w:tc>
        <w:tc>
          <w:tcPr/>
          <w:p>
            <w:pPr>
              <w:pStyle w:val="Compact"/>
              <w:jc w:val="left"/>
            </w:pPr>
            <w:r>
              <w:t xml:space="preserve">«Scaglia Bianca Lombarda»</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15205031</w:t>
            </w:r>
          </w:p>
        </w:tc>
        <w:tc>
          <w:tcPr/>
          <w:p>
            <w:pPr>
              <w:pStyle w:val="Compact"/>
              <w:jc w:val="left"/>
            </w:pPr>
            <w:r>
              <w:t xml:space="preserve">Scaglia Variegata Lombarda</w:t>
            </w:r>
          </w:p>
        </w:tc>
        <w:tc>
          <w:tcPr/>
          <w:p>
            <w:pPr>
              <w:pStyle w:val="Compact"/>
              <w:jc w:val="left"/>
            </w:pPr>
            <w:r>
              <w:t xml:space="preserve">Kalkstein: mergelig</w:t>
            </w:r>
          </w:p>
        </w:tc>
        <w:tc>
          <w:tcPr/>
          <w:p>
            <w:pPr>
              <w:pStyle w:val="Compact"/>
              <w:jc w:val="left"/>
            </w:pPr>
            <w:r>
              <w:t xml:space="preserve">Mergelstein</w:t>
            </w:r>
          </w:p>
        </w:tc>
        <w:tc>
          <w:tcPr/>
          <w:p>
            <w:pPr>
              <w:pStyle w:val="Compact"/>
              <w:jc w:val="left"/>
            </w:pPr>
            <w:r>
              <w:t xml:space="preserve">Tonstein: schiefrig: Bitumen</w:t>
            </w:r>
          </w:p>
        </w:tc>
        <w:tc>
          <w:tcPr/>
          <w:p>
            <w:pPr>
              <w:pStyle w:val="Compact"/>
              <w:jc w:val="left"/>
            </w:pPr>
            <w:r>
              <w:t xml:space="preserve">«Scaglia Variegata Lombarda»</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15205032</w:t>
            </w:r>
          </w:p>
        </w:tc>
        <w:tc>
          <w:tcPr/>
          <w:p>
            <w:pPr>
              <w:pStyle w:val="Compact"/>
              <w:jc w:val="left"/>
            </w:pPr>
            <w:r>
              <w:t xml:space="preserve">Maiolica Lombarda</w:t>
            </w:r>
          </w:p>
        </w:tc>
        <w:tc>
          <w:tcPr/>
          <w:p>
            <w:pPr>
              <w:pStyle w:val="Compact"/>
              <w:jc w:val="left"/>
            </w:pPr>
            <w:r>
              <w:t xml:space="preserve">Kalkstein: mikritisch: Chert</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«Maiolica Lombarda»</w:t>
            </w:r>
          </w:p>
        </w:tc>
        <w:tc>
          <w:tcPr/>
          <w:p>
            <w:pPr>
              <w:pStyle w:val="Compact"/>
              <w:jc w:val="left"/>
            </w:pPr>
            <w:r>
              <w:t xml:space="preserve">Tithonien</w:t>
            </w:r>
          </w:p>
        </w:tc>
        <w:tc>
          <w:tcPr/>
          <w:p>
            <w:pPr>
              <w:pStyle w:val="Compact"/>
              <w:jc w:val="left"/>
            </w:pPr>
            <w:r>
              <w:t xml:space="preserve">Barrémien</w:t>
            </w:r>
          </w:p>
        </w:tc>
      </w:tr>
      <w:tr>
        <w:tc>
          <w:tcPr/>
          <w:p>
            <w:pPr>
              <w:pStyle w:val="Compact"/>
              <w:jc w:val="left"/>
            </w:pPr>
            <w:r>
              <w:t xml:space="preserve">15205033</w:t>
            </w:r>
          </w:p>
        </w:tc>
        <w:tc>
          <w:tcPr/>
          <w:p>
            <w:pPr>
              <w:pStyle w:val="Compact"/>
              <w:jc w:val="left"/>
            </w:pPr>
            <w:r>
              <w:t xml:space="preserve">Selcifero Lombardo</w:t>
            </w:r>
          </w:p>
        </w:tc>
        <w:tc>
          <w:tcPr/>
          <w:p>
            <w:pPr>
              <w:pStyle w:val="Compact"/>
              <w:jc w:val="left"/>
            </w:pPr>
            <w:r>
              <w:t xml:space="preserve">Gestein: kieselig: Radiolarien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«Selcifero Lombardo»</w:t>
            </w:r>
          </w:p>
        </w:tc>
        <w:tc>
          <w:tcPr/>
          <w:p>
            <w:pPr>
              <w:pStyle w:val="Compact"/>
              <w:jc w:val="left"/>
            </w:pPr>
            <w:r>
              <w:t xml:space="preserve">Bajocien</w:t>
            </w:r>
          </w:p>
        </w:tc>
        <w:tc>
          <w:tcPr/>
          <w:p>
            <w:pPr>
              <w:pStyle w:val="Compact"/>
              <w:jc w:val="left"/>
            </w:pPr>
            <w:r>
              <w:t xml:space="preserve">Tithonien</w:t>
            </w:r>
          </w:p>
        </w:tc>
      </w:tr>
      <w:tr>
        <w:tc>
          <w:tcPr/>
          <w:p>
            <w:pPr>
              <w:pStyle w:val="Compact"/>
              <w:jc w:val="left"/>
            </w:pPr>
            <w:r>
              <w:t xml:space="preserve">15205034</w:t>
            </w:r>
          </w:p>
        </w:tc>
        <w:tc>
          <w:tcPr/>
          <w:p>
            <w:pPr>
              <w:pStyle w:val="Compact"/>
              <w:jc w:val="left"/>
            </w:pPr>
            <w:r>
              <w:t xml:space="preserve">Selcifero Lombardo: Rosso ad Aptici</w:t>
            </w:r>
          </w:p>
        </w:tc>
        <w:tc>
          <w:tcPr/>
          <w:p>
            <w:pPr>
              <w:pStyle w:val="Compact"/>
              <w:jc w:val="left"/>
            </w:pPr>
            <w:r>
              <w:t xml:space="preserve">Mergelstein</w:t>
            </w:r>
          </w:p>
        </w:tc>
        <w:tc>
          <w:tcPr/>
          <w:p>
            <w:pPr>
              <w:pStyle w:val="Compact"/>
              <w:jc w:val="left"/>
            </w:pPr>
            <w:r>
              <w:t xml:space="preserve">Kalkstein: mergelig: Chert</w:t>
            </w:r>
          </w:p>
        </w:tc>
        <w:tc>
          <w:tcPr/>
          <w:p>
            <w:pPr>
              <w:pStyle w:val="Compact"/>
              <w:jc w:val="left"/>
            </w:pPr>
            <w:r>
              <w:t xml:space="preserve">–</w:t>
            </w:r>
          </w:p>
        </w:tc>
        <w:tc>
          <w:tcPr/>
          <w:p>
            <w:pPr>
              <w:pStyle w:val="Compact"/>
              <w:jc w:val="left"/>
            </w:pPr>
            <w:r>
              <w:t xml:space="preserve">«Rosso ad Aptici»</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15205035</w:t>
            </w:r>
          </w:p>
        </w:tc>
        <w:tc>
          <w:tcPr/>
          <w:p>
            <w:pPr>
              <w:pStyle w:val="Compact"/>
              <w:jc w:val="left"/>
            </w:pPr>
            <w:r>
              <w:t xml:space="preserve">Calcare a bivalvi planctonici</w:t>
            </w:r>
          </w:p>
        </w:tc>
        <w:tc>
          <w:tcPr/>
          <w:p>
            <w:pPr>
              <w:pStyle w:val="Compact"/>
              <w:jc w:val="left"/>
            </w:pPr>
            <w:r>
              <w:t xml:space="preserve">Kalkstein: mergelig-kieselig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«Calcare a bivalvi planctonici»</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15205036</w:t>
            </w:r>
          </w:p>
        </w:tc>
        <w:tc>
          <w:tcPr/>
          <w:p>
            <w:pPr>
              <w:pStyle w:val="Compact"/>
              <w:jc w:val="left"/>
            </w:pPr>
            <w:r>
              <w:t xml:space="preserve">Rosso Ammonitico Lombardo</w:t>
            </w:r>
          </w:p>
        </w:tc>
        <w:tc>
          <w:tcPr/>
          <w:p>
            <w:pPr>
              <w:pStyle w:val="Compact"/>
              <w:jc w:val="left"/>
            </w:pPr>
            <w:r>
              <w:t xml:space="preserve">Kalkstein: mergelig: Bioklasten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«Rosso Ammonitico Lombardo»</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15205037</w:t>
            </w:r>
          </w:p>
        </w:tc>
        <w:tc>
          <w:tcPr/>
          <w:p>
            <w:pPr>
              <w:pStyle w:val="Compact"/>
              <w:jc w:val="left"/>
            </w:pPr>
            <w:r>
              <w:t xml:space="preserve">Rosso Ammonitico Lombardo: Grenzposidonienschichten</w:t>
            </w:r>
          </w:p>
        </w:tc>
        <w:tc>
          <w:tcPr/>
          <w:p>
            <w:pPr>
              <w:pStyle w:val="Compact"/>
              <w:jc w:val="left"/>
            </w:pPr>
            <w:r>
              <w:t xml:space="preserve">Mergelstein: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«Grenzposidonienschichten»</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15205038</w:t>
            </w:r>
          </w:p>
        </w:tc>
        <w:tc>
          <w:tcPr/>
          <w:p>
            <w:pPr>
              <w:pStyle w:val="Compact"/>
              <w:jc w:val="left"/>
            </w:pPr>
            <w:r>
              <w:t xml:space="preserve">Morbio-Fm.</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Morbio-Formation</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15205039</w:t>
            </w:r>
          </w:p>
        </w:tc>
        <w:tc>
          <w:tcPr/>
          <w:p>
            <w:pPr>
              <w:pStyle w:val="Compact"/>
              <w:jc w:val="left"/>
            </w:pPr>
            <w:r>
              <w:t xml:space="preserve">Besazio-Kalk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Besazio-Kalk</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15205040</w:t>
            </w:r>
          </w:p>
        </w:tc>
        <w:tc>
          <w:tcPr/>
          <w:p>
            <w:pPr>
              <w:pStyle w:val="Compact"/>
              <w:jc w:val="left"/>
            </w:pPr>
            <w:r>
              <w:t xml:space="preserve">Moltrasio-Fm.</w:t>
            </w:r>
          </w:p>
        </w:tc>
        <w:tc>
          <w:tcPr/>
          <w:p>
            <w:pPr>
              <w:pStyle w:val="Compact"/>
              <w:jc w:val="left"/>
            </w:pPr>
            <w:r>
              <w:t xml:space="preserve">Kalkstein: kieselig</w:t>
            </w:r>
          </w:p>
        </w:tc>
        <w:tc>
          <w:tcPr/>
          <w:p>
            <w:pPr>
              <w:pStyle w:val="Compact"/>
              <w:jc w:val="left"/>
            </w:pPr>
            <w:r>
              <w:t xml:space="preserve">Mergelstein</w:t>
            </w:r>
          </w:p>
        </w:tc>
        <w:tc>
          <w:tcPr/>
          <w:p>
            <w:pPr>
              <w:pStyle w:val="Compact"/>
              <w:jc w:val="left"/>
            </w:pPr>
            <w:r>
              <w:t xml:space="preserve">Brekzie</w:t>
            </w:r>
          </w:p>
        </w:tc>
        <w:tc>
          <w:tcPr/>
          <w:p>
            <w:pPr>
              <w:pStyle w:val="Compact"/>
              <w:jc w:val="left"/>
            </w:pPr>
            <w:r>
              <w:t xml:space="preserve">Moltrasio-Formation</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15205041</w:t>
            </w:r>
          </w:p>
        </w:tc>
        <w:tc>
          <w:tcPr/>
          <w:p>
            <w:pPr>
              <w:pStyle w:val="Compact"/>
              <w:jc w:val="left"/>
            </w:pPr>
            <w:r>
              <w:t xml:space="preserve">Moltrasio-Fm.: Molino-Mb.</w:t>
            </w:r>
          </w:p>
        </w:tc>
        <w:tc>
          <w:tcPr/>
          <w:p>
            <w:pPr>
              <w:pStyle w:val="Compact"/>
              <w:jc w:val="left"/>
            </w:pPr>
            <w:r>
              <w:t xml:space="preserve">Kalkstein: kieselig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Molino-Member</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15205042</w:t>
            </w:r>
          </w:p>
        </w:tc>
        <w:tc>
          <w:tcPr/>
          <w:p>
            <w:pPr>
              <w:pStyle w:val="Compact"/>
              <w:jc w:val="left"/>
            </w:pPr>
            <w:r>
              <w:t xml:space="preserve">Saltrio-Fm.</w:t>
            </w:r>
          </w:p>
        </w:tc>
        <w:tc>
          <w:tcPr/>
          <w:p>
            <w:pPr>
              <w:pStyle w:val="Compact"/>
              <w:jc w:val="left"/>
            </w:pPr>
            <w:r>
              <w:t xml:space="preserve">Kalkstein: arenitisch: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Saltrio-Formation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15205043</w:t>
            </w:r>
          </w:p>
        </w:tc>
        <w:tc>
          <w:tcPr/>
          <w:p>
            <w:pPr>
              <w:pStyle w:val="Compact"/>
              <w:jc w:val="left"/>
            </w:pPr>
            <w:r>
              <w:t xml:space="preserve">Macchia Vecchia</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«Macchia Vecchia»</w:t>
            </w:r>
          </w:p>
        </w:tc>
        <w:tc>
          <w:tcPr/>
          <w:p>
            <w:pPr>
              <w:pStyle w:val="Compact"/>
              <w:jc w:val="left"/>
            </w:pPr>
            <w:r>
              <w:t xml:space="preserve">Hettangien</w:t>
            </w:r>
          </w:p>
        </w:tc>
        <w:tc>
          <w:tcPr/>
          <w:p>
            <w:pPr>
              <w:pStyle w:val="Compact"/>
              <w:jc w:val="left"/>
            </w:pPr>
            <w:r>
              <w:t xml:space="preserve">Pliensbachien</w:t>
            </w:r>
          </w:p>
        </w:tc>
      </w:tr>
      <w:tr>
        <w:tc>
          <w:tcPr/>
          <w:p>
            <w:pPr>
              <w:pStyle w:val="Compact"/>
              <w:jc w:val="left"/>
            </w:pPr>
            <w:r>
              <w:t xml:space="preserve">15205044</w:t>
            </w:r>
          </w:p>
        </w:tc>
        <w:tc>
          <w:tcPr/>
          <w:p>
            <w:pPr>
              <w:pStyle w:val="Compact"/>
              <w:jc w:val="left"/>
            </w:pPr>
            <w:r>
              <w:t xml:space="preserve">Broccatello d'Arzo</w:t>
            </w:r>
          </w:p>
        </w:tc>
        <w:tc>
          <w:tcPr/>
          <w:p>
            <w:pPr>
              <w:pStyle w:val="Compact"/>
              <w:jc w:val="left"/>
            </w:pPr>
            <w:r>
              <w:t xml:space="preserve">Kalkstein: Bioklasten</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Broccatello d'Arzo</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15205045</w:t>
            </w:r>
          </w:p>
        </w:tc>
        <w:tc>
          <w:tcPr/>
          <w:p>
            <w:pPr>
              <w:pStyle w:val="Compact"/>
              <w:jc w:val="left"/>
            </w:pPr>
            <w:r>
              <w:t xml:space="preserve">Albenza-Fm.</w:t>
            </w:r>
          </w:p>
        </w:tc>
        <w:tc>
          <w:tcPr/>
          <w:p>
            <w:pPr>
              <w:pStyle w:val="Compact"/>
              <w:jc w:val="left"/>
            </w:pPr>
            <w:r>
              <w:t xml:space="preserve">Kalkstein: dolomitisch</w:t>
            </w:r>
          </w:p>
        </w:tc>
        <w:tc>
          <w:tcPr/>
          <w:p>
            <w:pPr>
              <w:pStyle w:val="Compact"/>
              <w:jc w:val="left"/>
            </w:pPr>
            <w:r>
              <w:t xml:space="preserve">Dolomitstein: kalkig</w:t>
            </w:r>
          </w:p>
        </w:tc>
        <w:tc>
          <w:tcPr/>
          <w:p>
            <w:pPr>
              <w:pStyle w:val="Compact"/>
              <w:jc w:val="left"/>
            </w:pPr>
            <w:r>
              <w:t xml:space="preserve">Kalkstein: Ooide</w:t>
            </w:r>
          </w:p>
        </w:tc>
        <w:tc>
          <w:tcPr/>
          <w:p>
            <w:pPr>
              <w:pStyle w:val="Compact"/>
              <w:jc w:val="left"/>
            </w:pPr>
            <w:r>
              <w:t xml:space="preserve">Albenza-Formation</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15205046</w:t>
            </w:r>
          </w:p>
        </w:tc>
        <w:tc>
          <w:tcPr/>
          <w:p>
            <w:pPr>
              <w:pStyle w:val="Compact"/>
              <w:jc w:val="left"/>
            </w:pPr>
            <w:r>
              <w:t xml:space="preserve">Zu-Kalk</w:t>
            </w:r>
          </w:p>
        </w:tc>
        <w:tc>
          <w:tcPr/>
          <w:p>
            <w:pPr>
              <w:pStyle w:val="Compact"/>
              <w:jc w:val="left"/>
            </w:pPr>
            <w:r>
              <w:t xml:space="preserve">Kalkstein: Bioklasten</w:t>
            </w:r>
          </w:p>
        </w:tc>
        <w:tc>
          <w:tcPr/>
          <w:p>
            <w:pPr>
              <w:pStyle w:val="Compact"/>
              <w:jc w:val="left"/>
            </w:pPr>
            <w:r>
              <w:t xml:space="preserve">Kalkstein: mergelig</w:t>
            </w:r>
          </w:p>
        </w:tc>
        <w:tc>
          <w:tcPr/>
          <w:p>
            <w:pPr>
              <w:pStyle w:val="Compact"/>
              <w:jc w:val="left"/>
            </w:pPr>
            <w:r>
              <w:t xml:space="preserve">Mergelstein</w:t>
            </w:r>
          </w:p>
        </w:tc>
        <w:tc>
          <w:tcPr/>
          <w:p>
            <w:pPr>
              <w:pStyle w:val="Compact"/>
              <w:jc w:val="left"/>
            </w:pPr>
            <w:r>
              <w:t xml:space="preserve">Zu-Kalk</w:t>
            </w:r>
          </w:p>
        </w:tc>
        <w:tc>
          <w:tcPr/>
          <w:p>
            <w:pPr>
              <w:pStyle w:val="Compact"/>
              <w:jc w:val="left"/>
            </w:pPr>
            <w:r>
              <w:t xml:space="preserve">Norien</w:t>
            </w:r>
          </w:p>
        </w:tc>
        <w:tc>
          <w:tcPr/>
          <w:p>
            <w:pPr>
              <w:pStyle w:val="Compact"/>
              <w:jc w:val="left"/>
            </w:pPr>
            <w:r>
              <w:t xml:space="preserve">Rhät</w:t>
            </w:r>
          </w:p>
        </w:tc>
      </w:tr>
      <w:tr>
        <w:tc>
          <w:tcPr/>
          <w:p>
            <w:pPr>
              <w:pStyle w:val="Compact"/>
              <w:jc w:val="left"/>
            </w:pPr>
            <w:r>
              <w:t xml:space="preserve">15205047</w:t>
            </w:r>
          </w:p>
        </w:tc>
        <w:tc>
          <w:tcPr/>
          <w:p>
            <w:pPr>
              <w:pStyle w:val="Compact"/>
              <w:jc w:val="left"/>
            </w:pPr>
            <w:r>
              <w:t xml:space="preserve">Tremona-Fm.</w:t>
            </w:r>
          </w:p>
        </w:tc>
        <w:tc>
          <w:tcPr/>
          <w:p>
            <w:pPr>
              <w:pStyle w:val="Compact"/>
              <w:jc w:val="left"/>
            </w:pPr>
            <w:r>
              <w:t xml:space="preserve">Kalkstein: arenitisch: Ooide</w:t>
            </w:r>
          </w:p>
        </w:tc>
        <w:tc>
          <w:tcPr/>
          <w:p>
            <w:pPr>
              <w:pStyle w:val="Compact"/>
              <w:jc w:val="left"/>
            </w:pPr>
            <w:r>
              <w:t xml:space="preserve">Mergelstein</w:t>
            </w:r>
          </w:p>
        </w:tc>
        <w:tc>
          <w:tcPr/>
          <w:p>
            <w:pPr>
              <w:pStyle w:val="Compact"/>
              <w:jc w:val="left"/>
            </w:pPr>
            <w:r>
              <w:t xml:space="preserve">Dolomitstein</w:t>
            </w:r>
          </w:p>
        </w:tc>
        <w:tc>
          <w:tcPr/>
          <w:p>
            <w:pPr>
              <w:pStyle w:val="Compact"/>
              <w:jc w:val="left"/>
            </w:pPr>
            <w:r>
              <w:t xml:space="preserve">Tremona-Formation</w:t>
            </w:r>
          </w:p>
        </w:tc>
        <w:tc>
          <w:tcPr/>
          <w:p>
            <w:pPr>
              <w:pStyle w:val="Compact"/>
              <w:jc w:val="left"/>
            </w:pPr>
            <w:r>
              <w:t xml:space="preserve">Rhät</w:t>
            </w:r>
          </w:p>
        </w:tc>
        <w:tc>
          <w:tcPr/>
          <w:p>
            <w:pPr>
              <w:pStyle w:val="Compact"/>
              <w:jc w:val="left"/>
            </w:pPr>
            <w:r>
              <w:t xml:space="preserve">Rhät</w:t>
            </w:r>
          </w:p>
        </w:tc>
      </w:tr>
      <w:tr>
        <w:tc>
          <w:tcPr/>
          <w:p>
            <w:pPr>
              <w:pStyle w:val="Compact"/>
              <w:jc w:val="left"/>
            </w:pPr>
            <w:r>
              <w:t xml:space="preserve">15205048</w:t>
            </w:r>
          </w:p>
        </w:tc>
        <w:tc>
          <w:tcPr/>
          <w:p>
            <w:pPr>
              <w:pStyle w:val="Compact"/>
              <w:jc w:val="left"/>
            </w:pPr>
            <w:r>
              <w:t xml:space="preserve">Brecce Retiche</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«Brecce Retiche»</w:t>
            </w:r>
          </w:p>
        </w:tc>
        <w:tc>
          <w:tcPr/>
          <w:p>
            <w:pPr>
              <w:pStyle w:val="Compact"/>
              <w:jc w:val="left"/>
            </w:pPr>
            <w:r>
              <w:t xml:space="preserve">Rhät</w:t>
            </w:r>
          </w:p>
        </w:tc>
        <w:tc>
          <w:tcPr/>
          <w:p>
            <w:pPr>
              <w:pStyle w:val="Compact"/>
              <w:jc w:val="left"/>
            </w:pPr>
            <w:r>
              <w:t xml:space="preserve">Rhät</w:t>
            </w:r>
          </w:p>
        </w:tc>
      </w:tr>
      <w:tr>
        <w:tc>
          <w:tcPr/>
          <w:p>
            <w:pPr>
              <w:pStyle w:val="Compact"/>
              <w:jc w:val="left"/>
            </w:pPr>
            <w:r>
              <w:t xml:space="preserve">15205049</w:t>
            </w:r>
          </w:p>
        </w:tc>
        <w:tc>
          <w:tcPr/>
          <w:p>
            <w:pPr>
              <w:pStyle w:val="Compact"/>
              <w:jc w:val="left"/>
            </w:pPr>
            <w:r>
              <w:t xml:space="preserve">Riva-di-Solto-Tonstein</w:t>
            </w:r>
          </w:p>
        </w:tc>
        <w:tc>
          <w:tcPr/>
          <w:p>
            <w:pPr>
              <w:pStyle w:val="Compact"/>
              <w:jc w:val="left"/>
            </w:pPr>
            <w:r>
              <w:t xml:space="preserve">Tonstein</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Riva-di-Solto-Tonstein</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15205050</w:t>
            </w:r>
          </w:p>
        </w:tc>
        <w:tc>
          <w:tcPr/>
          <w:p>
            <w:pPr>
              <w:pStyle w:val="Compact"/>
              <w:jc w:val="left"/>
            </w:pPr>
            <w:r>
              <w:t xml:space="preserve">Dolomia Principale</w:t>
            </w:r>
          </w:p>
        </w:tc>
        <w:tc>
          <w:tcPr/>
          <w:p>
            <w:pPr>
              <w:pStyle w:val="Compact"/>
              <w:jc w:val="left"/>
            </w:pPr>
            <w:r>
              <w:t xml:space="preserve">Dolomitstein</w:t>
            </w:r>
          </w:p>
        </w:tc>
        <w:tc>
          <w:tcPr/>
          <w:p>
            <w:pPr>
              <w:pStyle w:val="Compact"/>
              <w:jc w:val="left"/>
            </w:pPr>
            <w:r>
              <w:t xml:space="preserve">Dolomitstein: stromatolithisch</w:t>
            </w:r>
          </w:p>
        </w:tc>
        <w:tc>
          <w:tcPr/>
          <w:p>
            <w:pPr>
              <w:pStyle w:val="Compact"/>
              <w:jc w:val="left"/>
            </w:pPr>
            <w:r>
              <w:t xml:space="preserve">–</w:t>
            </w:r>
          </w:p>
        </w:tc>
        <w:tc>
          <w:tcPr/>
          <w:p>
            <w:pPr>
              <w:pStyle w:val="Compact"/>
              <w:jc w:val="left"/>
            </w:pPr>
            <w:r>
              <w:t xml:space="preserve">«Dolomia Principale»</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15205051</w:t>
            </w:r>
          </w:p>
        </w:tc>
        <w:tc>
          <w:tcPr/>
          <w:p>
            <w:pPr>
              <w:pStyle w:val="Compact"/>
              <w:jc w:val="left"/>
            </w:pPr>
            <w:r>
              <w:t xml:space="preserve">Pizzella-Mergel</w:t>
            </w:r>
          </w:p>
        </w:tc>
        <w:tc>
          <w:tcPr/>
          <w:p>
            <w:pPr>
              <w:pStyle w:val="Compact"/>
              <w:jc w:val="left"/>
            </w:pPr>
            <w:r>
              <w:t xml:space="preserve">Mergelstein</w:t>
            </w:r>
          </w:p>
        </w:tc>
        <w:tc>
          <w:tcPr/>
          <w:p>
            <w:pPr>
              <w:pStyle w:val="Compact"/>
              <w:jc w:val="left"/>
            </w:pPr>
            <w:r>
              <w:t xml:space="preserve">Mergelstein: Bitumen</w:t>
            </w:r>
          </w:p>
        </w:tc>
        <w:tc>
          <w:tcPr/>
          <w:p>
            <w:pPr>
              <w:pStyle w:val="Compact"/>
              <w:jc w:val="left"/>
            </w:pPr>
            <w:r>
              <w:t xml:space="preserve">Kalkstein</w:t>
            </w:r>
          </w:p>
        </w:tc>
        <w:tc>
          <w:tcPr/>
          <w:p>
            <w:pPr>
              <w:pStyle w:val="Compact"/>
              <w:jc w:val="left"/>
            </w:pPr>
            <w:r>
              <w:t xml:space="preserve">Pizzella-Mergel</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15205052</w:t>
            </w:r>
          </w:p>
        </w:tc>
        <w:tc>
          <w:tcPr/>
          <w:p>
            <w:pPr>
              <w:pStyle w:val="Compact"/>
              <w:jc w:val="left"/>
            </w:pPr>
            <w:r>
              <w:t xml:space="preserve">Cunardo-Fm.</w:t>
            </w:r>
          </w:p>
        </w:tc>
        <w:tc>
          <w:tcPr/>
          <w:p>
            <w:pPr>
              <w:pStyle w:val="Compact"/>
              <w:jc w:val="left"/>
            </w:pPr>
            <w:r>
              <w:t xml:space="preserve">Kalkstein: Chert</w:t>
            </w:r>
          </w:p>
        </w:tc>
        <w:tc>
          <w:tcPr/>
          <w:p>
            <w:pPr>
              <w:pStyle w:val="Compact"/>
              <w:jc w:val="left"/>
            </w:pPr>
            <w:r>
              <w:t xml:space="preserve">–</w:t>
            </w:r>
          </w:p>
        </w:tc>
        <w:tc>
          <w:tcPr/>
          <w:p>
            <w:pPr>
              <w:pStyle w:val="Compact"/>
              <w:jc w:val="left"/>
            </w:pPr>
            <w:r>
              <w:t xml:space="preserve">–</w:t>
            </w:r>
          </w:p>
        </w:tc>
        <w:tc>
          <w:tcPr/>
          <w:p>
            <w:pPr>
              <w:pStyle w:val="Compact"/>
              <w:jc w:val="left"/>
            </w:pPr>
            <w:r>
              <w:t xml:space="preserve">Cunardo-Formation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15205053</w:t>
            </w:r>
          </w:p>
        </w:tc>
        <w:tc>
          <w:tcPr/>
          <w:p>
            <w:pPr>
              <w:pStyle w:val="Compact"/>
              <w:jc w:val="left"/>
            </w:pPr>
            <w:r>
              <w:t xml:space="preserve">Meride-Fm.</w:t>
            </w:r>
          </w:p>
        </w:tc>
        <w:tc>
          <w:tcPr/>
          <w:p>
            <w:pPr>
              <w:pStyle w:val="Compact"/>
              <w:jc w:val="left"/>
            </w:pPr>
            <w:r>
              <w:t xml:space="preserve">Kalkstein: tonig</w:t>
            </w:r>
          </w:p>
        </w:tc>
        <w:tc>
          <w:tcPr/>
          <w:p>
            <w:pPr>
              <w:pStyle w:val="Compact"/>
              <w:jc w:val="left"/>
            </w:pPr>
            <w:r>
              <w:t xml:space="preserve">Tonstein: schiefrig: Bitumen</w:t>
            </w:r>
          </w:p>
        </w:tc>
        <w:tc>
          <w:tcPr/>
          <w:p>
            <w:pPr>
              <w:pStyle w:val="Compact"/>
              <w:jc w:val="left"/>
            </w:pPr>
            <w:r>
              <w:t xml:space="preserve">Dolomitstein</w:t>
            </w:r>
          </w:p>
        </w:tc>
        <w:tc>
          <w:tcPr/>
          <w:p>
            <w:pPr>
              <w:pStyle w:val="Compact"/>
              <w:jc w:val="left"/>
            </w:pPr>
            <w:r>
              <w:t xml:space="preserve">Meride-Formation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15205054</w:t>
            </w:r>
          </w:p>
        </w:tc>
        <w:tc>
          <w:tcPr/>
          <w:p>
            <w:pPr>
              <w:pStyle w:val="Compact"/>
              <w:jc w:val="left"/>
            </w:pPr>
            <w:r>
              <w:t xml:space="preserve">Meride-Fm.: Kalkschieferzone</w:t>
            </w:r>
          </w:p>
        </w:tc>
        <w:tc>
          <w:tcPr/>
          <w:p>
            <w:pPr>
              <w:pStyle w:val="Compact"/>
              <w:jc w:val="left"/>
            </w:pPr>
            <w:r>
              <w:t xml:space="preserve">Schiefer: kalkig</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«Kalkschieferzone» (Meride-Fm.)</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15205055</w:t>
            </w:r>
          </w:p>
        </w:tc>
        <w:tc>
          <w:tcPr/>
          <w:p>
            <w:pPr>
              <w:pStyle w:val="Compact"/>
              <w:jc w:val="left"/>
            </w:pPr>
            <w:r>
              <w:t xml:space="preserve">Meride-Fm.: Unterer Kalk: Cassina-Bk.</w:t>
            </w:r>
          </w:p>
        </w:tc>
        <w:tc>
          <w:tcPr/>
          <w:p>
            <w:pPr>
              <w:pStyle w:val="Compact"/>
              <w:jc w:val="left"/>
            </w:pPr>
            <w:r>
              <w:t xml:space="preserve">Tonstein: schiefrig: Bitumen</w:t>
            </w:r>
          </w:p>
        </w:tc>
        <w:tc>
          <w:tcPr/>
          <w:p>
            <w:pPr>
              <w:pStyle w:val="Compact"/>
              <w:jc w:val="left"/>
            </w:pPr>
            <w:r>
              <w:t xml:space="preserve">Kalkstein</w:t>
            </w:r>
          </w:p>
        </w:tc>
        <w:tc>
          <w:tcPr/>
          <w:p>
            <w:pPr>
              <w:pStyle w:val="Compact"/>
              <w:jc w:val="left"/>
            </w:pPr>
            <w:r>
              <w:t xml:space="preserve">Tuffit</w:t>
            </w:r>
          </w:p>
        </w:tc>
        <w:tc>
          <w:tcPr/>
          <w:p>
            <w:pPr>
              <w:pStyle w:val="Compact"/>
              <w:jc w:val="left"/>
            </w:pPr>
            <w:r>
              <w:t xml:space="preserve">Cassina-Schichten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15205056</w:t>
            </w:r>
          </w:p>
        </w:tc>
        <w:tc>
          <w:tcPr/>
          <w:p>
            <w:pPr>
              <w:pStyle w:val="Compact"/>
              <w:jc w:val="left"/>
            </w:pPr>
            <w:r>
              <w:t xml:space="preserve">Meride-Fm.: Unterer Kalk: Cava Superiore</w:t>
            </w:r>
          </w:p>
        </w:tc>
        <w:tc>
          <w:tcPr/>
          <w:p>
            <w:pPr>
              <w:pStyle w:val="Compact"/>
              <w:jc w:val="left"/>
            </w:pPr>
            <w:r>
              <w:t xml:space="preserve">Tonstein: schiefrig: Bitumen</w:t>
            </w:r>
          </w:p>
        </w:tc>
        <w:tc>
          <w:tcPr/>
          <w:p>
            <w:pPr>
              <w:pStyle w:val="Compact"/>
              <w:jc w:val="left"/>
            </w:pPr>
            <w:r>
              <w:t xml:space="preserve">–</w:t>
            </w:r>
          </w:p>
        </w:tc>
        <w:tc>
          <w:tcPr/>
          <w:p>
            <w:pPr>
              <w:pStyle w:val="Compact"/>
              <w:jc w:val="left"/>
            </w:pPr>
            <w:r>
              <w:t xml:space="preserve">–</w:t>
            </w:r>
          </w:p>
        </w:tc>
        <w:tc>
          <w:tcPr/>
          <w:p>
            <w:pPr>
              <w:pStyle w:val="Compact"/>
              <w:jc w:val="left"/>
            </w:pPr>
            <w:r>
              <w:t xml:space="preserve">«Cava Superiore»</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15205057</w:t>
            </w:r>
          </w:p>
        </w:tc>
        <w:tc>
          <w:tcPr/>
          <w:p>
            <w:pPr>
              <w:pStyle w:val="Compact"/>
              <w:jc w:val="left"/>
            </w:pPr>
            <w:r>
              <w:t xml:space="preserve">Meride-Fm.: Unterer Kalk: Cava Inferiore</w:t>
            </w:r>
          </w:p>
        </w:tc>
        <w:tc>
          <w:tcPr/>
          <w:p>
            <w:pPr>
              <w:pStyle w:val="Compact"/>
              <w:jc w:val="left"/>
            </w:pPr>
            <w:r>
              <w:t xml:space="preserve">Tonstein: schiefrig: Bitumen</w:t>
            </w:r>
          </w:p>
        </w:tc>
        <w:tc>
          <w:tcPr/>
          <w:p>
            <w:pPr>
              <w:pStyle w:val="Compact"/>
              <w:jc w:val="left"/>
            </w:pPr>
            <w:r>
              <w:t xml:space="preserve">–</w:t>
            </w:r>
          </w:p>
        </w:tc>
        <w:tc>
          <w:tcPr/>
          <w:p>
            <w:pPr>
              <w:pStyle w:val="Compact"/>
              <w:jc w:val="left"/>
            </w:pPr>
            <w:r>
              <w:t xml:space="preserve">–</w:t>
            </w:r>
          </w:p>
        </w:tc>
        <w:tc>
          <w:tcPr/>
          <w:p>
            <w:pPr>
              <w:pStyle w:val="Compact"/>
              <w:jc w:val="left"/>
            </w:pPr>
            <w:r>
              <w:t xml:space="preserve">«Cava Inferiore»</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15205058</w:t>
            </w:r>
          </w:p>
        </w:tc>
        <w:tc>
          <w:tcPr/>
          <w:p>
            <w:pPr>
              <w:pStyle w:val="Compact"/>
              <w:jc w:val="left"/>
            </w:pPr>
            <w:r>
              <w:t xml:space="preserve">San-Giorgio-Dolomit</w:t>
            </w:r>
          </w:p>
        </w:tc>
        <w:tc>
          <w:tcPr/>
          <w:p>
            <w:pPr>
              <w:pStyle w:val="Compact"/>
              <w:jc w:val="left"/>
            </w:pPr>
            <w:r>
              <w:t xml:space="preserve">Dolomitstein: kieselig</w:t>
            </w:r>
          </w:p>
        </w:tc>
        <w:tc>
          <w:tcPr/>
          <w:p>
            <w:pPr>
              <w:pStyle w:val="Compact"/>
              <w:jc w:val="left"/>
            </w:pPr>
            <w:r>
              <w:t xml:space="preserve">–</w:t>
            </w:r>
          </w:p>
        </w:tc>
        <w:tc>
          <w:tcPr/>
          <w:p>
            <w:pPr>
              <w:pStyle w:val="Compact"/>
              <w:jc w:val="left"/>
            </w:pPr>
            <w:r>
              <w:t xml:space="preserve">–</w:t>
            </w:r>
          </w:p>
        </w:tc>
        <w:tc>
          <w:tcPr/>
          <w:p>
            <w:pPr>
              <w:pStyle w:val="Compact"/>
              <w:jc w:val="left"/>
            </w:pPr>
            <w:r>
              <w:t xml:space="preserve">San-Giorgio-Dolomit</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15205059</w:t>
            </w:r>
          </w:p>
        </w:tc>
        <w:tc>
          <w:tcPr/>
          <w:p>
            <w:pPr>
              <w:pStyle w:val="Compact"/>
              <w:jc w:val="left"/>
            </w:pPr>
            <w:r>
              <w:t xml:space="preserve">San-Giorgio-Dolomit: Val-Serrata-Tuffite</w:t>
            </w:r>
          </w:p>
        </w:tc>
        <w:tc>
          <w:tcPr/>
          <w:p>
            <w:pPr>
              <w:pStyle w:val="Compact"/>
              <w:jc w:val="left"/>
            </w:pPr>
            <w:r>
              <w:t xml:space="preserve">Tuffit</w:t>
            </w:r>
          </w:p>
        </w:tc>
        <w:tc>
          <w:tcPr/>
          <w:p>
            <w:pPr>
              <w:pStyle w:val="Compact"/>
              <w:jc w:val="left"/>
            </w:pPr>
            <w:r>
              <w:t xml:space="preserve">–</w:t>
            </w:r>
          </w:p>
        </w:tc>
        <w:tc>
          <w:tcPr/>
          <w:p>
            <w:pPr>
              <w:pStyle w:val="Compact"/>
              <w:jc w:val="left"/>
            </w:pPr>
            <w:r>
              <w:t xml:space="preserve">–</w:t>
            </w:r>
          </w:p>
        </w:tc>
        <w:tc>
          <w:tcPr/>
          <w:p>
            <w:pPr>
              <w:pStyle w:val="Compact"/>
              <w:jc w:val="left"/>
            </w:pPr>
            <w:r>
              <w:t xml:space="preserve">Val-Serrata-Tuffite</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15205060</w:t>
            </w:r>
          </w:p>
        </w:tc>
        <w:tc>
          <w:tcPr/>
          <w:p>
            <w:pPr>
              <w:pStyle w:val="Compact"/>
              <w:jc w:val="left"/>
            </w:pPr>
            <w:r>
              <w:t xml:space="preserve">Besano-Fm.</w:t>
            </w:r>
          </w:p>
        </w:tc>
        <w:tc>
          <w:tcPr/>
          <w:p>
            <w:pPr>
              <w:pStyle w:val="Compact"/>
              <w:jc w:val="left"/>
            </w:pPr>
            <w:r>
              <w:t xml:space="preserve">Dolomitstein: sandig-tonig: Bitumen</w:t>
            </w:r>
          </w:p>
        </w:tc>
        <w:tc>
          <w:tcPr/>
          <w:p>
            <w:pPr>
              <w:pStyle w:val="Compact"/>
              <w:jc w:val="left"/>
            </w:pPr>
            <w:r>
              <w:t xml:space="preserve">Tonstein: schiefrig: Bitumen</w:t>
            </w:r>
          </w:p>
        </w:tc>
        <w:tc>
          <w:tcPr/>
          <w:p>
            <w:pPr>
              <w:pStyle w:val="Compact"/>
              <w:jc w:val="left"/>
            </w:pPr>
            <w:r>
              <w:t xml:space="preserve">–</w:t>
            </w:r>
          </w:p>
        </w:tc>
        <w:tc>
          <w:tcPr/>
          <w:p>
            <w:pPr>
              <w:pStyle w:val="Compact"/>
              <w:jc w:val="left"/>
            </w:pPr>
            <w:r>
              <w:t xml:space="preserve">Besano-Formation</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15205061</w:t>
            </w:r>
          </w:p>
        </w:tc>
        <w:tc>
          <w:tcPr/>
          <w:p>
            <w:pPr>
              <w:pStyle w:val="Compact"/>
              <w:jc w:val="left"/>
            </w:pPr>
            <w:r>
              <w:t xml:space="preserve">San-Salvatore-Dolomit</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San-Salvatore-Dolomit</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15205062</w:t>
            </w:r>
          </w:p>
        </w:tc>
        <w:tc>
          <w:tcPr/>
          <w:p>
            <w:pPr>
              <w:pStyle w:val="Compact"/>
              <w:jc w:val="left"/>
            </w:pPr>
            <w:r>
              <w:t xml:space="preserve">Bellano-Fm.</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Bellano-Formation</w:t>
            </w:r>
          </w:p>
        </w:tc>
        <w:tc>
          <w:tcPr/>
          <w:p>
            <w:pPr>
              <w:pStyle w:val="Compact"/>
              <w:jc w:val="left"/>
            </w:pPr>
            <w:r>
              <w:t xml:space="preserve">Frühe Trias</w:t>
            </w:r>
          </w:p>
        </w:tc>
        <w:tc>
          <w:tcPr/>
          <w:p>
            <w:pPr>
              <w:pStyle w:val="Compact"/>
              <w:jc w:val="left"/>
            </w:pPr>
            <w:r>
              <w:t xml:space="preserve">Anisien</w:t>
            </w:r>
          </w:p>
        </w:tc>
      </w:tr>
      <w:tr>
        <w:tc>
          <w:tcPr/>
          <w:p>
            <w:pPr>
              <w:pStyle w:val="Compact"/>
              <w:jc w:val="left"/>
            </w:pPr>
            <w:r>
              <w:t xml:space="preserve">15205063</w:t>
            </w:r>
          </w:p>
        </w:tc>
        <w:tc>
          <w:tcPr/>
          <w:p>
            <w:pPr>
              <w:pStyle w:val="Compact"/>
              <w:jc w:val="left"/>
            </w:pPr>
            <w:r>
              <w:t xml:space="preserve">Servino</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«Servino»</w:t>
            </w:r>
          </w:p>
        </w:tc>
        <w:tc>
          <w:tcPr/>
          <w:p>
            <w:pPr>
              <w:pStyle w:val="Compact"/>
              <w:jc w:val="left"/>
            </w:pPr>
            <w:r>
              <w:t xml:space="preserve">Perm</w:t>
            </w:r>
          </w:p>
        </w:tc>
        <w:tc>
          <w:tcPr/>
          <w:p>
            <w:pPr>
              <w:pStyle w:val="Compact"/>
              <w:jc w:val="left"/>
            </w:pPr>
            <w:r>
              <w:t xml:space="preserve">Frühe Trias</w:t>
            </w:r>
          </w:p>
        </w:tc>
      </w:tr>
      <w:tr>
        <w:tc>
          <w:tcPr/>
          <w:p>
            <w:pPr>
              <w:pStyle w:val="Compact"/>
              <w:jc w:val="left"/>
            </w:pPr>
            <w:r>
              <w:t xml:space="preserve">15205064</w:t>
            </w:r>
          </w:p>
        </w:tc>
        <w:tc>
          <w:tcPr/>
          <w:p>
            <w:pPr>
              <w:pStyle w:val="Compact"/>
              <w:jc w:val="left"/>
            </w:pPr>
            <w:r>
              <w:t xml:space="preserve">Verrucano Lombardo</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Changhsingien</w:t>
            </w:r>
          </w:p>
        </w:tc>
        <w:tc>
          <w:tcPr/>
          <w:p>
            <w:pPr>
              <w:pStyle w:val="Compact"/>
              <w:jc w:val="left"/>
            </w:pPr>
            <w:r>
              <w:t xml:space="preserve">Changhsingien</w:t>
            </w:r>
          </w:p>
        </w:tc>
      </w:tr>
      <w:tr>
        <w:tc>
          <w:tcPr/>
          <w:p>
            <w:pPr>
              <w:pStyle w:val="Compact"/>
              <w:jc w:val="left"/>
            </w:pPr>
            <w:r>
              <w:t xml:space="preserve">15205065</w:t>
            </w:r>
          </w:p>
        </w:tc>
        <w:tc>
          <w:tcPr/>
          <w:p>
            <w:pPr>
              <w:pStyle w:val="Compact"/>
              <w:jc w:val="left"/>
            </w:pPr>
            <w:r>
              <w:t xml:space="preserve">Morcote-Vulkanite</w:t>
            </w:r>
          </w:p>
        </w:tc>
        <w:tc>
          <w:tcPr/>
          <w:p>
            <w:pPr>
              <w:pStyle w:val="Compact"/>
              <w:jc w:val="left"/>
            </w:pPr>
            <w:r>
              <w:t xml:space="preserve">Gestein: vulkanisch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15205066</w:t>
            </w:r>
          </w:p>
        </w:tc>
        <w:tc>
          <w:tcPr/>
          <w:p>
            <w:pPr>
              <w:pStyle w:val="Compact"/>
              <w:jc w:val="left"/>
            </w:pPr>
            <w:r>
              <w:t xml:space="preserve">Morcote-Vulkanite: Granophyr</w:t>
            </w:r>
          </w:p>
        </w:tc>
        <w:tc>
          <w:tcPr/>
          <w:p>
            <w:pPr>
              <w:pStyle w:val="Compact"/>
              <w:jc w:val="left"/>
            </w:pPr>
            <w:r>
              <w:t xml:space="preserve">Granophyr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Kungurien</w:t>
            </w:r>
          </w:p>
        </w:tc>
        <w:tc>
          <w:tcPr/>
          <w:p>
            <w:pPr>
              <w:pStyle w:val="Compact"/>
              <w:jc w:val="left"/>
            </w:pPr>
            <w:r>
              <w:t xml:space="preserve">Kungurien</w:t>
            </w:r>
          </w:p>
        </w:tc>
      </w:tr>
      <w:tr>
        <w:tc>
          <w:tcPr/>
          <w:p>
            <w:pPr>
              <w:pStyle w:val="Compact"/>
              <w:jc w:val="left"/>
            </w:pPr>
            <w:r>
              <w:t xml:space="preserve">15205067</w:t>
            </w:r>
          </w:p>
        </w:tc>
        <w:tc>
          <w:tcPr/>
          <w:p>
            <w:pPr>
              <w:pStyle w:val="Compact"/>
              <w:jc w:val="left"/>
            </w:pPr>
            <w:r>
              <w:t xml:space="preserve">Morcote-Vulkanite: Andesit und Dazit</w:t>
            </w:r>
          </w:p>
        </w:tc>
        <w:tc>
          <w:tcPr/>
          <w:p>
            <w:pPr>
              <w:pStyle w:val="Compact"/>
              <w:jc w:val="left"/>
            </w:pPr>
            <w:r>
              <w:t xml:space="preserve">Andesit</w:t>
            </w:r>
          </w:p>
        </w:tc>
        <w:tc>
          <w:tcPr/>
          <w:p>
            <w:pPr>
              <w:pStyle w:val="Compact"/>
              <w:jc w:val="left"/>
            </w:pPr>
            <w:r>
              <w:t xml:space="preserve">Dazit</w:t>
            </w:r>
          </w:p>
        </w:tc>
        <w:tc>
          <w:tcPr/>
          <w:p>
            <w:pPr>
              <w:pStyle w:val="Compact"/>
              <w:jc w:val="left"/>
            </w:pPr>
            <w:r>
              <w:t xml:space="preserv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15205068</w:t>
            </w:r>
          </w:p>
        </w:tc>
        <w:tc>
          <w:tcPr/>
          <w:p>
            <w:pPr>
              <w:pStyle w:val="Compact"/>
              <w:jc w:val="left"/>
            </w:pPr>
            <w:r>
              <w:t xml:space="preserve">Morcote-Vulkanite: Basalt</w:t>
            </w:r>
          </w:p>
        </w:tc>
        <w:tc>
          <w:tcPr/>
          <w:p>
            <w:pPr>
              <w:pStyle w:val="Compact"/>
              <w:jc w:val="left"/>
            </w:pPr>
            <w:r>
              <w:t xml:space="preserve">Basalt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15205069</w:t>
            </w:r>
          </w:p>
        </w:tc>
        <w:tc>
          <w:tcPr/>
          <w:p>
            <w:pPr>
              <w:pStyle w:val="Compact"/>
              <w:jc w:val="left"/>
            </w:pPr>
            <w:r>
              <w:t xml:space="preserve">Morcote-Vulkanite: Basaler Tuf</w:t>
            </w:r>
          </w:p>
        </w:tc>
        <w:tc>
          <w:tcPr/>
          <w:p>
            <w:pPr>
              <w:pStyle w:val="Compact"/>
              <w:jc w:val="left"/>
            </w:pPr>
            <w:r>
              <w:t xml:space="preserve">Tuffit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15205070</w:t>
            </w:r>
          </w:p>
        </w:tc>
        <w:tc>
          <w:tcPr/>
          <w:p>
            <w:pPr>
              <w:pStyle w:val="Compact"/>
              <w:jc w:val="left"/>
            </w:pPr>
            <w:r>
              <w:t xml:space="preserve">Manno-Fm.</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Schiefer: tonig: Anthrazit</w:t>
            </w:r>
          </w:p>
        </w:tc>
        <w:tc>
          <w:tcPr/>
          <w:p>
            <w:pPr>
              <w:pStyle w:val="Compact"/>
              <w:jc w:val="left"/>
            </w:pPr>
            <w:r>
              <w:t xml:space="preserve">Manno-Formation</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15205071</w:t>
            </w:r>
          </w:p>
        </w:tc>
        <w:tc>
          <w:tcPr/>
          <w:p>
            <w:pPr>
              <w:pStyle w:val="Compact"/>
              <w:jc w:val="left"/>
            </w:pPr>
            <w:r>
              <w:t xml:space="preserve">Südalpin: Paläogen-Neogen</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Paläogen</w:t>
            </w:r>
          </w:p>
        </w:tc>
        <w:tc>
          <w:tcPr/>
          <w:p>
            <w:pPr>
              <w:pStyle w:val="Compact"/>
              <w:jc w:val="left"/>
            </w:pPr>
            <w:r>
              <w:t xml:space="preserve">Neogen</w:t>
            </w:r>
          </w:p>
        </w:tc>
      </w:tr>
      <w:tr>
        <w:tc>
          <w:tcPr/>
          <w:p>
            <w:pPr>
              <w:pStyle w:val="Compact"/>
              <w:jc w:val="left"/>
            </w:pPr>
            <w:r>
              <w:t xml:space="preserve">15205072</w:t>
            </w:r>
          </w:p>
        </w:tc>
        <w:tc>
          <w:tcPr/>
          <w:p>
            <w:pPr>
              <w:pStyle w:val="Compact"/>
              <w:jc w:val="left"/>
            </w:pPr>
            <w:r>
              <w:t xml:space="preserve">Südalpin: Kreide</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Kreide</w:t>
            </w:r>
          </w:p>
        </w:tc>
        <w:tc>
          <w:tcPr/>
          <w:p>
            <w:pPr>
              <w:pStyle w:val="Compact"/>
              <w:jc w:val="left"/>
            </w:pPr>
            <w:r>
              <w:t xml:space="preserve">Kreide</w:t>
            </w:r>
          </w:p>
        </w:tc>
      </w:tr>
      <w:tr>
        <w:tc>
          <w:tcPr/>
          <w:p>
            <w:pPr>
              <w:pStyle w:val="Compact"/>
              <w:jc w:val="left"/>
            </w:pPr>
            <w:r>
              <w:t xml:space="preserve">15205073</w:t>
            </w:r>
          </w:p>
        </w:tc>
        <w:tc>
          <w:tcPr/>
          <w:p>
            <w:pPr>
              <w:pStyle w:val="Compact"/>
              <w:jc w:val="left"/>
            </w:pPr>
            <w:r>
              <w:t xml:space="preserve">Südalpin: Radiolarit-Aptychenkalk</w:t>
            </w:r>
          </w:p>
        </w:tc>
        <w:tc>
          <w:tcPr/>
          <w:p>
            <w:pPr>
              <w:pStyle w:val="Compact"/>
              <w:jc w:val="left"/>
            </w:pPr>
            <w:r>
              <w:t xml:space="preserve">Gestein: kieselig: Radiolarien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15205074</w:t>
            </w:r>
          </w:p>
        </w:tc>
        <w:tc>
          <w:tcPr/>
          <w:p>
            <w:pPr>
              <w:pStyle w:val="Compact"/>
              <w:jc w:val="left"/>
            </w:pPr>
            <w:r>
              <w:t xml:space="preserve">Südalpin: Dogger</w:t>
            </w:r>
          </w:p>
        </w:tc>
        <w:tc>
          <w:tcPr/>
          <w:p>
            <w:pPr>
              <w:pStyle w:val="Compact"/>
              <w:jc w:val="left"/>
            </w:pPr>
            <w:r>
              <w:t xml:space="preserve">Kalkstein: mergelig-kieselig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15205075</w:t>
            </w:r>
          </w:p>
        </w:tc>
        <w:tc>
          <w:tcPr/>
          <w:p>
            <w:pPr>
              <w:pStyle w:val="Compact"/>
              <w:jc w:val="left"/>
            </w:pPr>
            <w:r>
              <w:t xml:space="preserve">Südalpin: Lias</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15205076</w:t>
            </w:r>
          </w:p>
        </w:tc>
        <w:tc>
          <w:tcPr/>
          <w:p>
            <w:pPr>
              <w:pStyle w:val="Compact"/>
              <w:jc w:val="left"/>
            </w:pPr>
            <w:r>
              <w:t xml:space="preserve">Südalpin: Trias</w:t>
            </w:r>
          </w:p>
        </w:tc>
        <w:tc>
          <w:tcPr/>
          <w:p>
            <w:pPr>
              <w:pStyle w:val="Compact"/>
              <w:jc w:val="left"/>
            </w:pPr>
            <w:r>
              <w:t xml:space="preserve">Dolomitstein</w:t>
            </w:r>
          </w:p>
        </w:tc>
        <w:tc>
          <w:tcPr/>
          <w:p>
            <w:pPr>
              <w:pStyle w:val="Compact"/>
              <w:jc w:val="left"/>
            </w:pPr>
            <w:r>
              <w:t xml:space="preserve">Pelit</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15205077</w:t>
            </w:r>
          </w:p>
        </w:tc>
        <w:tc>
          <w:tcPr/>
          <w:p>
            <w:pPr>
              <w:pStyle w:val="Compact"/>
              <w:jc w:val="left"/>
            </w:pPr>
            <w:r>
              <w:t xml:space="preserve">Südalpin: Permo-Karbon</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Gestein: vulkanisch</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15205078</w:t>
            </w:r>
          </w:p>
        </w:tc>
        <w:tc>
          <w:tcPr/>
          <w:p>
            <w:pPr>
              <w:pStyle w:val="Compact"/>
              <w:jc w:val="left"/>
            </w:pPr>
            <w:r>
              <w:t xml:space="preserve">Südalpin: Grundgebirge</w:t>
            </w:r>
          </w:p>
        </w:tc>
        <w:tc>
          <w:tcPr/>
          <w:p>
            <w:pPr>
              <w:pStyle w:val="Compact"/>
              <w:jc w:val="left"/>
            </w:pPr>
            <w:r>
              <w:t xml:space="preserve">Gneis</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15205079</w:t>
            </w:r>
          </w:p>
        </w:tc>
        <w:tc>
          <w:tcPr/>
          <w:p>
            <w:pPr>
              <w:pStyle w:val="Compact"/>
              <w:jc w:val="left"/>
            </w:pPr>
            <w:r>
              <w:t xml:space="preserve">Südalpin: Variszische Intrusiva</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spätes Paläozoikum</w:t>
            </w:r>
          </w:p>
        </w:tc>
        <w:tc>
          <w:tcPr/>
          <w:p>
            <w:pPr>
              <w:pStyle w:val="Compact"/>
              <w:jc w:val="left"/>
            </w:pPr>
            <w:r>
              <w:t xml:space="preserve">spätes Paläozoikum</w:t>
            </w:r>
          </w:p>
        </w:tc>
      </w:tr>
      <w:tr>
        <w:tc>
          <w:tcPr/>
          <w:p>
            <w:pPr>
              <w:pStyle w:val="Compact"/>
              <w:jc w:val="left"/>
            </w:pPr>
            <w:r>
              <w:t xml:space="preserve">15205080</w:t>
            </w:r>
          </w:p>
        </w:tc>
        <w:tc>
          <w:tcPr/>
          <w:p>
            <w:pPr>
              <w:pStyle w:val="Compact"/>
              <w:jc w:val="left"/>
            </w:pPr>
            <w:r>
              <w:t xml:space="preserve">San-Bernardo-Gneis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San-Bernardo-Gneis</w:t>
            </w:r>
          </w:p>
        </w:tc>
        <w:tc>
          <w:tcPr/>
          <w:p>
            <w:pPr>
              <w:pStyle w:val="Compact"/>
              <w:jc w:val="left"/>
            </w:pPr>
            <w:r>
              <w:t xml:space="preserve">Ordovizium</w:t>
            </w:r>
          </w:p>
        </w:tc>
        <w:tc>
          <w:tcPr/>
          <w:p>
            <w:pPr>
              <w:pStyle w:val="Compact"/>
              <w:jc w:val="left"/>
            </w:pPr>
            <w:r>
              <w:t xml:space="preserve">Silur</w:t>
            </w:r>
          </w:p>
        </w:tc>
      </w:tr>
      <w:tr>
        <w:tc>
          <w:tcPr/>
          <w:p>
            <w:pPr>
              <w:pStyle w:val="Compact"/>
              <w:jc w:val="left"/>
            </w:pPr>
            <w:r>
              <w:t xml:space="preserve">15205081</w:t>
            </w:r>
          </w:p>
        </w:tc>
        <w:tc>
          <w:tcPr/>
          <w:p>
            <w:pPr>
              <w:pStyle w:val="Compact"/>
              <w:jc w:val="left"/>
            </w:pPr>
            <w:r>
              <w:t xml:space="preserve">Südalpin: Prävariszische Metasedimente</w:t>
            </w:r>
          </w:p>
        </w:tc>
        <w:tc>
          <w:tcPr/>
          <w:p>
            <w:pPr>
              <w:pStyle w:val="Compact"/>
              <w:jc w:val="left"/>
            </w:pPr>
            <w:r>
              <w:t xml:space="preserve">Gneis: sedimentär</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15205082</w:t>
            </w:r>
          </w:p>
        </w:tc>
        <w:tc>
          <w:tcPr/>
          <w:p>
            <w:pPr>
              <w:pStyle w:val="Compact"/>
              <w:jc w:val="left"/>
            </w:pPr>
            <w:r>
              <w:t xml:space="preserve">Stabbiello-Gneis</w:t>
            </w:r>
          </w:p>
        </w:tc>
        <w:tc>
          <w:tcPr/>
          <w:p>
            <w:pPr>
              <w:pStyle w:val="Compact"/>
              <w:jc w:val="left"/>
            </w:pPr>
            <w:r>
              <w:t xml:space="preserve">Gneis: Serizit</w:t>
            </w:r>
          </w:p>
        </w:tc>
        <w:tc>
          <w:tcPr/>
          <w:p>
            <w:pPr>
              <w:pStyle w:val="Compact"/>
              <w:jc w:val="left"/>
            </w:pPr>
            <w:r>
              <w:t xml:space="preserve">–</w:t>
            </w:r>
          </w:p>
        </w:tc>
        <w:tc>
          <w:tcPr/>
          <w:p>
            <w:pPr>
              <w:pStyle w:val="Compact"/>
              <w:jc w:val="left"/>
            </w:pPr>
            <w:r>
              <w:t xml:space="preserve">–</w:t>
            </w:r>
          </w:p>
        </w:tc>
        <w:tc>
          <w:tcPr/>
          <w:p>
            <w:pPr>
              <w:pStyle w:val="Compact"/>
              <w:jc w:val="left"/>
            </w:pPr>
            <w:r>
              <w:t xml:space="preserve">Stabbiello-Gneis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15205083</w:t>
            </w:r>
          </w:p>
        </w:tc>
        <w:tc>
          <w:tcPr/>
          <w:p>
            <w:pPr>
              <w:pStyle w:val="Compact"/>
              <w:jc w:val="left"/>
            </w:pPr>
            <w:r>
              <w:t xml:space="preserve">Giumello-Gneis</w:t>
            </w:r>
          </w:p>
        </w:tc>
        <w:tc>
          <w:tcPr/>
          <w:p>
            <w:pPr>
              <w:pStyle w:val="Compact"/>
              <w:jc w:val="left"/>
            </w:pPr>
            <w:r>
              <w:t xml:space="preserve">Gneis: Aluminosilikat</w:t>
            </w:r>
          </w:p>
        </w:tc>
        <w:tc>
          <w:tcPr/>
          <w:p>
            <w:pPr>
              <w:pStyle w:val="Compact"/>
              <w:jc w:val="left"/>
            </w:pPr>
            <w:r>
              <w:t xml:space="preserve">–</w:t>
            </w:r>
          </w:p>
        </w:tc>
        <w:tc>
          <w:tcPr/>
          <w:p>
            <w:pPr>
              <w:pStyle w:val="Compact"/>
              <w:jc w:val="left"/>
            </w:pPr>
            <w:r>
              <w:t xml:space="preserve">–</w:t>
            </w:r>
          </w:p>
        </w:tc>
        <w:tc>
          <w:tcPr/>
          <w:p>
            <w:pPr>
              <w:pStyle w:val="Compact"/>
              <w:jc w:val="left"/>
            </w:pPr>
            <w:r>
              <w:t xml:space="preserve">Giumello-Gneis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15205084</w:t>
            </w:r>
          </w:p>
        </w:tc>
        <w:tc>
          <w:tcPr/>
          <w:p>
            <w:pPr>
              <w:pStyle w:val="Compact"/>
              <w:jc w:val="left"/>
            </w:pPr>
            <w:r>
              <w:t xml:space="preserve">Ceneri-Gneis</w:t>
            </w:r>
          </w:p>
        </w:tc>
        <w:tc>
          <w:tcPr/>
          <w:p>
            <w:pPr>
              <w:pStyle w:val="Compact"/>
              <w:jc w:val="left"/>
            </w:pPr>
            <w:r>
              <w:t xml:space="preserve">Gneis: Granat</w:t>
            </w:r>
          </w:p>
        </w:tc>
        <w:tc>
          <w:tcPr/>
          <w:p>
            <w:pPr>
              <w:pStyle w:val="Compact"/>
              <w:jc w:val="left"/>
            </w:pPr>
            <w:r>
              <w:t xml:space="preserve">–</w:t>
            </w:r>
          </w:p>
        </w:tc>
        <w:tc>
          <w:tcPr/>
          <w:p>
            <w:pPr>
              <w:pStyle w:val="Compact"/>
              <w:jc w:val="left"/>
            </w:pPr>
            <w:r>
              <w:t xml:space="preserve">–</w:t>
            </w:r>
          </w:p>
        </w:tc>
        <w:tc>
          <w:tcPr/>
          <w:p>
            <w:pPr>
              <w:pStyle w:val="Compact"/>
              <w:jc w:val="left"/>
            </w:pPr>
            <w:r>
              <w:t xml:space="preserve">Ceneri-Gneis</w:t>
            </w:r>
          </w:p>
        </w:tc>
        <w:tc>
          <w:tcPr/>
          <w:p>
            <w:pPr>
              <w:pStyle w:val="Compact"/>
              <w:jc w:val="left"/>
            </w:pPr>
            <w:r>
              <w:t xml:space="preserve">Spätes Ordovizium</w:t>
            </w:r>
          </w:p>
        </w:tc>
        <w:tc>
          <w:tcPr/>
          <w:p>
            <w:pPr>
              <w:pStyle w:val="Compact"/>
              <w:jc w:val="left"/>
            </w:pPr>
            <w:r>
              <w:t xml:space="preserve">Spätes Ordovizium</w:t>
            </w:r>
          </w:p>
        </w:tc>
      </w:tr>
      <w:tr>
        <w:tc>
          <w:tcPr/>
          <w:p>
            <w:pPr>
              <w:pStyle w:val="Compact"/>
              <w:jc w:val="left"/>
            </w:pPr>
            <w:r>
              <w:t xml:space="preserve">15205085</w:t>
            </w:r>
          </w:p>
        </w:tc>
        <w:tc>
          <w:tcPr/>
          <w:p>
            <w:pPr>
              <w:pStyle w:val="Compact"/>
              <w:jc w:val="left"/>
            </w:pPr>
            <w:r>
              <w:t xml:space="preserve">Südalpin: Proterozoische und paläozoische mafische und ultramafische Gesteine</w:t>
            </w:r>
          </w:p>
        </w:tc>
        <w:tc>
          <w:tcPr/>
          <w:p>
            <w:pPr>
              <w:pStyle w:val="Compact"/>
              <w:jc w:val="left"/>
            </w:pPr>
            <w:r>
              <w:t xml:space="preserve">Gestein: mafisch</w:t>
            </w:r>
          </w:p>
        </w:tc>
        <w:tc>
          <w:tcPr/>
          <w:p>
            <w:pPr>
              <w:pStyle w:val="Compact"/>
              <w:jc w:val="left"/>
            </w:pPr>
            <w:r>
              <w:t xml:space="preserve">Gestein: ultramafisch</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15205086</w:t>
            </w:r>
          </w:p>
        </w:tc>
        <w:tc>
          <w:tcPr/>
          <w:p>
            <w:pPr>
              <w:pStyle w:val="Compact"/>
              <w:jc w:val="left"/>
            </w:pPr>
            <w:r>
              <w:t xml:space="preserve">Mont-Morion-Granit</w:t>
            </w:r>
          </w:p>
        </w:tc>
        <w:tc>
          <w:tcPr/>
          <w:p>
            <w:pPr>
              <w:pStyle w:val="Compact"/>
              <w:jc w:val="left"/>
            </w:pPr>
            <w:r>
              <w:t xml:space="preserve">Granit: porphyrisch</w:t>
            </w:r>
          </w:p>
        </w:tc>
        <w:tc>
          <w:tcPr/>
          <w:p>
            <w:pPr>
              <w:pStyle w:val="Compact"/>
              <w:jc w:val="left"/>
            </w:pPr>
            <w:r>
              <w:t xml:space="preserve">–</w:t>
            </w:r>
          </w:p>
        </w:tc>
        <w:tc>
          <w:tcPr/>
          <w:p>
            <w:pPr>
              <w:pStyle w:val="Compact"/>
              <w:jc w:val="left"/>
            </w:pPr>
            <w:r>
              <w:t xml:space="preserve">–</w:t>
            </w:r>
          </w:p>
        </w:tc>
        <w:tc>
          <w:tcPr/>
          <w:p>
            <w:pPr>
              <w:pStyle w:val="Compact"/>
              <w:jc w:val="left"/>
            </w:pPr>
            <w:r>
              <w:t xml:space="preserve">Mont-Morion-Granit</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15205087</w:t>
            </w:r>
          </w:p>
        </w:tc>
        <w:tc>
          <w:tcPr/>
          <w:p>
            <w:pPr>
              <w:pStyle w:val="Compact"/>
              <w:jc w:val="left"/>
            </w:pPr>
            <w:r>
              <w:t xml:space="preserve">Pointe-d'Otemma-Granodiorit</w:t>
            </w:r>
          </w:p>
        </w:tc>
        <w:tc>
          <w:tcPr/>
          <w:p>
            <w:pPr>
              <w:pStyle w:val="Compact"/>
              <w:jc w:val="left"/>
            </w:pPr>
            <w:r>
              <w:t xml:space="preserve">Granodiorit: Hornblende</w:t>
            </w:r>
          </w:p>
        </w:tc>
        <w:tc>
          <w:tcPr/>
          <w:p>
            <w:pPr>
              <w:pStyle w:val="Compact"/>
              <w:jc w:val="left"/>
            </w:pPr>
            <w:r>
              <w:t xml:space="preserve">Gneis: granodioritisch</w:t>
            </w:r>
          </w:p>
        </w:tc>
        <w:tc>
          <w:tcPr/>
          <w:p>
            <w:pPr>
              <w:pStyle w:val="Compact"/>
              <w:jc w:val="left"/>
            </w:pPr>
            <w:r>
              <w:t xml:space="preserve">–</w:t>
            </w:r>
          </w:p>
        </w:tc>
        <w:tc>
          <w:tcPr/>
          <w:p>
            <w:pPr>
              <w:pStyle w:val="Compact"/>
              <w:jc w:val="left"/>
            </w:pPr>
            <w:r>
              <w:t xml:space="preserve">Pointe-d'Otemma-Granodiorit</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15205088</w:t>
            </w:r>
          </w:p>
        </w:tc>
        <w:tc>
          <w:tcPr/>
          <w:p>
            <w:pPr>
              <w:pStyle w:val="Compact"/>
              <w:jc w:val="left"/>
            </w:pPr>
            <w:r>
              <w:t xml:space="preserve">Bouquetins-Quarzdiorit</w:t>
            </w:r>
          </w:p>
        </w:tc>
        <w:tc>
          <w:tcPr/>
          <w:p>
            <w:pPr>
              <w:pStyle w:val="Compact"/>
              <w:jc w:val="left"/>
            </w:pPr>
            <w:r>
              <w:t xml:space="preserve">Diorit: Quarz</w:t>
            </w:r>
          </w:p>
        </w:tc>
        <w:tc>
          <w:tcPr/>
          <w:p>
            <w:pPr>
              <w:pStyle w:val="Compact"/>
              <w:jc w:val="left"/>
            </w:pPr>
            <w:r>
              <w:t xml:space="preserve">Gneis: dioritisch</w:t>
            </w:r>
          </w:p>
        </w:tc>
        <w:tc>
          <w:tcPr/>
          <w:p>
            <w:pPr>
              <w:pStyle w:val="Compact"/>
              <w:jc w:val="left"/>
            </w:pPr>
            <w:r>
              <w:t xml:space="preserve">–</w:t>
            </w:r>
          </w:p>
        </w:tc>
        <w:tc>
          <w:tcPr/>
          <w:p>
            <w:pPr>
              <w:pStyle w:val="Compact"/>
              <w:jc w:val="left"/>
            </w:pPr>
            <w:r>
              <w:t xml:space="preserve">Bouquetins-Quarzdiorit</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15205089</w:t>
            </w:r>
          </w:p>
        </w:tc>
        <w:tc>
          <w:tcPr/>
          <w:p>
            <w:pPr>
              <w:pStyle w:val="Compact"/>
              <w:jc w:val="left"/>
            </w:pPr>
            <w:r>
              <w:t xml:space="preserve">Tête-de-Valpelline-Phyllit</w:t>
            </w:r>
          </w:p>
        </w:tc>
        <w:tc>
          <w:tcPr/>
          <w:p>
            <w:pPr>
              <w:pStyle w:val="Compact"/>
              <w:jc w:val="left"/>
            </w:pPr>
            <w:r>
              <w:t xml:space="preserve">Schiefer: tonig: Graphit</w:t>
            </w:r>
          </w:p>
        </w:tc>
        <w:tc>
          <w:tcPr/>
          <w:p>
            <w:pPr>
              <w:pStyle w:val="Compact"/>
              <w:jc w:val="left"/>
            </w:pPr>
            <w:r>
              <w:t xml:space="preserve">–</w:t>
            </w:r>
          </w:p>
        </w:tc>
        <w:tc>
          <w:tcPr/>
          <w:p>
            <w:pPr>
              <w:pStyle w:val="Compact"/>
              <w:jc w:val="left"/>
            </w:pPr>
            <w:r>
              <w:t xml:space="preserve">–</w:t>
            </w:r>
          </w:p>
        </w:tc>
        <w:tc>
          <w:tcPr/>
          <w:p>
            <w:pPr>
              <w:pStyle w:val="Compact"/>
              <w:jc w:val="left"/>
            </w:pPr>
            <w:r>
              <w:t xml:space="preserve">Tête-de-Valpelline-Phyllit</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15205090</w:t>
            </w:r>
          </w:p>
        </w:tc>
        <w:tc>
          <w:tcPr/>
          <w:p>
            <w:pPr>
              <w:pStyle w:val="Compact"/>
              <w:jc w:val="left"/>
            </w:pPr>
            <w:r>
              <w:t xml:space="preserve">Arolla-Einheit: Série rubanée</w:t>
            </w:r>
          </w:p>
        </w:tc>
        <w:tc>
          <w:tcPr/>
          <w:p>
            <w:pPr>
              <w:pStyle w:val="Compact"/>
              <w:jc w:val="left"/>
            </w:pPr>
            <w:r>
              <w:t xml:space="preserve">Gneis: gebändert</w:t>
            </w:r>
          </w:p>
        </w:tc>
        <w:tc>
          <w:tcPr/>
          <w:p>
            <w:pPr>
              <w:pStyle w:val="Compact"/>
              <w:jc w:val="left"/>
            </w:pPr>
            <w:r>
              <w:t xml:space="preserve">Gneis: granitisch</w:t>
            </w:r>
          </w:p>
        </w:tc>
        <w:tc>
          <w:tcPr/>
          <w:p>
            <w:pPr>
              <w:pStyle w:val="Compact"/>
              <w:jc w:val="left"/>
            </w:pPr>
            <w:r>
              <w:t xml:space="preserve">Gneis: dioritisch</w:t>
            </w:r>
          </w:p>
        </w:tc>
        <w:tc>
          <w:tcPr/>
          <w:p>
            <w:pPr>
              <w:pStyle w:val="Compact"/>
              <w:jc w:val="left"/>
            </w:pPr>
            <w:r>
              <w:t xml:space="preserve">«Série Rubanée»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15205091</w:t>
            </w:r>
          </w:p>
        </w:tc>
        <w:tc>
          <w:tcPr/>
          <w:p>
            <w:pPr>
              <w:pStyle w:val="Compact"/>
              <w:jc w:val="left"/>
            </w:pPr>
            <w:r>
              <w:t xml:space="preserve">Sassa-Metagabbro</w:t>
            </w:r>
          </w:p>
        </w:tc>
        <w:tc>
          <w:tcPr/>
          <w:p>
            <w:pPr>
              <w:pStyle w:val="Compact"/>
              <w:jc w:val="left"/>
            </w:pPr>
            <w:r>
              <w:t xml:space="preserve">Gabbro</w:t>
            </w:r>
          </w:p>
        </w:tc>
        <w:tc>
          <w:tcPr/>
          <w:p>
            <w:pPr>
              <w:pStyle w:val="Compact"/>
              <w:jc w:val="left"/>
            </w:pPr>
            <w:r>
              <w:t xml:space="preserve">Diorit</w:t>
            </w:r>
          </w:p>
        </w:tc>
        <w:tc>
          <w:tcPr/>
          <w:p>
            <w:pPr>
              <w:pStyle w:val="Compact"/>
              <w:jc w:val="left"/>
            </w:pPr>
            <w:r>
              <w:t xml:space="preserve">Gestein: ultramafisch</w:t>
            </w:r>
          </w:p>
        </w:tc>
        <w:tc>
          <w:tcPr/>
          <w:p>
            <w:pPr>
              <w:pStyle w:val="Compact"/>
              <w:jc w:val="left"/>
            </w:pPr>
            <w:r>
              <w:t xml:space="preserve">Sassa-Metagabbro</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15205092</w:t>
            </w:r>
          </w:p>
        </w:tc>
        <w:tc>
          <w:tcPr/>
          <w:p>
            <w:pPr>
              <w:pStyle w:val="Compact"/>
              <w:jc w:val="left"/>
            </w:pPr>
            <w:r>
              <w:t xml:space="preserve">Maia-Metagabbro</w:t>
            </w:r>
          </w:p>
        </w:tc>
        <w:tc>
          <w:tcPr/>
          <w:p>
            <w:pPr>
              <w:pStyle w:val="Compact"/>
              <w:jc w:val="left"/>
            </w:pPr>
            <w:r>
              <w:t xml:space="preserve">Gabbro: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Maia-Metagabbro</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15205093</w:t>
            </w:r>
          </w:p>
        </w:tc>
        <w:tc>
          <w:tcPr/>
          <w:p>
            <w:pPr>
              <w:pStyle w:val="Compact"/>
              <w:jc w:val="left"/>
            </w:pPr>
            <w:r>
              <w:t xml:space="preserve">Losone-Schiefer</w:t>
            </w:r>
          </w:p>
        </w:tc>
        <w:tc>
          <w:tcPr/>
          <w:p>
            <w:pPr>
              <w:pStyle w:val="Compact"/>
              <w:jc w:val="left"/>
            </w:pPr>
            <w:r>
              <w:t xml:space="preserve">Schiefer: Serizit-Chlorit</w:t>
            </w:r>
          </w:p>
        </w:tc>
        <w:tc>
          <w:tcPr/>
          <w:p>
            <w:pPr>
              <w:pStyle w:val="Compact"/>
              <w:jc w:val="left"/>
            </w:pPr>
            <w:r>
              <w:t xml:space="preserve">Gneis</w:t>
            </w:r>
          </w:p>
        </w:tc>
        <w:tc>
          <w:tcPr/>
          <w:p>
            <w:pPr>
              <w:pStyle w:val="Compact"/>
              <w:jc w:val="left"/>
            </w:pPr>
            <w:r>
              <w:t xml:space="preserve">–</w:t>
            </w:r>
          </w:p>
        </w:tc>
        <w:tc>
          <w:tcPr/>
          <w:p>
            <w:pPr>
              <w:pStyle w:val="Compact"/>
              <w:jc w:val="left"/>
            </w:pPr>
            <w:r>
              <w:t xml:space="preserve">Losone-Schiefer</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15205094</w:t>
            </w:r>
          </w:p>
        </w:tc>
        <w:tc>
          <w:tcPr/>
          <w:p>
            <w:pPr>
              <w:pStyle w:val="Compact"/>
              <w:jc w:val="left"/>
            </w:pPr>
            <w:r>
              <w:t xml:space="preserve">Pizzo-Leone-Gneis</w:t>
            </w:r>
          </w:p>
        </w:tc>
        <w:tc>
          <w:tcPr/>
          <w:p>
            <w:pPr>
              <w:pStyle w:val="Compact"/>
              <w:jc w:val="left"/>
            </w:pPr>
            <w:r>
              <w:t xml:space="preserve">Gneis: Chlorit</w:t>
            </w:r>
          </w:p>
        </w:tc>
        <w:tc>
          <w:tcPr/>
          <w:p>
            <w:pPr>
              <w:pStyle w:val="Compact"/>
              <w:jc w:val="left"/>
            </w:pPr>
            <w:r>
              <w:t xml:space="preserve">–</w:t>
            </w:r>
          </w:p>
        </w:tc>
        <w:tc>
          <w:tcPr/>
          <w:p>
            <w:pPr>
              <w:pStyle w:val="Compact"/>
              <w:jc w:val="left"/>
            </w:pPr>
            <w:r>
              <w:t xml:space="preserve">–</w:t>
            </w:r>
          </w:p>
        </w:tc>
        <w:tc>
          <w:tcPr/>
          <w:p>
            <w:pPr>
              <w:pStyle w:val="Compact"/>
              <w:jc w:val="left"/>
            </w:pPr>
            <w:r>
              <w:t xml:space="preserve">Pizzo-Leone-Gneis</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15205095</w:t>
            </w:r>
          </w:p>
        </w:tc>
        <w:tc>
          <w:tcPr/>
          <w:p>
            <w:pPr>
              <w:pStyle w:val="Compact"/>
              <w:jc w:val="left"/>
            </w:pPr>
            <w:r>
              <w:t xml:space="preserve">Fornale-Gabbro</w:t>
            </w:r>
          </w:p>
        </w:tc>
        <w:tc>
          <w:tcPr/>
          <w:p>
            <w:pPr>
              <w:pStyle w:val="Compact"/>
              <w:jc w:val="left"/>
            </w:pPr>
            <w:r>
              <w:t xml:space="preserve">Gabbro: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Fornale-Gabbro</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15205096</w:t>
            </w:r>
          </w:p>
        </w:tc>
        <w:tc>
          <w:tcPr/>
          <w:p>
            <w:pPr>
              <w:pStyle w:val="Compact"/>
              <w:jc w:val="left"/>
            </w:pPr>
            <w:r>
              <w:t xml:space="preserve">Matterhorn-Gabbro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Matterhorn-Gabbro</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15205097</w:t>
            </w:r>
          </w:p>
        </w:tc>
        <w:tc>
          <w:tcPr/>
          <w:p>
            <w:pPr>
              <w:pStyle w:val="Compact"/>
              <w:jc w:val="left"/>
            </w:pPr>
            <w:r>
              <w:t xml:space="preserve">Berrio-Gabbro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Berrio-Gabbro</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15205098</w:t>
            </w:r>
          </w:p>
        </w:tc>
        <w:tc>
          <w:tcPr/>
          <w:p>
            <w:pPr>
              <w:pStyle w:val="Compact"/>
              <w:jc w:val="left"/>
            </w:pPr>
            <w:r>
              <w:t xml:space="preserve">Grand-Dolin-Brekzie</w:t>
            </w:r>
          </w:p>
        </w:tc>
        <w:tc>
          <w:tcPr/>
          <w:p>
            <w:pPr>
              <w:pStyle w:val="Compact"/>
              <w:jc w:val="left"/>
            </w:pPr>
            <w:r>
              <w:t xml:space="preserve">Brekzie: 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Grand-Dolin-Brekzie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15205099</w:t>
            </w:r>
          </w:p>
        </w:tc>
        <w:tc>
          <w:tcPr/>
          <w:p>
            <w:pPr>
              <w:pStyle w:val="Compact"/>
              <w:jc w:val="left"/>
            </w:pPr>
            <w:r>
              <w:t xml:space="preserve">Meride-Fm.: Oberer Kalk</w:t>
            </w:r>
          </w:p>
        </w:tc>
        <w:tc>
          <w:tcPr/>
          <w:p>
            <w:pPr>
              <w:pStyle w:val="Compact"/>
              <w:jc w:val="left"/>
            </w:pPr>
            <w:r>
              <w:t xml:space="preserve">Kalkstein: Bitumen</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Meride-Formation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15205100</w:t>
            </w:r>
          </w:p>
        </w:tc>
        <w:tc>
          <w:tcPr/>
          <w:p>
            <w:pPr>
              <w:pStyle w:val="Compact"/>
              <w:jc w:val="left"/>
            </w:pPr>
            <w:r>
              <w:t xml:space="preserve">Meride-Fm.: Unterer Kalk</w:t>
            </w:r>
          </w:p>
        </w:tc>
        <w:tc>
          <w:tcPr/>
          <w:p>
            <w:pPr>
              <w:pStyle w:val="Compact"/>
              <w:jc w:val="left"/>
            </w:pPr>
            <w:r>
              <w:t xml:space="preserve">Kalkstein</w:t>
            </w:r>
          </w:p>
        </w:tc>
        <w:tc>
          <w:tcPr/>
          <w:p>
            <w:pPr>
              <w:pStyle w:val="Compact"/>
              <w:jc w:val="left"/>
            </w:pPr>
            <w:r>
              <w:t xml:space="preserve">Mergelstein: schiefrig: Bitumen</w:t>
            </w:r>
          </w:p>
        </w:tc>
        <w:tc>
          <w:tcPr/>
          <w:p>
            <w:pPr>
              <w:pStyle w:val="Compact"/>
              <w:jc w:val="left"/>
            </w:pPr>
            <w:r>
              <w:t xml:space="preserve">–</w:t>
            </w:r>
          </w:p>
        </w:tc>
        <w:tc>
          <w:tcPr/>
          <w:p>
            <w:pPr>
              <w:pStyle w:val="Compact"/>
              <w:jc w:val="left"/>
            </w:pPr>
            <w:r>
              <w:t xml:space="preserve">Meride-Formation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15205101</w:t>
            </w:r>
          </w:p>
        </w:tc>
        <w:tc>
          <w:tcPr/>
          <w:p>
            <w:pPr>
              <w:pStyle w:val="Compact"/>
              <w:jc w:val="left"/>
            </w:pPr>
            <w:r>
              <w:t xml:space="preserve">Meride-Fm.: Dolomit-Band</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«Dolomitband» (Meride-Fm.)</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15205102</w:t>
            </w:r>
          </w:p>
        </w:tc>
        <w:tc>
          <w:tcPr/>
          <w:p>
            <w:pPr>
              <w:pStyle w:val="Compact"/>
              <w:jc w:val="left"/>
            </w:pPr>
            <w:r>
              <w:t xml:space="preserve">Dent-Blanche-Decke: Lias: Kalkstein</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15205103</w:t>
            </w:r>
          </w:p>
        </w:tc>
        <w:tc>
          <w:tcPr/>
          <w:p>
            <w:pPr>
              <w:pStyle w:val="Compact"/>
              <w:jc w:val="left"/>
            </w:pPr>
            <w:r>
              <w:t xml:space="preserve">Dent-Blanche-Decke: Trias: Dolomit</w:t>
            </w:r>
          </w:p>
        </w:tc>
        <w:tc>
          <w:tcPr/>
          <w:p>
            <w:pPr>
              <w:pStyle w:val="Compact"/>
              <w:jc w:val="left"/>
            </w:pPr>
            <w:r>
              <w:t xml:space="preserve">Dolomitstein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15205104</w:t>
            </w:r>
          </w:p>
        </w:tc>
        <w:tc>
          <w:tcPr/>
          <w:p>
            <w:pPr>
              <w:pStyle w:val="Compact"/>
              <w:jc w:val="left"/>
            </w:pPr>
            <w:r>
              <w:t xml:space="preserve">Dent-Blanche-Decke: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15205105</w:t>
            </w:r>
          </w:p>
        </w:tc>
        <w:tc>
          <w:tcPr/>
          <w:p>
            <w:pPr>
              <w:pStyle w:val="Compact"/>
              <w:jc w:val="left"/>
            </w:pPr>
            <w:r>
              <w:t xml:space="preserve">Dent-Blanche-Decke: Trias: Quarzit</w:t>
            </w:r>
          </w:p>
        </w:tc>
        <w:tc>
          <w:tcPr/>
          <w:p>
            <w:pPr>
              <w:pStyle w:val="Compact"/>
              <w:jc w:val="left"/>
            </w:pPr>
            <w:r>
              <w:t xml:space="preserve">Sandstein: Quarz</w:t>
            </w:r>
          </w:p>
        </w:tc>
        <w:tc>
          <w:tcPr/>
          <w:p>
            <w:pPr>
              <w:pStyle w:val="Compact"/>
              <w:jc w:val="left"/>
            </w:pPr>
            <w:r>
              <w:t xml:space="preserve">Konglomerat: Quarz</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15205106</w:t>
            </w:r>
          </w:p>
        </w:tc>
        <w:tc>
          <w:tcPr/>
          <w:p>
            <w:pPr>
              <w:pStyle w:val="Compact"/>
              <w:jc w:val="left"/>
            </w:pPr>
            <w:r>
              <w:t xml:space="preserve">Arolla-Orthogneis: Leukogneis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Arolla-Orthogneis</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15205107</w:t>
            </w:r>
          </w:p>
        </w:tc>
        <w:tc>
          <w:tcPr/>
          <w:p>
            <w:pPr>
              <w:pStyle w:val="Compact"/>
              <w:jc w:val="left"/>
            </w:pPr>
            <w:r>
              <w:t xml:space="preserve">Arolla-Orthogneis: Augengneis</w:t>
            </w:r>
          </w:p>
        </w:tc>
        <w:tc>
          <w:tcPr/>
          <w:p>
            <w:pPr>
              <w:pStyle w:val="Compact"/>
              <w:jc w:val="left"/>
            </w:pPr>
            <w:r>
              <w:t xml:space="preserve">Gneis: granitisch-augig</w:t>
            </w:r>
          </w:p>
        </w:tc>
        <w:tc>
          <w:tcPr/>
          <w:p>
            <w:pPr>
              <w:pStyle w:val="Compact"/>
              <w:jc w:val="left"/>
            </w:pPr>
            <w:r>
              <w:t xml:space="preserve">Gneis</w:t>
            </w:r>
          </w:p>
        </w:tc>
        <w:tc>
          <w:tcPr/>
          <w:p>
            <w:pPr>
              <w:pStyle w:val="Compact"/>
              <w:jc w:val="left"/>
            </w:pPr>
            <w:r>
              <w:t xml:space="preserve">–</w:t>
            </w:r>
          </w:p>
        </w:tc>
        <w:tc>
          <w:tcPr/>
          <w:p>
            <w:pPr>
              <w:pStyle w:val="Compact"/>
              <w:jc w:val="left"/>
            </w:pPr>
            <w:r>
              <w:t xml:space="preserve">Arolla-Orthogneis</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15205108</w:t>
            </w:r>
          </w:p>
        </w:tc>
        <w:tc>
          <w:tcPr/>
          <w:p>
            <w:pPr>
              <w:pStyle w:val="Compact"/>
              <w:jc w:val="left"/>
            </w:pPr>
            <w:r>
              <w:t xml:space="preserve">Arolla-Orthogneis: Mylonit</w:t>
            </w:r>
          </w:p>
        </w:tc>
        <w:tc>
          <w:tcPr/>
          <w:p>
            <w:pPr>
              <w:pStyle w:val="Compact"/>
              <w:jc w:val="left"/>
            </w:pPr>
            <w:r>
              <w:t xml:space="preserve">Gneis: mylonitisch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Arolla-Orthogneis</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15205109</w:t>
            </w:r>
          </w:p>
        </w:tc>
        <w:tc>
          <w:tcPr/>
          <w:p>
            <w:pPr>
              <w:pStyle w:val="Compact"/>
              <w:jc w:val="left"/>
            </w:pPr>
            <w:r>
              <w:t xml:space="preserve">Arolla-Einheit: Mylonit</w:t>
            </w:r>
          </w:p>
        </w:tc>
        <w:tc>
          <w:tcPr/>
          <w:p>
            <w:pPr>
              <w:pStyle w:val="Compact"/>
              <w:jc w:val="left"/>
            </w:pPr>
            <w:r>
              <w:t xml:space="preserve">Gneis: mylonitisch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«Série Rubanée»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15205110</w:t>
            </w:r>
          </w:p>
        </w:tc>
        <w:tc>
          <w:tcPr/>
          <w:p>
            <w:pPr>
              <w:pStyle w:val="Compact"/>
              <w:jc w:val="left"/>
            </w:pPr>
            <w:r>
              <w:t xml:space="preserve">Arolla-Einheit: Série rubanée: Mikroaugengneis</w:t>
            </w:r>
          </w:p>
        </w:tc>
        <w:tc>
          <w:tcPr/>
          <w:p>
            <w:pPr>
              <w:pStyle w:val="Compact"/>
              <w:jc w:val="left"/>
            </w:pPr>
            <w:r>
              <w:t xml:space="preserve">Gneis: gebändert</w:t>
            </w:r>
          </w:p>
        </w:tc>
        <w:tc>
          <w:tcPr/>
          <w:p>
            <w:pPr>
              <w:pStyle w:val="Compact"/>
              <w:jc w:val="left"/>
            </w:pPr>
            <w:r>
              <w:t xml:space="preserve">–</w:t>
            </w:r>
          </w:p>
        </w:tc>
        <w:tc>
          <w:tcPr/>
          <w:p>
            <w:pPr>
              <w:pStyle w:val="Compact"/>
              <w:jc w:val="left"/>
            </w:pPr>
            <w:r>
              <w:t xml:space="preserve">–</w:t>
            </w:r>
          </w:p>
        </w:tc>
        <w:tc>
          <w:tcPr/>
          <w:p>
            <w:pPr>
              <w:pStyle w:val="Compact"/>
              <w:jc w:val="left"/>
            </w:pPr>
            <w:r>
              <w:t xml:space="preserve">«Série Rubanée»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15205111</w:t>
            </w:r>
          </w:p>
        </w:tc>
        <w:tc>
          <w:tcPr/>
          <w:p>
            <w:pPr>
              <w:pStyle w:val="Compact"/>
              <w:jc w:val="left"/>
            </w:pPr>
            <w:r>
              <w:t xml:space="preserve">Arolla-Orthogneis: Granitoid</w:t>
            </w:r>
          </w:p>
        </w:tc>
        <w:tc>
          <w:tcPr/>
          <w:p>
            <w:pPr>
              <w:pStyle w:val="Compact"/>
              <w:jc w:val="left"/>
            </w:pPr>
            <w:r>
              <w:t xml:space="preserve">Gneis: granitisch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Arolla-Orthogneis</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15205112</w:t>
            </w:r>
          </w:p>
        </w:tc>
        <w:tc>
          <w:tcPr/>
          <w:p>
            <w:pPr>
              <w:pStyle w:val="Compact"/>
              <w:jc w:val="left"/>
            </w:pPr>
            <w:r>
              <w:t xml:space="preserve">Arolla-Einheit: Basisches Gestein</w:t>
            </w:r>
          </w:p>
        </w:tc>
        <w:tc>
          <w:tcPr/>
          <w:p>
            <w:pPr>
              <w:pStyle w:val="Compact"/>
              <w:jc w:val="left"/>
            </w:pPr>
            <w:r>
              <w:t xml:space="preserve">Gabbro: Hornblende</w:t>
            </w:r>
          </w:p>
        </w:tc>
        <w:tc>
          <w:tcPr/>
          <w:p>
            <w:pPr>
              <w:pStyle w:val="Compact"/>
              <w:jc w:val="left"/>
            </w:pPr>
            <w:r>
              <w:t xml:space="preserve">Diorit</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15205113</w:t>
            </w:r>
          </w:p>
        </w:tc>
        <w:tc>
          <w:tcPr/>
          <w:p>
            <w:pPr>
              <w:pStyle w:val="Compact"/>
              <w:jc w:val="left"/>
            </w:pPr>
            <w:r>
              <w:t xml:space="preserve">Arolla-Einheit: Basisches Gestein: Mylonitisch</w:t>
            </w:r>
          </w:p>
        </w:tc>
        <w:tc>
          <w:tcPr/>
          <w:p>
            <w:pPr>
              <w:pStyle w:val="Compact"/>
              <w:jc w:val="left"/>
            </w:pPr>
            <w:r>
              <w:t xml:space="preserve">Gabbro: mylonitisch</w:t>
            </w:r>
          </w:p>
        </w:tc>
        <w:tc>
          <w:tcPr/>
          <w:p>
            <w:pPr>
              <w:pStyle w:val="Compact"/>
              <w:jc w:val="left"/>
            </w:pPr>
            <w:r>
              <w:t xml:space="preserve">Schiefer: Zoisit-Fuchsit</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15205114</w:t>
            </w:r>
          </w:p>
        </w:tc>
        <w:tc>
          <w:tcPr/>
          <w:p>
            <w:pPr>
              <w:pStyle w:val="Compact"/>
              <w:jc w:val="left"/>
            </w:pPr>
            <w:r>
              <w:t xml:space="preserve">Arolla-Einheit: Prasinit</w:t>
            </w:r>
          </w:p>
        </w:tc>
        <w:tc>
          <w:tcPr/>
          <w:p>
            <w:pPr>
              <w:pStyle w:val="Compact"/>
              <w:jc w:val="left"/>
            </w:pPr>
            <w:r>
              <w:t xml:space="preserve">Prasinit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15205115</w:t>
            </w:r>
          </w:p>
        </w:tc>
        <w:tc>
          <w:tcPr/>
          <w:p>
            <w:pPr>
              <w:pStyle w:val="Compact"/>
              <w:jc w:val="left"/>
            </w:pPr>
            <w:r>
              <w:t xml:space="preserve">Arolla-Einheit: Hornblendegabbro</w:t>
            </w:r>
          </w:p>
        </w:tc>
        <w:tc>
          <w:tcPr/>
          <w:p>
            <w:pPr>
              <w:pStyle w:val="Compact"/>
              <w:jc w:val="left"/>
            </w:pPr>
            <w:r>
              <w:t xml:space="preserve">Gabbro: Hornblende</w:t>
            </w:r>
          </w:p>
        </w:tc>
        <w:tc>
          <w:tcPr/>
          <w:p>
            <w:pPr>
              <w:pStyle w:val="Compact"/>
              <w:jc w:val="left"/>
            </w:pPr>
            <w:r>
              <w:t xml:space="preserve">Diorit</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15205116</w:t>
            </w:r>
          </w:p>
        </w:tc>
        <w:tc>
          <w:tcPr/>
          <w:p>
            <w:pPr>
              <w:pStyle w:val="Compact"/>
              <w:jc w:val="left"/>
            </w:pPr>
            <w:r>
              <w:t xml:space="preserve">Arolla-Einheit: Ultramafisches Gestein</w:t>
            </w:r>
          </w:p>
        </w:tc>
        <w:tc>
          <w:tcPr/>
          <w:p>
            <w:pPr>
              <w:pStyle w:val="Compact"/>
              <w:jc w:val="left"/>
            </w:pPr>
            <w:r>
              <w:t xml:space="preserve">Gestein: ultramafisch</w:t>
            </w:r>
          </w:p>
        </w:tc>
        <w:tc>
          <w:tcPr/>
          <w:p>
            <w:pPr>
              <w:pStyle w:val="Compact"/>
              <w:jc w:val="left"/>
            </w:pPr>
            <w:r>
              <w:t xml:space="preserve">Serpentinit</w:t>
            </w:r>
          </w:p>
        </w:tc>
        <w:tc>
          <w:tcPr/>
          <w:p>
            <w:pPr>
              <w:pStyle w:val="Compact"/>
              <w:jc w:val="left"/>
            </w:pPr>
            <w:r>
              <w:t xml:space="preserve">Peridotit: metamorph</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15205117</w:t>
            </w:r>
          </w:p>
        </w:tc>
        <w:tc>
          <w:tcPr/>
          <w:p>
            <w:pPr>
              <w:pStyle w:val="Compact"/>
              <w:jc w:val="left"/>
            </w:pPr>
            <w:r>
              <w:t xml:space="preserve">Arolla-Einheit: Paragneis</w:t>
            </w:r>
          </w:p>
        </w:tc>
        <w:tc>
          <w:tcPr/>
          <w:p>
            <w:pPr>
              <w:pStyle w:val="Compact"/>
              <w:jc w:val="left"/>
            </w:pPr>
            <w:r>
              <w:t xml:space="preserve">Gneis: sedimentär</w:t>
            </w:r>
          </w:p>
        </w:tc>
        <w:tc>
          <w:tcPr/>
          <w:p>
            <w:pPr>
              <w:pStyle w:val="Compact"/>
              <w:jc w:val="left"/>
            </w:pPr>
            <w:r>
              <w:t xml:space="preserve">Gneis: Amphibol</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15205118</w:t>
            </w:r>
          </w:p>
        </w:tc>
        <w:tc>
          <w:tcPr/>
          <w:p>
            <w:pPr>
              <w:pStyle w:val="Compact"/>
              <w:jc w:val="left"/>
            </w:pPr>
            <w:r>
              <w:t xml:space="preserve">Arolla-Einheit: Glimmerschiefer</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15205119</w:t>
            </w:r>
          </w:p>
        </w:tc>
        <w:tc>
          <w:tcPr/>
          <w:p>
            <w:pPr>
              <w:pStyle w:val="Compact"/>
              <w:jc w:val="left"/>
            </w:pPr>
            <w:r>
              <w:t xml:space="preserve">Valpelline-Einheit: Mylonit</w:t>
            </w:r>
          </w:p>
        </w:tc>
        <w:tc>
          <w:tcPr/>
          <w:p>
            <w:pPr>
              <w:pStyle w:val="Compact"/>
              <w:jc w:val="left"/>
            </w:pPr>
            <w:r>
              <w:t xml:space="preserve">Mylonit</w:t>
            </w:r>
          </w:p>
        </w:tc>
        <w:tc>
          <w:tcPr/>
          <w:p>
            <w:pPr>
              <w:pStyle w:val="Compact"/>
              <w:jc w:val="left"/>
            </w:pPr>
            <w:r>
              <w:t xml:space="preserve">Schiefer: Chlorit-Epidot</w:t>
            </w:r>
          </w:p>
        </w:tc>
        <w:tc>
          <w:tcPr/>
          <w:p>
            <w:pPr>
              <w:pStyle w:val="Compact"/>
              <w:jc w:val="left"/>
            </w:pPr>
            <w:r>
              <w:t xml:space="preserve">Gneis: Albit</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15205120</w:t>
            </w:r>
          </w:p>
        </w:tc>
        <w:tc>
          <w:tcPr/>
          <w:p>
            <w:pPr>
              <w:pStyle w:val="Compact"/>
              <w:jc w:val="left"/>
            </w:pPr>
            <w:r>
              <w:t xml:space="preserve">Valpelline-Einheit: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15205121</w:t>
            </w:r>
          </w:p>
        </w:tc>
        <w:tc>
          <w:tcPr/>
          <w:p>
            <w:pPr>
              <w:pStyle w:val="Compact"/>
              <w:jc w:val="left"/>
            </w:pPr>
            <w:r>
              <w:t xml:space="preserve">Valpelline-Einheit: Marmor</w:t>
            </w:r>
          </w:p>
        </w:tc>
        <w:tc>
          <w:tcPr/>
          <w:p>
            <w:pPr>
              <w:pStyle w:val="Compact"/>
              <w:jc w:val="left"/>
            </w:pPr>
            <w:r>
              <w:t xml:space="preserve">Marmor: Kalksilikat</w:t>
            </w:r>
          </w:p>
        </w:tc>
        <w:tc>
          <w:tcPr/>
          <w:p>
            <w:pPr>
              <w:pStyle w:val="Compact"/>
              <w:jc w:val="left"/>
            </w:pPr>
            <w:r>
              <w:t xml:space="preserve">Gneis: Kalksilikat</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15205122</w:t>
            </w:r>
          </w:p>
        </w:tc>
        <w:tc>
          <w:tcPr/>
          <w:p>
            <w:pPr>
              <w:pStyle w:val="Compact"/>
              <w:jc w:val="left"/>
            </w:pPr>
            <w:r>
              <w:t xml:space="preserve">Valpelline-Einheit: Migmatit</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15205123</w:t>
            </w:r>
          </w:p>
        </w:tc>
        <w:tc>
          <w:tcPr/>
          <w:p>
            <w:pPr>
              <w:pStyle w:val="Compact"/>
              <w:jc w:val="left"/>
            </w:pPr>
            <w:r>
              <w:t xml:space="preserve">Roisan-Cignana-Zone: Marmor</w:t>
            </w:r>
          </w:p>
        </w:tc>
        <w:tc>
          <w:tcPr/>
          <w:p>
            <w:pPr>
              <w:pStyle w:val="Compact"/>
              <w:jc w:val="left"/>
            </w:pPr>
            <w:r>
              <w:t xml:space="preserve">Marmor: kalkig</w:t>
            </w:r>
          </w:p>
        </w:tc>
        <w:tc>
          <w:tcPr/>
          <w:p>
            <w:pPr>
              <w:pStyle w:val="Compact"/>
              <w:jc w:val="left"/>
            </w:pPr>
            <w:r>
              <w:t xml:space="preserve">Marmor: dolomitisch</w:t>
            </w:r>
          </w:p>
        </w:tc>
        <w:tc>
          <w:tcPr/>
          <w:p>
            <w:pPr>
              <w:pStyle w:val="Compact"/>
              <w:jc w:val="left"/>
            </w:pPr>
            <w:r>
              <w:t xml:space="preserve">Schiefer: kalkig: Glimmer</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15205124</w:t>
            </w:r>
          </w:p>
        </w:tc>
        <w:tc>
          <w:tcPr/>
          <w:p>
            <w:pPr>
              <w:pStyle w:val="Compact"/>
              <w:jc w:val="left"/>
            </w:pPr>
            <w:r>
              <w:t xml:space="preserve">Musella-Granit</w:t>
            </w:r>
          </w:p>
        </w:tc>
        <w:tc>
          <w:tcPr/>
          <w:p>
            <w:pPr>
              <w:pStyle w:val="Compact"/>
              <w:jc w:val="left"/>
            </w:pPr>
            <w:r>
              <w:t xml:space="preserve">Granit: porphyrisch: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Musella-Granit</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15205125</w:t>
            </w:r>
          </w:p>
        </w:tc>
        <w:tc>
          <w:tcPr/>
          <w:p>
            <w:pPr>
              <w:pStyle w:val="Compact"/>
              <w:jc w:val="left"/>
            </w:pPr>
            <w:r>
              <w:t xml:space="preserve">Sella-Granodiorit</w:t>
            </w:r>
          </w:p>
        </w:tc>
        <w:tc>
          <w:tcPr/>
          <w:p>
            <w:pPr>
              <w:pStyle w:val="Compact"/>
              <w:jc w:val="left"/>
            </w:pPr>
            <w:r>
              <w:t xml:space="preserve">Granodiorit: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Sella-Granodiorit</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15205126</w:t>
            </w:r>
          </w:p>
        </w:tc>
        <w:tc>
          <w:tcPr/>
          <w:p>
            <w:pPr>
              <w:pStyle w:val="Compact"/>
              <w:jc w:val="left"/>
            </w:pPr>
            <w:r>
              <w:t xml:space="preserve">Marinelli-Fm.</w:t>
            </w:r>
          </w:p>
        </w:tc>
        <w:tc>
          <w:tcPr/>
          <w:p>
            <w:pPr>
              <w:pStyle w:val="Compact"/>
              <w:jc w:val="left"/>
            </w:pPr>
            <w:r>
              <w:t xml:space="preserve">Schiefer: Glimmer-Chlorit</w:t>
            </w:r>
          </w:p>
        </w:tc>
        <w:tc>
          <w:tcPr/>
          <w:p>
            <w:pPr>
              <w:pStyle w:val="Compact"/>
              <w:jc w:val="left"/>
            </w:pPr>
            <w:r>
              <w:t xml:space="preserve">Schiefer: tonig: Graphit</w:t>
            </w:r>
          </w:p>
        </w:tc>
        <w:tc>
          <w:tcPr/>
          <w:p>
            <w:pPr>
              <w:pStyle w:val="Compact"/>
              <w:jc w:val="left"/>
            </w:pPr>
            <w:r>
              <w:t xml:space="preserve">Amphibolit</w:t>
            </w:r>
          </w:p>
        </w:tc>
        <w:tc>
          <w:tcPr/>
          <w:p>
            <w:pPr>
              <w:pStyle w:val="Compact"/>
              <w:jc w:val="left"/>
            </w:pPr>
            <w:r>
              <w:t xml:space="preserve">Marinelli-Formation</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15205127</w:t>
            </w:r>
          </w:p>
        </w:tc>
        <w:tc>
          <w:tcPr/>
          <w:p>
            <w:pPr>
              <w:pStyle w:val="Compact"/>
              <w:jc w:val="left"/>
            </w:pPr>
            <w:r>
              <w:t xml:space="preserve">Margna- und Sella-Decke: Grundgebirge</w:t>
            </w:r>
          </w:p>
        </w:tc>
        <w:tc>
          <w:tcPr/>
          <w:p>
            <w:pPr>
              <w:pStyle w:val="Compact"/>
              <w:jc w:val="left"/>
            </w:pPr>
            <w:r>
              <w:t xml:space="preserve">Gneis</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15205128</w:t>
            </w:r>
          </w:p>
        </w:tc>
        <w:tc>
          <w:tcPr/>
          <w:p>
            <w:pPr>
              <w:pStyle w:val="Compact"/>
              <w:jc w:val="left"/>
            </w:pPr>
            <w:r>
              <w:t xml:space="preserve">Margna- und Sella-Decke: Variszische Intrusiva</w:t>
            </w:r>
          </w:p>
        </w:tc>
        <w:tc>
          <w:tcPr/>
          <w:p>
            <w:pPr>
              <w:pStyle w:val="Compact"/>
              <w:jc w:val="left"/>
            </w:pPr>
            <w:r>
              <w:t xml:space="preserve">Granit</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15205129</w:t>
            </w:r>
          </w:p>
        </w:tc>
        <w:tc>
          <w:tcPr/>
          <w:p>
            <w:pPr>
              <w:pStyle w:val="Compact"/>
              <w:jc w:val="left"/>
            </w:pPr>
            <w:r>
              <w:t xml:space="preserve">Margna- und Sella-Decke: Prävariszisches Grundgebirge</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15205130</w:t>
            </w:r>
          </w:p>
        </w:tc>
        <w:tc>
          <w:tcPr/>
          <w:p>
            <w:pPr>
              <w:pStyle w:val="Compact"/>
              <w:jc w:val="left"/>
            </w:pPr>
            <w:r>
              <w:t xml:space="preserve">Margna-Decke: Metaarkose, Orthogneise</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15205131</w:t>
            </w:r>
          </w:p>
        </w:tc>
        <w:tc>
          <w:tcPr/>
          <w:p>
            <w:pPr>
              <w:pStyle w:val="Compact"/>
              <w:jc w:val="left"/>
            </w:pPr>
            <w:r>
              <w:t xml:space="preserve">Sesia-Decke: 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15205132</w:t>
            </w:r>
          </w:p>
        </w:tc>
        <w:tc>
          <w:tcPr/>
          <w:p>
            <w:pPr>
              <w:pStyle w:val="Compact"/>
              <w:jc w:val="left"/>
            </w:pPr>
            <w:r>
              <w:t xml:space="preserve">Sesia-Decke: Micascisti Eclogitici</w:t>
            </w:r>
          </w:p>
        </w:tc>
        <w:tc>
          <w:tcPr/>
          <w:p>
            <w:pPr>
              <w:pStyle w:val="Compact"/>
              <w:jc w:val="left"/>
            </w:pPr>
            <w:r>
              <w:t xml:space="preserve">Schiefer: Glimmer</w:t>
            </w:r>
          </w:p>
        </w:tc>
        <w:tc>
          <w:tcPr/>
          <w:p>
            <w:pPr>
              <w:pStyle w:val="Compact"/>
              <w:jc w:val="left"/>
            </w:pPr>
            <w:r>
              <w:t xml:space="preserve">Eklogit</w:t>
            </w:r>
          </w:p>
        </w:tc>
        <w:tc>
          <w:tcPr/>
          <w:p>
            <w:pPr>
              <w:pStyle w:val="Compact"/>
              <w:jc w:val="left"/>
            </w:pPr>
            <w:r>
              <w:t xml:space="preserve">Marmor</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15205133</w:t>
            </w:r>
          </w:p>
        </w:tc>
        <w:tc>
          <w:tcPr/>
          <w:p>
            <w:pPr>
              <w:pStyle w:val="Compact"/>
              <w:jc w:val="left"/>
            </w:pPr>
            <w:r>
              <w:t xml:space="preserve">Finero-Peridotit</w:t>
            </w:r>
          </w:p>
        </w:tc>
        <w:tc>
          <w:tcPr/>
          <w:p>
            <w:pPr>
              <w:pStyle w:val="Compact"/>
              <w:jc w:val="left"/>
            </w:pPr>
            <w:r>
              <w:t xml:space="preserve">Peridotit</w:t>
            </w:r>
          </w:p>
        </w:tc>
        <w:tc>
          <w:tcPr/>
          <w:p>
            <w:pPr>
              <w:pStyle w:val="Compact"/>
              <w:jc w:val="left"/>
            </w:pPr>
            <w:r>
              <w:t xml:space="preserve">–</w:t>
            </w:r>
          </w:p>
        </w:tc>
        <w:tc>
          <w:tcPr/>
          <w:p>
            <w:pPr>
              <w:pStyle w:val="Compact"/>
              <w:jc w:val="left"/>
            </w:pPr>
            <w:r>
              <w:t xml:space="preserve">–</w:t>
            </w:r>
          </w:p>
        </w:tc>
        <w:tc>
          <w:tcPr/>
          <w:p>
            <w:pPr>
              <w:pStyle w:val="Compact"/>
              <w:jc w:val="left"/>
            </w:pPr>
            <w:r>
              <w:t xml:space="preserve">Finero-Peridotit</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15205134</w:t>
            </w:r>
          </w:p>
        </w:tc>
        <w:tc>
          <w:tcPr/>
          <w:p>
            <w:pPr>
              <w:pStyle w:val="Compact"/>
              <w:jc w:val="left"/>
            </w:pPr>
            <w:r>
              <w:t xml:space="preserve">Ivrea Mafischer Komplex</w:t>
            </w:r>
          </w:p>
        </w:tc>
        <w:tc>
          <w:tcPr/>
          <w:p>
            <w:pPr>
              <w:pStyle w:val="Compact"/>
              <w:jc w:val="left"/>
            </w:pPr>
            <w:r>
              <w:t xml:space="preserve">Gabbro</w:t>
            </w:r>
          </w:p>
        </w:tc>
        <w:tc>
          <w:tcPr/>
          <w:p>
            <w:pPr>
              <w:pStyle w:val="Compact"/>
              <w:jc w:val="left"/>
            </w:pPr>
            <w:r>
              <w:t xml:space="preserve">Diorit</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15205135</w:t>
            </w:r>
          </w:p>
        </w:tc>
        <w:tc>
          <w:tcPr/>
          <w:p>
            <w:pPr>
              <w:pStyle w:val="Compact"/>
              <w:jc w:val="left"/>
            </w:pPr>
            <w:r>
              <w:t xml:space="preserve">Sesia-Decke: Zona Dioritico-Kinzigitica</w:t>
            </w:r>
          </w:p>
        </w:tc>
        <w:tc>
          <w:tcPr/>
          <w:p>
            <w:pPr>
              <w:pStyle w:val="Compact"/>
              <w:jc w:val="left"/>
            </w:pPr>
            <w:r>
              <w:t xml:space="preserve">Gneis: granulitisch</w:t>
            </w:r>
          </w:p>
        </w:tc>
        <w:tc>
          <w:tcPr/>
          <w:p>
            <w:pPr>
              <w:pStyle w:val="Compact"/>
              <w:jc w:val="left"/>
            </w:pPr>
            <w:r>
              <w:t xml:space="preserve">Gestein: basisch</w:t>
            </w:r>
          </w:p>
        </w:tc>
        <w:tc>
          <w:tcPr/>
          <w:p>
            <w:pPr>
              <w:pStyle w:val="Compact"/>
              <w:jc w:val="left"/>
            </w:pPr>
            <w:r>
              <w:t xml:space="preserve">Marmor</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15205136</w:t>
            </w:r>
          </w:p>
        </w:tc>
        <w:tc>
          <w:tcPr/>
          <w:p>
            <w:pPr>
              <w:pStyle w:val="Compact"/>
              <w:jc w:val="left"/>
            </w:pPr>
            <w:r>
              <w:t xml:space="preserve">Südalpin: Prävariszischer 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15205137</w:t>
            </w:r>
          </w:p>
        </w:tc>
        <w:tc>
          <w:tcPr/>
          <w:p>
            <w:pPr>
              <w:pStyle w:val="Compact"/>
              <w:jc w:val="left"/>
            </w:pPr>
            <w:r>
              <w:t xml:space="preserve">Pontida-Fm.</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Pontida-Formation</w:t>
            </w:r>
          </w:p>
        </w:tc>
        <w:tc>
          <w:tcPr/>
          <w:p>
            <w:pPr>
              <w:pStyle w:val="Compact"/>
              <w:jc w:val="left"/>
            </w:pPr>
            <w:r>
              <w:t xml:space="preserve">Turonien</w:t>
            </w:r>
          </w:p>
        </w:tc>
        <w:tc>
          <w:tcPr/>
          <w:p>
            <w:pPr>
              <w:pStyle w:val="Compact"/>
              <w:jc w:val="left"/>
            </w:pPr>
            <w:r>
              <w:t xml:space="preserve">Coniacien</w:t>
            </w:r>
          </w:p>
        </w:tc>
      </w:tr>
      <w:tr>
        <w:tc>
          <w:tcPr/>
          <w:p>
            <w:pPr>
              <w:pStyle w:val="Compact"/>
              <w:jc w:val="left"/>
            </w:pPr>
            <w:r>
              <w:t xml:space="preserve">15205138</w:t>
            </w:r>
          </w:p>
        </w:tc>
        <w:tc>
          <w:tcPr/>
          <w:p>
            <w:pPr>
              <w:pStyle w:val="Compact"/>
              <w:jc w:val="left"/>
            </w:pPr>
            <w:r>
              <w:t xml:space="preserve">Arolla-Orthogneis: Metagranit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Arolla-Orthogneis</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15205139</w:t>
            </w:r>
          </w:p>
        </w:tc>
        <w:tc>
          <w:tcPr/>
          <w:p>
            <w:pPr>
              <w:pStyle w:val="Compact"/>
              <w:jc w:val="left"/>
            </w:pPr>
            <w:r>
              <w:t xml:space="preserve">Arolla-Einheit: Leukokrater Granitgneis</w:t>
            </w:r>
          </w:p>
        </w:tc>
        <w:tc>
          <w:tcPr/>
          <w:p>
            <w:pPr>
              <w:pStyle w:val="Compact"/>
              <w:jc w:val="left"/>
            </w:pPr>
            <w:r>
              <w:t xml:space="preserve">Gneis: granitisch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15205140</w:t>
            </w:r>
          </w:p>
        </w:tc>
        <w:tc>
          <w:tcPr/>
          <w:p>
            <w:pPr>
              <w:pStyle w:val="Compact"/>
              <w:jc w:val="left"/>
            </w:pPr>
            <w:r>
              <w:t xml:space="preserve">Dent-Blanche-Decke: Grundgebirge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15205141</w:t>
            </w:r>
          </w:p>
        </w:tc>
        <w:tc>
          <w:tcPr/>
          <w:p>
            <w:pPr>
              <w:pStyle w:val="Compact"/>
              <w:jc w:val="left"/>
            </w:pPr>
            <w:r>
              <w:t xml:space="preserve">Maloja-Teildecke: Sedimentbedeckung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15205142</w:t>
            </w:r>
          </w:p>
        </w:tc>
        <w:tc>
          <w:tcPr/>
          <w:p>
            <w:pPr>
              <w:pStyle w:val="Compact"/>
              <w:jc w:val="left"/>
            </w:pPr>
            <w:r>
              <w:t xml:space="preserve">Maloja-Teildecke: Kalzitmarmor [Emmat-Fm.?]</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Emmat-Formation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15205143</w:t>
            </w:r>
          </w:p>
        </w:tc>
        <w:tc>
          <w:tcPr/>
          <w:p>
            <w:pPr>
              <w:pStyle w:val="Compact"/>
              <w:jc w:val="left"/>
            </w:pPr>
            <w:r>
              <w:t xml:space="preserve">Maloja-Teildecke: Quarzschiefer [Blais-Fm.?]</w:t>
            </w:r>
          </w:p>
        </w:tc>
        <w:tc>
          <w:tcPr/>
          <w:p>
            <w:pPr>
              <w:pStyle w:val="Compact"/>
              <w:jc w:val="left"/>
            </w:pPr>
            <w:r>
              <w:t xml:space="preserve">Schiefer: Quarz</w:t>
            </w:r>
          </w:p>
        </w:tc>
        <w:tc>
          <w:tcPr/>
          <w:p>
            <w:pPr>
              <w:pStyle w:val="Compact"/>
              <w:jc w:val="left"/>
            </w:pPr>
            <w:r>
              <w:t xml:space="preserve">–</w:t>
            </w:r>
          </w:p>
        </w:tc>
        <w:tc>
          <w:tcPr/>
          <w:p>
            <w:pPr>
              <w:pStyle w:val="Compact"/>
              <w:jc w:val="left"/>
            </w:pPr>
            <w:r>
              <w:t xml:space="preserve">–</w:t>
            </w:r>
          </w:p>
        </w:tc>
        <w:tc>
          <w:tcPr/>
          <w:p>
            <w:pPr>
              <w:pStyle w:val="Compact"/>
              <w:jc w:val="left"/>
            </w:pPr>
            <w:r>
              <w:t xml:space="preserve">Blais-Formation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15205144</w:t>
            </w:r>
          </w:p>
        </w:tc>
        <w:tc>
          <w:tcPr/>
          <w:p>
            <w:pPr>
              <w:pStyle w:val="Compact"/>
              <w:jc w:val="left"/>
            </w:pPr>
            <w:r>
              <w:t xml:space="preserve">Maloja-Teildecke: Kalkglimmerschiefer [Saluver-Fm.?]</w:t>
            </w:r>
          </w:p>
        </w:tc>
        <w:tc>
          <w:tcPr/>
          <w:p>
            <w:pPr>
              <w:pStyle w:val="Compact"/>
              <w:jc w:val="left"/>
            </w:pPr>
            <w:r>
              <w:t xml:space="preserve">Schiefer: kalkig: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Saluver-Formation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15205145</w:t>
            </w:r>
          </w:p>
        </w:tc>
        <w:tc>
          <w:tcPr/>
          <w:p>
            <w:pPr>
              <w:pStyle w:val="Compact"/>
              <w:jc w:val="left"/>
            </w:pPr>
            <w:r>
              <w:t xml:space="preserve">Maloja-Teildecke: kieseliger Kalzitmarmor [Agnelli-Fm.?]</w:t>
            </w:r>
          </w:p>
        </w:tc>
        <w:tc>
          <w:tcPr/>
          <w:p>
            <w:pPr>
              <w:pStyle w:val="Compact"/>
              <w:jc w:val="left"/>
            </w:pPr>
            <w:r>
              <w:t xml:space="preserve">Marmor: kalkig-kieselig</w:t>
            </w:r>
          </w:p>
        </w:tc>
        <w:tc>
          <w:tcPr/>
          <w:p>
            <w:pPr>
              <w:pStyle w:val="Compact"/>
              <w:jc w:val="left"/>
            </w:pPr>
            <w:r>
              <w:t xml:space="preserve">–</w:t>
            </w:r>
          </w:p>
        </w:tc>
        <w:tc>
          <w:tcPr/>
          <w:p>
            <w:pPr>
              <w:pStyle w:val="Compact"/>
              <w:jc w:val="left"/>
            </w:pPr>
            <w:r>
              <w:t xml:space="preserve">–</w:t>
            </w:r>
          </w:p>
        </w:tc>
        <w:tc>
          <w:tcPr/>
          <w:p>
            <w:pPr>
              <w:pStyle w:val="Compact"/>
              <w:jc w:val="left"/>
            </w:pPr>
            <w:r>
              <w:t xml:space="preserve">Agnelli-Formation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15205146</w:t>
            </w:r>
          </w:p>
        </w:tc>
        <w:tc>
          <w:tcPr/>
          <w:p>
            <w:pPr>
              <w:pStyle w:val="Compact"/>
              <w:jc w:val="left"/>
            </w:pPr>
            <w:r>
              <w:t xml:space="preserve">Maloja-Teildecke: Karbonatische Trias</w:t>
            </w:r>
          </w:p>
        </w:tc>
        <w:tc>
          <w:tcPr/>
          <w:p>
            <w:pPr>
              <w:pStyle w:val="Compact"/>
              <w:jc w:val="left"/>
            </w:pPr>
            <w:r>
              <w:t xml:space="preserve">Marmor: dolomitisch</w:t>
            </w:r>
          </w:p>
        </w:tc>
        <w:tc>
          <w:tcPr/>
          <w:p>
            <w:pPr>
              <w:pStyle w:val="Compact"/>
              <w:jc w:val="left"/>
            </w:pPr>
            <w:r>
              <w:t xml:space="preserve">Brekzie: dolomitisch</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15205147</w:t>
            </w:r>
          </w:p>
        </w:tc>
        <w:tc>
          <w:tcPr/>
          <w:p>
            <w:pPr>
              <w:pStyle w:val="Compact"/>
              <w:jc w:val="left"/>
            </w:pPr>
            <w:r>
              <w:t xml:space="preserve">Maloja-Teildecke: Trias: Kalzitmarmor</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15205148</w:t>
            </w:r>
          </w:p>
        </w:tc>
        <w:tc>
          <w:tcPr/>
          <w:p>
            <w:pPr>
              <w:pStyle w:val="Compact"/>
              <w:jc w:val="left"/>
            </w:pPr>
            <w:r>
              <w:t xml:space="preserve">Maloja-Teildecke: Trias: Dolomitmarmor</w:t>
            </w:r>
          </w:p>
        </w:tc>
        <w:tc>
          <w:tcPr/>
          <w:p>
            <w:pPr>
              <w:pStyle w:val="Compact"/>
              <w:jc w:val="left"/>
            </w:pPr>
            <w:r>
              <w:t xml:space="preserve">Marmor: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15205149</w:t>
            </w:r>
          </w:p>
        </w:tc>
        <w:tc>
          <w:tcPr/>
          <w:p>
            <w:pPr>
              <w:pStyle w:val="Compact"/>
              <w:jc w:val="left"/>
            </w:pPr>
            <w:r>
              <w:t xml:space="preserve">Maloja-Teildecke: Trias: Dolomitbrekzie</w:t>
            </w:r>
          </w:p>
        </w:tc>
        <w:tc>
          <w:tcPr/>
          <w:p>
            <w:pPr>
              <w:pStyle w:val="Compact"/>
              <w:jc w:val="left"/>
            </w:pPr>
            <w:r>
              <w:t xml:space="preserve">Brekzie: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15205150</w:t>
            </w:r>
          </w:p>
        </w:tc>
        <w:tc>
          <w:tcPr/>
          <w:p>
            <w:pPr>
              <w:pStyle w:val="Compact"/>
              <w:jc w:val="left"/>
            </w:pPr>
            <w:r>
              <w:t xml:space="preserve">Maloja-Teildecke: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15205151</w:t>
            </w:r>
          </w:p>
        </w:tc>
        <w:tc>
          <w:tcPr/>
          <w:p>
            <w:pPr>
              <w:pStyle w:val="Compact"/>
              <w:jc w:val="left"/>
            </w:pPr>
            <w:r>
              <w:t xml:space="preserve">Maloja-Teildecke: Detritische (Permo-)Trias</w:t>
            </w:r>
          </w:p>
        </w:tc>
        <w:tc>
          <w:tcPr/>
          <w:p>
            <w:pPr>
              <w:pStyle w:val="Compact"/>
              <w:jc w:val="left"/>
            </w:pPr>
            <w:r>
              <w:t xml:space="preserve">Quarzit</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15205152</w:t>
            </w:r>
          </w:p>
        </w:tc>
        <w:tc>
          <w:tcPr/>
          <w:p>
            <w:pPr>
              <w:pStyle w:val="Compact"/>
              <w:jc w:val="left"/>
            </w:pPr>
            <w:r>
              <w:t xml:space="preserve">Maloja-Teildecke: Permo-Trias: Quarzit</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Trias</w:t>
            </w:r>
          </w:p>
        </w:tc>
      </w:tr>
      <w:tr>
        <w:tc>
          <w:tcPr/>
          <w:p>
            <w:pPr>
              <w:pStyle w:val="Compact"/>
              <w:jc w:val="left"/>
            </w:pPr>
            <w:r>
              <w:t xml:space="preserve">15205153</w:t>
            </w:r>
          </w:p>
        </w:tc>
        <w:tc>
          <w:tcPr/>
          <w:p>
            <w:pPr>
              <w:pStyle w:val="Compact"/>
              <w:jc w:val="left"/>
            </w:pPr>
            <w:r>
              <w:t xml:space="preserve">Maloja-Teildecke: Permo-Trias: Schiefer</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Trias</w:t>
            </w:r>
          </w:p>
        </w:tc>
      </w:tr>
      <w:tr>
        <w:tc>
          <w:tcPr/>
          <w:p>
            <w:pPr>
              <w:pStyle w:val="Compact"/>
              <w:jc w:val="left"/>
            </w:pPr>
            <w:r>
              <w:t xml:space="preserve">15205154</w:t>
            </w:r>
          </w:p>
        </w:tc>
        <w:tc>
          <w:tcPr/>
          <w:p>
            <w:pPr>
              <w:pStyle w:val="Compact"/>
              <w:jc w:val="left"/>
            </w:pPr>
            <w:r>
              <w:t xml:space="preserve">Maloja-Teildecke: Grundgebirge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15205155</w:t>
            </w:r>
          </w:p>
        </w:tc>
        <w:tc>
          <w:tcPr/>
          <w:p>
            <w:pPr>
              <w:pStyle w:val="Compact"/>
              <w:jc w:val="left"/>
            </w:pPr>
            <w:r>
              <w:t xml:space="preserve">Maloja-Teildecke: Glimmerschiefer (mit Trias-Linsen; südlich der Engadiner Linie)</w:t>
            </w:r>
          </w:p>
        </w:tc>
        <w:tc>
          <w:tcPr/>
          <w:p>
            <w:pPr>
              <w:pStyle w:val="Compact"/>
              <w:jc w:val="left"/>
            </w:pPr>
            <w:r>
              <w:t xml:space="preserve">Schiefer: Glimmer</w:t>
            </w:r>
          </w:p>
        </w:tc>
        <w:tc>
          <w:tcPr/>
          <w:p>
            <w:pPr>
              <w:pStyle w:val="Compact"/>
              <w:jc w:val="left"/>
            </w:pPr>
            <w:r>
              <w:t xml:space="preserve">Quarzit</w:t>
            </w:r>
          </w:p>
        </w:tc>
        <w:tc>
          <w:tcPr/>
          <w:p>
            <w:pPr>
              <w:pStyle w:val="Compact"/>
              <w:jc w:val="left"/>
            </w:pPr>
            <w:r>
              <w:t xml:space="preserve">Marmor</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15205156</w:t>
            </w:r>
          </w:p>
        </w:tc>
        <w:tc>
          <w:tcPr/>
          <w:p>
            <w:pPr>
              <w:pStyle w:val="Compact"/>
              <w:jc w:val="left"/>
            </w:pPr>
            <w:r>
              <w:t xml:space="preserve">Maloja-Teildecke: Biotit-Serizitschiefer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15205157</w:t>
            </w:r>
          </w:p>
        </w:tc>
        <w:tc>
          <w:tcPr/>
          <w:p>
            <w:pPr>
              <w:pStyle w:val="Compact"/>
              <w:jc w:val="left"/>
            </w:pPr>
            <w:r>
              <w:t xml:space="preserve">Maloja-Teildecke: Serizitschiefer</w:t>
            </w:r>
          </w:p>
        </w:tc>
        <w:tc>
          <w:tcPr/>
          <w:p>
            <w:pPr>
              <w:pStyle w:val="Compact"/>
              <w:jc w:val="left"/>
            </w:pPr>
            <w:r>
              <w:t xml:space="preserve">Schiefer: Serizit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15205158</w:t>
            </w:r>
          </w:p>
        </w:tc>
        <w:tc>
          <w:tcPr/>
          <w:p>
            <w:pPr>
              <w:pStyle w:val="Compact"/>
              <w:jc w:val="left"/>
            </w:pPr>
            <w:r>
              <w:t xml:space="preserve">Maloja-Teildecke: Paragneis und -schiefer (nördlich der Engadiner Linie)</w:t>
            </w:r>
          </w:p>
        </w:tc>
        <w:tc>
          <w:tcPr/>
          <w:p>
            <w:pPr>
              <w:pStyle w:val="Compact"/>
              <w:jc w:val="left"/>
            </w:pPr>
            <w:r>
              <w:t xml:space="preserve">Gneis: sedimentär</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15205159</w:t>
            </w:r>
          </w:p>
        </w:tc>
        <w:tc>
          <w:tcPr/>
          <w:p>
            <w:pPr>
              <w:pStyle w:val="Compact"/>
              <w:jc w:val="left"/>
            </w:pPr>
            <w:r>
              <w:t xml:space="preserve">Maloja-Teildecke: Quarz-Hellglimmerschiefer</w:t>
            </w:r>
          </w:p>
        </w:tc>
        <w:tc>
          <w:tcPr/>
          <w:p>
            <w:pPr>
              <w:pStyle w:val="Compact"/>
              <w:jc w:val="left"/>
            </w:pPr>
            <w:r>
              <w:t xml:space="preserve">Schiefer: Quarz-Glimmer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15205160</w:t>
            </w:r>
          </w:p>
        </w:tc>
        <w:tc>
          <w:tcPr/>
          <w:p>
            <w:pPr>
              <w:pStyle w:val="Compact"/>
              <w:jc w:val="left"/>
            </w:pPr>
            <w:r>
              <w:t xml:space="preserve">Maloja-Teildecke: Quarzphyllit</w:t>
            </w:r>
          </w:p>
        </w:tc>
        <w:tc>
          <w:tcPr/>
          <w:p>
            <w:pPr>
              <w:pStyle w:val="Compact"/>
              <w:jc w:val="left"/>
            </w:pPr>
            <w:r>
              <w:t xml:space="preserve">Phyllit: Quarz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15205161</w:t>
            </w:r>
          </w:p>
        </w:tc>
        <w:tc>
          <w:tcPr/>
          <w:p>
            <w:pPr>
              <w:pStyle w:val="Compact"/>
              <w:jc w:val="left"/>
            </w:pPr>
            <w:r>
              <w:t xml:space="preserve">Maloja-Teildecke: Dunkler Phyllit</w:t>
            </w:r>
          </w:p>
        </w:tc>
        <w:tc>
          <w:tcPr/>
          <w:p>
            <w:pPr>
              <w:pStyle w:val="Compact"/>
              <w:jc w:val="left"/>
            </w:pPr>
            <w:r>
              <w:t xml:space="preserve">Phyllit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15205162</w:t>
            </w:r>
          </w:p>
        </w:tc>
        <w:tc>
          <w:tcPr/>
          <w:p>
            <w:pPr>
              <w:pStyle w:val="Compact"/>
              <w:jc w:val="left"/>
            </w:pPr>
            <w:r>
              <w:t xml:space="preserve">Maloja-Teildecke: Paragneis und -schiefer (westlich des Septimer-Bruchs)</w:t>
            </w:r>
          </w:p>
        </w:tc>
        <w:tc>
          <w:tcPr/>
          <w:p>
            <w:pPr>
              <w:pStyle w:val="Compact"/>
              <w:jc w:val="left"/>
            </w:pPr>
            <w:r>
              <w:t xml:space="preserve">Gneis: sedimentär</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15205163</w:t>
            </w:r>
          </w:p>
        </w:tc>
        <w:tc>
          <w:tcPr/>
          <w:p>
            <w:pPr>
              <w:pStyle w:val="Compact"/>
              <w:jc w:val="left"/>
            </w:pPr>
            <w:r>
              <w:t xml:space="preserve">Maloja-Teildecke: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15205164</w:t>
            </w:r>
          </w:p>
        </w:tc>
        <w:tc>
          <w:tcPr/>
          <w:p>
            <w:pPr>
              <w:pStyle w:val="Compact"/>
              <w:jc w:val="left"/>
            </w:pPr>
            <w:r>
              <w:t xml:space="preserve">Maloja-Teildecke: Ultramafitit</w:t>
            </w:r>
          </w:p>
        </w:tc>
        <w:tc>
          <w:tcPr/>
          <w:p>
            <w:pPr>
              <w:pStyle w:val="Compact"/>
              <w:jc w:val="left"/>
            </w:pPr>
            <w:r>
              <w:t xml:space="preserve">Gestein: ultramafisch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Phanerozoikum</w:t>
            </w:r>
          </w:p>
        </w:tc>
      </w:tr>
      <w:tr>
        <w:tc>
          <w:tcPr/>
          <w:p>
            <w:pPr>
              <w:pStyle w:val="Compact"/>
              <w:jc w:val="left"/>
            </w:pPr>
            <w:r>
              <w:t xml:space="preserve">15205165</w:t>
            </w:r>
          </w:p>
        </w:tc>
        <w:tc>
          <w:tcPr/>
          <w:p>
            <w:pPr>
              <w:pStyle w:val="Compact"/>
              <w:jc w:val="left"/>
            </w:pPr>
            <w:r>
              <w:t xml:space="preserve">Maloja-Teildecke: Variszisches Grundgebirge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spätes Paläozoikum</w:t>
            </w:r>
          </w:p>
        </w:tc>
        <w:tc>
          <w:tcPr/>
          <w:p>
            <w:pPr>
              <w:pStyle w:val="Compact"/>
              <w:jc w:val="left"/>
            </w:pPr>
            <w:r>
              <w:t xml:space="preserve">spätes Paläozoikum</w:t>
            </w:r>
          </w:p>
        </w:tc>
      </w:tr>
      <w:tr>
        <w:tc>
          <w:tcPr/>
          <w:p>
            <w:pPr>
              <w:pStyle w:val="Compact"/>
              <w:jc w:val="left"/>
            </w:pPr>
            <w:r>
              <w:t xml:space="preserve">15205166</w:t>
            </w:r>
          </w:p>
        </w:tc>
        <w:tc>
          <w:tcPr/>
          <w:p>
            <w:pPr>
              <w:pStyle w:val="Compact"/>
              <w:jc w:val="left"/>
            </w:pPr>
            <w:r>
              <w:t xml:space="preserve">Maloja-Teildecke: Variszischer Hellglimmergneis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spätes Paläozoikum</w:t>
            </w:r>
          </w:p>
        </w:tc>
        <w:tc>
          <w:tcPr/>
          <w:p>
            <w:pPr>
              <w:pStyle w:val="Compact"/>
              <w:jc w:val="left"/>
            </w:pPr>
            <w:r>
              <w:t xml:space="preserve">spätes Paläozoikum</w:t>
            </w:r>
          </w:p>
        </w:tc>
      </w:tr>
      <w:tr>
        <w:tc>
          <w:tcPr/>
          <w:p>
            <w:pPr>
              <w:pStyle w:val="Compact"/>
              <w:jc w:val="left"/>
            </w:pPr>
            <w:r>
              <w:t xml:space="preserve">15205167</w:t>
            </w:r>
          </w:p>
        </w:tc>
        <w:tc>
          <w:tcPr/>
          <w:p>
            <w:pPr>
              <w:pStyle w:val="Compact"/>
              <w:jc w:val="left"/>
            </w:pPr>
            <w:r>
              <w:t xml:space="preserve">Maloja-Teildecke: Variszischer Augengneis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spätes Paläozoikum</w:t>
            </w:r>
          </w:p>
        </w:tc>
        <w:tc>
          <w:tcPr/>
          <w:p>
            <w:pPr>
              <w:pStyle w:val="Compact"/>
              <w:jc w:val="left"/>
            </w:pPr>
            <w:r>
              <w:t xml:space="preserve">spätes Paläozoikum</w:t>
            </w:r>
          </w:p>
        </w:tc>
      </w:tr>
      <w:tr>
        <w:tc>
          <w:tcPr/>
          <w:p>
            <w:pPr>
              <w:pStyle w:val="Compact"/>
              <w:jc w:val="left"/>
            </w:pPr>
            <w:r>
              <w:t xml:space="preserve">15205168</w:t>
            </w:r>
          </w:p>
        </w:tc>
        <w:tc>
          <w:tcPr/>
          <w:p>
            <w:pPr>
              <w:pStyle w:val="Compact"/>
              <w:jc w:val="left"/>
            </w:pPr>
            <w:r>
              <w:t xml:space="preserve">Maloja-Teildecke: Variszischer Zweiglimmergneis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spätes Paläozoikum</w:t>
            </w:r>
          </w:p>
        </w:tc>
        <w:tc>
          <w:tcPr/>
          <w:p>
            <w:pPr>
              <w:pStyle w:val="Compact"/>
              <w:jc w:val="left"/>
            </w:pPr>
            <w:r>
              <w:t xml:space="preserve">spätes Paläozoikum</w:t>
            </w:r>
          </w:p>
        </w:tc>
      </w:tr>
      <w:tr>
        <w:tc>
          <w:tcPr/>
          <w:p>
            <w:pPr>
              <w:pStyle w:val="Compact"/>
              <w:jc w:val="left"/>
            </w:pPr>
            <w:r>
              <w:t xml:space="preserve">15205169</w:t>
            </w:r>
          </w:p>
        </w:tc>
        <w:tc>
          <w:tcPr/>
          <w:p>
            <w:pPr>
              <w:pStyle w:val="Compact"/>
              <w:jc w:val="left"/>
            </w:pPr>
            <w:r>
              <w:t xml:space="preserve">Maloja-Teildecke: «Chastè-Gneis»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Chastè-Gneis</w:t>
            </w:r>
          </w:p>
        </w:tc>
        <w:tc>
          <w:tcPr/>
          <w:p>
            <w:pPr>
              <w:pStyle w:val="Compact"/>
              <w:jc w:val="left"/>
            </w:pPr>
            <w:r>
              <w:t xml:space="preserve">spätes Paläozoikum</w:t>
            </w:r>
          </w:p>
        </w:tc>
        <w:tc>
          <w:tcPr/>
          <w:p>
            <w:pPr>
              <w:pStyle w:val="Compact"/>
              <w:jc w:val="left"/>
            </w:pPr>
            <w:r>
              <w:t xml:space="preserve">spätes Paläozoikum</w:t>
            </w:r>
          </w:p>
        </w:tc>
      </w:tr>
      <w:tr>
        <w:tc>
          <w:tcPr/>
          <w:p>
            <w:pPr>
              <w:pStyle w:val="Compact"/>
              <w:jc w:val="left"/>
            </w:pPr>
            <w:r>
              <w:t xml:space="preserve">15205170</w:t>
            </w:r>
          </w:p>
        </w:tc>
        <w:tc>
          <w:tcPr/>
          <w:p>
            <w:pPr>
              <w:pStyle w:val="Compact"/>
              <w:jc w:val="left"/>
            </w:pPr>
            <w:r>
              <w:t xml:space="preserve">Maloja-Teildecke: Lunghin-Augengneis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Lunghin-Augengneis</w:t>
            </w:r>
          </w:p>
        </w:tc>
        <w:tc>
          <w:tcPr/>
          <w:p>
            <w:pPr>
              <w:pStyle w:val="Compact"/>
              <w:jc w:val="left"/>
            </w:pPr>
            <w:r>
              <w:t xml:space="preserve">spätes Paläozoikum</w:t>
            </w:r>
          </w:p>
        </w:tc>
        <w:tc>
          <w:tcPr/>
          <w:p>
            <w:pPr>
              <w:pStyle w:val="Compact"/>
              <w:jc w:val="left"/>
            </w:pPr>
            <w:r>
              <w:t xml:space="preserve">spätes Paläozoikum</w:t>
            </w:r>
          </w:p>
        </w:tc>
      </w:tr>
      <w:tr>
        <w:tc>
          <w:tcPr/>
          <w:p>
            <w:pPr>
              <w:pStyle w:val="Compact"/>
              <w:jc w:val="left"/>
            </w:pPr>
            <w:r>
              <w:t xml:space="preserve">15205171</w:t>
            </w:r>
          </w:p>
        </w:tc>
        <w:tc>
          <w:tcPr/>
          <w:p>
            <w:pPr>
              <w:pStyle w:val="Compact"/>
              <w:jc w:val="left"/>
            </w:pPr>
            <w:r>
              <w:t xml:space="preserve">Maloja-Teildecke: Fedoz-Metagabbro: Orthopyroxen-Chlorit-Amphibolfels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Fedoz-Metagabbro</w:t>
            </w:r>
          </w:p>
        </w:tc>
        <w:tc>
          <w:tcPr/>
          <w:p>
            <w:pPr>
              <w:pStyle w:val="Compact"/>
              <w:jc w:val="left"/>
            </w:pPr>
            <w:r>
              <w:t xml:space="preserve">Guadalupien</w:t>
            </w:r>
          </w:p>
        </w:tc>
        <w:tc>
          <w:tcPr/>
          <w:p>
            <w:pPr>
              <w:pStyle w:val="Compact"/>
              <w:jc w:val="left"/>
            </w:pPr>
            <w:r>
              <w:t xml:space="preserve">Guadalupien</w:t>
            </w:r>
          </w:p>
        </w:tc>
      </w:tr>
      <w:tr>
        <w:tc>
          <w:tcPr/>
          <w:p>
            <w:pPr>
              <w:pStyle w:val="Compact"/>
              <w:jc w:val="left"/>
            </w:pPr>
            <w:r>
              <w:t xml:space="preserve">15205172</w:t>
            </w:r>
          </w:p>
        </w:tc>
        <w:tc>
          <w:tcPr/>
          <w:p>
            <w:pPr>
              <w:pStyle w:val="Compact"/>
              <w:jc w:val="left"/>
            </w:pPr>
            <w:r>
              <w:t xml:space="preserve">Maloja-Teildecke: Prävariszisches Grundgebirge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15205173</w:t>
            </w:r>
          </w:p>
        </w:tc>
        <w:tc>
          <w:tcPr/>
          <w:p>
            <w:pPr>
              <w:pStyle w:val="Compact"/>
              <w:jc w:val="left"/>
            </w:pPr>
            <w:r>
              <w:t xml:space="preserve">Maloja-Teildecke: Fedoz-Gneiskomplex: Granat-Glimmerschiefer</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Fedoz-Gneiskomplex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15205174</w:t>
            </w:r>
          </w:p>
        </w:tc>
        <w:tc>
          <w:tcPr/>
          <w:p>
            <w:pPr>
              <w:pStyle w:val="Compact"/>
              <w:jc w:val="left"/>
            </w:pPr>
            <w:r>
              <w:t xml:space="preserve">Maloja-Teildecke: Fedoz-Gneiskomplex: Kalzitmarmor</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Fedoz-Gneiskomplex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15205175</w:t>
            </w:r>
          </w:p>
        </w:tc>
        <w:tc>
          <w:tcPr/>
          <w:p>
            <w:pPr>
              <w:pStyle w:val="Compact"/>
              <w:jc w:val="left"/>
            </w:pPr>
            <w:r>
              <w:t xml:space="preserve">Maloja-Teildecke: Fedoz-Gneiskomplex: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Fedoz-Gneiskomplex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15205176</w:t>
            </w:r>
          </w:p>
        </w:tc>
        <w:tc>
          <w:tcPr/>
          <w:p>
            <w:pPr>
              <w:pStyle w:val="Compact"/>
              <w:jc w:val="left"/>
            </w:pPr>
            <w:r>
              <w:t xml:space="preserve">Maloja-Teildecke: Fedoz-Gneiskomplex: Granatamphibolit</w:t>
            </w:r>
          </w:p>
        </w:tc>
        <w:tc>
          <w:tcPr/>
          <w:p>
            <w:pPr>
              <w:pStyle w:val="Compact"/>
              <w:jc w:val="left"/>
            </w:pPr>
            <w:r>
              <w:t xml:space="preserve">Amphibolit: Granat</w:t>
            </w:r>
          </w:p>
        </w:tc>
        <w:tc>
          <w:tcPr/>
          <w:p>
            <w:pPr>
              <w:pStyle w:val="Compact"/>
              <w:jc w:val="left"/>
            </w:pPr>
            <w:r>
              <w:t xml:space="preserve">–</w:t>
            </w:r>
          </w:p>
        </w:tc>
        <w:tc>
          <w:tcPr/>
          <w:p>
            <w:pPr>
              <w:pStyle w:val="Compact"/>
              <w:jc w:val="left"/>
            </w:pPr>
            <w:r>
              <w:t xml:space="preserve">–</w:t>
            </w:r>
          </w:p>
        </w:tc>
        <w:tc>
          <w:tcPr/>
          <w:p>
            <w:pPr>
              <w:pStyle w:val="Compact"/>
              <w:jc w:val="left"/>
            </w:pPr>
            <w:r>
              <w:t xml:space="preserve">Fedoz-Gneiskomplex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15205177</w:t>
            </w:r>
          </w:p>
        </w:tc>
        <w:tc>
          <w:tcPr/>
          <w:p>
            <w:pPr>
              <w:pStyle w:val="Compact"/>
              <w:jc w:val="left"/>
            </w:pPr>
            <w:r>
              <w:t xml:space="preserve">Maloja-Teildecke: Fedoz-Gneiskomplex: Pegmatit</w:t>
            </w:r>
          </w:p>
        </w:tc>
        <w:tc>
          <w:tcPr/>
          <w:p>
            <w:pPr>
              <w:pStyle w:val="Compact"/>
              <w:jc w:val="left"/>
            </w:pPr>
            <w:r>
              <w:t xml:space="preserve">Pegmatit</w:t>
            </w:r>
          </w:p>
        </w:tc>
        <w:tc>
          <w:tcPr/>
          <w:p>
            <w:pPr>
              <w:pStyle w:val="Compact"/>
              <w:jc w:val="left"/>
            </w:pPr>
            <w:r>
              <w:t xml:space="preserve">–</w:t>
            </w:r>
          </w:p>
        </w:tc>
        <w:tc>
          <w:tcPr/>
          <w:p>
            <w:pPr>
              <w:pStyle w:val="Compact"/>
              <w:jc w:val="left"/>
            </w:pPr>
            <w:r>
              <w:t xml:space="preserve">–</w:t>
            </w:r>
          </w:p>
        </w:tc>
        <w:tc>
          <w:tcPr/>
          <w:p>
            <w:pPr>
              <w:pStyle w:val="Compact"/>
              <w:jc w:val="left"/>
            </w:pPr>
            <w:r>
              <w:t xml:space="preserve">Fedoz-Gneiskomplex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15205178</w:t>
            </w:r>
          </w:p>
        </w:tc>
        <w:tc>
          <w:tcPr/>
          <w:p>
            <w:pPr>
              <w:pStyle w:val="Compact"/>
              <w:jc w:val="left"/>
            </w:pPr>
            <w:r>
              <w:t xml:space="preserve">Fora-Teildecke: Sedimentbedeckung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15205179</w:t>
            </w:r>
          </w:p>
        </w:tc>
        <w:tc>
          <w:tcPr/>
          <w:p>
            <w:pPr>
              <w:pStyle w:val="Compact"/>
              <w:jc w:val="left"/>
            </w:pPr>
            <w:r>
              <w:t xml:space="preserve">Fora-Teildecke: Karbonatische Trias</w:t>
            </w:r>
          </w:p>
        </w:tc>
        <w:tc>
          <w:tcPr/>
          <w:p>
            <w:pPr>
              <w:pStyle w:val="Compact"/>
              <w:jc w:val="left"/>
            </w:pPr>
            <w:r>
              <w:t xml:space="preserve">Marmor: dolomitisch</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15205180</w:t>
            </w:r>
          </w:p>
        </w:tc>
        <w:tc>
          <w:tcPr/>
          <w:p>
            <w:pPr>
              <w:pStyle w:val="Compact"/>
              <w:jc w:val="left"/>
            </w:pPr>
            <w:r>
              <w:t xml:space="preserve">Fora-Teildecke: Trias: Dolomitmarmor</w:t>
            </w:r>
          </w:p>
        </w:tc>
        <w:tc>
          <w:tcPr/>
          <w:p>
            <w:pPr>
              <w:pStyle w:val="Compact"/>
              <w:jc w:val="left"/>
            </w:pPr>
            <w:r>
              <w:t xml:space="preserve">Marmor: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15205181</w:t>
            </w:r>
          </w:p>
        </w:tc>
        <w:tc>
          <w:tcPr/>
          <w:p>
            <w:pPr>
              <w:pStyle w:val="Compact"/>
              <w:jc w:val="left"/>
            </w:pPr>
            <w:r>
              <w:t xml:space="preserve">Fora-Teildecke: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15205182</w:t>
            </w:r>
          </w:p>
        </w:tc>
        <w:tc>
          <w:tcPr/>
          <w:p>
            <w:pPr>
              <w:pStyle w:val="Compact"/>
              <w:jc w:val="left"/>
            </w:pPr>
            <w:r>
              <w:t xml:space="preserve">Fora-Teildecke: Detritische (Permo-)Trias</w:t>
            </w:r>
          </w:p>
        </w:tc>
        <w:tc>
          <w:tcPr/>
          <w:p>
            <w:pPr>
              <w:pStyle w:val="Compact"/>
              <w:jc w:val="left"/>
            </w:pPr>
            <w:r>
              <w:t xml:space="preserve">Quarzit</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15205183</w:t>
            </w:r>
          </w:p>
        </w:tc>
        <w:tc>
          <w:tcPr/>
          <w:p>
            <w:pPr>
              <w:pStyle w:val="Compact"/>
              <w:jc w:val="left"/>
            </w:pPr>
            <w:r>
              <w:t xml:space="preserve">Fora-Teildecke: Permo-Trias: Quarzit</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Trias</w:t>
            </w:r>
          </w:p>
        </w:tc>
      </w:tr>
      <w:tr>
        <w:tc>
          <w:tcPr/>
          <w:p>
            <w:pPr>
              <w:pStyle w:val="Compact"/>
              <w:jc w:val="left"/>
            </w:pPr>
            <w:r>
              <w:t xml:space="preserve">15205184</w:t>
            </w:r>
          </w:p>
        </w:tc>
        <w:tc>
          <w:tcPr/>
          <w:p>
            <w:pPr>
              <w:pStyle w:val="Compact"/>
              <w:jc w:val="left"/>
            </w:pPr>
            <w:r>
              <w:t xml:space="preserve">Fora-Teildecke: Grundgebirge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15205185</w:t>
            </w:r>
          </w:p>
        </w:tc>
        <w:tc>
          <w:tcPr/>
          <w:p>
            <w:pPr>
              <w:pStyle w:val="Compact"/>
              <w:jc w:val="left"/>
            </w:pPr>
            <w:r>
              <w:t xml:space="preserve">Fora-Teildecke: Biotit-Serizitschiefer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15205186</w:t>
            </w:r>
          </w:p>
        </w:tc>
        <w:tc>
          <w:tcPr/>
          <w:p>
            <w:pPr>
              <w:pStyle w:val="Compact"/>
              <w:jc w:val="left"/>
            </w:pPr>
            <w:r>
              <w:t xml:space="preserve">Fora-Teildecke: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15205187</w:t>
            </w:r>
          </w:p>
        </w:tc>
        <w:tc>
          <w:tcPr/>
          <w:p>
            <w:pPr>
              <w:pStyle w:val="Compact"/>
              <w:jc w:val="left"/>
            </w:pPr>
            <w:r>
              <w:t xml:space="preserve">Fora-Teildecke: Ultramafitit</w:t>
            </w:r>
          </w:p>
        </w:tc>
        <w:tc>
          <w:tcPr/>
          <w:p>
            <w:pPr>
              <w:pStyle w:val="Compact"/>
              <w:jc w:val="left"/>
            </w:pPr>
            <w:r>
              <w:t xml:space="preserve">Gestein: ultramafisch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15205188</w:t>
            </w:r>
          </w:p>
        </w:tc>
        <w:tc>
          <w:tcPr/>
          <w:p>
            <w:pPr>
              <w:pStyle w:val="Compact"/>
              <w:jc w:val="left"/>
            </w:pPr>
            <w:r>
              <w:t xml:space="preserve">Fora-Teildecke: Variszisches Grundgebirge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spätes Paläozoikum</w:t>
            </w:r>
          </w:p>
        </w:tc>
        <w:tc>
          <w:tcPr/>
          <w:p>
            <w:pPr>
              <w:pStyle w:val="Compact"/>
              <w:jc w:val="left"/>
            </w:pPr>
            <w:r>
              <w:t xml:space="preserve">spätes Paläozoikum</w:t>
            </w:r>
          </w:p>
        </w:tc>
      </w:tr>
      <w:tr>
        <w:tc>
          <w:tcPr/>
          <w:p>
            <w:pPr>
              <w:pStyle w:val="Compact"/>
              <w:jc w:val="left"/>
            </w:pPr>
            <w:r>
              <w:t xml:space="preserve">15205189</w:t>
            </w:r>
          </w:p>
        </w:tc>
        <w:tc>
          <w:tcPr/>
          <w:p>
            <w:pPr>
              <w:pStyle w:val="Compact"/>
              <w:jc w:val="left"/>
            </w:pPr>
            <w:r>
              <w:t xml:space="preserve">Fora-Teildecke: Variszischer Hellglimmergneis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spätes Paläozoikum</w:t>
            </w:r>
          </w:p>
        </w:tc>
        <w:tc>
          <w:tcPr/>
          <w:p>
            <w:pPr>
              <w:pStyle w:val="Compact"/>
              <w:jc w:val="left"/>
            </w:pPr>
            <w:r>
              <w:t xml:space="preserve">spätes Paläozoikum</w:t>
            </w:r>
          </w:p>
        </w:tc>
      </w:tr>
      <w:tr>
        <w:tc>
          <w:tcPr/>
          <w:p>
            <w:pPr>
              <w:pStyle w:val="Compact"/>
              <w:jc w:val="left"/>
            </w:pPr>
            <w:r>
              <w:t xml:space="preserve">15205190</w:t>
            </w:r>
          </w:p>
        </w:tc>
        <w:tc>
          <w:tcPr/>
          <w:p>
            <w:pPr>
              <w:pStyle w:val="Compact"/>
              <w:jc w:val="left"/>
            </w:pPr>
            <w:r>
              <w:t xml:space="preserve">Fora-Teildecke: Variszischer Biotit-führender Hellglimmergneis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spätes Paläozoikum</w:t>
            </w:r>
          </w:p>
        </w:tc>
        <w:tc>
          <w:tcPr/>
          <w:p>
            <w:pPr>
              <w:pStyle w:val="Compact"/>
              <w:jc w:val="left"/>
            </w:pPr>
            <w:r>
              <w:t xml:space="preserve">spätes Paläozoikum</w:t>
            </w:r>
          </w:p>
        </w:tc>
      </w:tr>
      <w:tr>
        <w:tc>
          <w:tcPr/>
          <w:p>
            <w:pPr>
              <w:pStyle w:val="Compact"/>
              <w:jc w:val="left"/>
            </w:pPr>
            <w:r>
              <w:t xml:space="preserve">15205191</w:t>
            </w:r>
          </w:p>
        </w:tc>
        <w:tc>
          <w:tcPr/>
          <w:p>
            <w:pPr>
              <w:pStyle w:val="Compact"/>
              <w:jc w:val="left"/>
            </w:pPr>
            <w:r>
              <w:t xml:space="preserve">Fora-Teildecke: Fedoz-Metagabbro</w:t>
            </w:r>
          </w:p>
        </w:tc>
        <w:tc>
          <w:tcPr/>
          <w:p>
            <w:pPr>
              <w:pStyle w:val="Compact"/>
              <w:jc w:val="left"/>
            </w:pPr>
            <w:r>
              <w:t xml:space="preserve">Gabbro</w:t>
            </w:r>
          </w:p>
        </w:tc>
        <w:tc>
          <w:tcPr/>
          <w:p>
            <w:pPr>
              <w:pStyle w:val="Compact"/>
              <w:jc w:val="left"/>
            </w:pPr>
            <w:r>
              <w:t xml:space="preserve">Schiefer: Chlorit</w:t>
            </w:r>
          </w:p>
        </w:tc>
        <w:tc>
          <w:tcPr/>
          <w:p>
            <w:pPr>
              <w:pStyle w:val="Compact"/>
              <w:jc w:val="left"/>
            </w:pPr>
            <w:r>
              <w:t xml:space="preserve">–</w:t>
            </w:r>
          </w:p>
        </w:tc>
        <w:tc>
          <w:tcPr/>
          <w:p>
            <w:pPr>
              <w:pStyle w:val="Compact"/>
              <w:jc w:val="left"/>
            </w:pPr>
            <w:r>
              <w:t xml:space="preserve">Fedoz-Metagabbro</w:t>
            </w:r>
          </w:p>
        </w:tc>
        <w:tc>
          <w:tcPr/>
          <w:p>
            <w:pPr>
              <w:pStyle w:val="Compact"/>
              <w:jc w:val="left"/>
            </w:pPr>
            <w:r>
              <w:t xml:space="preserve">Guadalupien</w:t>
            </w:r>
          </w:p>
        </w:tc>
        <w:tc>
          <w:tcPr/>
          <w:p>
            <w:pPr>
              <w:pStyle w:val="Compact"/>
              <w:jc w:val="left"/>
            </w:pPr>
            <w:r>
              <w:t xml:space="preserve">Guadalupien</w:t>
            </w:r>
          </w:p>
        </w:tc>
      </w:tr>
      <w:tr>
        <w:tc>
          <w:tcPr/>
          <w:p>
            <w:pPr>
              <w:pStyle w:val="Compact"/>
              <w:jc w:val="left"/>
            </w:pPr>
            <w:r>
              <w:t xml:space="preserve">15205192</w:t>
            </w:r>
          </w:p>
        </w:tc>
        <w:tc>
          <w:tcPr/>
          <w:p>
            <w:pPr>
              <w:pStyle w:val="Compact"/>
              <w:jc w:val="left"/>
            </w:pPr>
            <w:r>
              <w:t xml:space="preserve">Fora-Teildecke: Fedoz-Metagabbro: Ferrogabbro</w:t>
            </w:r>
          </w:p>
        </w:tc>
        <w:tc>
          <w:tcPr/>
          <w:p>
            <w:pPr>
              <w:pStyle w:val="Compact"/>
              <w:jc w:val="left"/>
            </w:pPr>
            <w:r>
              <w:t xml:space="preserve">Gabbro</w:t>
            </w:r>
          </w:p>
        </w:tc>
        <w:tc>
          <w:tcPr/>
          <w:p>
            <w:pPr>
              <w:pStyle w:val="Compact"/>
              <w:jc w:val="left"/>
            </w:pPr>
            <w:r>
              <w:t xml:space="preserve">Schiefer: Chlorit</w:t>
            </w:r>
          </w:p>
        </w:tc>
        <w:tc>
          <w:tcPr/>
          <w:p>
            <w:pPr>
              <w:pStyle w:val="Compact"/>
              <w:jc w:val="left"/>
            </w:pPr>
            <w:r>
              <w:t xml:space="preserve">–</w:t>
            </w:r>
          </w:p>
        </w:tc>
        <w:tc>
          <w:tcPr/>
          <w:p>
            <w:pPr>
              <w:pStyle w:val="Compact"/>
              <w:jc w:val="left"/>
            </w:pPr>
            <w:r>
              <w:t xml:space="preserve">Fedoz-Metagabbro</w:t>
            </w:r>
          </w:p>
        </w:tc>
        <w:tc>
          <w:tcPr/>
          <w:p>
            <w:pPr>
              <w:pStyle w:val="Compact"/>
              <w:jc w:val="left"/>
            </w:pPr>
            <w:r>
              <w:t xml:space="preserve">Guadalupien</w:t>
            </w:r>
          </w:p>
        </w:tc>
        <w:tc>
          <w:tcPr/>
          <w:p>
            <w:pPr>
              <w:pStyle w:val="Compact"/>
              <w:jc w:val="left"/>
            </w:pPr>
            <w:r>
              <w:t xml:space="preserve">Guadalupien</w:t>
            </w:r>
          </w:p>
        </w:tc>
      </w:tr>
      <w:tr>
        <w:tc>
          <w:tcPr/>
          <w:p>
            <w:pPr>
              <w:pStyle w:val="Compact"/>
              <w:jc w:val="left"/>
            </w:pPr>
            <w:r>
              <w:t xml:space="preserve">15206001</w:t>
            </w:r>
          </w:p>
        </w:tc>
        <w:tc>
          <w:tcPr/>
          <w:p>
            <w:pPr>
              <w:pStyle w:val="Compact"/>
              <w:jc w:val="left"/>
            </w:pPr>
            <w:r>
              <w:t xml:space="preserve">Periadriatische Vulkanite</w:t>
            </w:r>
          </w:p>
        </w:tc>
        <w:tc>
          <w:tcPr/>
          <w:p>
            <w:pPr>
              <w:pStyle w:val="Compact"/>
              <w:jc w:val="left"/>
            </w:pPr>
            <w:r>
              <w:t xml:space="preserve">Gestein: vulkanisch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Paläogen</w:t>
            </w:r>
          </w:p>
        </w:tc>
        <w:tc>
          <w:tcPr/>
          <w:p>
            <w:pPr>
              <w:pStyle w:val="Compact"/>
              <w:jc w:val="left"/>
            </w:pPr>
            <w:r>
              <w:t xml:space="preserve">Paläogen</w:t>
            </w:r>
          </w:p>
        </w:tc>
      </w:tr>
      <w:tr>
        <w:tc>
          <w:tcPr/>
          <w:p>
            <w:pPr>
              <w:pStyle w:val="Compact"/>
              <w:jc w:val="left"/>
            </w:pPr>
            <w:r>
              <w:t xml:space="preserve">15206002</w:t>
            </w:r>
          </w:p>
        </w:tc>
        <w:tc>
          <w:tcPr/>
          <w:p>
            <w:pPr>
              <w:pStyle w:val="Compact"/>
              <w:jc w:val="left"/>
            </w:pPr>
            <w:r>
              <w:t xml:space="preserve">Novate-Intrusiva</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Chattien</w:t>
            </w:r>
          </w:p>
        </w:tc>
        <w:tc>
          <w:tcPr/>
          <w:p>
            <w:pPr>
              <w:pStyle w:val="Compact"/>
              <w:jc w:val="left"/>
            </w:pPr>
            <w:r>
              <w:t xml:space="preserve">Frühes Miozän</w:t>
            </w:r>
          </w:p>
        </w:tc>
      </w:tr>
      <w:tr>
        <w:tc>
          <w:tcPr/>
          <w:p>
            <w:pPr>
              <w:pStyle w:val="Compact"/>
              <w:jc w:val="left"/>
            </w:pPr>
            <w:r>
              <w:t xml:space="preserve">15206003</w:t>
            </w:r>
          </w:p>
        </w:tc>
        <w:tc>
          <w:tcPr/>
          <w:p>
            <w:pPr>
              <w:pStyle w:val="Compact"/>
              <w:jc w:val="left"/>
            </w:pPr>
            <w:r>
              <w:t xml:space="preserve">Bregaglia-Intrusiva</w:t>
            </w:r>
          </w:p>
        </w:tc>
        <w:tc>
          <w:tcPr/>
          <w:p>
            <w:pPr>
              <w:pStyle w:val="Compact"/>
              <w:jc w:val="left"/>
            </w:pPr>
            <w:r>
              <w:t xml:space="preserve">Granodiorit</w:t>
            </w:r>
          </w:p>
        </w:tc>
        <w:tc>
          <w:tcPr/>
          <w:p>
            <w:pPr>
              <w:pStyle w:val="Compact"/>
              <w:jc w:val="left"/>
            </w:pPr>
            <w:r>
              <w:t xml:space="preserve">Tonalit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Oligozän</w:t>
            </w:r>
          </w:p>
        </w:tc>
        <w:tc>
          <w:tcPr/>
          <w:p>
            <w:pPr>
              <w:pStyle w:val="Compact"/>
              <w:jc w:val="left"/>
            </w:pPr>
            <w:r>
              <w:t xml:space="preserve">Oligozän</w:t>
            </w:r>
          </w:p>
        </w:tc>
      </w:tr>
      <w:tr>
        <w:tc>
          <w:tcPr/>
          <w:p>
            <w:pPr>
              <w:pStyle w:val="Compact"/>
              <w:jc w:val="left"/>
            </w:pPr>
            <w:r>
              <w:t xml:space="preserve">15206004</w:t>
            </w:r>
          </w:p>
        </w:tc>
        <w:tc>
          <w:tcPr/>
          <w:p>
            <w:pPr>
              <w:pStyle w:val="Compact"/>
              <w:jc w:val="left"/>
            </w:pPr>
            <w:r>
              <w:t xml:space="preserve">Adamello-Intrusiva</w:t>
            </w:r>
          </w:p>
        </w:tc>
        <w:tc>
          <w:tcPr/>
          <w:p>
            <w:pPr>
              <w:pStyle w:val="Compact"/>
              <w:jc w:val="left"/>
            </w:pPr>
            <w:r>
              <w:t xml:space="preserve">Granodiorit</w:t>
            </w:r>
          </w:p>
        </w:tc>
        <w:tc>
          <w:tcPr/>
          <w:p>
            <w:pPr>
              <w:pStyle w:val="Compact"/>
              <w:jc w:val="left"/>
            </w:pPr>
            <w:r>
              <w:t xml:space="preserve">Tonalit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15206005</w:t>
            </w:r>
          </w:p>
        </w:tc>
        <w:tc>
          <w:tcPr/>
          <w:p>
            <w:pPr>
              <w:pStyle w:val="Compact"/>
              <w:jc w:val="left"/>
            </w:pPr>
            <w:r>
              <w:t xml:space="preserve">Bregaglia-Intrusiva: Melirolo-Augengneis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Melirolo-Augengneis</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15206006</w:t>
            </w:r>
          </w:p>
        </w:tc>
        <w:tc>
          <w:tcPr/>
          <w:p>
            <w:pPr>
              <w:pStyle w:val="Compact"/>
              <w:jc w:val="left"/>
            </w:pPr>
            <w:r>
              <w:t xml:space="preserve">Bregaglia-Intrusiva: Granodioritische Fazies</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15206007</w:t>
            </w:r>
          </w:p>
        </w:tc>
        <w:tc>
          <w:tcPr/>
          <w:p>
            <w:pPr>
              <w:pStyle w:val="Compact"/>
              <w:jc w:val="left"/>
            </w:pPr>
            <w:r>
              <w:t xml:space="preserve">Bregaglia-Intrusiva: Tonalitische Fazies</w:t>
            </w:r>
          </w:p>
        </w:tc>
        <w:tc>
          <w:tcPr/>
          <w:p>
            <w:pPr>
              <w:pStyle w:val="Compact"/>
              <w:jc w:val="left"/>
            </w:pPr>
            <w:r>
              <w:t xml:space="preserve">Tonalit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15206008</w:t>
            </w:r>
          </w:p>
        </w:tc>
        <w:tc>
          <w:tcPr/>
          <w:p>
            <w:pPr>
              <w:pStyle w:val="Compact"/>
              <w:jc w:val="left"/>
            </w:pPr>
            <w:r>
              <w:t xml:space="preserve">Bregaglia-Intrusiva: Monte-Bassetta-Quarzdiorit</w:t>
            </w:r>
          </w:p>
        </w:tc>
        <w:tc>
          <w:tcPr/>
          <w:p>
            <w:pPr>
              <w:pStyle w:val="Compact"/>
              <w:jc w:val="left"/>
            </w:pPr>
            <w:r>
              <w:t xml:space="preserve">Diorit: Quarz</w:t>
            </w:r>
          </w:p>
        </w:tc>
        <w:tc>
          <w:tcPr/>
          <w:p>
            <w:pPr>
              <w:pStyle w:val="Compact"/>
              <w:jc w:val="left"/>
            </w:pPr>
            <w:r>
              <w:t xml:space="preserve">–</w:t>
            </w:r>
          </w:p>
        </w:tc>
        <w:tc>
          <w:tcPr/>
          <w:p>
            <w:pPr>
              <w:pStyle w:val="Compact"/>
              <w:jc w:val="left"/>
            </w:pPr>
            <w:r>
              <w:t xml:space="preserve">–</w:t>
            </w:r>
          </w:p>
        </w:tc>
        <w:tc>
          <w:tcPr/>
          <w:p>
            <w:pPr>
              <w:pStyle w:val="Compact"/>
              <w:jc w:val="left"/>
            </w:pPr>
            <w:r>
              <w:t xml:space="preserve">Monte-Bassetta-Quarzdiorit</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15206009</w:t>
            </w:r>
          </w:p>
        </w:tc>
        <w:tc>
          <w:tcPr/>
          <w:p>
            <w:pPr>
              <w:pStyle w:val="Compact"/>
              <w:jc w:val="left"/>
            </w:pPr>
            <w:r>
              <w:t xml:space="preserve">Bregaglia-Intrusiva: Sorico-Tonalit</w:t>
            </w:r>
          </w:p>
        </w:tc>
        <w:tc>
          <w:tcPr/>
          <w:p>
            <w:pPr>
              <w:pStyle w:val="Compact"/>
              <w:jc w:val="left"/>
            </w:pPr>
            <w:r>
              <w:t xml:space="preserve">Tonalit</w:t>
            </w:r>
          </w:p>
        </w:tc>
        <w:tc>
          <w:tcPr/>
          <w:p>
            <w:pPr>
              <w:pStyle w:val="Compact"/>
              <w:jc w:val="left"/>
            </w:pPr>
            <w:r>
              <w:t xml:space="preserve">–</w:t>
            </w:r>
          </w:p>
        </w:tc>
        <w:tc>
          <w:tcPr/>
          <w:p>
            <w:pPr>
              <w:pStyle w:val="Compact"/>
              <w:jc w:val="left"/>
            </w:pPr>
            <w:r>
              <w:t xml:space="preserve">–</w:t>
            </w:r>
          </w:p>
        </w:tc>
        <w:tc>
          <w:tcPr/>
          <w:p>
            <w:pPr>
              <w:pStyle w:val="Compact"/>
              <w:jc w:val="left"/>
            </w:pPr>
            <w:r>
              <w:t xml:space="preserve">Sorico-Tonalit</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15206010</w:t>
            </w:r>
          </w:p>
        </w:tc>
        <w:tc>
          <w:tcPr/>
          <w:p>
            <w:pPr>
              <w:pStyle w:val="Compact"/>
              <w:jc w:val="left"/>
            </w:pPr>
            <w:r>
              <w:t xml:space="preserve">Bregaglia-Intrusiva: Jorio-Tonalit</w:t>
            </w:r>
          </w:p>
        </w:tc>
        <w:tc>
          <w:tcPr/>
          <w:p>
            <w:pPr>
              <w:pStyle w:val="Compact"/>
              <w:jc w:val="left"/>
            </w:pPr>
            <w:r>
              <w:t xml:space="preserve">Tonalit</w:t>
            </w:r>
          </w:p>
        </w:tc>
        <w:tc>
          <w:tcPr/>
          <w:p>
            <w:pPr>
              <w:pStyle w:val="Compact"/>
              <w:jc w:val="left"/>
            </w:pPr>
            <w:r>
              <w:t xml:space="preserve">–</w:t>
            </w:r>
          </w:p>
        </w:tc>
        <w:tc>
          <w:tcPr/>
          <w:p>
            <w:pPr>
              <w:pStyle w:val="Compact"/>
              <w:jc w:val="left"/>
            </w:pPr>
            <w:r>
              <w:t xml:space="preserve">–</w:t>
            </w:r>
          </w:p>
        </w:tc>
        <w:tc>
          <w:tcPr/>
          <w:p>
            <w:pPr>
              <w:pStyle w:val="Compact"/>
              <w:jc w:val="left"/>
            </w:pPr>
            <w:r>
              <w:t xml:space="preserve">Jorio-Tonalit</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15206011</w:t>
            </w:r>
          </w:p>
        </w:tc>
        <w:tc>
          <w:tcPr/>
          <w:p>
            <w:pPr>
              <w:pStyle w:val="Compact"/>
              <w:jc w:val="left"/>
            </w:pPr>
            <w:r>
              <w:t xml:space="preserve">Bregaglia-Intrusiva: Val-Masino-Granodiorit</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w:t>
            </w:r>
          </w:p>
        </w:tc>
        <w:tc>
          <w:tcPr/>
          <w:p>
            <w:pPr>
              <w:pStyle w:val="Compact"/>
              <w:jc w:val="left"/>
            </w:pPr>
            <w:r>
              <w:t xml:space="preserve">Val-Masino-Granodiorit</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15206012</w:t>
            </w:r>
          </w:p>
        </w:tc>
        <w:tc>
          <w:tcPr/>
          <w:p>
            <w:pPr>
              <w:pStyle w:val="Compact"/>
              <w:jc w:val="left"/>
            </w:pPr>
            <w:r>
              <w:t xml:space="preserve">Bregaglia-Intrusiva: Alpe-Cameraccio-Granodiorit</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w:t>
            </w:r>
          </w:p>
        </w:tc>
        <w:tc>
          <w:tcPr/>
          <w:p>
            <w:pPr>
              <w:pStyle w:val="Compact"/>
              <w:jc w:val="left"/>
            </w:pPr>
            <w:r>
              <w:t xml:space="preserve">Alpe-Cameraccio-Granodiorit</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15206013</w:t>
            </w:r>
          </w:p>
        </w:tc>
        <w:tc>
          <w:tcPr/>
          <w:p>
            <w:pPr>
              <w:pStyle w:val="Compact"/>
              <w:jc w:val="left"/>
            </w:pPr>
            <w:r>
              <w:t xml:space="preserve">Bregaglia-Intrusiva: Monte-Rosso-Mikrogranit</w:t>
            </w:r>
          </w:p>
        </w:tc>
        <w:tc>
          <w:tcPr/>
          <w:p>
            <w:pPr>
              <w:pStyle w:val="Compact"/>
              <w:jc w:val="left"/>
            </w:pPr>
            <w:r>
              <w:t xml:space="preserve">Granit: mikrokristallin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Monte-Rosso-Mikrogranit</w:t>
            </w:r>
          </w:p>
        </w:tc>
        <w:tc>
          <w:tcPr/>
          <w:p>
            <w:pPr>
              <w:pStyle w:val="Compact"/>
              <w:jc w:val="left"/>
            </w:pPr>
            <w:r>
              <w:t xml:space="preserve">Oligozän</w:t>
            </w:r>
          </w:p>
        </w:tc>
        <w:tc>
          <w:tcPr/>
          <w:p>
            <w:pPr>
              <w:pStyle w:val="Compact"/>
              <w:jc w:val="left"/>
            </w:pPr>
            <w:r>
              <w:t xml:space="preserve">Oligozän</w:t>
            </w:r>
          </w:p>
        </w:tc>
      </w:tr>
      <w:tr>
        <w:tc>
          <w:tcPr/>
          <w:p>
            <w:pPr>
              <w:pStyle w:val="Compact"/>
              <w:jc w:val="left"/>
            </w:pPr>
            <w:r>
              <w:t xml:space="preserve">15206014</w:t>
            </w:r>
          </w:p>
        </w:tc>
        <w:tc>
          <w:tcPr/>
          <w:p>
            <w:pPr>
              <w:pStyle w:val="Compact"/>
              <w:jc w:val="left"/>
            </w:pPr>
            <w:r>
              <w:t xml:space="preserve">Bregaglia-Intrusiva: Zocca-Aplit</w:t>
            </w:r>
          </w:p>
        </w:tc>
        <w:tc>
          <w:tcPr/>
          <w:p>
            <w:pPr>
              <w:pStyle w:val="Compact"/>
              <w:jc w:val="left"/>
            </w:pPr>
            <w:r>
              <w:t xml:space="preserve">Aplit</w:t>
            </w:r>
          </w:p>
        </w:tc>
        <w:tc>
          <w:tcPr/>
          <w:p>
            <w:pPr>
              <w:pStyle w:val="Compact"/>
              <w:jc w:val="left"/>
            </w:pPr>
            <w:r>
              <w:t xml:space="preserve">–</w:t>
            </w:r>
          </w:p>
        </w:tc>
        <w:tc>
          <w:tcPr/>
          <w:p>
            <w:pPr>
              <w:pStyle w:val="Compact"/>
              <w:jc w:val="left"/>
            </w:pPr>
            <w:r>
              <w:t xml:space="preserve">–</w:t>
            </w:r>
          </w:p>
        </w:tc>
        <w:tc>
          <w:tcPr/>
          <w:p>
            <w:pPr>
              <w:pStyle w:val="Compact"/>
              <w:jc w:val="left"/>
            </w:pPr>
            <w:r>
              <w:t xml:space="preserve">Zocca-Aplit</w:t>
            </w:r>
          </w:p>
        </w:tc>
        <w:tc>
          <w:tcPr/>
          <w:p>
            <w:pPr>
              <w:pStyle w:val="Compact"/>
              <w:jc w:val="left"/>
            </w:pPr>
            <w:r>
              <w:t xml:space="preserve">Oligozän</w:t>
            </w:r>
          </w:p>
        </w:tc>
        <w:tc>
          <w:tcPr/>
          <w:p>
            <w:pPr>
              <w:pStyle w:val="Compact"/>
              <w:jc w:val="left"/>
            </w:pPr>
            <w:r>
              <w:t xml:space="preserve">Oligozän</w:t>
            </w:r>
          </w:p>
        </w:tc>
      </w:tr>
      <w:tr>
        <w:tc>
          <w:tcPr/>
          <w:p>
            <w:pPr>
              <w:pStyle w:val="Compact"/>
              <w:jc w:val="left"/>
            </w:pPr>
            <w:r>
              <w:t xml:space="preserve">15206015</w:t>
            </w:r>
          </w:p>
        </w:tc>
        <w:tc>
          <w:tcPr/>
          <w:p>
            <w:pPr>
              <w:pStyle w:val="Compact"/>
              <w:jc w:val="left"/>
            </w:pPr>
            <w:r>
              <w:t xml:space="preserve">Novate-Intrusiva: San-Fedelino-Granit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San-Fedelino-Granit</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15206016</w:t>
            </w:r>
          </w:p>
        </w:tc>
        <w:tc>
          <w:tcPr/>
          <w:p>
            <w:pPr>
              <w:pStyle w:val="Compact"/>
              <w:jc w:val="left"/>
            </w:pPr>
            <w:r>
              <w:t xml:space="preserve">Undifferenzierte Einheit</w:t>
            </w:r>
          </w:p>
        </w:tc>
        <w:tc>
          <w:tcPr/>
          <w:p>
            <w:pPr>
              <w:pStyle w:val="Compact"/>
              <w:jc w:val="left"/>
            </w:pPr>
            <w:r>
              <w:t xml:space="preserve">Gestein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15206017</w:t>
            </w:r>
          </w:p>
        </w:tc>
        <w:tc>
          <w:tcPr/>
          <w:p>
            <w:pPr>
              <w:pStyle w:val="Compact"/>
              <w:jc w:val="left"/>
            </w:pPr>
            <w:r>
              <w:t xml:space="preserve">Undifferenzierte lithologische Einheit: Tektonische Brekzie</w:t>
            </w:r>
          </w:p>
        </w:tc>
        <w:tc>
          <w:tcPr/>
          <w:p>
            <w:pPr>
              <w:pStyle w:val="Compact"/>
              <w:jc w:val="left"/>
            </w:pPr>
            <w:r>
              <w:t xml:space="preserve">Brekzie: tektonisch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Holozän</w:t>
            </w:r>
          </w:p>
        </w:tc>
      </w:tr>
      <w:tr>
        <w:tc>
          <w:tcPr/>
          <w:p>
            <w:pPr>
              <w:pStyle w:val="Compact"/>
              <w:jc w:val="left"/>
            </w:pPr>
            <w:r>
              <w:t xml:space="preserve">15206018</w:t>
            </w:r>
          </w:p>
        </w:tc>
        <w:tc>
          <w:tcPr/>
          <w:p>
            <w:pPr>
              <w:pStyle w:val="Compact"/>
              <w:jc w:val="left"/>
            </w:pPr>
            <w:r>
              <w:t xml:space="preserve">Lochsiten-Kalk</w:t>
            </w:r>
          </w:p>
        </w:tc>
        <w:tc>
          <w:tcPr/>
          <w:p>
            <w:pPr>
              <w:pStyle w:val="Compact"/>
              <w:jc w:val="left"/>
            </w:pPr>
            <w:r>
              <w:t xml:space="preserve">Mylonit: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Lochsiten-Kalk</w:t>
            </w:r>
          </w:p>
        </w:tc>
        <w:tc>
          <w:tcPr/>
          <w:p>
            <w:pPr>
              <w:pStyle w:val="Compact"/>
              <w:jc w:val="left"/>
            </w:pPr>
            <w:r>
              <w:t xml:space="preserve">Mesozoikum</w:t>
            </w:r>
          </w:p>
        </w:tc>
        <w:tc>
          <w:tcPr/>
          <w:p>
            <w:pPr>
              <w:pStyle w:val="Compact"/>
              <w:jc w:val="left"/>
            </w:pPr>
            <w:r>
              <w:t xml:space="preserve">Känozoikum</w:t>
            </w:r>
          </w:p>
        </w:tc>
      </w:tr>
      <w:tr>
        <w:tc>
          <w:tcPr/>
          <w:p>
            <w:pPr>
              <w:pStyle w:val="Compact"/>
              <w:jc w:val="left"/>
            </w:pPr>
            <w:r>
              <w:t xml:space="preserve">15206019</w:t>
            </w:r>
          </w:p>
        </w:tc>
        <w:tc>
          <w:tcPr/>
          <w:p>
            <w:pPr>
              <w:pStyle w:val="Compact"/>
              <w:jc w:val="left"/>
            </w:pPr>
            <w:r>
              <w:t xml:space="preserve">Salleren-Brekzie</w:t>
            </w:r>
          </w:p>
        </w:tc>
        <w:tc>
          <w:tcPr/>
          <w:p>
            <w:pPr>
              <w:pStyle w:val="Compact"/>
              <w:jc w:val="left"/>
            </w:pPr>
            <w:r>
              <w:t xml:space="preserve">Brekzie: tektonisch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Salleren-Brekzie</w:t>
            </w:r>
          </w:p>
        </w:tc>
        <w:tc>
          <w:tcPr/>
          <w:p>
            <w:pPr>
              <w:pStyle w:val="Compact"/>
              <w:jc w:val="left"/>
            </w:pPr>
            <w:r>
              <w:t xml:space="preserve">Mesozoikum</w:t>
            </w:r>
          </w:p>
        </w:tc>
        <w:tc>
          <w:tcPr/>
          <w:p>
            <w:pPr>
              <w:pStyle w:val="Compact"/>
              <w:jc w:val="left"/>
            </w:pPr>
            <w:r>
              <w:t xml:space="preserve">Känozoikum</w:t>
            </w:r>
          </w:p>
        </w:tc>
      </w:tr>
      <w:tr>
        <w:tc>
          <w:tcPr/>
          <w:p>
            <w:pPr>
              <w:pStyle w:val="Compact"/>
              <w:jc w:val="left"/>
            </w:pPr>
            <w:r>
              <w:t xml:space="preserve">15206020</w:t>
            </w:r>
          </w:p>
        </w:tc>
        <w:tc>
          <w:tcPr/>
          <w:p>
            <w:pPr>
              <w:pStyle w:val="Compact"/>
              <w:jc w:val="left"/>
            </w:pPr>
            <w:r>
              <w:t xml:space="preserve">Undifferenzierte lithologische Einheit</w:t>
            </w:r>
          </w:p>
        </w:tc>
        <w:tc>
          <w:tcPr/>
          <w:p>
            <w:pPr>
              <w:pStyle w:val="Compact"/>
              <w:jc w:val="left"/>
            </w:pPr>
            <w:r>
              <w:t xml:space="preserve">Gestein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15206021</w:t>
            </w:r>
          </w:p>
        </w:tc>
        <w:tc>
          <w:tcPr/>
          <w:p>
            <w:pPr>
              <w:pStyle w:val="Compact"/>
              <w:jc w:val="left"/>
            </w:pPr>
            <w:r>
              <w:t xml:space="preserve">Undifferenzierte lithologische Einheit: Gips</w:t>
            </w:r>
          </w:p>
        </w:tc>
        <w:tc>
          <w:tcPr/>
          <w:p>
            <w:pPr>
              <w:pStyle w:val="Compact"/>
              <w:jc w:val="left"/>
            </w:pPr>
            <w:r>
              <w:t xml:space="preserve">Evaporit: Gips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15206022</w:t>
            </w:r>
          </w:p>
        </w:tc>
        <w:tc>
          <w:tcPr/>
          <w:p>
            <w:pPr>
              <w:pStyle w:val="Compact"/>
              <w:jc w:val="left"/>
            </w:pPr>
            <w:r>
              <w:t xml:space="preserve">Undifferenzierte lithologische Einheit: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15206023</w:t>
            </w:r>
          </w:p>
        </w:tc>
        <w:tc>
          <w:tcPr/>
          <w:p>
            <w:pPr>
              <w:pStyle w:val="Compact"/>
              <w:jc w:val="left"/>
            </w:pPr>
            <w:r>
              <w:t xml:space="preserve">Undifferenzierte lithologische Einheit: Dolomitmarmor</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15206024</w:t>
            </w:r>
          </w:p>
        </w:tc>
        <w:tc>
          <w:tcPr/>
          <w:p>
            <w:pPr>
              <w:pStyle w:val="Compact"/>
              <w:jc w:val="left"/>
            </w:pPr>
            <w:r>
              <w:t xml:space="preserve">Undifferenzierte lithologische Einheit: Ganggestein</w:t>
            </w:r>
          </w:p>
        </w:tc>
        <w:tc>
          <w:tcPr/>
          <w:p>
            <w:pPr>
              <w:pStyle w:val="Compact"/>
              <w:jc w:val="left"/>
            </w:pPr>
            <w:r>
              <w:t xml:space="preserve">Gestein: gangartig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15206025</w:t>
            </w:r>
          </w:p>
        </w:tc>
        <w:tc>
          <w:tcPr/>
          <w:p>
            <w:pPr>
              <w:pStyle w:val="Compact"/>
              <w:jc w:val="left"/>
            </w:pPr>
            <w:r>
              <w:t xml:space="preserve">Undifferenzierte stratigraphische Einheit: Lias</w:t>
            </w:r>
          </w:p>
        </w:tc>
        <w:tc>
          <w:tcPr/>
          <w:p>
            <w:pPr>
              <w:pStyle w:val="Compact"/>
              <w:jc w:val="left"/>
            </w:pPr>
            <w:r>
              <w:t xml:space="preserve">Kalkstein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15206026</w:t>
            </w:r>
          </w:p>
        </w:tc>
        <w:tc>
          <w:tcPr/>
          <w:p>
            <w:pPr>
              <w:pStyle w:val="Compact"/>
              <w:jc w:val="left"/>
            </w:pPr>
            <w:r>
              <w:t xml:space="preserve">Undifferenzierte stratigraphische Einheit: Dogger</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15206027</w:t>
            </w:r>
          </w:p>
        </w:tc>
        <w:tc>
          <w:tcPr/>
          <w:p>
            <w:pPr>
              <w:pStyle w:val="Compact"/>
              <w:jc w:val="left"/>
            </w:pPr>
            <w:r>
              <w:t xml:space="preserve">Undifferenzierte stratigraphische Einheit: Malm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15206028</w:t>
            </w:r>
          </w:p>
        </w:tc>
        <w:tc>
          <w:tcPr/>
          <w:p>
            <w:pPr>
              <w:pStyle w:val="Compact"/>
              <w:jc w:val="left"/>
            </w:pPr>
            <w:r>
              <w:t xml:space="preserve">Undifferenzierte stratigraphische Einheit: Kreide</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Kreide</w:t>
            </w:r>
          </w:p>
        </w:tc>
        <w:tc>
          <w:tcPr/>
          <w:p>
            <w:pPr>
              <w:pStyle w:val="Compact"/>
              <w:jc w:val="left"/>
            </w:pPr>
            <w:r>
              <w:t xml:space="preserve">Kreide</w:t>
            </w:r>
          </w:p>
        </w:tc>
      </w:tr>
      <w:tr>
        <w:tc>
          <w:tcPr/>
          <w:p>
            <w:pPr>
              <w:pStyle w:val="Compact"/>
              <w:jc w:val="left"/>
            </w:pPr>
            <w:r>
              <w:t xml:space="preserve">15206029</w:t>
            </w:r>
          </w:p>
        </w:tc>
        <w:tc>
          <w:tcPr/>
          <w:p>
            <w:pPr>
              <w:pStyle w:val="Compact"/>
              <w:jc w:val="left"/>
            </w:pPr>
            <w:r>
              <w:t xml:space="preserve">Undifferenzierte stratigraphische Einheit: Trias</w:t>
            </w:r>
          </w:p>
        </w:tc>
        <w:tc>
          <w:tcPr/>
          <w:p>
            <w:pPr>
              <w:pStyle w:val="Compact"/>
              <w:jc w:val="left"/>
            </w:pPr>
            <w:r>
              <w:t xml:space="preserve">Dolomitstein</w:t>
            </w:r>
          </w:p>
        </w:tc>
        <w:tc>
          <w:tcPr/>
          <w:p>
            <w:pPr>
              <w:pStyle w:val="Compact"/>
              <w:jc w:val="left"/>
            </w:pPr>
            <w:r>
              <w:t xml:space="preserve">Evaporit</w:t>
            </w:r>
          </w:p>
        </w:tc>
        <w:tc>
          <w:tcPr/>
          <w:p>
            <w:pPr>
              <w:pStyle w:val="Compact"/>
              <w:jc w:val="left"/>
            </w:pPr>
            <w:r>
              <w:t xml:space="preserve">Gestein: klastisch</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15206030</w:t>
            </w:r>
          </w:p>
        </w:tc>
        <w:tc>
          <w:tcPr/>
          <w:p>
            <w:pPr>
              <w:pStyle w:val="Compact"/>
              <w:jc w:val="left"/>
            </w:pPr>
            <w:r>
              <w:t xml:space="preserve">Undifferenzierte lithologische Einheit: Sedimentgestein</w:t>
            </w:r>
          </w:p>
        </w:tc>
        <w:tc>
          <w:tcPr/>
          <w:p>
            <w:pPr>
              <w:pStyle w:val="Compact"/>
              <w:jc w:val="left"/>
            </w:pPr>
            <w:r>
              <w:t xml:space="preserve">Gestein: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15206031</w:t>
            </w:r>
          </w:p>
        </w:tc>
        <w:tc>
          <w:tcPr/>
          <w:p>
            <w:pPr>
              <w:pStyle w:val="Compact"/>
              <w:jc w:val="left"/>
            </w:pPr>
            <w:r>
              <w:t xml:space="preserve">Undifferenzierte lithologische Einheit: Kristallingestein</w:t>
            </w:r>
          </w:p>
        </w:tc>
        <w:tc>
          <w:tcPr/>
          <w:p>
            <w:pPr>
              <w:pStyle w:val="Compact"/>
              <w:jc w:val="left"/>
            </w:pPr>
            <w:r>
              <w:t xml:space="preserve">Gestein: kristallin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15206032</w:t>
            </w:r>
          </w:p>
        </w:tc>
        <w:tc>
          <w:tcPr/>
          <w:p>
            <w:pPr>
              <w:pStyle w:val="Compact"/>
              <w:jc w:val="left"/>
            </w:pPr>
            <w:r>
              <w:t xml:space="preserve">Undifferenzierte lithologische Einheit: 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15206033</w:t>
            </w:r>
          </w:p>
        </w:tc>
        <w:tc>
          <w:tcPr/>
          <w:p>
            <w:pPr>
              <w:pStyle w:val="Compact"/>
              <w:jc w:val="left"/>
            </w:pPr>
            <w:r>
              <w:t xml:space="preserve">Undifferenzierte stratigraphische Einheit</w:t>
            </w:r>
          </w:p>
        </w:tc>
        <w:tc>
          <w:tcPr/>
          <w:p>
            <w:pPr>
              <w:pStyle w:val="Compact"/>
              <w:jc w:val="left"/>
            </w:pPr>
            <w:r>
              <w:t xml:space="preserve">Gestein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spätes Paläozoikum</w:t>
            </w:r>
          </w:p>
        </w:tc>
        <w:tc>
          <w:tcPr/>
          <w:p>
            <w:pPr>
              <w:pStyle w:val="Compact"/>
              <w:jc w:val="left"/>
            </w:pPr>
            <w:r>
              <w:t xml:space="preserve">Känozoikum</w:t>
            </w:r>
          </w:p>
        </w:tc>
      </w:tr>
      <w:tr>
        <w:tc>
          <w:tcPr/>
          <w:p>
            <w:pPr>
              <w:pStyle w:val="Compact"/>
              <w:jc w:val="left"/>
            </w:pPr>
            <w:r>
              <w:t xml:space="preserve">15206034</w:t>
            </w:r>
          </w:p>
        </w:tc>
        <w:tc>
          <w:tcPr/>
          <w:p>
            <w:pPr>
              <w:pStyle w:val="Compact"/>
              <w:jc w:val="left"/>
            </w:pPr>
            <w:r>
              <w:t xml:space="preserve">Undifferenzierte stratigraphische Einheit: Mesozoikum</w:t>
            </w:r>
          </w:p>
        </w:tc>
        <w:tc>
          <w:tcPr/>
          <w:p>
            <w:pPr>
              <w:pStyle w:val="Compact"/>
              <w:jc w:val="left"/>
            </w:pPr>
            <w:r>
              <w:t xml:space="preserve">Gestein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15206035</w:t>
            </w:r>
          </w:p>
        </w:tc>
        <w:tc>
          <w:tcPr/>
          <w:p>
            <w:pPr>
              <w:pStyle w:val="Compact"/>
              <w:jc w:val="left"/>
            </w:pPr>
            <w:r>
              <w:t xml:space="preserve">Undifferenzierte lithologische Einheit: Rhyolith</w:t>
            </w:r>
          </w:p>
        </w:tc>
        <w:tc>
          <w:tcPr/>
          <w:p>
            <w:pPr>
              <w:pStyle w:val="Compact"/>
              <w:jc w:val="left"/>
            </w:pPr>
            <w:r>
              <w:t xml:space="preserve">Rhyolith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15206036</w:t>
            </w:r>
          </w:p>
        </w:tc>
        <w:tc>
          <w:tcPr/>
          <w:p>
            <w:pPr>
              <w:pStyle w:val="Compact"/>
              <w:jc w:val="left"/>
            </w:pPr>
            <w:r>
              <w:t xml:space="preserve">Undifferenzierte lithologische Einheit: Grüngestein</w:t>
            </w:r>
          </w:p>
        </w:tc>
        <w:tc>
          <w:tcPr/>
          <w:p>
            <w:pPr>
              <w:pStyle w:val="Compact"/>
              <w:jc w:val="left"/>
            </w:pPr>
            <w:r>
              <w:t xml:space="preserve">Amphibolit</w:t>
            </w:r>
          </w:p>
        </w:tc>
        <w:tc>
          <w:tcPr/>
          <w:p>
            <w:pPr>
              <w:pStyle w:val="Compact"/>
              <w:jc w:val="left"/>
            </w:pPr>
            <w:r>
              <w:t xml:space="preserve">Prasinit</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15206037</w:t>
            </w:r>
          </w:p>
        </w:tc>
        <w:tc>
          <w:tcPr/>
          <w:p>
            <w:pPr>
              <w:pStyle w:val="Compact"/>
              <w:jc w:val="left"/>
            </w:pPr>
            <w:r>
              <w:t xml:space="preserve">Undifferenzierte lithologische Einheit: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15206038</w:t>
            </w:r>
          </w:p>
        </w:tc>
        <w:tc>
          <w:tcPr/>
          <w:p>
            <w:pPr>
              <w:pStyle w:val="Compact"/>
              <w:jc w:val="left"/>
            </w:pPr>
            <w:r>
              <w:t xml:space="preserve">Undifferenzierte lithologische Einheit: Quarzgang</w:t>
            </w:r>
          </w:p>
        </w:tc>
        <w:tc>
          <w:tcPr/>
          <w:p>
            <w:pPr>
              <w:pStyle w:val="Compact"/>
              <w:jc w:val="left"/>
            </w:pPr>
            <w:r>
              <w:t xml:space="preserve">Gestein: gangartig: Quarz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15206039</w:t>
            </w:r>
          </w:p>
        </w:tc>
        <w:tc>
          <w:tcPr/>
          <w:p>
            <w:pPr>
              <w:pStyle w:val="Compact"/>
              <w:jc w:val="left"/>
            </w:pPr>
            <w:r>
              <w:t xml:space="preserve">Undifferenzierte lithologische Einheit: Aplit</w:t>
            </w:r>
          </w:p>
        </w:tc>
        <w:tc>
          <w:tcPr/>
          <w:p>
            <w:pPr>
              <w:pStyle w:val="Compact"/>
              <w:jc w:val="left"/>
            </w:pPr>
            <w:r>
              <w:t xml:space="preserve">Aplit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15206040</w:t>
            </w:r>
          </w:p>
        </w:tc>
        <w:tc>
          <w:tcPr/>
          <w:p>
            <w:pPr>
              <w:pStyle w:val="Compact"/>
              <w:jc w:val="left"/>
            </w:pPr>
            <w:r>
              <w:t xml:space="preserve">Undifferenzierte lithologische Einheit: Pegmatit</w:t>
            </w:r>
          </w:p>
        </w:tc>
        <w:tc>
          <w:tcPr/>
          <w:p>
            <w:pPr>
              <w:pStyle w:val="Compact"/>
              <w:jc w:val="left"/>
            </w:pPr>
            <w:r>
              <w:t xml:space="preserve">Pegmatit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15206041</w:t>
            </w:r>
          </w:p>
        </w:tc>
        <w:tc>
          <w:tcPr/>
          <w:p>
            <w:pPr>
              <w:pStyle w:val="Compact"/>
              <w:jc w:val="left"/>
            </w:pPr>
            <w:r>
              <w:t xml:space="preserve">Undifferenzierte lithologische Einheit: Prasinit</w:t>
            </w:r>
          </w:p>
        </w:tc>
        <w:tc>
          <w:tcPr/>
          <w:p>
            <w:pPr>
              <w:pStyle w:val="Compact"/>
              <w:jc w:val="left"/>
            </w:pPr>
            <w:r>
              <w:t xml:space="preserve">Prasinit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15206042</w:t>
            </w:r>
          </w:p>
        </w:tc>
        <w:tc>
          <w:tcPr/>
          <w:p>
            <w:pPr>
              <w:pStyle w:val="Compact"/>
              <w:jc w:val="left"/>
            </w:pPr>
            <w:r>
              <w:t xml:space="preserve">Undifferenzierte lithologische Einheit: Serpentinit</w:t>
            </w:r>
          </w:p>
        </w:tc>
        <w:tc>
          <w:tcPr/>
          <w:p>
            <w:pPr>
              <w:pStyle w:val="Compact"/>
              <w:jc w:val="left"/>
            </w:pPr>
            <w:r>
              <w:t xml:space="preserve">Serpentinit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15206043</w:t>
            </w:r>
          </w:p>
        </w:tc>
        <w:tc>
          <w:tcPr/>
          <w:p>
            <w:pPr>
              <w:pStyle w:val="Compact"/>
              <w:jc w:val="left"/>
            </w:pPr>
            <w:r>
              <w:t xml:space="preserve">Undifferenzierte lithologische Einheit: Mineralisierter Gang</w:t>
            </w:r>
          </w:p>
        </w:tc>
        <w:tc>
          <w:tcPr/>
          <w:p>
            <w:pPr>
              <w:pStyle w:val="Compact"/>
              <w:jc w:val="left"/>
            </w:pPr>
            <w:r>
              <w:t xml:space="preserve">Gestein: gangartig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15206044</w:t>
            </w:r>
          </w:p>
        </w:tc>
        <w:tc>
          <w:tcPr/>
          <w:p>
            <w:pPr>
              <w:pStyle w:val="Compact"/>
              <w:jc w:val="left"/>
            </w:pPr>
            <w:r>
              <w:t xml:space="preserve">Undifferenzierte lithologische Einheit: Mikrogranit</w:t>
            </w:r>
          </w:p>
        </w:tc>
        <w:tc>
          <w:tcPr/>
          <w:p>
            <w:pPr>
              <w:pStyle w:val="Compact"/>
              <w:jc w:val="left"/>
            </w:pPr>
            <w:r>
              <w:t xml:space="preserve">Granit: mikrokristallin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15206045</w:t>
            </w:r>
          </w:p>
        </w:tc>
        <w:tc>
          <w:tcPr/>
          <w:p>
            <w:pPr>
              <w:pStyle w:val="Compact"/>
              <w:jc w:val="left"/>
            </w:pPr>
            <w:r>
              <w:t xml:space="preserve">Undifferenzierte stratigraphische Einheit: Rhät</w:t>
            </w:r>
          </w:p>
        </w:tc>
        <w:tc>
          <w:tcPr/>
          <w:p>
            <w:pPr>
              <w:pStyle w:val="Compact"/>
              <w:jc w:val="left"/>
            </w:pPr>
            <w:r>
              <w:t xml:space="preserve">Kalkstein</w:t>
            </w:r>
          </w:p>
        </w:tc>
        <w:tc>
          <w:tcPr/>
          <w:p>
            <w:pPr>
              <w:pStyle w:val="Compact"/>
              <w:jc w:val="left"/>
            </w:pPr>
            <w:r>
              <w:t xml:space="preserve">Pelit</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Rhät</w:t>
            </w:r>
          </w:p>
        </w:tc>
        <w:tc>
          <w:tcPr/>
          <w:p>
            <w:pPr>
              <w:pStyle w:val="Compact"/>
              <w:jc w:val="left"/>
            </w:pPr>
            <w:r>
              <w:t xml:space="preserve">Hettangien</w:t>
            </w:r>
          </w:p>
        </w:tc>
      </w:tr>
      <w:tr>
        <w:tc>
          <w:tcPr/>
          <w:p>
            <w:pPr>
              <w:pStyle w:val="Compact"/>
              <w:jc w:val="left"/>
            </w:pPr>
            <w:r>
              <w:t xml:space="preserve">15206046</w:t>
            </w:r>
          </w:p>
        </w:tc>
        <w:tc>
          <w:tcPr/>
          <w:p>
            <w:pPr>
              <w:pStyle w:val="Compact"/>
              <w:jc w:val="left"/>
            </w:pPr>
            <w:r>
              <w:t xml:space="preserve">Undifferenzierte lithologische Einheit: Biogener Kalkstein</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15206047</w:t>
            </w:r>
          </w:p>
        </w:tc>
        <w:tc>
          <w:tcPr/>
          <w:p>
            <w:pPr>
              <w:pStyle w:val="Compact"/>
              <w:jc w:val="left"/>
            </w:pPr>
            <w:r>
              <w:t xml:space="preserve">Undifferenzierte lithologische Einheit: Rodingit</w:t>
            </w:r>
          </w:p>
        </w:tc>
        <w:tc>
          <w:tcPr/>
          <w:p>
            <w:pPr>
              <w:pStyle w:val="Compact"/>
              <w:jc w:val="left"/>
            </w:pPr>
            <w:r>
              <w:t xml:space="preserve">Rodingit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15206048</w:t>
            </w:r>
          </w:p>
        </w:tc>
        <w:tc>
          <w:tcPr/>
          <w:p>
            <w:pPr>
              <w:pStyle w:val="Compact"/>
              <w:jc w:val="left"/>
            </w:pPr>
            <w:r>
              <w:t xml:space="preserve">Undifferenzierte lithologische Einheit: Saures Ganggestein</w:t>
            </w:r>
          </w:p>
        </w:tc>
        <w:tc>
          <w:tcPr/>
          <w:p>
            <w:pPr>
              <w:pStyle w:val="Compact"/>
              <w:jc w:val="left"/>
            </w:pPr>
            <w:r>
              <w:t xml:space="preserve">Gestein: saur-gangartig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15206049</w:t>
            </w:r>
          </w:p>
        </w:tc>
        <w:tc>
          <w:tcPr/>
          <w:p>
            <w:pPr>
              <w:pStyle w:val="Compact"/>
              <w:jc w:val="left"/>
            </w:pPr>
            <w:r>
              <w:t xml:space="preserve">Undifferenzierte lithologische Einheit: Basisches Ganggestein</w:t>
            </w:r>
          </w:p>
        </w:tc>
        <w:tc>
          <w:tcPr/>
          <w:p>
            <w:pPr>
              <w:pStyle w:val="Compact"/>
              <w:jc w:val="left"/>
            </w:pPr>
            <w:r>
              <w:t xml:space="preserve">Gestein: basisch-gangartig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15206050</w:t>
            </w:r>
          </w:p>
        </w:tc>
        <w:tc>
          <w:tcPr/>
          <w:p>
            <w:pPr>
              <w:pStyle w:val="Compact"/>
              <w:jc w:val="left"/>
            </w:pPr>
            <w:r>
              <w:t xml:space="preserve">Undifferenzierte lithologische Einheit: Eklogit</w:t>
            </w:r>
          </w:p>
        </w:tc>
        <w:tc>
          <w:tcPr/>
          <w:p>
            <w:pPr>
              <w:pStyle w:val="Compact"/>
              <w:jc w:val="left"/>
            </w:pPr>
            <w:r>
              <w:t xml:space="preserve">Eklogit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15206051</w:t>
            </w:r>
          </w:p>
        </w:tc>
        <w:tc>
          <w:tcPr/>
          <w:p>
            <w:pPr>
              <w:pStyle w:val="Compact"/>
              <w:jc w:val="left"/>
            </w:pPr>
            <w:r>
              <w:t xml:space="preserve">Undifferenzierte lithologische Einheit: Mylonit</w:t>
            </w:r>
          </w:p>
        </w:tc>
        <w:tc>
          <w:tcPr/>
          <w:p>
            <w:pPr>
              <w:pStyle w:val="Compact"/>
              <w:jc w:val="left"/>
            </w:pPr>
            <w:r>
              <w:t xml:space="preserve">Mylonit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15206052</w:t>
            </w:r>
          </w:p>
        </w:tc>
        <w:tc>
          <w:tcPr/>
          <w:p>
            <w:pPr>
              <w:pStyle w:val="Compact"/>
              <w:jc w:val="left"/>
            </w:pPr>
            <w:r>
              <w:t xml:space="preserve">Undifferenzierte lithologische Einheit: Kalksilikatfels</w:t>
            </w:r>
          </w:p>
        </w:tc>
        <w:tc>
          <w:tcPr/>
          <w:p>
            <w:pPr>
              <w:pStyle w:val="Compact"/>
              <w:jc w:val="left"/>
            </w:pPr>
            <w:r>
              <w:t xml:space="preserve">Granofels: Kalksilikat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15206053</w:t>
            </w:r>
          </w:p>
        </w:tc>
        <w:tc>
          <w:tcPr/>
          <w:p>
            <w:pPr>
              <w:pStyle w:val="Compact"/>
              <w:jc w:val="left"/>
            </w:pPr>
            <w:r>
              <w:t xml:space="preserve">Undifferenzierte lithologische Einheit: Marmor</w:t>
            </w:r>
          </w:p>
        </w:tc>
        <w:tc>
          <w:tcPr/>
          <w:p>
            <w:pPr>
              <w:pStyle w:val="Compact"/>
              <w:jc w:val="left"/>
            </w:pPr>
            <w:r>
              <w:t xml:space="preserve">Marmor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15206054</w:t>
            </w:r>
          </w:p>
        </w:tc>
        <w:tc>
          <w:tcPr/>
          <w:p>
            <w:pPr>
              <w:pStyle w:val="Compact"/>
              <w:jc w:val="left"/>
            </w:pPr>
            <w:r>
              <w:t xml:space="preserve">Undifferenzierte lithologische Einheit: Sedimentäre Brekzie</w:t>
            </w:r>
          </w:p>
        </w:tc>
        <w:tc>
          <w:tcPr/>
          <w:p>
            <w:pPr>
              <w:pStyle w:val="Compact"/>
              <w:jc w:val="left"/>
            </w:pPr>
            <w:r>
              <w:t xml:space="preserve">Brekzie: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15206055</w:t>
            </w:r>
          </w:p>
        </w:tc>
        <w:tc>
          <w:tcPr/>
          <w:p>
            <w:pPr>
              <w:pStyle w:val="Compact"/>
              <w:jc w:val="left"/>
            </w:pPr>
            <w:r>
              <w:t xml:space="preserve">Undifferenzierte stratigraphische Einheit: Paläozoikum</w:t>
            </w:r>
          </w:p>
        </w:tc>
        <w:tc>
          <w:tcPr/>
          <w:p>
            <w:pPr>
              <w:pStyle w:val="Compact"/>
              <w:jc w:val="left"/>
            </w:pPr>
            <w:r>
              <w:t xml:space="preserve">Gestein: sedimentär</w:t>
            </w:r>
          </w:p>
        </w:tc>
        <w:tc>
          <w:tcPr/>
          <w:p>
            <w:pPr>
              <w:pStyle w:val="Compact"/>
              <w:jc w:val="left"/>
            </w:pPr>
            <w:r>
              <w:t xml:space="preserve">Gestein: magmatisch</w:t>
            </w:r>
          </w:p>
        </w:tc>
        <w:tc>
          <w:tcPr/>
          <w:p>
            <w:pPr>
              <w:pStyle w:val="Compact"/>
              <w:jc w:val="left"/>
            </w:pPr>
            <w:r>
              <w:t xml:space="preserve">Gestein: metamorph</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15206056</w:t>
            </w:r>
          </w:p>
        </w:tc>
        <w:tc>
          <w:tcPr/>
          <w:p>
            <w:pPr>
              <w:pStyle w:val="Compact"/>
              <w:jc w:val="left"/>
            </w:pPr>
            <w:r>
              <w:t xml:space="preserve">Undifferenzierte stratigraphische Einheit: Känozoikum</w:t>
            </w:r>
          </w:p>
        </w:tc>
        <w:tc>
          <w:tcPr/>
          <w:p>
            <w:pPr>
              <w:pStyle w:val="Compact"/>
              <w:jc w:val="left"/>
            </w:pPr>
            <w:r>
              <w:t xml:space="preserve">Gestein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Känozoikum</w:t>
            </w:r>
          </w:p>
        </w:tc>
        <w:tc>
          <w:tcPr/>
          <w:p>
            <w:pPr>
              <w:pStyle w:val="Compact"/>
              <w:jc w:val="left"/>
            </w:pPr>
            <w:r>
              <w:t xml:space="preserve">Känozoikum</w:t>
            </w:r>
          </w:p>
        </w:tc>
      </w:tr>
      <w:tr>
        <w:tc>
          <w:tcPr/>
          <w:p>
            <w:pPr>
              <w:pStyle w:val="Compact"/>
              <w:jc w:val="left"/>
            </w:pPr>
            <w:r>
              <w:t xml:space="preserve">15206057</w:t>
            </w:r>
          </w:p>
        </w:tc>
        <w:tc>
          <w:tcPr/>
          <w:p>
            <w:pPr>
              <w:pStyle w:val="Compact"/>
              <w:jc w:val="left"/>
            </w:pPr>
            <w:r>
              <w:t xml:space="preserve">Undifferenzierte lithologische Einheit: Ultramafisches Gestein</w:t>
            </w:r>
          </w:p>
        </w:tc>
        <w:tc>
          <w:tcPr/>
          <w:p>
            <w:pPr>
              <w:pStyle w:val="Compact"/>
              <w:jc w:val="left"/>
            </w:pPr>
            <w:r>
              <w:t xml:space="preserve">Gestein: ultramafisch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15206058</w:t>
            </w:r>
          </w:p>
        </w:tc>
        <w:tc>
          <w:tcPr/>
          <w:p>
            <w:pPr>
              <w:pStyle w:val="Compact"/>
              <w:jc w:val="left"/>
            </w:pPr>
            <w:r>
              <w:t xml:space="preserve">Undifferenzierte lithologische Einheit: Verwitterter Fels</w:t>
            </w:r>
          </w:p>
        </w:tc>
        <w:tc>
          <w:tcPr/>
          <w:p>
            <w:pPr>
              <w:pStyle w:val="Compact"/>
              <w:jc w:val="left"/>
            </w:pPr>
            <w:r>
              <w:t xml:space="preserve">Gestein: residual</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Holozän</w:t>
            </w:r>
          </w:p>
        </w:tc>
      </w:tr>
      <w:tr>
        <w:tc>
          <w:tcPr/>
          <w:p>
            <w:pPr>
              <w:pStyle w:val="Compact"/>
              <w:jc w:val="left"/>
            </w:pPr>
            <w:r>
              <w:t xml:space="preserve">15206059</w:t>
            </w:r>
          </w:p>
        </w:tc>
        <w:tc>
          <w:tcPr/>
          <w:p>
            <w:pPr>
              <w:pStyle w:val="Compact"/>
              <w:jc w:val="left"/>
            </w:pPr>
            <w:r>
              <w:t xml:space="preserve">Undifferenzierte lithologische Einheit: Ophikalzit</w:t>
            </w:r>
          </w:p>
        </w:tc>
        <w:tc>
          <w:tcPr/>
          <w:p>
            <w:pPr>
              <w:pStyle w:val="Compact"/>
              <w:jc w:val="left"/>
            </w:pPr>
            <w:r>
              <w:t xml:space="preserve">Serpentinit: brekziös: Karbonat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15206060</w:t>
            </w:r>
          </w:p>
        </w:tc>
        <w:tc>
          <w:tcPr/>
          <w:p>
            <w:pPr>
              <w:pStyle w:val="Compact"/>
              <w:jc w:val="left"/>
            </w:pPr>
            <w:r>
              <w:t xml:space="preserve">Undifferenzierte lithologische Einheit: Talkschiefer</w:t>
            </w:r>
          </w:p>
        </w:tc>
        <w:tc>
          <w:tcPr/>
          <w:p>
            <w:pPr>
              <w:pStyle w:val="Compact"/>
              <w:jc w:val="left"/>
            </w:pPr>
            <w:r>
              <w:t xml:space="preserve">Schiefer: Talk</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Phanerozoikum</w:t>
            </w:r>
          </w:p>
        </w:tc>
        <w:tc>
          <w:tcPr/>
          <w:p>
            <w:pPr>
              <w:pStyle w:val="Compact"/>
              <w:jc w:val="left"/>
            </w:pPr>
            <w:r>
              <w:t xml:space="preserve">Phanerozoikum</w:t>
            </w:r>
          </w:p>
        </w:tc>
      </w:tr>
      <w:tr>
        <w:tc>
          <w:tcPr/>
          <w:p>
            <w:pPr>
              <w:pStyle w:val="Compact"/>
              <w:jc w:val="left"/>
            </w:pPr>
            <w:r>
              <w:t xml:space="preserve">15206061</w:t>
            </w:r>
          </w:p>
        </w:tc>
        <w:tc>
          <w:tcPr/>
          <w:p>
            <w:pPr>
              <w:pStyle w:val="Compact"/>
              <w:jc w:val="left"/>
            </w:pPr>
            <w:r>
              <w:t xml:space="preserve">Undifferenzierte lithologische Einheit: Mirkodiorit</w:t>
            </w:r>
          </w:p>
        </w:tc>
        <w:tc>
          <w:tcPr/>
          <w:p>
            <w:pPr>
              <w:pStyle w:val="Compact"/>
              <w:jc w:val="left"/>
            </w:pPr>
            <w:r>
              <w:t xml:space="preserve">Diorit: mikrokristallin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Phanerozoikum</w:t>
            </w:r>
          </w:p>
        </w:tc>
        <w:tc>
          <w:tcPr/>
          <w:p>
            <w:pPr>
              <w:pStyle w:val="Compact"/>
              <w:jc w:val="left"/>
            </w:pPr>
            <w:r>
              <w:t xml:space="preserve">Phanerozoikum</w:t>
            </w:r>
          </w:p>
        </w:tc>
      </w:tr>
      <w:tr>
        <w:tc>
          <w:tcPr/>
          <w:p>
            <w:pPr>
              <w:pStyle w:val="Compact"/>
              <w:jc w:val="left"/>
            </w:pPr>
            <w:r>
              <w:t xml:space="preserve">15206062</w:t>
            </w:r>
          </w:p>
        </w:tc>
        <w:tc>
          <w:tcPr/>
          <w:p>
            <w:pPr>
              <w:pStyle w:val="Compact"/>
              <w:jc w:val="left"/>
            </w:pPr>
            <w:r>
              <w:t xml:space="preserve">Undifferenzierte lithologische Einheit: Quarzit</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Phanerozoikum</w:t>
            </w:r>
          </w:p>
        </w:tc>
        <w:tc>
          <w:tcPr/>
          <w:p>
            <w:pPr>
              <w:pStyle w:val="Compact"/>
              <w:jc w:val="left"/>
            </w:pPr>
            <w:r>
              <w:t xml:space="preserve">Phanerozoikum</w:t>
            </w:r>
          </w:p>
        </w:tc>
      </w:tr>
      <w:tr>
        <w:tc>
          <w:tcPr/>
          <w:p>
            <w:pPr>
              <w:pStyle w:val="Compact"/>
              <w:jc w:val="left"/>
            </w:pPr>
            <w:r>
              <w:t xml:space="preserve">15206063</w:t>
            </w:r>
          </w:p>
        </w:tc>
        <w:tc>
          <w:tcPr/>
          <w:p>
            <w:pPr>
              <w:pStyle w:val="Compact"/>
              <w:jc w:val="left"/>
            </w:pPr>
            <w:r>
              <w:t xml:space="preserve">Undifferenzierte lithologische Einheit: Fuchsit-Zoisitschiefer</w:t>
            </w:r>
          </w:p>
        </w:tc>
        <w:tc>
          <w:tcPr/>
          <w:p>
            <w:pPr>
              <w:pStyle w:val="Compact"/>
              <w:jc w:val="left"/>
            </w:pPr>
            <w:r>
              <w:t xml:space="preserve">Schiefer: Zoisit-Fuchsit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Phanerozoikum</w:t>
            </w:r>
          </w:p>
        </w:tc>
        <w:tc>
          <w:tcPr/>
          <w:p>
            <w:pPr>
              <w:pStyle w:val="Compact"/>
              <w:jc w:val="left"/>
            </w:pPr>
            <w:r>
              <w:t xml:space="preserve">Phanerozoikum</w:t>
            </w:r>
          </w:p>
        </w:tc>
      </w:tr>
      <w:tr>
        <w:tc>
          <w:tcPr/>
          <w:p>
            <w:pPr>
              <w:pStyle w:val="Compact"/>
              <w:jc w:val="left"/>
            </w:pPr>
            <w:r>
              <w:t xml:space="preserve">15206064</w:t>
            </w:r>
          </w:p>
        </w:tc>
        <w:tc>
          <w:tcPr/>
          <w:p>
            <w:pPr>
              <w:pStyle w:val="Compact"/>
              <w:jc w:val="left"/>
            </w:pPr>
            <w:r>
              <w:t xml:space="preserve">Undifferenzierte lithologische Einheit: 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Phanerozoikum</w:t>
            </w:r>
          </w:p>
        </w:tc>
        <w:tc>
          <w:tcPr/>
          <w:p>
            <w:pPr>
              <w:pStyle w:val="Compact"/>
              <w:jc w:val="left"/>
            </w:pPr>
            <w:r>
              <w:t xml:space="preserve">Phanerozoikum</w:t>
            </w:r>
          </w:p>
        </w:tc>
      </w:tr>
      <w:tr>
        <w:tc>
          <w:tcPr/>
          <w:p>
            <w:pPr>
              <w:pStyle w:val="Compact"/>
              <w:jc w:val="left"/>
            </w:pPr>
            <w:r>
              <w:t xml:space="preserve">15206065</w:t>
            </w:r>
          </w:p>
        </w:tc>
        <w:tc>
          <w:tcPr/>
          <w:p>
            <w:pPr>
              <w:pStyle w:val="Compact"/>
              <w:jc w:val="left"/>
            </w:pPr>
            <w:r>
              <w:t xml:space="preserve">Undifferenzierte lithologische Einheit: Glaukophanschiefer</w:t>
            </w:r>
          </w:p>
        </w:tc>
        <w:tc>
          <w:tcPr/>
          <w:p>
            <w:pPr>
              <w:pStyle w:val="Compact"/>
              <w:jc w:val="left"/>
            </w:pPr>
            <w:r>
              <w:t xml:space="preserve">Schiefer: Glaukophan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Phanerozoikum</w:t>
            </w:r>
          </w:p>
        </w:tc>
        <w:tc>
          <w:tcPr/>
          <w:p>
            <w:pPr>
              <w:pStyle w:val="Compact"/>
              <w:jc w:val="left"/>
            </w:pPr>
            <w:r>
              <w:t xml:space="preserve">Phanerozoikum</w:t>
            </w:r>
          </w:p>
        </w:tc>
      </w:tr>
      <w:tr>
        <w:tc>
          <w:tcPr/>
          <w:p>
            <w:pPr>
              <w:pStyle w:val="Compact"/>
              <w:jc w:val="left"/>
            </w:pPr>
            <w:r>
              <w:t xml:space="preserve">15206066</w:t>
            </w:r>
          </w:p>
        </w:tc>
        <w:tc>
          <w:tcPr/>
          <w:p>
            <w:pPr>
              <w:pStyle w:val="Compact"/>
              <w:jc w:val="left"/>
            </w:pPr>
            <w:r>
              <w:t xml:space="preserve">Bündnerschiefer</w:t>
            </w:r>
          </w:p>
        </w:tc>
        <w:tc>
          <w:tcPr/>
          <w:p>
            <w:pPr>
              <w:pStyle w:val="Compact"/>
              <w:jc w:val="left"/>
            </w:pPr>
            <w:r>
              <w:t xml:space="preserve">Schiefer: kalkig</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15206067</w:t>
            </w:r>
          </w:p>
        </w:tc>
        <w:tc>
          <w:tcPr/>
          <w:p>
            <w:pPr>
              <w:pStyle w:val="Compact"/>
              <w:jc w:val="left"/>
            </w:pPr>
            <w:r>
              <w:t xml:space="preserve">Undifferenzierte lithologische Einheit: 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15206068</w:t>
            </w:r>
          </w:p>
        </w:tc>
        <w:tc>
          <w:tcPr/>
          <w:p>
            <w:pPr>
              <w:pStyle w:val="Compact"/>
              <w:jc w:val="left"/>
            </w:pPr>
            <w:r>
              <w:t xml:space="preserve">Undifferenzierte lithologische Einheit: Granat-Glimmerschiefer</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Phanerozoikum</w:t>
            </w:r>
          </w:p>
        </w:tc>
        <w:tc>
          <w:tcPr/>
          <w:p>
            <w:pPr>
              <w:pStyle w:val="Compact"/>
              <w:jc w:val="left"/>
            </w:pPr>
            <w:r>
              <w:t xml:space="preserve">Phanerozoikum</w:t>
            </w:r>
          </w:p>
        </w:tc>
      </w:tr>
      <w:tr>
        <w:tc>
          <w:tcPr/>
          <w:p>
            <w:pPr>
              <w:pStyle w:val="Compact"/>
              <w:jc w:val="left"/>
            </w:pPr>
            <w:r>
              <w:t xml:space="preserve">15206069</w:t>
            </w:r>
          </w:p>
        </w:tc>
        <w:tc>
          <w:tcPr/>
          <w:p>
            <w:pPr>
              <w:pStyle w:val="Compact"/>
              <w:jc w:val="left"/>
            </w:pPr>
            <w:r>
              <w:t xml:space="preserve">Undifferenzierte lithologische Einheit: Albit-Muskowitschiefer</w:t>
            </w:r>
          </w:p>
        </w:tc>
        <w:tc>
          <w:tcPr/>
          <w:p>
            <w:pPr>
              <w:pStyle w:val="Compact"/>
              <w:jc w:val="left"/>
            </w:pPr>
            <w:r>
              <w:t xml:space="preserve">Schiefer: Muskovit-Albit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Phanerozoikum</w:t>
            </w:r>
          </w:p>
        </w:tc>
        <w:tc>
          <w:tcPr/>
          <w:p>
            <w:pPr>
              <w:pStyle w:val="Compact"/>
              <w:jc w:val="left"/>
            </w:pPr>
            <w:r>
              <w:t xml:space="preserve">Phanerozoikum</w:t>
            </w:r>
          </w:p>
        </w:tc>
      </w:tr>
      <w:tr>
        <w:tc>
          <w:tcPr/>
          <w:p>
            <w:pPr>
              <w:pStyle w:val="Compact"/>
              <w:jc w:val="left"/>
            </w:pPr>
            <w:r>
              <w:t xml:space="preserve">15206070</w:t>
            </w:r>
          </w:p>
        </w:tc>
        <w:tc>
          <w:tcPr/>
          <w:p>
            <w:pPr>
              <w:pStyle w:val="Compact"/>
              <w:jc w:val="left"/>
            </w:pPr>
            <w:r>
              <w:t xml:space="preserve">Undifferenzierte lithologische Einheit: 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Phanerozoikum</w:t>
            </w:r>
          </w:p>
        </w:tc>
        <w:tc>
          <w:tcPr/>
          <w:p>
            <w:pPr>
              <w:pStyle w:val="Compact"/>
              <w:jc w:val="left"/>
            </w:pPr>
            <w:r>
              <w:t xml:space="preserve">Phanerozoikum</w:t>
            </w:r>
          </w:p>
        </w:tc>
      </w:tr>
      <w:tr>
        <w:tc>
          <w:tcPr/>
          <w:p>
            <w:pPr>
              <w:pStyle w:val="Compact"/>
              <w:jc w:val="left"/>
            </w:pPr>
            <w:r>
              <w:t xml:space="preserve">15206071</w:t>
            </w:r>
          </w:p>
        </w:tc>
        <w:tc>
          <w:tcPr/>
          <w:p>
            <w:pPr>
              <w:pStyle w:val="Compact"/>
              <w:jc w:val="left"/>
            </w:pPr>
            <w:r>
              <w:t xml:space="preserve">Undifferenzierte lithologische Einheit: Graphitschiefer</w:t>
            </w:r>
          </w:p>
        </w:tc>
        <w:tc>
          <w:tcPr/>
          <w:p>
            <w:pPr>
              <w:pStyle w:val="Compact"/>
              <w:jc w:val="left"/>
            </w:pPr>
            <w:r>
              <w:t xml:space="preserve">Schiefer: Graphit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Phanerozoikum</w:t>
            </w:r>
          </w:p>
        </w:tc>
        <w:tc>
          <w:tcPr/>
          <w:p>
            <w:pPr>
              <w:pStyle w:val="Compact"/>
              <w:jc w:val="left"/>
            </w:pPr>
            <w:r>
              <w:t xml:space="preserve">Phanerozoikum</w:t>
            </w:r>
          </w:p>
        </w:tc>
      </w:tr>
      <w:tr>
        <w:tc>
          <w:tcPr/>
          <w:p>
            <w:pPr>
              <w:pStyle w:val="Compact"/>
              <w:jc w:val="left"/>
            </w:pPr>
            <w:r>
              <w:t xml:space="preserve">15206072</w:t>
            </w:r>
          </w:p>
        </w:tc>
        <w:tc>
          <w:tcPr/>
          <w:p>
            <w:pPr>
              <w:pStyle w:val="Compact"/>
              <w:jc w:val="left"/>
            </w:pPr>
            <w:r>
              <w:t xml:space="preserve">Undifferenzierte lithologische Einheit: Glimmerschiefer</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15206073</w:t>
            </w:r>
          </w:p>
        </w:tc>
        <w:tc>
          <w:tcPr/>
          <w:p>
            <w:pPr>
              <w:pStyle w:val="Compact"/>
              <w:jc w:val="left"/>
            </w:pPr>
            <w:r>
              <w:t xml:space="preserve">Undifferenzierte lithologische Einheit: Garbenschiefer</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15206074</w:t>
            </w:r>
          </w:p>
        </w:tc>
        <w:tc>
          <w:tcPr/>
          <w:p>
            <w:pPr>
              <w:pStyle w:val="Compact"/>
              <w:jc w:val="left"/>
            </w:pPr>
            <w:r>
              <w:t xml:space="preserve">Undifferenzierte lithologische Einheit: Diorit</w:t>
            </w:r>
          </w:p>
        </w:tc>
        <w:tc>
          <w:tcPr/>
          <w:p>
            <w:pPr>
              <w:pStyle w:val="Compact"/>
              <w:jc w:val="left"/>
            </w:pPr>
            <w:r>
              <w:t xml:space="preserve">Diorit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15206075</w:t>
            </w:r>
          </w:p>
        </w:tc>
        <w:tc>
          <w:tcPr/>
          <w:p>
            <w:pPr>
              <w:pStyle w:val="Compact"/>
              <w:jc w:val="left"/>
            </w:pPr>
            <w:r>
              <w:t xml:space="preserve">Undifferenzierte lithologische Einheit: 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15206076</w:t>
            </w:r>
          </w:p>
        </w:tc>
        <w:tc>
          <w:tcPr/>
          <w:p>
            <w:pPr>
              <w:pStyle w:val="Compact"/>
              <w:jc w:val="left"/>
            </w:pPr>
            <w:r>
              <w:t xml:space="preserve">Undifferenzierte lithologische Einheit: 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15206077</w:t>
            </w:r>
          </w:p>
        </w:tc>
        <w:tc>
          <w:tcPr/>
          <w:p>
            <w:pPr>
              <w:pStyle w:val="Compact"/>
              <w:jc w:val="left"/>
            </w:pPr>
            <w:r>
              <w:t xml:space="preserve">Undifferenzierte lithologische Einheit: Paragneis</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15206078</w:t>
            </w:r>
          </w:p>
        </w:tc>
        <w:tc>
          <w:tcPr/>
          <w:p>
            <w:pPr>
              <w:pStyle w:val="Compact"/>
              <w:jc w:val="left"/>
            </w:pPr>
            <w:r>
              <w:t xml:space="preserve">Undifferenzierte lithologische Einheit: Vulkanisches Gestein</w:t>
            </w:r>
          </w:p>
        </w:tc>
        <w:tc>
          <w:tcPr/>
          <w:p>
            <w:pPr>
              <w:pStyle w:val="Compact"/>
              <w:jc w:val="left"/>
            </w:pPr>
            <w:r>
              <w:t xml:space="preserve">Gestein: vulkanisch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15206079</w:t>
            </w:r>
          </w:p>
        </w:tc>
        <w:tc>
          <w:tcPr/>
          <w:p>
            <w:pPr>
              <w:pStyle w:val="Compact"/>
              <w:jc w:val="left"/>
            </w:pPr>
            <w:r>
              <w:t xml:space="preserve">Undifferenzierte lithologische Einheit: Basalt</w:t>
            </w:r>
          </w:p>
        </w:tc>
        <w:tc>
          <w:tcPr/>
          <w:p>
            <w:pPr>
              <w:pStyle w:val="Compact"/>
              <w:jc w:val="left"/>
            </w:pPr>
            <w:r>
              <w:t xml:space="preserve">Basalt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15206080</w:t>
            </w:r>
          </w:p>
        </w:tc>
        <w:tc>
          <w:tcPr/>
          <w:p>
            <w:pPr>
              <w:pStyle w:val="Compact"/>
              <w:jc w:val="left"/>
            </w:pPr>
            <w:r>
              <w:t xml:space="preserve">Undifferenzierte stratigraphische Einheit: Karbon</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15206081</w:t>
            </w:r>
          </w:p>
        </w:tc>
        <w:tc>
          <w:tcPr/>
          <w:p>
            <w:pPr>
              <w:pStyle w:val="Compact"/>
              <w:jc w:val="left"/>
            </w:pPr>
            <w:r>
              <w:t xml:space="preserve">Undifferenzierte lithologische Einheit: Chloritschiefer</w:t>
            </w:r>
          </w:p>
        </w:tc>
        <w:tc>
          <w:tcPr/>
          <w:p>
            <w:pPr>
              <w:pStyle w:val="Compact"/>
              <w:jc w:val="left"/>
            </w:pPr>
            <w:r>
              <w:t xml:space="preserve">Schiefer: Chlorit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15206082</w:t>
            </w:r>
          </w:p>
        </w:tc>
        <w:tc>
          <w:tcPr/>
          <w:p>
            <w:pPr>
              <w:pStyle w:val="Compact"/>
              <w:jc w:val="left"/>
            </w:pPr>
            <w:r>
              <w:t xml:space="preserve">Undifferenzierte lithologische Einheit: Phyllit</w:t>
            </w:r>
          </w:p>
        </w:tc>
        <w:tc>
          <w:tcPr/>
          <w:p>
            <w:pPr>
              <w:pStyle w:val="Compact"/>
              <w:jc w:val="left"/>
            </w:pPr>
            <w:r>
              <w:t xml:space="preserve">Phyllit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15206083</w:t>
            </w:r>
          </w:p>
        </w:tc>
        <w:tc>
          <w:tcPr/>
          <w:p>
            <w:pPr>
              <w:pStyle w:val="Compact"/>
              <w:jc w:val="left"/>
            </w:pPr>
            <w:r>
              <w:t xml:space="preserve">Undifferenzierte lithologische Einheit: Quarzphyllit</w:t>
            </w:r>
          </w:p>
        </w:tc>
        <w:tc>
          <w:tcPr/>
          <w:p>
            <w:pPr>
              <w:pStyle w:val="Compact"/>
              <w:jc w:val="left"/>
            </w:pPr>
            <w:r>
              <w:t xml:space="preserve">Phyllit: Quarz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15206084</w:t>
            </w:r>
          </w:p>
        </w:tc>
        <w:tc>
          <w:tcPr/>
          <w:p>
            <w:pPr>
              <w:pStyle w:val="Compact"/>
              <w:jc w:val="left"/>
            </w:pPr>
            <w:r>
              <w:t xml:space="preserve">Bündnerschiefer: Kalkschiefer</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15206085</w:t>
            </w:r>
          </w:p>
        </w:tc>
        <w:tc>
          <w:tcPr/>
          <w:p>
            <w:pPr>
              <w:pStyle w:val="Compact"/>
              <w:jc w:val="left"/>
            </w:pPr>
            <w:r>
              <w:t xml:space="preserve">Bündnerschiefer: Tonschiefer</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15206086</w:t>
            </w:r>
          </w:p>
        </w:tc>
        <w:tc>
          <w:tcPr/>
          <w:p>
            <w:pPr>
              <w:pStyle w:val="Compact"/>
              <w:jc w:val="left"/>
            </w:pPr>
            <w:r>
              <w:t xml:space="preserve">Undifferenzierte lithologische Einheit: Migmatit</w:t>
            </w:r>
          </w:p>
        </w:tc>
        <w:tc>
          <w:tcPr/>
          <w:p>
            <w:pPr>
              <w:pStyle w:val="Compact"/>
              <w:jc w:val="left"/>
            </w:pPr>
            <w:r>
              <w:t xml:space="preserve">Migmatit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15206087</w:t>
            </w:r>
          </w:p>
        </w:tc>
        <w:tc>
          <w:tcPr/>
          <w:p>
            <w:pPr>
              <w:pStyle w:val="Compact"/>
              <w:jc w:val="left"/>
            </w:pPr>
            <w:r>
              <w:t xml:space="preserve">Undifferenzierte lithologische Einheit: Tonalit</w:t>
            </w:r>
          </w:p>
        </w:tc>
        <w:tc>
          <w:tcPr/>
          <w:p>
            <w:pPr>
              <w:pStyle w:val="Compact"/>
              <w:jc w:val="left"/>
            </w:pPr>
            <w:r>
              <w:t xml:space="preserve">Tonalit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Känozoikum</w:t>
            </w:r>
          </w:p>
        </w:tc>
      </w:tr>
      <w:tr>
        <w:tc>
          <w:tcPr/>
          <w:p>
            <w:pPr>
              <w:pStyle w:val="Compact"/>
              <w:jc w:val="left"/>
            </w:pPr>
            <w:r>
              <w:t xml:space="preserve">15206088</w:t>
            </w:r>
          </w:p>
        </w:tc>
        <w:tc>
          <w:tcPr/>
          <w:p>
            <w:pPr>
              <w:pStyle w:val="Compact"/>
              <w:jc w:val="left"/>
            </w:pPr>
            <w:r>
              <w:t xml:space="preserve">Undifferenzierte lithologische Einheit: Syenit</w:t>
            </w:r>
          </w:p>
        </w:tc>
        <w:tc>
          <w:tcPr/>
          <w:p>
            <w:pPr>
              <w:pStyle w:val="Compact"/>
              <w:jc w:val="left"/>
            </w:pPr>
            <w:r>
              <w:t xml:space="preserve">Syenit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15206089</w:t>
            </w:r>
          </w:p>
        </w:tc>
        <w:tc>
          <w:tcPr/>
          <w:p>
            <w:pPr>
              <w:pStyle w:val="Compact"/>
              <w:jc w:val="left"/>
            </w:pPr>
            <w:r>
              <w:t xml:space="preserve">Undifferenzierte lithologische Einheit: Tektonit</w:t>
            </w:r>
          </w:p>
        </w:tc>
        <w:tc>
          <w:tcPr/>
          <w:p>
            <w:pPr>
              <w:pStyle w:val="Compact"/>
              <w:jc w:val="left"/>
            </w:pPr>
            <w:r>
              <w:t xml:space="preserve">Gestein: tektonisch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15206090</w:t>
            </w:r>
          </w:p>
        </w:tc>
        <w:tc>
          <w:tcPr/>
          <w:p>
            <w:pPr>
              <w:pStyle w:val="Compact"/>
              <w:jc w:val="left"/>
            </w:pPr>
            <w:r>
              <w:t xml:space="preserve">Undifferenzierte lithologische Einheit: Hornfels</w:t>
            </w:r>
          </w:p>
        </w:tc>
        <w:tc>
          <w:tcPr/>
          <w:p>
            <w:pPr>
              <w:pStyle w:val="Compact"/>
              <w:jc w:val="left"/>
            </w:pPr>
            <w:r>
              <w:t xml:space="preserve">Hornfels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Känozoikum</w:t>
            </w:r>
          </w:p>
        </w:tc>
      </w:tr>
      <w:tr>
        <w:tc>
          <w:tcPr/>
          <w:p>
            <w:pPr>
              <w:pStyle w:val="Compact"/>
              <w:jc w:val="left"/>
            </w:pPr>
            <w:r>
              <w:t xml:space="preserve">15206091</w:t>
            </w:r>
          </w:p>
        </w:tc>
        <w:tc>
          <w:tcPr/>
          <w:p>
            <w:pPr>
              <w:pStyle w:val="Compact"/>
              <w:jc w:val="left"/>
            </w:pPr>
            <w:r>
              <w:t xml:space="preserve">Undifferenzierte lithologische Einheit: Hornblendegneis</w:t>
            </w:r>
          </w:p>
        </w:tc>
        <w:tc>
          <w:tcPr/>
          <w:p>
            <w:pPr>
              <w:pStyle w:val="Compact"/>
              <w:jc w:val="left"/>
            </w:pPr>
            <w:r>
              <w:t xml:space="preserve">Gneis: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15206092</w:t>
            </w:r>
          </w:p>
        </w:tc>
        <w:tc>
          <w:tcPr/>
          <w:p>
            <w:pPr>
              <w:pStyle w:val="Compact"/>
              <w:jc w:val="left"/>
            </w:pPr>
            <w:r>
              <w:t xml:space="preserve">Undifferenzierte lithologische Einheit: Biotit-Plagioklasgneis</w:t>
            </w:r>
          </w:p>
        </w:tc>
        <w:tc>
          <w:tcPr/>
          <w:p>
            <w:pPr>
              <w:pStyle w:val="Compact"/>
              <w:jc w:val="left"/>
            </w:pPr>
            <w:r>
              <w:t xml:space="preserve">Gneis: Biotit-Plagioklas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15206093</w:t>
            </w:r>
          </w:p>
        </w:tc>
        <w:tc>
          <w:tcPr/>
          <w:p>
            <w:pPr>
              <w:pStyle w:val="Compact"/>
              <w:jc w:val="left"/>
            </w:pPr>
            <w:r>
              <w:t xml:space="preserve">Undifferenzierte lithologische Einheit: Bändergneis</w:t>
            </w:r>
          </w:p>
        </w:tc>
        <w:tc>
          <w:tcPr/>
          <w:p>
            <w:pPr>
              <w:pStyle w:val="Compact"/>
              <w:jc w:val="left"/>
            </w:pPr>
            <w:r>
              <w:t xml:space="preserve">Gneis: gebändert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15206094</w:t>
            </w:r>
          </w:p>
        </w:tc>
        <w:tc>
          <w:tcPr/>
          <w:p>
            <w:pPr>
              <w:pStyle w:val="Compact"/>
              <w:jc w:val="left"/>
            </w:pPr>
            <w:r>
              <w:t xml:space="preserve">Undifferenzierte lithologische Einheit: Zweiglimmergneis</w:t>
            </w:r>
          </w:p>
        </w:tc>
        <w:tc>
          <w:tcPr/>
          <w:p>
            <w:pPr>
              <w:pStyle w:val="Compact"/>
              <w:jc w:val="left"/>
            </w:pPr>
            <w:r>
              <w:t xml:space="preserve">Gneis: Biotit-Muskovit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15206095</w:t>
            </w:r>
          </w:p>
        </w:tc>
        <w:tc>
          <w:tcPr/>
          <w:p>
            <w:pPr>
              <w:pStyle w:val="Compact"/>
              <w:jc w:val="left"/>
            </w:pPr>
            <w:r>
              <w:t xml:space="preserve">Undifferenzierte lithologische Einheit: Phyllitgneis</w:t>
            </w:r>
          </w:p>
        </w:tc>
        <w:tc>
          <w:tcPr/>
          <w:p>
            <w:pPr>
              <w:pStyle w:val="Compact"/>
              <w:jc w:val="left"/>
            </w:pPr>
            <w:r>
              <w:t xml:space="preserve">Gneis: phyllitisch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15206096</w:t>
            </w:r>
          </w:p>
        </w:tc>
        <w:tc>
          <w:tcPr/>
          <w:p>
            <w:pPr>
              <w:pStyle w:val="Compact"/>
              <w:jc w:val="left"/>
            </w:pPr>
            <w:r>
              <w:t xml:space="preserve">Undifferenzierte lithologische Einheit: Peridotit</w:t>
            </w:r>
          </w:p>
        </w:tc>
        <w:tc>
          <w:tcPr/>
          <w:p>
            <w:pPr>
              <w:pStyle w:val="Compact"/>
              <w:jc w:val="left"/>
            </w:pPr>
            <w:r>
              <w:t xml:space="preserve">Peridotit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15206097</w:t>
            </w:r>
          </w:p>
        </w:tc>
        <w:tc>
          <w:tcPr/>
          <w:p>
            <w:pPr>
              <w:pStyle w:val="Compact"/>
              <w:jc w:val="left"/>
            </w:pPr>
            <w:r>
              <w:t xml:space="preserve">Undifferenzierte lithologische Einheit: Bänder- und Schollenamphibolit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15206098</w:t>
            </w:r>
          </w:p>
        </w:tc>
        <w:tc>
          <w:tcPr/>
          <w:p>
            <w:pPr>
              <w:pStyle w:val="Compact"/>
              <w:jc w:val="left"/>
            </w:pPr>
            <w:r>
              <w:t xml:space="preserve">Undifferenzierte lithologische Einheit: Granatamphibolit</w:t>
            </w:r>
          </w:p>
        </w:tc>
        <w:tc>
          <w:tcPr/>
          <w:p>
            <w:pPr>
              <w:pStyle w:val="Compact"/>
              <w:jc w:val="left"/>
            </w:pPr>
            <w:r>
              <w:t xml:space="preserve">Amphibolit: 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15206099</w:t>
            </w:r>
          </w:p>
        </w:tc>
        <w:tc>
          <w:tcPr/>
          <w:p>
            <w:pPr>
              <w:pStyle w:val="Compact"/>
              <w:jc w:val="left"/>
            </w:pPr>
            <w:r>
              <w:t xml:space="preserve">Undifferenzierte lithologische Einheit: Diabasgang</w:t>
            </w:r>
          </w:p>
        </w:tc>
        <w:tc>
          <w:tcPr/>
          <w:p>
            <w:pPr>
              <w:pStyle w:val="Compact"/>
              <w:jc w:val="left"/>
            </w:pPr>
            <w:r>
              <w:t xml:space="preserve">Basalt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15206100</w:t>
            </w:r>
          </w:p>
        </w:tc>
        <w:tc>
          <w:tcPr/>
          <w:p>
            <w:pPr>
              <w:pStyle w:val="Compact"/>
              <w:jc w:val="left"/>
            </w:pPr>
            <w:r>
              <w:t xml:space="preserve">Undifferenzierte stratigraphische Einheit: Perm</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Gestein: vulkanisch</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15206101</w:t>
            </w:r>
          </w:p>
        </w:tc>
        <w:tc>
          <w:tcPr/>
          <w:p>
            <w:pPr>
              <w:pStyle w:val="Compact"/>
              <w:jc w:val="left"/>
            </w:pPr>
            <w:r>
              <w:t xml:space="preserve">Undifferenzierte lithologische Einheit: Kalkmarmor</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Mesozoikum</w:t>
            </w:r>
          </w:p>
        </w:tc>
      </w:tr>
      <w:tr>
        <w:tc>
          <w:tcPr/>
          <w:p>
            <w:pPr>
              <w:pStyle w:val="Compact"/>
              <w:jc w:val="left"/>
            </w:pPr>
            <w:r>
              <w:t xml:space="preserve">15206103</w:t>
            </w:r>
          </w:p>
        </w:tc>
        <w:tc>
          <w:tcPr/>
          <w:p>
            <w:pPr>
              <w:pStyle w:val="Compact"/>
              <w:jc w:val="left"/>
            </w:pPr>
            <w:r>
              <w:t xml:space="preserve">Undifferenzierte stratigraphische Einheit: Permo-Karbon</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15206104</w:t>
            </w:r>
          </w:p>
        </w:tc>
        <w:tc>
          <w:tcPr/>
          <w:p>
            <w:pPr>
              <w:pStyle w:val="Compact"/>
              <w:jc w:val="left"/>
            </w:pPr>
            <w:r>
              <w:t xml:space="preserve">Undifferenzierte lithologische Einheit: Kalkschiefer</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Känozoikum</w:t>
            </w:r>
          </w:p>
        </w:tc>
      </w:tr>
      <w:tr>
        <w:tc>
          <w:tcPr/>
          <w:p>
            <w:pPr>
              <w:pStyle w:val="Compact"/>
              <w:jc w:val="left"/>
            </w:pPr>
            <w:r>
              <w:t xml:space="preserve">15206105</w:t>
            </w:r>
          </w:p>
        </w:tc>
        <w:tc>
          <w:tcPr/>
          <w:p>
            <w:pPr>
              <w:pStyle w:val="Compact"/>
              <w:jc w:val="left"/>
            </w:pPr>
            <w:r>
              <w:t xml:space="preserve">Undifferenzierte lithologische Einheit: Sandstein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Känozoikum</w:t>
            </w:r>
          </w:p>
        </w:tc>
      </w:tr>
      <w:tr>
        <w:tc>
          <w:tcPr/>
          <w:p>
            <w:pPr>
              <w:pStyle w:val="Compact"/>
              <w:jc w:val="left"/>
            </w:pPr>
            <w:r>
              <w:t xml:space="preserve">15206106</w:t>
            </w:r>
          </w:p>
        </w:tc>
        <w:tc>
          <w:tcPr/>
          <w:p>
            <w:pPr>
              <w:pStyle w:val="Compact"/>
              <w:jc w:val="left"/>
            </w:pPr>
            <w:r>
              <w:t xml:space="preserve">Undifferenzierte lithologische Einheit: Tonschiefer</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15206107</w:t>
            </w:r>
          </w:p>
        </w:tc>
        <w:tc>
          <w:tcPr/>
          <w:p>
            <w:pPr>
              <w:pStyle w:val="Compact"/>
              <w:jc w:val="left"/>
            </w:pPr>
            <w:r>
              <w:t xml:space="preserve">Undifferenzierte lithologische Einheit: Radiolarit</w:t>
            </w:r>
          </w:p>
        </w:tc>
        <w:tc>
          <w:tcPr/>
          <w:p>
            <w:pPr>
              <w:pStyle w:val="Compact"/>
              <w:jc w:val="left"/>
            </w:pPr>
            <w:r>
              <w:t xml:space="preserve">Gestein: kieselig: Radiolarien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15206108</w:t>
            </w:r>
          </w:p>
        </w:tc>
        <w:tc>
          <w:tcPr/>
          <w:p>
            <w:pPr>
              <w:pStyle w:val="Compact"/>
              <w:jc w:val="left"/>
            </w:pPr>
            <w:r>
              <w:t xml:space="preserve">Undifferenzierte lithologische Einheit: Kalkstein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Känozoikum</w:t>
            </w:r>
          </w:p>
        </w:tc>
      </w:tr>
      <w:tr>
        <w:tc>
          <w:tcPr/>
          <w:p>
            <w:pPr>
              <w:pStyle w:val="Compact"/>
              <w:jc w:val="left"/>
            </w:pPr>
            <w:r>
              <w:t xml:space="preserve">15206109</w:t>
            </w:r>
          </w:p>
        </w:tc>
        <w:tc>
          <w:tcPr/>
          <w:p>
            <w:pPr>
              <w:pStyle w:val="Compact"/>
              <w:jc w:val="left"/>
            </w:pPr>
            <w:r>
              <w:t xml:space="preserve">Undifferenzierte lithologische Einheit: Konglomeratgneis</w:t>
            </w:r>
          </w:p>
        </w:tc>
        <w:tc>
          <w:tcPr/>
          <w:p>
            <w:pPr>
              <w:pStyle w:val="Compact"/>
              <w:jc w:val="left"/>
            </w:pPr>
            <w:r>
              <w:t xml:space="preserve">Gneis: psephitisch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15206110</w:t>
            </w:r>
          </w:p>
        </w:tc>
        <w:tc>
          <w:tcPr/>
          <w:p>
            <w:pPr>
              <w:pStyle w:val="Compact"/>
              <w:jc w:val="left"/>
            </w:pPr>
            <w:r>
              <w:t xml:space="preserve">Undifferenzierte stratigraphische Einheit: Prävariszisches polyzyklisches Grundgebirge</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15206111</w:t>
            </w:r>
          </w:p>
        </w:tc>
        <w:tc>
          <w:tcPr/>
          <w:p>
            <w:pPr>
              <w:pStyle w:val="Compact"/>
              <w:jc w:val="left"/>
            </w:pPr>
            <w:r>
              <w:t xml:space="preserve">Undifferenzierte lithologische Einheit: Schiefer</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Mesozoikum</w:t>
            </w:r>
          </w:p>
        </w:tc>
      </w:tr>
      <w:tr>
        <w:tc>
          <w:tcPr/>
          <w:p>
            <w:pPr>
              <w:pStyle w:val="Compact"/>
              <w:jc w:val="left"/>
            </w:pPr>
            <w:r>
              <w:t xml:space="preserve">15206112</w:t>
            </w:r>
          </w:p>
        </w:tc>
        <w:tc>
          <w:tcPr/>
          <w:p>
            <w:pPr>
              <w:pStyle w:val="Compact"/>
              <w:jc w:val="left"/>
            </w:pPr>
            <w:r>
              <w:t xml:space="preserve">Undifferenzierte lithologische Einheit: Aplitgneis</w:t>
            </w:r>
          </w:p>
        </w:tc>
        <w:tc>
          <w:tcPr/>
          <w:p>
            <w:pPr>
              <w:pStyle w:val="Compact"/>
              <w:jc w:val="left"/>
            </w:pPr>
            <w:r>
              <w:t xml:space="preserve">Gneis: aplitisch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15206113</w:t>
            </w:r>
          </w:p>
        </w:tc>
        <w:tc>
          <w:tcPr/>
          <w:p>
            <w:pPr>
              <w:pStyle w:val="Compact"/>
              <w:jc w:val="left"/>
            </w:pPr>
            <w:r>
              <w:t xml:space="preserve">Undifferenzierte lithologische Einheit: 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Paläogen</w:t>
            </w:r>
          </w:p>
        </w:tc>
        <w:tc>
          <w:tcPr/>
          <w:p>
            <w:pPr>
              <w:pStyle w:val="Compact"/>
              <w:jc w:val="left"/>
            </w:pPr>
            <w:r>
              <w:t xml:space="preserve">Neogen</w:t>
            </w:r>
          </w:p>
        </w:tc>
      </w:tr>
      <w:tr>
        <w:tc>
          <w:tcPr/>
          <w:p>
            <w:pPr>
              <w:pStyle w:val="Compact"/>
              <w:jc w:val="left"/>
            </w:pPr>
            <w:r>
              <w:t xml:space="preserve">15206114</w:t>
            </w:r>
          </w:p>
        </w:tc>
        <w:tc>
          <w:tcPr/>
          <w:p>
            <w:pPr>
              <w:pStyle w:val="Compact"/>
              <w:jc w:val="left"/>
            </w:pPr>
            <w:r>
              <w:t xml:space="preserve">Undifferenzierte stratigraphische Einheit: Tektonisches Melange</w:t>
            </w:r>
          </w:p>
        </w:tc>
        <w:tc>
          <w:tcPr/>
          <w:p>
            <w:pPr>
              <w:pStyle w:val="Compact"/>
              <w:jc w:val="left"/>
            </w:pPr>
            <w:r>
              <w:t xml:space="preserve">Tonstein: schiefrig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Paläogen</w:t>
            </w:r>
          </w:p>
        </w:tc>
        <w:tc>
          <w:tcPr/>
          <w:p>
            <w:pPr>
              <w:pStyle w:val="Compact"/>
              <w:jc w:val="left"/>
            </w:pPr>
            <w:r>
              <w:t xml:space="preserve">Neogen</w:t>
            </w:r>
          </w:p>
        </w:tc>
      </w:tr>
      <w:tr>
        <w:tc>
          <w:tcPr/>
          <w:p>
            <w:pPr>
              <w:pStyle w:val="Compact"/>
              <w:jc w:val="left"/>
            </w:pPr>
            <w:r>
              <w:t xml:space="preserve">15206115</w:t>
            </w:r>
          </w:p>
        </w:tc>
        <w:tc>
          <w:tcPr/>
          <w:p>
            <w:pPr>
              <w:pStyle w:val="Compact"/>
              <w:jc w:val="left"/>
            </w:pPr>
            <w:r>
              <w:t xml:space="preserve">Undifferenzierte stratigraphische Einheit: Flysch</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w:t>
            </w:r>
          </w:p>
        </w:tc>
        <w:tc>
          <w:tcPr/>
          <w:p>
            <w:pPr>
              <w:pStyle w:val="Compact"/>
              <w:jc w:val="left"/>
            </w:pPr>
            <w:r>
              <w:t xml:space="preserve">Späte Kreide</w:t>
            </w:r>
          </w:p>
        </w:tc>
        <w:tc>
          <w:tcPr/>
          <w:p>
            <w:pPr>
              <w:pStyle w:val="Compact"/>
              <w:jc w:val="left"/>
            </w:pPr>
            <w:r>
              <w:t xml:space="preserve">Paläogen</w:t>
            </w:r>
          </w:p>
        </w:tc>
      </w:tr>
      <w:tr>
        <w:tc>
          <w:tcPr/>
          <w:p>
            <w:pPr>
              <w:pStyle w:val="Compact"/>
              <w:jc w:val="left"/>
            </w:pPr>
            <w:r>
              <w:t xml:space="preserve">15206116</w:t>
            </w:r>
          </w:p>
        </w:tc>
        <w:tc>
          <w:tcPr/>
          <w:p>
            <w:pPr>
              <w:pStyle w:val="Compact"/>
              <w:jc w:val="left"/>
            </w:pPr>
            <w:r>
              <w:t xml:space="preserve">Undifferenzierte lithologische Einheit: Aptychenkalk</w:t>
            </w:r>
          </w:p>
        </w:tc>
        <w:tc>
          <w:tcPr/>
          <w:p>
            <w:pPr>
              <w:pStyle w:val="Compact"/>
              <w:jc w:val="left"/>
            </w:pPr>
            <w:r>
              <w:t xml:space="preserve">Kalkstein: mikritisch: Aptychen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Später Jura</w:t>
            </w:r>
          </w:p>
        </w:tc>
        <w:tc>
          <w:tcPr/>
          <w:p>
            <w:pPr>
              <w:pStyle w:val="Compact"/>
              <w:jc w:val="left"/>
            </w:pPr>
            <w:r>
              <w:t xml:space="preserve">Frühe Kreide</w:t>
            </w:r>
          </w:p>
        </w:tc>
      </w:tr>
      <w:tr>
        <w:tc>
          <w:tcPr/>
          <w:p>
            <w:pPr>
              <w:pStyle w:val="Compact"/>
              <w:jc w:val="left"/>
            </w:pPr>
            <w:r>
              <w:t xml:space="preserve">15206117</w:t>
            </w:r>
          </w:p>
        </w:tc>
        <w:tc>
          <w:tcPr/>
          <w:p>
            <w:pPr>
              <w:pStyle w:val="Compact"/>
              <w:jc w:val="left"/>
            </w:pPr>
            <w:r>
              <w:t xml:space="preserve">Undifferenzierte lithologische Einheit: Quarzsandstein</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15206118</w:t>
            </w:r>
          </w:p>
        </w:tc>
        <w:tc>
          <w:tcPr/>
          <w:p>
            <w:pPr>
              <w:pStyle w:val="Compact"/>
              <w:jc w:val="left"/>
            </w:pPr>
            <w:r>
              <w:t xml:space="preserve">Undifferenzierte lithologische Einheit: Mergelstein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Känozoikum</w:t>
            </w:r>
          </w:p>
        </w:tc>
      </w:tr>
      <w:tr>
        <w:tc>
          <w:tcPr/>
          <w:p>
            <w:pPr>
              <w:pStyle w:val="Compact"/>
              <w:jc w:val="left"/>
            </w:pPr>
            <w:r>
              <w:t xml:space="preserve">15206119</w:t>
            </w:r>
          </w:p>
        </w:tc>
        <w:tc>
          <w:tcPr/>
          <w:p>
            <w:pPr>
              <w:pStyle w:val="Compact"/>
              <w:jc w:val="left"/>
            </w:pPr>
            <w:r>
              <w:t xml:space="preserve">Undifferenzierte lithologische Einheit: Basisches Gestein</w:t>
            </w:r>
          </w:p>
        </w:tc>
        <w:tc>
          <w:tcPr/>
          <w:p>
            <w:pPr>
              <w:pStyle w:val="Compact"/>
              <w:jc w:val="left"/>
            </w:pPr>
            <w:r>
              <w:t xml:space="preserve">Gestein: basisch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Präkambrium</w:t>
            </w:r>
          </w:p>
        </w:tc>
        <w:tc>
          <w:tcPr/>
          <w:p>
            <w:pPr>
              <w:pStyle w:val="Compact"/>
              <w:jc w:val="left"/>
            </w:pPr>
            <w:r>
              <w:t xml:space="preserve">Känozoikum</w:t>
            </w:r>
          </w:p>
        </w:tc>
      </w:tr>
      <w:tr>
        <w:tc>
          <w:tcPr/>
          <w:p>
            <w:pPr>
              <w:pStyle w:val="Compact"/>
              <w:jc w:val="left"/>
            </w:pPr>
            <w:r>
              <w:t xml:space="preserve">15206120</w:t>
            </w:r>
          </w:p>
        </w:tc>
        <w:tc>
          <w:tcPr/>
          <w:p>
            <w:pPr>
              <w:pStyle w:val="Compact"/>
              <w:jc w:val="left"/>
            </w:pPr>
            <w:r>
              <w:t xml:space="preserve">Bregaglia-Intrusiva: Saures Ganggestein</w:t>
            </w:r>
          </w:p>
        </w:tc>
        <w:tc>
          <w:tcPr/>
          <w:p>
            <w:pPr>
              <w:pStyle w:val="Compact"/>
              <w:jc w:val="left"/>
            </w:pPr>
            <w:r>
              <w:t xml:space="preserve">Aplit</w:t>
            </w:r>
          </w:p>
        </w:tc>
        <w:tc>
          <w:tcPr/>
          <w:p>
            <w:pPr>
              <w:pStyle w:val="Compact"/>
              <w:jc w:val="left"/>
            </w:pPr>
            <w:r>
              <w:t xml:space="preserve">Pegmatit</w:t>
            </w:r>
          </w:p>
        </w:tc>
        <w:tc>
          <w:tcPr/>
          <w:p>
            <w:pPr>
              <w:pStyle w:val="Compact"/>
              <w:jc w:val="left"/>
            </w:pPr>
            <w:r>
              <w:t xml:space="preserve">–</w:t>
            </w:r>
          </w:p>
        </w:tc>
        <w:tc>
          <w:tcPr/>
          <w:p>
            <w:pPr>
              <w:pStyle w:val="Compact"/>
              <w:jc w:val="left"/>
            </w:pPr>
            <w:r>
              <w:t xml:space="preserve">–</w:t>
            </w:r>
          </w:p>
        </w:tc>
        <w:tc>
          <w:tcPr/>
          <w:p>
            <w:pPr>
              <w:pStyle w:val="Compact"/>
              <w:jc w:val="left"/>
            </w:pPr>
            <w:r>
              <w:t xml:space="preserve">Oligozän</w:t>
            </w:r>
          </w:p>
        </w:tc>
        <w:tc>
          <w:tcPr/>
          <w:p>
            <w:pPr>
              <w:pStyle w:val="Compact"/>
              <w:jc w:val="left"/>
            </w:pPr>
            <w:r>
              <w:t xml:space="preserve">Oligozän</w:t>
            </w:r>
          </w:p>
        </w:tc>
      </w:tr>
      <w:tr>
        <w:tc>
          <w:tcPr/>
          <w:p>
            <w:pPr>
              <w:pStyle w:val="Compact"/>
              <w:jc w:val="left"/>
            </w:pPr>
            <w:r>
              <w:t xml:space="preserve">15206121</w:t>
            </w:r>
          </w:p>
        </w:tc>
        <w:tc>
          <w:tcPr/>
          <w:p>
            <w:pPr>
              <w:pStyle w:val="Compact"/>
              <w:jc w:val="left"/>
            </w:pPr>
            <w:r>
              <w:t xml:space="preserve">Bregaglia-Intrusiva: «Minestronit»</w:t>
            </w:r>
          </w:p>
        </w:tc>
        <w:tc>
          <w:tcPr/>
          <w:p>
            <w:pPr>
              <w:pStyle w:val="Compact"/>
              <w:jc w:val="left"/>
            </w:pPr>
            <w:r>
              <w:t xml:space="preserve">Granodiorit: mikrokristallin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Oligozän</w:t>
            </w:r>
          </w:p>
        </w:tc>
        <w:tc>
          <w:tcPr/>
          <w:p>
            <w:pPr>
              <w:pStyle w:val="Compact"/>
              <w:jc w:val="left"/>
            </w:pPr>
            <w:r>
              <w:t xml:space="preserve">Oligozän</w:t>
            </w:r>
          </w:p>
        </w:tc>
      </w:tr>
      <w:tr>
        <w:tc>
          <w:tcPr/>
          <w:p>
            <w:pPr>
              <w:pStyle w:val="Compact"/>
              <w:jc w:val="left"/>
            </w:pPr>
            <w:r>
              <w:t xml:space="preserve">15206122</w:t>
            </w:r>
          </w:p>
        </w:tc>
        <w:tc>
          <w:tcPr/>
          <w:p>
            <w:pPr>
              <w:pStyle w:val="Compact"/>
              <w:jc w:val="left"/>
            </w:pPr>
            <w:r>
              <w:t xml:space="preserve">Bregaglia-Intrusiva: Basisches Ganggestein</w:t>
            </w:r>
          </w:p>
        </w:tc>
        <w:tc>
          <w:tcPr/>
          <w:p>
            <w:pPr>
              <w:pStyle w:val="Compact"/>
              <w:jc w:val="left"/>
            </w:pPr>
            <w:r>
              <w:t xml:space="preserve">Andesit</w:t>
            </w:r>
          </w:p>
        </w:tc>
        <w:tc>
          <w:tcPr/>
          <w:p>
            <w:pPr>
              <w:pStyle w:val="Compact"/>
              <w:jc w:val="left"/>
            </w:pPr>
            <w:r>
              <w:t xml:space="preserve">Basalt</w:t>
            </w:r>
          </w:p>
        </w:tc>
        <w:tc>
          <w:tcPr/>
          <w:p>
            <w:pPr>
              <w:pStyle w:val="Compact"/>
              <w:jc w:val="left"/>
            </w:pPr>
            <w:r>
              <w:t xml:space="preserve">–</w:t>
            </w:r>
          </w:p>
        </w:tc>
        <w:tc>
          <w:tcPr/>
          <w:p>
            <w:pPr>
              <w:pStyle w:val="Compact"/>
              <w:jc w:val="left"/>
            </w:pPr>
            <w:r>
              <w:t xml:space="preserve">–</w:t>
            </w:r>
          </w:p>
        </w:tc>
        <w:tc>
          <w:tcPr/>
          <w:p>
            <w:pPr>
              <w:pStyle w:val="Compact"/>
              <w:jc w:val="left"/>
            </w:pPr>
            <w:r>
              <w:t xml:space="preserve">Oligozän</w:t>
            </w:r>
          </w:p>
        </w:tc>
        <w:tc>
          <w:tcPr/>
          <w:p>
            <w:pPr>
              <w:pStyle w:val="Compact"/>
              <w:jc w:val="left"/>
            </w:pPr>
            <w:r>
              <w:t xml:space="preserve">Oligozän</w:t>
            </w:r>
          </w:p>
        </w:tc>
      </w:tr>
      <w:tr>
        <w:tc>
          <w:tcPr/>
          <w:p>
            <w:pPr>
              <w:pStyle w:val="Compact"/>
              <w:jc w:val="left"/>
            </w:pPr>
            <w:r>
              <w:t xml:space="preserve">15206123</w:t>
            </w:r>
          </w:p>
        </w:tc>
        <w:tc>
          <w:tcPr/>
          <w:p>
            <w:pPr>
              <w:pStyle w:val="Compact"/>
              <w:jc w:val="left"/>
            </w:pPr>
            <w:r>
              <w:t xml:space="preserve">Bregaglia-Intrusiva: Granodioritische Fazies: feinkörnig</w:t>
            </w:r>
          </w:p>
        </w:tc>
        <w:tc>
          <w:tcPr/>
          <w:p>
            <w:pPr>
              <w:pStyle w:val="Compact"/>
              <w:jc w:val="left"/>
            </w:pPr>
            <w:r>
              <w:t xml:space="preserve">Granodiorit: mikrokristallin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Oligozän</w:t>
            </w:r>
          </w:p>
        </w:tc>
        <w:tc>
          <w:tcPr/>
          <w:p>
            <w:pPr>
              <w:pStyle w:val="Compact"/>
              <w:jc w:val="left"/>
            </w:pPr>
            <w:r>
              <w:t xml:space="preserve">Oligozän</w:t>
            </w:r>
          </w:p>
        </w:tc>
      </w:tr>
      <w:tr>
        <w:tc>
          <w:tcPr/>
          <w:p>
            <w:pPr>
              <w:pStyle w:val="Compact"/>
              <w:jc w:val="left"/>
            </w:pPr>
            <w:r>
              <w:t xml:space="preserve">15206124</w:t>
            </w:r>
          </w:p>
        </w:tc>
        <w:tc>
          <w:tcPr/>
          <w:p>
            <w:pPr>
              <w:pStyle w:val="Compact"/>
              <w:jc w:val="left"/>
            </w:pPr>
            <w:r>
              <w:t xml:space="preserve">Bregaglia-Intrusiva: Granodioritische Fazies: mit Xenolithen</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Oligozän</w:t>
            </w:r>
          </w:p>
        </w:tc>
        <w:tc>
          <w:tcPr/>
          <w:p>
            <w:pPr>
              <w:pStyle w:val="Compact"/>
              <w:jc w:val="left"/>
            </w:pPr>
            <w:r>
              <w:t xml:space="preserve">Oligozän</w:t>
            </w:r>
          </w:p>
        </w:tc>
      </w:tr>
      <w:tr>
        <w:tc>
          <w:tcPr/>
          <w:p>
            <w:pPr>
              <w:pStyle w:val="Compact"/>
              <w:jc w:val="left"/>
            </w:pPr>
            <w:r>
              <w:t xml:space="preserve">15206125</w:t>
            </w:r>
          </w:p>
        </w:tc>
        <w:tc>
          <w:tcPr/>
          <w:p>
            <w:pPr>
              <w:pStyle w:val="Compact"/>
              <w:jc w:val="left"/>
            </w:pPr>
            <w:r>
              <w:t xml:space="preserve">Undifferenzierte stratigraphische Einheit: Trias: Gips</w:t>
            </w:r>
          </w:p>
        </w:tc>
        <w:tc>
          <w:tcPr/>
          <w:p>
            <w:pPr>
              <w:pStyle w:val="Compact"/>
              <w:jc w:val="left"/>
            </w:pPr>
            <w:r>
              <w:t xml:space="preserve">Evaporit: Gips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15206126</w:t>
            </w:r>
          </w:p>
        </w:tc>
        <w:tc>
          <w:tcPr/>
          <w:p>
            <w:pPr>
              <w:pStyle w:val="Compact"/>
              <w:jc w:val="left"/>
            </w:pPr>
            <w:r>
              <w:t xml:space="preserve">Undifferenzierte stratigraphische Einheit: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15200001</w:t>
            </w:r>
          </w:p>
        </w:tc>
        <w:tc>
          <w:tcPr/>
          <w:p>
            <w:pPr>
              <w:pStyle w:val="Compact"/>
              <w:jc w:val="left"/>
            </w:pPr>
            <w:r>
              <w:t xml:space="preserve">Twannbach-Fm.</w:t>
            </w:r>
          </w:p>
        </w:tc>
        <w:tc>
          <w:tcPr/>
          <w:p>
            <w:pPr>
              <w:pStyle w:val="Compact"/>
              <w:jc w:val="left"/>
            </w:pPr>
            <w:r>
              <w:t xml:space="preserve">Kalkstein: mikritisch</w:t>
            </w:r>
          </w:p>
        </w:tc>
        <w:tc>
          <w:tcPr/>
          <w:p>
            <w:pPr>
              <w:pStyle w:val="Compact"/>
              <w:jc w:val="left"/>
            </w:pPr>
            <w:r>
              <w:t xml:space="preserve">Dolomitstein</w:t>
            </w:r>
          </w:p>
        </w:tc>
        <w:tc>
          <w:tcPr/>
          <w:p>
            <w:pPr>
              <w:pStyle w:val="Compact"/>
              <w:jc w:val="left"/>
            </w:pPr>
            <w:r>
              <w:t xml:space="preserve">Kalkstein: stromatolithisch</w:t>
            </w:r>
          </w:p>
        </w:tc>
        <w:tc>
          <w:tcPr/>
          <w:p>
            <w:pPr>
              <w:pStyle w:val="Compact"/>
              <w:jc w:val="left"/>
            </w:pPr>
            <w:r>
              <w:t xml:space="preserve">Twannbach-Formation</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15200002</w:t>
            </w:r>
          </w:p>
        </w:tc>
        <w:tc>
          <w:tcPr/>
          <w:p>
            <w:pPr>
              <w:pStyle w:val="Compact"/>
              <w:jc w:val="left"/>
            </w:pPr>
            <w:r>
              <w:t xml:space="preserve">Reuchenette-Fm.</w:t>
            </w:r>
          </w:p>
        </w:tc>
        <w:tc>
          <w:tcPr/>
          <w:p>
            <w:pPr>
              <w:pStyle w:val="Compact"/>
              <w:jc w:val="left"/>
            </w:pPr>
            <w:r>
              <w:t xml:space="preserve">Kalkstein: mikritisch</w:t>
            </w:r>
          </w:p>
        </w:tc>
        <w:tc>
          <w:tcPr/>
          <w:p>
            <w:pPr>
              <w:pStyle w:val="Compact"/>
              <w:jc w:val="left"/>
            </w:pPr>
            <w:r>
              <w:t xml:space="preserve">Kalkstein: Bioklasten</w:t>
            </w:r>
          </w:p>
        </w:tc>
        <w:tc>
          <w:tcPr/>
          <w:p>
            <w:pPr>
              <w:pStyle w:val="Compact"/>
              <w:jc w:val="left"/>
            </w:pPr>
            <w:r>
              <w:t xml:space="preserve">Mergelstein</w:t>
            </w:r>
          </w:p>
        </w:tc>
        <w:tc>
          <w:tcPr/>
          <w:p>
            <w:pPr>
              <w:pStyle w:val="Compact"/>
              <w:jc w:val="left"/>
            </w:pPr>
            <w:r>
              <w:t xml:space="preserve">Reuchenette-Formation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15200003</w:t>
            </w:r>
          </w:p>
        </w:tc>
        <w:tc>
          <w:tcPr/>
          <w:p>
            <w:pPr>
              <w:pStyle w:val="Compact"/>
              <w:jc w:val="left"/>
            </w:pPr>
            <w:r>
              <w:t xml:space="preserve">Courgenay-Fm.</w:t>
            </w:r>
          </w:p>
        </w:tc>
        <w:tc>
          <w:tcPr/>
          <w:p>
            <w:pPr>
              <w:pStyle w:val="Compact"/>
              <w:jc w:val="left"/>
            </w:pPr>
            <w:r>
              <w:t xml:space="preserve">Kalkstein: mikritisch</w:t>
            </w:r>
          </w:p>
        </w:tc>
        <w:tc>
          <w:tcPr/>
          <w:p>
            <w:pPr>
              <w:pStyle w:val="Compact"/>
              <w:jc w:val="left"/>
            </w:pPr>
            <w:r>
              <w:t xml:space="preserve">Kalkstein: kreidig</w:t>
            </w:r>
          </w:p>
        </w:tc>
        <w:tc>
          <w:tcPr/>
          <w:p>
            <w:pPr>
              <w:pStyle w:val="Compact"/>
              <w:jc w:val="left"/>
            </w:pPr>
            <w:r>
              <w:t xml:space="preserve">–</w:t>
            </w:r>
          </w:p>
        </w:tc>
        <w:tc>
          <w:tcPr/>
          <w:p>
            <w:pPr>
              <w:pStyle w:val="Compact"/>
              <w:jc w:val="left"/>
            </w:pPr>
            <w:r>
              <w:t xml:space="preserve">Courgenay-Formation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15200004</w:t>
            </w:r>
          </w:p>
        </w:tc>
        <w:tc>
          <w:tcPr/>
          <w:p>
            <w:pPr>
              <w:pStyle w:val="Compact"/>
              <w:jc w:val="left"/>
            </w:pPr>
            <w:r>
              <w:t xml:space="preserve">Vellerat-Fm.</w:t>
            </w:r>
          </w:p>
        </w:tc>
        <w:tc>
          <w:tcPr/>
          <w:p>
            <w:pPr>
              <w:pStyle w:val="Compact"/>
              <w:jc w:val="left"/>
            </w:pPr>
            <w:r>
              <w:t xml:space="preserve">Kalkstein: mergelig</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Vellerat-Formation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15200005</w:t>
            </w:r>
          </w:p>
        </w:tc>
        <w:tc>
          <w:tcPr/>
          <w:p>
            <w:pPr>
              <w:pStyle w:val="Compact"/>
              <w:jc w:val="left"/>
            </w:pPr>
            <w:r>
              <w:t xml:space="preserve">St-Ursanne-Fm.</w:t>
            </w:r>
          </w:p>
        </w:tc>
        <w:tc>
          <w:tcPr/>
          <w:p>
            <w:pPr>
              <w:pStyle w:val="Compact"/>
              <w:jc w:val="left"/>
            </w:pPr>
            <w:r>
              <w:t xml:space="preserve">Kalkstein: Korallen</w:t>
            </w:r>
          </w:p>
        </w:tc>
        <w:tc>
          <w:tcPr/>
          <w:p>
            <w:pPr>
              <w:pStyle w:val="Compact"/>
              <w:jc w:val="left"/>
            </w:pPr>
            <w:r>
              <w:t xml:space="preserve">Kalkstein: Ooide</w:t>
            </w:r>
          </w:p>
        </w:tc>
        <w:tc>
          <w:tcPr/>
          <w:p>
            <w:pPr>
              <w:pStyle w:val="Compact"/>
              <w:jc w:val="left"/>
            </w:pPr>
            <w:r>
              <w:t xml:space="preserve">Kalkstein: arenitisch: Bioklasten</w:t>
            </w:r>
          </w:p>
        </w:tc>
        <w:tc>
          <w:tcPr/>
          <w:p>
            <w:pPr>
              <w:pStyle w:val="Compact"/>
              <w:jc w:val="left"/>
            </w:pPr>
            <w:r>
              <w:t xml:space="preserve">St-Ursanne-Formation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15200006</w:t>
            </w:r>
          </w:p>
        </w:tc>
        <w:tc>
          <w:tcPr/>
          <w:p>
            <w:pPr>
              <w:pStyle w:val="Compact"/>
              <w:jc w:val="left"/>
            </w:pPr>
            <w:r>
              <w:t xml:space="preserve">Bärschwil-Fm.</w:t>
            </w:r>
          </w:p>
        </w:tc>
        <w:tc>
          <w:tcPr/>
          <w:p>
            <w:pPr>
              <w:pStyle w:val="Compact"/>
              <w:jc w:val="left"/>
            </w:pPr>
            <w:r>
              <w:t xml:space="preserve">Tonstein: mergelig</w:t>
            </w:r>
          </w:p>
        </w:tc>
        <w:tc>
          <w:tcPr/>
          <w:p>
            <w:pPr>
              <w:pStyle w:val="Compact"/>
              <w:jc w:val="left"/>
            </w:pPr>
            <w:r>
              <w:t xml:space="preserve">Mergelstein</w:t>
            </w:r>
          </w:p>
        </w:tc>
        <w:tc>
          <w:tcPr/>
          <w:p>
            <w:pPr>
              <w:pStyle w:val="Compact"/>
              <w:jc w:val="left"/>
            </w:pPr>
            <w:r>
              <w:t xml:space="preserve">Kalkstein: Chert</w:t>
            </w:r>
          </w:p>
        </w:tc>
        <w:tc>
          <w:tcPr/>
          <w:p>
            <w:pPr>
              <w:pStyle w:val="Compact"/>
              <w:jc w:val="left"/>
            </w:pPr>
            <w:r>
              <w:t xml:space="preserve">Bärschwil-Formation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15200007</w:t>
            </w:r>
          </w:p>
        </w:tc>
        <w:tc>
          <w:tcPr/>
          <w:p>
            <w:pPr>
              <w:pStyle w:val="Compact"/>
              <w:jc w:val="left"/>
            </w:pPr>
            <w:r>
              <w:t xml:space="preserve">Ifenthal-Fm.</w:t>
            </w:r>
          </w:p>
        </w:tc>
        <w:tc>
          <w:tcPr/>
          <w:p>
            <w:pPr>
              <w:pStyle w:val="Compact"/>
              <w:jc w:val="left"/>
            </w:pPr>
            <w:r>
              <w:t xml:space="preserve">Mergelstein</w:t>
            </w:r>
          </w:p>
        </w:tc>
        <w:tc>
          <w:tcPr/>
          <w:p>
            <w:pPr>
              <w:pStyle w:val="Compact"/>
              <w:jc w:val="left"/>
            </w:pPr>
            <w:r>
              <w:t xml:space="preserve">Kalkstein: Eisenooide</w:t>
            </w:r>
          </w:p>
        </w:tc>
        <w:tc>
          <w:tcPr/>
          <w:p>
            <w:pPr>
              <w:pStyle w:val="Compact"/>
              <w:jc w:val="left"/>
            </w:pPr>
            <w:r>
              <w:t xml:space="preserve">Mergelstein: Bioklasten</w:t>
            </w:r>
          </w:p>
        </w:tc>
        <w:tc>
          <w:tcPr/>
          <w:p>
            <w:pPr>
              <w:pStyle w:val="Compact"/>
              <w:jc w:val="left"/>
            </w:pPr>
            <w:r>
              <w:t xml:space="preserve">Ifenthal-Formation</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15200008</w:t>
            </w:r>
          </w:p>
        </w:tc>
        <w:tc>
          <w:tcPr/>
          <w:p>
            <w:pPr>
              <w:pStyle w:val="Compact"/>
              <w:jc w:val="left"/>
            </w:pPr>
            <w:r>
              <w:t xml:space="preserve">Hauptrogenstein</w:t>
            </w:r>
          </w:p>
        </w:tc>
        <w:tc>
          <w:tcPr/>
          <w:p>
            <w:pPr>
              <w:pStyle w:val="Compact"/>
              <w:jc w:val="left"/>
            </w:pPr>
            <w:r>
              <w:t xml:space="preserve">Kalkstein: Ooide</w:t>
            </w:r>
          </w:p>
        </w:tc>
        <w:tc>
          <w:tcPr/>
          <w:p>
            <w:pPr>
              <w:pStyle w:val="Compact"/>
              <w:jc w:val="left"/>
            </w:pPr>
            <w:r>
              <w:t xml:space="preserve">Kalkstein: Bioklasten</w:t>
            </w:r>
          </w:p>
        </w:tc>
        <w:tc>
          <w:tcPr/>
          <w:p>
            <w:pPr>
              <w:pStyle w:val="Compact"/>
              <w:jc w:val="left"/>
            </w:pPr>
            <w:r>
              <w:t xml:space="preserve">Mergelstein</w:t>
            </w:r>
          </w:p>
        </w:tc>
        <w:tc>
          <w:tcPr/>
          <w:p>
            <w:pPr>
              <w:pStyle w:val="Compact"/>
              <w:jc w:val="left"/>
            </w:pPr>
            <w:r>
              <w:t xml:space="preserve">Hauptrogenstein</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15200009</w:t>
            </w:r>
          </w:p>
        </w:tc>
        <w:tc>
          <w:tcPr/>
          <w:p>
            <w:pPr>
              <w:pStyle w:val="Compact"/>
              <w:jc w:val="left"/>
            </w:pPr>
            <w:r>
              <w:t xml:space="preserve">Passwang-Fm.</w:t>
            </w:r>
          </w:p>
        </w:tc>
        <w:tc>
          <w:tcPr/>
          <w:p>
            <w:pPr>
              <w:pStyle w:val="Compact"/>
              <w:jc w:val="left"/>
            </w:pPr>
            <w:r>
              <w:t xml:space="preserve">Tonstein</w:t>
            </w:r>
          </w:p>
        </w:tc>
        <w:tc>
          <w:tcPr/>
          <w:p>
            <w:pPr>
              <w:pStyle w:val="Compact"/>
              <w:jc w:val="left"/>
            </w:pPr>
            <w:r>
              <w:t xml:space="preserve">Mergelstein: Eisenooide</w:t>
            </w:r>
          </w:p>
        </w:tc>
        <w:tc>
          <w:tcPr/>
          <w:p>
            <w:pPr>
              <w:pStyle w:val="Compact"/>
              <w:jc w:val="left"/>
            </w:pPr>
            <w:r>
              <w:t xml:space="preserve">Kalkstein: sandig: Bioklasten</w:t>
            </w:r>
          </w:p>
        </w:tc>
        <w:tc>
          <w:tcPr/>
          <w:p>
            <w:pPr>
              <w:pStyle w:val="Compact"/>
              <w:jc w:val="left"/>
            </w:pPr>
            <w:r>
              <w:t xml:space="preserve">Passwang-Formation</w:t>
            </w:r>
          </w:p>
        </w:tc>
        <w:tc>
          <w:tcPr/>
          <w:p>
            <w:pPr>
              <w:pStyle w:val="Compact"/>
              <w:jc w:val="left"/>
            </w:pPr>
            <w:r>
              <w:t xml:space="preserve">Aalénien</w:t>
            </w:r>
          </w:p>
        </w:tc>
        <w:tc>
          <w:tcPr/>
          <w:p>
            <w:pPr>
              <w:pStyle w:val="Compact"/>
              <w:jc w:val="left"/>
            </w:pPr>
            <w:r>
              <w:t xml:space="preserve">Bathonien</w:t>
            </w:r>
          </w:p>
        </w:tc>
      </w:tr>
      <w:tr>
        <w:tc>
          <w:tcPr/>
          <w:p>
            <w:pPr>
              <w:pStyle w:val="Compact"/>
              <w:jc w:val="left"/>
            </w:pPr>
            <w:r>
              <w:t xml:space="preserve">15200010</w:t>
            </w:r>
          </w:p>
        </w:tc>
        <w:tc>
          <w:tcPr/>
          <w:p>
            <w:pPr>
              <w:pStyle w:val="Compact"/>
              <w:jc w:val="left"/>
            </w:pPr>
            <w:r>
              <w:t xml:space="preserve">Opalinus-Ton</w:t>
            </w:r>
          </w:p>
        </w:tc>
        <w:tc>
          <w:tcPr/>
          <w:p>
            <w:pPr>
              <w:pStyle w:val="Compact"/>
              <w:jc w:val="left"/>
            </w:pPr>
            <w:r>
              <w:t xml:space="preserve">Tonstein</w:t>
            </w:r>
          </w:p>
        </w:tc>
        <w:tc>
          <w:tcPr/>
          <w:p>
            <w:pPr>
              <w:pStyle w:val="Compact"/>
              <w:jc w:val="left"/>
            </w:pPr>
            <w:r>
              <w:t xml:space="preserve">Mergelstein: siltig</w:t>
            </w:r>
          </w:p>
        </w:tc>
        <w:tc>
          <w:tcPr/>
          <w:p>
            <w:pPr>
              <w:pStyle w:val="Compact"/>
              <w:jc w:val="left"/>
            </w:pPr>
            <w:r>
              <w:t xml:space="preserve">Siltstein: Glimmer</w:t>
            </w:r>
          </w:p>
        </w:tc>
        <w:tc>
          <w:tcPr/>
          <w:p>
            <w:pPr>
              <w:pStyle w:val="Compact"/>
              <w:jc w:val="left"/>
            </w:pPr>
            <w:r>
              <w:t xml:space="preserve">Opalinus-Ton</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15200011</w:t>
            </w:r>
          </w:p>
        </w:tc>
        <w:tc>
          <w:tcPr/>
          <w:p>
            <w:pPr>
              <w:pStyle w:val="Compact"/>
              <w:jc w:val="left"/>
            </w:pPr>
            <w:r>
              <w:t xml:space="preserve">Staffelegg-Fm.</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Sandstein: kalkig</w:t>
            </w:r>
          </w:p>
        </w:tc>
        <w:tc>
          <w:tcPr/>
          <w:p>
            <w:pPr>
              <w:pStyle w:val="Compact"/>
              <w:jc w:val="left"/>
            </w:pPr>
            <w:r>
              <w:t xml:space="preserve">Staffelegg-Formation</w:t>
            </w:r>
          </w:p>
        </w:tc>
        <w:tc>
          <w:tcPr/>
          <w:p>
            <w:pPr>
              <w:pStyle w:val="Compact"/>
              <w:jc w:val="left"/>
            </w:pPr>
            <w:r>
              <w:t xml:space="preserve">Hettangien</w:t>
            </w:r>
          </w:p>
        </w:tc>
        <w:tc>
          <w:tcPr/>
          <w:p>
            <w:pPr>
              <w:pStyle w:val="Compact"/>
              <w:jc w:val="left"/>
            </w:pPr>
            <w:r>
              <w:t xml:space="preserve">Toarcien</w:t>
            </w:r>
          </w:p>
        </w:tc>
      </w:tr>
      <w:tr>
        <w:tc>
          <w:tcPr/>
          <w:p>
            <w:pPr>
              <w:pStyle w:val="Compact"/>
              <w:jc w:val="left"/>
            </w:pPr>
            <w:r>
              <w:t xml:space="preserve">15200012</w:t>
            </w:r>
          </w:p>
        </w:tc>
        <w:tc>
          <w:tcPr/>
          <w:p>
            <w:pPr>
              <w:pStyle w:val="Compact"/>
              <w:jc w:val="left"/>
            </w:pPr>
            <w:r>
              <w:t xml:space="preserve">Juragebirge: Malm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15200013</w:t>
            </w:r>
          </w:p>
        </w:tc>
        <w:tc>
          <w:tcPr/>
          <w:p>
            <w:pPr>
              <w:pStyle w:val="Compact"/>
              <w:jc w:val="left"/>
            </w:pPr>
            <w:r>
              <w:t xml:space="preserve">Twannbach-Fm.: Vouglans-Mb.</w:t>
            </w:r>
          </w:p>
        </w:tc>
        <w:tc>
          <w:tcPr/>
          <w:p>
            <w:pPr>
              <w:pStyle w:val="Compact"/>
              <w:jc w:val="left"/>
            </w:pPr>
            <w:r>
              <w:t xml:space="preserve">Kalkstein: mikritisch</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Vouglans-Member</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15200014</w:t>
            </w:r>
          </w:p>
        </w:tc>
        <w:tc>
          <w:tcPr/>
          <w:p>
            <w:pPr>
              <w:pStyle w:val="Compact"/>
              <w:jc w:val="left"/>
            </w:pPr>
            <w:r>
              <w:t xml:space="preserve">Twannbach-Fm.: Chailley-Mb.</w:t>
            </w:r>
          </w:p>
        </w:tc>
        <w:tc>
          <w:tcPr/>
          <w:p>
            <w:pPr>
              <w:pStyle w:val="Compact"/>
              <w:jc w:val="left"/>
            </w:pPr>
            <w:r>
              <w:t xml:space="preserve">Dolomitstein</w:t>
            </w:r>
          </w:p>
        </w:tc>
        <w:tc>
          <w:tcPr/>
          <w:p>
            <w:pPr>
              <w:pStyle w:val="Compact"/>
              <w:jc w:val="left"/>
            </w:pPr>
            <w:r>
              <w:t xml:space="preserve">Kalkstein: stromatolithisch</w:t>
            </w:r>
          </w:p>
        </w:tc>
        <w:tc>
          <w:tcPr/>
          <w:p>
            <w:pPr>
              <w:pStyle w:val="Compact"/>
              <w:jc w:val="left"/>
            </w:pPr>
            <w:r>
              <w:t xml:space="preserve">Kalkstein: Bioklasten</w:t>
            </w:r>
          </w:p>
        </w:tc>
        <w:tc>
          <w:tcPr/>
          <w:p>
            <w:pPr>
              <w:pStyle w:val="Compact"/>
              <w:jc w:val="left"/>
            </w:pPr>
            <w:r>
              <w:t xml:space="preserve">Chailley-Member</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15200015</w:t>
            </w:r>
          </w:p>
        </w:tc>
        <w:tc>
          <w:tcPr/>
          <w:p>
            <w:pPr>
              <w:pStyle w:val="Compact"/>
              <w:jc w:val="left"/>
            </w:pPr>
            <w:r>
              <w:t xml:space="preserve">Twannbach-Fm.: Oberer Virgula-Mergel</w:t>
            </w:r>
          </w:p>
        </w:tc>
        <w:tc>
          <w:tcPr/>
          <w:p>
            <w:pPr>
              <w:pStyle w:val="Compact"/>
              <w:jc w:val="left"/>
            </w:pPr>
            <w:r>
              <w:t xml:space="preserve">Mergelstein: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«Oberer Virgula-Mergel»</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15200016</w:t>
            </w:r>
          </w:p>
        </w:tc>
        <w:tc>
          <w:tcPr/>
          <w:p>
            <w:pPr>
              <w:pStyle w:val="Compact"/>
              <w:jc w:val="left"/>
            </w:pPr>
            <w:r>
              <w:t xml:space="preserve">Reuchenette-Fm.: Chevenez-Mb.: Grenznerineen-Bk.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«Grenznerineen-Bank»</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15200017</w:t>
            </w:r>
          </w:p>
        </w:tc>
        <w:tc>
          <w:tcPr/>
          <w:p>
            <w:pPr>
              <w:pStyle w:val="Compact"/>
              <w:jc w:val="left"/>
            </w:pPr>
            <w:r>
              <w:t xml:space="preserve">Reuchenette-Fm.: Chevenez-Mb.: Cladocoropsis-Kalk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«Cladocoropsis-Kalk»</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15200018</w:t>
            </w:r>
          </w:p>
        </w:tc>
        <w:tc>
          <w:tcPr/>
          <w:p>
            <w:pPr>
              <w:pStyle w:val="Compact"/>
              <w:jc w:val="left"/>
            </w:pPr>
            <w:r>
              <w:t xml:space="preserve">Reuchenette-Fm.: Chevenez-Mb.: Unterer Virgula-Mergel</w:t>
            </w:r>
          </w:p>
        </w:tc>
        <w:tc>
          <w:tcPr/>
          <w:p>
            <w:pPr>
              <w:pStyle w:val="Compact"/>
              <w:jc w:val="left"/>
            </w:pPr>
            <w:r>
              <w:t xml:space="preserve">Mergelstein: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«Unterer Virgula-Mergel»</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15200019</w:t>
            </w:r>
          </w:p>
        </w:tc>
        <w:tc>
          <w:tcPr/>
          <w:p>
            <w:pPr>
              <w:pStyle w:val="Compact"/>
              <w:jc w:val="left"/>
            </w:pPr>
            <w:r>
              <w:t xml:space="preserve">Reuchenette-Fm.: Courtedoux-Mb.</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Courtedoux-Member</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15200020</w:t>
            </w:r>
          </w:p>
        </w:tc>
        <w:tc>
          <w:tcPr/>
          <w:p>
            <w:pPr>
              <w:pStyle w:val="Compact"/>
              <w:jc w:val="left"/>
            </w:pPr>
            <w:r>
              <w:t xml:space="preserve">Reuchenette-Fm.: Banné-Mb.</w:t>
            </w:r>
          </w:p>
        </w:tc>
        <w:tc>
          <w:tcPr/>
          <w:p>
            <w:pPr>
              <w:pStyle w:val="Compact"/>
              <w:jc w:val="left"/>
            </w:pPr>
            <w:r>
              <w:t xml:space="preserve">Mergelstein: Bioklasten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Banné-Member</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15200021</w:t>
            </w:r>
          </w:p>
        </w:tc>
        <w:tc>
          <w:tcPr/>
          <w:p>
            <w:pPr>
              <w:pStyle w:val="Compact"/>
              <w:jc w:val="left"/>
            </w:pPr>
            <w:r>
              <w:t xml:space="preserve">Reuchenette-Fm.: Vabenau-Mb.</w:t>
            </w:r>
          </w:p>
        </w:tc>
        <w:tc>
          <w:tcPr/>
          <w:p>
            <w:pPr>
              <w:pStyle w:val="Compact"/>
              <w:jc w:val="left"/>
            </w:pPr>
            <w:r>
              <w:t xml:space="preserve">Kalkstein: mikritisch</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Vabenau-Member</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15200022</w:t>
            </w:r>
          </w:p>
        </w:tc>
        <w:tc>
          <w:tcPr/>
          <w:p>
            <w:pPr>
              <w:pStyle w:val="Compact"/>
              <w:jc w:val="left"/>
            </w:pPr>
            <w:r>
              <w:t xml:space="preserve">Reuchenette-Fm.: Vabenau-Mb.: Creugenat-Sch.</w:t>
            </w:r>
          </w:p>
        </w:tc>
        <w:tc>
          <w:tcPr/>
          <w:p>
            <w:pPr>
              <w:pStyle w:val="Compact"/>
              <w:jc w:val="left"/>
            </w:pPr>
            <w:r>
              <w:t xml:space="preserve">Mergelstein: Bioklasten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Creugenat-Schichten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15200023</w:t>
            </w:r>
          </w:p>
        </w:tc>
        <w:tc>
          <w:tcPr/>
          <w:p>
            <w:pPr>
              <w:pStyle w:val="Compact"/>
              <w:jc w:val="left"/>
            </w:pPr>
            <w:r>
              <w:t xml:space="preserve">Etiollets-Fm.</w:t>
            </w:r>
          </w:p>
        </w:tc>
        <w:tc>
          <w:tcPr/>
          <w:p>
            <w:pPr>
              <w:pStyle w:val="Compact"/>
              <w:jc w:val="left"/>
            </w:pPr>
            <w:r>
              <w:t xml:space="preserve">Kalkstein: mikritisch</w:t>
            </w:r>
          </w:p>
        </w:tc>
        <w:tc>
          <w:tcPr/>
          <w:p>
            <w:pPr>
              <w:pStyle w:val="Compact"/>
              <w:jc w:val="left"/>
            </w:pPr>
            <w:r>
              <w:t xml:space="preserve">Kalkstein: Korallen</w:t>
            </w:r>
          </w:p>
        </w:tc>
        <w:tc>
          <w:tcPr/>
          <w:p>
            <w:pPr>
              <w:pStyle w:val="Compact"/>
              <w:jc w:val="left"/>
            </w:pPr>
            <w:r>
              <w:t xml:space="preserve">Mergelstein</w:t>
            </w:r>
          </w:p>
        </w:tc>
        <w:tc>
          <w:tcPr/>
          <w:p>
            <w:pPr>
              <w:pStyle w:val="Compact"/>
              <w:jc w:val="left"/>
            </w:pPr>
            <w:r>
              <w:t xml:space="preserve">Etiollets-Formation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15200024</w:t>
            </w:r>
          </w:p>
        </w:tc>
        <w:tc>
          <w:tcPr/>
          <w:p>
            <w:pPr>
              <w:pStyle w:val="Compact"/>
              <w:jc w:val="left"/>
            </w:pPr>
            <w:r>
              <w:t xml:space="preserve">Etiollets-Fm.: Complexe récifal</w:t>
            </w:r>
          </w:p>
        </w:tc>
        <w:tc>
          <w:tcPr/>
          <w:p>
            <w:pPr>
              <w:pStyle w:val="Compact"/>
              <w:jc w:val="left"/>
            </w:pPr>
            <w:r>
              <w:t xml:space="preserve">Kalkstein: Korallen</w:t>
            </w:r>
          </w:p>
        </w:tc>
        <w:tc>
          <w:tcPr/>
          <w:p>
            <w:pPr>
              <w:pStyle w:val="Compact"/>
              <w:jc w:val="left"/>
            </w:pPr>
            <w:r>
              <w:t xml:space="preserve">Kalkstein: mikritisch</w:t>
            </w:r>
          </w:p>
        </w:tc>
        <w:tc>
          <w:tcPr/>
          <w:p>
            <w:pPr>
              <w:pStyle w:val="Compact"/>
              <w:jc w:val="left"/>
            </w:pPr>
            <w:r>
              <w:t xml:space="preserve">Kalkstein: arenitisch</w:t>
            </w:r>
          </w:p>
        </w:tc>
        <w:tc>
          <w:tcPr/>
          <w:p>
            <w:pPr>
              <w:pStyle w:val="Compact"/>
              <w:jc w:val="left"/>
            </w:pPr>
            <w:r>
              <w:t xml:space="preserve">«Complexe récifal» (Etiollets-Fm.)</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15200025</w:t>
            </w:r>
          </w:p>
        </w:tc>
        <w:tc>
          <w:tcPr/>
          <w:p>
            <w:pPr>
              <w:pStyle w:val="Compact"/>
              <w:jc w:val="left"/>
            </w:pPr>
            <w:r>
              <w:t xml:space="preserve">Etiollets-Fm.: Couvaloup-Mb.</w:t>
            </w:r>
          </w:p>
        </w:tc>
        <w:tc>
          <w:tcPr/>
          <w:p>
            <w:pPr>
              <w:pStyle w:val="Compact"/>
              <w:jc w:val="left"/>
            </w:pPr>
            <w:r>
              <w:t xml:space="preserve">Mergelstein</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Couvaloup-Member</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15200026</w:t>
            </w:r>
          </w:p>
        </w:tc>
        <w:tc>
          <w:tcPr/>
          <w:p>
            <w:pPr>
              <w:pStyle w:val="Compact"/>
              <w:jc w:val="left"/>
            </w:pPr>
            <w:r>
              <w:t xml:space="preserve">Courgenay-Fm.: Porrentruy-Mb.</w:t>
            </w:r>
          </w:p>
        </w:tc>
        <w:tc>
          <w:tcPr/>
          <w:p>
            <w:pPr>
              <w:pStyle w:val="Compact"/>
              <w:jc w:val="left"/>
            </w:pPr>
            <w:r>
              <w:t xml:space="preserve">Kalkstein: kreidig</w:t>
            </w:r>
          </w:p>
        </w:tc>
        <w:tc>
          <w:tcPr/>
          <w:p>
            <w:pPr>
              <w:pStyle w:val="Compact"/>
              <w:jc w:val="left"/>
            </w:pPr>
            <w:r>
              <w:t xml:space="preserve">Kalkstein: arenitisch</w:t>
            </w:r>
          </w:p>
        </w:tc>
        <w:tc>
          <w:tcPr/>
          <w:p>
            <w:pPr>
              <w:pStyle w:val="Compact"/>
              <w:jc w:val="left"/>
            </w:pPr>
            <w:r>
              <w:t xml:space="preserve">–</w:t>
            </w:r>
          </w:p>
        </w:tc>
        <w:tc>
          <w:tcPr/>
          <w:p>
            <w:pPr>
              <w:pStyle w:val="Compact"/>
              <w:jc w:val="left"/>
            </w:pPr>
            <w:r>
              <w:t xml:space="preserve">Porrentruy-Member</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15200027</w:t>
            </w:r>
          </w:p>
        </w:tc>
        <w:tc>
          <w:tcPr/>
          <w:p>
            <w:pPr>
              <w:pStyle w:val="Compact"/>
              <w:jc w:val="left"/>
            </w:pPr>
            <w:r>
              <w:t xml:space="preserve">Courgenay-Fm.: La-May-Mb.</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La-May-Member</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15200028</w:t>
            </w:r>
          </w:p>
        </w:tc>
        <w:tc>
          <w:tcPr/>
          <w:p>
            <w:pPr>
              <w:pStyle w:val="Compact"/>
              <w:jc w:val="left"/>
            </w:pPr>
            <w:r>
              <w:t xml:space="preserve">Vellerat-Fm.: Oolithe-Rousse-Mb.</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w:t>
            </w:r>
          </w:p>
        </w:tc>
        <w:tc>
          <w:tcPr/>
          <w:p>
            <w:pPr>
              <w:pStyle w:val="Compact"/>
              <w:jc w:val="left"/>
            </w:pPr>
            <w:r>
              <w:t xml:space="preserve">«Oolithe-Rousse-Member»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15200029</w:t>
            </w:r>
          </w:p>
        </w:tc>
        <w:tc>
          <w:tcPr/>
          <w:p>
            <w:pPr>
              <w:pStyle w:val="Compact"/>
              <w:jc w:val="left"/>
            </w:pPr>
            <w:r>
              <w:t xml:space="preserve">Vellerat-Fm.: Bure-Mb.</w:t>
            </w:r>
          </w:p>
        </w:tc>
        <w:tc>
          <w:tcPr/>
          <w:p>
            <w:pPr>
              <w:pStyle w:val="Compact"/>
              <w:jc w:val="left"/>
            </w:pPr>
            <w:r>
              <w:t xml:space="preserve">Mergelstein: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Bure-Member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15200030</w:t>
            </w:r>
          </w:p>
        </w:tc>
        <w:tc>
          <w:tcPr/>
          <w:p>
            <w:pPr>
              <w:pStyle w:val="Compact"/>
              <w:jc w:val="left"/>
            </w:pPr>
            <w:r>
              <w:t xml:space="preserve">Vellerat-Fm.: Hauptmumienbank-Mb.</w:t>
            </w:r>
          </w:p>
        </w:tc>
        <w:tc>
          <w:tcPr/>
          <w:p>
            <w:pPr>
              <w:pStyle w:val="Compact"/>
              <w:jc w:val="left"/>
            </w:pPr>
            <w:r>
              <w:t xml:space="preserve">Kalkstein: mikritisch: Onkoide</w:t>
            </w:r>
          </w:p>
        </w:tc>
        <w:tc>
          <w:tcPr/>
          <w:p>
            <w:pPr>
              <w:pStyle w:val="Compact"/>
              <w:jc w:val="left"/>
            </w:pPr>
            <w:r>
              <w:t xml:space="preserve">–</w:t>
            </w:r>
          </w:p>
        </w:tc>
        <w:tc>
          <w:tcPr/>
          <w:p>
            <w:pPr>
              <w:pStyle w:val="Compact"/>
              <w:jc w:val="left"/>
            </w:pPr>
            <w:r>
              <w:t xml:space="preserve">–</w:t>
            </w:r>
          </w:p>
        </w:tc>
        <w:tc>
          <w:tcPr/>
          <w:p>
            <w:pPr>
              <w:pStyle w:val="Compact"/>
              <w:jc w:val="left"/>
            </w:pPr>
            <w:r>
              <w:t xml:space="preserve">«Hauptmumienbank-Member»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15200031</w:t>
            </w:r>
          </w:p>
        </w:tc>
        <w:tc>
          <w:tcPr/>
          <w:p>
            <w:pPr>
              <w:pStyle w:val="Compact"/>
              <w:jc w:val="left"/>
            </w:pPr>
            <w:r>
              <w:t xml:space="preserve">Vellerat-Fm.: Röschenz-Mb.</w:t>
            </w:r>
          </w:p>
        </w:tc>
        <w:tc>
          <w:tcPr/>
          <w:p>
            <w:pPr>
              <w:pStyle w:val="Compact"/>
              <w:jc w:val="left"/>
            </w:pPr>
            <w:r>
              <w:t xml:space="preserve">Kalkstein: mergelig: Bioklasten</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Röschenz-Member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15200032</w:t>
            </w:r>
          </w:p>
        </w:tc>
        <w:tc>
          <w:tcPr/>
          <w:p>
            <w:pPr>
              <w:pStyle w:val="Compact"/>
              <w:jc w:val="left"/>
            </w:pPr>
            <w:r>
              <w:t xml:space="preserve">Vellerat-Fm.: Vorbourg-Mb.</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Vorbourg-Member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15200033</w:t>
            </w:r>
          </w:p>
        </w:tc>
        <w:tc>
          <w:tcPr/>
          <w:p>
            <w:pPr>
              <w:pStyle w:val="Compact"/>
              <w:jc w:val="left"/>
            </w:pPr>
            <w:r>
              <w:t xml:space="preserve">St-Ursanne-Fm.: Tiergarten-Mb.</w:t>
            </w:r>
          </w:p>
        </w:tc>
        <w:tc>
          <w:tcPr/>
          <w:p>
            <w:pPr>
              <w:pStyle w:val="Compact"/>
              <w:jc w:val="left"/>
            </w:pPr>
            <w:r>
              <w:t xml:space="preserve">Kalkstein: Ooide</w:t>
            </w:r>
          </w:p>
        </w:tc>
        <w:tc>
          <w:tcPr/>
          <w:p>
            <w:pPr>
              <w:pStyle w:val="Compact"/>
              <w:jc w:val="left"/>
            </w:pPr>
            <w:r>
              <w:t xml:space="preserve">Kalkstein: Korallen</w:t>
            </w:r>
          </w:p>
        </w:tc>
        <w:tc>
          <w:tcPr/>
          <w:p>
            <w:pPr>
              <w:pStyle w:val="Compact"/>
              <w:jc w:val="left"/>
            </w:pPr>
            <w:r>
              <w:t xml:space="preserve">–</w:t>
            </w:r>
          </w:p>
        </w:tc>
        <w:tc>
          <w:tcPr/>
          <w:p>
            <w:pPr>
              <w:pStyle w:val="Compact"/>
              <w:jc w:val="left"/>
            </w:pPr>
            <w:r>
              <w:t xml:space="preserve">Tiergarten-Member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15200034</w:t>
            </w:r>
          </w:p>
        </w:tc>
        <w:tc>
          <w:tcPr/>
          <w:p>
            <w:pPr>
              <w:pStyle w:val="Compact"/>
              <w:jc w:val="left"/>
            </w:pPr>
            <w:r>
              <w:t xml:space="preserve">St-Ursanne-Fm.: Buix-Mb.</w:t>
            </w:r>
          </w:p>
        </w:tc>
        <w:tc>
          <w:tcPr/>
          <w:p>
            <w:pPr>
              <w:pStyle w:val="Compact"/>
              <w:jc w:val="left"/>
            </w:pPr>
            <w:r>
              <w:t xml:space="preserve">Kalkstein: kreidig: Chert</w:t>
            </w:r>
          </w:p>
        </w:tc>
        <w:tc>
          <w:tcPr/>
          <w:p>
            <w:pPr>
              <w:pStyle w:val="Compact"/>
              <w:jc w:val="left"/>
            </w:pPr>
            <w:r>
              <w:t xml:space="preserve">Kalkstein: Korallen</w:t>
            </w:r>
          </w:p>
        </w:tc>
        <w:tc>
          <w:tcPr/>
          <w:p>
            <w:pPr>
              <w:pStyle w:val="Compact"/>
              <w:jc w:val="left"/>
            </w:pPr>
            <w:r>
              <w:t xml:space="preserve">–</w:t>
            </w:r>
          </w:p>
        </w:tc>
        <w:tc>
          <w:tcPr/>
          <w:p>
            <w:pPr>
              <w:pStyle w:val="Compact"/>
              <w:jc w:val="left"/>
            </w:pPr>
            <w:r>
              <w:t xml:space="preserve">Buix-Member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15200035</w:t>
            </w:r>
          </w:p>
        </w:tc>
        <w:tc>
          <w:tcPr/>
          <w:p>
            <w:pPr>
              <w:pStyle w:val="Compact"/>
              <w:jc w:val="left"/>
            </w:pPr>
            <w:r>
              <w:t xml:space="preserve">St-Ursanne-Fm.: Chestel-Mb.</w:t>
            </w:r>
          </w:p>
        </w:tc>
        <w:tc>
          <w:tcPr/>
          <w:p>
            <w:pPr>
              <w:pStyle w:val="Compact"/>
              <w:jc w:val="left"/>
            </w:pPr>
            <w:r>
              <w:t xml:space="preserve">Kalkstein: arenitisch: Bioklasten</w:t>
            </w:r>
          </w:p>
        </w:tc>
        <w:tc>
          <w:tcPr/>
          <w:p>
            <w:pPr>
              <w:pStyle w:val="Compact"/>
              <w:jc w:val="left"/>
            </w:pPr>
            <w:r>
              <w:t xml:space="preserve">Kalkstein: Korallen</w:t>
            </w:r>
          </w:p>
        </w:tc>
        <w:tc>
          <w:tcPr/>
          <w:p>
            <w:pPr>
              <w:pStyle w:val="Compact"/>
              <w:jc w:val="left"/>
            </w:pPr>
            <w:r>
              <w:t xml:space="preserve">Kalkstein: Ooide</w:t>
            </w:r>
          </w:p>
        </w:tc>
        <w:tc>
          <w:tcPr/>
          <w:p>
            <w:pPr>
              <w:pStyle w:val="Compact"/>
              <w:jc w:val="left"/>
            </w:pPr>
            <w:r>
              <w:t xml:space="preserve">Chestel-Member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15200036</w:t>
            </w:r>
          </w:p>
        </w:tc>
        <w:tc>
          <w:tcPr/>
          <w:p>
            <w:pPr>
              <w:pStyle w:val="Compact"/>
              <w:jc w:val="left"/>
            </w:pPr>
            <w:r>
              <w:t xml:space="preserve">St-Ursanne-Fm.: Chestel-Mb.: Caquerelle-Pisolith</w:t>
            </w:r>
          </w:p>
        </w:tc>
        <w:tc>
          <w:tcPr/>
          <w:p>
            <w:pPr>
              <w:pStyle w:val="Compact"/>
              <w:jc w:val="left"/>
            </w:pPr>
            <w:r>
              <w:t xml:space="preserve">Kalkstein: Onkoide</w:t>
            </w:r>
          </w:p>
        </w:tc>
        <w:tc>
          <w:tcPr/>
          <w:p>
            <w:pPr>
              <w:pStyle w:val="Compact"/>
              <w:jc w:val="left"/>
            </w:pPr>
            <w:r>
              <w:t xml:space="preserve">–</w:t>
            </w:r>
          </w:p>
        </w:tc>
        <w:tc>
          <w:tcPr/>
          <w:p>
            <w:pPr>
              <w:pStyle w:val="Compact"/>
              <w:jc w:val="left"/>
            </w:pPr>
            <w:r>
              <w:t xml:space="preserve">–</w:t>
            </w:r>
          </w:p>
        </w:tc>
        <w:tc>
          <w:tcPr/>
          <w:p>
            <w:pPr>
              <w:pStyle w:val="Compact"/>
              <w:jc w:val="left"/>
            </w:pPr>
            <w:r>
              <w:t xml:space="preserve">Caquerelle-Pisolith</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15200037</w:t>
            </w:r>
          </w:p>
        </w:tc>
        <w:tc>
          <w:tcPr/>
          <w:p>
            <w:pPr>
              <w:pStyle w:val="Compact"/>
              <w:jc w:val="left"/>
            </w:pPr>
            <w:r>
              <w:t xml:space="preserve">St-Ursanne-Fm.: Grellingen-Mb.</w:t>
            </w:r>
          </w:p>
        </w:tc>
        <w:tc>
          <w:tcPr/>
          <w:p>
            <w:pPr>
              <w:pStyle w:val="Compact"/>
              <w:jc w:val="left"/>
            </w:pPr>
            <w:r>
              <w:t xml:space="preserve">Kalkstein: mikritisch</w:t>
            </w:r>
          </w:p>
        </w:tc>
        <w:tc>
          <w:tcPr/>
          <w:p>
            <w:pPr>
              <w:pStyle w:val="Compact"/>
              <w:jc w:val="left"/>
            </w:pPr>
            <w:r>
              <w:t xml:space="preserve">Kalkstein: Korallen</w:t>
            </w:r>
          </w:p>
        </w:tc>
        <w:tc>
          <w:tcPr/>
          <w:p>
            <w:pPr>
              <w:pStyle w:val="Compact"/>
              <w:jc w:val="left"/>
            </w:pPr>
            <w:r>
              <w:t xml:space="preserve">–</w:t>
            </w:r>
          </w:p>
        </w:tc>
        <w:tc>
          <w:tcPr/>
          <w:p>
            <w:pPr>
              <w:pStyle w:val="Compact"/>
              <w:jc w:val="left"/>
            </w:pPr>
            <w:r>
              <w:t xml:space="preserve">Grellingen-Member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15200039</w:t>
            </w:r>
          </w:p>
        </w:tc>
        <w:tc>
          <w:tcPr/>
          <w:p>
            <w:pPr>
              <w:pStyle w:val="Compact"/>
              <w:jc w:val="left"/>
            </w:pPr>
            <w:r>
              <w:t xml:space="preserve">Pichoux-Fm.</w:t>
            </w:r>
          </w:p>
        </w:tc>
        <w:tc>
          <w:tcPr/>
          <w:p>
            <w:pPr>
              <w:pStyle w:val="Compact"/>
              <w:jc w:val="left"/>
            </w:pPr>
            <w:r>
              <w:t xml:space="preserve">Kalkstein: mikritisch</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Pichoux-Formation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15200040</w:t>
            </w:r>
          </w:p>
        </w:tc>
        <w:tc>
          <w:tcPr/>
          <w:p>
            <w:pPr>
              <w:pStyle w:val="Compact"/>
              <w:jc w:val="left"/>
            </w:pPr>
            <w:r>
              <w:t xml:space="preserve">Bärschwil-Fm.: Liesberg-Mb.</w:t>
            </w:r>
          </w:p>
        </w:tc>
        <w:tc>
          <w:tcPr/>
          <w:p>
            <w:pPr>
              <w:pStyle w:val="Compact"/>
              <w:jc w:val="left"/>
            </w:pPr>
            <w:r>
              <w:t xml:space="preserve">Mergelstein</w:t>
            </w:r>
          </w:p>
        </w:tc>
        <w:tc>
          <w:tcPr/>
          <w:p>
            <w:pPr>
              <w:pStyle w:val="Compact"/>
              <w:jc w:val="left"/>
            </w:pPr>
            <w:r>
              <w:t xml:space="preserve">Kalkstein: Chert</w:t>
            </w:r>
          </w:p>
        </w:tc>
        <w:tc>
          <w:tcPr/>
          <w:p>
            <w:pPr>
              <w:pStyle w:val="Compact"/>
              <w:jc w:val="left"/>
            </w:pPr>
            <w:r>
              <w:t xml:space="preserve">–</w:t>
            </w:r>
          </w:p>
        </w:tc>
        <w:tc>
          <w:tcPr/>
          <w:p>
            <w:pPr>
              <w:pStyle w:val="Compact"/>
              <w:jc w:val="left"/>
            </w:pPr>
            <w:r>
              <w:t xml:space="preserve">Liesberg-Member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15200041</w:t>
            </w:r>
          </w:p>
        </w:tc>
        <w:tc>
          <w:tcPr/>
          <w:p>
            <w:pPr>
              <w:pStyle w:val="Compact"/>
              <w:jc w:val="left"/>
            </w:pPr>
            <w:r>
              <w:t xml:space="preserve">Bärschwil-Fm.: Sornetan-Mb.</w:t>
            </w:r>
          </w:p>
        </w:tc>
        <w:tc>
          <w:tcPr/>
          <w:p>
            <w:pPr>
              <w:pStyle w:val="Compact"/>
              <w:jc w:val="left"/>
            </w:pPr>
            <w:r>
              <w:t xml:space="preserve">Tonstein: mergelig</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Sornetan-Member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15200042</w:t>
            </w:r>
          </w:p>
        </w:tc>
        <w:tc>
          <w:tcPr/>
          <w:p>
            <w:pPr>
              <w:pStyle w:val="Compact"/>
              <w:jc w:val="left"/>
            </w:pPr>
            <w:r>
              <w:t xml:space="preserve">Bärschwil-Fm.: Renggeri-Mb.</w:t>
            </w:r>
          </w:p>
        </w:tc>
        <w:tc>
          <w:tcPr/>
          <w:p>
            <w:pPr>
              <w:pStyle w:val="Compact"/>
              <w:jc w:val="left"/>
            </w:pPr>
            <w:r>
              <w:t xml:space="preserve">Tonstein: mergelig</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«Renggeri-Member»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15200043</w:t>
            </w:r>
          </w:p>
        </w:tc>
        <w:tc>
          <w:tcPr/>
          <w:p>
            <w:pPr>
              <w:pStyle w:val="Compact"/>
              <w:jc w:val="left"/>
            </w:pPr>
            <w:r>
              <w:t xml:space="preserve">Ifenthal-Fm.: Graitery-Mb.</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Graitery-Member</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15200044</w:t>
            </w:r>
          </w:p>
        </w:tc>
        <w:tc>
          <w:tcPr/>
          <w:p>
            <w:pPr>
              <w:pStyle w:val="Compact"/>
              <w:jc w:val="left"/>
            </w:pPr>
            <w:r>
              <w:t xml:space="preserve">Ifenthal-Fm.: Herznach-Mb.</w:t>
            </w:r>
          </w:p>
        </w:tc>
        <w:tc>
          <w:tcPr/>
          <w:p>
            <w:pPr>
              <w:pStyle w:val="Compact"/>
              <w:jc w:val="left"/>
            </w:pPr>
            <w:r>
              <w:t xml:space="preserve">Kalkstein: Eisenooide</w:t>
            </w:r>
          </w:p>
        </w:tc>
        <w:tc>
          <w:tcPr/>
          <w:p>
            <w:pPr>
              <w:pStyle w:val="Compact"/>
              <w:jc w:val="left"/>
            </w:pPr>
            <w:r>
              <w:t xml:space="preserve">Mergelstein: Eisenooide</w:t>
            </w:r>
          </w:p>
        </w:tc>
        <w:tc>
          <w:tcPr/>
          <w:p>
            <w:pPr>
              <w:pStyle w:val="Compact"/>
              <w:jc w:val="left"/>
            </w:pPr>
            <w:r>
              <w:t xml:space="preserve">–</w:t>
            </w:r>
          </w:p>
        </w:tc>
        <w:tc>
          <w:tcPr/>
          <w:p>
            <w:pPr>
              <w:pStyle w:val="Compact"/>
              <w:jc w:val="left"/>
            </w:pPr>
            <w:r>
              <w:t xml:space="preserve">Herznach-Member</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15200045</w:t>
            </w:r>
          </w:p>
        </w:tc>
        <w:tc>
          <w:tcPr/>
          <w:p>
            <w:pPr>
              <w:pStyle w:val="Compact"/>
              <w:jc w:val="left"/>
            </w:pPr>
            <w:r>
              <w:t xml:space="preserve">Ifenthal-Fm.: Herznach-Mb.: Schellenbrücke-Bk.</w:t>
            </w:r>
          </w:p>
        </w:tc>
        <w:tc>
          <w:tcPr/>
          <w:p>
            <w:pPr>
              <w:pStyle w:val="Compact"/>
              <w:jc w:val="left"/>
            </w:pPr>
            <w:r>
              <w:t xml:space="preserve">Kalkstein: Eisenooide</w:t>
            </w:r>
          </w:p>
        </w:tc>
        <w:tc>
          <w:tcPr/>
          <w:p>
            <w:pPr>
              <w:pStyle w:val="Compact"/>
              <w:jc w:val="left"/>
            </w:pPr>
            <w:r>
              <w:t xml:space="preserve">–</w:t>
            </w:r>
          </w:p>
        </w:tc>
        <w:tc>
          <w:tcPr/>
          <w:p>
            <w:pPr>
              <w:pStyle w:val="Compact"/>
              <w:jc w:val="left"/>
            </w:pPr>
            <w:r>
              <w:t xml:space="preserve">–</w:t>
            </w:r>
          </w:p>
        </w:tc>
        <w:tc>
          <w:tcPr/>
          <w:p>
            <w:pPr>
              <w:pStyle w:val="Compact"/>
              <w:jc w:val="left"/>
            </w:pPr>
            <w:r>
              <w:t xml:space="preserve">Schellenbrücke-Bank</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15200046</w:t>
            </w:r>
          </w:p>
        </w:tc>
        <w:tc>
          <w:tcPr/>
          <w:p>
            <w:pPr>
              <w:pStyle w:val="Compact"/>
              <w:jc w:val="left"/>
            </w:pPr>
            <w:r>
              <w:t xml:space="preserve">Ifenthal-Fm.: Bollement-Mb.</w:t>
            </w:r>
          </w:p>
        </w:tc>
        <w:tc>
          <w:tcPr/>
          <w:p>
            <w:pPr>
              <w:pStyle w:val="Compact"/>
              <w:jc w:val="left"/>
            </w:pPr>
            <w:r>
              <w:t xml:space="preserve">Kalkstein: spätig: Bioklasten</w:t>
            </w:r>
          </w:p>
        </w:tc>
        <w:tc>
          <w:tcPr/>
          <w:p>
            <w:pPr>
              <w:pStyle w:val="Compact"/>
              <w:jc w:val="left"/>
            </w:pPr>
            <w:r>
              <w:t xml:space="preserve">Kalkstein: arenitisch: Bioklasten-Chert</w:t>
            </w:r>
          </w:p>
        </w:tc>
        <w:tc>
          <w:tcPr/>
          <w:p>
            <w:pPr>
              <w:pStyle w:val="Compact"/>
              <w:jc w:val="left"/>
            </w:pPr>
            <w:r>
              <w:t xml:space="preserve">–</w:t>
            </w:r>
          </w:p>
        </w:tc>
        <w:tc>
          <w:tcPr/>
          <w:p>
            <w:pPr>
              <w:pStyle w:val="Compact"/>
              <w:jc w:val="left"/>
            </w:pPr>
            <w:r>
              <w:t xml:space="preserve">Bollement-Member</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15200047</w:t>
            </w:r>
          </w:p>
        </w:tc>
        <w:tc>
          <w:tcPr/>
          <w:p>
            <w:pPr>
              <w:pStyle w:val="Compact"/>
              <w:jc w:val="left"/>
            </w:pPr>
            <w:r>
              <w:t xml:space="preserve">Ifenthal-Fm.: Ängistein-Mb.</w:t>
            </w:r>
          </w:p>
        </w:tc>
        <w:tc>
          <w:tcPr/>
          <w:p>
            <w:pPr>
              <w:pStyle w:val="Compact"/>
              <w:jc w:val="left"/>
            </w:pPr>
            <w:r>
              <w:t xml:space="preserve">Kalkstein: spätig: Bioklasten</w:t>
            </w:r>
          </w:p>
        </w:tc>
        <w:tc>
          <w:tcPr/>
          <w:p>
            <w:pPr>
              <w:pStyle w:val="Compact"/>
              <w:jc w:val="left"/>
            </w:pPr>
            <w:r>
              <w:t xml:space="preserve">Kalkstein: arenitisch: Bioklasten</w:t>
            </w:r>
          </w:p>
        </w:tc>
        <w:tc>
          <w:tcPr/>
          <w:p>
            <w:pPr>
              <w:pStyle w:val="Compact"/>
              <w:jc w:val="left"/>
            </w:pPr>
            <w:r>
              <w:t xml:space="preserve">–</w:t>
            </w:r>
          </w:p>
        </w:tc>
        <w:tc>
          <w:tcPr/>
          <w:p>
            <w:pPr>
              <w:pStyle w:val="Compact"/>
              <w:jc w:val="left"/>
            </w:pPr>
            <w:r>
              <w:t xml:space="preserve">Ängistein-Member</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15200048</w:t>
            </w:r>
          </w:p>
        </w:tc>
        <w:tc>
          <w:tcPr/>
          <w:p>
            <w:pPr>
              <w:pStyle w:val="Compact"/>
              <w:jc w:val="left"/>
            </w:pPr>
            <w:r>
              <w:t xml:space="preserve">Ifenthal-Fm.: Ängistein-Mb.: Unter-Erli-Bk.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Unter-Erli-Bank</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15200049</w:t>
            </w:r>
          </w:p>
        </w:tc>
        <w:tc>
          <w:tcPr/>
          <w:p>
            <w:pPr>
              <w:pStyle w:val="Compact"/>
              <w:jc w:val="left"/>
            </w:pPr>
            <w:r>
              <w:t xml:space="preserve">Ifenthal-Fm.: Bözen-Mb.</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Bözen-Member</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15200050</w:t>
            </w:r>
          </w:p>
        </w:tc>
        <w:tc>
          <w:tcPr/>
          <w:p>
            <w:pPr>
              <w:pStyle w:val="Compact"/>
              <w:jc w:val="left"/>
            </w:pPr>
            <w:r>
              <w:t xml:space="preserve">Ifenthal-Fm.: Saulcy-Mb.</w:t>
            </w:r>
          </w:p>
        </w:tc>
        <w:tc>
          <w:tcPr/>
          <w:p>
            <w:pPr>
              <w:pStyle w:val="Compact"/>
              <w:jc w:val="left"/>
            </w:pPr>
            <w:r>
              <w:t xml:space="preserve">Mergelstein: tonig</w:t>
            </w:r>
          </w:p>
        </w:tc>
        <w:tc>
          <w:tcPr/>
          <w:p>
            <w:pPr>
              <w:pStyle w:val="Compact"/>
              <w:jc w:val="left"/>
            </w:pPr>
            <w:r>
              <w:t xml:space="preserve">–</w:t>
            </w:r>
          </w:p>
        </w:tc>
        <w:tc>
          <w:tcPr/>
          <w:p>
            <w:pPr>
              <w:pStyle w:val="Compact"/>
              <w:jc w:val="left"/>
            </w:pPr>
            <w:r>
              <w:t xml:space="preserve">–</w:t>
            </w:r>
          </w:p>
        </w:tc>
        <w:tc>
          <w:tcPr/>
          <w:p>
            <w:pPr>
              <w:pStyle w:val="Compact"/>
              <w:jc w:val="left"/>
            </w:pPr>
            <w:r>
              <w:t xml:space="preserve">Saulcy-Member</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15200051</w:t>
            </w:r>
          </w:p>
        </w:tc>
        <w:tc>
          <w:tcPr/>
          <w:p>
            <w:pPr>
              <w:pStyle w:val="Compact"/>
              <w:jc w:val="left"/>
            </w:pPr>
            <w:r>
              <w:t xml:space="preserve">Ifenthal-Fm.: Schelmenloch-Mb.</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Schelmenloch-Member</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15200052</w:t>
            </w:r>
          </w:p>
        </w:tc>
        <w:tc>
          <w:tcPr/>
          <w:p>
            <w:pPr>
              <w:pStyle w:val="Compact"/>
              <w:jc w:val="left"/>
            </w:pPr>
            <w:r>
              <w:t xml:space="preserve">Ifenthal-Fm.: Schelmenloch-Mb.: Anwil-Bk.</w:t>
            </w:r>
          </w:p>
        </w:tc>
        <w:tc>
          <w:tcPr/>
          <w:p>
            <w:pPr>
              <w:pStyle w:val="Compact"/>
              <w:jc w:val="left"/>
            </w:pPr>
            <w:r>
              <w:t xml:space="preserve">Kalkstein: Eisenooide</w:t>
            </w:r>
          </w:p>
        </w:tc>
        <w:tc>
          <w:tcPr/>
          <w:p>
            <w:pPr>
              <w:pStyle w:val="Compact"/>
              <w:jc w:val="left"/>
            </w:pPr>
            <w:r>
              <w:t xml:space="preserve">–</w:t>
            </w:r>
          </w:p>
        </w:tc>
        <w:tc>
          <w:tcPr/>
          <w:p>
            <w:pPr>
              <w:pStyle w:val="Compact"/>
              <w:jc w:val="left"/>
            </w:pPr>
            <w:r>
              <w:t xml:space="preserve">–</w:t>
            </w:r>
          </w:p>
        </w:tc>
        <w:tc>
          <w:tcPr/>
          <w:p>
            <w:pPr>
              <w:pStyle w:val="Compact"/>
              <w:jc w:val="left"/>
            </w:pPr>
            <w:r>
              <w:t xml:space="preserve">Anwil-Bank</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15200053</w:t>
            </w:r>
          </w:p>
        </w:tc>
        <w:tc>
          <w:tcPr/>
          <w:p>
            <w:pPr>
              <w:pStyle w:val="Compact"/>
              <w:jc w:val="left"/>
            </w:pPr>
            <w:r>
              <w:t xml:space="preserve">Ifenthal-Fm.: Châtillon-Mb.</w:t>
            </w:r>
          </w:p>
        </w:tc>
        <w:tc>
          <w:tcPr/>
          <w:p>
            <w:pPr>
              <w:pStyle w:val="Compact"/>
              <w:jc w:val="left"/>
            </w:pPr>
            <w:r>
              <w:t xml:space="preserve">Mergelstein</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Châtillon-Member</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15200054</w:t>
            </w:r>
          </w:p>
        </w:tc>
        <w:tc>
          <w:tcPr/>
          <w:p>
            <w:pPr>
              <w:pStyle w:val="Compact"/>
              <w:jc w:val="left"/>
            </w:pPr>
            <w:r>
              <w:t xml:space="preserve">Ifenthal-Fm.: St-Brais-Mb.</w:t>
            </w:r>
          </w:p>
        </w:tc>
        <w:tc>
          <w:tcPr/>
          <w:p>
            <w:pPr>
              <w:pStyle w:val="Compact"/>
              <w:jc w:val="left"/>
            </w:pPr>
            <w:r>
              <w:t xml:space="preserve">Kalkstein: Bioklasten-Ooide</w:t>
            </w:r>
          </w:p>
        </w:tc>
        <w:tc>
          <w:tcPr/>
          <w:p>
            <w:pPr>
              <w:pStyle w:val="Compact"/>
              <w:jc w:val="left"/>
            </w:pPr>
            <w:r>
              <w:t xml:space="preserve">Mergelstein: sandig</w:t>
            </w:r>
          </w:p>
        </w:tc>
        <w:tc>
          <w:tcPr/>
          <w:p>
            <w:pPr>
              <w:pStyle w:val="Compact"/>
              <w:jc w:val="left"/>
            </w:pPr>
            <w:r>
              <w:t xml:space="preserve">–</w:t>
            </w:r>
          </w:p>
        </w:tc>
        <w:tc>
          <w:tcPr/>
          <w:p>
            <w:pPr>
              <w:pStyle w:val="Compact"/>
              <w:jc w:val="left"/>
            </w:pPr>
            <w:r>
              <w:t xml:space="preserve">St-Brais-Member</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15200055</w:t>
            </w:r>
          </w:p>
        </w:tc>
        <w:tc>
          <w:tcPr/>
          <w:p>
            <w:pPr>
              <w:pStyle w:val="Compact"/>
              <w:jc w:val="left"/>
            </w:pPr>
            <w:r>
              <w:t xml:space="preserve">Juragebirge: Dogger</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Oxfordien</w:t>
            </w:r>
          </w:p>
        </w:tc>
      </w:tr>
      <w:tr>
        <w:tc>
          <w:tcPr/>
          <w:p>
            <w:pPr>
              <w:pStyle w:val="Compact"/>
              <w:jc w:val="left"/>
            </w:pPr>
            <w:r>
              <w:t xml:space="preserve">15200056</w:t>
            </w:r>
          </w:p>
        </w:tc>
        <w:tc>
          <w:tcPr/>
          <w:p>
            <w:pPr>
              <w:pStyle w:val="Compact"/>
              <w:jc w:val="left"/>
            </w:pPr>
            <w:r>
              <w:t xml:space="preserve">Juragebirge: Lias</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Hettangien</w:t>
            </w:r>
          </w:p>
        </w:tc>
        <w:tc>
          <w:tcPr/>
          <w:p>
            <w:pPr>
              <w:pStyle w:val="Compact"/>
              <w:jc w:val="left"/>
            </w:pPr>
            <w:r>
              <w:t xml:space="preserve">Toarcien</w:t>
            </w:r>
          </w:p>
        </w:tc>
      </w:tr>
      <w:tr>
        <w:tc>
          <w:tcPr/>
          <w:p>
            <w:pPr>
              <w:pStyle w:val="Compact"/>
              <w:jc w:val="left"/>
            </w:pPr>
            <w:r>
              <w:t xml:space="preserve">15200057</w:t>
            </w:r>
          </w:p>
        </w:tc>
        <w:tc>
          <w:tcPr/>
          <w:p>
            <w:pPr>
              <w:pStyle w:val="Compact"/>
              <w:jc w:val="left"/>
            </w:pPr>
            <w:r>
              <w:t xml:space="preserve">Hauptrogenstein: Spatkalk</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«Spatkalk» (Hauptrogenstein)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15200058</w:t>
            </w:r>
          </w:p>
        </w:tc>
        <w:tc>
          <w:tcPr/>
          <w:p>
            <w:pPr>
              <w:pStyle w:val="Compact"/>
              <w:jc w:val="left"/>
            </w:pPr>
            <w:r>
              <w:t xml:space="preserve">Hauptrogenstein: Pierre-Blanche</w:t>
            </w:r>
          </w:p>
        </w:tc>
        <w:tc>
          <w:tcPr/>
          <w:p>
            <w:pPr>
              <w:pStyle w:val="Compact"/>
              <w:jc w:val="left"/>
            </w:pPr>
            <w:r>
              <w:t xml:space="preserve">Kalkstein: mikritisch: Ooide</w:t>
            </w:r>
          </w:p>
        </w:tc>
        <w:tc>
          <w:tcPr/>
          <w:p>
            <w:pPr>
              <w:pStyle w:val="Compact"/>
              <w:jc w:val="left"/>
            </w:pPr>
            <w:r>
              <w:t xml:space="preserve">–</w:t>
            </w:r>
          </w:p>
        </w:tc>
        <w:tc>
          <w:tcPr/>
          <w:p>
            <w:pPr>
              <w:pStyle w:val="Compact"/>
              <w:jc w:val="left"/>
            </w:pPr>
            <w:r>
              <w:t xml:space="preserve">–</w:t>
            </w:r>
          </w:p>
        </w:tc>
        <w:tc>
          <w:tcPr/>
          <w:p>
            <w:pPr>
              <w:pStyle w:val="Compact"/>
              <w:jc w:val="left"/>
            </w:pPr>
            <w:r>
              <w:t xml:space="preserve">«Pierre Blanche» (Hauptrogenstein)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15200059</w:t>
            </w:r>
          </w:p>
        </w:tc>
        <w:tc>
          <w:tcPr/>
          <w:p>
            <w:pPr>
              <w:pStyle w:val="Compact"/>
              <w:jc w:val="left"/>
            </w:pPr>
            <w:r>
              <w:t xml:space="preserve">Hauptrogenstein: Movelier-Sch.</w:t>
            </w:r>
          </w:p>
        </w:tc>
        <w:tc>
          <w:tcPr/>
          <w:p>
            <w:pPr>
              <w:pStyle w:val="Compact"/>
              <w:jc w:val="left"/>
            </w:pPr>
            <w:r>
              <w:t xml:space="preserve">Mergelstein: Bioklasten</w:t>
            </w:r>
          </w:p>
        </w:tc>
        <w:tc>
          <w:tcPr/>
          <w:p>
            <w:pPr>
              <w:pStyle w:val="Compact"/>
              <w:jc w:val="left"/>
            </w:pPr>
            <w:r>
              <w:t xml:space="preserve">Mergelstein: kalkig</w:t>
            </w:r>
          </w:p>
        </w:tc>
        <w:tc>
          <w:tcPr/>
          <w:p>
            <w:pPr>
              <w:pStyle w:val="Compact"/>
              <w:jc w:val="left"/>
            </w:pPr>
            <w:r>
              <w:t xml:space="preserve">–</w:t>
            </w:r>
          </w:p>
        </w:tc>
        <w:tc>
          <w:tcPr/>
          <w:p>
            <w:pPr>
              <w:pStyle w:val="Compact"/>
              <w:jc w:val="left"/>
            </w:pPr>
            <w:r>
              <w:t xml:space="preserve">Movelier-Schichten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15200060</w:t>
            </w:r>
          </w:p>
        </w:tc>
        <w:tc>
          <w:tcPr/>
          <w:p>
            <w:pPr>
              <w:pStyle w:val="Compact"/>
              <w:jc w:val="left"/>
            </w:pPr>
            <w:r>
              <w:t xml:space="preserve">Hauptrogenstein: Grande Oolithe</w:t>
            </w:r>
          </w:p>
        </w:tc>
        <w:tc>
          <w:tcPr/>
          <w:p>
            <w:pPr>
              <w:pStyle w:val="Compact"/>
              <w:jc w:val="left"/>
            </w:pPr>
            <w:r>
              <w:t xml:space="preserve">Kalkstein: Ooide</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«Grande Oolithe» (Hauptrogenstein)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15200061</w:t>
            </w:r>
          </w:p>
        </w:tc>
        <w:tc>
          <w:tcPr/>
          <w:p>
            <w:pPr>
              <w:pStyle w:val="Compact"/>
              <w:jc w:val="left"/>
            </w:pPr>
            <w:r>
              <w:t xml:space="preserve">Hauptrogenstein: Obere Acuminata-Sch.</w:t>
            </w:r>
          </w:p>
        </w:tc>
        <w:tc>
          <w:tcPr/>
          <w:p>
            <w:pPr>
              <w:pStyle w:val="Compact"/>
              <w:jc w:val="left"/>
            </w:pPr>
            <w:r>
              <w:t xml:space="preserve">Mergelstein: Bioklasten</w:t>
            </w:r>
          </w:p>
        </w:tc>
        <w:tc>
          <w:tcPr/>
          <w:p>
            <w:pPr>
              <w:pStyle w:val="Compact"/>
              <w:jc w:val="left"/>
            </w:pPr>
            <w:r>
              <w:t xml:space="preserve">Kalkstein: spätig</w:t>
            </w:r>
          </w:p>
        </w:tc>
        <w:tc>
          <w:tcPr/>
          <w:p>
            <w:pPr>
              <w:pStyle w:val="Compact"/>
              <w:jc w:val="left"/>
            </w:pPr>
            <w:r>
              <w:t xml:space="preserve">–</w:t>
            </w:r>
          </w:p>
        </w:tc>
        <w:tc>
          <w:tcPr/>
          <w:p>
            <w:pPr>
              <w:pStyle w:val="Compact"/>
              <w:jc w:val="left"/>
            </w:pPr>
            <w:r>
              <w:t xml:space="preserve">«Obere Acuminata-Schichten»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15200062</w:t>
            </w:r>
          </w:p>
        </w:tc>
        <w:tc>
          <w:tcPr/>
          <w:p>
            <w:pPr>
              <w:pStyle w:val="Compact"/>
              <w:jc w:val="left"/>
            </w:pPr>
            <w:r>
              <w:t xml:space="preserve">Hauptrogenstein: Oolithe Subcompacte</w:t>
            </w:r>
          </w:p>
        </w:tc>
        <w:tc>
          <w:tcPr/>
          <w:p>
            <w:pPr>
              <w:pStyle w:val="Compact"/>
              <w:jc w:val="left"/>
            </w:pPr>
            <w:r>
              <w:t xml:space="preserve">Kalkstein: Bioklasten-Ooide</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«Oolithe Subcompacte» (Hauptrogenstein)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15200063</w:t>
            </w:r>
          </w:p>
        </w:tc>
        <w:tc>
          <w:tcPr/>
          <w:p>
            <w:pPr>
              <w:pStyle w:val="Compact"/>
              <w:jc w:val="left"/>
            </w:pPr>
            <w:r>
              <w:t xml:space="preserve">Passwang-Fm.: Grenchenberg-Mb.</w:t>
            </w:r>
          </w:p>
        </w:tc>
        <w:tc>
          <w:tcPr/>
          <w:p>
            <w:pPr>
              <w:pStyle w:val="Compact"/>
              <w:jc w:val="left"/>
            </w:pPr>
            <w:r>
              <w:t xml:space="preserve">Kalkstein: siltig: Bioklasten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Grenchenberg-Member</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15200064</w:t>
            </w:r>
          </w:p>
        </w:tc>
        <w:tc>
          <w:tcPr/>
          <w:p>
            <w:pPr>
              <w:pStyle w:val="Compact"/>
              <w:jc w:val="left"/>
            </w:pPr>
            <w:r>
              <w:t xml:space="preserve">Passwang-Fm.: Rothenfluh-Mb.</w:t>
            </w:r>
          </w:p>
        </w:tc>
        <w:tc>
          <w:tcPr/>
          <w:p>
            <w:pPr>
              <w:pStyle w:val="Compact"/>
              <w:jc w:val="left"/>
            </w:pPr>
            <w:r>
              <w:t xml:space="preserve">Mergelstein: sandig: Bioklasten</w:t>
            </w:r>
          </w:p>
        </w:tc>
        <w:tc>
          <w:tcPr/>
          <w:p>
            <w:pPr>
              <w:pStyle w:val="Compact"/>
              <w:jc w:val="left"/>
            </w:pPr>
            <w:r>
              <w:t xml:space="preserve">Kalkstein: sandig</w:t>
            </w:r>
          </w:p>
        </w:tc>
        <w:tc>
          <w:tcPr/>
          <w:p>
            <w:pPr>
              <w:pStyle w:val="Compact"/>
              <w:jc w:val="left"/>
            </w:pPr>
            <w:r>
              <w:t xml:space="preserve">–</w:t>
            </w:r>
          </w:p>
        </w:tc>
        <w:tc>
          <w:tcPr/>
          <w:p>
            <w:pPr>
              <w:pStyle w:val="Compact"/>
              <w:jc w:val="left"/>
            </w:pPr>
            <w:r>
              <w:t xml:space="preserve">Rothenfluh-Member</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15200065</w:t>
            </w:r>
          </w:p>
        </w:tc>
        <w:tc>
          <w:tcPr/>
          <w:p>
            <w:pPr>
              <w:pStyle w:val="Compact"/>
              <w:jc w:val="left"/>
            </w:pPr>
            <w:r>
              <w:t xml:space="preserve">Passwang-Fm.: Brüggli-Mb.</w:t>
            </w:r>
          </w:p>
        </w:tc>
        <w:tc>
          <w:tcPr/>
          <w:p>
            <w:pPr>
              <w:pStyle w:val="Compact"/>
              <w:jc w:val="left"/>
            </w:pPr>
            <w:r>
              <w:t xml:space="preserve">Kalkstein: sandig</w:t>
            </w:r>
          </w:p>
        </w:tc>
        <w:tc>
          <w:tcPr/>
          <w:p>
            <w:pPr>
              <w:pStyle w:val="Compact"/>
              <w:jc w:val="left"/>
            </w:pPr>
            <w:r>
              <w:t xml:space="preserve">Kalkstein: Bioklasten</w:t>
            </w:r>
          </w:p>
        </w:tc>
        <w:tc>
          <w:tcPr/>
          <w:p>
            <w:pPr>
              <w:pStyle w:val="Compact"/>
              <w:jc w:val="left"/>
            </w:pPr>
            <w:r>
              <w:t xml:space="preserve">Mergelstein: Eisenooide</w:t>
            </w:r>
          </w:p>
        </w:tc>
        <w:tc>
          <w:tcPr/>
          <w:p>
            <w:pPr>
              <w:pStyle w:val="Compact"/>
              <w:jc w:val="left"/>
            </w:pPr>
            <w:r>
              <w:t xml:space="preserve">Brüggli-Member</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15200066</w:t>
            </w:r>
          </w:p>
        </w:tc>
        <w:tc>
          <w:tcPr/>
          <w:p>
            <w:pPr>
              <w:pStyle w:val="Compact"/>
              <w:jc w:val="left"/>
            </w:pPr>
            <w:r>
              <w:t xml:space="preserve">Passwang-Fm.: Brüggli-Mb.: Humphriesi-Sch.</w:t>
            </w:r>
          </w:p>
        </w:tc>
        <w:tc>
          <w:tcPr/>
          <w:p>
            <w:pPr>
              <w:pStyle w:val="Compact"/>
              <w:jc w:val="left"/>
            </w:pPr>
            <w:r>
              <w:t xml:space="preserve">Kalkstein: Bioklasten</w:t>
            </w:r>
          </w:p>
        </w:tc>
        <w:tc>
          <w:tcPr/>
          <w:p>
            <w:pPr>
              <w:pStyle w:val="Compact"/>
              <w:jc w:val="left"/>
            </w:pPr>
            <w:r>
              <w:t xml:space="preserve">Mergelstein: Eisenooide</w:t>
            </w:r>
          </w:p>
        </w:tc>
        <w:tc>
          <w:tcPr/>
          <w:p>
            <w:pPr>
              <w:pStyle w:val="Compact"/>
              <w:jc w:val="left"/>
            </w:pPr>
            <w:r>
              <w:t xml:space="preserve">–</w:t>
            </w:r>
          </w:p>
        </w:tc>
        <w:tc>
          <w:tcPr/>
          <w:p>
            <w:pPr>
              <w:pStyle w:val="Compact"/>
              <w:jc w:val="left"/>
            </w:pPr>
            <w:r>
              <w:t xml:space="preserve">«Humphriesi-Schichten» (Brüggli-Mb.)</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15200067</w:t>
            </w:r>
          </w:p>
        </w:tc>
        <w:tc>
          <w:tcPr/>
          <w:p>
            <w:pPr>
              <w:pStyle w:val="Compact"/>
              <w:jc w:val="left"/>
            </w:pPr>
            <w:r>
              <w:t xml:space="preserve">Passwang-Fm.: Waldenburg-Mb.</w:t>
            </w:r>
          </w:p>
        </w:tc>
        <w:tc>
          <w:tcPr/>
          <w:p>
            <w:pPr>
              <w:pStyle w:val="Compact"/>
              <w:jc w:val="left"/>
            </w:pPr>
            <w:r>
              <w:t xml:space="preserve">Tonstein</w:t>
            </w:r>
          </w:p>
        </w:tc>
        <w:tc>
          <w:tcPr/>
          <w:p>
            <w:pPr>
              <w:pStyle w:val="Compact"/>
              <w:jc w:val="left"/>
            </w:pPr>
            <w:r>
              <w:t xml:space="preserve">Mergelstein</w:t>
            </w:r>
          </w:p>
        </w:tc>
        <w:tc>
          <w:tcPr/>
          <w:p>
            <w:pPr>
              <w:pStyle w:val="Compact"/>
              <w:jc w:val="left"/>
            </w:pPr>
            <w:r>
              <w:t xml:space="preserve">Mergelstein: Eisenooide</w:t>
            </w:r>
          </w:p>
        </w:tc>
        <w:tc>
          <w:tcPr/>
          <w:p>
            <w:pPr>
              <w:pStyle w:val="Compact"/>
              <w:jc w:val="left"/>
            </w:pPr>
            <w:r>
              <w:t xml:space="preserve">Waldenburg-Member</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15200068</w:t>
            </w:r>
          </w:p>
        </w:tc>
        <w:tc>
          <w:tcPr/>
          <w:p>
            <w:pPr>
              <w:pStyle w:val="Compact"/>
              <w:jc w:val="left"/>
            </w:pPr>
            <w:r>
              <w:t xml:space="preserve">Passwang-Fm.: Hirnichopf-Mb.</w:t>
            </w:r>
          </w:p>
        </w:tc>
        <w:tc>
          <w:tcPr/>
          <w:p>
            <w:pPr>
              <w:pStyle w:val="Compact"/>
              <w:jc w:val="left"/>
            </w:pPr>
            <w:r>
              <w:t xml:space="preserve">Tonstein</w:t>
            </w:r>
          </w:p>
        </w:tc>
        <w:tc>
          <w:tcPr/>
          <w:p>
            <w:pPr>
              <w:pStyle w:val="Compact"/>
              <w:jc w:val="left"/>
            </w:pPr>
            <w:r>
              <w:t xml:space="preserve">Kalkstein: sandig</w:t>
            </w:r>
          </w:p>
        </w:tc>
        <w:tc>
          <w:tcPr/>
          <w:p>
            <w:pPr>
              <w:pStyle w:val="Compact"/>
              <w:jc w:val="left"/>
            </w:pPr>
            <w:r>
              <w:t xml:space="preserve">Mergelstein: Eisenooide</w:t>
            </w:r>
          </w:p>
        </w:tc>
        <w:tc>
          <w:tcPr/>
          <w:p>
            <w:pPr>
              <w:pStyle w:val="Compact"/>
              <w:jc w:val="left"/>
            </w:pPr>
            <w:r>
              <w:t xml:space="preserve">Hirnichopf-Member</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15200069</w:t>
            </w:r>
          </w:p>
        </w:tc>
        <w:tc>
          <w:tcPr/>
          <w:p>
            <w:pPr>
              <w:pStyle w:val="Compact"/>
              <w:jc w:val="left"/>
            </w:pPr>
            <w:r>
              <w:t xml:space="preserve">Passwang-Fm.: Hauenstein-Mb.</w:t>
            </w:r>
          </w:p>
        </w:tc>
        <w:tc>
          <w:tcPr/>
          <w:p>
            <w:pPr>
              <w:pStyle w:val="Compact"/>
              <w:jc w:val="left"/>
            </w:pPr>
            <w:r>
              <w:t xml:space="preserve">Tonstein</w:t>
            </w:r>
          </w:p>
        </w:tc>
        <w:tc>
          <w:tcPr/>
          <w:p>
            <w:pPr>
              <w:pStyle w:val="Compact"/>
              <w:jc w:val="left"/>
            </w:pPr>
            <w:r>
              <w:t xml:space="preserve">Kalkstein: sandig</w:t>
            </w:r>
          </w:p>
        </w:tc>
        <w:tc>
          <w:tcPr/>
          <w:p>
            <w:pPr>
              <w:pStyle w:val="Compact"/>
              <w:jc w:val="left"/>
            </w:pPr>
            <w:r>
              <w:t xml:space="preserve">–</w:t>
            </w:r>
          </w:p>
        </w:tc>
        <w:tc>
          <w:tcPr/>
          <w:p>
            <w:pPr>
              <w:pStyle w:val="Compact"/>
              <w:jc w:val="left"/>
            </w:pPr>
            <w:r>
              <w:t xml:space="preserve">Hauenstein-Member</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15200070</w:t>
            </w:r>
          </w:p>
        </w:tc>
        <w:tc>
          <w:tcPr/>
          <w:p>
            <w:pPr>
              <w:pStyle w:val="Compact"/>
              <w:jc w:val="left"/>
            </w:pPr>
            <w:r>
              <w:t xml:space="preserve">Passwang-Fm.: Sissach-Mb.</w:t>
            </w:r>
          </w:p>
        </w:tc>
        <w:tc>
          <w:tcPr/>
          <w:p>
            <w:pPr>
              <w:pStyle w:val="Compact"/>
              <w:jc w:val="left"/>
            </w:pPr>
            <w:r>
              <w:t xml:space="preserve">Kalkstein: sandig: Glimmer</w:t>
            </w:r>
          </w:p>
        </w:tc>
        <w:tc>
          <w:tcPr/>
          <w:p>
            <w:pPr>
              <w:pStyle w:val="Compact"/>
              <w:jc w:val="left"/>
            </w:pPr>
            <w:r>
              <w:t xml:space="preserve">Kalkstein: Bioklasten</w:t>
            </w:r>
          </w:p>
        </w:tc>
        <w:tc>
          <w:tcPr/>
          <w:p>
            <w:pPr>
              <w:pStyle w:val="Compact"/>
              <w:jc w:val="left"/>
            </w:pPr>
            <w:r>
              <w:t xml:space="preserve">Mergelstein: Eisenooide</w:t>
            </w:r>
          </w:p>
        </w:tc>
        <w:tc>
          <w:tcPr/>
          <w:p>
            <w:pPr>
              <w:pStyle w:val="Compact"/>
              <w:jc w:val="left"/>
            </w:pPr>
            <w:r>
              <w:t xml:space="preserve">Sissach-Member</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15200071</w:t>
            </w:r>
          </w:p>
        </w:tc>
        <w:tc>
          <w:tcPr/>
          <w:p>
            <w:pPr>
              <w:pStyle w:val="Compact"/>
              <w:jc w:val="left"/>
            </w:pPr>
            <w:r>
              <w:t xml:space="preserve">Staffelegg-Fm.: Gross-Wolf-Mb.</w:t>
            </w:r>
          </w:p>
        </w:tc>
        <w:tc>
          <w:tcPr/>
          <w:p>
            <w:pPr>
              <w:pStyle w:val="Compact"/>
              <w:jc w:val="left"/>
            </w:pPr>
            <w:r>
              <w:t xml:space="preserve">Mergelstein: Bioklasten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Gross-Wolf-Member</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15200072</w:t>
            </w:r>
          </w:p>
        </w:tc>
        <w:tc>
          <w:tcPr/>
          <w:p>
            <w:pPr>
              <w:pStyle w:val="Compact"/>
              <w:jc w:val="left"/>
            </w:pPr>
            <w:r>
              <w:t xml:space="preserve">Staffelegg-Fm.: Gross-Wolf-Mb.: Eriwis-Bk.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Eriwis-Bank</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15200073</w:t>
            </w:r>
          </w:p>
        </w:tc>
        <w:tc>
          <w:tcPr/>
          <w:p>
            <w:pPr>
              <w:pStyle w:val="Compact"/>
              <w:jc w:val="left"/>
            </w:pPr>
            <w:r>
              <w:t xml:space="preserve">Staffelegg-Fm.: Gross-Wolf-Mb.: Erlimoos-Bk.</w:t>
            </w:r>
          </w:p>
        </w:tc>
        <w:tc>
          <w:tcPr/>
          <w:p>
            <w:pPr>
              <w:pStyle w:val="Compact"/>
              <w:jc w:val="left"/>
            </w:pPr>
            <w:r>
              <w:t xml:space="preserve">Mergelstein: Glaukonit-Bioklasten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Erlimoos-Bank</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15200074</w:t>
            </w:r>
          </w:p>
        </w:tc>
        <w:tc>
          <w:tcPr/>
          <w:p>
            <w:pPr>
              <w:pStyle w:val="Compact"/>
              <w:jc w:val="left"/>
            </w:pPr>
            <w:r>
              <w:t xml:space="preserve">Staffelegg-Fm.: Gross-Wolf-Mb.: Gipf-Bk.</w:t>
            </w:r>
          </w:p>
        </w:tc>
        <w:tc>
          <w:tcPr/>
          <w:p>
            <w:pPr>
              <w:pStyle w:val="Compact"/>
              <w:jc w:val="left"/>
            </w:pPr>
            <w:r>
              <w:t xml:space="preserve">Mergelstein: Bioklasten</w:t>
            </w:r>
          </w:p>
        </w:tc>
        <w:tc>
          <w:tcPr/>
          <w:p>
            <w:pPr>
              <w:pStyle w:val="Compact"/>
              <w:jc w:val="left"/>
            </w:pPr>
            <w:r>
              <w:t xml:space="preserve">Kalkstein: Eisenooide</w:t>
            </w:r>
          </w:p>
        </w:tc>
        <w:tc>
          <w:tcPr/>
          <w:p>
            <w:pPr>
              <w:pStyle w:val="Compact"/>
              <w:jc w:val="left"/>
            </w:pPr>
            <w:r>
              <w:t xml:space="preserve">–</w:t>
            </w:r>
          </w:p>
        </w:tc>
        <w:tc>
          <w:tcPr/>
          <w:p>
            <w:pPr>
              <w:pStyle w:val="Compact"/>
              <w:jc w:val="left"/>
            </w:pPr>
            <w:r>
              <w:t xml:space="preserve">Gipf-Bank</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15200075</w:t>
            </w:r>
          </w:p>
        </w:tc>
        <w:tc>
          <w:tcPr/>
          <w:p>
            <w:pPr>
              <w:pStyle w:val="Compact"/>
              <w:jc w:val="left"/>
            </w:pPr>
            <w:r>
              <w:t xml:space="preserve">Staffelegg-Fm.: Rietheim-Mb.</w:t>
            </w:r>
          </w:p>
        </w:tc>
        <w:tc>
          <w:tcPr/>
          <w:p>
            <w:pPr>
              <w:pStyle w:val="Compact"/>
              <w:jc w:val="left"/>
            </w:pPr>
            <w:r>
              <w:t xml:space="preserve">Mergelstein: tonig: Bitumen</w:t>
            </w:r>
          </w:p>
        </w:tc>
        <w:tc>
          <w:tcPr/>
          <w:p>
            <w:pPr>
              <w:pStyle w:val="Compact"/>
              <w:jc w:val="left"/>
            </w:pPr>
            <w:r>
              <w:t xml:space="preserve">–</w:t>
            </w:r>
          </w:p>
        </w:tc>
        <w:tc>
          <w:tcPr/>
          <w:p>
            <w:pPr>
              <w:pStyle w:val="Compact"/>
              <w:jc w:val="left"/>
            </w:pPr>
            <w:r>
              <w:t xml:space="preserve">–</w:t>
            </w:r>
          </w:p>
        </w:tc>
        <w:tc>
          <w:tcPr/>
          <w:p>
            <w:pPr>
              <w:pStyle w:val="Compact"/>
              <w:jc w:val="left"/>
            </w:pPr>
            <w:r>
              <w:t xml:space="preserve">Rietheim-Member</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15200076</w:t>
            </w:r>
          </w:p>
        </w:tc>
        <w:tc>
          <w:tcPr/>
          <w:p>
            <w:pPr>
              <w:pStyle w:val="Compact"/>
              <w:jc w:val="left"/>
            </w:pPr>
            <w:r>
              <w:t xml:space="preserve">Staffelegg-Fm.: Rietheim-Mb.: Unterer Stein</w:t>
            </w:r>
          </w:p>
        </w:tc>
        <w:tc>
          <w:tcPr/>
          <w:p>
            <w:pPr>
              <w:pStyle w:val="Compact"/>
              <w:jc w:val="left"/>
            </w:pPr>
            <w:r>
              <w:t xml:space="preserve">Kalkstein: Bitumen</w:t>
            </w:r>
          </w:p>
        </w:tc>
        <w:tc>
          <w:tcPr/>
          <w:p>
            <w:pPr>
              <w:pStyle w:val="Compact"/>
              <w:jc w:val="left"/>
            </w:pPr>
            <w:r>
              <w:t xml:space="preserve">–</w:t>
            </w:r>
          </w:p>
        </w:tc>
        <w:tc>
          <w:tcPr/>
          <w:p>
            <w:pPr>
              <w:pStyle w:val="Compact"/>
              <w:jc w:val="left"/>
            </w:pPr>
            <w:r>
              <w:t xml:space="preserve">–</w:t>
            </w:r>
          </w:p>
        </w:tc>
        <w:tc>
          <w:tcPr/>
          <w:p>
            <w:pPr>
              <w:pStyle w:val="Compact"/>
              <w:jc w:val="left"/>
            </w:pPr>
            <w:r>
              <w:t xml:space="preserve">«Unterer Stein» (Staffelegg-Fm.)</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15200077</w:t>
            </w:r>
          </w:p>
        </w:tc>
        <w:tc>
          <w:tcPr/>
          <w:p>
            <w:pPr>
              <w:pStyle w:val="Compact"/>
              <w:jc w:val="left"/>
            </w:pPr>
            <w:r>
              <w:t xml:space="preserve">Staffelegg-Fm.: Rickenbach-Mb.</w:t>
            </w:r>
          </w:p>
        </w:tc>
        <w:tc>
          <w:tcPr/>
          <w:p>
            <w:pPr>
              <w:pStyle w:val="Compact"/>
              <w:jc w:val="left"/>
            </w:pPr>
            <w:r>
              <w:t xml:space="preserve">Mergelstein: kalkig: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Rickenbach-Member</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15200078</w:t>
            </w:r>
          </w:p>
        </w:tc>
        <w:tc>
          <w:tcPr/>
          <w:p>
            <w:pPr>
              <w:pStyle w:val="Compact"/>
              <w:jc w:val="left"/>
            </w:pPr>
            <w:r>
              <w:t xml:space="preserve">Staffelegg-Fm.: Rickenbach-Mb.: Müsenegg-Bk.</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Müsenegg-Bank</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15200079</w:t>
            </w:r>
          </w:p>
        </w:tc>
        <w:tc>
          <w:tcPr/>
          <w:p>
            <w:pPr>
              <w:pStyle w:val="Compact"/>
              <w:jc w:val="left"/>
            </w:pPr>
            <w:r>
              <w:t xml:space="preserve">Staffelegg-Fm.: Breitenmatt-Mb.</w:t>
            </w:r>
          </w:p>
        </w:tc>
        <w:tc>
          <w:tcPr/>
          <w:p>
            <w:pPr>
              <w:pStyle w:val="Compact"/>
              <w:jc w:val="left"/>
            </w:pPr>
            <w:r>
              <w:t xml:space="preserve">Mergelstein: kalkig: Bioklasten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Breitenmatt-Member</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15200080</w:t>
            </w:r>
          </w:p>
        </w:tc>
        <w:tc>
          <w:tcPr/>
          <w:p>
            <w:pPr>
              <w:pStyle w:val="Compact"/>
              <w:jc w:val="left"/>
            </w:pPr>
            <w:r>
              <w:t xml:space="preserve">Staffelegg-Fm.: Breitenmatt-Mb.: Trasadingen-Bk.</w:t>
            </w:r>
          </w:p>
        </w:tc>
        <w:tc>
          <w:tcPr/>
          <w:p>
            <w:pPr>
              <w:pStyle w:val="Compact"/>
              <w:jc w:val="left"/>
            </w:pPr>
            <w:r>
              <w:t xml:space="preserve">Mergelstein: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Trasadingen-Bank</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15200081</w:t>
            </w:r>
          </w:p>
        </w:tc>
        <w:tc>
          <w:tcPr/>
          <w:p>
            <w:pPr>
              <w:pStyle w:val="Compact"/>
              <w:jc w:val="left"/>
            </w:pPr>
            <w:r>
              <w:t xml:space="preserve">Staffelegg-Fm.: Grünschholz-Mb.</w:t>
            </w:r>
          </w:p>
        </w:tc>
        <w:tc>
          <w:tcPr/>
          <w:p>
            <w:pPr>
              <w:pStyle w:val="Compact"/>
              <w:jc w:val="left"/>
            </w:pPr>
            <w:r>
              <w:t xml:space="preserve">Mergelstein: kalkig: Glaukonit</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Grünschholz-Member</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15200082</w:t>
            </w:r>
          </w:p>
        </w:tc>
        <w:tc>
          <w:tcPr/>
          <w:p>
            <w:pPr>
              <w:pStyle w:val="Compact"/>
              <w:jc w:val="left"/>
            </w:pPr>
            <w:r>
              <w:t xml:space="preserve">Staffelegg-Fm.: Frick-Mb.</w:t>
            </w:r>
          </w:p>
        </w:tc>
        <w:tc>
          <w:tcPr/>
          <w:p>
            <w:pPr>
              <w:pStyle w:val="Compact"/>
              <w:jc w:val="left"/>
            </w:pPr>
            <w:r>
              <w:t xml:space="preserve">Tonstein</w:t>
            </w:r>
          </w:p>
        </w:tc>
        <w:tc>
          <w:tcPr/>
          <w:p>
            <w:pPr>
              <w:pStyle w:val="Compact"/>
              <w:jc w:val="left"/>
            </w:pPr>
            <w:r>
              <w:t xml:space="preserve">Siltstein: Glimmer</w:t>
            </w:r>
          </w:p>
        </w:tc>
        <w:tc>
          <w:tcPr/>
          <w:p>
            <w:pPr>
              <w:pStyle w:val="Compact"/>
              <w:jc w:val="left"/>
            </w:pPr>
            <w:r>
              <w:t xml:space="preserve">–</w:t>
            </w:r>
          </w:p>
        </w:tc>
        <w:tc>
          <w:tcPr/>
          <w:p>
            <w:pPr>
              <w:pStyle w:val="Compact"/>
              <w:jc w:val="left"/>
            </w:pPr>
            <w:r>
              <w:t xml:space="preserve">Frick-Member</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15200083</w:t>
            </w:r>
          </w:p>
        </w:tc>
        <w:tc>
          <w:tcPr/>
          <w:p>
            <w:pPr>
              <w:pStyle w:val="Compact"/>
              <w:jc w:val="left"/>
            </w:pPr>
            <w:r>
              <w:t xml:space="preserve">Staffelegg-Fm.: Mont-Terri-Mb.</w:t>
            </w:r>
          </w:p>
        </w:tc>
        <w:tc>
          <w:tcPr/>
          <w:p>
            <w:pPr>
              <w:pStyle w:val="Compact"/>
              <w:jc w:val="left"/>
            </w:pPr>
            <w:r>
              <w:t xml:space="preserve">Mergelstein: Glimmer</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Mont-Terri-Member</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15200084</w:t>
            </w:r>
          </w:p>
        </w:tc>
        <w:tc>
          <w:tcPr/>
          <w:p>
            <w:pPr>
              <w:pStyle w:val="Compact"/>
              <w:jc w:val="left"/>
            </w:pPr>
            <w:r>
              <w:t xml:space="preserve">Staffelegg-Fm.: Fasiswald-Mb.</w:t>
            </w:r>
          </w:p>
        </w:tc>
        <w:tc>
          <w:tcPr/>
          <w:p>
            <w:pPr>
              <w:pStyle w:val="Compact"/>
              <w:jc w:val="left"/>
            </w:pPr>
            <w:r>
              <w:t xml:space="preserve">Kalkstein: sandig</w:t>
            </w:r>
          </w:p>
        </w:tc>
        <w:tc>
          <w:tcPr/>
          <w:p>
            <w:pPr>
              <w:pStyle w:val="Compact"/>
              <w:jc w:val="left"/>
            </w:pPr>
            <w:r>
              <w:t xml:space="preserve">Tonstein: siltig</w:t>
            </w:r>
          </w:p>
        </w:tc>
        <w:tc>
          <w:tcPr/>
          <w:p>
            <w:pPr>
              <w:pStyle w:val="Compact"/>
              <w:jc w:val="left"/>
            </w:pPr>
            <w:r>
              <w:t xml:space="preserve">–</w:t>
            </w:r>
          </w:p>
        </w:tc>
        <w:tc>
          <w:tcPr/>
          <w:p>
            <w:pPr>
              <w:pStyle w:val="Compact"/>
              <w:jc w:val="left"/>
            </w:pPr>
            <w:r>
              <w:t xml:space="preserve">Fasiswald-Member</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15200085</w:t>
            </w:r>
          </w:p>
        </w:tc>
        <w:tc>
          <w:tcPr/>
          <w:p>
            <w:pPr>
              <w:pStyle w:val="Compact"/>
              <w:jc w:val="left"/>
            </w:pPr>
            <w:r>
              <w:t xml:space="preserve">Staffelegg-Fm.: Weissenstein-Mb.</w:t>
            </w:r>
          </w:p>
        </w:tc>
        <w:tc>
          <w:tcPr/>
          <w:p>
            <w:pPr>
              <w:pStyle w:val="Compact"/>
              <w:jc w:val="left"/>
            </w:pPr>
            <w:r>
              <w:t xml:space="preserve">Kalkstein: sandig</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Weissenstein-Member</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15200086</w:t>
            </w:r>
          </w:p>
        </w:tc>
        <w:tc>
          <w:tcPr/>
          <w:p>
            <w:pPr>
              <w:pStyle w:val="Compact"/>
              <w:jc w:val="left"/>
            </w:pPr>
            <w:r>
              <w:t xml:space="preserve">Staffelegg-Fm.: Beggingen-Mb.</w:t>
            </w:r>
          </w:p>
        </w:tc>
        <w:tc>
          <w:tcPr/>
          <w:p>
            <w:pPr>
              <w:pStyle w:val="Compact"/>
              <w:jc w:val="left"/>
            </w:pPr>
            <w:r>
              <w:t xml:space="preserve">Kalkstein: arenitisch-spätig</w:t>
            </w:r>
          </w:p>
        </w:tc>
        <w:tc>
          <w:tcPr/>
          <w:p>
            <w:pPr>
              <w:pStyle w:val="Compact"/>
              <w:jc w:val="left"/>
            </w:pPr>
            <w:r>
              <w:t xml:space="preserve">Tonstein</w:t>
            </w:r>
          </w:p>
        </w:tc>
        <w:tc>
          <w:tcPr/>
          <w:p>
            <w:pPr>
              <w:pStyle w:val="Compact"/>
              <w:jc w:val="left"/>
            </w:pPr>
            <w:r>
              <w:t xml:space="preserve">Siltstein</w:t>
            </w:r>
          </w:p>
        </w:tc>
        <w:tc>
          <w:tcPr/>
          <w:p>
            <w:pPr>
              <w:pStyle w:val="Compact"/>
              <w:jc w:val="left"/>
            </w:pPr>
            <w:r>
              <w:t xml:space="preserve">Beggingen-Member</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15200087</w:t>
            </w:r>
          </w:p>
        </w:tc>
        <w:tc>
          <w:tcPr/>
          <w:p>
            <w:pPr>
              <w:pStyle w:val="Compact"/>
              <w:jc w:val="left"/>
            </w:pPr>
            <w:r>
              <w:t xml:space="preserve">Staffelegg-Fm.: Beggingen-Mb.: Gächlingen-Bk.</w:t>
            </w:r>
          </w:p>
        </w:tc>
        <w:tc>
          <w:tcPr/>
          <w:p>
            <w:pPr>
              <w:pStyle w:val="Compact"/>
              <w:jc w:val="left"/>
            </w:pPr>
            <w:r>
              <w:t xml:space="preserve">Kalkstein: Eisenooide</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Gächlingen-Bank</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15200088</w:t>
            </w:r>
          </w:p>
        </w:tc>
        <w:tc>
          <w:tcPr/>
          <w:p>
            <w:pPr>
              <w:pStyle w:val="Compact"/>
              <w:jc w:val="left"/>
            </w:pPr>
            <w:r>
              <w:t xml:space="preserve">Staffelegg-Fm.: Beggingen-Mb.: Schleitheim-Bk.</w:t>
            </w:r>
          </w:p>
        </w:tc>
        <w:tc>
          <w:tcPr/>
          <w:p>
            <w:pPr>
              <w:pStyle w:val="Compact"/>
              <w:jc w:val="left"/>
            </w:pPr>
            <w:r>
              <w:t xml:space="preserve">Kalkstein: Eisenooide</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Schleitheim-Bank</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15200089</w:t>
            </w:r>
          </w:p>
        </w:tc>
        <w:tc>
          <w:tcPr/>
          <w:p>
            <w:pPr>
              <w:pStyle w:val="Compact"/>
              <w:jc w:val="left"/>
            </w:pPr>
            <w:r>
              <w:t xml:space="preserve">Staffelegg-Fm.: Schambelen-Mb.</w:t>
            </w:r>
          </w:p>
        </w:tc>
        <w:tc>
          <w:tcPr/>
          <w:p>
            <w:pPr>
              <w:pStyle w:val="Compact"/>
              <w:jc w:val="left"/>
            </w:pPr>
            <w:r>
              <w:t xml:space="preserve">Tonstein: mergelig: Bitumen</w:t>
            </w:r>
          </w:p>
        </w:tc>
        <w:tc>
          <w:tcPr/>
          <w:p>
            <w:pPr>
              <w:pStyle w:val="Compact"/>
              <w:jc w:val="left"/>
            </w:pPr>
            <w:r>
              <w:t xml:space="preserve">Tonstein: siltig</w:t>
            </w:r>
          </w:p>
        </w:tc>
        <w:tc>
          <w:tcPr/>
          <w:p>
            <w:pPr>
              <w:pStyle w:val="Compact"/>
              <w:jc w:val="left"/>
            </w:pPr>
            <w:r>
              <w:t xml:space="preserve">–</w:t>
            </w:r>
          </w:p>
        </w:tc>
        <w:tc>
          <w:tcPr/>
          <w:p>
            <w:pPr>
              <w:pStyle w:val="Compact"/>
              <w:jc w:val="left"/>
            </w:pPr>
            <w:r>
              <w:t xml:space="preserve">Schambelen-Member</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15200090</w:t>
            </w:r>
          </w:p>
        </w:tc>
        <w:tc>
          <w:tcPr/>
          <w:p>
            <w:pPr>
              <w:pStyle w:val="Compact"/>
              <w:jc w:val="left"/>
            </w:pPr>
            <w:r>
              <w:t xml:space="preserve">Staffelegg-Fm.: Schambelen-Mb.: Hallau-Bk.</w:t>
            </w:r>
          </w:p>
        </w:tc>
        <w:tc>
          <w:tcPr/>
          <w:p>
            <w:pPr>
              <w:pStyle w:val="Compact"/>
              <w:jc w:val="left"/>
            </w:pPr>
            <w:r>
              <w:t xml:space="preserve">Tonstein: Bitumen</w:t>
            </w:r>
          </w:p>
        </w:tc>
        <w:tc>
          <w:tcPr/>
          <w:p>
            <w:pPr>
              <w:pStyle w:val="Compact"/>
              <w:jc w:val="left"/>
            </w:pPr>
            <w:r>
              <w:t xml:space="preserve">Kalkstein: sandig: Glaukonit</w:t>
            </w:r>
          </w:p>
        </w:tc>
        <w:tc>
          <w:tcPr/>
          <w:p>
            <w:pPr>
              <w:pStyle w:val="Compact"/>
              <w:jc w:val="left"/>
            </w:pPr>
            <w:r>
              <w:t xml:space="preserve">–</w:t>
            </w:r>
          </w:p>
        </w:tc>
        <w:tc>
          <w:tcPr/>
          <w:p>
            <w:pPr>
              <w:pStyle w:val="Compact"/>
              <w:jc w:val="left"/>
            </w:pPr>
            <w:r>
              <w:t xml:space="preserve">Hallau-Bank</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15200091</w:t>
            </w:r>
          </w:p>
        </w:tc>
        <w:tc>
          <w:tcPr/>
          <w:p>
            <w:pPr>
              <w:pStyle w:val="Compact"/>
              <w:jc w:val="left"/>
            </w:pPr>
            <w:r>
              <w:t xml:space="preserve">Juragebirge: Siderolithikum</w:t>
            </w:r>
          </w:p>
        </w:tc>
        <w:tc>
          <w:tcPr/>
          <w:p>
            <w:pPr>
              <w:pStyle w:val="Compact"/>
              <w:jc w:val="left"/>
            </w:pPr>
            <w:r>
              <w:t xml:space="preserve">Gestein: residual: Eisenmineralien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Bartonien</w:t>
            </w:r>
          </w:p>
        </w:tc>
      </w:tr>
      <w:tr>
        <w:tc>
          <w:tcPr/>
          <w:p>
            <w:pPr>
              <w:pStyle w:val="Compact"/>
              <w:jc w:val="left"/>
            </w:pPr>
            <w:r>
              <w:t xml:space="preserve">15200092</w:t>
            </w:r>
          </w:p>
        </w:tc>
        <w:tc>
          <w:tcPr/>
          <w:p>
            <w:pPr>
              <w:pStyle w:val="Compact"/>
              <w:jc w:val="left"/>
            </w:pPr>
            <w:r>
              <w:t xml:space="preserve">Gorges-de-l'Orbe- und Vallorbe-Mb.</w:t>
            </w:r>
          </w:p>
        </w:tc>
        <w:tc>
          <w:tcPr/>
          <w:p>
            <w:pPr>
              <w:pStyle w:val="Compact"/>
              <w:jc w:val="left"/>
            </w:pPr>
            <w:r>
              <w:t xml:space="preserve">Kalkstein: Bioklasten</w:t>
            </w:r>
          </w:p>
        </w:tc>
        <w:tc>
          <w:tcPr/>
          <w:p>
            <w:pPr>
              <w:pStyle w:val="Compact"/>
              <w:jc w:val="left"/>
            </w:pPr>
            <w:r>
              <w:t xml:space="preserve">Kalkstein: Ooide</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15200093</w:t>
            </w:r>
          </w:p>
        </w:tc>
        <w:tc>
          <w:tcPr/>
          <w:p>
            <w:pPr>
              <w:pStyle w:val="Compact"/>
              <w:jc w:val="left"/>
            </w:pPr>
            <w:r>
              <w:t xml:space="preserve">Rocher-des-Hirondelles-Fm.: Vallorbe-Mb.</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Vallorbe-Member</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15200094</w:t>
            </w:r>
          </w:p>
        </w:tc>
        <w:tc>
          <w:tcPr/>
          <w:p>
            <w:pPr>
              <w:pStyle w:val="Compact"/>
              <w:jc w:val="left"/>
            </w:pPr>
            <w:r>
              <w:t xml:space="preserve">Rocher-des-Hirondelles-Fm.: Rivière-Mb.</w:t>
            </w:r>
          </w:p>
        </w:tc>
        <w:tc>
          <w:tcPr/>
          <w:p>
            <w:pPr>
              <w:pStyle w:val="Compact"/>
              <w:jc w:val="left"/>
            </w:pPr>
            <w:r>
              <w:t xml:space="preserve">Kalkstein: mergelig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La-Rivière-Member</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15200096</w:t>
            </w:r>
          </w:p>
        </w:tc>
        <w:tc>
          <w:tcPr/>
          <w:p>
            <w:pPr>
              <w:pStyle w:val="Compact"/>
              <w:jc w:val="left"/>
            </w:pPr>
            <w:r>
              <w:t xml:space="preserve">Gorges-de-l'Orbe-Fm.</w:t>
            </w:r>
          </w:p>
        </w:tc>
        <w:tc>
          <w:tcPr/>
          <w:p>
            <w:pPr>
              <w:pStyle w:val="Compact"/>
              <w:jc w:val="left"/>
            </w:pPr>
            <w:r>
              <w:t xml:space="preserve">Kalkstein: Ooide</w:t>
            </w:r>
          </w:p>
        </w:tc>
        <w:tc>
          <w:tcPr/>
          <w:p>
            <w:pPr>
              <w:pStyle w:val="Compact"/>
              <w:jc w:val="left"/>
            </w:pPr>
            <w:r>
              <w:t xml:space="preserve">Kalkstein: Bioklasten</w:t>
            </w:r>
          </w:p>
        </w:tc>
        <w:tc>
          <w:tcPr/>
          <w:p>
            <w:pPr>
              <w:pStyle w:val="Compact"/>
              <w:jc w:val="left"/>
            </w:pPr>
            <w:r>
              <w:t xml:space="preserve">Mergelstein</w:t>
            </w:r>
          </w:p>
        </w:tc>
        <w:tc>
          <w:tcPr/>
          <w:p>
            <w:pPr>
              <w:pStyle w:val="Compact"/>
              <w:jc w:val="left"/>
            </w:pPr>
            <w:r>
              <w:t xml:space="preserve">Gorges-de-l'Orbe-Formation</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15200097</w:t>
            </w:r>
          </w:p>
        </w:tc>
        <w:tc>
          <w:tcPr/>
          <w:p>
            <w:pPr>
              <w:pStyle w:val="Compact"/>
              <w:jc w:val="left"/>
            </w:pPr>
            <w:r>
              <w:t xml:space="preserve">Pierre-Châtel- Vions- und Chambotte-Fm.</w:t>
            </w:r>
          </w:p>
        </w:tc>
        <w:tc>
          <w:tcPr/>
          <w:p>
            <w:pPr>
              <w:pStyle w:val="Compact"/>
              <w:jc w:val="left"/>
            </w:pPr>
            <w:r>
              <w:t xml:space="preserve">Kalkstein: mikritisch</w:t>
            </w:r>
          </w:p>
        </w:tc>
        <w:tc>
          <w:tcPr/>
          <w:p>
            <w:pPr>
              <w:pStyle w:val="Compact"/>
              <w:jc w:val="left"/>
            </w:pPr>
            <w:r>
              <w:t xml:space="preserve">Kalkstein: Bioklasten-Ooide</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Berriasien</w:t>
            </w:r>
          </w:p>
        </w:tc>
        <w:tc>
          <w:tcPr/>
          <w:p>
            <w:pPr>
              <w:pStyle w:val="Compact"/>
              <w:jc w:val="left"/>
            </w:pPr>
            <w:r>
              <w:t xml:space="preserve">Valanginien</w:t>
            </w:r>
          </w:p>
        </w:tc>
      </w:tr>
      <w:tr>
        <w:tc>
          <w:tcPr/>
          <w:p>
            <w:pPr>
              <w:pStyle w:val="Compact"/>
              <w:jc w:val="left"/>
            </w:pPr>
            <w:r>
              <w:t xml:space="preserve">15200098</w:t>
            </w:r>
          </w:p>
        </w:tc>
        <w:tc>
          <w:tcPr/>
          <w:p>
            <w:pPr>
              <w:pStyle w:val="Compact"/>
              <w:jc w:val="left"/>
            </w:pPr>
            <w:r>
              <w:t xml:space="preserve">Chambotte-Fm.</w:t>
            </w:r>
          </w:p>
        </w:tc>
        <w:tc>
          <w:tcPr/>
          <w:p>
            <w:pPr>
              <w:pStyle w:val="Compact"/>
              <w:jc w:val="left"/>
            </w:pPr>
            <w:r>
              <w:t xml:space="preserve">Kalkstein: mikritisch: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Chambotte-Formation</w:t>
            </w:r>
          </w:p>
        </w:tc>
        <w:tc>
          <w:tcPr/>
          <w:p>
            <w:pPr>
              <w:pStyle w:val="Compact"/>
              <w:jc w:val="left"/>
            </w:pPr>
            <w:r>
              <w:t xml:space="preserve">Berriasien</w:t>
            </w:r>
          </w:p>
        </w:tc>
        <w:tc>
          <w:tcPr/>
          <w:p>
            <w:pPr>
              <w:pStyle w:val="Compact"/>
              <w:jc w:val="left"/>
            </w:pPr>
            <w:r>
              <w:t xml:space="preserve">Valanginien</w:t>
            </w:r>
          </w:p>
        </w:tc>
      </w:tr>
      <w:tr>
        <w:tc>
          <w:tcPr/>
          <w:p>
            <w:pPr>
              <w:pStyle w:val="Compact"/>
              <w:jc w:val="left"/>
            </w:pPr>
            <w:r>
              <w:t xml:space="preserve">15200099</w:t>
            </w:r>
          </w:p>
        </w:tc>
        <w:tc>
          <w:tcPr/>
          <w:p>
            <w:pPr>
              <w:pStyle w:val="Compact"/>
              <w:jc w:val="left"/>
            </w:pPr>
            <w:r>
              <w:t xml:space="preserve">Chambotte-Fm.: Guiers-Mb.</w:t>
            </w:r>
          </w:p>
        </w:tc>
        <w:tc>
          <w:tcPr/>
          <w:p>
            <w:pPr>
              <w:pStyle w:val="Compact"/>
              <w:jc w:val="left"/>
            </w:pPr>
            <w:r>
              <w:t xml:space="preserve">Mergelstein: Bioklasten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Guiers-Member</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15200100</w:t>
            </w:r>
          </w:p>
        </w:tc>
        <w:tc>
          <w:tcPr/>
          <w:p>
            <w:pPr>
              <w:pStyle w:val="Compact"/>
              <w:jc w:val="left"/>
            </w:pPr>
            <w:r>
              <w:t xml:space="preserve">Vions-Fm.</w:t>
            </w:r>
          </w:p>
        </w:tc>
        <w:tc>
          <w:tcPr/>
          <w:p>
            <w:pPr>
              <w:pStyle w:val="Compact"/>
              <w:jc w:val="left"/>
            </w:pPr>
            <w:r>
              <w:t xml:space="preserve">Kalkstein: arenitisch: Quarz</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Vions-Formation</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15200101</w:t>
            </w:r>
          </w:p>
        </w:tc>
        <w:tc>
          <w:tcPr/>
          <w:p>
            <w:pPr>
              <w:pStyle w:val="Compact"/>
              <w:jc w:val="left"/>
            </w:pPr>
            <w:r>
              <w:t xml:space="preserve">Pierre-Châtel-Fm.</w:t>
            </w:r>
          </w:p>
        </w:tc>
        <w:tc>
          <w:tcPr/>
          <w:p>
            <w:pPr>
              <w:pStyle w:val="Compact"/>
              <w:jc w:val="left"/>
            </w:pPr>
            <w:r>
              <w:t xml:space="preserve">Kalkstein: mikritisch</w:t>
            </w:r>
          </w:p>
        </w:tc>
        <w:tc>
          <w:tcPr/>
          <w:p>
            <w:pPr>
              <w:pStyle w:val="Compact"/>
              <w:jc w:val="left"/>
            </w:pPr>
            <w:r>
              <w:t xml:space="preserve">Kalkstein: Bioklasten-Ooide</w:t>
            </w:r>
          </w:p>
        </w:tc>
        <w:tc>
          <w:tcPr/>
          <w:p>
            <w:pPr>
              <w:pStyle w:val="Compact"/>
              <w:jc w:val="left"/>
            </w:pPr>
            <w:r>
              <w:t xml:space="preserve">Mergelstein</w:t>
            </w:r>
          </w:p>
        </w:tc>
        <w:tc>
          <w:tcPr/>
          <w:p>
            <w:pPr>
              <w:pStyle w:val="Compact"/>
              <w:jc w:val="left"/>
            </w:pPr>
            <w:r>
              <w:t xml:space="preserve">Pierre-Châtel-Formation</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15200102</w:t>
            </w:r>
          </w:p>
        </w:tc>
        <w:tc>
          <w:tcPr/>
          <w:p>
            <w:pPr>
              <w:pStyle w:val="Compact"/>
              <w:jc w:val="left"/>
            </w:pPr>
            <w:r>
              <w:t xml:space="preserve">Burghorn-Fm.</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Burghorn-Formation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15200103</w:t>
            </w:r>
          </w:p>
        </w:tc>
        <w:tc>
          <w:tcPr/>
          <w:p>
            <w:pPr>
              <w:pStyle w:val="Compact"/>
              <w:jc w:val="left"/>
            </w:pPr>
            <w:r>
              <w:t xml:space="preserve">Burghorn-Fm.: Wettingen-Mb.</w:t>
            </w:r>
          </w:p>
        </w:tc>
        <w:tc>
          <w:tcPr/>
          <w:p>
            <w:pPr>
              <w:pStyle w:val="Compact"/>
              <w:jc w:val="left"/>
            </w:pPr>
            <w:r>
              <w:t xml:space="preserve">Kalkstein: mikritisch</w:t>
            </w:r>
          </w:p>
        </w:tc>
        <w:tc>
          <w:tcPr/>
          <w:p>
            <w:pPr>
              <w:pStyle w:val="Compact"/>
              <w:jc w:val="left"/>
            </w:pPr>
            <w:r>
              <w:t xml:space="preserve">Kalkstein: Chert</w:t>
            </w:r>
          </w:p>
        </w:tc>
        <w:tc>
          <w:tcPr/>
          <w:p>
            <w:pPr>
              <w:pStyle w:val="Compact"/>
              <w:jc w:val="left"/>
            </w:pPr>
            <w:r>
              <w:t xml:space="preserve">–</w:t>
            </w:r>
          </w:p>
        </w:tc>
        <w:tc>
          <w:tcPr/>
          <w:p>
            <w:pPr>
              <w:pStyle w:val="Compact"/>
              <w:jc w:val="left"/>
            </w:pPr>
            <w:r>
              <w:t xml:space="preserve">Wettingen-Member</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15200104</w:t>
            </w:r>
          </w:p>
        </w:tc>
        <w:tc>
          <w:tcPr/>
          <w:p>
            <w:pPr>
              <w:pStyle w:val="Compact"/>
              <w:jc w:val="left"/>
            </w:pPr>
            <w:r>
              <w:t xml:space="preserve">Burghorn-Fm.: Baden-Mb.</w:t>
            </w:r>
          </w:p>
        </w:tc>
        <w:tc>
          <w:tcPr/>
          <w:p>
            <w:pPr>
              <w:pStyle w:val="Compact"/>
              <w:jc w:val="left"/>
            </w:pPr>
            <w:r>
              <w:t xml:space="preserve">Kalkstein: mikritisch: Glaukonit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Baden-Member</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15200105</w:t>
            </w:r>
          </w:p>
        </w:tc>
        <w:tc>
          <w:tcPr/>
          <w:p>
            <w:pPr>
              <w:pStyle w:val="Compact"/>
              <w:jc w:val="left"/>
            </w:pPr>
            <w:r>
              <w:t xml:space="preserve">Villigen-Fm.</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Villigen-Formation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15200106</w:t>
            </w:r>
          </w:p>
        </w:tc>
        <w:tc>
          <w:tcPr/>
          <w:p>
            <w:pPr>
              <w:pStyle w:val="Compact"/>
              <w:jc w:val="left"/>
            </w:pPr>
            <w:r>
              <w:t xml:space="preserve">Villigen-Fm.: Wangental-Mb.</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Wangental-Member</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15200107</w:t>
            </w:r>
          </w:p>
        </w:tc>
        <w:tc>
          <w:tcPr/>
          <w:p>
            <w:pPr>
              <w:pStyle w:val="Compact"/>
              <w:jc w:val="left"/>
            </w:pPr>
            <w:r>
              <w:t xml:space="preserve">Villigen-Fm.: Letzi-Mb.</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Letzi-Member</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15200108</w:t>
            </w:r>
          </w:p>
        </w:tc>
        <w:tc>
          <w:tcPr/>
          <w:p>
            <w:pPr>
              <w:pStyle w:val="Compact"/>
              <w:jc w:val="left"/>
            </w:pPr>
            <w:r>
              <w:t xml:space="preserve">Villigen-Fm.: Knollen-Bk.</w:t>
            </w:r>
          </w:p>
        </w:tc>
        <w:tc>
          <w:tcPr/>
          <w:p>
            <w:pPr>
              <w:pStyle w:val="Compact"/>
              <w:jc w:val="left"/>
            </w:pPr>
            <w:r>
              <w:t xml:space="preserve">Kalkstein: mergelig: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«Knollen-Bank» (Villigen-Fm.)</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15200109</w:t>
            </w:r>
          </w:p>
        </w:tc>
        <w:tc>
          <w:tcPr/>
          <w:p>
            <w:pPr>
              <w:pStyle w:val="Compact"/>
              <w:jc w:val="left"/>
            </w:pPr>
            <w:r>
              <w:t xml:space="preserve">Villigen-Fm.: Küssaburg-Mb.</w:t>
            </w:r>
          </w:p>
        </w:tc>
        <w:tc>
          <w:tcPr/>
          <w:p>
            <w:pPr>
              <w:pStyle w:val="Compact"/>
              <w:jc w:val="left"/>
            </w:pPr>
            <w:r>
              <w:t xml:space="preserve">Kalkstein: spätig: Bioklasten</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Küssaburg-Member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15200110</w:t>
            </w:r>
          </w:p>
        </w:tc>
        <w:tc>
          <w:tcPr/>
          <w:p>
            <w:pPr>
              <w:pStyle w:val="Compact"/>
              <w:jc w:val="left"/>
            </w:pPr>
            <w:r>
              <w:t xml:space="preserve">Villigen-Fm.: Wangen-Mb.</w:t>
            </w:r>
          </w:p>
        </w:tc>
        <w:tc>
          <w:tcPr/>
          <w:p>
            <w:pPr>
              <w:pStyle w:val="Compact"/>
              <w:jc w:val="left"/>
            </w:pPr>
            <w:r>
              <w:t xml:space="preserve">Kalkstein: mikritisch</w:t>
            </w:r>
          </w:p>
        </w:tc>
        <w:tc>
          <w:tcPr/>
          <w:p>
            <w:pPr>
              <w:pStyle w:val="Compact"/>
              <w:jc w:val="left"/>
            </w:pPr>
            <w:r>
              <w:t xml:space="preserve">Kalkstein: kreidig</w:t>
            </w:r>
          </w:p>
        </w:tc>
        <w:tc>
          <w:tcPr/>
          <w:p>
            <w:pPr>
              <w:pStyle w:val="Compact"/>
              <w:jc w:val="left"/>
            </w:pPr>
            <w:r>
              <w:t xml:space="preserve">–</w:t>
            </w:r>
          </w:p>
        </w:tc>
        <w:tc>
          <w:tcPr/>
          <w:p>
            <w:pPr>
              <w:pStyle w:val="Compact"/>
              <w:jc w:val="left"/>
            </w:pPr>
            <w:r>
              <w:t xml:space="preserve">Wangen-Member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15200111</w:t>
            </w:r>
          </w:p>
        </w:tc>
        <w:tc>
          <w:tcPr/>
          <w:p>
            <w:pPr>
              <w:pStyle w:val="Compact"/>
              <w:jc w:val="left"/>
            </w:pPr>
            <w:r>
              <w:t xml:space="preserve">Villigen-Fm.: Hornbuck-Mb.</w:t>
            </w:r>
          </w:p>
        </w:tc>
        <w:tc>
          <w:tcPr/>
          <w:p>
            <w:pPr>
              <w:pStyle w:val="Compact"/>
              <w:jc w:val="left"/>
            </w:pPr>
            <w:r>
              <w:t xml:space="preserve">Kalkstein: mergelig: Chert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Hornbuck-Member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15200112</w:t>
            </w:r>
          </w:p>
        </w:tc>
        <w:tc>
          <w:tcPr/>
          <w:p>
            <w:pPr>
              <w:pStyle w:val="Compact"/>
              <w:jc w:val="left"/>
            </w:pPr>
            <w:r>
              <w:t xml:space="preserve">Villigen-Fm.: Crenularis-Mb.</w:t>
            </w:r>
          </w:p>
        </w:tc>
        <w:tc>
          <w:tcPr/>
          <w:p>
            <w:pPr>
              <w:pStyle w:val="Compact"/>
              <w:jc w:val="left"/>
            </w:pPr>
            <w:r>
              <w:t xml:space="preserve">Kalkstein: Glaukonit-Bioklasten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«Crenularis-Member»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15200113</w:t>
            </w:r>
          </w:p>
        </w:tc>
        <w:tc>
          <w:tcPr/>
          <w:p>
            <w:pPr>
              <w:pStyle w:val="Compact"/>
              <w:jc w:val="left"/>
            </w:pPr>
            <w:r>
              <w:t xml:space="preserve">Villigen-Fm.: Geissberg-Mb.</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Geissberg-Member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15200114</w:t>
            </w:r>
          </w:p>
        </w:tc>
        <w:tc>
          <w:tcPr/>
          <w:p>
            <w:pPr>
              <w:pStyle w:val="Compact"/>
              <w:jc w:val="left"/>
            </w:pPr>
            <w:r>
              <w:t xml:space="preserve">Wildegg-Fm.</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Kalkstein: mikritisch</w:t>
            </w:r>
          </w:p>
        </w:tc>
        <w:tc>
          <w:tcPr/>
          <w:p>
            <w:pPr>
              <w:pStyle w:val="Compact"/>
              <w:jc w:val="left"/>
            </w:pPr>
            <w:r>
              <w:t xml:space="preserve">Wildegg-Formation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15200115</w:t>
            </w:r>
          </w:p>
        </w:tc>
        <w:tc>
          <w:tcPr/>
          <w:p>
            <w:pPr>
              <w:pStyle w:val="Compact"/>
              <w:jc w:val="left"/>
            </w:pPr>
            <w:r>
              <w:t xml:space="preserve">Wildegg-Fm.: Effingen-Mb.</w:t>
            </w:r>
          </w:p>
        </w:tc>
        <w:tc>
          <w:tcPr/>
          <w:p>
            <w:pPr>
              <w:pStyle w:val="Compact"/>
              <w:jc w:val="left"/>
            </w:pPr>
            <w:r>
              <w:t xml:space="preserve">Mergelstein</w:t>
            </w:r>
          </w:p>
        </w:tc>
        <w:tc>
          <w:tcPr/>
          <w:p>
            <w:pPr>
              <w:pStyle w:val="Compact"/>
              <w:jc w:val="left"/>
            </w:pPr>
            <w:r>
              <w:t xml:space="preserve">Mergelstein: kalkig</w:t>
            </w:r>
          </w:p>
        </w:tc>
        <w:tc>
          <w:tcPr/>
          <w:p>
            <w:pPr>
              <w:pStyle w:val="Compact"/>
              <w:jc w:val="left"/>
            </w:pPr>
            <w:r>
              <w:t xml:space="preserve">–</w:t>
            </w:r>
          </w:p>
        </w:tc>
        <w:tc>
          <w:tcPr/>
          <w:p>
            <w:pPr>
              <w:pStyle w:val="Compact"/>
              <w:jc w:val="left"/>
            </w:pPr>
            <w:r>
              <w:t xml:space="preserve">Effingen-Member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15200116</w:t>
            </w:r>
          </w:p>
        </w:tc>
        <w:tc>
          <w:tcPr/>
          <w:p>
            <w:pPr>
              <w:pStyle w:val="Compact"/>
              <w:jc w:val="left"/>
            </w:pPr>
            <w:r>
              <w:t xml:space="preserve">Wildegg-Fm.: Effingen-Mb.: Gerstenhübel-Bk.</w:t>
            </w:r>
          </w:p>
        </w:tc>
        <w:tc>
          <w:tcPr/>
          <w:p>
            <w:pPr>
              <w:pStyle w:val="Compact"/>
              <w:jc w:val="left"/>
            </w:pPr>
            <w:r>
              <w:t xml:space="preserve">Kalkstein: mikritisch</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Gerstenhübel-Bank</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15200117</w:t>
            </w:r>
          </w:p>
        </w:tc>
        <w:tc>
          <w:tcPr/>
          <w:p>
            <w:pPr>
              <w:pStyle w:val="Compact"/>
              <w:jc w:val="left"/>
            </w:pPr>
            <w:r>
              <w:t xml:space="preserve">Wildegg-Fm.: Birmenstorf-Mb.</w:t>
            </w:r>
          </w:p>
        </w:tc>
        <w:tc>
          <w:tcPr/>
          <w:p>
            <w:pPr>
              <w:pStyle w:val="Compact"/>
              <w:jc w:val="left"/>
            </w:pPr>
            <w:r>
              <w:t xml:space="preserve">Kalkstein: mikritisch: Glaukonit</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Birmenstorf-Member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15200118</w:t>
            </w:r>
          </w:p>
        </w:tc>
        <w:tc>
          <w:tcPr/>
          <w:p>
            <w:pPr>
              <w:pStyle w:val="Compact"/>
              <w:jc w:val="left"/>
            </w:pPr>
            <w:r>
              <w:t xml:space="preserve">Günsberg-Fm.</w:t>
            </w:r>
          </w:p>
        </w:tc>
        <w:tc>
          <w:tcPr/>
          <w:p>
            <w:pPr>
              <w:pStyle w:val="Compact"/>
              <w:jc w:val="left"/>
            </w:pPr>
            <w:r>
              <w:t xml:space="preserve">Kalkstein: Korallen</w:t>
            </w:r>
          </w:p>
        </w:tc>
        <w:tc>
          <w:tcPr/>
          <w:p>
            <w:pPr>
              <w:pStyle w:val="Compact"/>
              <w:jc w:val="left"/>
            </w:pPr>
            <w:r>
              <w:t xml:space="preserve">Kalkstein: Ooide</w:t>
            </w:r>
          </w:p>
        </w:tc>
        <w:tc>
          <w:tcPr/>
          <w:p>
            <w:pPr>
              <w:pStyle w:val="Compact"/>
              <w:jc w:val="left"/>
            </w:pPr>
            <w:r>
              <w:t xml:space="preserve">Mergelstein</w:t>
            </w:r>
          </w:p>
        </w:tc>
        <w:tc>
          <w:tcPr/>
          <w:p>
            <w:pPr>
              <w:pStyle w:val="Compact"/>
              <w:jc w:val="left"/>
            </w:pPr>
            <w:r>
              <w:t xml:space="preserve">Günsberg-Formation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15200119</w:t>
            </w:r>
          </w:p>
        </w:tc>
        <w:tc>
          <w:tcPr/>
          <w:p>
            <w:pPr>
              <w:pStyle w:val="Compact"/>
              <w:jc w:val="left"/>
            </w:pPr>
            <w:r>
              <w:t xml:space="preserve">Günsberg-Fm.: Moutier-Korallenkalk</w:t>
            </w:r>
          </w:p>
        </w:tc>
        <w:tc>
          <w:tcPr/>
          <w:p>
            <w:pPr>
              <w:pStyle w:val="Compact"/>
              <w:jc w:val="left"/>
            </w:pPr>
            <w:r>
              <w:t xml:space="preserve">Kalkstein: Korallen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Moutier-Korallenkalk</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15200120</w:t>
            </w:r>
          </w:p>
        </w:tc>
        <w:tc>
          <w:tcPr/>
          <w:p>
            <w:pPr>
              <w:pStyle w:val="Compact"/>
              <w:jc w:val="left"/>
            </w:pPr>
            <w:r>
              <w:t xml:space="preserve">Klingnau-Fm.</w:t>
            </w:r>
          </w:p>
        </w:tc>
        <w:tc>
          <w:tcPr/>
          <w:p>
            <w:pPr>
              <w:pStyle w:val="Compact"/>
              <w:jc w:val="left"/>
            </w:pPr>
            <w:r>
              <w:t xml:space="preserve">Mergelstein</w:t>
            </w:r>
          </w:p>
        </w:tc>
        <w:tc>
          <w:tcPr/>
          <w:p>
            <w:pPr>
              <w:pStyle w:val="Compact"/>
              <w:jc w:val="left"/>
            </w:pPr>
            <w:r>
              <w:t xml:space="preserve">Kalkstein: Bioklasten</w:t>
            </w:r>
          </w:p>
        </w:tc>
        <w:tc>
          <w:tcPr/>
          <w:p>
            <w:pPr>
              <w:pStyle w:val="Compact"/>
              <w:jc w:val="left"/>
            </w:pPr>
            <w:r>
              <w:t xml:space="preserve">Kalkstein: Ooide</w:t>
            </w:r>
          </w:p>
        </w:tc>
        <w:tc>
          <w:tcPr/>
          <w:p>
            <w:pPr>
              <w:pStyle w:val="Compact"/>
              <w:jc w:val="left"/>
            </w:pPr>
            <w:r>
              <w:t xml:space="preserve">Klingnau-Formation</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15200121</w:t>
            </w:r>
          </w:p>
        </w:tc>
        <w:tc>
          <w:tcPr/>
          <w:p>
            <w:pPr>
              <w:pStyle w:val="Compact"/>
              <w:jc w:val="left"/>
            </w:pPr>
            <w:r>
              <w:t xml:space="preserve">Klingnau-Fm.: Knorri-Ton</w:t>
            </w:r>
          </w:p>
        </w:tc>
        <w:tc>
          <w:tcPr/>
          <w:p>
            <w:pPr>
              <w:pStyle w:val="Compact"/>
              <w:jc w:val="left"/>
            </w:pPr>
            <w:r>
              <w:t xml:space="preserve">Tonstein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«Knorri-Ton»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15200122</w:t>
            </w:r>
          </w:p>
        </w:tc>
        <w:tc>
          <w:tcPr/>
          <w:p>
            <w:pPr>
              <w:pStyle w:val="Compact"/>
              <w:jc w:val="left"/>
            </w:pPr>
            <w:r>
              <w:t xml:space="preserve">Klingnau-Fm.: Wuerttembergica-Sch.</w:t>
            </w:r>
          </w:p>
        </w:tc>
        <w:tc>
          <w:tcPr/>
          <w:p>
            <w:pPr>
              <w:pStyle w:val="Compact"/>
              <w:jc w:val="left"/>
            </w:pPr>
            <w:r>
              <w:t xml:space="preserve">Mergelstein</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«Wuerttembergica-Schichten»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15200123</w:t>
            </w:r>
          </w:p>
        </w:tc>
        <w:tc>
          <w:tcPr/>
          <w:p>
            <w:pPr>
              <w:pStyle w:val="Compact"/>
              <w:jc w:val="left"/>
            </w:pPr>
            <w:r>
              <w:t xml:space="preserve">Klingnau-Fm.: Parkinsoni-Sch.: Subfurcatum-Bk.</w:t>
            </w:r>
          </w:p>
        </w:tc>
        <w:tc>
          <w:tcPr/>
          <w:p>
            <w:pPr>
              <w:pStyle w:val="Compact"/>
              <w:jc w:val="left"/>
            </w:pPr>
            <w:r>
              <w:t xml:space="preserve">Mergelstein: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«Subfurcatum-Bank»</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15200124</w:t>
            </w:r>
          </w:p>
        </w:tc>
        <w:tc>
          <w:tcPr/>
          <w:p>
            <w:pPr>
              <w:pStyle w:val="Compact"/>
              <w:jc w:val="left"/>
            </w:pPr>
            <w:r>
              <w:t xml:space="preserve">Klingnau-Fm.: Blagdeni-Sch.</w:t>
            </w:r>
          </w:p>
        </w:tc>
        <w:tc>
          <w:tcPr/>
          <w:p>
            <w:pPr>
              <w:pStyle w:val="Compact"/>
              <w:jc w:val="left"/>
            </w:pPr>
            <w:r>
              <w:t xml:space="preserve">Kalkstein: sandig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«Blagdeni-Schichten» (Klingnau-Fm.)</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15200125</w:t>
            </w:r>
          </w:p>
        </w:tc>
        <w:tc>
          <w:tcPr/>
          <w:p>
            <w:pPr>
              <w:pStyle w:val="Compact"/>
              <w:jc w:val="left"/>
            </w:pPr>
            <w:r>
              <w:t xml:space="preserve">Juragebirge: Keuper</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Evaporit</w:t>
            </w:r>
          </w:p>
        </w:tc>
        <w:tc>
          <w:tcPr/>
          <w:p>
            <w:pPr>
              <w:pStyle w:val="Compact"/>
              <w:jc w:val="left"/>
            </w:pPr>
            <w:r>
              <w:t xml:space="preserve">–</w:t>
            </w:r>
          </w:p>
        </w:tc>
        <w:tc>
          <w:tcPr/>
          <w:p>
            <w:pPr>
              <w:pStyle w:val="Compact"/>
              <w:jc w:val="left"/>
            </w:pPr>
            <w:r>
              <w:t xml:space="preserve">Ladinien</w:t>
            </w:r>
          </w:p>
        </w:tc>
        <w:tc>
          <w:tcPr/>
          <w:p>
            <w:pPr>
              <w:pStyle w:val="Compact"/>
              <w:jc w:val="left"/>
            </w:pPr>
            <w:r>
              <w:t xml:space="preserve">Rhät</w:t>
            </w:r>
          </w:p>
        </w:tc>
      </w:tr>
      <w:tr>
        <w:tc>
          <w:tcPr/>
          <w:p>
            <w:pPr>
              <w:pStyle w:val="Compact"/>
              <w:jc w:val="left"/>
            </w:pPr>
            <w:r>
              <w:t xml:space="preserve">15200126</w:t>
            </w:r>
          </w:p>
        </w:tc>
        <w:tc>
          <w:tcPr/>
          <w:p>
            <w:pPr>
              <w:pStyle w:val="Compact"/>
              <w:jc w:val="left"/>
            </w:pPr>
            <w:r>
              <w:t xml:space="preserve">Klettgau-Fm.</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Dolomitstein</w:t>
            </w:r>
          </w:p>
        </w:tc>
        <w:tc>
          <w:tcPr/>
          <w:p>
            <w:pPr>
              <w:pStyle w:val="Compact"/>
              <w:jc w:val="left"/>
            </w:pPr>
            <w:r>
              <w:t xml:space="preserve">Klettgau-Formation</w:t>
            </w:r>
          </w:p>
        </w:tc>
        <w:tc>
          <w:tcPr/>
          <w:p>
            <w:pPr>
              <w:pStyle w:val="Compact"/>
              <w:jc w:val="left"/>
            </w:pPr>
            <w:r>
              <w:t xml:space="preserve">Carnien</w:t>
            </w:r>
          </w:p>
        </w:tc>
        <w:tc>
          <w:tcPr/>
          <w:p>
            <w:pPr>
              <w:pStyle w:val="Compact"/>
              <w:jc w:val="left"/>
            </w:pPr>
            <w:r>
              <w:t xml:space="preserve">Rhät</w:t>
            </w:r>
          </w:p>
        </w:tc>
      </w:tr>
      <w:tr>
        <w:tc>
          <w:tcPr/>
          <w:p>
            <w:pPr>
              <w:pStyle w:val="Compact"/>
              <w:jc w:val="left"/>
            </w:pPr>
            <w:r>
              <w:t xml:space="preserve">15200127</w:t>
            </w:r>
          </w:p>
        </w:tc>
        <w:tc>
          <w:tcPr/>
          <w:p>
            <w:pPr>
              <w:pStyle w:val="Compact"/>
              <w:jc w:val="left"/>
            </w:pPr>
            <w:r>
              <w:t xml:space="preserve">Klettgau-Fm.: Belchen-Mb.</w:t>
            </w:r>
          </w:p>
        </w:tc>
        <w:tc>
          <w:tcPr/>
          <w:p>
            <w:pPr>
              <w:pStyle w:val="Compact"/>
              <w:jc w:val="left"/>
            </w:pPr>
            <w:r>
              <w:t xml:space="preserve">Sandstein: Quarz</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Belchen-Member</w:t>
            </w:r>
          </w:p>
        </w:tc>
        <w:tc>
          <w:tcPr/>
          <w:p>
            <w:pPr>
              <w:pStyle w:val="Compact"/>
              <w:jc w:val="left"/>
            </w:pPr>
            <w:r>
              <w:t xml:space="preserve">Rhät</w:t>
            </w:r>
          </w:p>
        </w:tc>
        <w:tc>
          <w:tcPr/>
          <w:p>
            <w:pPr>
              <w:pStyle w:val="Compact"/>
              <w:jc w:val="left"/>
            </w:pPr>
            <w:r>
              <w:t xml:space="preserve">Rhät</w:t>
            </w:r>
          </w:p>
        </w:tc>
      </w:tr>
      <w:tr>
        <w:tc>
          <w:tcPr/>
          <w:p>
            <w:pPr>
              <w:pStyle w:val="Compact"/>
              <w:jc w:val="left"/>
            </w:pPr>
            <w:r>
              <w:t xml:space="preserve">15200128</w:t>
            </w:r>
          </w:p>
        </w:tc>
        <w:tc>
          <w:tcPr/>
          <w:p>
            <w:pPr>
              <w:pStyle w:val="Compact"/>
              <w:jc w:val="left"/>
            </w:pPr>
            <w:r>
              <w:t xml:space="preserve">Bänkerjoch-Fm.</w:t>
            </w:r>
          </w:p>
        </w:tc>
        <w:tc>
          <w:tcPr/>
          <w:p>
            <w:pPr>
              <w:pStyle w:val="Compact"/>
              <w:jc w:val="left"/>
            </w:pPr>
            <w:r>
              <w:t xml:space="preserve">Tonstein</w:t>
            </w:r>
          </w:p>
        </w:tc>
        <w:tc>
          <w:tcPr/>
          <w:p>
            <w:pPr>
              <w:pStyle w:val="Compact"/>
              <w:jc w:val="left"/>
            </w:pPr>
            <w:r>
              <w:t xml:space="preserve">Evaporit: Sulfat</w:t>
            </w:r>
          </w:p>
        </w:tc>
        <w:tc>
          <w:tcPr/>
          <w:p>
            <w:pPr>
              <w:pStyle w:val="Compact"/>
              <w:jc w:val="left"/>
            </w:pPr>
            <w:r>
              <w:t xml:space="preserve">Evaporit: Halit</w:t>
            </w:r>
          </w:p>
        </w:tc>
        <w:tc>
          <w:tcPr/>
          <w:p>
            <w:pPr>
              <w:pStyle w:val="Compact"/>
              <w:jc w:val="left"/>
            </w:pPr>
            <w:r>
              <w:t xml:space="preserve">Bänkerjoch-Formation</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15200129</w:t>
            </w:r>
          </w:p>
        </w:tc>
        <w:tc>
          <w:tcPr/>
          <w:p>
            <w:pPr>
              <w:pStyle w:val="Compact"/>
              <w:jc w:val="left"/>
            </w:pPr>
            <w:r>
              <w:t xml:space="preserve">Juragebirge: Muschelkalk</w:t>
            </w:r>
          </w:p>
        </w:tc>
        <w:tc>
          <w:tcPr/>
          <w:p>
            <w:pPr>
              <w:pStyle w:val="Compact"/>
              <w:jc w:val="left"/>
            </w:pPr>
            <w:r>
              <w:t xml:space="preserve">Dolomitstein</w:t>
            </w:r>
          </w:p>
        </w:tc>
        <w:tc>
          <w:tcPr/>
          <w:p>
            <w:pPr>
              <w:pStyle w:val="Compact"/>
              <w:jc w:val="left"/>
            </w:pPr>
            <w:r>
              <w:t xml:space="preserve">Kalkstein</w:t>
            </w:r>
          </w:p>
        </w:tc>
        <w:tc>
          <w:tcPr/>
          <w:p>
            <w:pPr>
              <w:pStyle w:val="Compact"/>
              <w:jc w:val="left"/>
            </w:pPr>
            <w:r>
              <w:t xml:space="preserve">Evaporit</w:t>
            </w:r>
          </w:p>
        </w:tc>
        <w:tc>
          <w:tcPr/>
          <w:p>
            <w:pPr>
              <w:pStyle w:val="Compact"/>
              <w:jc w:val="left"/>
            </w:pPr>
            <w:r>
              <w:t xml:space="preserve">–</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15200130</w:t>
            </w:r>
          </w:p>
        </w:tc>
        <w:tc>
          <w:tcPr/>
          <w:p>
            <w:pPr>
              <w:pStyle w:val="Compact"/>
              <w:jc w:val="left"/>
            </w:pPr>
            <w:r>
              <w:t xml:space="preserve">Schinznach-Fm.</w:t>
            </w:r>
          </w:p>
        </w:tc>
        <w:tc>
          <w:tcPr/>
          <w:p>
            <w:pPr>
              <w:pStyle w:val="Compact"/>
              <w:jc w:val="left"/>
            </w:pPr>
            <w:r>
              <w:t xml:space="preserve">Dolomitstein</w:t>
            </w:r>
          </w:p>
        </w:tc>
        <w:tc>
          <w:tcPr/>
          <w:p>
            <w:pPr>
              <w:pStyle w:val="Compact"/>
              <w:jc w:val="left"/>
            </w:pPr>
            <w:r>
              <w:t xml:space="preserve">Kalkstein: Bioklasten</w:t>
            </w:r>
          </w:p>
        </w:tc>
        <w:tc>
          <w:tcPr/>
          <w:p>
            <w:pPr>
              <w:pStyle w:val="Compact"/>
              <w:jc w:val="left"/>
            </w:pPr>
            <w:r>
              <w:t xml:space="preserve">Mergelstein</w:t>
            </w:r>
          </w:p>
        </w:tc>
        <w:tc>
          <w:tcPr/>
          <w:p>
            <w:pPr>
              <w:pStyle w:val="Compact"/>
              <w:jc w:val="left"/>
            </w:pPr>
            <w:r>
              <w:t xml:space="preserve">Schinznach-Formation</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15200131</w:t>
            </w:r>
          </w:p>
        </w:tc>
        <w:tc>
          <w:tcPr/>
          <w:p>
            <w:pPr>
              <w:pStyle w:val="Compact"/>
              <w:jc w:val="left"/>
            </w:pPr>
            <w:r>
              <w:t xml:space="preserve">Schinznach-Fm.: Asp-Mb.</w:t>
            </w:r>
          </w:p>
        </w:tc>
        <w:tc>
          <w:tcPr/>
          <w:p>
            <w:pPr>
              <w:pStyle w:val="Compact"/>
              <w:jc w:val="left"/>
            </w:pPr>
            <w:r>
              <w:t xml:space="preserve">Tonstein: siltig</w:t>
            </w:r>
          </w:p>
        </w:tc>
        <w:tc>
          <w:tcPr/>
          <w:p>
            <w:pPr>
              <w:pStyle w:val="Compact"/>
              <w:jc w:val="left"/>
            </w:pPr>
            <w:r>
              <w:t xml:space="preserve">Mergelstein: dolomitisch</w:t>
            </w:r>
          </w:p>
        </w:tc>
        <w:tc>
          <w:tcPr/>
          <w:p>
            <w:pPr>
              <w:pStyle w:val="Compact"/>
              <w:jc w:val="left"/>
            </w:pPr>
            <w:r>
              <w:t xml:space="preserve">Dolomitstein</w:t>
            </w:r>
          </w:p>
        </w:tc>
        <w:tc>
          <w:tcPr/>
          <w:p>
            <w:pPr>
              <w:pStyle w:val="Compact"/>
              <w:jc w:val="left"/>
            </w:pPr>
            <w:r>
              <w:t xml:space="preserve">Asp-Member</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15200132</w:t>
            </w:r>
          </w:p>
        </w:tc>
        <w:tc>
          <w:tcPr/>
          <w:p>
            <w:pPr>
              <w:pStyle w:val="Compact"/>
              <w:jc w:val="left"/>
            </w:pPr>
            <w:r>
              <w:t xml:space="preserve">Schinznach-Fm.: Stamberg-Mb.</w:t>
            </w:r>
          </w:p>
        </w:tc>
        <w:tc>
          <w:tcPr/>
          <w:p>
            <w:pPr>
              <w:pStyle w:val="Compact"/>
              <w:jc w:val="left"/>
            </w:pPr>
            <w:r>
              <w:t xml:space="preserve">Dolomitstein</w:t>
            </w:r>
          </w:p>
        </w:tc>
        <w:tc>
          <w:tcPr/>
          <w:p>
            <w:pPr>
              <w:pStyle w:val="Compact"/>
              <w:jc w:val="left"/>
            </w:pPr>
            <w:r>
              <w:t xml:space="preserve">Dolomitstein: Ooide</w:t>
            </w:r>
          </w:p>
        </w:tc>
        <w:tc>
          <w:tcPr/>
          <w:p>
            <w:pPr>
              <w:pStyle w:val="Compact"/>
              <w:jc w:val="left"/>
            </w:pPr>
            <w:r>
              <w:t xml:space="preserve">Dolomitstein: Bioklasten</w:t>
            </w:r>
          </w:p>
        </w:tc>
        <w:tc>
          <w:tcPr/>
          <w:p>
            <w:pPr>
              <w:pStyle w:val="Compact"/>
              <w:jc w:val="left"/>
            </w:pPr>
            <w:r>
              <w:t xml:space="preserve">Stamberg-Member</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15200133</w:t>
            </w:r>
          </w:p>
        </w:tc>
        <w:tc>
          <w:tcPr/>
          <w:p>
            <w:pPr>
              <w:pStyle w:val="Compact"/>
              <w:jc w:val="left"/>
            </w:pPr>
            <w:r>
              <w:t xml:space="preserve">Schinznach-Fm.: Liedertswil-Mb.</w:t>
            </w:r>
          </w:p>
        </w:tc>
        <w:tc>
          <w:tcPr/>
          <w:p>
            <w:pPr>
              <w:pStyle w:val="Compact"/>
              <w:jc w:val="left"/>
            </w:pPr>
            <w:r>
              <w:t xml:space="preserve">Kalkstein: mikritisch</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Liedertswil-Member</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15200134</w:t>
            </w:r>
          </w:p>
        </w:tc>
        <w:tc>
          <w:tcPr/>
          <w:p>
            <w:pPr>
              <w:pStyle w:val="Compact"/>
              <w:jc w:val="left"/>
            </w:pPr>
            <w:r>
              <w:t xml:space="preserve">Schinznach-Fm.: Kienberg-Mb.</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Kienberg-Member</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15200135</w:t>
            </w:r>
          </w:p>
        </w:tc>
        <w:tc>
          <w:tcPr/>
          <w:p>
            <w:pPr>
              <w:pStyle w:val="Compact"/>
              <w:jc w:val="left"/>
            </w:pPr>
            <w:r>
              <w:t xml:space="preserve">Zeglingen-Fm.</w:t>
            </w:r>
          </w:p>
        </w:tc>
        <w:tc>
          <w:tcPr/>
          <w:p>
            <w:pPr>
              <w:pStyle w:val="Compact"/>
              <w:jc w:val="left"/>
            </w:pPr>
            <w:r>
              <w:t xml:space="preserve">Evaporit: Anhydrit</w:t>
            </w:r>
          </w:p>
        </w:tc>
        <w:tc>
          <w:tcPr/>
          <w:p>
            <w:pPr>
              <w:pStyle w:val="Compact"/>
              <w:jc w:val="left"/>
            </w:pPr>
            <w:r>
              <w:t xml:space="preserve">Mergelstein</w:t>
            </w:r>
          </w:p>
        </w:tc>
        <w:tc>
          <w:tcPr/>
          <w:p>
            <w:pPr>
              <w:pStyle w:val="Compact"/>
              <w:jc w:val="left"/>
            </w:pPr>
            <w:r>
              <w:t xml:space="preserve">Dolomitstein</w:t>
            </w:r>
          </w:p>
        </w:tc>
        <w:tc>
          <w:tcPr/>
          <w:p>
            <w:pPr>
              <w:pStyle w:val="Compact"/>
              <w:jc w:val="left"/>
            </w:pPr>
            <w:r>
              <w:t xml:space="preserve">Zeglingen-Formation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15200136</w:t>
            </w:r>
          </w:p>
        </w:tc>
        <w:tc>
          <w:tcPr/>
          <w:p>
            <w:pPr>
              <w:pStyle w:val="Compact"/>
              <w:jc w:val="left"/>
            </w:pPr>
            <w:r>
              <w:t xml:space="preserve">Zeglingen-Fm.: Obere Sufatzone</w:t>
            </w:r>
          </w:p>
        </w:tc>
        <w:tc>
          <w:tcPr/>
          <w:p>
            <w:pPr>
              <w:pStyle w:val="Compact"/>
              <w:jc w:val="left"/>
            </w:pPr>
            <w:r>
              <w:t xml:space="preserve">Evaporit: Anhydrit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«Obere Sufatzone» (Zeglingen-Fm.)</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15200137</w:t>
            </w:r>
          </w:p>
        </w:tc>
        <w:tc>
          <w:tcPr/>
          <w:p>
            <w:pPr>
              <w:pStyle w:val="Compact"/>
              <w:jc w:val="left"/>
            </w:pPr>
            <w:r>
              <w:t xml:space="preserve">Zeglingen-Fm.: Salzlager</w:t>
            </w:r>
          </w:p>
        </w:tc>
        <w:tc>
          <w:tcPr/>
          <w:p>
            <w:pPr>
              <w:pStyle w:val="Compact"/>
              <w:jc w:val="left"/>
            </w:pPr>
            <w:r>
              <w:t xml:space="preserve">Evaporit: Halit</w:t>
            </w:r>
          </w:p>
        </w:tc>
        <w:tc>
          <w:tcPr/>
          <w:p>
            <w:pPr>
              <w:pStyle w:val="Compact"/>
              <w:jc w:val="left"/>
            </w:pPr>
            <w:r>
              <w:t xml:space="preserve">–</w:t>
            </w:r>
          </w:p>
        </w:tc>
        <w:tc>
          <w:tcPr/>
          <w:p>
            <w:pPr>
              <w:pStyle w:val="Compact"/>
              <w:jc w:val="left"/>
            </w:pPr>
            <w:r>
              <w:t xml:space="preserve">–</w:t>
            </w:r>
          </w:p>
        </w:tc>
        <w:tc>
          <w:tcPr/>
          <w:p>
            <w:pPr>
              <w:pStyle w:val="Compact"/>
              <w:jc w:val="left"/>
            </w:pPr>
            <w:r>
              <w:t xml:space="preserve">«Salzlager» (Zeglingen-Fm.)</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15200138</w:t>
            </w:r>
          </w:p>
        </w:tc>
        <w:tc>
          <w:tcPr/>
          <w:p>
            <w:pPr>
              <w:pStyle w:val="Compact"/>
              <w:jc w:val="left"/>
            </w:pPr>
            <w:r>
              <w:t xml:space="preserve">Zeglingen-Fm.: Untere Sulfatzone</w:t>
            </w:r>
          </w:p>
        </w:tc>
        <w:tc>
          <w:tcPr/>
          <w:p>
            <w:pPr>
              <w:pStyle w:val="Compact"/>
              <w:jc w:val="left"/>
            </w:pPr>
            <w:r>
              <w:t xml:space="preserve">Evaporit: Anhydrit</w:t>
            </w:r>
          </w:p>
        </w:tc>
        <w:tc>
          <w:tcPr/>
          <w:p>
            <w:pPr>
              <w:pStyle w:val="Compact"/>
              <w:jc w:val="left"/>
            </w:pPr>
            <w:r>
              <w:t xml:space="preserve">Dolomitstein</w:t>
            </w:r>
          </w:p>
        </w:tc>
        <w:tc>
          <w:tcPr/>
          <w:p>
            <w:pPr>
              <w:pStyle w:val="Compact"/>
              <w:jc w:val="left"/>
            </w:pPr>
            <w:r>
              <w:t xml:space="preserve">Mergelstein</w:t>
            </w:r>
          </w:p>
        </w:tc>
        <w:tc>
          <w:tcPr/>
          <w:p>
            <w:pPr>
              <w:pStyle w:val="Compact"/>
              <w:jc w:val="left"/>
            </w:pPr>
            <w:r>
              <w:t xml:space="preserve">«Untere Sulfatzone» (Zeglingen-Fm.)</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15200139</w:t>
            </w:r>
          </w:p>
        </w:tc>
        <w:tc>
          <w:tcPr/>
          <w:p>
            <w:pPr>
              <w:pStyle w:val="Compact"/>
              <w:jc w:val="left"/>
            </w:pPr>
            <w:r>
              <w:t xml:space="preserve">Kaiseraugst-Fm.</w:t>
            </w:r>
          </w:p>
        </w:tc>
        <w:tc>
          <w:tcPr/>
          <w:p>
            <w:pPr>
              <w:pStyle w:val="Compact"/>
              <w:jc w:val="left"/>
            </w:pPr>
            <w:r>
              <w:t xml:space="preserve">Dolomitstein</w:t>
            </w:r>
          </w:p>
        </w:tc>
        <w:tc>
          <w:tcPr/>
          <w:p>
            <w:pPr>
              <w:pStyle w:val="Compact"/>
              <w:jc w:val="left"/>
            </w:pPr>
            <w:r>
              <w:t xml:space="preserve">Kalkstein: mergelig</w:t>
            </w:r>
          </w:p>
        </w:tc>
        <w:tc>
          <w:tcPr/>
          <w:p>
            <w:pPr>
              <w:pStyle w:val="Compact"/>
              <w:jc w:val="left"/>
            </w:pPr>
            <w:r>
              <w:t xml:space="preserve">Mergelstein: Glimmer</w:t>
            </w:r>
          </w:p>
        </w:tc>
        <w:tc>
          <w:tcPr/>
          <w:p>
            <w:pPr>
              <w:pStyle w:val="Compact"/>
              <w:jc w:val="left"/>
            </w:pPr>
            <w:r>
              <w:t xml:space="preserve">Kaiseraugst-Formation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15200140</w:t>
            </w:r>
          </w:p>
        </w:tc>
        <w:tc>
          <w:tcPr/>
          <w:p>
            <w:pPr>
              <w:pStyle w:val="Compact"/>
              <w:jc w:val="left"/>
            </w:pPr>
            <w:r>
              <w:t xml:space="preserve">Kaiseraugst-Fm.: Orbicularis-Mergel</w:t>
            </w:r>
          </w:p>
        </w:tc>
        <w:tc>
          <w:tcPr/>
          <w:p>
            <w:pPr>
              <w:pStyle w:val="Compact"/>
              <w:jc w:val="left"/>
            </w:pPr>
            <w:r>
              <w:t xml:space="preserve">Mergelstein: kalkig: Bitumen</w:t>
            </w:r>
          </w:p>
        </w:tc>
        <w:tc>
          <w:tcPr/>
          <w:p>
            <w:pPr>
              <w:pStyle w:val="Compact"/>
              <w:jc w:val="left"/>
            </w:pPr>
            <w:r>
              <w:t xml:space="preserve">Evaporit: Anhydrit</w:t>
            </w:r>
          </w:p>
        </w:tc>
        <w:tc>
          <w:tcPr/>
          <w:p>
            <w:pPr>
              <w:pStyle w:val="Compact"/>
              <w:jc w:val="left"/>
            </w:pPr>
            <w:r>
              <w:t xml:space="preserve">–</w:t>
            </w:r>
          </w:p>
        </w:tc>
        <w:tc>
          <w:tcPr/>
          <w:p>
            <w:pPr>
              <w:pStyle w:val="Compact"/>
              <w:jc w:val="left"/>
            </w:pPr>
            <w:r>
              <w:t xml:space="preserve">«Orbicularis-Mergel»</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15200141</w:t>
            </w:r>
          </w:p>
        </w:tc>
        <w:tc>
          <w:tcPr/>
          <w:p>
            <w:pPr>
              <w:pStyle w:val="Compact"/>
              <w:jc w:val="left"/>
            </w:pPr>
            <w:r>
              <w:t xml:space="preserve">Kaiseraugst-Fm.: Wellenkalk / Wellenmergel</w:t>
            </w:r>
          </w:p>
        </w:tc>
        <w:tc>
          <w:tcPr/>
          <w:p>
            <w:pPr>
              <w:pStyle w:val="Compact"/>
              <w:jc w:val="left"/>
            </w:pPr>
            <w:r>
              <w:t xml:space="preserve">Kalkstein: mergelig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«Wellenkalk / Wellenmergel»</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15200142</w:t>
            </w:r>
          </w:p>
        </w:tc>
        <w:tc>
          <w:tcPr/>
          <w:p>
            <w:pPr>
              <w:pStyle w:val="Compact"/>
              <w:jc w:val="left"/>
            </w:pPr>
            <w:r>
              <w:t xml:space="preserve">Kaiseraugst-Fm.: Wellendolomit</w:t>
            </w:r>
          </w:p>
        </w:tc>
        <w:tc>
          <w:tcPr/>
          <w:p>
            <w:pPr>
              <w:pStyle w:val="Compact"/>
              <w:jc w:val="left"/>
            </w:pPr>
            <w:r>
              <w:t xml:space="preserve">Dolomitstein</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«Wellendolomit»</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15200143</w:t>
            </w:r>
          </w:p>
        </w:tc>
        <w:tc>
          <w:tcPr/>
          <w:p>
            <w:pPr>
              <w:pStyle w:val="Compact"/>
              <w:jc w:val="left"/>
            </w:pPr>
            <w:r>
              <w:t xml:space="preserve">Juragebirge: Buntsandstein</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15200144</w:t>
            </w:r>
          </w:p>
        </w:tc>
        <w:tc>
          <w:tcPr/>
          <w:p>
            <w:pPr>
              <w:pStyle w:val="Compact"/>
              <w:jc w:val="left"/>
            </w:pPr>
            <w:r>
              <w:t xml:space="preserve">Dinkelberg-Fm.</w:t>
            </w:r>
          </w:p>
        </w:tc>
        <w:tc>
          <w:tcPr/>
          <w:p>
            <w:pPr>
              <w:pStyle w:val="Compact"/>
              <w:jc w:val="left"/>
            </w:pPr>
            <w:r>
              <w:t xml:space="preserve">Sandstein: Glimmer</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Dinkelberg-Formation</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15200145</w:t>
            </w:r>
          </w:p>
        </w:tc>
        <w:tc>
          <w:tcPr/>
          <w:p>
            <w:pPr>
              <w:pStyle w:val="Compact"/>
              <w:jc w:val="left"/>
            </w:pPr>
            <w:r>
              <w:t xml:space="preserve">Dinkelberg-Fm.: Rötton</w:t>
            </w:r>
          </w:p>
        </w:tc>
        <w:tc>
          <w:tcPr/>
          <w:p>
            <w:pPr>
              <w:pStyle w:val="Compact"/>
              <w:jc w:val="left"/>
            </w:pPr>
            <w:r>
              <w:t xml:space="preserve">Tonstein: siltig: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«Rhötton»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15200146</w:t>
            </w:r>
          </w:p>
        </w:tc>
        <w:tc>
          <w:tcPr/>
          <w:p>
            <w:pPr>
              <w:pStyle w:val="Compact"/>
              <w:jc w:val="left"/>
            </w:pPr>
            <w:r>
              <w:t xml:space="preserve">Dinkelberg-Fm.: Plattensandstein</w:t>
            </w:r>
          </w:p>
        </w:tc>
        <w:tc>
          <w:tcPr/>
          <w:p>
            <w:pPr>
              <w:pStyle w:val="Compact"/>
              <w:jc w:val="left"/>
            </w:pPr>
            <w:r>
              <w:t xml:space="preserve">Sandstein: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«Plattensandstein» (Dinkelberg-Fm.)</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15200147</w:t>
            </w:r>
          </w:p>
        </w:tc>
        <w:tc>
          <w:tcPr/>
          <w:p>
            <w:pPr>
              <w:pStyle w:val="Compact"/>
              <w:jc w:val="left"/>
            </w:pPr>
            <w:r>
              <w:t xml:space="preserve">Dinkelberg-Fm.: Karneolhorizont</w:t>
            </w:r>
          </w:p>
        </w:tc>
        <w:tc>
          <w:tcPr/>
          <w:p>
            <w:pPr>
              <w:pStyle w:val="Compact"/>
              <w:jc w:val="left"/>
            </w:pPr>
            <w:r>
              <w:t xml:space="preserve">Sandstein: kieselig</w:t>
            </w:r>
          </w:p>
        </w:tc>
        <w:tc>
          <w:tcPr/>
          <w:p>
            <w:pPr>
              <w:pStyle w:val="Compact"/>
              <w:jc w:val="left"/>
            </w:pPr>
            <w:r>
              <w:t xml:space="preserve">–</w:t>
            </w:r>
          </w:p>
        </w:tc>
        <w:tc>
          <w:tcPr/>
          <w:p>
            <w:pPr>
              <w:pStyle w:val="Compact"/>
              <w:jc w:val="left"/>
            </w:pPr>
            <w:r>
              <w:t xml:space="preserve">–</w:t>
            </w:r>
          </w:p>
        </w:tc>
        <w:tc>
          <w:tcPr/>
          <w:p>
            <w:pPr>
              <w:pStyle w:val="Compact"/>
              <w:jc w:val="left"/>
            </w:pPr>
            <w:r>
              <w:t xml:space="preserve">«Karneolhorizont» (Dinkelberg-Fm.)</w:t>
            </w:r>
          </w:p>
        </w:tc>
        <w:tc>
          <w:tcPr/>
          <w:p>
            <w:pPr>
              <w:pStyle w:val="Compact"/>
              <w:jc w:val="left"/>
            </w:pPr>
            <w:r>
              <w:t xml:space="preserve">Olénékien</w:t>
            </w:r>
          </w:p>
        </w:tc>
        <w:tc>
          <w:tcPr/>
          <w:p>
            <w:pPr>
              <w:pStyle w:val="Compact"/>
              <w:jc w:val="left"/>
            </w:pPr>
            <w:r>
              <w:t xml:space="preserve">Olénékien</w:t>
            </w:r>
          </w:p>
        </w:tc>
      </w:tr>
      <w:tr>
        <w:tc>
          <w:tcPr/>
          <w:p>
            <w:pPr>
              <w:pStyle w:val="Compact"/>
              <w:jc w:val="left"/>
            </w:pPr>
            <w:r>
              <w:t xml:space="preserve">15200148</w:t>
            </w:r>
          </w:p>
        </w:tc>
        <w:tc>
          <w:tcPr/>
          <w:p>
            <w:pPr>
              <w:pStyle w:val="Compact"/>
              <w:jc w:val="left"/>
            </w:pPr>
            <w:r>
              <w:t xml:space="preserve">Narlay-Fm.</w:t>
            </w:r>
          </w:p>
        </w:tc>
        <w:tc>
          <w:tcPr/>
          <w:p>
            <w:pPr>
              <w:pStyle w:val="Compact"/>
              <w:jc w:val="left"/>
            </w:pPr>
            <w:r>
              <w:t xml:space="preserve">Kalkstein: kreidig: Chert</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Narlay-Formation</w:t>
            </w:r>
          </w:p>
        </w:tc>
        <w:tc>
          <w:tcPr/>
          <w:p>
            <w:pPr>
              <w:pStyle w:val="Compact"/>
              <w:jc w:val="left"/>
            </w:pPr>
            <w:r>
              <w:t xml:space="preserve">Cénomanien</w:t>
            </w:r>
          </w:p>
        </w:tc>
        <w:tc>
          <w:tcPr/>
          <w:p>
            <w:pPr>
              <w:pStyle w:val="Compact"/>
              <w:jc w:val="left"/>
            </w:pPr>
            <w:r>
              <w:t xml:space="preserve">Coniacien</w:t>
            </w:r>
          </w:p>
        </w:tc>
      </w:tr>
      <w:tr>
        <w:tc>
          <w:tcPr/>
          <w:p>
            <w:pPr>
              <w:pStyle w:val="Compact"/>
              <w:jc w:val="left"/>
            </w:pPr>
            <w:r>
              <w:t xml:space="preserve">15200149</w:t>
            </w:r>
          </w:p>
        </w:tc>
        <w:tc>
          <w:tcPr/>
          <w:p>
            <w:pPr>
              <w:pStyle w:val="Compact"/>
              <w:jc w:val="left"/>
            </w:pPr>
            <w:r>
              <w:t xml:space="preserve">Perte-du-Rhône-Fm.</w:t>
            </w:r>
          </w:p>
        </w:tc>
        <w:tc>
          <w:tcPr/>
          <w:p>
            <w:pPr>
              <w:pStyle w:val="Compact"/>
              <w:jc w:val="left"/>
            </w:pPr>
            <w:r>
              <w:t xml:space="preserve">Sandstein: Glaukonit</w:t>
            </w:r>
          </w:p>
        </w:tc>
        <w:tc>
          <w:tcPr/>
          <w:p>
            <w:pPr>
              <w:pStyle w:val="Compact"/>
              <w:jc w:val="left"/>
            </w:pPr>
            <w:r>
              <w:t xml:space="preserve">Kalkstein: mergelig</w:t>
            </w:r>
          </w:p>
        </w:tc>
        <w:tc>
          <w:tcPr/>
          <w:p>
            <w:pPr>
              <w:pStyle w:val="Compact"/>
              <w:jc w:val="left"/>
            </w:pPr>
            <w:r>
              <w:t xml:space="preserve">Tonstein</w:t>
            </w:r>
          </w:p>
        </w:tc>
        <w:tc>
          <w:tcPr/>
          <w:p>
            <w:pPr>
              <w:pStyle w:val="Compact"/>
              <w:jc w:val="left"/>
            </w:pPr>
            <w:r>
              <w:t xml:space="preserve">Perte-du-Rhône-Formation</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15200150</w:t>
            </w:r>
          </w:p>
        </w:tc>
        <w:tc>
          <w:tcPr/>
          <w:p>
            <w:pPr>
              <w:pStyle w:val="Compact"/>
              <w:jc w:val="left"/>
            </w:pPr>
            <w:r>
              <w:t xml:space="preserve">Grand-Essert-Fm.</w:t>
            </w:r>
          </w:p>
        </w:tc>
        <w:tc>
          <w:tcPr/>
          <w:p>
            <w:pPr>
              <w:pStyle w:val="Compact"/>
              <w:jc w:val="left"/>
            </w:pPr>
            <w:r>
              <w:t xml:space="preserve">Kalkstein: spätig: Bioklasten-Glaukonit</w:t>
            </w:r>
          </w:p>
        </w:tc>
        <w:tc>
          <w:tcPr/>
          <w:p>
            <w:pPr>
              <w:pStyle w:val="Compact"/>
              <w:jc w:val="left"/>
            </w:pPr>
            <w:r>
              <w:t xml:space="preserve">Kalkstein: Ooide</w:t>
            </w:r>
          </w:p>
        </w:tc>
        <w:tc>
          <w:tcPr/>
          <w:p>
            <w:pPr>
              <w:pStyle w:val="Compact"/>
              <w:jc w:val="left"/>
            </w:pPr>
            <w:r>
              <w:t xml:space="preserve">Mergelstein: Bioklasten</w:t>
            </w:r>
          </w:p>
        </w:tc>
        <w:tc>
          <w:tcPr/>
          <w:p>
            <w:pPr>
              <w:pStyle w:val="Compact"/>
              <w:jc w:val="left"/>
            </w:pPr>
            <w:r>
              <w:t xml:space="preserve">Grand-Essert-Formation</w:t>
            </w:r>
          </w:p>
        </w:tc>
        <w:tc>
          <w:tcPr/>
          <w:p>
            <w:pPr>
              <w:pStyle w:val="Compact"/>
              <w:jc w:val="left"/>
            </w:pPr>
            <w:r>
              <w:t xml:space="preserve">Valanginien</w:t>
            </w:r>
          </w:p>
        </w:tc>
        <w:tc>
          <w:tcPr/>
          <w:p>
            <w:pPr>
              <w:pStyle w:val="Compact"/>
              <w:jc w:val="left"/>
            </w:pPr>
            <w:r>
              <w:t xml:space="preserve">Hauterivien</w:t>
            </w:r>
          </w:p>
        </w:tc>
      </w:tr>
      <w:tr>
        <w:tc>
          <w:tcPr/>
          <w:p>
            <w:pPr>
              <w:pStyle w:val="Compact"/>
              <w:jc w:val="left"/>
            </w:pPr>
            <w:r>
              <w:t xml:space="preserve">15200151</w:t>
            </w:r>
          </w:p>
        </w:tc>
        <w:tc>
          <w:tcPr/>
          <w:p>
            <w:pPr>
              <w:pStyle w:val="Compact"/>
              <w:jc w:val="left"/>
            </w:pPr>
            <w:r>
              <w:t xml:space="preserve">Grand-Essert-Fm: Neuchâtel-Mb.</w:t>
            </w:r>
          </w:p>
        </w:tc>
        <w:tc>
          <w:tcPr/>
          <w:p>
            <w:pPr>
              <w:pStyle w:val="Compact"/>
              <w:jc w:val="left"/>
            </w:pPr>
            <w:r>
              <w:t xml:space="preserve">Kalkstein: spätig: Bioklasten-Glaukonit</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Neuchâtel-Member</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15200152</w:t>
            </w:r>
          </w:p>
        </w:tc>
        <w:tc>
          <w:tcPr/>
          <w:p>
            <w:pPr>
              <w:pStyle w:val="Compact"/>
              <w:jc w:val="left"/>
            </w:pPr>
            <w:r>
              <w:t xml:space="preserve">Grand-Essert-Fm: Hauterive-Mb.</w:t>
            </w:r>
          </w:p>
        </w:tc>
        <w:tc>
          <w:tcPr/>
          <w:p>
            <w:pPr>
              <w:pStyle w:val="Compact"/>
              <w:jc w:val="left"/>
            </w:pPr>
            <w:r>
              <w:t xml:space="preserve">Mergelstein: Bioklasten</w:t>
            </w:r>
          </w:p>
        </w:tc>
        <w:tc>
          <w:tcPr/>
          <w:p>
            <w:pPr>
              <w:pStyle w:val="Compact"/>
              <w:jc w:val="left"/>
            </w:pPr>
            <w:r>
              <w:t xml:space="preserve">Kalkstein: spätig: Bioklasten-Glaukonit</w:t>
            </w:r>
          </w:p>
        </w:tc>
        <w:tc>
          <w:tcPr/>
          <w:p>
            <w:pPr>
              <w:pStyle w:val="Compact"/>
              <w:jc w:val="left"/>
            </w:pPr>
            <w:r>
              <w:t xml:space="preserve">Mergelstein: kalkig</w:t>
            </w:r>
          </w:p>
        </w:tc>
        <w:tc>
          <w:tcPr/>
          <w:p>
            <w:pPr>
              <w:pStyle w:val="Compact"/>
              <w:jc w:val="left"/>
            </w:pPr>
            <w:r>
              <w:t xml:space="preserve">Hauterive-Member</w:t>
            </w:r>
          </w:p>
        </w:tc>
        <w:tc>
          <w:tcPr/>
          <w:p>
            <w:pPr>
              <w:pStyle w:val="Compact"/>
              <w:jc w:val="left"/>
            </w:pPr>
            <w:r>
              <w:t xml:space="preserve">Valanginien</w:t>
            </w:r>
          </w:p>
        </w:tc>
        <w:tc>
          <w:tcPr/>
          <w:p>
            <w:pPr>
              <w:pStyle w:val="Compact"/>
              <w:jc w:val="left"/>
            </w:pPr>
            <w:r>
              <w:t xml:space="preserve">Hauterivien</w:t>
            </w:r>
          </w:p>
        </w:tc>
      </w:tr>
      <w:tr>
        <w:tc>
          <w:tcPr/>
          <w:p>
            <w:pPr>
              <w:pStyle w:val="Compact"/>
              <w:jc w:val="left"/>
            </w:pPr>
            <w:r>
              <w:t xml:space="preserve">15200153</w:t>
            </w:r>
          </w:p>
        </w:tc>
        <w:tc>
          <w:tcPr/>
          <w:p>
            <w:pPr>
              <w:pStyle w:val="Compact"/>
              <w:jc w:val="left"/>
            </w:pPr>
            <w:r>
              <w:t xml:space="preserve">Vuache-Fm.</w:t>
            </w:r>
          </w:p>
        </w:tc>
        <w:tc>
          <w:tcPr/>
          <w:p>
            <w:pPr>
              <w:pStyle w:val="Compact"/>
              <w:jc w:val="left"/>
            </w:pPr>
            <w:r>
              <w:t xml:space="preserve">Kalkstein: spätig: Bioklasten-Ooide</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Vuache-Formation</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15200154</w:t>
            </w:r>
          </w:p>
        </w:tc>
        <w:tc>
          <w:tcPr/>
          <w:p>
            <w:pPr>
              <w:pStyle w:val="Compact"/>
              <w:jc w:val="left"/>
            </w:pPr>
            <w:r>
              <w:t xml:space="preserve">Vuache-Fm.: Alectryonia-Kalk</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«Alectryonia-Kalk»</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15200155</w:t>
            </w:r>
          </w:p>
        </w:tc>
        <w:tc>
          <w:tcPr/>
          <w:p>
            <w:pPr>
              <w:pStyle w:val="Compact"/>
              <w:jc w:val="left"/>
            </w:pPr>
            <w:r>
              <w:t xml:space="preserve">Vuache-Fm.: Arzier-Mergel</w:t>
            </w:r>
          </w:p>
        </w:tc>
        <w:tc>
          <w:tcPr/>
          <w:p>
            <w:pPr>
              <w:pStyle w:val="Compact"/>
              <w:jc w:val="left"/>
            </w:pPr>
            <w:r>
              <w:t xml:space="preserve">Mergelstein: Bioklasten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Arzier-Mergel</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15200156</w:t>
            </w:r>
          </w:p>
        </w:tc>
        <w:tc>
          <w:tcPr/>
          <w:p>
            <w:pPr>
              <w:pStyle w:val="Compact"/>
              <w:jc w:val="left"/>
            </w:pPr>
            <w:r>
              <w:t xml:space="preserve">Goldberg-Fm.</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Brekzie: polymikt</w:t>
            </w:r>
          </w:p>
        </w:tc>
        <w:tc>
          <w:tcPr/>
          <w:p>
            <w:pPr>
              <w:pStyle w:val="Compact"/>
              <w:jc w:val="left"/>
            </w:pPr>
            <w:r>
              <w:t xml:space="preserve">Goldberg-Formation</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15200157</w:t>
            </w:r>
          </w:p>
        </w:tc>
        <w:tc>
          <w:tcPr/>
          <w:p>
            <w:pPr>
              <w:pStyle w:val="Compact"/>
              <w:jc w:val="left"/>
            </w:pPr>
            <w:r>
              <w:t xml:space="preserve">Wiesental-Fm.</w:t>
            </w:r>
          </w:p>
        </w:tc>
        <w:tc>
          <w:tcPr/>
          <w:p>
            <w:pPr>
              <w:pStyle w:val="Compact"/>
              <w:jc w:val="left"/>
            </w:pPr>
            <w:r>
              <w:t xml:space="preserve">Sandstein: Feldspat</w:t>
            </w:r>
          </w:p>
        </w:tc>
        <w:tc>
          <w:tcPr/>
          <w:p>
            <w:pPr>
              <w:pStyle w:val="Compact"/>
              <w:jc w:val="left"/>
            </w:pPr>
            <w:r>
              <w:t xml:space="preserve">Sandstein: dolomitisch</w:t>
            </w:r>
          </w:p>
        </w:tc>
        <w:tc>
          <w:tcPr/>
          <w:p>
            <w:pPr>
              <w:pStyle w:val="Compact"/>
              <w:jc w:val="left"/>
            </w:pPr>
            <w:r>
              <w:t xml:space="preserve">–</w:t>
            </w:r>
          </w:p>
        </w:tc>
        <w:tc>
          <w:tcPr/>
          <w:p>
            <w:pPr>
              <w:pStyle w:val="Compact"/>
              <w:jc w:val="left"/>
            </w:pPr>
            <w:r>
              <w:t xml:space="preserve">Wiesental-Formation</w:t>
            </w:r>
          </w:p>
        </w:tc>
        <w:tc>
          <w:tcPr/>
          <w:p>
            <w:pPr>
              <w:pStyle w:val="Compact"/>
              <w:jc w:val="left"/>
            </w:pPr>
            <w:r>
              <w:t xml:space="preserve">Lopingien</w:t>
            </w:r>
          </w:p>
        </w:tc>
        <w:tc>
          <w:tcPr/>
          <w:p>
            <w:pPr>
              <w:pStyle w:val="Compact"/>
              <w:jc w:val="left"/>
            </w:pPr>
            <w:r>
              <w:t xml:space="preserve">Lopingien</w:t>
            </w:r>
          </w:p>
        </w:tc>
      </w:tr>
      <w:tr>
        <w:tc>
          <w:tcPr/>
          <w:p>
            <w:pPr>
              <w:pStyle w:val="Compact"/>
              <w:jc w:val="left"/>
            </w:pPr>
            <w:r>
              <w:t xml:space="preserve">15200158</w:t>
            </w:r>
          </w:p>
        </w:tc>
        <w:tc>
          <w:tcPr/>
          <w:p>
            <w:pPr>
              <w:pStyle w:val="Compact"/>
              <w:jc w:val="left"/>
            </w:pPr>
            <w:r>
              <w:t xml:space="preserve">Weitenau-Fm.</w:t>
            </w:r>
          </w:p>
        </w:tc>
        <w:tc>
          <w:tcPr/>
          <w:p>
            <w:pPr>
              <w:pStyle w:val="Compact"/>
              <w:jc w:val="left"/>
            </w:pPr>
            <w:r>
              <w:t xml:space="preserve">Sandstein: Feldspat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Weitenau-Formation</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15200159</w:t>
            </w:r>
          </w:p>
        </w:tc>
        <w:tc>
          <w:tcPr/>
          <w:p>
            <w:pPr>
              <w:pStyle w:val="Compact"/>
              <w:jc w:val="left"/>
            </w:pPr>
            <w:r>
              <w:t xml:space="preserve">Weiach-Fm.</w:t>
            </w:r>
          </w:p>
        </w:tc>
        <w:tc>
          <w:tcPr/>
          <w:p>
            <w:pPr>
              <w:pStyle w:val="Compact"/>
              <w:jc w:val="left"/>
            </w:pPr>
            <w:r>
              <w:t xml:space="preserve">Sandstein: Feldspat</w:t>
            </w:r>
          </w:p>
        </w:tc>
        <w:tc>
          <w:tcPr/>
          <w:p>
            <w:pPr>
              <w:pStyle w:val="Compact"/>
              <w:jc w:val="left"/>
            </w:pPr>
            <w:r>
              <w:t xml:space="preserve">Konglomerat</w:t>
            </w:r>
          </w:p>
        </w:tc>
        <w:tc>
          <w:tcPr/>
          <w:p>
            <w:pPr>
              <w:pStyle w:val="Compact"/>
              <w:jc w:val="left"/>
            </w:pPr>
            <w:r>
              <w:t xml:space="preserve">Tonstein</w:t>
            </w:r>
          </w:p>
        </w:tc>
        <w:tc>
          <w:tcPr/>
          <w:p>
            <w:pPr>
              <w:pStyle w:val="Compact"/>
              <w:jc w:val="left"/>
            </w:pPr>
            <w:r>
              <w:t xml:space="preserve">Weiach-Formation</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15200160</w:t>
            </w:r>
          </w:p>
        </w:tc>
        <w:tc>
          <w:tcPr/>
          <w:p>
            <w:pPr>
              <w:pStyle w:val="Compact"/>
              <w:jc w:val="left"/>
            </w:pPr>
            <w:r>
              <w:t xml:space="preserve">Günsberg- Vellerat- Villigen- Balsthal- und Courgenay-Fm.</w:t>
            </w:r>
          </w:p>
        </w:tc>
        <w:tc>
          <w:tcPr/>
          <w:p>
            <w:pPr>
              <w:pStyle w:val="Compact"/>
              <w:jc w:val="left"/>
            </w:pPr>
            <w:r>
              <w:t xml:space="preserve">Kalkstein: mikritisch</w:t>
            </w:r>
          </w:p>
        </w:tc>
        <w:tc>
          <w:tcPr/>
          <w:p>
            <w:pPr>
              <w:pStyle w:val="Compact"/>
              <w:jc w:val="left"/>
            </w:pPr>
            <w:r>
              <w:t xml:space="preserve">Kalkstein: Ooide</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15200161</w:t>
            </w:r>
          </w:p>
        </w:tc>
        <w:tc>
          <w:tcPr/>
          <w:p>
            <w:pPr>
              <w:pStyle w:val="Compact"/>
              <w:jc w:val="left"/>
            </w:pPr>
            <w:r>
              <w:t xml:space="preserve">Juragebirge: Kreide</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Berriasien</w:t>
            </w:r>
          </w:p>
        </w:tc>
        <w:tc>
          <w:tcPr/>
          <w:p>
            <w:pPr>
              <w:pStyle w:val="Compact"/>
              <w:jc w:val="left"/>
            </w:pPr>
            <w:r>
              <w:t xml:space="preserve">Coniacien</w:t>
            </w:r>
          </w:p>
        </w:tc>
      </w:tr>
      <w:tr>
        <w:tc>
          <w:tcPr/>
          <w:p>
            <w:pPr>
              <w:pStyle w:val="Compact"/>
              <w:jc w:val="left"/>
            </w:pPr>
            <w:r>
              <w:t xml:space="preserve">15200162</w:t>
            </w:r>
          </w:p>
        </w:tc>
        <w:tc>
          <w:tcPr/>
          <w:p>
            <w:pPr>
              <w:pStyle w:val="Compact"/>
              <w:jc w:val="left"/>
            </w:pPr>
            <w:r>
              <w:t xml:space="preserve">Juragebirge: Jura</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Hettangien</w:t>
            </w:r>
          </w:p>
        </w:tc>
        <w:tc>
          <w:tcPr/>
          <w:p>
            <w:pPr>
              <w:pStyle w:val="Compact"/>
              <w:jc w:val="left"/>
            </w:pPr>
            <w:r>
              <w:t xml:space="preserve">Tithonien</w:t>
            </w:r>
          </w:p>
        </w:tc>
      </w:tr>
      <w:tr>
        <w:tc>
          <w:tcPr/>
          <w:p>
            <w:pPr>
              <w:pStyle w:val="Compact"/>
              <w:jc w:val="left"/>
            </w:pPr>
            <w:r>
              <w:t xml:space="preserve">15200163</w:t>
            </w:r>
          </w:p>
        </w:tc>
        <w:tc>
          <w:tcPr/>
          <w:p>
            <w:pPr>
              <w:pStyle w:val="Compact"/>
              <w:jc w:val="left"/>
            </w:pPr>
            <w:r>
              <w:t xml:space="preserve">Juragebirge: Trias</w:t>
            </w:r>
          </w:p>
        </w:tc>
        <w:tc>
          <w:tcPr/>
          <w:p>
            <w:pPr>
              <w:pStyle w:val="Compact"/>
              <w:jc w:val="left"/>
            </w:pPr>
            <w:r>
              <w:t xml:space="preserve">Dolomitstein</w:t>
            </w:r>
          </w:p>
        </w:tc>
        <w:tc>
          <w:tcPr/>
          <w:p>
            <w:pPr>
              <w:pStyle w:val="Compact"/>
              <w:jc w:val="left"/>
            </w:pPr>
            <w:r>
              <w:t xml:space="preserve">Mergelstein</w:t>
            </w:r>
          </w:p>
        </w:tc>
        <w:tc>
          <w:tcPr/>
          <w:p>
            <w:pPr>
              <w:pStyle w:val="Compact"/>
              <w:jc w:val="left"/>
            </w:pPr>
            <w:r>
              <w:t xml:space="preserve">Evaporit</w:t>
            </w:r>
          </w:p>
        </w:tc>
        <w:tc>
          <w:tcPr/>
          <w:p>
            <w:pPr>
              <w:pStyle w:val="Compact"/>
              <w:jc w:val="left"/>
            </w:pPr>
            <w:r>
              <w:t xml:space="preserve">–</w:t>
            </w:r>
          </w:p>
        </w:tc>
        <w:tc>
          <w:tcPr/>
          <w:p>
            <w:pPr>
              <w:pStyle w:val="Compact"/>
              <w:jc w:val="left"/>
            </w:pPr>
            <w:r>
              <w:t xml:space="preserve">Olénékien</w:t>
            </w:r>
          </w:p>
        </w:tc>
        <w:tc>
          <w:tcPr/>
          <w:p>
            <w:pPr>
              <w:pStyle w:val="Compact"/>
              <w:jc w:val="left"/>
            </w:pPr>
            <w:r>
              <w:t xml:space="preserve">Rhät</w:t>
            </w:r>
          </w:p>
        </w:tc>
      </w:tr>
      <w:tr>
        <w:tc>
          <w:tcPr/>
          <w:p>
            <w:pPr>
              <w:pStyle w:val="Compact"/>
              <w:jc w:val="left"/>
            </w:pPr>
            <w:r>
              <w:t xml:space="preserve">15200175</w:t>
            </w:r>
          </w:p>
        </w:tc>
        <w:tc>
          <w:tcPr/>
          <w:p>
            <w:pPr>
              <w:pStyle w:val="Compact"/>
              <w:jc w:val="left"/>
            </w:pPr>
            <w:r>
              <w:t xml:space="preserve">Siderolithikum: Bohnerzton</w:t>
            </w:r>
          </w:p>
        </w:tc>
        <w:tc>
          <w:tcPr/>
          <w:p>
            <w:pPr>
              <w:pStyle w:val="Compact"/>
              <w:jc w:val="left"/>
            </w:pPr>
            <w:r>
              <w:t xml:space="preserve">Gestein: residual-tonig: Eisenpisoide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Rupélien</w:t>
            </w:r>
          </w:p>
        </w:tc>
      </w:tr>
      <w:tr>
        <w:tc>
          <w:tcPr/>
          <w:p>
            <w:pPr>
              <w:pStyle w:val="Compact"/>
              <w:jc w:val="left"/>
            </w:pPr>
            <w:r>
              <w:t xml:space="preserve">15200176</w:t>
            </w:r>
          </w:p>
        </w:tc>
        <w:tc>
          <w:tcPr/>
          <w:p>
            <w:pPr>
              <w:pStyle w:val="Compact"/>
              <w:jc w:val="left"/>
            </w:pPr>
            <w:r>
              <w:t xml:space="preserve">Siderolithikum: Boluston</w:t>
            </w:r>
          </w:p>
        </w:tc>
        <w:tc>
          <w:tcPr/>
          <w:p>
            <w:pPr>
              <w:pStyle w:val="Compact"/>
              <w:jc w:val="left"/>
            </w:pPr>
            <w:r>
              <w:t xml:space="preserve">Gestein: residual-tonig: Limonit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Bartonien</w:t>
            </w:r>
          </w:p>
        </w:tc>
        <w:tc>
          <w:tcPr/>
          <w:p>
            <w:pPr>
              <w:pStyle w:val="Compact"/>
              <w:jc w:val="left"/>
            </w:pPr>
            <w:r>
              <w:t xml:space="preserve">Priabonien</w:t>
            </w:r>
          </w:p>
        </w:tc>
      </w:tr>
      <w:tr>
        <w:tc>
          <w:tcPr/>
          <w:p>
            <w:pPr>
              <w:pStyle w:val="Compact"/>
              <w:jc w:val="left"/>
            </w:pPr>
            <w:r>
              <w:t xml:space="preserve">15200177</w:t>
            </w:r>
          </w:p>
        </w:tc>
        <w:tc>
          <w:tcPr/>
          <w:p>
            <w:pPr>
              <w:pStyle w:val="Compact"/>
              <w:jc w:val="left"/>
            </w:pPr>
            <w:r>
              <w:t xml:space="preserve">Siderolithikum: Huppererde</w:t>
            </w:r>
          </w:p>
        </w:tc>
        <w:tc>
          <w:tcPr/>
          <w:p>
            <w:pPr>
              <w:pStyle w:val="Compact"/>
              <w:jc w:val="left"/>
            </w:pPr>
            <w:r>
              <w:t xml:space="preserve">Gestein: residual-sandig: Quarz</w:t>
            </w:r>
          </w:p>
        </w:tc>
        <w:tc>
          <w:tcPr/>
          <w:p>
            <w:pPr>
              <w:pStyle w:val="Compact"/>
              <w:jc w:val="left"/>
            </w:pPr>
            <w:r>
              <w:t xml:space="preserve">Gestein: residual-tonig: Kaolinit</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15200178</w:t>
            </w:r>
          </w:p>
        </w:tc>
        <w:tc>
          <w:tcPr/>
          <w:p>
            <w:pPr>
              <w:pStyle w:val="Compact"/>
              <w:jc w:val="left"/>
            </w:pPr>
            <w:r>
              <w:t xml:space="preserve">Hauptrogenstein: Homomyenmergel</w:t>
            </w:r>
          </w:p>
        </w:tc>
        <w:tc>
          <w:tcPr/>
          <w:p>
            <w:pPr>
              <w:pStyle w:val="Compact"/>
              <w:jc w:val="left"/>
            </w:pPr>
            <w:r>
              <w:t xml:space="preserve">Mergelstein: Bioklasten</w:t>
            </w:r>
          </w:p>
        </w:tc>
        <w:tc>
          <w:tcPr/>
          <w:p>
            <w:pPr>
              <w:pStyle w:val="Compact"/>
              <w:jc w:val="left"/>
            </w:pPr>
            <w:r>
              <w:t xml:space="preserve">Kalkstein: spätig</w:t>
            </w:r>
          </w:p>
        </w:tc>
        <w:tc>
          <w:tcPr/>
          <w:p>
            <w:pPr>
              <w:pStyle w:val="Compact"/>
              <w:jc w:val="left"/>
            </w:pPr>
            <w:r>
              <w:t xml:space="preserve">–</w:t>
            </w:r>
          </w:p>
        </w:tc>
        <w:tc>
          <w:tcPr/>
          <w:p>
            <w:pPr>
              <w:pStyle w:val="Compact"/>
              <w:jc w:val="left"/>
            </w:pPr>
            <w:r>
              <w:t xml:space="preserve">«Homomyenmergel»</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15200179</w:t>
            </w:r>
          </w:p>
        </w:tc>
        <w:tc>
          <w:tcPr/>
          <w:p>
            <w:pPr>
              <w:pStyle w:val="Compact"/>
              <w:jc w:val="left"/>
            </w:pPr>
            <w:r>
              <w:t xml:space="preserve">Dinkelberg-Fm.: Vogesen-Sandstein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Vogesen-Sandstein</w:t>
            </w:r>
          </w:p>
        </w:tc>
        <w:tc>
          <w:tcPr/>
          <w:p>
            <w:pPr>
              <w:pStyle w:val="Compact"/>
              <w:jc w:val="left"/>
            </w:pPr>
            <w:r>
              <w:t xml:space="preserve">Olénékien</w:t>
            </w:r>
          </w:p>
        </w:tc>
        <w:tc>
          <w:tcPr/>
          <w:p>
            <w:pPr>
              <w:pStyle w:val="Compact"/>
              <w:jc w:val="left"/>
            </w:pPr>
            <w:r>
              <w:t xml:space="preserve">Olénékien</w:t>
            </w:r>
          </w:p>
        </w:tc>
      </w:tr>
      <w:tr>
        <w:tc>
          <w:tcPr/>
          <w:p>
            <w:pPr>
              <w:pStyle w:val="Compact"/>
              <w:jc w:val="left"/>
            </w:pPr>
            <w:r>
              <w:t xml:space="preserve">15200180</w:t>
            </w:r>
          </w:p>
        </w:tc>
        <w:tc>
          <w:tcPr/>
          <w:p>
            <w:pPr>
              <w:pStyle w:val="Compact"/>
              <w:jc w:val="left"/>
            </w:pPr>
            <w:r>
              <w:t xml:space="preserve">Siderolithikum: Quarzsand</w:t>
            </w:r>
          </w:p>
        </w:tc>
        <w:tc>
          <w:tcPr/>
          <w:p>
            <w:pPr>
              <w:pStyle w:val="Compact"/>
              <w:jc w:val="left"/>
            </w:pPr>
            <w:r>
              <w:t xml:space="preserve">Gestein: residual-sandig: Quarz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15200181</w:t>
            </w:r>
          </w:p>
        </w:tc>
        <w:tc>
          <w:tcPr/>
          <w:p>
            <w:pPr>
              <w:pStyle w:val="Compact"/>
              <w:jc w:val="left"/>
            </w:pPr>
            <w:r>
              <w:t xml:space="preserve">Perte-du-Rhône-Fm.: Mussel-Mb.</w:t>
            </w:r>
          </w:p>
        </w:tc>
        <w:tc>
          <w:tcPr/>
          <w:p>
            <w:pPr>
              <w:pStyle w:val="Compact"/>
              <w:jc w:val="left"/>
            </w:pPr>
            <w:r>
              <w:t xml:space="preserve">Sandstein: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Mussel-Member</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15200182</w:t>
            </w:r>
          </w:p>
        </w:tc>
        <w:tc>
          <w:tcPr/>
          <w:p>
            <w:pPr>
              <w:pStyle w:val="Compact"/>
              <w:jc w:val="left"/>
            </w:pPr>
            <w:r>
              <w:t xml:space="preserve">Perte-du-Rhône-Fm.: Fulie-Mb.</w:t>
            </w:r>
          </w:p>
        </w:tc>
        <w:tc>
          <w:tcPr/>
          <w:p>
            <w:pPr>
              <w:pStyle w:val="Compact"/>
              <w:jc w:val="left"/>
            </w:pPr>
            <w:r>
              <w:t xml:space="preserve">Kalkstein: mergelig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Fulie-Member</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15200183</w:t>
            </w:r>
          </w:p>
        </w:tc>
        <w:tc>
          <w:tcPr/>
          <w:p>
            <w:pPr>
              <w:pStyle w:val="Compact"/>
              <w:jc w:val="left"/>
            </w:pPr>
            <w:r>
              <w:t xml:space="preserve">Grand-Essert-Fm: Neuchâtel-Mb.: Uttins-Mergel</w:t>
            </w:r>
          </w:p>
        </w:tc>
        <w:tc>
          <w:tcPr/>
          <w:p>
            <w:pPr>
              <w:pStyle w:val="Compact"/>
              <w:jc w:val="left"/>
            </w:pPr>
            <w:r>
              <w:t xml:space="preserve">Mergelstein: Bioklasten</w:t>
            </w:r>
          </w:p>
        </w:tc>
        <w:tc>
          <w:tcPr/>
          <w:p>
            <w:pPr>
              <w:pStyle w:val="Compact"/>
              <w:jc w:val="left"/>
            </w:pPr>
            <w:r>
              <w:t xml:space="preserve">Mergelstein: kalkig</w:t>
            </w:r>
          </w:p>
        </w:tc>
        <w:tc>
          <w:tcPr/>
          <w:p>
            <w:pPr>
              <w:pStyle w:val="Compact"/>
              <w:jc w:val="left"/>
            </w:pPr>
            <w:r>
              <w:t xml:space="preserve">–</w:t>
            </w:r>
          </w:p>
        </w:tc>
        <w:tc>
          <w:tcPr/>
          <w:p>
            <w:pPr>
              <w:pStyle w:val="Compact"/>
              <w:jc w:val="left"/>
            </w:pPr>
            <w:r>
              <w:t xml:space="preserve">Les-Uttins-Mergel</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15200184</w:t>
            </w:r>
          </w:p>
        </w:tc>
        <w:tc>
          <w:tcPr/>
          <w:p>
            <w:pPr>
              <w:pStyle w:val="Compact"/>
              <w:jc w:val="left"/>
            </w:pPr>
            <w:r>
              <w:t xml:space="preserve">Grand-Essert-Fm: Hauterive-Mb.: Ecluse-Mergelkalk</w:t>
            </w:r>
          </w:p>
        </w:tc>
        <w:tc>
          <w:tcPr/>
          <w:p>
            <w:pPr>
              <w:pStyle w:val="Compact"/>
              <w:jc w:val="left"/>
            </w:pPr>
            <w:r>
              <w:t xml:space="preserve">Mergelstein: Bioklasten</w:t>
            </w:r>
          </w:p>
        </w:tc>
        <w:tc>
          <w:tcPr/>
          <w:p>
            <w:pPr>
              <w:pStyle w:val="Compact"/>
              <w:jc w:val="left"/>
            </w:pPr>
            <w:r>
              <w:t xml:space="preserve">Kalkstein: spätig: Glaukonit-Chert</w:t>
            </w:r>
          </w:p>
        </w:tc>
        <w:tc>
          <w:tcPr/>
          <w:p>
            <w:pPr>
              <w:pStyle w:val="Compact"/>
              <w:jc w:val="left"/>
            </w:pPr>
            <w:r>
              <w:t xml:space="preserve">–</w:t>
            </w:r>
          </w:p>
        </w:tc>
        <w:tc>
          <w:tcPr/>
          <w:p>
            <w:pPr>
              <w:pStyle w:val="Compact"/>
              <w:jc w:val="left"/>
            </w:pPr>
            <w:r>
              <w:t xml:space="preserve">L'Écluse-Mergelkalk</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15200185</w:t>
            </w:r>
          </w:p>
        </w:tc>
        <w:tc>
          <w:tcPr/>
          <w:p>
            <w:pPr>
              <w:pStyle w:val="Compact"/>
              <w:jc w:val="left"/>
            </w:pPr>
            <w:r>
              <w:t xml:space="preserve">Vuache-Fm.: Bryozoen-Mergel</w:t>
            </w:r>
          </w:p>
        </w:tc>
        <w:tc>
          <w:tcPr/>
          <w:p>
            <w:pPr>
              <w:pStyle w:val="Compact"/>
              <w:jc w:val="left"/>
            </w:pPr>
            <w:r>
              <w:t xml:space="preserve">Mergelstein: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«Bryozoen-Mergel»</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15200186</w:t>
            </w:r>
          </w:p>
        </w:tc>
        <w:tc>
          <w:tcPr/>
          <w:p>
            <w:pPr>
              <w:pStyle w:val="Compact"/>
              <w:jc w:val="left"/>
            </w:pPr>
            <w:r>
              <w:t xml:space="preserve">Twannbach-Fm.: Zuckerkörniger Kalk</w:t>
            </w:r>
          </w:p>
        </w:tc>
        <w:tc>
          <w:tcPr/>
          <w:p>
            <w:pPr>
              <w:pStyle w:val="Compact"/>
              <w:jc w:val="left"/>
            </w:pPr>
            <w:r>
              <w:t xml:space="preserve">Kalkstein: kristallin</w:t>
            </w:r>
          </w:p>
        </w:tc>
        <w:tc>
          <w:tcPr/>
          <w:p>
            <w:pPr>
              <w:pStyle w:val="Compact"/>
              <w:jc w:val="left"/>
            </w:pPr>
            <w:r>
              <w:t xml:space="preserve">Dolomitstein</w:t>
            </w:r>
          </w:p>
        </w:tc>
        <w:tc>
          <w:tcPr/>
          <w:p>
            <w:pPr>
              <w:pStyle w:val="Compact"/>
              <w:jc w:val="left"/>
            </w:pPr>
            <w:r>
              <w:t xml:space="preserve">Rauwacke</w:t>
            </w:r>
          </w:p>
        </w:tc>
        <w:tc>
          <w:tcPr/>
          <w:p>
            <w:pPr>
              <w:pStyle w:val="Compact"/>
              <w:jc w:val="left"/>
            </w:pPr>
            <w:r>
              <w:t xml:space="preserve">Twannbach-Formation</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15200187</w:t>
            </w:r>
          </w:p>
        </w:tc>
        <w:tc>
          <w:tcPr/>
          <w:p>
            <w:pPr>
              <w:pStyle w:val="Compact"/>
              <w:jc w:val="left"/>
            </w:pPr>
            <w:r>
              <w:t xml:space="preserve">Reuchenette-Fm.: Chevenez-Mb.</w:t>
            </w:r>
          </w:p>
        </w:tc>
        <w:tc>
          <w:tcPr/>
          <w:p>
            <w:pPr>
              <w:pStyle w:val="Compact"/>
              <w:jc w:val="left"/>
            </w:pPr>
            <w:r>
              <w:t xml:space="preserve">Kalkstein: Bioklasten</w:t>
            </w:r>
          </w:p>
        </w:tc>
        <w:tc>
          <w:tcPr/>
          <w:p>
            <w:pPr>
              <w:pStyle w:val="Compact"/>
              <w:jc w:val="left"/>
            </w:pPr>
            <w:r>
              <w:t xml:space="preserve">Mergelstein: Bioklasten</w:t>
            </w:r>
          </w:p>
        </w:tc>
        <w:tc>
          <w:tcPr/>
          <w:p>
            <w:pPr>
              <w:pStyle w:val="Compact"/>
              <w:jc w:val="left"/>
            </w:pPr>
            <w:r>
              <w:t xml:space="preserve">–</w:t>
            </w:r>
          </w:p>
        </w:tc>
        <w:tc>
          <w:tcPr/>
          <w:p>
            <w:pPr>
              <w:pStyle w:val="Compact"/>
              <w:jc w:val="left"/>
            </w:pPr>
            <w:r>
              <w:t xml:space="preserve">Chevenez-Member</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15200188</w:t>
            </w:r>
          </w:p>
        </w:tc>
        <w:tc>
          <w:tcPr/>
          <w:p>
            <w:pPr>
              <w:pStyle w:val="Compact"/>
              <w:jc w:val="left"/>
            </w:pPr>
            <w:r>
              <w:t xml:space="preserve">Balsthal-Fm.</w:t>
            </w:r>
          </w:p>
        </w:tc>
        <w:tc>
          <w:tcPr/>
          <w:p>
            <w:pPr>
              <w:pStyle w:val="Compact"/>
              <w:jc w:val="left"/>
            </w:pPr>
            <w:r>
              <w:t xml:space="preserve">Kalkstein: Ooide</w:t>
            </w:r>
          </w:p>
        </w:tc>
        <w:tc>
          <w:tcPr/>
          <w:p>
            <w:pPr>
              <w:pStyle w:val="Compact"/>
              <w:jc w:val="left"/>
            </w:pPr>
            <w:r>
              <w:t xml:space="preserve">Kalkstein: Onkoide</w:t>
            </w:r>
          </w:p>
        </w:tc>
        <w:tc>
          <w:tcPr/>
          <w:p>
            <w:pPr>
              <w:pStyle w:val="Compact"/>
              <w:jc w:val="left"/>
            </w:pPr>
            <w:r>
              <w:t xml:space="preserve">Kalkstein: mikritisch</w:t>
            </w:r>
          </w:p>
        </w:tc>
        <w:tc>
          <w:tcPr/>
          <w:p>
            <w:pPr>
              <w:pStyle w:val="Compact"/>
              <w:jc w:val="left"/>
            </w:pPr>
            <w:r>
              <w:t xml:space="preserve">Balsthal-Formation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15200189</w:t>
            </w:r>
          </w:p>
        </w:tc>
        <w:tc>
          <w:tcPr/>
          <w:p>
            <w:pPr>
              <w:pStyle w:val="Compact"/>
              <w:jc w:val="left"/>
            </w:pPr>
            <w:r>
              <w:t xml:space="preserve">Balsthal-Fm.: Verena-Mb.</w:t>
            </w:r>
          </w:p>
        </w:tc>
        <w:tc>
          <w:tcPr/>
          <w:p>
            <w:pPr>
              <w:pStyle w:val="Compact"/>
              <w:jc w:val="left"/>
            </w:pPr>
            <w:r>
              <w:t xml:space="preserve">Kalkstein: arenitisch: Bioklasten</w:t>
            </w:r>
          </w:p>
        </w:tc>
        <w:tc>
          <w:tcPr/>
          <w:p>
            <w:pPr>
              <w:pStyle w:val="Compact"/>
              <w:jc w:val="left"/>
            </w:pPr>
            <w:r>
              <w:t xml:space="preserve">Kalkstein: kreidig</w:t>
            </w:r>
          </w:p>
        </w:tc>
        <w:tc>
          <w:tcPr/>
          <w:p>
            <w:pPr>
              <w:pStyle w:val="Compact"/>
              <w:jc w:val="left"/>
            </w:pPr>
            <w:r>
              <w:t xml:space="preserve">–</w:t>
            </w:r>
          </w:p>
        </w:tc>
        <w:tc>
          <w:tcPr/>
          <w:p>
            <w:pPr>
              <w:pStyle w:val="Compact"/>
              <w:jc w:val="left"/>
            </w:pPr>
            <w:r>
              <w:t xml:space="preserve">Verena-Member</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15200190</w:t>
            </w:r>
          </w:p>
        </w:tc>
        <w:tc>
          <w:tcPr/>
          <w:p>
            <w:pPr>
              <w:pStyle w:val="Compact"/>
              <w:jc w:val="left"/>
            </w:pPr>
            <w:r>
              <w:t xml:space="preserve">Balsthal-Fm.: Holzflue-Mb.</w:t>
            </w:r>
          </w:p>
        </w:tc>
        <w:tc>
          <w:tcPr/>
          <w:p>
            <w:pPr>
              <w:pStyle w:val="Compact"/>
              <w:jc w:val="left"/>
            </w:pPr>
            <w:r>
              <w:t xml:space="preserve">Kalkstein: Ooide</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Holzflue-Member</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15200191</w:t>
            </w:r>
          </w:p>
        </w:tc>
        <w:tc>
          <w:tcPr/>
          <w:p>
            <w:pPr>
              <w:pStyle w:val="Compact"/>
              <w:jc w:val="left"/>
            </w:pPr>
            <w:r>
              <w:t xml:space="preserve">Balsthal-Fm.: Laufen-Mb.</w:t>
            </w:r>
          </w:p>
        </w:tc>
        <w:tc>
          <w:tcPr/>
          <w:p>
            <w:pPr>
              <w:pStyle w:val="Compact"/>
              <w:jc w:val="left"/>
            </w:pPr>
            <w:r>
              <w:t xml:space="preserve">Kalkstein: mikritisch</w:t>
            </w:r>
          </w:p>
        </w:tc>
        <w:tc>
          <w:tcPr/>
          <w:p>
            <w:pPr>
              <w:pStyle w:val="Compact"/>
              <w:jc w:val="left"/>
            </w:pPr>
            <w:r>
              <w:t xml:space="preserve">Kalkstein: Ooide</w:t>
            </w:r>
          </w:p>
        </w:tc>
        <w:tc>
          <w:tcPr/>
          <w:p>
            <w:pPr>
              <w:pStyle w:val="Compact"/>
              <w:jc w:val="left"/>
            </w:pPr>
            <w:r>
              <w:t xml:space="preserve">Kalkstein: Onkoide</w:t>
            </w:r>
          </w:p>
        </w:tc>
        <w:tc>
          <w:tcPr/>
          <w:p>
            <w:pPr>
              <w:pStyle w:val="Compact"/>
              <w:jc w:val="left"/>
            </w:pPr>
            <w:r>
              <w:t xml:space="preserve">Laufen-Member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15200192</w:t>
            </w:r>
          </w:p>
        </w:tc>
        <w:tc>
          <w:tcPr/>
          <w:p>
            <w:pPr>
              <w:pStyle w:val="Compact"/>
              <w:jc w:val="left"/>
            </w:pPr>
            <w:r>
              <w:t xml:space="preserve">Balsthal-Fm.: Olten-Mb.</w:t>
            </w:r>
          </w:p>
        </w:tc>
        <w:tc>
          <w:tcPr/>
          <w:p>
            <w:pPr>
              <w:pStyle w:val="Compact"/>
              <w:jc w:val="left"/>
            </w:pPr>
            <w:r>
              <w:t xml:space="preserve">Kalkstein: mikritisch: Chert</w:t>
            </w:r>
          </w:p>
        </w:tc>
        <w:tc>
          <w:tcPr/>
          <w:p>
            <w:pPr>
              <w:pStyle w:val="Compact"/>
              <w:jc w:val="left"/>
            </w:pPr>
            <w:r>
              <w:t xml:space="preserve">Kalkstein: Korallen</w:t>
            </w:r>
          </w:p>
        </w:tc>
        <w:tc>
          <w:tcPr/>
          <w:p>
            <w:pPr>
              <w:pStyle w:val="Compact"/>
              <w:jc w:val="left"/>
            </w:pPr>
            <w:r>
              <w:t xml:space="preserve">–</w:t>
            </w:r>
          </w:p>
        </w:tc>
        <w:tc>
          <w:tcPr/>
          <w:p>
            <w:pPr>
              <w:pStyle w:val="Compact"/>
              <w:jc w:val="left"/>
            </w:pPr>
            <w:r>
              <w:t xml:space="preserve">Olten-Member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15200193</w:t>
            </w:r>
          </w:p>
        </w:tc>
        <w:tc>
          <w:tcPr/>
          <w:p>
            <w:pPr>
              <w:pStyle w:val="Compact"/>
              <w:jc w:val="left"/>
            </w:pPr>
            <w:r>
              <w:t xml:space="preserve">Balsthal-Fm.: Steinibach-Mb.</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w:t>
            </w:r>
          </w:p>
        </w:tc>
        <w:tc>
          <w:tcPr/>
          <w:p>
            <w:pPr>
              <w:pStyle w:val="Compact"/>
              <w:jc w:val="left"/>
            </w:pPr>
            <w:r>
              <w:t xml:space="preserve">Steinibach-Member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15200194</w:t>
            </w:r>
          </w:p>
        </w:tc>
        <w:tc>
          <w:tcPr/>
          <w:p>
            <w:pPr>
              <w:pStyle w:val="Compact"/>
              <w:jc w:val="left"/>
            </w:pPr>
            <w:r>
              <w:t xml:space="preserve">Vellerat-Fm.: Röschenz-Mb.: Grüne Mumienbank</w:t>
            </w:r>
          </w:p>
        </w:tc>
        <w:tc>
          <w:tcPr/>
          <w:p>
            <w:pPr>
              <w:pStyle w:val="Compact"/>
              <w:jc w:val="left"/>
            </w:pPr>
            <w:r>
              <w:t xml:space="preserve">Kalkstein: mikritisch: Onkoide</w:t>
            </w:r>
          </w:p>
        </w:tc>
        <w:tc>
          <w:tcPr/>
          <w:p>
            <w:pPr>
              <w:pStyle w:val="Compact"/>
              <w:jc w:val="left"/>
            </w:pPr>
            <w:r>
              <w:t xml:space="preserve">–</w:t>
            </w:r>
          </w:p>
        </w:tc>
        <w:tc>
          <w:tcPr/>
          <w:p>
            <w:pPr>
              <w:pStyle w:val="Compact"/>
              <w:jc w:val="left"/>
            </w:pPr>
            <w:r>
              <w:t xml:space="preserve">–</w:t>
            </w:r>
          </w:p>
        </w:tc>
        <w:tc>
          <w:tcPr/>
          <w:p>
            <w:pPr>
              <w:pStyle w:val="Compact"/>
              <w:jc w:val="left"/>
            </w:pPr>
            <w:r>
              <w:t xml:space="preserve">«Grüne Mumienbank»</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15200195</w:t>
            </w:r>
          </w:p>
        </w:tc>
        <w:tc>
          <w:tcPr/>
          <w:p>
            <w:pPr>
              <w:pStyle w:val="Compact"/>
              <w:jc w:val="left"/>
            </w:pPr>
            <w:r>
              <w:t xml:space="preserve">Wildegg-Fm.: Effingen-Mb.: Pecten-Bk.</w:t>
            </w:r>
          </w:p>
        </w:tc>
        <w:tc>
          <w:tcPr/>
          <w:p>
            <w:pPr>
              <w:pStyle w:val="Compact"/>
              <w:jc w:val="left"/>
            </w:pPr>
            <w:r>
              <w:t xml:space="preserve">Kalkstein: mergelig: Bioklasten</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«Pecten-Bank» (Effingen-Mb.)</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15200196</w:t>
            </w:r>
          </w:p>
        </w:tc>
        <w:tc>
          <w:tcPr/>
          <w:p>
            <w:pPr>
              <w:pStyle w:val="Compact"/>
              <w:jc w:val="left"/>
            </w:pPr>
            <w:r>
              <w:t xml:space="preserve">Hauptrogenstein: Ferrugineus-Oolith</w:t>
            </w:r>
          </w:p>
        </w:tc>
        <w:tc>
          <w:tcPr/>
          <w:p>
            <w:pPr>
              <w:pStyle w:val="Compact"/>
              <w:jc w:val="left"/>
            </w:pPr>
            <w:r>
              <w:t xml:space="preserve">Mergelstein: Bioklasten-Ooide</w:t>
            </w:r>
          </w:p>
        </w:tc>
        <w:tc>
          <w:tcPr/>
          <w:p>
            <w:pPr>
              <w:pStyle w:val="Compact"/>
              <w:jc w:val="left"/>
            </w:pPr>
            <w:r>
              <w:t xml:space="preserve">Mergelstein: kalkig</w:t>
            </w:r>
          </w:p>
        </w:tc>
        <w:tc>
          <w:tcPr/>
          <w:p>
            <w:pPr>
              <w:pStyle w:val="Compact"/>
              <w:jc w:val="left"/>
            </w:pPr>
            <w:r>
              <w:t xml:space="preserve">–</w:t>
            </w:r>
          </w:p>
        </w:tc>
        <w:tc>
          <w:tcPr/>
          <w:p>
            <w:pPr>
              <w:pStyle w:val="Compact"/>
              <w:jc w:val="left"/>
            </w:pPr>
            <w:r>
              <w:t xml:space="preserve">«Ferrugineus-Oolith»</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15200197</w:t>
            </w:r>
          </w:p>
        </w:tc>
        <w:tc>
          <w:tcPr/>
          <w:p>
            <w:pPr>
              <w:pStyle w:val="Compact"/>
              <w:jc w:val="left"/>
            </w:pPr>
            <w:r>
              <w:t xml:space="preserve">Hauptrogenstein: Wittnau-Korallenkalk</w:t>
            </w:r>
          </w:p>
        </w:tc>
        <w:tc>
          <w:tcPr/>
          <w:p>
            <w:pPr>
              <w:pStyle w:val="Compact"/>
              <w:jc w:val="left"/>
            </w:pPr>
            <w:r>
              <w:t xml:space="preserve">Kalkstein: Korallen</w:t>
            </w:r>
          </w:p>
        </w:tc>
        <w:tc>
          <w:tcPr/>
          <w:p>
            <w:pPr>
              <w:pStyle w:val="Compact"/>
              <w:jc w:val="left"/>
            </w:pPr>
            <w:r>
              <w:t xml:space="preserve">–</w:t>
            </w:r>
          </w:p>
        </w:tc>
        <w:tc>
          <w:tcPr/>
          <w:p>
            <w:pPr>
              <w:pStyle w:val="Compact"/>
              <w:jc w:val="left"/>
            </w:pPr>
            <w:r>
              <w:t xml:space="preserve">–</w:t>
            </w:r>
          </w:p>
        </w:tc>
        <w:tc>
          <w:tcPr/>
          <w:p>
            <w:pPr>
              <w:pStyle w:val="Compact"/>
              <w:jc w:val="left"/>
            </w:pPr>
            <w:r>
              <w:t xml:space="preserve">Wittnau-Korallenkalk</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15200198</w:t>
            </w:r>
          </w:p>
        </w:tc>
        <w:tc>
          <w:tcPr/>
          <w:p>
            <w:pPr>
              <w:pStyle w:val="Compact"/>
              <w:jc w:val="left"/>
            </w:pPr>
            <w:r>
              <w:t xml:space="preserve">Hauptrogenstein: Furcil-Mergel</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Furcil-Mergel</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15200199</w:t>
            </w:r>
          </w:p>
        </w:tc>
        <w:tc>
          <w:tcPr/>
          <w:p>
            <w:pPr>
              <w:pStyle w:val="Compact"/>
              <w:jc w:val="left"/>
            </w:pPr>
            <w:r>
              <w:t xml:space="preserve">Hauptrogenstein: Maeandrina-Sch.</w:t>
            </w:r>
          </w:p>
        </w:tc>
        <w:tc>
          <w:tcPr/>
          <w:p>
            <w:pPr>
              <w:pStyle w:val="Compact"/>
              <w:jc w:val="left"/>
            </w:pPr>
            <w:r>
              <w:t xml:space="preserve">Mergelstein: Bioklasten-Ooide</w:t>
            </w:r>
          </w:p>
        </w:tc>
        <w:tc>
          <w:tcPr/>
          <w:p>
            <w:pPr>
              <w:pStyle w:val="Compact"/>
              <w:jc w:val="left"/>
            </w:pPr>
            <w:r>
              <w:t xml:space="preserve">–</w:t>
            </w:r>
          </w:p>
        </w:tc>
        <w:tc>
          <w:tcPr/>
          <w:p>
            <w:pPr>
              <w:pStyle w:val="Compact"/>
              <w:jc w:val="left"/>
            </w:pPr>
            <w:r>
              <w:t xml:space="preserve">–</w:t>
            </w:r>
          </w:p>
        </w:tc>
        <w:tc>
          <w:tcPr/>
          <w:p>
            <w:pPr>
              <w:pStyle w:val="Compact"/>
              <w:jc w:val="left"/>
            </w:pPr>
            <w:r>
              <w:t xml:space="preserve">«Maeandrina-Schichten»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15200200</w:t>
            </w:r>
          </w:p>
        </w:tc>
        <w:tc>
          <w:tcPr/>
          <w:p>
            <w:pPr>
              <w:pStyle w:val="Compact"/>
              <w:jc w:val="left"/>
            </w:pPr>
            <w:r>
              <w:t xml:space="preserve">Hauptrogenstein: Gisliflue-Korallenkalk</w:t>
            </w:r>
          </w:p>
        </w:tc>
        <w:tc>
          <w:tcPr/>
          <w:p>
            <w:pPr>
              <w:pStyle w:val="Compact"/>
              <w:jc w:val="left"/>
            </w:pPr>
            <w:r>
              <w:t xml:space="preserve">Kalkstein: Korallen</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Gisliflue-Korallenkalk</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15200201</w:t>
            </w:r>
          </w:p>
        </w:tc>
        <w:tc>
          <w:tcPr/>
          <w:p>
            <w:pPr>
              <w:pStyle w:val="Compact"/>
              <w:jc w:val="left"/>
            </w:pPr>
            <w:r>
              <w:t xml:space="preserve">Hauptrogenstein: Untere Acuminata-Sch.</w:t>
            </w:r>
          </w:p>
        </w:tc>
        <w:tc>
          <w:tcPr/>
          <w:p>
            <w:pPr>
              <w:pStyle w:val="Compact"/>
              <w:jc w:val="left"/>
            </w:pPr>
            <w:r>
              <w:t xml:space="preserve">Kalkstein: Bioklasten</w:t>
            </w:r>
          </w:p>
        </w:tc>
        <w:tc>
          <w:tcPr/>
          <w:p>
            <w:pPr>
              <w:pStyle w:val="Compact"/>
              <w:jc w:val="left"/>
            </w:pPr>
            <w:r>
              <w:t xml:space="preserve">Kalkstein: Ooide</w:t>
            </w:r>
          </w:p>
        </w:tc>
        <w:tc>
          <w:tcPr/>
          <w:p>
            <w:pPr>
              <w:pStyle w:val="Compact"/>
              <w:jc w:val="left"/>
            </w:pPr>
            <w:r>
              <w:t xml:space="preserve">Mergelstein</w:t>
            </w:r>
          </w:p>
        </w:tc>
        <w:tc>
          <w:tcPr/>
          <w:p>
            <w:pPr>
              <w:pStyle w:val="Compact"/>
              <w:jc w:val="left"/>
            </w:pPr>
            <w:r>
              <w:t xml:space="preserve">«Untere Acuminata-Schichten»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15200202</w:t>
            </w:r>
          </w:p>
        </w:tc>
        <w:tc>
          <w:tcPr/>
          <w:p>
            <w:pPr>
              <w:pStyle w:val="Compact"/>
              <w:jc w:val="left"/>
            </w:pPr>
            <w:r>
              <w:t xml:space="preserve">Klingnau-Fm.: Parkinsoni-Sch.</w:t>
            </w:r>
          </w:p>
        </w:tc>
        <w:tc>
          <w:tcPr/>
          <w:p>
            <w:pPr>
              <w:pStyle w:val="Compact"/>
              <w:jc w:val="left"/>
            </w:pPr>
            <w:r>
              <w:t xml:space="preserve">Mergelstein</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«Parkinsoni-Schichten» (Klingnau-Fm.)</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15200203</w:t>
            </w:r>
          </w:p>
        </w:tc>
        <w:tc>
          <w:tcPr/>
          <w:p>
            <w:pPr>
              <w:pStyle w:val="Compact"/>
              <w:jc w:val="left"/>
            </w:pPr>
            <w:r>
              <w:t xml:space="preserve">Dewalquei-Kalk</w:t>
            </w:r>
          </w:p>
        </w:tc>
        <w:tc>
          <w:tcPr/>
          <w:p>
            <w:pPr>
              <w:pStyle w:val="Compact"/>
              <w:jc w:val="left"/>
            </w:pPr>
            <w:r>
              <w:t xml:space="preserve">Kalkstein</w:t>
            </w:r>
          </w:p>
        </w:tc>
        <w:tc>
          <w:tcPr/>
          <w:p>
            <w:pPr>
              <w:pStyle w:val="Compact"/>
              <w:jc w:val="left"/>
            </w:pPr>
            <w:r>
              <w:t xml:space="preserve">Kalkstein: mergelig: Bioklasten</w:t>
            </w:r>
          </w:p>
        </w:tc>
        <w:tc>
          <w:tcPr/>
          <w:p>
            <w:pPr>
              <w:pStyle w:val="Compact"/>
              <w:jc w:val="left"/>
            </w:pPr>
            <w:r>
              <w:t xml:space="preserve">–</w:t>
            </w:r>
          </w:p>
        </w:tc>
        <w:tc>
          <w:tcPr/>
          <w:p>
            <w:pPr>
              <w:pStyle w:val="Compact"/>
              <w:jc w:val="left"/>
            </w:pPr>
            <w:r>
              <w:t xml:space="preserve">«Couches à Pecten dewalquei»</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15200204</w:t>
            </w:r>
          </w:p>
        </w:tc>
        <w:tc>
          <w:tcPr/>
          <w:p>
            <w:pPr>
              <w:pStyle w:val="Compact"/>
              <w:jc w:val="left"/>
            </w:pPr>
            <w:r>
              <w:t xml:space="preserve">Brot-Sch.</w:t>
            </w:r>
          </w:p>
        </w:tc>
        <w:tc>
          <w:tcPr/>
          <w:p>
            <w:pPr>
              <w:pStyle w:val="Compact"/>
              <w:jc w:val="left"/>
            </w:pPr>
            <w:r>
              <w:t xml:space="preserve">Mergelstein: kalkig: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Brot-Schichten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15200205</w:t>
            </w:r>
          </w:p>
        </w:tc>
        <w:tc>
          <w:tcPr/>
          <w:p>
            <w:pPr>
              <w:pStyle w:val="Compact"/>
              <w:jc w:val="left"/>
            </w:pPr>
            <w:r>
              <w:t xml:space="preserve">Passwang-Fm.: Sissach-Mb.: Comptum-Bk.</w:t>
            </w:r>
          </w:p>
        </w:tc>
        <w:tc>
          <w:tcPr/>
          <w:p>
            <w:pPr>
              <w:pStyle w:val="Compact"/>
              <w:jc w:val="left"/>
            </w:pPr>
            <w:r>
              <w:t xml:space="preserve">Kalkstein: Eisenooide</w:t>
            </w:r>
          </w:p>
        </w:tc>
        <w:tc>
          <w:tcPr/>
          <w:p>
            <w:pPr>
              <w:pStyle w:val="Compact"/>
              <w:jc w:val="left"/>
            </w:pPr>
            <w:r>
              <w:t xml:space="preserve">Kalkstein: spätig</w:t>
            </w:r>
          </w:p>
        </w:tc>
        <w:tc>
          <w:tcPr/>
          <w:p>
            <w:pPr>
              <w:pStyle w:val="Compact"/>
              <w:jc w:val="left"/>
            </w:pPr>
            <w:r>
              <w:t xml:space="preserve">–</w:t>
            </w:r>
          </w:p>
        </w:tc>
        <w:tc>
          <w:tcPr/>
          <w:p>
            <w:pPr>
              <w:pStyle w:val="Compact"/>
              <w:jc w:val="left"/>
            </w:pPr>
            <w:r>
              <w:t xml:space="preserve">«Comptum-Bank» (Passwang-Fm.)</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15200206</w:t>
            </w:r>
          </w:p>
        </w:tc>
        <w:tc>
          <w:tcPr/>
          <w:p>
            <w:pPr>
              <w:pStyle w:val="Compact"/>
              <w:jc w:val="left"/>
            </w:pPr>
            <w:r>
              <w:t xml:space="preserve">Klettgau-Fm.: Seebi-Mb.</w:t>
            </w:r>
          </w:p>
        </w:tc>
        <w:tc>
          <w:tcPr/>
          <w:p>
            <w:pPr>
              <w:pStyle w:val="Compact"/>
              <w:jc w:val="left"/>
            </w:pPr>
            <w:r>
              <w:t xml:space="preserve">Sandstein: dolomitisch</w:t>
            </w:r>
          </w:p>
        </w:tc>
        <w:tc>
          <w:tcPr/>
          <w:p>
            <w:pPr>
              <w:pStyle w:val="Compact"/>
              <w:jc w:val="left"/>
            </w:pPr>
            <w:r>
              <w:t xml:space="preserve">Dolomitstein</w:t>
            </w:r>
          </w:p>
        </w:tc>
        <w:tc>
          <w:tcPr/>
          <w:p>
            <w:pPr>
              <w:pStyle w:val="Compact"/>
              <w:jc w:val="left"/>
            </w:pPr>
            <w:r>
              <w:t xml:space="preserve">Tonstein</w:t>
            </w:r>
          </w:p>
        </w:tc>
        <w:tc>
          <w:tcPr/>
          <w:p>
            <w:pPr>
              <w:pStyle w:val="Compact"/>
              <w:jc w:val="left"/>
            </w:pPr>
            <w:r>
              <w:t xml:space="preserve">Seebi-Member</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15200207</w:t>
            </w:r>
          </w:p>
        </w:tc>
        <w:tc>
          <w:tcPr/>
          <w:p>
            <w:pPr>
              <w:pStyle w:val="Compact"/>
              <w:jc w:val="left"/>
            </w:pPr>
            <w:r>
              <w:t xml:space="preserve">Klettgau-Fm.: Gruhalde-Mb.</w:t>
            </w:r>
          </w:p>
        </w:tc>
        <w:tc>
          <w:tcPr/>
          <w:p>
            <w:pPr>
              <w:pStyle w:val="Compact"/>
              <w:jc w:val="left"/>
            </w:pPr>
            <w:r>
              <w:t xml:space="preserve">Mergelstein: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Gruhalde-Member</w:t>
            </w:r>
          </w:p>
        </w:tc>
        <w:tc>
          <w:tcPr/>
          <w:p>
            <w:pPr>
              <w:pStyle w:val="Compact"/>
              <w:jc w:val="left"/>
            </w:pPr>
            <w:r>
              <w:t xml:space="preserve">Carnien</w:t>
            </w:r>
          </w:p>
        </w:tc>
        <w:tc>
          <w:tcPr/>
          <w:p>
            <w:pPr>
              <w:pStyle w:val="Compact"/>
              <w:jc w:val="left"/>
            </w:pPr>
            <w:r>
              <w:t xml:space="preserve">Norien</w:t>
            </w:r>
          </w:p>
        </w:tc>
      </w:tr>
      <w:tr>
        <w:tc>
          <w:tcPr/>
          <w:p>
            <w:pPr>
              <w:pStyle w:val="Compact"/>
              <w:jc w:val="left"/>
            </w:pPr>
            <w:r>
              <w:t xml:space="preserve">15200208</w:t>
            </w:r>
          </w:p>
        </w:tc>
        <w:tc>
          <w:tcPr/>
          <w:p>
            <w:pPr>
              <w:pStyle w:val="Compact"/>
              <w:jc w:val="left"/>
            </w:pPr>
            <w:r>
              <w:t xml:space="preserve">Klettgau-Fm.: Berlingen-Mb.</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Berlingen-Member</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15200209</w:t>
            </w:r>
          </w:p>
        </w:tc>
        <w:tc>
          <w:tcPr/>
          <w:p>
            <w:pPr>
              <w:pStyle w:val="Compact"/>
              <w:jc w:val="left"/>
            </w:pPr>
            <w:r>
              <w:t xml:space="preserve">Klettgau-Fm.: Gansingen-Mb.</w:t>
            </w:r>
          </w:p>
        </w:tc>
        <w:tc>
          <w:tcPr/>
          <w:p>
            <w:pPr>
              <w:pStyle w:val="Compact"/>
              <w:jc w:val="left"/>
            </w:pPr>
            <w:r>
              <w:t xml:space="preserve">Dolomitstein: stromatolithisch</w:t>
            </w:r>
          </w:p>
        </w:tc>
        <w:tc>
          <w:tcPr/>
          <w:p>
            <w:pPr>
              <w:pStyle w:val="Compact"/>
              <w:jc w:val="left"/>
            </w:pPr>
            <w:r>
              <w:t xml:space="preserve">Mergelstein: dolomitisch</w:t>
            </w:r>
          </w:p>
        </w:tc>
        <w:tc>
          <w:tcPr/>
          <w:p>
            <w:pPr>
              <w:pStyle w:val="Compact"/>
              <w:jc w:val="left"/>
            </w:pPr>
            <w:r>
              <w:t xml:space="preserve">Evaporit: Sulfat</w:t>
            </w:r>
          </w:p>
        </w:tc>
        <w:tc>
          <w:tcPr/>
          <w:p>
            <w:pPr>
              <w:pStyle w:val="Compact"/>
              <w:jc w:val="left"/>
            </w:pPr>
            <w:r>
              <w:t xml:space="preserve">Gansingen-Member</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15200210</w:t>
            </w:r>
          </w:p>
        </w:tc>
        <w:tc>
          <w:tcPr/>
          <w:p>
            <w:pPr>
              <w:pStyle w:val="Compact"/>
              <w:jc w:val="left"/>
            </w:pPr>
            <w:r>
              <w:t xml:space="preserve">Klettgau-Fm.: Ergolz-Mb.</w:t>
            </w:r>
          </w:p>
        </w:tc>
        <w:tc>
          <w:tcPr/>
          <w:p>
            <w:pPr>
              <w:pStyle w:val="Compact"/>
              <w:jc w:val="left"/>
            </w:pPr>
            <w:r>
              <w:t xml:space="preserve">Mergelstein: siltig-dolomitisch</w:t>
            </w:r>
          </w:p>
        </w:tc>
        <w:tc>
          <w:tcPr/>
          <w:p>
            <w:pPr>
              <w:pStyle w:val="Compact"/>
              <w:jc w:val="left"/>
            </w:pPr>
            <w:r>
              <w:t xml:space="preserve">Dolomitstein</w:t>
            </w:r>
          </w:p>
        </w:tc>
        <w:tc>
          <w:tcPr/>
          <w:p>
            <w:pPr>
              <w:pStyle w:val="Compact"/>
              <w:jc w:val="left"/>
            </w:pPr>
            <w:r>
              <w:t xml:space="preserve">Sandstein</w:t>
            </w:r>
          </w:p>
        </w:tc>
        <w:tc>
          <w:tcPr/>
          <w:p>
            <w:pPr>
              <w:pStyle w:val="Compact"/>
              <w:jc w:val="left"/>
            </w:pPr>
            <w:r>
              <w:t xml:space="preserve">Ergolz-Member</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15200211</w:t>
            </w:r>
          </w:p>
        </w:tc>
        <w:tc>
          <w:tcPr/>
          <w:p>
            <w:pPr>
              <w:pStyle w:val="Compact"/>
              <w:jc w:val="left"/>
            </w:pPr>
            <w:r>
              <w:t xml:space="preserve">Schinznach-Fm.: Stamberg-Mb.: Kaisten-Bk.</w:t>
            </w:r>
          </w:p>
        </w:tc>
        <w:tc>
          <w:tcPr/>
          <w:p>
            <w:pPr>
              <w:pStyle w:val="Compact"/>
              <w:jc w:val="left"/>
            </w:pPr>
            <w:r>
              <w:t xml:space="preserve">Dolomitstein: Ooide</w:t>
            </w:r>
          </w:p>
        </w:tc>
        <w:tc>
          <w:tcPr/>
          <w:p>
            <w:pPr>
              <w:pStyle w:val="Compact"/>
              <w:jc w:val="left"/>
            </w:pPr>
            <w:r>
              <w:t xml:space="preserve">–</w:t>
            </w:r>
          </w:p>
        </w:tc>
        <w:tc>
          <w:tcPr/>
          <w:p>
            <w:pPr>
              <w:pStyle w:val="Compact"/>
              <w:jc w:val="left"/>
            </w:pPr>
            <w:r>
              <w:t xml:space="preserve">–</w:t>
            </w:r>
          </w:p>
        </w:tc>
        <w:tc>
          <w:tcPr/>
          <w:p>
            <w:pPr>
              <w:pStyle w:val="Compact"/>
              <w:jc w:val="left"/>
            </w:pPr>
            <w:r>
              <w:t xml:space="preserve">Kaisten-Bank</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15200212</w:t>
            </w:r>
          </w:p>
        </w:tc>
        <w:tc>
          <w:tcPr/>
          <w:p>
            <w:pPr>
              <w:pStyle w:val="Compact"/>
              <w:jc w:val="left"/>
            </w:pPr>
            <w:r>
              <w:t xml:space="preserve">Schinznach-Fm.: Eptingen-Bk.</w:t>
            </w:r>
          </w:p>
        </w:tc>
        <w:tc>
          <w:tcPr/>
          <w:p>
            <w:pPr>
              <w:pStyle w:val="Compact"/>
              <w:jc w:val="left"/>
            </w:pPr>
            <w:r>
              <w:t xml:space="preserve">Dolomitstein: Ooide-Chert</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Eptingen-Bank</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15200213</w:t>
            </w:r>
          </w:p>
        </w:tc>
        <w:tc>
          <w:tcPr/>
          <w:p>
            <w:pPr>
              <w:pStyle w:val="Compact"/>
              <w:jc w:val="left"/>
            </w:pPr>
            <w:r>
              <w:t xml:space="preserve">Schinznach-Fm.: Dünnlenberg-Bk.</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Dünnlenberg-Bank</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15200214</w:t>
            </w:r>
          </w:p>
        </w:tc>
        <w:tc>
          <w:tcPr/>
          <w:p>
            <w:pPr>
              <w:pStyle w:val="Compact"/>
              <w:jc w:val="left"/>
            </w:pPr>
            <w:r>
              <w:t xml:space="preserve">Schinznach-Fm.: Kienberg-Mb.: Saalhof-Bk.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Saalhof-Bank</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15200215</w:t>
            </w:r>
          </w:p>
        </w:tc>
        <w:tc>
          <w:tcPr/>
          <w:p>
            <w:pPr>
              <w:pStyle w:val="Compact"/>
              <w:jc w:val="left"/>
            </w:pPr>
            <w:r>
              <w:t xml:space="preserve">Schinznach-Fm.: Leutschenberg-Mb.: Fützen-Bk.</w:t>
            </w:r>
          </w:p>
        </w:tc>
        <w:tc>
          <w:tcPr/>
          <w:p>
            <w:pPr>
              <w:pStyle w:val="Compact"/>
              <w:jc w:val="left"/>
            </w:pPr>
            <w:r>
              <w:t xml:space="preserve">Kalkstein: Ooide-Chert</w:t>
            </w:r>
          </w:p>
        </w:tc>
        <w:tc>
          <w:tcPr/>
          <w:p>
            <w:pPr>
              <w:pStyle w:val="Compact"/>
              <w:jc w:val="left"/>
            </w:pPr>
            <w:r>
              <w:t xml:space="preserve">–</w:t>
            </w:r>
          </w:p>
        </w:tc>
        <w:tc>
          <w:tcPr/>
          <w:p>
            <w:pPr>
              <w:pStyle w:val="Compact"/>
              <w:jc w:val="left"/>
            </w:pPr>
            <w:r>
              <w:t xml:space="preserve">–</w:t>
            </w:r>
          </w:p>
        </w:tc>
        <w:tc>
          <w:tcPr/>
          <w:p>
            <w:pPr>
              <w:pStyle w:val="Compact"/>
              <w:jc w:val="left"/>
            </w:pPr>
            <w:r>
              <w:t xml:space="preserve">Fützen-Bank</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15200216</w:t>
            </w:r>
          </w:p>
        </w:tc>
        <w:tc>
          <w:tcPr/>
          <w:p>
            <w:pPr>
              <w:pStyle w:val="Compact"/>
              <w:jc w:val="left"/>
            </w:pPr>
            <w:r>
              <w:t xml:space="preserve">Zeglingen-Fm.: Dolomitzone</w:t>
            </w:r>
          </w:p>
        </w:tc>
        <w:tc>
          <w:tcPr/>
          <w:p>
            <w:pPr>
              <w:pStyle w:val="Compact"/>
              <w:jc w:val="left"/>
            </w:pPr>
            <w:r>
              <w:t xml:space="preserve">Dolomitstein: stromatolithisch: Chert</w:t>
            </w:r>
          </w:p>
        </w:tc>
        <w:tc>
          <w:tcPr/>
          <w:p>
            <w:pPr>
              <w:pStyle w:val="Compact"/>
              <w:jc w:val="left"/>
            </w:pPr>
            <w:r>
              <w:t xml:space="preserve">–</w:t>
            </w:r>
          </w:p>
        </w:tc>
        <w:tc>
          <w:tcPr/>
          <w:p>
            <w:pPr>
              <w:pStyle w:val="Compact"/>
              <w:jc w:val="left"/>
            </w:pPr>
            <w:r>
              <w:t xml:space="preserve">–</w:t>
            </w:r>
          </w:p>
        </w:tc>
        <w:tc>
          <w:tcPr/>
          <w:p>
            <w:pPr>
              <w:pStyle w:val="Compact"/>
              <w:jc w:val="left"/>
            </w:pPr>
            <w:r>
              <w:t xml:space="preserve">«Dolomitzone» (Zeglingen-Fm.)</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15200217</w:t>
            </w:r>
          </w:p>
        </w:tc>
        <w:tc>
          <w:tcPr/>
          <w:p>
            <w:pPr>
              <w:pStyle w:val="Compact"/>
              <w:jc w:val="left"/>
            </w:pPr>
            <w:r>
              <w:t xml:space="preserve">Weitenau-Fm.: Oberer Schuttfächer</w:t>
            </w:r>
          </w:p>
        </w:tc>
        <w:tc>
          <w:tcPr/>
          <w:p>
            <w:pPr>
              <w:pStyle w:val="Compact"/>
              <w:jc w:val="left"/>
            </w:pPr>
            <w:r>
              <w:t xml:space="preserve">Sandstein: Feldspat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«Oberer Schuttfächer» (Weitenau-Fm.)</w:t>
            </w:r>
          </w:p>
        </w:tc>
        <w:tc>
          <w:tcPr/>
          <w:p>
            <w:pPr>
              <w:pStyle w:val="Compact"/>
              <w:jc w:val="left"/>
            </w:pPr>
            <w:r>
              <w:t xml:space="preserve">Guadalupien</w:t>
            </w:r>
          </w:p>
        </w:tc>
        <w:tc>
          <w:tcPr/>
          <w:p>
            <w:pPr>
              <w:pStyle w:val="Compact"/>
              <w:jc w:val="left"/>
            </w:pPr>
            <w:r>
              <w:t xml:space="preserve">Lopingien</w:t>
            </w:r>
          </w:p>
        </w:tc>
      </w:tr>
      <w:tr>
        <w:tc>
          <w:tcPr/>
          <w:p>
            <w:pPr>
              <w:pStyle w:val="Compact"/>
              <w:jc w:val="left"/>
            </w:pPr>
            <w:r>
              <w:t xml:space="preserve">15200218</w:t>
            </w:r>
          </w:p>
        </w:tc>
        <w:tc>
          <w:tcPr/>
          <w:p>
            <w:pPr>
              <w:pStyle w:val="Compact"/>
              <w:jc w:val="left"/>
            </w:pPr>
            <w:r>
              <w:t xml:space="preserve">Weitenau-Fm.: Playa-Serie</w:t>
            </w:r>
          </w:p>
        </w:tc>
        <w:tc>
          <w:tcPr/>
          <w:p>
            <w:pPr>
              <w:pStyle w:val="Compact"/>
              <w:jc w:val="left"/>
            </w:pPr>
            <w:r>
              <w:t xml:space="preserve">Sandstein: tonig: Glimmer</w:t>
            </w:r>
          </w:p>
        </w:tc>
        <w:tc>
          <w:tcPr/>
          <w:p>
            <w:pPr>
              <w:pStyle w:val="Compact"/>
              <w:jc w:val="left"/>
            </w:pPr>
            <w:r>
              <w:t xml:space="preserve">Sandstein: tonig: Feldspat</w:t>
            </w:r>
          </w:p>
        </w:tc>
        <w:tc>
          <w:tcPr/>
          <w:p>
            <w:pPr>
              <w:pStyle w:val="Compact"/>
              <w:jc w:val="left"/>
            </w:pPr>
            <w:r>
              <w:t xml:space="preserve">–</w:t>
            </w:r>
          </w:p>
        </w:tc>
        <w:tc>
          <w:tcPr/>
          <w:p>
            <w:pPr>
              <w:pStyle w:val="Compact"/>
              <w:jc w:val="left"/>
            </w:pPr>
            <w:r>
              <w:t xml:space="preserve">«Playa-Serie» (Weitenau-Fm.)</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15200219</w:t>
            </w:r>
          </w:p>
        </w:tc>
        <w:tc>
          <w:tcPr/>
          <w:p>
            <w:pPr>
              <w:pStyle w:val="Compact"/>
              <w:jc w:val="left"/>
            </w:pPr>
            <w:r>
              <w:t xml:space="preserve">Weitenau-Fm.: Unterer Schuttfächer</w:t>
            </w:r>
          </w:p>
        </w:tc>
        <w:tc>
          <w:tcPr/>
          <w:p>
            <w:pPr>
              <w:pStyle w:val="Compact"/>
              <w:jc w:val="left"/>
            </w:pPr>
            <w:r>
              <w:t xml:space="preserve">Sandstein: Feldspat</w:t>
            </w:r>
          </w:p>
        </w:tc>
        <w:tc>
          <w:tcPr/>
          <w:p>
            <w:pPr>
              <w:pStyle w:val="Compact"/>
              <w:jc w:val="left"/>
            </w:pPr>
            <w:r>
              <w:t xml:space="preserve">Konglomerat</w:t>
            </w:r>
          </w:p>
        </w:tc>
        <w:tc>
          <w:tcPr/>
          <w:p>
            <w:pPr>
              <w:pStyle w:val="Compact"/>
              <w:jc w:val="left"/>
            </w:pPr>
            <w:r>
              <w:t xml:space="preserve">Tonstein</w:t>
            </w:r>
          </w:p>
        </w:tc>
        <w:tc>
          <w:tcPr/>
          <w:p>
            <w:pPr>
              <w:pStyle w:val="Compact"/>
              <w:jc w:val="left"/>
            </w:pPr>
            <w:r>
              <w:t xml:space="preserve">«Unterer Schuttfächer» (Weitenau-Fm.)</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15200220</w:t>
            </w:r>
          </w:p>
        </w:tc>
        <w:tc>
          <w:tcPr/>
          <w:p>
            <w:pPr>
              <w:pStyle w:val="Compact"/>
              <w:jc w:val="left"/>
            </w:pPr>
            <w:r>
              <w:t xml:space="preserve">Schwarzwald-Massiv: Spät- bis postvariszische Intrusiva</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15200221</w:t>
            </w:r>
          </w:p>
        </w:tc>
        <w:tc>
          <w:tcPr/>
          <w:p>
            <w:pPr>
              <w:pStyle w:val="Compact"/>
              <w:jc w:val="left"/>
            </w:pPr>
            <w:r>
              <w:t xml:space="preserve">Nordalpines Vorland: Spät- bis postvariszische Sedimente und Vulkanite</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15200222</w:t>
            </w:r>
          </w:p>
        </w:tc>
        <w:tc>
          <w:tcPr/>
          <w:p>
            <w:pPr>
              <w:pStyle w:val="Compact"/>
              <w:jc w:val="left"/>
            </w:pPr>
            <w:r>
              <w:t xml:space="preserve">Stockberg-Quarzporphyr</w:t>
            </w:r>
          </w:p>
        </w:tc>
        <w:tc>
          <w:tcPr/>
          <w:p>
            <w:pPr>
              <w:pStyle w:val="Compact"/>
              <w:jc w:val="left"/>
            </w:pPr>
            <w:r>
              <w:t xml:space="preserve">Rhyolith</w:t>
            </w:r>
          </w:p>
        </w:tc>
        <w:tc>
          <w:tcPr/>
          <w:p>
            <w:pPr>
              <w:pStyle w:val="Compact"/>
              <w:jc w:val="left"/>
            </w:pPr>
            <w:r>
              <w:t xml:space="preserve">–</w:t>
            </w:r>
          </w:p>
        </w:tc>
        <w:tc>
          <w:tcPr/>
          <w:p>
            <w:pPr>
              <w:pStyle w:val="Compact"/>
              <w:jc w:val="left"/>
            </w:pPr>
            <w:r>
              <w:t xml:space="preserve">–</w:t>
            </w:r>
          </w:p>
        </w:tc>
        <w:tc>
          <w:tcPr/>
          <w:p>
            <w:pPr>
              <w:pStyle w:val="Compact"/>
              <w:jc w:val="left"/>
            </w:pPr>
            <w:r>
              <w:t xml:space="preserve">Stockberg-Rhyolith</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15200223</w:t>
            </w:r>
          </w:p>
        </w:tc>
        <w:tc>
          <w:tcPr/>
          <w:p>
            <w:pPr>
              <w:pStyle w:val="Compact"/>
              <w:jc w:val="left"/>
            </w:pPr>
            <w:r>
              <w:t xml:space="preserve">Bärhalde-Granit</w:t>
            </w:r>
          </w:p>
        </w:tc>
        <w:tc>
          <w:tcPr/>
          <w:p>
            <w:pPr>
              <w:pStyle w:val="Compact"/>
              <w:jc w:val="left"/>
            </w:pPr>
            <w:r>
              <w:t xml:space="preserve">Granit: Biotit-Muskovit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Bärhalde-Granit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15200224</w:t>
            </w:r>
          </w:p>
        </w:tc>
        <w:tc>
          <w:tcPr/>
          <w:p>
            <w:pPr>
              <w:pStyle w:val="Compact"/>
              <w:jc w:val="left"/>
            </w:pPr>
            <w:r>
              <w:t xml:space="preserve">Schluchsee-Granit</w:t>
            </w:r>
          </w:p>
        </w:tc>
        <w:tc>
          <w:tcPr/>
          <w:p>
            <w:pPr>
              <w:pStyle w:val="Compact"/>
              <w:jc w:val="left"/>
            </w:pPr>
            <w:r>
              <w:t xml:space="preserve">Granit: Biotit-Muskovit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Schluchsee-Granit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15200225</w:t>
            </w:r>
          </w:p>
        </w:tc>
        <w:tc>
          <w:tcPr/>
          <w:p>
            <w:pPr>
              <w:pStyle w:val="Compact"/>
              <w:jc w:val="left"/>
            </w:pPr>
            <w:r>
              <w:t xml:space="preserve">Säckingen-Granit</w:t>
            </w:r>
          </w:p>
        </w:tc>
        <w:tc>
          <w:tcPr/>
          <w:p>
            <w:pPr>
              <w:pStyle w:val="Compact"/>
              <w:jc w:val="left"/>
            </w:pPr>
            <w:r>
              <w:t xml:space="preserve">Granit: aplitisch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Säckingen-Granit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15200226</w:t>
            </w:r>
          </w:p>
        </w:tc>
        <w:tc>
          <w:tcPr/>
          <w:p>
            <w:pPr>
              <w:pStyle w:val="Compact"/>
              <w:jc w:val="left"/>
            </w:pPr>
            <w:r>
              <w:t xml:space="preserve">Weiach-Fm.: Jüngere Flussablagerungen</w:t>
            </w:r>
          </w:p>
        </w:tc>
        <w:tc>
          <w:tcPr/>
          <w:p>
            <w:pPr>
              <w:pStyle w:val="Compact"/>
              <w:jc w:val="left"/>
            </w:pPr>
            <w:r>
              <w:t xml:space="preserve">Sandstein: Feldspat</w:t>
            </w:r>
          </w:p>
        </w:tc>
        <w:tc>
          <w:tcPr/>
          <w:p>
            <w:pPr>
              <w:pStyle w:val="Compact"/>
              <w:jc w:val="left"/>
            </w:pPr>
            <w:r>
              <w:t xml:space="preserve">–</w:t>
            </w:r>
          </w:p>
        </w:tc>
        <w:tc>
          <w:tcPr/>
          <w:p>
            <w:pPr>
              <w:pStyle w:val="Compact"/>
              <w:jc w:val="left"/>
            </w:pPr>
            <w:r>
              <w:t xml:space="preserve">–</w:t>
            </w:r>
          </w:p>
        </w:tc>
        <w:tc>
          <w:tcPr/>
          <w:p>
            <w:pPr>
              <w:pStyle w:val="Compact"/>
              <w:jc w:val="left"/>
            </w:pPr>
            <w:r>
              <w:t xml:space="preserve">«Jüngere Flussablagerungen» (Weiach-Fm.)</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15200227</w:t>
            </w:r>
          </w:p>
        </w:tc>
        <w:tc>
          <w:tcPr/>
          <w:p>
            <w:pPr>
              <w:pStyle w:val="Compact"/>
              <w:jc w:val="left"/>
            </w:pPr>
            <w:r>
              <w:t xml:space="preserve">Weiach-Fm.: Seeablagerungen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w:t>
            </w:r>
          </w:p>
        </w:tc>
        <w:tc>
          <w:tcPr/>
          <w:p>
            <w:pPr>
              <w:pStyle w:val="Compact"/>
              <w:jc w:val="left"/>
            </w:pPr>
            <w:r>
              <w:t xml:space="preserve">«Seeablagerungen» (Weiach-Fm.)</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15200228</w:t>
            </w:r>
          </w:p>
        </w:tc>
        <w:tc>
          <w:tcPr/>
          <w:p>
            <w:pPr>
              <w:pStyle w:val="Compact"/>
              <w:jc w:val="left"/>
            </w:pPr>
            <w:r>
              <w:t xml:space="preserve">Weiach-Fm.: Ältere Flussablagerungen</w:t>
            </w:r>
          </w:p>
        </w:tc>
        <w:tc>
          <w:tcPr/>
          <w:p>
            <w:pPr>
              <w:pStyle w:val="Compact"/>
              <w:jc w:val="left"/>
            </w:pPr>
            <w:r>
              <w:t xml:space="preserve">Sandstein: Feldspat</w:t>
            </w:r>
          </w:p>
        </w:tc>
        <w:tc>
          <w:tcPr/>
          <w:p>
            <w:pPr>
              <w:pStyle w:val="Compact"/>
              <w:jc w:val="left"/>
            </w:pPr>
            <w:r>
              <w:t xml:space="preserve">Tonstein</w:t>
            </w:r>
          </w:p>
        </w:tc>
        <w:tc>
          <w:tcPr/>
          <w:p>
            <w:pPr>
              <w:pStyle w:val="Compact"/>
              <w:jc w:val="left"/>
            </w:pPr>
            <w:r>
              <w:t xml:space="preserve">Konglomerat</w:t>
            </w:r>
          </w:p>
        </w:tc>
        <w:tc>
          <w:tcPr/>
          <w:p>
            <w:pPr>
              <w:pStyle w:val="Compact"/>
              <w:jc w:val="left"/>
            </w:pPr>
            <w:r>
              <w:t xml:space="preserve">«Ältere Flussablagerungen» (Weiach-Fm.)</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15200229</w:t>
            </w:r>
          </w:p>
        </w:tc>
        <w:tc>
          <w:tcPr/>
          <w:p>
            <w:pPr>
              <w:pStyle w:val="Compact"/>
              <w:jc w:val="left"/>
            </w:pPr>
            <w:r>
              <w:t xml:space="preserve">Weiach-Fm.: Ältere Flussablagerungen: Kohle-Serie</w:t>
            </w:r>
          </w:p>
        </w:tc>
        <w:tc>
          <w:tcPr/>
          <w:p>
            <w:pPr>
              <w:pStyle w:val="Compact"/>
              <w:jc w:val="left"/>
            </w:pPr>
            <w:r>
              <w:t xml:space="preserve">Sandstein</w:t>
            </w:r>
          </w:p>
        </w:tc>
        <w:tc>
          <w:tcPr/>
          <w:p>
            <w:pPr>
              <w:pStyle w:val="Compact"/>
              <w:jc w:val="left"/>
            </w:pPr>
            <w:r>
              <w:t xml:space="preserve">Tonstein: Kohle</w:t>
            </w:r>
          </w:p>
        </w:tc>
        <w:tc>
          <w:tcPr/>
          <w:p>
            <w:pPr>
              <w:pStyle w:val="Compact"/>
              <w:jc w:val="left"/>
            </w:pPr>
            <w:r>
              <w:t xml:space="preserve">–</w:t>
            </w:r>
          </w:p>
        </w:tc>
        <w:tc>
          <w:tcPr/>
          <w:p>
            <w:pPr>
              <w:pStyle w:val="Compact"/>
              <w:jc w:val="left"/>
            </w:pPr>
            <w:r>
              <w:t xml:space="preserve">«Kohle-Serie» (Weiach-Fm.)</w:t>
            </w:r>
          </w:p>
        </w:tc>
        <w:tc>
          <w:tcPr/>
          <w:p>
            <w:pPr>
              <w:pStyle w:val="Compact"/>
              <w:jc w:val="left"/>
            </w:pPr>
            <w:r>
              <w:t xml:space="preserve">Spätes Pennsylvanien</w:t>
            </w:r>
          </w:p>
        </w:tc>
        <w:tc>
          <w:tcPr/>
          <w:p>
            <w:pPr>
              <w:pStyle w:val="Compact"/>
              <w:jc w:val="left"/>
            </w:pPr>
            <w:r>
              <w:t xml:space="preserve">Spätes Pennsylvanien</w:t>
            </w:r>
          </w:p>
        </w:tc>
      </w:tr>
      <w:tr>
        <w:tc>
          <w:tcPr/>
          <w:p>
            <w:pPr>
              <w:pStyle w:val="Compact"/>
              <w:jc w:val="left"/>
            </w:pPr>
            <w:r>
              <w:t xml:space="preserve">15200230</w:t>
            </w:r>
          </w:p>
        </w:tc>
        <w:tc>
          <w:tcPr/>
          <w:p>
            <w:pPr>
              <w:pStyle w:val="Compact"/>
              <w:jc w:val="left"/>
            </w:pPr>
            <w:r>
              <w:t xml:space="preserve">Schwarzwald-Massiv: Früh- bis mittelvariszische Intrusiva</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Frühes Devon</w:t>
            </w:r>
          </w:p>
        </w:tc>
        <w:tc>
          <w:tcPr/>
          <w:p>
            <w:pPr>
              <w:pStyle w:val="Compact"/>
              <w:jc w:val="left"/>
            </w:pPr>
            <w:r>
              <w:t xml:space="preserve">Mississippien</w:t>
            </w:r>
          </w:p>
        </w:tc>
      </w:tr>
      <w:tr>
        <w:tc>
          <w:tcPr/>
          <w:p>
            <w:pPr>
              <w:pStyle w:val="Compact"/>
              <w:jc w:val="left"/>
            </w:pPr>
            <w:r>
              <w:t xml:space="preserve">15200231</w:t>
            </w:r>
          </w:p>
        </w:tc>
        <w:tc>
          <w:tcPr/>
          <w:p>
            <w:pPr>
              <w:pStyle w:val="Compact"/>
              <w:jc w:val="left"/>
            </w:pPr>
            <w:r>
              <w:t xml:space="preserve">Albtal-Granit</w:t>
            </w:r>
          </w:p>
        </w:tc>
        <w:tc>
          <w:tcPr/>
          <w:p>
            <w:pPr>
              <w:pStyle w:val="Compact"/>
              <w:jc w:val="left"/>
            </w:pPr>
            <w:r>
              <w:t xml:space="preserve">Granit: porphyrisch: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Albtal-Granit</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15200232</w:t>
            </w:r>
          </w:p>
        </w:tc>
        <w:tc>
          <w:tcPr/>
          <w:p>
            <w:pPr>
              <w:pStyle w:val="Compact"/>
              <w:jc w:val="left"/>
            </w:pPr>
            <w:r>
              <w:t xml:space="preserve">Malsburg-Granit</w:t>
            </w:r>
          </w:p>
        </w:tc>
        <w:tc>
          <w:tcPr/>
          <w:p>
            <w:pPr>
              <w:pStyle w:val="Compact"/>
              <w:jc w:val="left"/>
            </w:pPr>
            <w:r>
              <w:t xml:space="preserve">Granit: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Malsburg-Granit</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15200233</w:t>
            </w:r>
          </w:p>
        </w:tc>
        <w:tc>
          <w:tcPr/>
          <w:p>
            <w:pPr>
              <w:pStyle w:val="Compact"/>
              <w:jc w:val="left"/>
            </w:pPr>
            <w:r>
              <w:t xml:space="preserve">Blauen-Granit</w:t>
            </w:r>
          </w:p>
        </w:tc>
        <w:tc>
          <w:tcPr/>
          <w:p>
            <w:pPr>
              <w:pStyle w:val="Compact"/>
              <w:jc w:val="left"/>
            </w:pPr>
            <w:r>
              <w:t xml:space="preserve">Granit: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Blauen-Granit</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15200234</w:t>
            </w:r>
          </w:p>
        </w:tc>
        <w:tc>
          <w:tcPr/>
          <w:p>
            <w:pPr>
              <w:pStyle w:val="Compact"/>
              <w:jc w:val="left"/>
            </w:pPr>
            <w:r>
              <w:t xml:space="preserve">Klemmbach-Granit</w:t>
            </w:r>
          </w:p>
        </w:tc>
        <w:tc>
          <w:tcPr/>
          <w:p>
            <w:pPr>
              <w:pStyle w:val="Compact"/>
              <w:jc w:val="left"/>
            </w:pPr>
            <w:r>
              <w:t xml:space="preserve">Granit: Biotit-Muskovit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Klemmbach-Granit</w:t>
            </w:r>
          </w:p>
        </w:tc>
        <w:tc>
          <w:tcPr/>
          <w:p>
            <w:pPr>
              <w:pStyle w:val="Compact"/>
              <w:jc w:val="left"/>
            </w:pPr>
            <w:r>
              <w:t xml:space="preserve">Frühes Devon</w:t>
            </w:r>
          </w:p>
        </w:tc>
        <w:tc>
          <w:tcPr/>
          <w:p>
            <w:pPr>
              <w:pStyle w:val="Compact"/>
              <w:jc w:val="left"/>
            </w:pPr>
            <w:r>
              <w:t xml:space="preserve">Mississippien</w:t>
            </w:r>
          </w:p>
        </w:tc>
      </w:tr>
      <w:tr>
        <w:tc>
          <w:tcPr/>
          <w:p>
            <w:pPr>
              <w:pStyle w:val="Compact"/>
              <w:jc w:val="left"/>
            </w:pPr>
            <w:r>
              <w:t xml:space="preserve">15200235</w:t>
            </w:r>
          </w:p>
        </w:tc>
        <w:tc>
          <w:tcPr/>
          <w:p>
            <w:pPr>
              <w:pStyle w:val="Compact"/>
              <w:jc w:val="left"/>
            </w:pPr>
            <w:r>
              <w:t xml:space="preserve">Randgranit</w:t>
            </w:r>
          </w:p>
        </w:tc>
        <w:tc>
          <w:tcPr/>
          <w:p>
            <w:pPr>
              <w:pStyle w:val="Compact"/>
              <w:jc w:val="left"/>
            </w:pPr>
            <w:r>
              <w:t xml:space="preserve">Granit: Biotit-Muskovit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«Randgranit»</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15200236</w:t>
            </w:r>
          </w:p>
        </w:tc>
        <w:tc>
          <w:tcPr/>
          <w:p>
            <w:pPr>
              <w:pStyle w:val="Compact"/>
              <w:jc w:val="left"/>
            </w:pPr>
            <w:r>
              <w:t xml:space="preserve">Münsterhalden-Granit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Münsterhalden-Granit</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15200237</w:t>
            </w:r>
          </w:p>
        </w:tc>
        <w:tc>
          <w:tcPr/>
          <w:p>
            <w:pPr>
              <w:pStyle w:val="Compact"/>
              <w:jc w:val="left"/>
            </w:pPr>
            <w:r>
              <w:t xml:space="preserve">Schönau-Herrenschwand-Granit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Schönau-Herrenschwand-Granit</w:t>
            </w:r>
          </w:p>
        </w:tc>
        <w:tc>
          <w:tcPr/>
          <w:p>
            <w:pPr>
              <w:pStyle w:val="Compact"/>
              <w:jc w:val="left"/>
            </w:pPr>
            <w:r>
              <w:t xml:space="preserve">Frühes Devon</w:t>
            </w:r>
          </w:p>
        </w:tc>
        <w:tc>
          <w:tcPr/>
          <w:p>
            <w:pPr>
              <w:pStyle w:val="Compact"/>
              <w:jc w:val="left"/>
            </w:pPr>
            <w:r>
              <w:t xml:space="preserve">Mississippien</w:t>
            </w:r>
          </w:p>
        </w:tc>
      </w:tr>
      <w:tr>
        <w:tc>
          <w:tcPr/>
          <w:p>
            <w:pPr>
              <w:pStyle w:val="Compact"/>
              <w:jc w:val="left"/>
            </w:pPr>
            <w:r>
              <w:t xml:space="preserve">15200238</w:t>
            </w:r>
          </w:p>
        </w:tc>
        <w:tc>
          <w:tcPr/>
          <w:p>
            <w:pPr>
              <w:pStyle w:val="Compact"/>
              <w:jc w:val="left"/>
            </w:pPr>
            <w:r>
              <w:t xml:space="preserve">St.-Blasien-Granit</w:t>
            </w:r>
          </w:p>
        </w:tc>
        <w:tc>
          <w:tcPr/>
          <w:p>
            <w:pPr>
              <w:pStyle w:val="Compact"/>
              <w:jc w:val="left"/>
            </w:pPr>
            <w:r>
              <w:t xml:space="preserve">Granit: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St.-Blasien-Granit</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15200239</w:t>
            </w:r>
          </w:p>
        </w:tc>
        <w:tc>
          <w:tcPr/>
          <w:p>
            <w:pPr>
              <w:pStyle w:val="Compact"/>
              <w:jc w:val="left"/>
            </w:pPr>
            <w:r>
              <w:t xml:space="preserve">Mambach-Granit</w:t>
            </w:r>
          </w:p>
        </w:tc>
        <w:tc>
          <w:tcPr/>
          <w:p>
            <w:pPr>
              <w:pStyle w:val="Compact"/>
              <w:jc w:val="left"/>
            </w:pPr>
            <w:r>
              <w:t xml:space="preserve">Granit</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Mambach-Granit</w:t>
            </w:r>
          </w:p>
        </w:tc>
        <w:tc>
          <w:tcPr/>
          <w:p>
            <w:pPr>
              <w:pStyle w:val="Compact"/>
              <w:jc w:val="left"/>
            </w:pPr>
            <w:r>
              <w:t xml:space="preserve">Frühes Devon</w:t>
            </w:r>
          </w:p>
        </w:tc>
        <w:tc>
          <w:tcPr/>
          <w:p>
            <w:pPr>
              <w:pStyle w:val="Compact"/>
              <w:jc w:val="left"/>
            </w:pPr>
            <w:r>
              <w:t xml:space="preserve">Mississippien</w:t>
            </w:r>
          </w:p>
        </w:tc>
      </w:tr>
      <w:tr>
        <w:tc>
          <w:tcPr/>
          <w:p>
            <w:pPr>
              <w:pStyle w:val="Compact"/>
              <w:jc w:val="left"/>
            </w:pPr>
            <w:r>
              <w:t xml:space="preserve">15200240</w:t>
            </w:r>
          </w:p>
        </w:tc>
        <w:tc>
          <w:tcPr/>
          <w:p>
            <w:pPr>
              <w:pStyle w:val="Compact"/>
              <w:jc w:val="left"/>
            </w:pPr>
            <w:r>
              <w:t xml:space="preserve">Lenzkirch-Steina-Granit</w:t>
            </w:r>
          </w:p>
        </w:tc>
        <w:tc>
          <w:tcPr/>
          <w:p>
            <w:pPr>
              <w:pStyle w:val="Compact"/>
              <w:jc w:val="left"/>
            </w:pPr>
            <w:r>
              <w:t xml:space="preserve">Granit: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Lenzkirch-Steina-Granit</w:t>
            </w:r>
          </w:p>
        </w:tc>
        <w:tc>
          <w:tcPr/>
          <w:p>
            <w:pPr>
              <w:pStyle w:val="Compact"/>
              <w:jc w:val="left"/>
            </w:pPr>
            <w:r>
              <w:t xml:space="preserve">Frühes Devon</w:t>
            </w:r>
          </w:p>
        </w:tc>
        <w:tc>
          <w:tcPr/>
          <w:p>
            <w:pPr>
              <w:pStyle w:val="Compact"/>
              <w:jc w:val="left"/>
            </w:pPr>
            <w:r>
              <w:t xml:space="preserve">Mississippien</w:t>
            </w:r>
          </w:p>
        </w:tc>
      </w:tr>
      <w:tr>
        <w:tc>
          <w:tcPr/>
          <w:p>
            <w:pPr>
              <w:pStyle w:val="Compact"/>
              <w:jc w:val="left"/>
            </w:pPr>
            <w:r>
              <w:t xml:space="preserve">15200241</w:t>
            </w:r>
          </w:p>
        </w:tc>
        <w:tc>
          <w:tcPr/>
          <w:p>
            <w:pPr>
              <w:pStyle w:val="Compact"/>
              <w:jc w:val="left"/>
            </w:pPr>
            <w:r>
              <w:t xml:space="preserve">Hauenstein-Granit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Hauenstein-Granit</w:t>
            </w:r>
          </w:p>
        </w:tc>
        <w:tc>
          <w:tcPr/>
          <w:p>
            <w:pPr>
              <w:pStyle w:val="Compact"/>
              <w:jc w:val="left"/>
            </w:pPr>
            <w:r>
              <w:t xml:space="preserve">Frühes Devon</w:t>
            </w:r>
          </w:p>
        </w:tc>
        <w:tc>
          <w:tcPr/>
          <w:p>
            <w:pPr>
              <w:pStyle w:val="Compact"/>
              <w:jc w:val="left"/>
            </w:pPr>
            <w:r>
              <w:t xml:space="preserve">Mississippien</w:t>
            </w:r>
          </w:p>
        </w:tc>
      </w:tr>
      <w:tr>
        <w:tc>
          <w:tcPr/>
          <w:p>
            <w:pPr>
              <w:pStyle w:val="Compact"/>
              <w:jc w:val="left"/>
            </w:pPr>
            <w:r>
              <w:t xml:space="preserve">15200242</w:t>
            </w:r>
          </w:p>
        </w:tc>
        <w:tc>
          <w:tcPr/>
          <w:p>
            <w:pPr>
              <w:pStyle w:val="Compact"/>
              <w:jc w:val="left"/>
            </w:pPr>
            <w:r>
              <w:t xml:space="preserve">Böttstein-Granit</w:t>
            </w:r>
          </w:p>
        </w:tc>
        <w:tc>
          <w:tcPr/>
          <w:p>
            <w:pPr>
              <w:pStyle w:val="Compact"/>
              <w:jc w:val="left"/>
            </w:pPr>
            <w:r>
              <w:t xml:space="preserve">Granit: porphyrisch: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Böttstein-Granit</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15200243</w:t>
            </w:r>
          </w:p>
        </w:tc>
        <w:tc>
          <w:tcPr/>
          <w:p>
            <w:pPr>
              <w:pStyle w:val="Compact"/>
              <w:jc w:val="left"/>
            </w:pPr>
            <w:r>
              <w:t xml:space="preserve">Schwarzwald-Massiv: Früh- bis mittelvariszische Sedimente</w:t>
            </w:r>
          </w:p>
        </w:tc>
        <w:tc>
          <w:tcPr/>
          <w:p>
            <w:pPr>
              <w:pStyle w:val="Compact"/>
              <w:jc w:val="left"/>
            </w:pPr>
            <w:r>
              <w:t xml:space="preserve">Gestein: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Devon</w:t>
            </w:r>
          </w:p>
        </w:tc>
        <w:tc>
          <w:tcPr/>
          <w:p>
            <w:pPr>
              <w:pStyle w:val="Compact"/>
              <w:jc w:val="left"/>
            </w:pPr>
            <w:r>
              <w:t xml:space="preserve">Mississippien</w:t>
            </w:r>
          </w:p>
        </w:tc>
      </w:tr>
      <w:tr>
        <w:tc>
          <w:tcPr/>
          <w:p>
            <w:pPr>
              <w:pStyle w:val="Compact"/>
              <w:jc w:val="left"/>
            </w:pPr>
            <w:r>
              <w:t xml:space="preserve">15200245</w:t>
            </w:r>
          </w:p>
        </w:tc>
        <w:tc>
          <w:tcPr/>
          <w:p>
            <w:pPr>
              <w:pStyle w:val="Compact"/>
              <w:jc w:val="left"/>
            </w:pPr>
            <w:r>
              <w:t xml:space="preserve">Schwarzwald-Massiv: Prävariszisches polyzyklisches Grundgebirge</w:t>
            </w:r>
          </w:p>
        </w:tc>
        <w:tc>
          <w:tcPr/>
          <w:p>
            <w:pPr>
              <w:pStyle w:val="Compact"/>
              <w:jc w:val="left"/>
            </w:pPr>
            <w:r>
              <w:t xml:space="preserve">Gneis: migmatitisch</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frühes Paläozoikum</w:t>
            </w:r>
          </w:p>
        </w:tc>
      </w:tr>
      <w:tr>
        <w:tc>
          <w:tcPr/>
          <w:p>
            <w:pPr>
              <w:pStyle w:val="Compact"/>
              <w:jc w:val="left"/>
            </w:pPr>
            <w:r>
              <w:t xml:space="preserve">15200246</w:t>
            </w:r>
          </w:p>
        </w:tc>
        <w:tc>
          <w:tcPr/>
          <w:p>
            <w:pPr>
              <w:pStyle w:val="Compact"/>
              <w:jc w:val="left"/>
            </w:pPr>
            <w:r>
              <w:t xml:space="preserve">Schwarzwald-Massiv: Prävariszische Orthogneise</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frühes Paläozoikum</w:t>
            </w:r>
          </w:p>
        </w:tc>
      </w:tr>
      <w:tr>
        <w:tc>
          <w:tcPr/>
          <w:p>
            <w:pPr>
              <w:pStyle w:val="Compact"/>
              <w:jc w:val="left"/>
            </w:pPr>
            <w:r>
              <w:t xml:space="preserve">15200247</w:t>
            </w:r>
          </w:p>
        </w:tc>
        <w:tc>
          <w:tcPr/>
          <w:p>
            <w:pPr>
              <w:pStyle w:val="Compact"/>
              <w:jc w:val="left"/>
            </w:pPr>
            <w:r>
              <w:t xml:space="preserve">Todtmoos-Gneiskomplex</w:t>
            </w:r>
          </w:p>
        </w:tc>
        <w:tc>
          <w:tcPr/>
          <w:p>
            <w:pPr>
              <w:pStyle w:val="Compact"/>
              <w:jc w:val="left"/>
            </w:pPr>
            <w:r>
              <w:t xml:space="preserve">Gneis: migmatitisch</w:t>
            </w:r>
          </w:p>
        </w:tc>
        <w:tc>
          <w:tcPr/>
          <w:p>
            <w:pPr>
              <w:pStyle w:val="Compact"/>
              <w:jc w:val="left"/>
            </w:pPr>
            <w:r>
              <w:t xml:space="preserve">Gneis: Hornblende</w:t>
            </w:r>
          </w:p>
        </w:tc>
        <w:tc>
          <w:tcPr/>
          <w:p>
            <w:pPr>
              <w:pStyle w:val="Compact"/>
              <w:jc w:val="left"/>
            </w:pPr>
            <w:r>
              <w:t xml:space="preserve">–</w:t>
            </w:r>
          </w:p>
        </w:tc>
        <w:tc>
          <w:tcPr/>
          <w:p>
            <w:pPr>
              <w:pStyle w:val="Compact"/>
              <w:jc w:val="left"/>
            </w:pPr>
            <w:r>
              <w:t xml:space="preserve">Todtmoos-Horbach-Gneiskomplex</w:t>
            </w:r>
          </w:p>
        </w:tc>
        <w:tc>
          <w:tcPr/>
          <w:p>
            <w:pPr>
              <w:pStyle w:val="Compact"/>
              <w:jc w:val="left"/>
            </w:pPr>
            <w:r>
              <w:t xml:space="preserve">Proterozoikum</w:t>
            </w:r>
          </w:p>
        </w:tc>
        <w:tc>
          <w:tcPr/>
          <w:p>
            <w:pPr>
              <w:pStyle w:val="Compact"/>
              <w:jc w:val="left"/>
            </w:pPr>
            <w:r>
              <w:t xml:space="preserve">frühes Paläozoikum</w:t>
            </w:r>
          </w:p>
        </w:tc>
      </w:tr>
      <w:tr>
        <w:tc>
          <w:tcPr/>
          <w:p>
            <w:pPr>
              <w:pStyle w:val="Compact"/>
              <w:jc w:val="left"/>
            </w:pPr>
            <w:r>
              <w:t xml:space="preserve">15200248</w:t>
            </w:r>
          </w:p>
        </w:tc>
        <w:tc>
          <w:tcPr/>
          <w:p>
            <w:pPr>
              <w:pStyle w:val="Compact"/>
              <w:jc w:val="left"/>
            </w:pPr>
            <w:r>
              <w:t xml:space="preserve">Murgtal-Gneiskomplex</w:t>
            </w:r>
          </w:p>
        </w:tc>
        <w:tc>
          <w:tcPr/>
          <w:p>
            <w:pPr>
              <w:pStyle w:val="Compact"/>
              <w:jc w:val="left"/>
            </w:pPr>
            <w:r>
              <w:t xml:space="preserve">Gneis: migmatitisch: Cordierit</w:t>
            </w:r>
          </w:p>
        </w:tc>
        <w:tc>
          <w:tcPr/>
          <w:p>
            <w:pPr>
              <w:pStyle w:val="Compact"/>
              <w:jc w:val="left"/>
            </w:pPr>
            <w:r>
              <w:t xml:space="preserve">–</w:t>
            </w:r>
          </w:p>
        </w:tc>
        <w:tc>
          <w:tcPr/>
          <w:p>
            <w:pPr>
              <w:pStyle w:val="Compact"/>
              <w:jc w:val="left"/>
            </w:pPr>
            <w:r>
              <w:t xml:space="preserve">–</w:t>
            </w:r>
          </w:p>
        </w:tc>
        <w:tc>
          <w:tcPr/>
          <w:p>
            <w:pPr>
              <w:pStyle w:val="Compact"/>
              <w:jc w:val="left"/>
            </w:pPr>
            <w:r>
              <w:t xml:space="preserve">Murgtal-Gneiskomplex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15200249</w:t>
            </w:r>
          </w:p>
        </w:tc>
        <w:tc>
          <w:tcPr/>
          <w:p>
            <w:pPr>
              <w:pStyle w:val="Compact"/>
              <w:jc w:val="left"/>
            </w:pPr>
            <w:r>
              <w:t xml:space="preserve">Laufenburg-Gneiskomplex</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w:t>
            </w:r>
          </w:p>
        </w:tc>
        <w:tc>
          <w:tcPr/>
          <w:p>
            <w:pPr>
              <w:pStyle w:val="Compact"/>
              <w:jc w:val="left"/>
            </w:pPr>
            <w:r>
              <w:t xml:space="preserve">Laufenburg-Gneiskomplex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15200250</w:t>
            </w:r>
          </w:p>
        </w:tc>
        <w:tc>
          <w:tcPr/>
          <w:p>
            <w:pPr>
              <w:pStyle w:val="Compact"/>
              <w:jc w:val="left"/>
            </w:pPr>
            <w:r>
              <w:t xml:space="preserve">Schwarzwald-Massiv: Prävariszische Migmatite</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frühes Paläozoikum</w:t>
            </w:r>
          </w:p>
        </w:tc>
      </w:tr>
      <w:tr>
        <w:tc>
          <w:tcPr/>
          <w:p>
            <w:pPr>
              <w:pStyle w:val="Compact"/>
              <w:jc w:val="left"/>
            </w:pPr>
            <w:r>
              <w:t xml:space="preserve">15200251</w:t>
            </w:r>
          </w:p>
        </w:tc>
        <w:tc>
          <w:tcPr/>
          <w:p>
            <w:pPr>
              <w:pStyle w:val="Compact"/>
              <w:jc w:val="left"/>
            </w:pPr>
            <w:r>
              <w:t xml:space="preserve">Wiesen-Wehratal-Gneiskomplex</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Wiesental-Wehratal-Gneiskomplex</w:t>
            </w:r>
          </w:p>
        </w:tc>
        <w:tc>
          <w:tcPr/>
          <w:p>
            <w:pPr>
              <w:pStyle w:val="Compact"/>
              <w:jc w:val="left"/>
            </w:pPr>
            <w:r>
              <w:t xml:space="preserve">Proterozoikum</w:t>
            </w:r>
          </w:p>
        </w:tc>
        <w:tc>
          <w:tcPr/>
          <w:p>
            <w:pPr>
              <w:pStyle w:val="Compact"/>
              <w:jc w:val="left"/>
            </w:pPr>
            <w:r>
              <w:t xml:space="preserve">frühes Paläozoikum</w:t>
            </w:r>
          </w:p>
        </w:tc>
      </w:tr>
      <w:tr>
        <w:tc>
          <w:tcPr/>
          <w:p>
            <w:pPr>
              <w:pStyle w:val="Compact"/>
              <w:jc w:val="left"/>
            </w:pPr>
            <w:r>
              <w:t xml:space="preserve">15200252</w:t>
            </w:r>
          </w:p>
        </w:tc>
        <w:tc>
          <w:tcPr/>
          <w:p>
            <w:pPr>
              <w:pStyle w:val="Compact"/>
              <w:jc w:val="left"/>
            </w:pPr>
            <w:r>
              <w:t xml:space="preserve">Wiesen-Wehratal-Gneiskomplex: Wehratal-Syenit</w:t>
            </w:r>
          </w:p>
        </w:tc>
        <w:tc>
          <w:tcPr/>
          <w:p>
            <w:pPr>
              <w:pStyle w:val="Compact"/>
              <w:jc w:val="left"/>
            </w:pPr>
            <w:r>
              <w:t xml:space="preserve">Syenit</w:t>
            </w:r>
          </w:p>
        </w:tc>
        <w:tc>
          <w:tcPr/>
          <w:p>
            <w:pPr>
              <w:pStyle w:val="Compact"/>
              <w:jc w:val="left"/>
            </w:pPr>
            <w:r>
              <w:t xml:space="preserve">–</w:t>
            </w:r>
          </w:p>
        </w:tc>
        <w:tc>
          <w:tcPr/>
          <w:p>
            <w:pPr>
              <w:pStyle w:val="Compact"/>
              <w:jc w:val="left"/>
            </w:pPr>
            <w:r>
              <w:t xml:space="preserve">–</w:t>
            </w:r>
          </w:p>
        </w:tc>
        <w:tc>
          <w:tcPr/>
          <w:p>
            <w:pPr>
              <w:pStyle w:val="Compact"/>
              <w:jc w:val="left"/>
            </w:pPr>
            <w:r>
              <w:t xml:space="preserve">Wehratal-Syenit</w:t>
            </w:r>
          </w:p>
        </w:tc>
        <w:tc>
          <w:tcPr/>
          <w:p>
            <w:pPr>
              <w:pStyle w:val="Compact"/>
              <w:jc w:val="left"/>
            </w:pPr>
            <w:r>
              <w:t xml:space="preserve">Proterozoikum</w:t>
            </w:r>
          </w:p>
        </w:tc>
        <w:tc>
          <w:tcPr/>
          <w:p>
            <w:pPr>
              <w:pStyle w:val="Compact"/>
              <w:jc w:val="left"/>
            </w:pPr>
            <w:r>
              <w:t xml:space="preserve">frühes Paläozoikum</w:t>
            </w:r>
          </w:p>
        </w:tc>
      </w:tr>
      <w:tr>
        <w:tc>
          <w:tcPr/>
          <w:p>
            <w:pPr>
              <w:pStyle w:val="Compact"/>
              <w:jc w:val="left"/>
            </w:pPr>
            <w:r>
              <w:t xml:space="preserve">15200253</w:t>
            </w:r>
          </w:p>
        </w:tc>
        <w:tc>
          <w:tcPr/>
          <w:p>
            <w:pPr>
              <w:pStyle w:val="Compact"/>
              <w:jc w:val="left"/>
            </w:pPr>
            <w:r>
              <w:t xml:space="preserve">Schwarzwald-Massiv: Prävariszische Grüngesteine</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frühes Paläozoikum</w:t>
            </w:r>
          </w:p>
        </w:tc>
      </w:tr>
      <w:tr>
        <w:tc>
          <w:tcPr/>
          <w:p>
            <w:pPr>
              <w:pStyle w:val="Compact"/>
              <w:jc w:val="left"/>
            </w:pPr>
            <w:r>
              <w:t xml:space="preserve">15200254</w:t>
            </w:r>
          </w:p>
        </w:tc>
        <w:tc>
          <w:tcPr/>
          <w:p>
            <w:pPr>
              <w:pStyle w:val="Compact"/>
              <w:jc w:val="left"/>
            </w:pPr>
            <w:r>
              <w:t xml:space="preserve">Molasse</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Serravallien</w:t>
            </w:r>
          </w:p>
        </w:tc>
      </w:tr>
      <w:tr>
        <w:tc>
          <w:tcPr/>
          <w:p>
            <w:pPr>
              <w:pStyle w:val="Compact"/>
              <w:jc w:val="left"/>
            </w:pPr>
            <w:r>
              <w:t xml:space="preserve">15200255</w:t>
            </w:r>
          </w:p>
        </w:tc>
        <w:tc>
          <w:tcPr/>
          <w:p>
            <w:pPr>
              <w:pStyle w:val="Compact"/>
              <w:jc w:val="left"/>
            </w:pPr>
            <w:r>
              <w:t xml:space="preserve">OSM (Obere Süsswassermolasse)</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Serravallien</w:t>
            </w:r>
          </w:p>
        </w:tc>
      </w:tr>
      <w:tr>
        <w:tc>
          <w:tcPr/>
          <w:p>
            <w:pPr>
              <w:pStyle w:val="Compact"/>
              <w:jc w:val="left"/>
            </w:pPr>
            <w:r>
              <w:t xml:space="preserve">15200256</w:t>
            </w:r>
          </w:p>
        </w:tc>
        <w:tc>
          <w:tcPr/>
          <w:p>
            <w:pPr>
              <w:pStyle w:val="Compact"/>
              <w:jc w:val="left"/>
            </w:pPr>
            <w:r>
              <w:t xml:space="preserve">Pfänder-Fm.: Tannenberg-Sch.</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Tannenberg-Schichten</w:t>
            </w:r>
          </w:p>
        </w:tc>
        <w:tc>
          <w:tcPr/>
          <w:p>
            <w:pPr>
              <w:pStyle w:val="Compact"/>
              <w:jc w:val="left"/>
            </w:pPr>
            <w:r>
              <w:t xml:space="preserve">Serravallien</w:t>
            </w:r>
          </w:p>
        </w:tc>
        <w:tc>
          <w:tcPr/>
          <w:p>
            <w:pPr>
              <w:pStyle w:val="Compact"/>
              <w:jc w:val="left"/>
            </w:pPr>
            <w:r>
              <w:t xml:space="preserve">Tortonien</w:t>
            </w:r>
          </w:p>
        </w:tc>
      </w:tr>
      <w:tr>
        <w:tc>
          <w:tcPr/>
          <w:p>
            <w:pPr>
              <w:pStyle w:val="Compact"/>
              <w:jc w:val="left"/>
            </w:pPr>
            <w:r>
              <w:t xml:space="preserve">15200257</w:t>
            </w:r>
          </w:p>
        </w:tc>
        <w:tc>
          <w:tcPr/>
          <w:p>
            <w:pPr>
              <w:pStyle w:val="Compact"/>
              <w:jc w:val="left"/>
            </w:pPr>
            <w:r>
              <w:t xml:space="preserve">Pfänder-Fm.</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Mergelstein: tonig</w:t>
            </w:r>
          </w:p>
        </w:tc>
        <w:tc>
          <w:tcPr/>
          <w:p>
            <w:pPr>
              <w:pStyle w:val="Compact"/>
              <w:jc w:val="left"/>
            </w:pPr>
            <w:r>
              <w:t xml:space="preserve">Pfänder-Formation</w:t>
            </w:r>
          </w:p>
        </w:tc>
        <w:tc>
          <w:tcPr/>
          <w:p>
            <w:pPr>
              <w:pStyle w:val="Compact"/>
              <w:jc w:val="left"/>
            </w:pPr>
            <w:r>
              <w:t xml:space="preserve">spätes Burdigalien</w:t>
            </w:r>
          </w:p>
        </w:tc>
        <w:tc>
          <w:tcPr/>
          <w:p>
            <w:pPr>
              <w:pStyle w:val="Compact"/>
              <w:jc w:val="left"/>
            </w:pPr>
            <w:r>
              <w:t xml:space="preserve">Serravallien</w:t>
            </w:r>
          </w:p>
        </w:tc>
      </w:tr>
      <w:tr>
        <w:tc>
          <w:tcPr/>
          <w:p>
            <w:pPr>
              <w:pStyle w:val="Compact"/>
              <w:jc w:val="left"/>
            </w:pPr>
            <w:r>
              <w:t xml:space="preserve">15200258</w:t>
            </w:r>
          </w:p>
        </w:tc>
        <w:tc>
          <w:tcPr/>
          <w:p>
            <w:pPr>
              <w:pStyle w:val="Compact"/>
              <w:jc w:val="left"/>
            </w:pPr>
            <w:r>
              <w:t xml:space="preserve">Napf-Fm.</w:t>
            </w:r>
          </w:p>
        </w:tc>
        <w:tc>
          <w:tcPr/>
          <w:p>
            <w:pPr>
              <w:pStyle w:val="Compact"/>
              <w:jc w:val="left"/>
            </w:pPr>
            <w:r>
              <w:t xml:space="preserve">Konglomerat: polymikt: Quarz</w:t>
            </w:r>
          </w:p>
        </w:tc>
        <w:tc>
          <w:tcPr/>
          <w:p>
            <w:pPr>
              <w:pStyle w:val="Compact"/>
              <w:jc w:val="left"/>
            </w:pPr>
            <w:r>
              <w:t xml:space="preserve">Sandstein: Feldspat</w:t>
            </w:r>
          </w:p>
        </w:tc>
        <w:tc>
          <w:tcPr/>
          <w:p>
            <w:pPr>
              <w:pStyle w:val="Compact"/>
              <w:jc w:val="left"/>
            </w:pPr>
            <w:r>
              <w:t xml:space="preserve">Mergelstein</w:t>
            </w:r>
          </w:p>
        </w:tc>
        <w:tc>
          <w:tcPr/>
          <w:p>
            <w:pPr>
              <w:pStyle w:val="Compact"/>
              <w:jc w:val="left"/>
            </w:pPr>
            <w:r>
              <w:t xml:space="preserve">Napf-Formation</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15200259</w:t>
            </w:r>
          </w:p>
        </w:tc>
        <w:tc>
          <w:tcPr/>
          <w:p>
            <w:pPr>
              <w:pStyle w:val="Compact"/>
              <w:jc w:val="left"/>
            </w:pPr>
            <w:r>
              <w:t xml:space="preserve">Napf-Fm.: Eimätteli-Mb.: Blapbach-Kohlehorizont</w:t>
            </w:r>
          </w:p>
        </w:tc>
        <w:tc>
          <w:tcPr/>
          <w:p>
            <w:pPr>
              <w:pStyle w:val="Compact"/>
              <w:jc w:val="left"/>
            </w:pPr>
            <w:r>
              <w:t xml:space="preserve">Mergelstein: Kohle</w:t>
            </w:r>
          </w:p>
        </w:tc>
        <w:tc>
          <w:tcPr/>
          <w:p>
            <w:pPr>
              <w:pStyle w:val="Compact"/>
              <w:jc w:val="left"/>
            </w:pPr>
            <w:r>
              <w:t xml:space="preserve">–</w:t>
            </w:r>
          </w:p>
        </w:tc>
        <w:tc>
          <w:tcPr/>
          <w:p>
            <w:pPr>
              <w:pStyle w:val="Compact"/>
              <w:jc w:val="left"/>
            </w:pPr>
            <w:r>
              <w:t xml:space="preserve">–</w:t>
            </w:r>
          </w:p>
        </w:tc>
        <w:tc>
          <w:tcPr/>
          <w:p>
            <w:pPr>
              <w:pStyle w:val="Compact"/>
              <w:jc w:val="left"/>
            </w:pPr>
            <w:r>
              <w:t xml:space="preserve">Blapbach-Kohleflöz</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15200260</w:t>
            </w:r>
          </w:p>
        </w:tc>
        <w:tc>
          <w:tcPr/>
          <w:p>
            <w:pPr>
              <w:pStyle w:val="Compact"/>
              <w:jc w:val="left"/>
            </w:pPr>
            <w:r>
              <w:t xml:space="preserve">Napf-Fm.: Eimätteli-Mb.</w:t>
            </w:r>
          </w:p>
        </w:tc>
        <w:tc>
          <w:tcPr/>
          <w:p>
            <w:pPr>
              <w:pStyle w:val="Compact"/>
              <w:jc w:val="left"/>
            </w:pPr>
            <w:r>
              <w:t xml:space="preserve">Mergelstein: Glimmer</w:t>
            </w:r>
          </w:p>
        </w:tc>
        <w:tc>
          <w:tcPr/>
          <w:p>
            <w:pPr>
              <w:pStyle w:val="Compact"/>
              <w:jc w:val="left"/>
            </w:pPr>
            <w:r>
              <w:t xml:space="preserve">Konglomerat: ophiolithisch</w:t>
            </w:r>
          </w:p>
        </w:tc>
        <w:tc>
          <w:tcPr/>
          <w:p>
            <w:pPr>
              <w:pStyle w:val="Compact"/>
              <w:jc w:val="left"/>
            </w:pPr>
            <w:r>
              <w:t xml:space="preserve">Siltstein: tonig</w:t>
            </w:r>
          </w:p>
        </w:tc>
        <w:tc>
          <w:tcPr/>
          <w:p>
            <w:pPr>
              <w:pStyle w:val="Compact"/>
              <w:jc w:val="left"/>
            </w:pPr>
            <w:r>
              <w:t xml:space="preserve">Eimätteli-Member</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15200261</w:t>
            </w:r>
          </w:p>
        </w:tc>
        <w:tc>
          <w:tcPr/>
          <w:p>
            <w:pPr>
              <w:pStyle w:val="Compact"/>
              <w:jc w:val="left"/>
            </w:pPr>
            <w:r>
              <w:t xml:space="preserve">Schüpferegg-Nagelfluh</w:t>
            </w:r>
          </w:p>
        </w:tc>
        <w:tc>
          <w:tcPr/>
          <w:p>
            <w:pPr>
              <w:pStyle w:val="Compact"/>
              <w:jc w:val="left"/>
            </w:pPr>
            <w:r>
              <w:t xml:space="preserve">Konglomerat: polymikt: Quarz</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Schüpferegg-Nagelfluh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15200262</w:t>
            </w:r>
          </w:p>
        </w:tc>
        <w:tc>
          <w:tcPr/>
          <w:p>
            <w:pPr>
              <w:pStyle w:val="Compact"/>
              <w:jc w:val="left"/>
            </w:pPr>
            <w:r>
              <w:t xml:space="preserve">OSM-II</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15200263</w:t>
            </w:r>
          </w:p>
        </w:tc>
        <w:tc>
          <w:tcPr/>
          <w:p>
            <w:pPr>
              <w:pStyle w:val="Compact"/>
              <w:jc w:val="left"/>
            </w:pPr>
            <w:r>
              <w:t xml:space="preserve">Hegau-Vulkanite</w:t>
            </w:r>
          </w:p>
        </w:tc>
        <w:tc>
          <w:tcPr/>
          <w:p>
            <w:pPr>
              <w:pStyle w:val="Compact"/>
              <w:jc w:val="left"/>
            </w:pPr>
            <w:r>
              <w:t xml:space="preserve">Gestein: vulkanisch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Langhien</w:t>
            </w:r>
          </w:p>
        </w:tc>
        <w:tc>
          <w:tcPr/>
          <w:p>
            <w:pPr>
              <w:pStyle w:val="Compact"/>
              <w:jc w:val="left"/>
            </w:pPr>
            <w:r>
              <w:t xml:space="preserve">Messinien</w:t>
            </w:r>
          </w:p>
        </w:tc>
      </w:tr>
      <w:tr>
        <w:tc>
          <w:tcPr/>
          <w:p>
            <w:pPr>
              <w:pStyle w:val="Compact"/>
              <w:jc w:val="left"/>
            </w:pPr>
            <w:r>
              <w:t xml:space="preserve">15200264</w:t>
            </w:r>
          </w:p>
        </w:tc>
        <w:tc>
          <w:tcPr/>
          <w:p>
            <w:pPr>
              <w:pStyle w:val="Compact"/>
              <w:jc w:val="left"/>
            </w:pPr>
            <w:r>
              <w:t xml:space="preserve">Höwenegg-Basalt</w:t>
            </w:r>
          </w:p>
        </w:tc>
        <w:tc>
          <w:tcPr/>
          <w:p>
            <w:pPr>
              <w:pStyle w:val="Compact"/>
              <w:jc w:val="left"/>
            </w:pPr>
            <w:r>
              <w:t xml:space="preserve">Basalt</w:t>
            </w:r>
          </w:p>
        </w:tc>
        <w:tc>
          <w:tcPr/>
          <w:p>
            <w:pPr>
              <w:pStyle w:val="Compact"/>
              <w:jc w:val="left"/>
            </w:pPr>
            <w:r>
              <w:t xml:space="preserve">–</w:t>
            </w:r>
          </w:p>
        </w:tc>
        <w:tc>
          <w:tcPr/>
          <w:p>
            <w:pPr>
              <w:pStyle w:val="Compact"/>
              <w:jc w:val="left"/>
            </w:pPr>
            <w:r>
              <w:t xml:space="preserve">–</w:t>
            </w:r>
          </w:p>
        </w:tc>
        <w:tc>
          <w:tcPr/>
          <w:p>
            <w:pPr>
              <w:pStyle w:val="Compact"/>
              <w:jc w:val="left"/>
            </w:pPr>
            <w:r>
              <w:t xml:space="preserve">Höwenegg-Basalt</w:t>
            </w:r>
          </w:p>
        </w:tc>
        <w:tc>
          <w:tcPr/>
          <w:p>
            <w:pPr>
              <w:pStyle w:val="Compact"/>
              <w:jc w:val="left"/>
            </w:pPr>
            <w:r>
              <w:t xml:space="preserve">Messinien</w:t>
            </w:r>
          </w:p>
        </w:tc>
        <w:tc>
          <w:tcPr/>
          <w:p>
            <w:pPr>
              <w:pStyle w:val="Compact"/>
              <w:jc w:val="left"/>
            </w:pPr>
            <w:r>
              <w:t xml:space="preserve">Messinien</w:t>
            </w:r>
          </w:p>
        </w:tc>
      </w:tr>
      <w:tr>
        <w:tc>
          <w:tcPr/>
          <w:p>
            <w:pPr>
              <w:pStyle w:val="Compact"/>
              <w:jc w:val="left"/>
            </w:pPr>
            <w:r>
              <w:t xml:space="preserve">15200265</w:t>
            </w:r>
          </w:p>
        </w:tc>
        <w:tc>
          <w:tcPr/>
          <w:p>
            <w:pPr>
              <w:pStyle w:val="Compact"/>
              <w:jc w:val="left"/>
            </w:pPr>
            <w:r>
              <w:t xml:space="preserve">Hohenwiel-Phonolith</w:t>
            </w:r>
          </w:p>
        </w:tc>
        <w:tc>
          <w:tcPr/>
          <w:p>
            <w:pPr>
              <w:pStyle w:val="Compact"/>
              <w:jc w:val="left"/>
            </w:pPr>
            <w:r>
              <w:t xml:space="preserve">Phonolith</w:t>
            </w:r>
          </w:p>
        </w:tc>
        <w:tc>
          <w:tcPr/>
          <w:p>
            <w:pPr>
              <w:pStyle w:val="Compact"/>
              <w:jc w:val="left"/>
            </w:pPr>
            <w:r>
              <w:t xml:space="preserve">–</w:t>
            </w:r>
          </w:p>
        </w:tc>
        <w:tc>
          <w:tcPr/>
          <w:p>
            <w:pPr>
              <w:pStyle w:val="Compact"/>
              <w:jc w:val="left"/>
            </w:pPr>
            <w:r>
              <w:t xml:space="preserve">–</w:t>
            </w:r>
          </w:p>
        </w:tc>
        <w:tc>
          <w:tcPr/>
          <w:p>
            <w:pPr>
              <w:pStyle w:val="Compact"/>
              <w:jc w:val="left"/>
            </w:pPr>
            <w:r>
              <w:t xml:space="preserve">Hohenwiel-Phonolith</w:t>
            </w:r>
          </w:p>
        </w:tc>
        <w:tc>
          <w:tcPr/>
          <w:p>
            <w:pPr>
              <w:pStyle w:val="Compact"/>
              <w:jc w:val="left"/>
            </w:pPr>
            <w:r>
              <w:t xml:space="preserve">Tortonien</w:t>
            </w:r>
          </w:p>
        </w:tc>
        <w:tc>
          <w:tcPr/>
          <w:p>
            <w:pPr>
              <w:pStyle w:val="Compact"/>
              <w:jc w:val="left"/>
            </w:pPr>
            <w:r>
              <w:t xml:space="preserve">Tortonien</w:t>
            </w:r>
          </w:p>
        </w:tc>
      </w:tr>
      <w:tr>
        <w:tc>
          <w:tcPr/>
          <w:p>
            <w:pPr>
              <w:pStyle w:val="Compact"/>
              <w:jc w:val="left"/>
            </w:pPr>
            <w:r>
              <w:t xml:space="preserve">15200266</w:t>
            </w:r>
          </w:p>
        </w:tc>
        <w:tc>
          <w:tcPr/>
          <w:p>
            <w:pPr>
              <w:pStyle w:val="Compact"/>
              <w:jc w:val="left"/>
            </w:pPr>
            <w:r>
              <w:t xml:space="preserve">Hegau-Tuffit</w:t>
            </w:r>
          </w:p>
        </w:tc>
        <w:tc>
          <w:tcPr/>
          <w:p>
            <w:pPr>
              <w:pStyle w:val="Compact"/>
              <w:jc w:val="left"/>
            </w:pPr>
            <w:r>
              <w:t xml:space="preserve">Tuffit</w:t>
            </w:r>
          </w:p>
        </w:tc>
        <w:tc>
          <w:tcPr/>
          <w:p>
            <w:pPr>
              <w:pStyle w:val="Compact"/>
              <w:jc w:val="left"/>
            </w:pPr>
            <w:r>
              <w:t xml:space="preserve">–</w:t>
            </w:r>
          </w:p>
        </w:tc>
        <w:tc>
          <w:tcPr/>
          <w:p>
            <w:pPr>
              <w:pStyle w:val="Compact"/>
              <w:jc w:val="left"/>
            </w:pPr>
            <w:r>
              <w:t xml:space="preserve">–</w:t>
            </w:r>
          </w:p>
        </w:tc>
        <w:tc>
          <w:tcPr/>
          <w:p>
            <w:pPr>
              <w:pStyle w:val="Compact"/>
              <w:jc w:val="left"/>
            </w:pPr>
            <w:r>
              <w:t xml:space="preserve">Hegau-Tuffit</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15200267</w:t>
            </w:r>
          </w:p>
        </w:tc>
        <w:tc>
          <w:tcPr/>
          <w:p>
            <w:pPr>
              <w:pStyle w:val="Compact"/>
              <w:jc w:val="left"/>
            </w:pPr>
            <w:r>
              <w:t xml:space="preserve">Hörnli-Fm.: Hörnligipfel-Nagelfluh</w:t>
            </w:r>
          </w:p>
        </w:tc>
        <w:tc>
          <w:tcPr/>
          <w:p>
            <w:pPr>
              <w:pStyle w:val="Compact"/>
              <w:jc w:val="left"/>
            </w:pPr>
            <w:r>
              <w:t xml:space="preserve">Konglomerat</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Hörnligipfel-Nagelfluh</w:t>
            </w:r>
          </w:p>
        </w:tc>
        <w:tc>
          <w:tcPr/>
          <w:p>
            <w:pPr>
              <w:pStyle w:val="Compact"/>
              <w:jc w:val="left"/>
            </w:pPr>
            <w:r>
              <w:t xml:space="preserve">Tortonien</w:t>
            </w:r>
          </w:p>
        </w:tc>
        <w:tc>
          <w:tcPr/>
          <w:p>
            <w:pPr>
              <w:pStyle w:val="Compact"/>
              <w:jc w:val="left"/>
            </w:pPr>
            <w:r>
              <w:t xml:space="preserve">Tortonien</w:t>
            </w:r>
          </w:p>
        </w:tc>
      </w:tr>
      <w:tr>
        <w:tc>
          <w:tcPr/>
          <w:p>
            <w:pPr>
              <w:pStyle w:val="Compact"/>
              <w:jc w:val="left"/>
            </w:pPr>
            <w:r>
              <w:t xml:space="preserve">15200268</w:t>
            </w:r>
          </w:p>
        </w:tc>
        <w:tc>
          <w:tcPr/>
          <w:p>
            <w:pPr>
              <w:pStyle w:val="Compact"/>
              <w:jc w:val="left"/>
            </w:pPr>
            <w:r>
              <w:t xml:space="preserve">Hörnli-Fm.: Hörnligubel-Mergel: Höchegg-Brekzie</w:t>
            </w:r>
          </w:p>
        </w:tc>
        <w:tc>
          <w:tcPr/>
          <w:p>
            <w:pPr>
              <w:pStyle w:val="Compact"/>
              <w:jc w:val="left"/>
            </w:pPr>
            <w:r>
              <w:t xml:space="preserve">Brekzie: sandig</w:t>
            </w:r>
          </w:p>
        </w:tc>
        <w:tc>
          <w:tcPr/>
          <w:p>
            <w:pPr>
              <w:pStyle w:val="Compact"/>
              <w:jc w:val="left"/>
            </w:pPr>
            <w:r>
              <w:t xml:space="preserve">–</w:t>
            </w:r>
          </w:p>
        </w:tc>
        <w:tc>
          <w:tcPr/>
          <w:p>
            <w:pPr>
              <w:pStyle w:val="Compact"/>
              <w:jc w:val="left"/>
            </w:pPr>
            <w:r>
              <w:t xml:space="preserve">–</w:t>
            </w:r>
          </w:p>
        </w:tc>
        <w:tc>
          <w:tcPr/>
          <w:p>
            <w:pPr>
              <w:pStyle w:val="Compact"/>
              <w:jc w:val="left"/>
            </w:pPr>
            <w:r>
              <w:t xml:space="preserve">Höchegg-Brekzie</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15200269</w:t>
            </w:r>
          </w:p>
        </w:tc>
        <w:tc>
          <w:tcPr/>
          <w:p>
            <w:pPr>
              <w:pStyle w:val="Compact"/>
              <w:jc w:val="left"/>
            </w:pPr>
            <w:r>
              <w:t xml:space="preserve">Hörnli-Fm.: Hörnligubel-Mergel</w:t>
            </w:r>
          </w:p>
        </w:tc>
        <w:tc>
          <w:tcPr/>
          <w:p>
            <w:pPr>
              <w:pStyle w:val="Compact"/>
              <w:jc w:val="left"/>
            </w:pPr>
            <w:r>
              <w:t xml:space="preserve">Mergelstein</w:t>
            </w:r>
          </w:p>
        </w:tc>
        <w:tc>
          <w:tcPr/>
          <w:p>
            <w:pPr>
              <w:pStyle w:val="Compact"/>
              <w:jc w:val="left"/>
            </w:pPr>
            <w:r>
              <w:t xml:space="preserve">Sandstein: mergelig</w:t>
            </w:r>
          </w:p>
        </w:tc>
        <w:tc>
          <w:tcPr/>
          <w:p>
            <w:pPr>
              <w:pStyle w:val="Compact"/>
              <w:jc w:val="left"/>
            </w:pPr>
            <w:r>
              <w:t xml:space="preserve">Konglomerat</w:t>
            </w:r>
          </w:p>
        </w:tc>
        <w:tc>
          <w:tcPr/>
          <w:p>
            <w:pPr>
              <w:pStyle w:val="Compact"/>
              <w:jc w:val="left"/>
            </w:pPr>
            <w:r>
              <w:t xml:space="preserve">Hörnligubel-Mergel</w:t>
            </w:r>
          </w:p>
        </w:tc>
        <w:tc>
          <w:tcPr/>
          <w:p>
            <w:pPr>
              <w:pStyle w:val="Compact"/>
              <w:jc w:val="left"/>
            </w:pPr>
            <w:r>
              <w:t xml:space="preserve">Serravallien</w:t>
            </w:r>
          </w:p>
        </w:tc>
        <w:tc>
          <w:tcPr/>
          <w:p>
            <w:pPr>
              <w:pStyle w:val="Compact"/>
              <w:jc w:val="left"/>
            </w:pPr>
            <w:r>
              <w:t xml:space="preserve">Tortonien</w:t>
            </w:r>
          </w:p>
        </w:tc>
      </w:tr>
      <w:tr>
        <w:tc>
          <w:tcPr/>
          <w:p>
            <w:pPr>
              <w:pStyle w:val="Compact"/>
              <w:jc w:val="left"/>
            </w:pPr>
            <w:r>
              <w:t xml:space="preserve">15200270</w:t>
            </w:r>
          </w:p>
        </w:tc>
        <w:tc>
          <w:tcPr/>
          <w:p>
            <w:pPr>
              <w:pStyle w:val="Compact"/>
              <w:jc w:val="left"/>
            </w:pPr>
            <w:r>
              <w:t xml:space="preserve">Hörnli-Fm.: Tösswald-Mb.</w:t>
            </w:r>
          </w:p>
        </w:tc>
        <w:tc>
          <w:tcPr/>
          <w:p>
            <w:pPr>
              <w:pStyle w:val="Compact"/>
              <w:jc w:val="left"/>
            </w:pPr>
            <w:r>
              <w:t xml:space="preserve">Konglomerat: kalkig-dolomitisch</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Tösswald-Member</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15200271</w:t>
            </w:r>
          </w:p>
        </w:tc>
        <w:tc>
          <w:tcPr/>
          <w:p>
            <w:pPr>
              <w:pStyle w:val="Compact"/>
              <w:jc w:val="left"/>
            </w:pPr>
            <w:r>
              <w:t xml:space="preserve">Öhningen-Fm.: Bischofszell-Bentonit</w:t>
            </w:r>
          </w:p>
        </w:tc>
        <w:tc>
          <w:tcPr/>
          <w:p>
            <w:pPr>
              <w:pStyle w:val="Compact"/>
              <w:jc w:val="left"/>
            </w:pPr>
            <w:r>
              <w:t xml:space="preserve">Bentonit</w:t>
            </w:r>
          </w:p>
        </w:tc>
        <w:tc>
          <w:tcPr/>
          <w:p>
            <w:pPr>
              <w:pStyle w:val="Compact"/>
              <w:jc w:val="left"/>
            </w:pPr>
            <w:r>
              <w:t xml:space="preserve">–</w:t>
            </w:r>
          </w:p>
        </w:tc>
        <w:tc>
          <w:tcPr/>
          <w:p>
            <w:pPr>
              <w:pStyle w:val="Compact"/>
              <w:jc w:val="left"/>
            </w:pPr>
            <w:r>
              <w:t xml:space="preserve">–</w:t>
            </w:r>
          </w:p>
        </w:tc>
        <w:tc>
          <w:tcPr/>
          <w:p>
            <w:pPr>
              <w:pStyle w:val="Compact"/>
              <w:jc w:val="left"/>
            </w:pPr>
            <w:r>
              <w:t xml:space="preserve">Bischofzell-Bentonit</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15200272</w:t>
            </w:r>
          </w:p>
        </w:tc>
        <w:tc>
          <w:tcPr/>
          <w:p>
            <w:pPr>
              <w:pStyle w:val="Compact"/>
              <w:jc w:val="left"/>
            </w:pPr>
            <w:r>
              <w:t xml:space="preserve">Hörnli-Fm.: Mergelstein-dominierte Fazies</w:t>
            </w:r>
          </w:p>
        </w:tc>
        <w:tc>
          <w:tcPr/>
          <w:p>
            <w:pPr>
              <w:pStyle w:val="Compact"/>
              <w:jc w:val="left"/>
            </w:pPr>
            <w:r>
              <w:t xml:space="preserve">Mergelstein</w:t>
            </w:r>
          </w:p>
        </w:tc>
        <w:tc>
          <w:tcPr/>
          <w:p>
            <w:pPr>
              <w:pStyle w:val="Compact"/>
              <w:jc w:val="left"/>
            </w:pPr>
            <w:r>
              <w:t xml:space="preserve">Siltstein: Kohle</w:t>
            </w:r>
          </w:p>
        </w:tc>
        <w:tc>
          <w:tcPr/>
          <w:p>
            <w:pPr>
              <w:pStyle w:val="Compact"/>
              <w:jc w:val="left"/>
            </w:pPr>
            <w:r>
              <w:t xml:space="preserve">Sandstein</w:t>
            </w:r>
          </w:p>
        </w:tc>
        <w:tc>
          <w:tcPr/>
          <w:p>
            <w:pPr>
              <w:pStyle w:val="Compact"/>
              <w:jc w:val="left"/>
            </w:pPr>
            <w:r>
              <w:t xml:space="preserve">Hörnli-Formation</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15200273</w:t>
            </w:r>
          </w:p>
        </w:tc>
        <w:tc>
          <w:tcPr/>
          <w:p>
            <w:pPr>
              <w:pStyle w:val="Compact"/>
              <w:jc w:val="left"/>
            </w:pPr>
            <w:r>
              <w:t xml:space="preserve">Hörnli-Fm.: Krinau-Mb.</w:t>
            </w:r>
          </w:p>
        </w:tc>
        <w:tc>
          <w:tcPr/>
          <w:p>
            <w:pPr>
              <w:pStyle w:val="Compact"/>
              <w:jc w:val="left"/>
            </w:pPr>
            <w:r>
              <w:t xml:space="preserve">Konglomerat</w:t>
            </w:r>
          </w:p>
        </w:tc>
        <w:tc>
          <w:tcPr/>
          <w:p>
            <w:pPr>
              <w:pStyle w:val="Compact"/>
              <w:jc w:val="left"/>
            </w:pPr>
            <w:r>
              <w:t xml:space="preserve">Mergelstein: Kohle</w:t>
            </w:r>
          </w:p>
        </w:tc>
        <w:tc>
          <w:tcPr/>
          <w:p>
            <w:pPr>
              <w:pStyle w:val="Compact"/>
              <w:jc w:val="left"/>
            </w:pPr>
            <w:r>
              <w:t xml:space="preserve">Sandstein: Glimmer</w:t>
            </w:r>
          </w:p>
        </w:tc>
        <w:tc>
          <w:tcPr/>
          <w:p>
            <w:pPr>
              <w:pStyle w:val="Compact"/>
              <w:jc w:val="left"/>
            </w:pPr>
            <w:r>
              <w:t xml:space="preserve">Krinau-Member</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15200274</w:t>
            </w:r>
          </w:p>
        </w:tc>
        <w:tc>
          <w:tcPr/>
          <w:p>
            <w:pPr>
              <w:pStyle w:val="Compact"/>
              <w:jc w:val="left"/>
            </w:pPr>
            <w:r>
              <w:t xml:space="preserve">OSM-II: Glimmersand-Fazies</w:t>
            </w:r>
          </w:p>
        </w:tc>
        <w:tc>
          <w:tcPr/>
          <w:p>
            <w:pPr>
              <w:pStyle w:val="Compact"/>
              <w:jc w:val="left"/>
            </w:pPr>
            <w:r>
              <w:t xml:space="preserve">Sandstein: Quarz-Glimmer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unbekannt</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15200275</w:t>
            </w:r>
          </w:p>
        </w:tc>
        <w:tc>
          <w:tcPr/>
          <w:p>
            <w:pPr>
              <w:pStyle w:val="Compact"/>
              <w:jc w:val="left"/>
            </w:pPr>
            <w:r>
              <w:t xml:space="preserve">Zürich-Fm.: Fellitobel-Süsswasserkalk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Fellitobel-Süsswasserkalk</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15200276</w:t>
            </w:r>
          </w:p>
        </w:tc>
        <w:tc>
          <w:tcPr/>
          <w:p>
            <w:pPr>
              <w:pStyle w:val="Compact"/>
              <w:jc w:val="left"/>
            </w:pPr>
            <w:r>
              <w:t xml:space="preserve">Uetliberg-Fm.</w:t>
            </w:r>
          </w:p>
        </w:tc>
        <w:tc>
          <w:tcPr/>
          <w:p>
            <w:pPr>
              <w:pStyle w:val="Compact"/>
              <w:jc w:val="left"/>
            </w:pPr>
            <w:r>
              <w:t xml:space="preserve">Konglomerat: kalkig-dolomitisch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Uetliberg-Formation</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15200277</w:t>
            </w:r>
          </w:p>
        </w:tc>
        <w:tc>
          <w:tcPr/>
          <w:p>
            <w:pPr>
              <w:pStyle w:val="Compact"/>
              <w:jc w:val="left"/>
            </w:pPr>
            <w:r>
              <w:t xml:space="preserve">Uetliberg-Fm.: Uetliberggipfel-Nagelfluh</w:t>
            </w:r>
          </w:p>
        </w:tc>
        <w:tc>
          <w:tcPr/>
          <w:p>
            <w:pPr>
              <w:pStyle w:val="Compact"/>
              <w:jc w:val="left"/>
            </w:pPr>
            <w:r>
              <w:t xml:space="preserve">Konglomerat: kalkig-dolomitisch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Uetliberggipfel-Nagelfluh</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15200278</w:t>
            </w:r>
          </w:p>
        </w:tc>
        <w:tc>
          <w:tcPr/>
          <w:p>
            <w:pPr>
              <w:pStyle w:val="Compact"/>
              <w:jc w:val="left"/>
            </w:pPr>
            <w:r>
              <w:t xml:space="preserve">Uetliberg-Fm.: Uetliberg-Mergel</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Uetliberg-Mergel</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15200279</w:t>
            </w:r>
          </w:p>
        </w:tc>
        <w:tc>
          <w:tcPr/>
          <w:p>
            <w:pPr>
              <w:pStyle w:val="Compact"/>
              <w:jc w:val="left"/>
            </w:pPr>
            <w:r>
              <w:t xml:space="preserve">Pfannenstiel-Fm.: Falätschen-Mergel</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Falätschen-Mergel</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15200280</w:t>
            </w:r>
          </w:p>
        </w:tc>
        <w:tc>
          <w:tcPr/>
          <w:p>
            <w:pPr>
              <w:pStyle w:val="Compact"/>
              <w:jc w:val="left"/>
            </w:pPr>
            <w:r>
              <w:t xml:space="preserve">Pfannenstiel-Fm.</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Pfannenstiel-Formation</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15200281</w:t>
            </w:r>
          </w:p>
        </w:tc>
        <w:tc>
          <w:tcPr/>
          <w:p>
            <w:pPr>
              <w:pStyle w:val="Compact"/>
              <w:jc w:val="left"/>
            </w:pPr>
            <w:r>
              <w:t xml:space="preserve">Zürich-Fm.</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Zürich-Formation</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15200282</w:t>
            </w:r>
          </w:p>
        </w:tc>
        <w:tc>
          <w:tcPr/>
          <w:p>
            <w:pPr>
              <w:pStyle w:val="Compact"/>
              <w:jc w:val="left"/>
            </w:pPr>
            <w:r>
              <w:t xml:space="preserve">Zürich-Fm.: Leimbach-Bentonit</w:t>
            </w:r>
          </w:p>
        </w:tc>
        <w:tc>
          <w:tcPr/>
          <w:p>
            <w:pPr>
              <w:pStyle w:val="Compact"/>
              <w:jc w:val="left"/>
            </w:pPr>
            <w:r>
              <w:t xml:space="preserve">Bentonit</w:t>
            </w:r>
          </w:p>
        </w:tc>
        <w:tc>
          <w:tcPr/>
          <w:p>
            <w:pPr>
              <w:pStyle w:val="Compact"/>
              <w:jc w:val="left"/>
            </w:pPr>
            <w:r>
              <w:t xml:space="preserve">–</w:t>
            </w:r>
          </w:p>
        </w:tc>
        <w:tc>
          <w:tcPr/>
          <w:p>
            <w:pPr>
              <w:pStyle w:val="Compact"/>
              <w:jc w:val="left"/>
            </w:pPr>
            <w:r>
              <w:t xml:space="preserve">–</w:t>
            </w:r>
          </w:p>
        </w:tc>
        <w:tc>
          <w:tcPr/>
          <w:p>
            <w:pPr>
              <w:pStyle w:val="Compact"/>
              <w:jc w:val="left"/>
            </w:pPr>
            <w:r>
              <w:t xml:space="preserve">Leimbach-Bentonit</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15200283</w:t>
            </w:r>
          </w:p>
        </w:tc>
        <w:tc>
          <w:tcPr/>
          <w:p>
            <w:pPr>
              <w:pStyle w:val="Compact"/>
              <w:jc w:val="left"/>
            </w:pPr>
            <w:r>
              <w:t xml:space="preserve">Zürich-Fm.: Rütschlibach-Riedhof-Süsswasserkalk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Rütschlibach-Riedhof-Süsswasserkalk</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15200284</w:t>
            </w:r>
          </w:p>
        </w:tc>
        <w:tc>
          <w:tcPr/>
          <w:p>
            <w:pPr>
              <w:pStyle w:val="Compact"/>
              <w:jc w:val="left"/>
            </w:pPr>
            <w:r>
              <w:t xml:space="preserve">Zürich-Fm.: Winterthur-Bentonit</w:t>
            </w:r>
          </w:p>
        </w:tc>
        <w:tc>
          <w:tcPr/>
          <w:p>
            <w:pPr>
              <w:pStyle w:val="Compact"/>
              <w:jc w:val="left"/>
            </w:pPr>
            <w:r>
              <w:t xml:space="preserve">Bentonit</w:t>
            </w:r>
          </w:p>
        </w:tc>
        <w:tc>
          <w:tcPr/>
          <w:p>
            <w:pPr>
              <w:pStyle w:val="Compact"/>
              <w:jc w:val="left"/>
            </w:pPr>
            <w:r>
              <w:t xml:space="preserve">–</w:t>
            </w:r>
          </w:p>
        </w:tc>
        <w:tc>
          <w:tcPr/>
          <w:p>
            <w:pPr>
              <w:pStyle w:val="Compact"/>
              <w:jc w:val="left"/>
            </w:pPr>
            <w:r>
              <w:t xml:space="preserve">–</w:t>
            </w:r>
          </w:p>
        </w:tc>
        <w:tc>
          <w:tcPr/>
          <w:p>
            <w:pPr>
              <w:pStyle w:val="Compact"/>
              <w:jc w:val="left"/>
            </w:pPr>
            <w:r>
              <w:t xml:space="preserve">Winterthur-Bentonit</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15200285</w:t>
            </w:r>
          </w:p>
        </w:tc>
        <w:tc>
          <w:tcPr/>
          <w:p>
            <w:pPr>
              <w:pStyle w:val="Compact"/>
              <w:jc w:val="left"/>
            </w:pPr>
            <w:r>
              <w:t xml:space="preserve">Zürich-Fm.: Aeugstertal-Bentonit</w:t>
            </w:r>
          </w:p>
        </w:tc>
        <w:tc>
          <w:tcPr/>
          <w:p>
            <w:pPr>
              <w:pStyle w:val="Compact"/>
              <w:jc w:val="left"/>
            </w:pPr>
            <w:r>
              <w:t xml:space="preserve">Bentonit</w:t>
            </w:r>
          </w:p>
        </w:tc>
        <w:tc>
          <w:tcPr/>
          <w:p>
            <w:pPr>
              <w:pStyle w:val="Compact"/>
              <w:jc w:val="left"/>
            </w:pPr>
            <w:r>
              <w:t xml:space="preserve">–</w:t>
            </w:r>
          </w:p>
        </w:tc>
        <w:tc>
          <w:tcPr/>
          <w:p>
            <w:pPr>
              <w:pStyle w:val="Compact"/>
              <w:jc w:val="left"/>
            </w:pPr>
            <w:r>
              <w:t xml:space="preserve">–</w:t>
            </w:r>
          </w:p>
        </w:tc>
        <w:tc>
          <w:tcPr/>
          <w:p>
            <w:pPr>
              <w:pStyle w:val="Compact"/>
              <w:jc w:val="left"/>
            </w:pPr>
            <w:r>
              <w:t xml:space="preserve">Aeugstertal-Bentonit</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15200286</w:t>
            </w:r>
          </w:p>
        </w:tc>
        <w:tc>
          <w:tcPr/>
          <w:p>
            <w:pPr>
              <w:pStyle w:val="Compact"/>
              <w:jc w:val="left"/>
            </w:pPr>
            <w:r>
              <w:t xml:space="preserve">Zürich-Fm.: Äntlisberg-Doldertobel-Süsswasserkalk</w:t>
            </w:r>
          </w:p>
        </w:tc>
        <w:tc>
          <w:tcPr/>
          <w:p>
            <w:pPr>
              <w:pStyle w:val="Compact"/>
              <w:jc w:val="left"/>
            </w:pPr>
            <w:r>
              <w:t xml:space="preserve">Kalkstein: Bitumen</w:t>
            </w:r>
          </w:p>
        </w:tc>
        <w:tc>
          <w:tcPr/>
          <w:p>
            <w:pPr>
              <w:pStyle w:val="Compact"/>
              <w:jc w:val="left"/>
            </w:pPr>
            <w:r>
              <w:t xml:space="preserve">–</w:t>
            </w:r>
          </w:p>
        </w:tc>
        <w:tc>
          <w:tcPr/>
          <w:p>
            <w:pPr>
              <w:pStyle w:val="Compact"/>
              <w:jc w:val="left"/>
            </w:pPr>
            <w:r>
              <w:t xml:space="preserve">–</w:t>
            </w:r>
          </w:p>
        </w:tc>
        <w:tc>
          <w:tcPr/>
          <w:p>
            <w:pPr>
              <w:pStyle w:val="Compact"/>
              <w:jc w:val="left"/>
            </w:pPr>
            <w:r>
              <w:t xml:space="preserve">Äntlisberg-Doldertobel-Süsswasserkalk</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15200287</w:t>
            </w:r>
          </w:p>
        </w:tc>
        <w:tc>
          <w:tcPr/>
          <w:p>
            <w:pPr>
              <w:pStyle w:val="Compact"/>
              <w:jc w:val="left"/>
            </w:pPr>
            <w:r>
              <w:t xml:space="preserve">Zürich-Fm.: Wehrenbach-Höckler-Süsswasserkalk</w:t>
            </w:r>
          </w:p>
        </w:tc>
        <w:tc>
          <w:tcPr/>
          <w:p>
            <w:pPr>
              <w:pStyle w:val="Compact"/>
              <w:jc w:val="left"/>
            </w:pPr>
            <w:r>
              <w:t xml:space="preserve">Kalkstein</w:t>
            </w:r>
          </w:p>
        </w:tc>
        <w:tc>
          <w:tcPr/>
          <w:p>
            <w:pPr>
              <w:pStyle w:val="Compact"/>
              <w:jc w:val="left"/>
            </w:pPr>
            <w:r>
              <w:t xml:space="preserve">Mergelstein: Bitumen</w:t>
            </w:r>
          </w:p>
        </w:tc>
        <w:tc>
          <w:tcPr/>
          <w:p>
            <w:pPr>
              <w:pStyle w:val="Compact"/>
              <w:jc w:val="left"/>
            </w:pPr>
            <w:r>
              <w:t xml:space="preserve">–</w:t>
            </w:r>
          </w:p>
        </w:tc>
        <w:tc>
          <w:tcPr/>
          <w:p>
            <w:pPr>
              <w:pStyle w:val="Compact"/>
              <w:jc w:val="left"/>
            </w:pPr>
            <w:r>
              <w:t xml:space="preserve">Wehrenbach-Höckler-Süsswasserkalk</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15200288</w:t>
            </w:r>
          </w:p>
        </w:tc>
        <w:tc>
          <w:tcPr/>
          <w:p>
            <w:pPr>
              <w:pStyle w:val="Compact"/>
              <w:jc w:val="left"/>
            </w:pPr>
            <w:r>
              <w:t xml:space="preserve">Meilen-Fm.: Küsnacht-Bentonit</w:t>
            </w:r>
          </w:p>
        </w:tc>
        <w:tc>
          <w:tcPr/>
          <w:p>
            <w:pPr>
              <w:pStyle w:val="Compact"/>
              <w:jc w:val="left"/>
            </w:pPr>
            <w:r>
              <w:t xml:space="preserve">Bentonit</w:t>
            </w:r>
          </w:p>
        </w:tc>
        <w:tc>
          <w:tcPr/>
          <w:p>
            <w:pPr>
              <w:pStyle w:val="Compact"/>
              <w:jc w:val="left"/>
            </w:pPr>
            <w:r>
              <w:t xml:space="preserve">–</w:t>
            </w:r>
          </w:p>
        </w:tc>
        <w:tc>
          <w:tcPr/>
          <w:p>
            <w:pPr>
              <w:pStyle w:val="Compact"/>
              <w:jc w:val="left"/>
            </w:pPr>
            <w:r>
              <w:t xml:space="preserve">–</w:t>
            </w:r>
          </w:p>
        </w:tc>
        <w:tc>
          <w:tcPr/>
          <w:p>
            <w:pPr>
              <w:pStyle w:val="Compact"/>
              <w:jc w:val="left"/>
            </w:pPr>
            <w:r>
              <w:t xml:space="preserve">Küsnacht-Bentonit</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15200289</w:t>
            </w:r>
          </w:p>
        </w:tc>
        <w:tc>
          <w:tcPr/>
          <w:p>
            <w:pPr>
              <w:pStyle w:val="Compact"/>
              <w:jc w:val="left"/>
            </w:pPr>
            <w:r>
              <w:t xml:space="preserve">Meilen-Fm.: Urdorf-Bentonit</w:t>
            </w:r>
          </w:p>
        </w:tc>
        <w:tc>
          <w:tcPr/>
          <w:p>
            <w:pPr>
              <w:pStyle w:val="Compact"/>
              <w:jc w:val="left"/>
            </w:pPr>
            <w:r>
              <w:t xml:space="preserve">Bentonit</w:t>
            </w:r>
          </w:p>
        </w:tc>
        <w:tc>
          <w:tcPr/>
          <w:p>
            <w:pPr>
              <w:pStyle w:val="Compact"/>
              <w:jc w:val="left"/>
            </w:pPr>
            <w:r>
              <w:t xml:space="preserve">–</w:t>
            </w:r>
          </w:p>
        </w:tc>
        <w:tc>
          <w:tcPr/>
          <w:p>
            <w:pPr>
              <w:pStyle w:val="Compact"/>
              <w:jc w:val="left"/>
            </w:pPr>
            <w:r>
              <w:t xml:space="preserve">–</w:t>
            </w:r>
          </w:p>
        </w:tc>
        <w:tc>
          <w:tcPr/>
          <w:p>
            <w:pPr>
              <w:pStyle w:val="Compact"/>
              <w:jc w:val="left"/>
            </w:pPr>
            <w:r>
              <w:t xml:space="preserve">Urdorf-Bentonit</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15200290</w:t>
            </w:r>
          </w:p>
        </w:tc>
        <w:tc>
          <w:tcPr/>
          <w:p>
            <w:pPr>
              <w:pStyle w:val="Compact"/>
              <w:jc w:val="left"/>
            </w:pPr>
            <w:r>
              <w:t xml:space="preserve">Appenzellergranit-Leitniveau</w:t>
            </w:r>
          </w:p>
        </w:tc>
        <w:tc>
          <w:tcPr/>
          <w:p>
            <w:pPr>
              <w:pStyle w:val="Compact"/>
              <w:jc w:val="left"/>
            </w:pPr>
            <w:r>
              <w:t xml:space="preserve">Konglomerat</w:t>
            </w:r>
          </w:p>
        </w:tc>
        <w:tc>
          <w:tcPr/>
          <w:p>
            <w:pPr>
              <w:pStyle w:val="Compact"/>
              <w:jc w:val="left"/>
            </w:pPr>
            <w:r>
              <w:t xml:space="preserve">Sandstein: kalkig</w:t>
            </w:r>
          </w:p>
        </w:tc>
        <w:tc>
          <w:tcPr/>
          <w:p>
            <w:pPr>
              <w:pStyle w:val="Compact"/>
              <w:jc w:val="left"/>
            </w:pPr>
            <w:r>
              <w:t xml:space="preserve">Siltstein: kalkig</w:t>
            </w:r>
          </w:p>
        </w:tc>
        <w:tc>
          <w:tcPr/>
          <w:p>
            <w:pPr>
              <w:pStyle w:val="Compact"/>
              <w:jc w:val="left"/>
            </w:pPr>
            <w:r>
              <w:t xml:space="preserve">«Appenzellergranit-Leitniveau»</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15200291</w:t>
            </w:r>
          </w:p>
        </w:tc>
        <w:tc>
          <w:tcPr/>
          <w:p>
            <w:pPr>
              <w:pStyle w:val="Compact"/>
              <w:jc w:val="left"/>
            </w:pPr>
            <w:r>
              <w:t xml:space="preserve">Appenzellergranit-Leitniveau: Abtwil-Konglomerat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Abtwil-Konglomerat</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15200292</w:t>
            </w:r>
          </w:p>
        </w:tc>
        <w:tc>
          <w:tcPr/>
          <w:p>
            <w:pPr>
              <w:pStyle w:val="Compact"/>
              <w:jc w:val="left"/>
            </w:pPr>
            <w:r>
              <w:t xml:space="preserve">Appenzellergranit-Leitniveau: Hüllistein-Konglomerat</w:t>
            </w:r>
          </w:p>
        </w:tc>
        <w:tc>
          <w:tcPr/>
          <w:p>
            <w:pPr>
              <w:pStyle w:val="Compact"/>
              <w:jc w:val="left"/>
            </w:pPr>
            <w:r>
              <w:t xml:space="preserve">Konglomerat: kalkig-dolomitisch</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Hüllistein-Konglomerat</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15200293</w:t>
            </w:r>
          </w:p>
        </w:tc>
        <w:tc>
          <w:tcPr/>
          <w:p>
            <w:pPr>
              <w:pStyle w:val="Compact"/>
              <w:jc w:val="left"/>
            </w:pPr>
            <w:r>
              <w:t xml:space="preserve">Appenzellergranit-Leitniveau: Degersheim-Kalknagelfluh</w:t>
            </w:r>
          </w:p>
        </w:tc>
        <w:tc>
          <w:tcPr/>
          <w:p>
            <w:pPr>
              <w:pStyle w:val="Compact"/>
              <w:jc w:val="left"/>
            </w:pPr>
            <w:r>
              <w:t xml:space="preserve">Konglomerat</w:t>
            </w:r>
          </w:p>
        </w:tc>
        <w:tc>
          <w:tcPr/>
          <w:p>
            <w:pPr>
              <w:pStyle w:val="Compact"/>
              <w:jc w:val="left"/>
            </w:pPr>
            <w:r>
              <w:t xml:space="preserve">Brekzie</w:t>
            </w:r>
          </w:p>
        </w:tc>
        <w:tc>
          <w:tcPr/>
          <w:p>
            <w:pPr>
              <w:pStyle w:val="Compact"/>
              <w:jc w:val="left"/>
            </w:pPr>
            <w:r>
              <w:t xml:space="preserve">Kalkstein</w:t>
            </w:r>
          </w:p>
        </w:tc>
        <w:tc>
          <w:tcPr/>
          <w:p>
            <w:pPr>
              <w:pStyle w:val="Compact"/>
              <w:jc w:val="left"/>
            </w:pPr>
            <w:r>
              <w:t xml:space="preserve">Degersheim-Kalknagelfluh</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15200294</w:t>
            </w:r>
          </w:p>
        </w:tc>
        <w:tc>
          <w:tcPr/>
          <w:p>
            <w:pPr>
              <w:pStyle w:val="Compact"/>
              <w:jc w:val="left"/>
            </w:pPr>
            <w:r>
              <w:t xml:space="preserve">Appenzellergranit-Leitniveau: Meilen-Kalk</w:t>
            </w:r>
          </w:p>
        </w:tc>
        <w:tc>
          <w:tcPr/>
          <w:p>
            <w:pPr>
              <w:pStyle w:val="Compact"/>
              <w:jc w:val="left"/>
            </w:pPr>
            <w:r>
              <w:t xml:space="preserve">Siltstein: kalkig</w:t>
            </w:r>
          </w:p>
        </w:tc>
        <w:tc>
          <w:tcPr/>
          <w:p>
            <w:pPr>
              <w:pStyle w:val="Compact"/>
              <w:jc w:val="left"/>
            </w:pPr>
            <w:r>
              <w:t xml:space="preserve">Sandstein: siltig-kalkig</w:t>
            </w:r>
          </w:p>
        </w:tc>
        <w:tc>
          <w:tcPr/>
          <w:p>
            <w:pPr>
              <w:pStyle w:val="Compact"/>
              <w:jc w:val="left"/>
            </w:pPr>
            <w:r>
              <w:t xml:space="preserve">Kalkstein: arenitisch</w:t>
            </w:r>
          </w:p>
        </w:tc>
        <w:tc>
          <w:tcPr/>
          <w:p>
            <w:pPr>
              <w:pStyle w:val="Compact"/>
              <w:jc w:val="left"/>
            </w:pPr>
            <w:r>
              <w:t xml:space="preserve">Meilen-Kalk</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15200295</w:t>
            </w:r>
          </w:p>
        </w:tc>
        <w:tc>
          <w:tcPr/>
          <w:p>
            <w:pPr>
              <w:pStyle w:val="Compact"/>
              <w:jc w:val="left"/>
            </w:pPr>
            <w:r>
              <w:t xml:space="preserve">OSM-I</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15200296</w:t>
            </w:r>
          </w:p>
        </w:tc>
        <w:tc>
          <w:tcPr/>
          <w:p>
            <w:pPr>
              <w:pStyle w:val="Compact"/>
              <w:jc w:val="left"/>
            </w:pPr>
            <w:r>
              <w:t xml:space="preserve">Lichtensteig-Fm.</w:t>
            </w:r>
          </w:p>
        </w:tc>
        <w:tc>
          <w:tcPr/>
          <w:p>
            <w:pPr>
              <w:pStyle w:val="Compact"/>
              <w:jc w:val="left"/>
            </w:pPr>
            <w:r>
              <w:t xml:space="preserve">Konglomerat: polymikt</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Lichtensteig-Formation</w:t>
            </w:r>
          </w:p>
        </w:tc>
        <w:tc>
          <w:tcPr/>
          <w:p>
            <w:pPr>
              <w:pStyle w:val="Compact"/>
              <w:jc w:val="left"/>
            </w:pPr>
            <w:r>
              <w:t xml:space="preserve">spätes Burdigalien</w:t>
            </w:r>
          </w:p>
        </w:tc>
        <w:tc>
          <w:tcPr/>
          <w:p>
            <w:pPr>
              <w:pStyle w:val="Compact"/>
              <w:jc w:val="left"/>
            </w:pPr>
            <w:r>
              <w:t xml:space="preserve">Langhien</w:t>
            </w:r>
          </w:p>
        </w:tc>
      </w:tr>
      <w:tr>
        <w:tc>
          <w:tcPr/>
          <w:p>
            <w:pPr>
              <w:pStyle w:val="Compact"/>
              <w:jc w:val="left"/>
            </w:pPr>
            <w:r>
              <w:t xml:space="preserve">15200297</w:t>
            </w:r>
          </w:p>
        </w:tc>
        <w:tc>
          <w:tcPr/>
          <w:p>
            <w:pPr>
              <w:pStyle w:val="Compact"/>
              <w:jc w:val="left"/>
            </w:pPr>
            <w:r>
              <w:t xml:space="preserve">Hörnli-Fm.</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Hörnli-Formation</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15200298</w:t>
            </w:r>
          </w:p>
        </w:tc>
        <w:tc>
          <w:tcPr/>
          <w:p>
            <w:pPr>
              <w:pStyle w:val="Compact"/>
              <w:jc w:val="left"/>
            </w:pPr>
            <w:r>
              <w:t xml:space="preserve">Guggershorn-Fm.</w:t>
            </w:r>
          </w:p>
        </w:tc>
        <w:tc>
          <w:tcPr/>
          <w:p>
            <w:pPr>
              <w:pStyle w:val="Compact"/>
              <w:jc w:val="left"/>
            </w:pPr>
            <w:r>
              <w:t xml:space="preserve">Konglomerat: kalkig-dolomitisch</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Guggershorn-Formation</w:t>
            </w:r>
          </w:p>
        </w:tc>
        <w:tc>
          <w:tcPr/>
          <w:p>
            <w:pPr>
              <w:pStyle w:val="Compact"/>
              <w:jc w:val="left"/>
            </w:pPr>
            <w:r>
              <w:t xml:space="preserve">spätes Burdigalien</w:t>
            </w:r>
          </w:p>
        </w:tc>
        <w:tc>
          <w:tcPr/>
          <w:p>
            <w:pPr>
              <w:pStyle w:val="Compact"/>
              <w:jc w:val="left"/>
            </w:pPr>
            <w:r>
              <w:t xml:space="preserve">Langhien</w:t>
            </w:r>
          </w:p>
        </w:tc>
      </w:tr>
      <w:tr>
        <w:tc>
          <w:tcPr/>
          <w:p>
            <w:pPr>
              <w:pStyle w:val="Compact"/>
              <w:jc w:val="left"/>
            </w:pPr>
            <w:r>
              <w:t xml:space="preserve">15200299</w:t>
            </w:r>
          </w:p>
        </w:tc>
        <w:tc>
          <w:tcPr/>
          <w:p>
            <w:pPr>
              <w:pStyle w:val="Compact"/>
              <w:jc w:val="left"/>
            </w:pPr>
            <w:r>
              <w:t xml:space="preserve">Käpfnach-Fm.: Horgen-Süsswasserkalk</w:t>
            </w:r>
          </w:p>
        </w:tc>
        <w:tc>
          <w:tcPr/>
          <w:p>
            <w:pPr>
              <w:pStyle w:val="Compact"/>
              <w:jc w:val="left"/>
            </w:pPr>
            <w:r>
              <w:t xml:space="preserve">Kalkstein</w:t>
            </w:r>
          </w:p>
        </w:tc>
        <w:tc>
          <w:tcPr/>
          <w:p>
            <w:pPr>
              <w:pStyle w:val="Compact"/>
              <w:jc w:val="left"/>
            </w:pPr>
            <w:r>
              <w:t xml:space="preserve">Gestein: organisch: Kohle</w:t>
            </w:r>
          </w:p>
        </w:tc>
        <w:tc>
          <w:tcPr/>
          <w:p>
            <w:pPr>
              <w:pStyle w:val="Compact"/>
              <w:jc w:val="left"/>
            </w:pPr>
            <w:r>
              <w:t xml:space="preserve">–</w:t>
            </w:r>
          </w:p>
        </w:tc>
        <w:tc>
          <w:tcPr/>
          <w:p>
            <w:pPr>
              <w:pStyle w:val="Compact"/>
              <w:jc w:val="left"/>
            </w:pPr>
            <w:r>
              <w:t xml:space="preserve">Horgen-Käpfnach-Süsswasserkalk</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15200300</w:t>
            </w:r>
          </w:p>
        </w:tc>
        <w:tc>
          <w:tcPr/>
          <w:p>
            <w:pPr>
              <w:pStyle w:val="Compact"/>
              <w:jc w:val="left"/>
            </w:pPr>
            <w:r>
              <w:t xml:space="preserve">OSM-J</w:t>
            </w:r>
          </w:p>
        </w:tc>
        <w:tc>
          <w:tcPr/>
          <w:p>
            <w:pPr>
              <w:pStyle w:val="Compact"/>
              <w:jc w:val="left"/>
            </w:pPr>
            <w:r>
              <w:t xml:space="preserve">Sandstein</w:t>
            </w:r>
          </w:p>
        </w:tc>
        <w:tc>
          <w:tcPr/>
          <w:p>
            <w:pPr>
              <w:pStyle w:val="Compact"/>
              <w:jc w:val="left"/>
            </w:pPr>
            <w:r>
              <w:t xml:space="preserve">Kalkstein: kreidig</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spätes Burdigalien</w:t>
            </w:r>
          </w:p>
        </w:tc>
        <w:tc>
          <w:tcPr/>
          <w:p>
            <w:pPr>
              <w:pStyle w:val="Compact"/>
              <w:jc w:val="left"/>
            </w:pPr>
            <w:r>
              <w:t xml:space="preserve">Langhien</w:t>
            </w:r>
          </w:p>
        </w:tc>
      </w:tr>
      <w:tr>
        <w:tc>
          <w:tcPr/>
          <w:p>
            <w:pPr>
              <w:pStyle w:val="Compact"/>
              <w:jc w:val="left"/>
            </w:pPr>
            <w:r>
              <w:t xml:space="preserve">15200301</w:t>
            </w:r>
          </w:p>
        </w:tc>
        <w:tc>
          <w:tcPr/>
          <w:p>
            <w:pPr>
              <w:pStyle w:val="Compact"/>
              <w:jc w:val="left"/>
            </w:pPr>
            <w:r>
              <w:t xml:space="preserve">Bois-de-Raube-Fm.</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Bois-de-Raube-Formation</w:t>
            </w:r>
          </w:p>
        </w:tc>
        <w:tc>
          <w:tcPr/>
          <w:p>
            <w:pPr>
              <w:pStyle w:val="Compact"/>
              <w:jc w:val="left"/>
            </w:pPr>
            <w:r>
              <w:t xml:space="preserve">Serravallien</w:t>
            </w:r>
          </w:p>
        </w:tc>
        <w:tc>
          <w:tcPr/>
          <w:p>
            <w:pPr>
              <w:pStyle w:val="Compact"/>
              <w:jc w:val="left"/>
            </w:pPr>
            <w:r>
              <w:t xml:space="preserve">Tortonien</w:t>
            </w:r>
          </w:p>
        </w:tc>
      </w:tr>
      <w:tr>
        <w:tc>
          <w:tcPr/>
          <w:p>
            <w:pPr>
              <w:pStyle w:val="Compact"/>
              <w:jc w:val="left"/>
            </w:pPr>
            <w:r>
              <w:t xml:space="preserve">15200302</w:t>
            </w:r>
          </w:p>
        </w:tc>
        <w:tc>
          <w:tcPr/>
          <w:p>
            <w:pPr>
              <w:pStyle w:val="Compact"/>
              <w:jc w:val="left"/>
            </w:pPr>
            <w:r>
              <w:t xml:space="preserve">OSM-J: Juranagelfluh</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Aquitanien</w:t>
            </w:r>
          </w:p>
        </w:tc>
        <w:tc>
          <w:tcPr/>
          <w:p>
            <w:pPr>
              <w:pStyle w:val="Compact"/>
              <w:jc w:val="left"/>
            </w:pPr>
            <w:r>
              <w:t xml:space="preserve">Tortonien</w:t>
            </w:r>
          </w:p>
        </w:tc>
      </w:tr>
      <w:tr>
        <w:tc>
          <w:tcPr/>
          <w:p>
            <w:pPr>
              <w:pStyle w:val="Compact"/>
              <w:jc w:val="left"/>
            </w:pPr>
            <w:r>
              <w:t xml:space="preserve">15200304</w:t>
            </w:r>
          </w:p>
        </w:tc>
        <w:tc>
          <w:tcPr/>
          <w:p>
            <w:pPr>
              <w:pStyle w:val="Compact"/>
              <w:jc w:val="left"/>
            </w:pPr>
            <w:r>
              <w:t xml:space="preserve">Le-Locle-Fm.: Combe-Girard Mb.: Combe-Girard-Bentonit</w:t>
            </w:r>
          </w:p>
        </w:tc>
        <w:tc>
          <w:tcPr/>
          <w:p>
            <w:pPr>
              <w:pStyle w:val="Compact"/>
              <w:jc w:val="left"/>
            </w:pPr>
            <w:r>
              <w:t xml:space="preserve">Bentonit</w:t>
            </w:r>
          </w:p>
        </w:tc>
        <w:tc>
          <w:tcPr/>
          <w:p>
            <w:pPr>
              <w:pStyle w:val="Compact"/>
              <w:jc w:val="left"/>
            </w:pPr>
            <w:r>
              <w:t xml:space="preserve">–</w:t>
            </w:r>
          </w:p>
        </w:tc>
        <w:tc>
          <w:tcPr/>
          <w:p>
            <w:pPr>
              <w:pStyle w:val="Compact"/>
              <w:jc w:val="left"/>
            </w:pPr>
            <w:r>
              <w:t xml:space="preserve">–</w:t>
            </w:r>
          </w:p>
        </w:tc>
        <w:tc>
          <w:tcPr/>
          <w:p>
            <w:pPr>
              <w:pStyle w:val="Compact"/>
              <w:jc w:val="left"/>
            </w:pPr>
            <w:r>
              <w:t xml:space="preserve">Combe-Girard-Bentonit</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15200305</w:t>
            </w:r>
          </w:p>
        </w:tc>
        <w:tc>
          <w:tcPr/>
          <w:p>
            <w:pPr>
              <w:pStyle w:val="Compact"/>
              <w:jc w:val="left"/>
            </w:pPr>
            <w:r>
              <w:t xml:space="preserve">Vermes-Süsswasserkalk</w:t>
            </w:r>
          </w:p>
        </w:tc>
        <w:tc>
          <w:tcPr/>
          <w:p>
            <w:pPr>
              <w:pStyle w:val="Compact"/>
              <w:jc w:val="left"/>
            </w:pPr>
            <w:r>
              <w:t xml:space="preserve">Kalkstein: mikritisch: Bioklasten</w:t>
            </w:r>
          </w:p>
        </w:tc>
        <w:tc>
          <w:tcPr/>
          <w:p>
            <w:pPr>
              <w:pStyle w:val="Compact"/>
              <w:jc w:val="left"/>
            </w:pPr>
            <w:r>
              <w:t xml:space="preserve">Kalkstein: Onkoide</w:t>
            </w:r>
          </w:p>
        </w:tc>
        <w:tc>
          <w:tcPr/>
          <w:p>
            <w:pPr>
              <w:pStyle w:val="Compact"/>
              <w:jc w:val="left"/>
            </w:pPr>
            <w:r>
              <w:t xml:space="preserve">Mergelstein</w:t>
            </w:r>
          </w:p>
        </w:tc>
        <w:tc>
          <w:tcPr/>
          <w:p>
            <w:pPr>
              <w:pStyle w:val="Compact"/>
              <w:jc w:val="left"/>
            </w:pPr>
            <w:r>
              <w:t xml:space="preserve">Vermes-Süsswasserkalk</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15200306</w:t>
            </w:r>
          </w:p>
        </w:tc>
        <w:tc>
          <w:tcPr/>
          <w:p>
            <w:pPr>
              <w:pStyle w:val="Compact"/>
              <w:jc w:val="left"/>
            </w:pPr>
            <w:r>
              <w:t xml:space="preserve">Crêt-du-Locle-Fm.: Gompholitfazies</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Crêt-du-Locle-Formation</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15200307</w:t>
            </w:r>
          </w:p>
        </w:tc>
        <w:tc>
          <w:tcPr/>
          <w:p>
            <w:pPr>
              <w:pStyle w:val="Compact"/>
              <w:jc w:val="left"/>
            </w:pPr>
            <w:r>
              <w:t xml:space="preserve">OMM (Obere Meeresmolasse)</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Aquitanien</w:t>
            </w:r>
          </w:p>
        </w:tc>
        <w:tc>
          <w:tcPr/>
          <w:p>
            <w:pPr>
              <w:pStyle w:val="Compact"/>
              <w:jc w:val="left"/>
            </w:pPr>
            <w:r>
              <w:t xml:space="preserve">Burdigalien</w:t>
            </w:r>
          </w:p>
        </w:tc>
      </w:tr>
      <w:tr>
        <w:tc>
          <w:tcPr/>
          <w:p>
            <w:pPr>
              <w:pStyle w:val="Compact"/>
              <w:jc w:val="left"/>
            </w:pPr>
            <w:r>
              <w:t xml:space="preserve">15200308</w:t>
            </w:r>
          </w:p>
        </w:tc>
        <w:tc>
          <w:tcPr/>
          <w:p>
            <w:pPr>
              <w:pStyle w:val="Compact"/>
              <w:jc w:val="left"/>
            </w:pPr>
            <w:r>
              <w:t xml:space="preserve">OMM-II</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15200309</w:t>
            </w:r>
          </w:p>
        </w:tc>
        <w:tc>
          <w:tcPr/>
          <w:p>
            <w:pPr>
              <w:pStyle w:val="Compact"/>
              <w:jc w:val="left"/>
            </w:pPr>
            <w:r>
              <w:t xml:space="preserve">St.-Gallen-Fm.</w:t>
            </w:r>
          </w:p>
        </w:tc>
        <w:tc>
          <w:tcPr/>
          <w:p>
            <w:pPr>
              <w:pStyle w:val="Compact"/>
              <w:jc w:val="left"/>
            </w:pPr>
            <w:r>
              <w:t xml:space="preserve">Sandstein: Glaukonit</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St.-Gallen-Formation</w:t>
            </w:r>
          </w:p>
        </w:tc>
        <w:tc>
          <w:tcPr/>
          <w:p>
            <w:pPr>
              <w:pStyle w:val="Compact"/>
              <w:jc w:val="left"/>
            </w:pPr>
            <w:r>
              <w:t xml:space="preserve">Burdigalien</w:t>
            </w:r>
          </w:p>
        </w:tc>
        <w:tc>
          <w:tcPr/>
          <w:p>
            <w:pPr>
              <w:pStyle w:val="Compact"/>
              <w:jc w:val="left"/>
            </w:pPr>
            <w:r>
              <w:t xml:space="preserve">spätes Burdigalien</w:t>
            </w:r>
          </w:p>
        </w:tc>
      </w:tr>
      <w:tr>
        <w:tc>
          <w:tcPr/>
          <w:p>
            <w:pPr>
              <w:pStyle w:val="Compact"/>
              <w:jc w:val="left"/>
            </w:pPr>
            <w:r>
              <w:t xml:space="preserve">15200310</w:t>
            </w:r>
          </w:p>
        </w:tc>
        <w:tc>
          <w:tcPr/>
          <w:p>
            <w:pPr>
              <w:pStyle w:val="Compact"/>
              <w:jc w:val="left"/>
            </w:pPr>
            <w:r>
              <w:t xml:space="preserve">St.-Gallen-Fm.: Staffelbach-Grobsandstein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Staffelbach-Grobsandstein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15200311</w:t>
            </w:r>
          </w:p>
        </w:tc>
        <w:tc>
          <w:tcPr/>
          <w:p>
            <w:pPr>
              <w:pStyle w:val="Compact"/>
              <w:jc w:val="left"/>
            </w:pPr>
            <w:r>
              <w:t xml:space="preserve">OMM-I</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Aquitanien</w:t>
            </w:r>
          </w:p>
        </w:tc>
        <w:tc>
          <w:tcPr/>
          <w:p>
            <w:pPr>
              <w:pStyle w:val="Compact"/>
              <w:jc w:val="left"/>
            </w:pPr>
            <w:r>
              <w:t xml:space="preserve">Burdigalien</w:t>
            </w:r>
          </w:p>
        </w:tc>
      </w:tr>
      <w:tr>
        <w:tc>
          <w:tcPr/>
          <w:p>
            <w:pPr>
              <w:pStyle w:val="Compact"/>
              <w:jc w:val="left"/>
            </w:pPr>
            <w:r>
              <w:t xml:space="preserve">15200312</w:t>
            </w:r>
          </w:p>
        </w:tc>
        <w:tc>
          <w:tcPr/>
          <w:p>
            <w:pPr>
              <w:pStyle w:val="Compact"/>
              <w:jc w:val="left"/>
            </w:pPr>
            <w:r>
              <w:t xml:space="preserve">Luzern-Fm.</w:t>
            </w:r>
          </w:p>
        </w:tc>
        <w:tc>
          <w:tcPr/>
          <w:p>
            <w:pPr>
              <w:pStyle w:val="Compact"/>
              <w:jc w:val="left"/>
            </w:pPr>
            <w:r>
              <w:t xml:space="preserve">Sandstein: Glaukonit</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Luzern-Formation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15200313</w:t>
            </w:r>
          </w:p>
        </w:tc>
        <w:tc>
          <w:tcPr/>
          <w:p>
            <w:pPr>
              <w:pStyle w:val="Compact"/>
              <w:jc w:val="left"/>
            </w:pPr>
            <w:r>
              <w:t xml:space="preserve">Luzern-Fm.: Safenwil-Muschelsandstein</w:t>
            </w:r>
          </w:p>
        </w:tc>
        <w:tc>
          <w:tcPr/>
          <w:p>
            <w:pPr>
              <w:pStyle w:val="Compact"/>
              <w:jc w:val="left"/>
            </w:pPr>
            <w:r>
              <w:t xml:space="preserve">Sandstein: kalkig: Muscheln</w:t>
            </w:r>
          </w:p>
        </w:tc>
        <w:tc>
          <w:tcPr/>
          <w:p>
            <w:pPr>
              <w:pStyle w:val="Compact"/>
              <w:jc w:val="left"/>
            </w:pPr>
            <w:r>
              <w:t xml:space="preserve">–</w:t>
            </w:r>
          </w:p>
        </w:tc>
        <w:tc>
          <w:tcPr/>
          <w:p>
            <w:pPr>
              <w:pStyle w:val="Compact"/>
              <w:jc w:val="left"/>
            </w:pPr>
            <w:r>
              <w:t xml:space="preserve">–</w:t>
            </w:r>
          </w:p>
        </w:tc>
        <w:tc>
          <w:tcPr/>
          <w:p>
            <w:pPr>
              <w:pStyle w:val="Compact"/>
              <w:jc w:val="left"/>
            </w:pPr>
            <w:r>
              <w:t xml:space="preserve">Safenwil-Muschelsandstein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15200314</w:t>
            </w:r>
          </w:p>
        </w:tc>
        <w:tc>
          <w:tcPr/>
          <w:p>
            <w:pPr>
              <w:pStyle w:val="Compact"/>
              <w:jc w:val="left"/>
            </w:pPr>
            <w:r>
              <w:t xml:space="preserve">USM (Untere Süsswassermolasse)</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Aquitanien</w:t>
            </w:r>
          </w:p>
        </w:tc>
      </w:tr>
      <w:tr>
        <w:tc>
          <w:tcPr/>
          <w:p>
            <w:pPr>
              <w:pStyle w:val="Compact"/>
              <w:jc w:val="left"/>
            </w:pPr>
            <w:r>
              <w:t xml:space="preserve">15200315</w:t>
            </w:r>
          </w:p>
        </w:tc>
        <w:tc>
          <w:tcPr/>
          <w:p>
            <w:pPr>
              <w:pStyle w:val="Compact"/>
              <w:jc w:val="left"/>
            </w:pPr>
            <w:r>
              <w:t xml:space="preserve">Höhronen-Nagelfluh</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Siltstein</w:t>
            </w:r>
          </w:p>
        </w:tc>
        <w:tc>
          <w:tcPr/>
          <w:p>
            <w:pPr>
              <w:pStyle w:val="Compact"/>
              <w:jc w:val="left"/>
            </w:pPr>
            <w:r>
              <w:t xml:space="preserve">Höhronen-Nagelfluh</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15200316</w:t>
            </w:r>
          </w:p>
        </w:tc>
        <w:tc>
          <w:tcPr/>
          <w:p>
            <w:pPr>
              <w:pStyle w:val="Compact"/>
              <w:jc w:val="left"/>
            </w:pPr>
            <w:r>
              <w:t xml:space="preserve">Kronberg-Nagelfluh</w:t>
            </w:r>
          </w:p>
        </w:tc>
        <w:tc>
          <w:tcPr/>
          <w:p>
            <w:pPr>
              <w:pStyle w:val="Compact"/>
              <w:jc w:val="left"/>
            </w:pPr>
            <w:r>
              <w:t xml:space="preserve">Konglomerat: 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Kronberg-Nagelfluh</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15200317</w:t>
            </w:r>
          </w:p>
        </w:tc>
        <w:tc>
          <w:tcPr/>
          <w:p>
            <w:pPr>
              <w:pStyle w:val="Compact"/>
              <w:jc w:val="left"/>
            </w:pPr>
            <w:r>
              <w:t xml:space="preserve">Cornalle-Sandstein</w:t>
            </w:r>
          </w:p>
        </w:tc>
        <w:tc>
          <w:tcPr/>
          <w:p>
            <w:pPr>
              <w:pStyle w:val="Compact"/>
              <w:jc w:val="left"/>
            </w:pPr>
            <w:r>
              <w:t xml:space="preserve">Sandstein: kalkig</w:t>
            </w:r>
          </w:p>
        </w:tc>
        <w:tc>
          <w:tcPr/>
          <w:p>
            <w:pPr>
              <w:pStyle w:val="Compact"/>
              <w:jc w:val="left"/>
            </w:pPr>
            <w:r>
              <w:t xml:space="preserve">Mergelstein: siltig</w:t>
            </w:r>
          </w:p>
        </w:tc>
        <w:tc>
          <w:tcPr/>
          <w:p>
            <w:pPr>
              <w:pStyle w:val="Compact"/>
              <w:jc w:val="left"/>
            </w:pPr>
            <w:r>
              <w:t xml:space="preserve">–</w:t>
            </w:r>
          </w:p>
        </w:tc>
        <w:tc>
          <w:tcPr/>
          <w:p>
            <w:pPr>
              <w:pStyle w:val="Compact"/>
              <w:jc w:val="left"/>
            </w:pPr>
            <w:r>
              <w:t xml:space="preserve">Cornalle-Sandstein</w:t>
            </w:r>
          </w:p>
        </w:tc>
        <w:tc>
          <w:tcPr/>
          <w:p>
            <w:pPr>
              <w:pStyle w:val="Compact"/>
              <w:jc w:val="left"/>
            </w:pPr>
            <w:r>
              <w:t xml:space="preserve">spätes Chattien</w:t>
            </w:r>
          </w:p>
        </w:tc>
        <w:tc>
          <w:tcPr/>
          <w:p>
            <w:pPr>
              <w:pStyle w:val="Compact"/>
              <w:jc w:val="left"/>
            </w:pPr>
            <w:r>
              <w:t xml:space="preserve">spätes Chattien</w:t>
            </w:r>
          </w:p>
        </w:tc>
      </w:tr>
      <w:tr>
        <w:tc>
          <w:tcPr/>
          <w:p>
            <w:pPr>
              <w:pStyle w:val="Compact"/>
              <w:jc w:val="left"/>
            </w:pPr>
            <w:r>
              <w:t xml:space="preserve">15200318</w:t>
            </w:r>
          </w:p>
        </w:tc>
        <w:tc>
          <w:tcPr/>
          <w:p>
            <w:pPr>
              <w:pStyle w:val="Compact"/>
              <w:jc w:val="left"/>
            </w:pPr>
            <w:r>
              <w:t xml:space="preserve">Mont-Pèlerin-Nagelfluh</w:t>
            </w:r>
          </w:p>
        </w:tc>
        <w:tc>
          <w:tcPr/>
          <w:p>
            <w:pPr>
              <w:pStyle w:val="Compact"/>
              <w:jc w:val="left"/>
            </w:pPr>
            <w:r>
              <w:t xml:space="preserve">Konglomerat: kalkig</w:t>
            </w:r>
          </w:p>
        </w:tc>
        <w:tc>
          <w:tcPr/>
          <w:p>
            <w:pPr>
              <w:pStyle w:val="Compact"/>
              <w:jc w:val="left"/>
            </w:pPr>
            <w:r>
              <w:t xml:space="preserve">Mergelstein: siltig</w:t>
            </w:r>
          </w:p>
        </w:tc>
        <w:tc>
          <w:tcPr/>
          <w:p>
            <w:pPr>
              <w:pStyle w:val="Compact"/>
              <w:jc w:val="left"/>
            </w:pPr>
            <w:r>
              <w:t xml:space="preserve">Sandstein: tonig</w:t>
            </w:r>
          </w:p>
        </w:tc>
        <w:tc>
          <w:tcPr/>
          <w:p>
            <w:pPr>
              <w:pStyle w:val="Compact"/>
              <w:jc w:val="left"/>
            </w:pPr>
            <w:r>
              <w:t xml:space="preserve">Mont-Pèlerin-Nagelfluh</w:t>
            </w:r>
          </w:p>
        </w:tc>
        <w:tc>
          <w:tcPr/>
          <w:p>
            <w:pPr>
              <w:pStyle w:val="Compact"/>
              <w:jc w:val="left"/>
            </w:pPr>
            <w:r>
              <w:t xml:space="preserve">frühes Chattien</w:t>
            </w:r>
          </w:p>
        </w:tc>
        <w:tc>
          <w:tcPr/>
          <w:p>
            <w:pPr>
              <w:pStyle w:val="Compact"/>
              <w:jc w:val="left"/>
            </w:pPr>
            <w:r>
              <w:t xml:space="preserve">spätes Chattien</w:t>
            </w:r>
          </w:p>
        </w:tc>
      </w:tr>
      <w:tr>
        <w:tc>
          <w:tcPr/>
          <w:p>
            <w:pPr>
              <w:pStyle w:val="Compact"/>
              <w:jc w:val="left"/>
            </w:pPr>
            <w:r>
              <w:t xml:space="preserve">15200319</w:t>
            </w:r>
          </w:p>
        </w:tc>
        <w:tc>
          <w:tcPr/>
          <w:p>
            <w:pPr>
              <w:pStyle w:val="Compact"/>
              <w:jc w:val="left"/>
            </w:pPr>
            <w:r>
              <w:t xml:space="preserve">Speer-Fm.</w:t>
            </w:r>
          </w:p>
        </w:tc>
        <w:tc>
          <w:tcPr/>
          <w:p>
            <w:pPr>
              <w:pStyle w:val="Compact"/>
              <w:jc w:val="left"/>
            </w:pPr>
            <w:r>
              <w:t xml:space="preserve">Konglomerat: kalkig</w:t>
            </w:r>
          </w:p>
        </w:tc>
        <w:tc>
          <w:tcPr/>
          <w:p>
            <w:pPr>
              <w:pStyle w:val="Compact"/>
              <w:jc w:val="left"/>
            </w:pPr>
            <w:r>
              <w:t xml:space="preserve">Mergelstein</w:t>
            </w:r>
          </w:p>
        </w:tc>
        <w:tc>
          <w:tcPr/>
          <w:p>
            <w:pPr>
              <w:pStyle w:val="Compact"/>
              <w:jc w:val="left"/>
            </w:pPr>
            <w:r>
              <w:t xml:space="preserve">Sandstein: kalkig</w:t>
            </w:r>
          </w:p>
        </w:tc>
        <w:tc>
          <w:tcPr/>
          <w:p>
            <w:pPr>
              <w:pStyle w:val="Compact"/>
              <w:jc w:val="left"/>
            </w:pPr>
            <w:r>
              <w:t xml:space="preserve">Speer-Formation</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15200320</w:t>
            </w:r>
          </w:p>
        </w:tc>
        <w:tc>
          <w:tcPr/>
          <w:p>
            <w:pPr>
              <w:pStyle w:val="Compact"/>
              <w:jc w:val="left"/>
            </w:pPr>
            <w:r>
              <w:t xml:space="preserve">Thun-Fm.</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Thun-Formation</w:t>
            </w:r>
          </w:p>
        </w:tc>
        <w:tc>
          <w:tcPr/>
          <w:p>
            <w:pPr>
              <w:pStyle w:val="Compact"/>
              <w:jc w:val="left"/>
            </w:pPr>
            <w:r>
              <w:t xml:space="preserve">frühes Chattien</w:t>
            </w:r>
          </w:p>
        </w:tc>
        <w:tc>
          <w:tcPr/>
          <w:p>
            <w:pPr>
              <w:pStyle w:val="Compact"/>
              <w:jc w:val="left"/>
            </w:pPr>
            <w:r>
              <w:t xml:space="preserve">spätes Chattien</w:t>
            </w:r>
          </w:p>
        </w:tc>
      </w:tr>
      <w:tr>
        <w:tc>
          <w:tcPr/>
          <w:p>
            <w:pPr>
              <w:pStyle w:val="Compact"/>
              <w:jc w:val="left"/>
            </w:pPr>
            <w:r>
              <w:t xml:space="preserve">15200321</w:t>
            </w:r>
          </w:p>
        </w:tc>
        <w:tc>
          <w:tcPr/>
          <w:p>
            <w:pPr>
              <w:pStyle w:val="Compact"/>
              <w:jc w:val="left"/>
            </w:pPr>
            <w:r>
              <w:t xml:space="preserve">Thun-Fm.: Gunten-Quarzitnagelfluh</w:t>
            </w:r>
          </w:p>
        </w:tc>
        <w:tc>
          <w:tcPr/>
          <w:p>
            <w:pPr>
              <w:pStyle w:val="Compact"/>
              <w:jc w:val="left"/>
            </w:pPr>
            <w:r>
              <w:t xml:space="preserve">Konglomerat: Quarz</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Gunten-Nagelfluh</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15200322</w:t>
            </w:r>
          </w:p>
        </w:tc>
        <w:tc>
          <w:tcPr/>
          <w:p>
            <w:pPr>
              <w:pStyle w:val="Compact"/>
              <w:jc w:val="left"/>
            </w:pPr>
            <w:r>
              <w:t xml:space="preserve">Rigi-Fm.</w:t>
            </w:r>
          </w:p>
        </w:tc>
        <w:tc>
          <w:tcPr/>
          <w:p>
            <w:pPr>
              <w:pStyle w:val="Compact"/>
              <w:jc w:val="left"/>
            </w:pPr>
            <w:r>
              <w:t xml:space="preserve">Konglomerat</w:t>
            </w:r>
          </w:p>
        </w:tc>
        <w:tc>
          <w:tcPr/>
          <w:p>
            <w:pPr>
              <w:pStyle w:val="Compact"/>
              <w:jc w:val="left"/>
            </w:pPr>
            <w:r>
              <w:t xml:space="preserve">Tonstein: siltig</w:t>
            </w:r>
          </w:p>
        </w:tc>
        <w:tc>
          <w:tcPr/>
          <w:p>
            <w:pPr>
              <w:pStyle w:val="Compact"/>
              <w:jc w:val="left"/>
            </w:pPr>
            <w:r>
              <w:t xml:space="preserve">–</w:t>
            </w:r>
          </w:p>
        </w:tc>
        <w:tc>
          <w:tcPr/>
          <w:p>
            <w:pPr>
              <w:pStyle w:val="Compact"/>
              <w:jc w:val="left"/>
            </w:pPr>
            <w:r>
              <w:t xml:space="preserve">Rigi-Formation</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15200323</w:t>
            </w:r>
          </w:p>
        </w:tc>
        <w:tc>
          <w:tcPr/>
          <w:p>
            <w:pPr>
              <w:pStyle w:val="Compact"/>
              <w:jc w:val="left"/>
            </w:pPr>
            <w:r>
              <w:t xml:space="preserve">Rigi-Fm.: Scheidegg-Nagelfluh</w:t>
            </w:r>
          </w:p>
        </w:tc>
        <w:tc>
          <w:tcPr/>
          <w:p>
            <w:pPr>
              <w:pStyle w:val="Compact"/>
              <w:jc w:val="left"/>
            </w:pPr>
            <w:r>
              <w:t xml:space="preserve">Konglomerat: kalkig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Scheidegg-Nagelfluh</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15200324</w:t>
            </w:r>
          </w:p>
        </w:tc>
        <w:tc>
          <w:tcPr/>
          <w:p>
            <w:pPr>
              <w:pStyle w:val="Compact"/>
              <w:jc w:val="left"/>
            </w:pPr>
            <w:r>
              <w:t xml:space="preserve">Rigi-Fm.: Bunte Rigi-Nagelfluh</w:t>
            </w:r>
          </w:p>
        </w:tc>
        <w:tc>
          <w:tcPr/>
          <w:p>
            <w:pPr>
              <w:pStyle w:val="Compact"/>
              <w:jc w:val="left"/>
            </w:pPr>
            <w:r>
              <w:t xml:space="preserve">Konglomerat: kalkig-dolomitisch</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«Bunte Rigi-Nagelfluh»</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15200325</w:t>
            </w:r>
          </w:p>
        </w:tc>
        <w:tc>
          <w:tcPr/>
          <w:p>
            <w:pPr>
              <w:pStyle w:val="Compact"/>
              <w:jc w:val="left"/>
            </w:pPr>
            <w:r>
              <w:t xml:space="preserve">Rigi-Fm.: Radiolaritreiche Nagelfluh</w:t>
            </w:r>
          </w:p>
        </w:tc>
        <w:tc>
          <w:tcPr/>
          <w:p>
            <w:pPr>
              <w:pStyle w:val="Compact"/>
              <w:jc w:val="left"/>
            </w:pPr>
            <w:r>
              <w:t xml:space="preserve">Konglomerat: kalkig</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«Radiolaritreiche Nagelfluh» (Rigi-Fm.)</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15200326</w:t>
            </w:r>
          </w:p>
        </w:tc>
        <w:tc>
          <w:tcPr/>
          <w:p>
            <w:pPr>
              <w:pStyle w:val="Compact"/>
              <w:jc w:val="left"/>
            </w:pPr>
            <w:r>
              <w:t xml:space="preserve">USM-III</w:t>
            </w:r>
          </w:p>
        </w:tc>
        <w:tc>
          <w:tcPr/>
          <w:p>
            <w:pPr>
              <w:pStyle w:val="Compact"/>
              <w:jc w:val="left"/>
            </w:pPr>
            <w:r>
              <w:t xml:space="preserve">Konglomerat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15200327</w:t>
            </w:r>
          </w:p>
        </w:tc>
        <w:tc>
          <w:tcPr/>
          <w:p>
            <w:pPr>
              <w:pStyle w:val="Compact"/>
              <w:jc w:val="left"/>
            </w:pPr>
            <w:r>
              <w:t xml:space="preserve">Sommersberg-Nagelfluh</w:t>
            </w:r>
          </w:p>
        </w:tc>
        <w:tc>
          <w:tcPr/>
          <w:p>
            <w:pPr>
              <w:pStyle w:val="Compact"/>
              <w:jc w:val="left"/>
            </w:pPr>
            <w:r>
              <w:t xml:space="preserve">Konglomerat</w:t>
            </w:r>
          </w:p>
        </w:tc>
        <w:tc>
          <w:tcPr/>
          <w:p>
            <w:pPr>
              <w:pStyle w:val="Compact"/>
              <w:jc w:val="left"/>
            </w:pPr>
            <w:r>
              <w:t xml:space="preserve">Mergelstein</w:t>
            </w:r>
          </w:p>
        </w:tc>
        <w:tc>
          <w:tcPr/>
          <w:p>
            <w:pPr>
              <w:pStyle w:val="Compact"/>
              <w:jc w:val="left"/>
            </w:pPr>
            <w:r>
              <w:t xml:space="preserve">Sandstein: kalkig</w:t>
            </w:r>
          </w:p>
        </w:tc>
        <w:tc>
          <w:tcPr/>
          <w:p>
            <w:pPr>
              <w:pStyle w:val="Compact"/>
              <w:jc w:val="left"/>
            </w:pPr>
            <w:r>
              <w:t xml:space="preserve">Sommersberg-Nagelfluh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15200328</w:t>
            </w:r>
          </w:p>
        </w:tc>
        <w:tc>
          <w:tcPr/>
          <w:p>
            <w:pPr>
              <w:pStyle w:val="Compact"/>
              <w:jc w:val="left"/>
            </w:pPr>
            <w:r>
              <w:t xml:space="preserve">Sommersberg-Nagelfluh: Brendenbach-Mergel</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Brendenbach-Mergel</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15200329</w:t>
            </w:r>
          </w:p>
        </w:tc>
        <w:tc>
          <w:tcPr/>
          <w:p>
            <w:pPr>
              <w:pStyle w:val="Compact"/>
              <w:jc w:val="left"/>
            </w:pPr>
            <w:r>
              <w:t xml:space="preserve">USM-II</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Aquitanien</w:t>
            </w:r>
          </w:p>
        </w:tc>
        <w:tc>
          <w:tcPr/>
          <w:p>
            <w:pPr>
              <w:pStyle w:val="Compact"/>
              <w:jc w:val="left"/>
            </w:pPr>
            <w:r>
              <w:t xml:space="preserve">Burdigalien</w:t>
            </w:r>
          </w:p>
        </w:tc>
      </w:tr>
      <w:tr>
        <w:tc>
          <w:tcPr/>
          <w:p>
            <w:pPr>
              <w:pStyle w:val="Compact"/>
              <w:jc w:val="left"/>
            </w:pPr>
            <w:r>
              <w:t xml:space="preserve">15200330</w:t>
            </w:r>
          </w:p>
        </w:tc>
        <w:tc>
          <w:tcPr/>
          <w:p>
            <w:pPr>
              <w:pStyle w:val="Compact"/>
              <w:jc w:val="left"/>
            </w:pPr>
            <w:r>
              <w:t xml:space="preserve">Fm. der Granitischen Molasse</w:t>
            </w:r>
          </w:p>
        </w:tc>
        <w:tc>
          <w:tcPr/>
          <w:p>
            <w:pPr>
              <w:pStyle w:val="Compact"/>
              <w:jc w:val="left"/>
            </w:pPr>
            <w:r>
              <w:t xml:space="preserve">Sandstein: Feldspat</w:t>
            </w:r>
          </w:p>
        </w:tc>
        <w:tc>
          <w:tcPr/>
          <w:p>
            <w:pPr>
              <w:pStyle w:val="Compact"/>
              <w:jc w:val="left"/>
            </w:pPr>
            <w:r>
              <w:t xml:space="preserve">Mergelstein</w:t>
            </w:r>
          </w:p>
        </w:tc>
        <w:tc>
          <w:tcPr/>
          <w:p>
            <w:pPr>
              <w:pStyle w:val="Compact"/>
              <w:jc w:val="left"/>
            </w:pPr>
            <w:r>
              <w:t xml:space="preserve">Konglomerat: polymikt</w:t>
            </w:r>
          </w:p>
        </w:tc>
        <w:tc>
          <w:tcPr/>
          <w:p>
            <w:pPr>
              <w:pStyle w:val="Compact"/>
              <w:jc w:val="left"/>
            </w:pPr>
            <w:r>
              <w:t xml:space="preserve">«Formation der Granitischen Molasse»</w:t>
            </w:r>
          </w:p>
        </w:tc>
        <w:tc>
          <w:tcPr/>
          <w:p>
            <w:pPr>
              <w:pStyle w:val="Compact"/>
              <w:jc w:val="left"/>
            </w:pPr>
            <w:r>
              <w:t xml:space="preserve">spätes Chattien</w:t>
            </w:r>
          </w:p>
        </w:tc>
        <w:tc>
          <w:tcPr/>
          <w:p>
            <w:pPr>
              <w:pStyle w:val="Compact"/>
              <w:jc w:val="left"/>
            </w:pPr>
            <w:r>
              <w:t xml:space="preserve">Aquitanien</w:t>
            </w:r>
          </w:p>
        </w:tc>
      </w:tr>
      <w:tr>
        <w:tc>
          <w:tcPr/>
          <w:p>
            <w:pPr>
              <w:pStyle w:val="Compact"/>
              <w:jc w:val="left"/>
            </w:pPr>
            <w:r>
              <w:t xml:space="preserve">15200331</w:t>
            </w:r>
          </w:p>
        </w:tc>
        <w:tc>
          <w:tcPr/>
          <w:p>
            <w:pPr>
              <w:pStyle w:val="Compact"/>
              <w:jc w:val="left"/>
            </w:pPr>
            <w:r>
              <w:t xml:space="preserve">Fm. der Granitischen Molasse: Oberaquitane Mergelzone</w:t>
            </w:r>
          </w:p>
        </w:tc>
        <w:tc>
          <w:tcPr/>
          <w:p>
            <w:pPr>
              <w:pStyle w:val="Compact"/>
              <w:jc w:val="left"/>
            </w:pPr>
            <w:r>
              <w:t xml:space="preserve">Mergelstein</w:t>
            </w:r>
          </w:p>
        </w:tc>
        <w:tc>
          <w:tcPr/>
          <w:p>
            <w:pPr>
              <w:pStyle w:val="Compact"/>
              <w:jc w:val="left"/>
            </w:pPr>
            <w:r>
              <w:t xml:space="preserve">Sandstein: mergelig</w:t>
            </w:r>
          </w:p>
        </w:tc>
        <w:tc>
          <w:tcPr/>
          <w:p>
            <w:pPr>
              <w:pStyle w:val="Compact"/>
              <w:jc w:val="left"/>
            </w:pPr>
            <w:r>
              <w:t xml:space="preserve">Sandstein: kalkig</w:t>
            </w:r>
          </w:p>
        </w:tc>
        <w:tc>
          <w:tcPr/>
          <w:p>
            <w:pPr>
              <w:pStyle w:val="Compact"/>
              <w:jc w:val="left"/>
            </w:pPr>
            <w:r>
              <w:t xml:space="preserve">«Oberaquitane Mergelzone»</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15200332</w:t>
            </w:r>
          </w:p>
        </w:tc>
        <w:tc>
          <w:tcPr/>
          <w:p>
            <w:pPr>
              <w:pStyle w:val="Compact"/>
              <w:jc w:val="left"/>
            </w:pPr>
            <w:r>
              <w:t xml:space="preserve">Lausanne-Fm.</w:t>
            </w:r>
          </w:p>
        </w:tc>
        <w:tc>
          <w:tcPr/>
          <w:p>
            <w:pPr>
              <w:pStyle w:val="Compact"/>
              <w:jc w:val="left"/>
            </w:pPr>
            <w:r>
              <w:t xml:space="preserve">Sandstein: tonig-kalkig</w:t>
            </w:r>
          </w:p>
        </w:tc>
        <w:tc>
          <w:tcPr/>
          <w:p>
            <w:pPr>
              <w:pStyle w:val="Compact"/>
              <w:jc w:val="left"/>
            </w:pPr>
            <w:r>
              <w:t xml:space="preserve">Mergelstein: siltig</w:t>
            </w:r>
          </w:p>
        </w:tc>
        <w:tc>
          <w:tcPr/>
          <w:p>
            <w:pPr>
              <w:pStyle w:val="Compact"/>
              <w:jc w:val="left"/>
            </w:pPr>
            <w:r>
              <w:t xml:space="preserve">–</w:t>
            </w:r>
          </w:p>
        </w:tc>
        <w:tc>
          <w:tcPr/>
          <w:p>
            <w:pPr>
              <w:pStyle w:val="Compact"/>
              <w:jc w:val="left"/>
            </w:pPr>
            <w:r>
              <w:t xml:space="preserve">«Molasse Grise de Lausanne»</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15200333</w:t>
            </w:r>
          </w:p>
        </w:tc>
        <w:tc>
          <w:tcPr/>
          <w:p>
            <w:pPr>
              <w:pStyle w:val="Compact"/>
              <w:jc w:val="left"/>
            </w:pPr>
            <w:r>
              <w:t xml:space="preserve">Lausanne-Fm.: Bois-Genoud-Bentonit</w:t>
            </w:r>
          </w:p>
        </w:tc>
        <w:tc>
          <w:tcPr/>
          <w:p>
            <w:pPr>
              <w:pStyle w:val="Compact"/>
              <w:jc w:val="left"/>
            </w:pPr>
            <w:r>
              <w:t xml:space="preserve">Bentonit</w:t>
            </w:r>
          </w:p>
        </w:tc>
        <w:tc>
          <w:tcPr/>
          <w:p>
            <w:pPr>
              <w:pStyle w:val="Compact"/>
              <w:jc w:val="left"/>
            </w:pPr>
            <w:r>
              <w:t xml:space="preserve">–</w:t>
            </w:r>
          </w:p>
        </w:tc>
        <w:tc>
          <w:tcPr/>
          <w:p>
            <w:pPr>
              <w:pStyle w:val="Compact"/>
              <w:jc w:val="left"/>
            </w:pPr>
            <w:r>
              <w:t xml:space="preserve">–</w:t>
            </w:r>
          </w:p>
        </w:tc>
        <w:tc>
          <w:tcPr/>
          <w:p>
            <w:pPr>
              <w:pStyle w:val="Compact"/>
              <w:jc w:val="left"/>
            </w:pPr>
            <w:r>
              <w:t xml:space="preserve">Bois-Genoud-Bentonit</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15200334</w:t>
            </w:r>
          </w:p>
        </w:tc>
        <w:tc>
          <w:tcPr/>
          <w:p>
            <w:pPr>
              <w:pStyle w:val="Compact"/>
              <w:jc w:val="left"/>
            </w:pPr>
            <w:r>
              <w:t xml:space="preserve">Lausanne-Fm.: Cuarny-Sandstein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Cuarny-Sandstein</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15200335</w:t>
            </w:r>
          </w:p>
        </w:tc>
        <w:tc>
          <w:tcPr/>
          <w:p>
            <w:pPr>
              <w:pStyle w:val="Compact"/>
              <w:jc w:val="left"/>
            </w:pPr>
            <w:r>
              <w:t xml:space="preserve">USM-I</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15200336</w:t>
            </w:r>
          </w:p>
        </w:tc>
        <w:tc>
          <w:tcPr/>
          <w:p>
            <w:pPr>
              <w:pStyle w:val="Compact"/>
              <w:jc w:val="left"/>
            </w:pPr>
            <w:r>
              <w:t xml:space="preserve">Grès et Marnes Gris à Gypse</w:t>
            </w:r>
          </w:p>
        </w:tc>
        <w:tc>
          <w:tcPr/>
          <w:p>
            <w:pPr>
              <w:pStyle w:val="Compact"/>
              <w:jc w:val="left"/>
            </w:pPr>
            <w:r>
              <w:t xml:space="preserve">Mergelstein: Gips</w:t>
            </w:r>
          </w:p>
        </w:tc>
        <w:tc>
          <w:tcPr/>
          <w:p>
            <w:pPr>
              <w:pStyle w:val="Compact"/>
              <w:jc w:val="left"/>
            </w:pPr>
            <w:r>
              <w:t xml:space="preserve">Sandstein</w:t>
            </w:r>
          </w:p>
        </w:tc>
        <w:tc>
          <w:tcPr/>
          <w:p>
            <w:pPr>
              <w:pStyle w:val="Compact"/>
              <w:jc w:val="left"/>
            </w:pPr>
            <w:r>
              <w:t xml:space="preserve">Kalkstein</w:t>
            </w:r>
          </w:p>
        </w:tc>
        <w:tc>
          <w:tcPr/>
          <w:p>
            <w:pPr>
              <w:pStyle w:val="Compact"/>
              <w:jc w:val="left"/>
            </w:pPr>
            <w:r>
              <w:t xml:space="preserve">«Grès et Marnes Gris à Gypse»</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15200337</w:t>
            </w:r>
          </w:p>
        </w:tc>
        <w:tc>
          <w:tcPr/>
          <w:p>
            <w:pPr>
              <w:pStyle w:val="Compact"/>
              <w:jc w:val="left"/>
            </w:pPr>
            <w:r>
              <w:t xml:space="preserve">Molasse à Charbon</w:t>
            </w:r>
          </w:p>
        </w:tc>
        <w:tc>
          <w:tcPr/>
          <w:p>
            <w:pPr>
              <w:pStyle w:val="Compact"/>
              <w:jc w:val="left"/>
            </w:pPr>
            <w:r>
              <w:t xml:space="preserve">Sandstein: kalkig</w:t>
            </w:r>
          </w:p>
        </w:tc>
        <w:tc>
          <w:tcPr/>
          <w:p>
            <w:pPr>
              <w:pStyle w:val="Compact"/>
              <w:jc w:val="left"/>
            </w:pPr>
            <w:r>
              <w:t xml:space="preserve">Mergelstein: sandig</w:t>
            </w:r>
          </w:p>
        </w:tc>
        <w:tc>
          <w:tcPr/>
          <w:p>
            <w:pPr>
              <w:pStyle w:val="Compact"/>
              <w:jc w:val="left"/>
            </w:pPr>
            <w:r>
              <w:t xml:space="preserve">Tonstein: Kohle</w:t>
            </w:r>
          </w:p>
        </w:tc>
        <w:tc>
          <w:tcPr/>
          <w:p>
            <w:pPr>
              <w:pStyle w:val="Compact"/>
              <w:jc w:val="left"/>
            </w:pPr>
            <w:r>
              <w:t xml:space="preserve">«Molasse à Charbon»</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15200338</w:t>
            </w:r>
          </w:p>
        </w:tc>
        <w:tc>
          <w:tcPr/>
          <w:p>
            <w:pPr>
              <w:pStyle w:val="Compact"/>
              <w:jc w:val="left"/>
            </w:pPr>
            <w:r>
              <w:t xml:space="preserve">Molasse Rouge</w:t>
            </w:r>
          </w:p>
        </w:tc>
        <w:tc>
          <w:tcPr/>
          <w:p>
            <w:pPr>
              <w:pStyle w:val="Compact"/>
              <w:jc w:val="left"/>
            </w:pPr>
            <w:r>
              <w:t xml:space="preserve">Mergelstein</w:t>
            </w:r>
          </w:p>
        </w:tc>
        <w:tc>
          <w:tcPr/>
          <w:p>
            <w:pPr>
              <w:pStyle w:val="Compact"/>
              <w:jc w:val="left"/>
            </w:pPr>
            <w:r>
              <w:t xml:space="preserve">Siltstein</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15200339</w:t>
            </w:r>
          </w:p>
        </w:tc>
        <w:tc>
          <w:tcPr/>
          <w:p>
            <w:pPr>
              <w:pStyle w:val="Compact"/>
              <w:jc w:val="left"/>
            </w:pPr>
            <w:r>
              <w:t xml:space="preserve">Heuboden-Äschitannen-Nagelfluh</w:t>
            </w:r>
          </w:p>
        </w:tc>
        <w:tc>
          <w:tcPr/>
          <w:p>
            <w:pPr>
              <w:pStyle w:val="Compact"/>
              <w:jc w:val="left"/>
            </w:pPr>
            <w:r>
              <w:t xml:space="preserve">Konglomerat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Heuboden-Äschitannen-Nagelfluh</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15200340</w:t>
            </w:r>
          </w:p>
        </w:tc>
        <w:tc>
          <w:tcPr/>
          <w:p>
            <w:pPr>
              <w:pStyle w:val="Compact"/>
              <w:jc w:val="left"/>
            </w:pPr>
            <w:r>
              <w:t xml:space="preserve">Beichlen-Fm.</w:t>
            </w:r>
          </w:p>
        </w:tc>
        <w:tc>
          <w:tcPr/>
          <w:p>
            <w:pPr>
              <w:pStyle w:val="Compact"/>
              <w:jc w:val="left"/>
            </w:pPr>
            <w:r>
              <w:t xml:space="preserve">Konglomerat: kalkig</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Beichlen-Formation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15200341</w:t>
            </w:r>
          </w:p>
        </w:tc>
        <w:tc>
          <w:tcPr/>
          <w:p>
            <w:pPr>
              <w:pStyle w:val="Compact"/>
              <w:jc w:val="left"/>
            </w:pPr>
            <w:r>
              <w:t xml:space="preserve">USM-J</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15200342</w:t>
            </w:r>
          </w:p>
        </w:tc>
        <w:tc>
          <w:tcPr/>
          <w:p>
            <w:pPr>
              <w:pStyle w:val="Compact"/>
              <w:jc w:val="left"/>
            </w:pPr>
            <w:r>
              <w:t xml:space="preserve">USM-J: La-Chaux-Süsswasserkalk</w:t>
            </w:r>
          </w:p>
        </w:tc>
        <w:tc>
          <w:tcPr/>
          <w:p>
            <w:pPr>
              <w:pStyle w:val="Compact"/>
              <w:jc w:val="left"/>
            </w:pPr>
            <w:r>
              <w:t xml:space="preserve">Kalkstein: kreidig: Pisoide</w:t>
            </w:r>
          </w:p>
        </w:tc>
        <w:tc>
          <w:tcPr/>
          <w:p>
            <w:pPr>
              <w:pStyle w:val="Compact"/>
              <w:jc w:val="left"/>
            </w:pPr>
            <w:r>
              <w:t xml:space="preserve">–</w:t>
            </w:r>
          </w:p>
        </w:tc>
        <w:tc>
          <w:tcPr/>
          <w:p>
            <w:pPr>
              <w:pStyle w:val="Compact"/>
              <w:jc w:val="left"/>
            </w:pPr>
            <w:r>
              <w:t xml:space="preserve">–</w:t>
            </w:r>
          </w:p>
        </w:tc>
        <w:tc>
          <w:tcPr/>
          <w:p>
            <w:pPr>
              <w:pStyle w:val="Compact"/>
              <w:jc w:val="left"/>
            </w:pPr>
            <w:r>
              <w:t xml:space="preserve">La-Chaux-Süsswasserkalk</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15200343</w:t>
            </w:r>
          </w:p>
        </w:tc>
        <w:tc>
          <w:tcPr/>
          <w:p>
            <w:pPr>
              <w:pStyle w:val="Compact"/>
              <w:jc w:val="left"/>
            </w:pPr>
            <w:r>
              <w:t xml:space="preserve">Elsässer Molasse</w:t>
            </w:r>
          </w:p>
        </w:tc>
        <w:tc>
          <w:tcPr/>
          <w:p>
            <w:pPr>
              <w:pStyle w:val="Compact"/>
              <w:jc w:val="left"/>
            </w:pPr>
            <w:r>
              <w:t xml:space="preserve">Mergelstein</w:t>
            </w:r>
          </w:p>
        </w:tc>
        <w:tc>
          <w:tcPr/>
          <w:p>
            <w:pPr>
              <w:pStyle w:val="Compact"/>
              <w:jc w:val="left"/>
            </w:pPr>
            <w:r>
              <w:t xml:space="preserve">Siltstein</w:t>
            </w:r>
          </w:p>
        </w:tc>
        <w:tc>
          <w:tcPr/>
          <w:p>
            <w:pPr>
              <w:pStyle w:val="Compact"/>
              <w:jc w:val="left"/>
            </w:pPr>
            <w:r>
              <w:t xml:space="preserve">Sandstein: Glimmer</w:t>
            </w:r>
          </w:p>
        </w:tc>
        <w:tc>
          <w:tcPr/>
          <w:p>
            <w:pPr>
              <w:pStyle w:val="Compact"/>
              <w:jc w:val="left"/>
            </w:pPr>
            <w:r>
              <w:t xml:space="preserve">«Elsässer-Molasse»</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15200344</w:t>
            </w:r>
          </w:p>
        </w:tc>
        <w:tc>
          <w:tcPr/>
          <w:p>
            <w:pPr>
              <w:pStyle w:val="Compact"/>
              <w:jc w:val="left"/>
            </w:pPr>
            <w:r>
              <w:t xml:space="preserve">Elsässer Molasse: Delémont-Süsswasserkalk</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Delémont-Süsswasserkalk</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15200345</w:t>
            </w:r>
          </w:p>
        </w:tc>
        <w:tc>
          <w:tcPr/>
          <w:p>
            <w:pPr>
              <w:pStyle w:val="Compact"/>
              <w:jc w:val="left"/>
            </w:pPr>
            <w:r>
              <w:t xml:space="preserve">Elsässer Molasse: Matzendorf-Süsswasserkalk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Matzendorf-Süsswasserkalk</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15200346</w:t>
            </w:r>
          </w:p>
        </w:tc>
        <w:tc>
          <w:tcPr/>
          <w:p>
            <w:pPr>
              <w:pStyle w:val="Compact"/>
              <w:jc w:val="left"/>
            </w:pPr>
            <w:r>
              <w:t xml:space="preserve">Elsässer Molasse: Oensingen-Süsswasserkalk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Oensingen-Süsswasserkalk</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15200347</w:t>
            </w:r>
          </w:p>
        </w:tc>
        <w:tc>
          <w:tcPr/>
          <w:p>
            <w:pPr>
              <w:pStyle w:val="Compact"/>
              <w:jc w:val="left"/>
            </w:pPr>
            <w:r>
              <w:t xml:space="preserve">Elsässer Molasse: Wynau-Süsswasserkalk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Wynau-Süsswasserkalk</w:t>
            </w:r>
          </w:p>
        </w:tc>
        <w:tc>
          <w:tcPr/>
          <w:p>
            <w:pPr>
              <w:pStyle w:val="Compact"/>
              <w:jc w:val="left"/>
            </w:pPr>
            <w:r>
              <w:t xml:space="preserve">Rupélien</w:t>
            </w:r>
          </w:p>
        </w:tc>
        <w:tc>
          <w:tcPr/>
          <w:p>
            <w:pPr>
              <w:pStyle w:val="Compact"/>
              <w:jc w:val="left"/>
            </w:pPr>
            <w:r>
              <w:t xml:space="preserve">frühes Chattien</w:t>
            </w:r>
          </w:p>
        </w:tc>
      </w:tr>
      <w:tr>
        <w:tc>
          <w:tcPr/>
          <w:p>
            <w:pPr>
              <w:pStyle w:val="Compact"/>
              <w:jc w:val="left"/>
            </w:pPr>
            <w:r>
              <w:t xml:space="preserve">15200348</w:t>
            </w:r>
          </w:p>
        </w:tc>
        <w:tc>
          <w:tcPr/>
          <w:p>
            <w:pPr>
              <w:pStyle w:val="Compact"/>
              <w:jc w:val="left"/>
            </w:pPr>
            <w:r>
              <w:t xml:space="preserve">UMM (Untere Meeresmolasse)</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15200349</w:t>
            </w:r>
          </w:p>
        </w:tc>
        <w:tc>
          <w:tcPr/>
          <w:p>
            <w:pPr>
              <w:pStyle w:val="Compact"/>
              <w:jc w:val="left"/>
            </w:pPr>
            <w:r>
              <w:t xml:space="preserve">UMM-III</w:t>
            </w:r>
          </w:p>
        </w:tc>
        <w:tc>
          <w:tcPr/>
          <w:p>
            <w:pPr>
              <w:pStyle w:val="Compact"/>
              <w:jc w:val="left"/>
            </w:pPr>
            <w:r>
              <w:t xml:space="preserve">Sandstein: kalkig: Glimmer</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15200350</w:t>
            </w:r>
          </w:p>
        </w:tc>
        <w:tc>
          <w:tcPr/>
          <w:p>
            <w:pPr>
              <w:pStyle w:val="Compact"/>
              <w:jc w:val="left"/>
            </w:pPr>
            <w:r>
              <w:t xml:space="preserve">Horw-Sandstein</w:t>
            </w:r>
          </w:p>
        </w:tc>
        <w:tc>
          <w:tcPr/>
          <w:p>
            <w:pPr>
              <w:pStyle w:val="Compact"/>
              <w:jc w:val="left"/>
            </w:pPr>
            <w:r>
              <w:t xml:space="preserve">Sandstein: kalkig: Glimmer</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Horw-Sandstein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15200351</w:t>
            </w:r>
          </w:p>
        </w:tc>
        <w:tc>
          <w:tcPr/>
          <w:p>
            <w:pPr>
              <w:pStyle w:val="Compact"/>
              <w:jc w:val="left"/>
            </w:pPr>
            <w:r>
              <w:t xml:space="preserve">UMM-II</w:t>
            </w:r>
          </w:p>
        </w:tc>
        <w:tc>
          <w:tcPr/>
          <w:p>
            <w:pPr>
              <w:pStyle w:val="Compact"/>
              <w:jc w:val="left"/>
            </w:pPr>
            <w:r>
              <w:t xml:space="preserve">Mergelstein</w:t>
            </w:r>
          </w:p>
        </w:tc>
        <w:tc>
          <w:tcPr/>
          <w:p>
            <w:pPr>
              <w:pStyle w:val="Compact"/>
              <w:jc w:val="left"/>
            </w:pPr>
            <w:r>
              <w:t xml:space="preserve">Sandstein: kalkig: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15200352</w:t>
            </w:r>
          </w:p>
        </w:tc>
        <w:tc>
          <w:tcPr/>
          <w:p>
            <w:pPr>
              <w:pStyle w:val="Compact"/>
              <w:jc w:val="left"/>
            </w:pPr>
            <w:r>
              <w:t xml:space="preserve">Grisigen-Mergel</w:t>
            </w:r>
          </w:p>
        </w:tc>
        <w:tc>
          <w:tcPr/>
          <w:p>
            <w:pPr>
              <w:pStyle w:val="Compact"/>
              <w:jc w:val="left"/>
            </w:pPr>
            <w:r>
              <w:t xml:space="preserve">Mergelstein</w:t>
            </w:r>
          </w:p>
        </w:tc>
        <w:tc>
          <w:tcPr/>
          <w:p>
            <w:pPr>
              <w:pStyle w:val="Compact"/>
              <w:jc w:val="left"/>
            </w:pPr>
            <w:r>
              <w:t xml:space="preserve">Sandstein: kalkig: Glimmer</w:t>
            </w:r>
          </w:p>
        </w:tc>
        <w:tc>
          <w:tcPr/>
          <w:p>
            <w:pPr>
              <w:pStyle w:val="Compact"/>
              <w:jc w:val="left"/>
            </w:pPr>
            <w:r>
              <w:t xml:space="preserve">–</w:t>
            </w:r>
          </w:p>
        </w:tc>
        <w:tc>
          <w:tcPr/>
          <w:p>
            <w:pPr>
              <w:pStyle w:val="Compact"/>
              <w:jc w:val="left"/>
            </w:pPr>
            <w:r>
              <w:t xml:space="preserve">Grisigen-Mergel</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15200353</w:t>
            </w:r>
          </w:p>
        </w:tc>
        <w:tc>
          <w:tcPr/>
          <w:p>
            <w:pPr>
              <w:pStyle w:val="Compact"/>
              <w:jc w:val="left"/>
            </w:pPr>
            <w:r>
              <w:t xml:space="preserve">UMM-I</w:t>
            </w:r>
          </w:p>
        </w:tc>
        <w:tc>
          <w:tcPr/>
          <w:p>
            <w:pPr>
              <w:pStyle w:val="Compact"/>
              <w:jc w:val="left"/>
            </w:pPr>
            <w:r>
              <w:t xml:space="preserve">Mergelstein: tonig</w:t>
            </w:r>
          </w:p>
        </w:tc>
        <w:tc>
          <w:tcPr/>
          <w:p>
            <w:pPr>
              <w:pStyle w:val="Compact"/>
              <w:jc w:val="left"/>
            </w:pPr>
            <w:r>
              <w:t xml:space="preserve">Siltstein</w:t>
            </w:r>
          </w:p>
        </w:tc>
        <w:tc>
          <w:tcPr/>
          <w:p>
            <w:pPr>
              <w:pStyle w:val="Compact"/>
              <w:jc w:val="left"/>
            </w:pPr>
            <w:r>
              <w:t xml:space="preserve">Sandstein: tonig: Lithoklasten</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15200354</w:t>
            </w:r>
          </w:p>
        </w:tc>
        <w:tc>
          <w:tcPr/>
          <w:p>
            <w:pPr>
              <w:pStyle w:val="Compact"/>
              <w:jc w:val="left"/>
            </w:pPr>
            <w:r>
              <w:t xml:space="preserve">Cucloz-Fm.</w:t>
            </w:r>
          </w:p>
        </w:tc>
        <w:tc>
          <w:tcPr/>
          <w:p>
            <w:pPr>
              <w:pStyle w:val="Compact"/>
              <w:jc w:val="left"/>
            </w:pPr>
            <w:r>
              <w:t xml:space="preserve">Sandstein: Glimmer</w:t>
            </w:r>
          </w:p>
        </w:tc>
        <w:tc>
          <w:tcPr/>
          <w:p>
            <w:pPr>
              <w:pStyle w:val="Compact"/>
              <w:jc w:val="left"/>
            </w:pPr>
            <w:r>
              <w:t xml:space="preserve">Mergelstein</w:t>
            </w:r>
          </w:p>
        </w:tc>
        <w:tc>
          <w:tcPr/>
          <w:p>
            <w:pPr>
              <w:pStyle w:val="Compact"/>
              <w:jc w:val="left"/>
            </w:pPr>
            <w:r>
              <w:t xml:space="preserve">Siltstein</w:t>
            </w:r>
          </w:p>
        </w:tc>
        <w:tc>
          <w:tcPr/>
          <w:p>
            <w:pPr>
              <w:pStyle w:val="Compact"/>
              <w:jc w:val="left"/>
            </w:pPr>
            <w:r>
              <w:t xml:space="preserve">Cucloz-Formation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15200355</w:t>
            </w:r>
          </w:p>
        </w:tc>
        <w:tc>
          <w:tcPr/>
          <w:p>
            <w:pPr>
              <w:pStyle w:val="Compact"/>
              <w:jc w:val="left"/>
            </w:pPr>
            <w:r>
              <w:t xml:space="preserve">Cucloz-Fm.: Cucloz-Sandstein</w:t>
            </w:r>
          </w:p>
        </w:tc>
        <w:tc>
          <w:tcPr/>
          <w:p>
            <w:pPr>
              <w:pStyle w:val="Compact"/>
              <w:jc w:val="left"/>
            </w:pPr>
            <w:r>
              <w:t xml:space="preserve">Sandstein: Glimmer</w:t>
            </w:r>
          </w:p>
        </w:tc>
        <w:tc>
          <w:tcPr/>
          <w:p>
            <w:pPr>
              <w:pStyle w:val="Compact"/>
              <w:jc w:val="left"/>
            </w:pPr>
            <w:r>
              <w:t xml:space="preserve">Brekzie: polymikt</w:t>
            </w:r>
          </w:p>
        </w:tc>
        <w:tc>
          <w:tcPr/>
          <w:p>
            <w:pPr>
              <w:pStyle w:val="Compact"/>
              <w:jc w:val="left"/>
            </w:pPr>
            <w:r>
              <w:t xml:space="preserve">–</w:t>
            </w:r>
          </w:p>
        </w:tc>
        <w:tc>
          <w:tcPr/>
          <w:p>
            <w:pPr>
              <w:pStyle w:val="Compact"/>
              <w:jc w:val="left"/>
            </w:pPr>
            <w:r>
              <w:t xml:space="preserve">Cucloz-Sandstein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15200356</w:t>
            </w:r>
          </w:p>
        </w:tc>
        <w:tc>
          <w:tcPr/>
          <w:p>
            <w:pPr>
              <w:pStyle w:val="Compact"/>
              <w:jc w:val="left"/>
            </w:pPr>
            <w:r>
              <w:t xml:space="preserve">Cucloz-Fm.: Marnes gris-souris</w:t>
            </w:r>
          </w:p>
        </w:tc>
        <w:tc>
          <w:tcPr/>
          <w:p>
            <w:pPr>
              <w:pStyle w:val="Compact"/>
              <w:jc w:val="left"/>
            </w:pPr>
            <w:r>
              <w:t xml:space="preserve">Mergelstein</w:t>
            </w:r>
          </w:p>
        </w:tc>
        <w:tc>
          <w:tcPr/>
          <w:p>
            <w:pPr>
              <w:pStyle w:val="Compact"/>
              <w:jc w:val="left"/>
            </w:pPr>
            <w:r>
              <w:t xml:space="preserve">Siltstein</w:t>
            </w:r>
          </w:p>
        </w:tc>
        <w:tc>
          <w:tcPr/>
          <w:p>
            <w:pPr>
              <w:pStyle w:val="Compact"/>
              <w:jc w:val="left"/>
            </w:pPr>
            <w:r>
              <w:t xml:space="preserve">–</w:t>
            </w:r>
          </w:p>
        </w:tc>
        <w:tc>
          <w:tcPr/>
          <w:p>
            <w:pPr>
              <w:pStyle w:val="Compact"/>
              <w:jc w:val="left"/>
            </w:pPr>
            <w:r>
              <w:t xml:space="preserve">«Marnes gris-souris» (Cucloz-Fm.)</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15200357</w:t>
            </w:r>
          </w:p>
        </w:tc>
        <w:tc>
          <w:tcPr/>
          <w:p>
            <w:pPr>
              <w:pStyle w:val="Compact"/>
              <w:jc w:val="left"/>
            </w:pPr>
            <w:r>
              <w:t xml:space="preserve">Cucloz-Fm.: Schistes marno-micacés</w:t>
            </w:r>
          </w:p>
        </w:tc>
        <w:tc>
          <w:tcPr/>
          <w:p>
            <w:pPr>
              <w:pStyle w:val="Compact"/>
              <w:jc w:val="left"/>
            </w:pPr>
            <w:r>
              <w:t xml:space="preserve">Mergelstein: siltig: Glimmer</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«Schistes marno-micacés» (Cucloz-Fm.)</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15200358</w:t>
            </w:r>
          </w:p>
        </w:tc>
        <w:tc>
          <w:tcPr/>
          <w:p>
            <w:pPr>
              <w:pStyle w:val="Compact"/>
              <w:jc w:val="left"/>
            </w:pPr>
            <w:r>
              <w:t xml:space="preserve">Hilfern-Fm.</w:t>
            </w:r>
          </w:p>
        </w:tc>
        <w:tc>
          <w:tcPr/>
          <w:p>
            <w:pPr>
              <w:pStyle w:val="Compact"/>
              <w:jc w:val="left"/>
            </w:pPr>
            <w:r>
              <w:t xml:space="preserve">Mergelstein: tonig</w:t>
            </w:r>
          </w:p>
        </w:tc>
        <w:tc>
          <w:tcPr/>
          <w:p>
            <w:pPr>
              <w:pStyle w:val="Compact"/>
              <w:jc w:val="left"/>
            </w:pPr>
            <w:r>
              <w:t xml:space="preserve">Siltstein</w:t>
            </w:r>
          </w:p>
        </w:tc>
        <w:tc>
          <w:tcPr/>
          <w:p>
            <w:pPr>
              <w:pStyle w:val="Compact"/>
              <w:jc w:val="left"/>
            </w:pPr>
            <w:r>
              <w:t xml:space="preserve">Sandstein</w:t>
            </w:r>
          </w:p>
        </w:tc>
        <w:tc>
          <w:tcPr/>
          <w:p>
            <w:pPr>
              <w:pStyle w:val="Compact"/>
              <w:jc w:val="left"/>
            </w:pPr>
            <w:r>
              <w:t xml:space="preserve">Hilfern-Formation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15200359</w:t>
            </w:r>
          </w:p>
        </w:tc>
        <w:tc>
          <w:tcPr/>
          <w:p>
            <w:pPr>
              <w:pStyle w:val="Compact"/>
              <w:jc w:val="left"/>
            </w:pPr>
            <w:r>
              <w:t xml:space="preserve">Rietbad-Fm.</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Rietbad-Formation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15200360</w:t>
            </w:r>
          </w:p>
        </w:tc>
        <w:tc>
          <w:tcPr/>
          <w:p>
            <w:pPr>
              <w:pStyle w:val="Compact"/>
              <w:jc w:val="left"/>
            </w:pPr>
            <w:r>
              <w:t xml:space="preserve">Jordisboden-Mergel</w:t>
            </w:r>
          </w:p>
        </w:tc>
        <w:tc>
          <w:tcPr/>
          <w:p>
            <w:pPr>
              <w:pStyle w:val="Compact"/>
              <w:jc w:val="left"/>
            </w:pPr>
            <w:r>
              <w:t xml:space="preserve">Mergelstein: Glimmer</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Jordisboden-Mergel</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15200361</w:t>
            </w:r>
          </w:p>
        </w:tc>
        <w:tc>
          <w:tcPr/>
          <w:p>
            <w:pPr>
              <w:pStyle w:val="Compact"/>
              <w:jc w:val="left"/>
            </w:pPr>
            <w:r>
              <w:t xml:space="preserve">Goldegg-Sandstein</w:t>
            </w:r>
          </w:p>
        </w:tc>
        <w:tc>
          <w:tcPr/>
          <w:p>
            <w:pPr>
              <w:pStyle w:val="Compact"/>
              <w:jc w:val="left"/>
            </w:pPr>
            <w:r>
              <w:t xml:space="preserve">Sandstein: Glimmer</w:t>
            </w:r>
          </w:p>
        </w:tc>
        <w:tc>
          <w:tcPr/>
          <w:p>
            <w:pPr>
              <w:pStyle w:val="Compact"/>
              <w:jc w:val="left"/>
            </w:pPr>
            <w:r>
              <w:t xml:space="preserve">Konglomerat: polymikt</w:t>
            </w:r>
          </w:p>
        </w:tc>
        <w:tc>
          <w:tcPr/>
          <w:p>
            <w:pPr>
              <w:pStyle w:val="Compact"/>
              <w:jc w:val="left"/>
            </w:pPr>
            <w:r>
              <w:t xml:space="preserve">–</w:t>
            </w:r>
          </w:p>
        </w:tc>
        <w:tc>
          <w:tcPr/>
          <w:p>
            <w:pPr>
              <w:pStyle w:val="Compact"/>
              <w:jc w:val="left"/>
            </w:pPr>
            <w:r>
              <w:t xml:space="preserve">Goldegg-Sandstein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15200362</w:t>
            </w:r>
          </w:p>
        </w:tc>
        <w:tc>
          <w:tcPr/>
          <w:p>
            <w:pPr>
              <w:pStyle w:val="Compact"/>
              <w:jc w:val="left"/>
            </w:pPr>
            <w:r>
              <w:t xml:space="preserve">UMM-J</w:t>
            </w:r>
          </w:p>
        </w:tc>
        <w:tc>
          <w:tcPr/>
          <w:p>
            <w:pPr>
              <w:pStyle w:val="Compact"/>
              <w:jc w:val="left"/>
            </w:pPr>
            <w:r>
              <w:t xml:space="preserve">Sandstein: kalkig</w:t>
            </w:r>
          </w:p>
        </w:tc>
        <w:tc>
          <w:tcPr/>
          <w:p>
            <w:pPr>
              <w:pStyle w:val="Compact"/>
              <w:jc w:val="left"/>
            </w:pPr>
            <w:r>
              <w:t xml:space="preserve">Mergelstein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15200363</w:t>
            </w:r>
          </w:p>
        </w:tc>
        <w:tc>
          <w:tcPr/>
          <w:p>
            <w:pPr>
              <w:pStyle w:val="Compact"/>
              <w:jc w:val="left"/>
            </w:pPr>
            <w:r>
              <w:t xml:space="preserve">UMM-J: Septarienton</w:t>
            </w:r>
          </w:p>
        </w:tc>
        <w:tc>
          <w:tcPr/>
          <w:p>
            <w:pPr>
              <w:pStyle w:val="Compact"/>
              <w:jc w:val="left"/>
            </w:pPr>
            <w:r>
              <w:t xml:space="preserve">Tonstein: mergelig: Glimmer</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«Septarienton» (UMM-J)</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15200364</w:t>
            </w:r>
          </w:p>
        </w:tc>
        <w:tc>
          <w:tcPr/>
          <w:p>
            <w:pPr>
              <w:pStyle w:val="Compact"/>
              <w:jc w:val="left"/>
            </w:pPr>
            <w:r>
              <w:t xml:space="preserve">UMM-J: Fischschiefer</w:t>
            </w:r>
          </w:p>
        </w:tc>
        <w:tc>
          <w:tcPr/>
          <w:p>
            <w:pPr>
              <w:pStyle w:val="Compact"/>
              <w:jc w:val="left"/>
            </w:pPr>
            <w:r>
              <w:t xml:space="preserve">Tonstein: siltig</w:t>
            </w:r>
          </w:p>
        </w:tc>
        <w:tc>
          <w:tcPr/>
          <w:p>
            <w:pPr>
              <w:pStyle w:val="Compact"/>
              <w:jc w:val="left"/>
            </w:pPr>
            <w:r>
              <w:t xml:space="preserve">Tonstein: mergelig</w:t>
            </w:r>
          </w:p>
        </w:tc>
        <w:tc>
          <w:tcPr/>
          <w:p>
            <w:pPr>
              <w:pStyle w:val="Compact"/>
              <w:jc w:val="left"/>
            </w:pPr>
            <w:r>
              <w:t xml:space="preserve">–</w:t>
            </w:r>
          </w:p>
        </w:tc>
        <w:tc>
          <w:tcPr/>
          <w:p>
            <w:pPr>
              <w:pStyle w:val="Compact"/>
              <w:jc w:val="left"/>
            </w:pPr>
            <w:r>
              <w:t xml:space="preserve">«Fischschiefer» (UMM-J)</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15200365</w:t>
            </w:r>
          </w:p>
        </w:tc>
        <w:tc>
          <w:tcPr/>
          <w:p>
            <w:pPr>
              <w:pStyle w:val="Compact"/>
              <w:jc w:val="left"/>
            </w:pPr>
            <w:r>
              <w:t xml:space="preserve">UMM-J: Foraminiferenmergel</w:t>
            </w:r>
          </w:p>
        </w:tc>
        <w:tc>
          <w:tcPr/>
          <w:p>
            <w:pPr>
              <w:pStyle w:val="Compact"/>
              <w:jc w:val="left"/>
            </w:pPr>
            <w:r>
              <w:t xml:space="preserve">Mergelstein: sandig: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«Foraminiferenmergel» (UMM-J)</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15200366</w:t>
            </w:r>
          </w:p>
        </w:tc>
        <w:tc>
          <w:tcPr/>
          <w:p>
            <w:pPr>
              <w:pStyle w:val="Compact"/>
              <w:jc w:val="left"/>
            </w:pPr>
            <w:r>
              <w:t xml:space="preserve">UMM-J: Meeressand</w:t>
            </w:r>
          </w:p>
        </w:tc>
        <w:tc>
          <w:tcPr/>
          <w:p>
            <w:pPr>
              <w:pStyle w:val="Compact"/>
              <w:jc w:val="left"/>
            </w:pPr>
            <w:r>
              <w:t xml:space="preserve">Sandstein: kalkig: Quarz</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«Meeressand» (UMM-J)</w:t>
            </w:r>
          </w:p>
        </w:tc>
        <w:tc>
          <w:tcPr/>
          <w:p>
            <w:pPr>
              <w:pStyle w:val="Compact"/>
              <w:jc w:val="left"/>
            </w:pPr>
            <w:r>
              <w:t xml:space="preserve">Rupélien</w:t>
            </w:r>
          </w:p>
        </w:tc>
        <w:tc>
          <w:tcPr/>
          <w:p>
            <w:pPr>
              <w:pStyle w:val="Compact"/>
              <w:jc w:val="left"/>
            </w:pPr>
            <w:r>
              <w:t xml:space="preserve">Chattien</w:t>
            </w:r>
          </w:p>
        </w:tc>
      </w:tr>
      <w:tr>
        <w:tc>
          <w:tcPr/>
          <w:p>
            <w:pPr>
              <w:pStyle w:val="Compact"/>
              <w:jc w:val="left"/>
            </w:pPr>
            <w:r>
              <w:t xml:space="preserve">15200368</w:t>
            </w:r>
          </w:p>
        </w:tc>
        <w:tc>
          <w:tcPr/>
          <w:p>
            <w:pPr>
              <w:pStyle w:val="Compact"/>
              <w:jc w:val="left"/>
            </w:pPr>
            <w:r>
              <w:t xml:space="preserve">UMM-J: Cyathulabank</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«Cyathulabank» (UMM-J)</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15200369</w:t>
            </w:r>
          </w:p>
        </w:tc>
        <w:tc>
          <w:tcPr/>
          <w:p>
            <w:pPr>
              <w:pStyle w:val="Compact"/>
              <w:jc w:val="left"/>
            </w:pPr>
            <w:r>
              <w:t xml:space="preserve">UMM-J: Cyrenenmergel</w:t>
            </w:r>
          </w:p>
        </w:tc>
        <w:tc>
          <w:tcPr/>
          <w:p>
            <w:pPr>
              <w:pStyle w:val="Compact"/>
              <w:jc w:val="left"/>
            </w:pPr>
            <w:r>
              <w:t xml:space="preserve">Mergelstein</w:t>
            </w:r>
          </w:p>
        </w:tc>
        <w:tc>
          <w:tcPr/>
          <w:p>
            <w:pPr>
              <w:pStyle w:val="Compact"/>
              <w:jc w:val="left"/>
            </w:pPr>
            <w:r>
              <w:t xml:space="preserve">Sandstein: Glimmer</w:t>
            </w:r>
          </w:p>
        </w:tc>
        <w:tc>
          <w:tcPr/>
          <w:p>
            <w:pPr>
              <w:pStyle w:val="Compact"/>
              <w:jc w:val="left"/>
            </w:pPr>
            <w:r>
              <w:t xml:space="preserve">–</w:t>
            </w:r>
          </w:p>
        </w:tc>
        <w:tc>
          <w:tcPr/>
          <w:p>
            <w:pPr>
              <w:pStyle w:val="Compact"/>
              <w:jc w:val="left"/>
            </w:pPr>
            <w:r>
              <w:t xml:space="preserve">«Cyrenenmergel» (UMM-J)</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15200370</w:t>
            </w:r>
          </w:p>
        </w:tc>
        <w:tc>
          <w:tcPr/>
          <w:p>
            <w:pPr>
              <w:pStyle w:val="Compact"/>
              <w:jc w:val="left"/>
            </w:pPr>
            <w:r>
              <w:t xml:space="preserve">Porrentruy-Konglomerat</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Porrentruy-Konglomerat</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15200371</w:t>
            </w:r>
          </w:p>
        </w:tc>
        <w:tc>
          <w:tcPr/>
          <w:p>
            <w:pPr>
              <w:pStyle w:val="Compact"/>
              <w:jc w:val="left"/>
            </w:pPr>
            <w:r>
              <w:t xml:space="preserve">Rossemaison-Fm.: 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Rossemaison-Formation</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15200373</w:t>
            </w:r>
          </w:p>
        </w:tc>
        <w:tc>
          <w:tcPr/>
          <w:p>
            <w:pPr>
              <w:pStyle w:val="Compact"/>
              <w:jc w:val="left"/>
            </w:pPr>
            <w:r>
              <w:t xml:space="preserve">Ajoie-Gompholit</w:t>
            </w:r>
          </w:p>
        </w:tc>
        <w:tc>
          <w:tcPr/>
          <w:p>
            <w:pPr>
              <w:pStyle w:val="Compact"/>
              <w:jc w:val="left"/>
            </w:pPr>
            <w:r>
              <w:t xml:space="preserve">Brekzie: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Ajoie-Gompholit</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15200378</w:t>
            </w:r>
          </w:p>
        </w:tc>
        <w:tc>
          <w:tcPr/>
          <w:p>
            <w:pPr>
              <w:pStyle w:val="Compact"/>
              <w:jc w:val="left"/>
            </w:pPr>
            <w:r>
              <w:t xml:space="preserve">Tüllingen-Süsswasserkalk</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Tüllingen-Süsswasserkalk</w:t>
            </w:r>
          </w:p>
        </w:tc>
        <w:tc>
          <w:tcPr/>
          <w:p>
            <w:pPr>
              <w:pStyle w:val="Compact"/>
              <w:jc w:val="left"/>
            </w:pPr>
            <w:r>
              <w:t xml:space="preserve">spätes Chattien</w:t>
            </w:r>
          </w:p>
        </w:tc>
        <w:tc>
          <w:tcPr/>
          <w:p>
            <w:pPr>
              <w:pStyle w:val="Compact"/>
              <w:jc w:val="left"/>
            </w:pPr>
            <w:r>
              <w:t xml:space="preserve">spätes Chattien</w:t>
            </w:r>
          </w:p>
        </w:tc>
      </w:tr>
      <w:tr>
        <w:tc>
          <w:tcPr/>
          <w:p>
            <w:pPr>
              <w:pStyle w:val="Compact"/>
              <w:jc w:val="left"/>
            </w:pPr>
            <w:r>
              <w:t xml:space="preserve">15200380</w:t>
            </w:r>
          </w:p>
        </w:tc>
        <w:tc>
          <w:tcPr/>
          <w:p>
            <w:pPr>
              <w:pStyle w:val="Compact"/>
              <w:jc w:val="left"/>
            </w:pPr>
            <w:r>
              <w:t xml:space="preserve">Hauptrogenstein: Oberer Teil</w:t>
            </w:r>
          </w:p>
        </w:tc>
        <w:tc>
          <w:tcPr/>
          <w:p>
            <w:pPr>
              <w:pStyle w:val="Compact"/>
              <w:jc w:val="left"/>
            </w:pPr>
            <w:r>
              <w:t xml:space="preserve">Kalkstein: Ooide</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Hauptrogenstein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15200381</w:t>
            </w:r>
          </w:p>
        </w:tc>
        <w:tc>
          <w:tcPr/>
          <w:p>
            <w:pPr>
              <w:pStyle w:val="Compact"/>
              <w:jc w:val="left"/>
            </w:pPr>
            <w:r>
              <w:t xml:space="preserve">Hauptrogenstein: Mittlerer Teil</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Hauptrogenstein</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15200382</w:t>
            </w:r>
          </w:p>
        </w:tc>
        <w:tc>
          <w:tcPr/>
          <w:p>
            <w:pPr>
              <w:pStyle w:val="Compact"/>
              <w:jc w:val="left"/>
            </w:pPr>
            <w:r>
              <w:t xml:space="preserve">Hauptrogenstein: Unterer Teil</w:t>
            </w:r>
          </w:p>
        </w:tc>
        <w:tc>
          <w:tcPr/>
          <w:p>
            <w:pPr>
              <w:pStyle w:val="Compact"/>
              <w:jc w:val="left"/>
            </w:pPr>
            <w:r>
              <w:t xml:space="preserve">Kalkstein: Ooide</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Hauptrogenstein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15200383</w:t>
            </w:r>
          </w:p>
        </w:tc>
        <w:tc>
          <w:tcPr/>
          <w:p>
            <w:pPr>
              <w:pStyle w:val="Compact"/>
              <w:jc w:val="left"/>
            </w:pPr>
            <w:r>
              <w:t xml:space="preserve">Hauptrogenstein: Calcaire roux marneux</w:t>
            </w:r>
          </w:p>
        </w:tc>
        <w:tc>
          <w:tcPr/>
          <w:p>
            <w:pPr>
              <w:pStyle w:val="Compact"/>
              <w:jc w:val="left"/>
            </w:pPr>
            <w:r>
              <w:t xml:space="preserve">Kalkstein: mergelig: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«Calcaire roux marneux» (Hauptrogenstein)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15200384</w:t>
            </w:r>
          </w:p>
        </w:tc>
        <w:tc>
          <w:tcPr/>
          <w:p>
            <w:pPr>
              <w:pStyle w:val="Compact"/>
              <w:jc w:val="left"/>
            </w:pPr>
            <w:r>
              <w:t xml:space="preserve">Bois-de-Raube-Fm.: Ajoie-Mb.</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Ajoie-Member</w:t>
            </w:r>
          </w:p>
        </w:tc>
        <w:tc>
          <w:tcPr/>
          <w:p>
            <w:pPr>
              <w:pStyle w:val="Compact"/>
              <w:jc w:val="left"/>
            </w:pPr>
            <w:r>
              <w:t xml:space="preserve">Spätes Miozän</w:t>
            </w:r>
          </w:p>
        </w:tc>
        <w:tc>
          <w:tcPr/>
          <w:p>
            <w:pPr>
              <w:pStyle w:val="Compact"/>
              <w:jc w:val="left"/>
            </w:pPr>
            <w:r>
              <w:t xml:space="preserve">Spätes Miozän</w:t>
            </w:r>
          </w:p>
        </w:tc>
      </w:tr>
      <w:tr>
        <w:tc>
          <w:tcPr/>
          <w:p>
            <w:pPr>
              <w:pStyle w:val="Compact"/>
              <w:jc w:val="left"/>
            </w:pPr>
            <w:r>
              <w:t xml:space="preserve">15200385</w:t>
            </w:r>
          </w:p>
        </w:tc>
        <w:tc>
          <w:tcPr/>
          <w:p>
            <w:pPr>
              <w:pStyle w:val="Compact"/>
              <w:jc w:val="left"/>
            </w:pPr>
            <w:r>
              <w:t xml:space="preserve">Bois-de-Raube-Fm.: Bois-de-Raube-Mb.</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Bois-de-Raube-Member</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15200386</w:t>
            </w:r>
          </w:p>
        </w:tc>
        <w:tc>
          <w:tcPr/>
          <w:p>
            <w:pPr>
              <w:pStyle w:val="Compact"/>
              <w:jc w:val="left"/>
            </w:pPr>
            <w:r>
              <w:t xml:space="preserve">Bois-de-Raube-Fm.: Montchaibeux-Mb.</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Montchaibeux-Member</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15200387</w:t>
            </w:r>
          </w:p>
        </w:tc>
        <w:tc>
          <w:tcPr/>
          <w:p>
            <w:pPr>
              <w:pStyle w:val="Compact"/>
              <w:jc w:val="left"/>
            </w:pPr>
            <w:r>
              <w:t xml:space="preserve">Daubrée-Konglomerat</w:t>
            </w:r>
          </w:p>
        </w:tc>
        <w:tc>
          <w:tcPr/>
          <w:p>
            <w:pPr>
              <w:pStyle w:val="Compact"/>
              <w:jc w:val="left"/>
            </w:pPr>
            <w:r>
              <w:t xml:space="preserve">Konglomerat: kalkig-residual: Eisenpisoide</w:t>
            </w:r>
          </w:p>
        </w:tc>
        <w:tc>
          <w:tcPr/>
          <w:p>
            <w:pPr>
              <w:pStyle w:val="Compact"/>
              <w:jc w:val="left"/>
            </w:pPr>
            <w:r>
              <w:t xml:space="preserve">–</w:t>
            </w:r>
          </w:p>
        </w:tc>
        <w:tc>
          <w:tcPr/>
          <w:p>
            <w:pPr>
              <w:pStyle w:val="Compact"/>
              <w:jc w:val="left"/>
            </w:pPr>
            <w:r>
              <w:t xml:space="preserve">–</w:t>
            </w:r>
          </w:p>
        </w:tc>
        <w:tc>
          <w:tcPr/>
          <w:p>
            <w:pPr>
              <w:pStyle w:val="Compact"/>
              <w:jc w:val="left"/>
            </w:pPr>
            <w:r>
              <w:t xml:space="preserve">«Daubrée-Konglomerat»</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15200388</w:t>
            </w:r>
          </w:p>
        </w:tc>
        <w:tc>
          <w:tcPr/>
          <w:p>
            <w:pPr>
              <w:pStyle w:val="Compact"/>
              <w:jc w:val="left"/>
            </w:pPr>
            <w:r>
              <w:t xml:space="preserve">Wanderblock-Bildungen</w:t>
            </w:r>
          </w:p>
        </w:tc>
        <w:tc>
          <w:tcPr/>
          <w:p>
            <w:pPr>
              <w:pStyle w:val="Compact"/>
              <w:jc w:val="left"/>
            </w:pPr>
            <w:r>
              <w:t xml:space="preserve">Gestein: residual</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Spätes Miozän</w:t>
            </w:r>
          </w:p>
        </w:tc>
        <w:tc>
          <w:tcPr/>
          <w:p>
            <w:pPr>
              <w:pStyle w:val="Compact"/>
              <w:jc w:val="left"/>
            </w:pPr>
            <w:r>
              <w:t xml:space="preserve">Pliozän</w:t>
            </w:r>
          </w:p>
        </w:tc>
      </w:tr>
      <w:tr>
        <w:tc>
          <w:tcPr/>
          <w:p>
            <w:pPr>
              <w:pStyle w:val="Compact"/>
              <w:jc w:val="left"/>
            </w:pPr>
            <w:r>
              <w:t xml:space="preserve">15200389</w:t>
            </w:r>
          </w:p>
        </w:tc>
        <w:tc>
          <w:tcPr/>
          <w:p>
            <w:pPr>
              <w:pStyle w:val="Compact"/>
              <w:jc w:val="left"/>
            </w:pPr>
            <w:r>
              <w:t xml:space="preserve">OMM-II: Geröllsande</w:t>
            </w:r>
          </w:p>
        </w:tc>
        <w:tc>
          <w:tcPr/>
          <w:p>
            <w:pPr>
              <w:pStyle w:val="Compact"/>
              <w:jc w:val="left"/>
            </w:pPr>
            <w:r>
              <w:t xml:space="preserve">Sandstein: konglomeratisch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15200390</w:t>
            </w:r>
          </w:p>
        </w:tc>
        <w:tc>
          <w:tcPr/>
          <w:p>
            <w:pPr>
              <w:pStyle w:val="Compact"/>
              <w:jc w:val="left"/>
            </w:pPr>
            <w:r>
              <w:t xml:space="preserve">OMM-II: Polymikte Nagelfluh</w:t>
            </w:r>
          </w:p>
        </w:tc>
        <w:tc>
          <w:tcPr/>
          <w:p>
            <w:pPr>
              <w:pStyle w:val="Compact"/>
              <w:jc w:val="left"/>
            </w:pPr>
            <w:r>
              <w:t xml:space="preserve">Konglomerat: 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15200391</w:t>
            </w:r>
          </w:p>
        </w:tc>
        <w:tc>
          <w:tcPr/>
          <w:p>
            <w:pPr>
              <w:pStyle w:val="Compact"/>
              <w:jc w:val="left"/>
            </w:pPr>
            <w:r>
              <w:t xml:space="preserve">OMM-I: Muschelsandstein</w:t>
            </w:r>
          </w:p>
        </w:tc>
        <w:tc>
          <w:tcPr/>
          <w:p>
            <w:pPr>
              <w:pStyle w:val="Compact"/>
              <w:jc w:val="left"/>
            </w:pPr>
            <w:r>
              <w:t xml:space="preserve">Sandstein: kalkig: Muscheln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15200392</w:t>
            </w:r>
          </w:p>
        </w:tc>
        <w:tc>
          <w:tcPr/>
          <w:p>
            <w:pPr>
              <w:pStyle w:val="Compact"/>
              <w:jc w:val="left"/>
            </w:pPr>
            <w:r>
              <w:t xml:space="preserve">OMM-I: Graue Molasse</w:t>
            </w:r>
          </w:p>
        </w:tc>
        <w:tc>
          <w:tcPr/>
          <w:p>
            <w:pPr>
              <w:pStyle w:val="Compact"/>
              <w:jc w:val="left"/>
            </w:pPr>
            <w:r>
              <w:t xml:space="preserve">Sandstein: Glimmer</w:t>
            </w:r>
          </w:p>
        </w:tc>
        <w:tc>
          <w:tcPr/>
          <w:p>
            <w:pPr>
              <w:pStyle w:val="Compact"/>
              <w:jc w:val="left"/>
            </w:pPr>
            <w:r>
              <w:t xml:space="preserve">Sandstein: kalkig: Muscheln</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15200393</w:t>
            </w:r>
          </w:p>
        </w:tc>
        <w:tc>
          <w:tcPr/>
          <w:p>
            <w:pPr>
              <w:pStyle w:val="Compact"/>
              <w:jc w:val="left"/>
            </w:pPr>
            <w:r>
              <w:t xml:space="preserve">Daubrée-Konglomerat: Süsswasserkalk</w:t>
            </w:r>
          </w:p>
        </w:tc>
        <w:tc>
          <w:tcPr/>
          <w:p>
            <w:pPr>
              <w:pStyle w:val="Compact"/>
              <w:jc w:val="left"/>
            </w:pPr>
            <w:r>
              <w:t xml:space="preserve">Kalkstein: Eisenooide</w:t>
            </w:r>
          </w:p>
        </w:tc>
        <w:tc>
          <w:tcPr/>
          <w:p>
            <w:pPr>
              <w:pStyle w:val="Compact"/>
              <w:jc w:val="left"/>
            </w:pPr>
            <w:r>
              <w:t xml:space="preserve">–</w:t>
            </w:r>
          </w:p>
        </w:tc>
        <w:tc>
          <w:tcPr/>
          <w:p>
            <w:pPr>
              <w:pStyle w:val="Compact"/>
              <w:jc w:val="left"/>
            </w:pPr>
            <w:r>
              <w:t xml:space="preserve">–</w:t>
            </w:r>
          </w:p>
        </w:tc>
        <w:tc>
          <w:tcPr/>
          <w:p>
            <w:pPr>
              <w:pStyle w:val="Compact"/>
              <w:jc w:val="left"/>
            </w:pPr>
            <w:r>
              <w:t xml:space="preserve">«Daubrée-Konglomerat»</w:t>
            </w:r>
          </w:p>
        </w:tc>
        <w:tc>
          <w:tcPr/>
          <w:p>
            <w:pPr>
              <w:pStyle w:val="Compact"/>
              <w:jc w:val="left"/>
            </w:pPr>
            <w:r>
              <w:t xml:space="preserve">mittleres Eozän</w:t>
            </w:r>
          </w:p>
        </w:tc>
        <w:tc>
          <w:tcPr/>
          <w:p>
            <w:pPr>
              <w:pStyle w:val="Compact"/>
              <w:jc w:val="left"/>
            </w:pPr>
            <w:r>
              <w:t xml:space="preserve">mittleres Eozän</w:t>
            </w:r>
          </w:p>
        </w:tc>
      </w:tr>
      <w:tr>
        <w:tc>
          <w:tcPr/>
          <w:p>
            <w:pPr>
              <w:pStyle w:val="Compact"/>
              <w:jc w:val="left"/>
            </w:pPr>
            <w:r>
              <w:t xml:space="preserve">15200394</w:t>
            </w:r>
          </w:p>
        </w:tc>
        <w:tc>
          <w:tcPr/>
          <w:p>
            <w:pPr>
              <w:pStyle w:val="Compact"/>
              <w:jc w:val="left"/>
            </w:pPr>
            <w:r>
              <w:t xml:space="preserve">USM: Basale Süsswassermolasse</w:t>
            </w:r>
          </w:p>
        </w:tc>
        <w:tc>
          <w:tcPr/>
          <w:p>
            <w:pPr>
              <w:pStyle w:val="Compact"/>
              <w:jc w:val="left"/>
            </w:pPr>
            <w:r>
              <w:t xml:space="preserve">Kalkstein</w:t>
            </w:r>
          </w:p>
        </w:tc>
        <w:tc>
          <w:tcPr/>
          <w:p>
            <w:pPr>
              <w:pStyle w:val="Compact"/>
              <w:jc w:val="left"/>
            </w:pPr>
            <w:r>
              <w:t xml:space="preserve">Gestein: residual: Eisenmineralien</w:t>
            </w:r>
          </w:p>
        </w:tc>
        <w:tc>
          <w:tcPr/>
          <w:p>
            <w:pPr>
              <w:pStyle w:val="Compact"/>
              <w:jc w:val="left"/>
            </w:pPr>
            <w:r>
              <w:t xml:space="preserve">–</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15200395</w:t>
            </w:r>
          </w:p>
        </w:tc>
        <w:tc>
          <w:tcPr/>
          <w:p>
            <w:pPr>
              <w:pStyle w:val="Compact"/>
              <w:jc w:val="left"/>
            </w:pPr>
            <w:r>
              <w:t xml:space="preserve">Laufen-Juranagelfluh</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Laufen-Juranagelfluh</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15200396</w:t>
            </w:r>
          </w:p>
        </w:tc>
        <w:tc>
          <w:tcPr/>
          <w:p>
            <w:pPr>
              <w:pStyle w:val="Compact"/>
              <w:jc w:val="left"/>
            </w:pPr>
            <w:r>
              <w:t xml:space="preserve">Basler Juranagelfluh</w:t>
            </w:r>
          </w:p>
        </w:tc>
        <w:tc>
          <w:tcPr/>
          <w:p>
            <w:pPr>
              <w:pStyle w:val="Compact"/>
              <w:jc w:val="left"/>
            </w:pPr>
            <w:r>
              <w:t xml:space="preserve">Konglomerat: kalkig</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Basler Juranagelfluh</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15200397</w:t>
            </w:r>
          </w:p>
        </w:tc>
        <w:tc>
          <w:tcPr/>
          <w:p>
            <w:pPr>
              <w:pStyle w:val="Compact"/>
              <w:jc w:val="left"/>
            </w:pPr>
            <w:r>
              <w:t xml:space="preserve">Aargauer Juranagelfluh</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Aargauer Juranagelfluh</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15200399</w:t>
            </w:r>
          </w:p>
        </w:tc>
        <w:tc>
          <w:tcPr/>
          <w:p>
            <w:pPr>
              <w:pStyle w:val="Compact"/>
              <w:jc w:val="left"/>
            </w:pPr>
            <w:r>
              <w:t xml:space="preserve">Jensberg-Fm.</w:t>
            </w:r>
          </w:p>
        </w:tc>
        <w:tc>
          <w:tcPr/>
          <w:p>
            <w:pPr>
              <w:pStyle w:val="Compact"/>
              <w:jc w:val="left"/>
            </w:pPr>
            <w:r>
              <w:t xml:space="preserve">Sandstein: Glaukonit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Jensberg-Formation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15200400</w:t>
            </w:r>
          </w:p>
        </w:tc>
        <w:tc>
          <w:tcPr/>
          <w:p>
            <w:pPr>
              <w:pStyle w:val="Compact"/>
              <w:jc w:val="left"/>
            </w:pPr>
            <w:r>
              <w:t xml:space="preserve">Jensberg-Fm.: Rebhubel-Sch.</w:t>
            </w:r>
          </w:p>
        </w:tc>
        <w:tc>
          <w:tcPr/>
          <w:p>
            <w:pPr>
              <w:pStyle w:val="Compact"/>
              <w:jc w:val="left"/>
            </w:pPr>
            <w:r>
              <w:t xml:space="preserve">Sandstein: mergelig: Glimmer</w:t>
            </w:r>
          </w:p>
        </w:tc>
        <w:tc>
          <w:tcPr/>
          <w:p>
            <w:pPr>
              <w:pStyle w:val="Compact"/>
              <w:jc w:val="left"/>
            </w:pPr>
            <w:r>
              <w:t xml:space="preserve">Sandstein: konglomeratisch</w:t>
            </w:r>
          </w:p>
        </w:tc>
        <w:tc>
          <w:tcPr/>
          <w:p>
            <w:pPr>
              <w:pStyle w:val="Compact"/>
              <w:jc w:val="left"/>
            </w:pPr>
            <w:r>
              <w:t xml:space="preserve">Konglomerat</w:t>
            </w:r>
          </w:p>
        </w:tc>
        <w:tc>
          <w:tcPr/>
          <w:p>
            <w:pPr>
              <w:pStyle w:val="Compact"/>
              <w:jc w:val="left"/>
            </w:pPr>
            <w:r>
              <w:t xml:space="preserve">Rebhubel-Schichten</w:t>
            </w:r>
          </w:p>
        </w:tc>
        <w:tc>
          <w:tcPr/>
          <w:p>
            <w:pPr>
              <w:pStyle w:val="Compact"/>
              <w:jc w:val="left"/>
            </w:pPr>
            <w:r>
              <w:t xml:space="preserve">spätes Burdigalien</w:t>
            </w:r>
          </w:p>
        </w:tc>
        <w:tc>
          <w:tcPr/>
          <w:p>
            <w:pPr>
              <w:pStyle w:val="Compact"/>
              <w:jc w:val="left"/>
            </w:pPr>
            <w:r>
              <w:t xml:space="preserve">spätes Burdigalien</w:t>
            </w:r>
          </w:p>
        </w:tc>
      </w:tr>
      <w:tr>
        <w:tc>
          <w:tcPr/>
          <w:p>
            <w:pPr>
              <w:pStyle w:val="Compact"/>
              <w:jc w:val="left"/>
            </w:pPr>
            <w:r>
              <w:t xml:space="preserve">15200401</w:t>
            </w:r>
          </w:p>
        </w:tc>
        <w:tc>
          <w:tcPr/>
          <w:p>
            <w:pPr>
              <w:pStyle w:val="Compact"/>
              <w:jc w:val="left"/>
            </w:pPr>
            <w:r>
              <w:t xml:space="preserve">Niedermatt-Fm.</w:t>
            </w:r>
          </w:p>
        </w:tc>
        <w:tc>
          <w:tcPr/>
          <w:p>
            <w:pPr>
              <w:pStyle w:val="Compact"/>
              <w:jc w:val="left"/>
            </w:pPr>
            <w:r>
              <w:t xml:space="preserve">Sandstein</w:t>
            </w:r>
          </w:p>
        </w:tc>
        <w:tc>
          <w:tcPr/>
          <w:p>
            <w:pPr>
              <w:pStyle w:val="Compact"/>
              <w:jc w:val="left"/>
            </w:pPr>
            <w:r>
              <w:t xml:space="preserve">Konglomerat: polymikt</w:t>
            </w:r>
          </w:p>
        </w:tc>
        <w:tc>
          <w:tcPr/>
          <w:p>
            <w:pPr>
              <w:pStyle w:val="Compact"/>
              <w:jc w:val="left"/>
            </w:pPr>
            <w:r>
              <w:t xml:space="preserve">–</w:t>
            </w:r>
          </w:p>
        </w:tc>
        <w:tc>
          <w:tcPr/>
          <w:p>
            <w:pPr>
              <w:pStyle w:val="Compact"/>
              <w:jc w:val="left"/>
            </w:pPr>
            <w:r>
              <w:t xml:space="preserve">Niedermatt-Formation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15200402</w:t>
            </w:r>
          </w:p>
        </w:tc>
        <w:tc>
          <w:tcPr/>
          <w:p>
            <w:pPr>
              <w:pStyle w:val="Compact"/>
              <w:jc w:val="left"/>
            </w:pPr>
            <w:r>
              <w:t xml:space="preserve">Belpberg-Fm.</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Belpberg-Formation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15200403</w:t>
            </w:r>
          </w:p>
        </w:tc>
        <w:tc>
          <w:tcPr/>
          <w:p>
            <w:pPr>
              <w:pStyle w:val="Compact"/>
              <w:jc w:val="left"/>
            </w:pPr>
            <w:r>
              <w:t xml:space="preserve">Kalchstätten-Fm.: Pfadflüe-Nagelfluh</w:t>
            </w:r>
          </w:p>
        </w:tc>
        <w:tc>
          <w:tcPr/>
          <w:p>
            <w:pPr>
              <w:pStyle w:val="Compact"/>
              <w:jc w:val="left"/>
            </w:pPr>
            <w:r>
              <w:t xml:space="preserve">Konglomerat: kalkig</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Pfadflüe-Member</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15200404</w:t>
            </w:r>
          </w:p>
        </w:tc>
        <w:tc>
          <w:tcPr/>
          <w:p>
            <w:pPr>
              <w:pStyle w:val="Compact"/>
              <w:jc w:val="left"/>
            </w:pPr>
            <w:r>
              <w:t xml:space="preserve">Belpberg-Fm.: Sädel-Kalknagelfluh</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Sädel-Kalknagelfluh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15200405</w:t>
            </w:r>
          </w:p>
        </w:tc>
        <w:tc>
          <w:tcPr/>
          <w:p>
            <w:pPr>
              <w:pStyle w:val="Compact"/>
              <w:jc w:val="left"/>
            </w:pPr>
            <w:r>
              <w:t xml:space="preserve">Belpberg-Fm.: Utzigen-Muschelsandstein</w:t>
            </w:r>
          </w:p>
        </w:tc>
        <w:tc>
          <w:tcPr/>
          <w:p>
            <w:pPr>
              <w:pStyle w:val="Compact"/>
              <w:jc w:val="left"/>
            </w:pPr>
            <w:r>
              <w:t xml:space="preserve">Sandstein: kalkig: Muscheln</w:t>
            </w:r>
          </w:p>
        </w:tc>
        <w:tc>
          <w:tcPr/>
          <w:p>
            <w:pPr>
              <w:pStyle w:val="Compact"/>
              <w:jc w:val="left"/>
            </w:pPr>
            <w:r>
              <w:t xml:space="preserve">–</w:t>
            </w:r>
          </w:p>
        </w:tc>
        <w:tc>
          <w:tcPr/>
          <w:p>
            <w:pPr>
              <w:pStyle w:val="Compact"/>
              <w:jc w:val="left"/>
            </w:pPr>
            <w:r>
              <w:t xml:space="preserve">–</w:t>
            </w:r>
          </w:p>
        </w:tc>
        <w:tc>
          <w:tcPr/>
          <w:p>
            <w:pPr>
              <w:pStyle w:val="Compact"/>
              <w:jc w:val="left"/>
            </w:pPr>
            <w:r>
              <w:t xml:space="preserve">Utzigen-Muschelsandstein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15200406</w:t>
            </w:r>
          </w:p>
        </w:tc>
        <w:tc>
          <w:tcPr/>
          <w:p>
            <w:pPr>
              <w:pStyle w:val="Compact"/>
              <w:jc w:val="left"/>
            </w:pPr>
            <w:r>
              <w:t xml:space="preserve">Belpberg-Fm.: Ulmiz-Quarzitnagelfluh</w:t>
            </w:r>
          </w:p>
        </w:tc>
        <w:tc>
          <w:tcPr/>
          <w:p>
            <w:pPr>
              <w:pStyle w:val="Compact"/>
              <w:jc w:val="left"/>
            </w:pPr>
            <w:r>
              <w:t xml:space="preserve">Konglomerat: Quarz</w:t>
            </w:r>
          </w:p>
        </w:tc>
        <w:tc>
          <w:tcPr/>
          <w:p>
            <w:pPr>
              <w:pStyle w:val="Compact"/>
              <w:jc w:val="left"/>
            </w:pPr>
            <w:r>
              <w:t xml:space="preserve">–</w:t>
            </w:r>
          </w:p>
        </w:tc>
        <w:tc>
          <w:tcPr/>
          <w:p>
            <w:pPr>
              <w:pStyle w:val="Compact"/>
              <w:jc w:val="left"/>
            </w:pPr>
            <w:r>
              <w:t xml:space="preserve">–</w:t>
            </w:r>
          </w:p>
        </w:tc>
        <w:tc>
          <w:tcPr/>
          <w:p>
            <w:pPr>
              <w:pStyle w:val="Compact"/>
              <w:jc w:val="left"/>
            </w:pPr>
            <w:r>
              <w:t xml:space="preserve">Ulmiz-Quarzitnagelfluh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15200407</w:t>
            </w:r>
          </w:p>
        </w:tc>
        <w:tc>
          <w:tcPr/>
          <w:p>
            <w:pPr>
              <w:pStyle w:val="Compact"/>
              <w:jc w:val="left"/>
            </w:pPr>
            <w:r>
              <w:t xml:space="preserve">Belpberg-Fm.: Bütschelbach-Nagelfluh</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Bütschelbach-Nagelfluh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15200408</w:t>
            </w:r>
          </w:p>
        </w:tc>
        <w:tc>
          <w:tcPr/>
          <w:p>
            <w:pPr>
              <w:pStyle w:val="Compact"/>
              <w:jc w:val="left"/>
            </w:pPr>
            <w:r>
              <w:t xml:space="preserve">Kalchstätten-Fm.</w:t>
            </w:r>
          </w:p>
        </w:tc>
        <w:tc>
          <w:tcPr/>
          <w:p>
            <w:pPr>
              <w:pStyle w:val="Compact"/>
              <w:jc w:val="left"/>
            </w:pPr>
            <w:r>
              <w:t xml:space="preserve">Konglomerat: kalkig</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Kalchstätten-Formation</w:t>
            </w:r>
          </w:p>
        </w:tc>
        <w:tc>
          <w:tcPr/>
          <w:p>
            <w:pPr>
              <w:pStyle w:val="Compact"/>
              <w:jc w:val="left"/>
            </w:pPr>
            <w:r>
              <w:t xml:space="preserve">Burdigalien</w:t>
            </w:r>
          </w:p>
        </w:tc>
        <w:tc>
          <w:tcPr/>
          <w:p>
            <w:pPr>
              <w:pStyle w:val="Compact"/>
              <w:jc w:val="left"/>
            </w:pPr>
            <w:r>
              <w:t xml:space="preserve">Langhien</w:t>
            </w:r>
          </w:p>
        </w:tc>
      </w:tr>
      <w:tr>
        <w:tc>
          <w:tcPr/>
          <w:p>
            <w:pPr>
              <w:pStyle w:val="Compact"/>
              <w:jc w:val="left"/>
            </w:pPr>
            <w:r>
              <w:t xml:space="preserve">15200409</w:t>
            </w:r>
          </w:p>
        </w:tc>
        <w:tc>
          <w:tcPr/>
          <w:p>
            <w:pPr>
              <w:pStyle w:val="Compact"/>
              <w:jc w:val="left"/>
            </w:pPr>
            <w:r>
              <w:t xml:space="preserve">St.-Gallen-Fm.: Freudenberg-Nagelfluh</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Freudenberg-Nagelfluh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15200410</w:t>
            </w:r>
          </w:p>
        </w:tc>
        <w:tc>
          <w:tcPr/>
          <w:p>
            <w:pPr>
              <w:pStyle w:val="Compact"/>
              <w:jc w:val="left"/>
            </w:pPr>
            <w:r>
              <w:t xml:space="preserve">St.-Gallen-Fm.: Goldbrunnen-Sch.</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Goldbrunnen-Schichten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15200411</w:t>
            </w:r>
          </w:p>
        </w:tc>
        <w:tc>
          <w:tcPr/>
          <w:p>
            <w:pPr>
              <w:pStyle w:val="Compact"/>
              <w:jc w:val="left"/>
            </w:pPr>
            <w:r>
              <w:t xml:space="preserve">St.-Gallen-Fm.: Dreilinden-Nagelfluh</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Dreilinden-Nagelfluh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15200412</w:t>
            </w:r>
          </w:p>
        </w:tc>
        <w:tc>
          <w:tcPr/>
          <w:p>
            <w:pPr>
              <w:pStyle w:val="Compact"/>
              <w:jc w:val="left"/>
            </w:pPr>
            <w:r>
              <w:t xml:space="preserve">St.-Gallen-Fm.: Obere Grenznagelfluh</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«Obere Grenznagelfluh» (St.-Gallen-Fm.)</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15200413</w:t>
            </w:r>
          </w:p>
        </w:tc>
        <w:tc>
          <w:tcPr/>
          <w:p>
            <w:pPr>
              <w:pStyle w:val="Compact"/>
              <w:jc w:val="left"/>
            </w:pPr>
            <w:r>
              <w:t xml:space="preserve">Kirchberg-Fm.</w:t>
            </w:r>
          </w:p>
        </w:tc>
        <w:tc>
          <w:tcPr/>
          <w:p>
            <w:pPr>
              <w:pStyle w:val="Compact"/>
              <w:jc w:val="left"/>
            </w:pPr>
            <w:r>
              <w:t xml:space="preserve">Tonstein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Kirchberg-Formation</w:t>
            </w:r>
          </w:p>
        </w:tc>
        <w:tc>
          <w:tcPr/>
          <w:p>
            <w:pPr>
              <w:pStyle w:val="Compact"/>
              <w:jc w:val="left"/>
            </w:pPr>
            <w:r>
              <w:t xml:space="preserve">spätes Burdigalien</w:t>
            </w:r>
          </w:p>
        </w:tc>
        <w:tc>
          <w:tcPr/>
          <w:p>
            <w:pPr>
              <w:pStyle w:val="Compact"/>
              <w:jc w:val="left"/>
            </w:pPr>
            <w:r>
              <w:t xml:space="preserve">spätes Burdigalien</w:t>
            </w:r>
          </w:p>
        </w:tc>
      </w:tr>
      <w:tr>
        <w:tc>
          <w:tcPr/>
          <w:p>
            <w:pPr>
              <w:pStyle w:val="Compact"/>
              <w:jc w:val="left"/>
            </w:pPr>
            <w:r>
              <w:t xml:space="preserve">15200414</w:t>
            </w:r>
          </w:p>
        </w:tc>
        <w:tc>
          <w:tcPr/>
          <w:p>
            <w:pPr>
              <w:pStyle w:val="Compact"/>
              <w:jc w:val="left"/>
            </w:pPr>
            <w:r>
              <w:t xml:space="preserve">Grimmelfingen-Fm.</w:t>
            </w:r>
          </w:p>
        </w:tc>
        <w:tc>
          <w:tcPr/>
          <w:p>
            <w:pPr>
              <w:pStyle w:val="Compact"/>
              <w:jc w:val="left"/>
            </w:pPr>
            <w:r>
              <w:t xml:space="preserve">Tonstein</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Grimmelfingen-Formation</w:t>
            </w:r>
          </w:p>
        </w:tc>
        <w:tc>
          <w:tcPr/>
          <w:p>
            <w:pPr>
              <w:pStyle w:val="Compact"/>
              <w:jc w:val="left"/>
            </w:pPr>
            <w:r>
              <w:t xml:space="preserve">spätes Burdigalien</w:t>
            </w:r>
          </w:p>
        </w:tc>
        <w:tc>
          <w:tcPr/>
          <w:p>
            <w:pPr>
              <w:pStyle w:val="Compact"/>
              <w:jc w:val="left"/>
            </w:pPr>
            <w:r>
              <w:t xml:space="preserve">spätes Burdigalien</w:t>
            </w:r>
          </w:p>
        </w:tc>
      </w:tr>
      <w:tr>
        <w:tc>
          <w:tcPr/>
          <w:p>
            <w:pPr>
              <w:pStyle w:val="Compact"/>
              <w:jc w:val="left"/>
            </w:pPr>
            <w:r>
              <w:t xml:space="preserve">15200415</w:t>
            </w:r>
          </w:p>
        </w:tc>
        <w:tc>
          <w:tcPr/>
          <w:p>
            <w:pPr>
              <w:pStyle w:val="Compact"/>
              <w:jc w:val="left"/>
            </w:pPr>
            <w:r>
              <w:t xml:space="preserve">Chnebelburg-Fm.</w:t>
            </w:r>
          </w:p>
        </w:tc>
        <w:tc>
          <w:tcPr/>
          <w:p>
            <w:pPr>
              <w:pStyle w:val="Compact"/>
              <w:jc w:val="left"/>
            </w:pPr>
            <w:r>
              <w:t xml:space="preserve">Sandstein: Glaukonit</w:t>
            </w:r>
          </w:p>
        </w:tc>
        <w:tc>
          <w:tcPr/>
          <w:p>
            <w:pPr>
              <w:pStyle w:val="Compact"/>
              <w:jc w:val="left"/>
            </w:pPr>
            <w:r>
              <w:t xml:space="preserve">Sandstein: kalkig: Muscheln</w:t>
            </w:r>
          </w:p>
        </w:tc>
        <w:tc>
          <w:tcPr/>
          <w:p>
            <w:pPr>
              <w:pStyle w:val="Compact"/>
              <w:jc w:val="left"/>
            </w:pPr>
            <w:r>
              <w:t xml:space="preserve">Mergelstein</w:t>
            </w:r>
          </w:p>
        </w:tc>
        <w:tc>
          <w:tcPr/>
          <w:p>
            <w:pPr>
              <w:pStyle w:val="Compact"/>
              <w:jc w:val="left"/>
            </w:pPr>
            <w:r>
              <w:t xml:space="preserve">Chnebelburg-Formation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15200416</w:t>
            </w:r>
          </w:p>
        </w:tc>
        <w:tc>
          <w:tcPr/>
          <w:p>
            <w:pPr>
              <w:pStyle w:val="Compact"/>
              <w:jc w:val="left"/>
            </w:pPr>
            <w:r>
              <w:t xml:space="preserve">Chnebelburg-Fm.: Meinisberg-Muschelsandstein</w:t>
            </w:r>
          </w:p>
        </w:tc>
        <w:tc>
          <w:tcPr/>
          <w:p>
            <w:pPr>
              <w:pStyle w:val="Compact"/>
              <w:jc w:val="left"/>
            </w:pPr>
            <w:r>
              <w:t xml:space="preserve">Sandstein: kalkig: Muscheln</w:t>
            </w:r>
          </w:p>
        </w:tc>
        <w:tc>
          <w:tcPr/>
          <w:p>
            <w:pPr>
              <w:pStyle w:val="Compact"/>
              <w:jc w:val="left"/>
            </w:pPr>
            <w:r>
              <w:t xml:space="preserve">–</w:t>
            </w:r>
          </w:p>
        </w:tc>
        <w:tc>
          <w:tcPr/>
          <w:p>
            <w:pPr>
              <w:pStyle w:val="Compact"/>
              <w:jc w:val="left"/>
            </w:pPr>
            <w:r>
              <w:t xml:space="preserve">–</w:t>
            </w:r>
          </w:p>
        </w:tc>
        <w:tc>
          <w:tcPr/>
          <w:p>
            <w:pPr>
              <w:pStyle w:val="Compact"/>
              <w:jc w:val="left"/>
            </w:pPr>
            <w:r>
              <w:t xml:space="preserve">Meinisberg-Muschelsandstein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15200417</w:t>
            </w:r>
          </w:p>
        </w:tc>
        <w:tc>
          <w:tcPr/>
          <w:p>
            <w:pPr>
              <w:pStyle w:val="Compact"/>
              <w:jc w:val="left"/>
            </w:pPr>
            <w:r>
              <w:t xml:space="preserve">Chnebelburg-Fm.: Brüttelen-Grobsandstein</w:t>
            </w:r>
          </w:p>
        </w:tc>
        <w:tc>
          <w:tcPr/>
          <w:p>
            <w:pPr>
              <w:pStyle w:val="Compact"/>
              <w:jc w:val="left"/>
            </w:pPr>
            <w:r>
              <w:t xml:space="preserve">Sandstein: konglomeratisch-kalkig: Muscheln</w:t>
            </w:r>
          </w:p>
        </w:tc>
        <w:tc>
          <w:tcPr/>
          <w:p>
            <w:pPr>
              <w:pStyle w:val="Compact"/>
              <w:jc w:val="left"/>
            </w:pPr>
            <w:r>
              <w:t xml:space="preserve">–</w:t>
            </w:r>
          </w:p>
        </w:tc>
        <w:tc>
          <w:tcPr/>
          <w:p>
            <w:pPr>
              <w:pStyle w:val="Compact"/>
              <w:jc w:val="left"/>
            </w:pPr>
            <w:r>
              <w:t xml:space="preserve">–</w:t>
            </w:r>
          </w:p>
        </w:tc>
        <w:tc>
          <w:tcPr/>
          <w:p>
            <w:pPr>
              <w:pStyle w:val="Compact"/>
              <w:jc w:val="left"/>
            </w:pPr>
            <w:r>
              <w:t xml:space="preserve">Brüttelen-Grobsandstein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15200418</w:t>
            </w:r>
          </w:p>
        </w:tc>
        <w:tc>
          <w:tcPr/>
          <w:p>
            <w:pPr>
              <w:pStyle w:val="Compact"/>
              <w:jc w:val="left"/>
            </w:pPr>
            <w:r>
              <w:t xml:space="preserve">Sense-Fm.</w:t>
            </w:r>
          </w:p>
        </w:tc>
        <w:tc>
          <w:tcPr/>
          <w:p>
            <w:pPr>
              <w:pStyle w:val="Compact"/>
              <w:jc w:val="left"/>
            </w:pPr>
            <w:r>
              <w:t xml:space="preserve">Sandstein: Glaukonit</w:t>
            </w:r>
          </w:p>
        </w:tc>
        <w:tc>
          <w:tcPr/>
          <w:p>
            <w:pPr>
              <w:pStyle w:val="Compact"/>
              <w:jc w:val="left"/>
            </w:pPr>
            <w:r>
              <w:t xml:space="preserve">Siltstein</w:t>
            </w:r>
          </w:p>
        </w:tc>
        <w:tc>
          <w:tcPr/>
          <w:p>
            <w:pPr>
              <w:pStyle w:val="Compact"/>
              <w:jc w:val="left"/>
            </w:pPr>
            <w:r>
              <w:t xml:space="preserve">Mergelstein</w:t>
            </w:r>
          </w:p>
        </w:tc>
        <w:tc>
          <w:tcPr/>
          <w:p>
            <w:pPr>
              <w:pStyle w:val="Compact"/>
              <w:jc w:val="left"/>
            </w:pPr>
            <w:r>
              <w:t xml:space="preserve">Sense-Formation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15200419</w:t>
            </w:r>
          </w:p>
        </w:tc>
        <w:tc>
          <w:tcPr/>
          <w:p>
            <w:pPr>
              <w:pStyle w:val="Compact"/>
              <w:jc w:val="left"/>
            </w:pPr>
            <w:r>
              <w:t xml:space="preserve">Sense-Fm.: Montécu-Sch.</w:t>
            </w:r>
          </w:p>
        </w:tc>
        <w:tc>
          <w:tcPr/>
          <w:p>
            <w:pPr>
              <w:pStyle w:val="Compact"/>
              <w:jc w:val="left"/>
            </w:pPr>
            <w:r>
              <w:t xml:space="preserve">Mergelstein: siltig</w:t>
            </w:r>
          </w:p>
        </w:tc>
        <w:tc>
          <w:tcPr/>
          <w:p>
            <w:pPr>
              <w:pStyle w:val="Compact"/>
              <w:jc w:val="left"/>
            </w:pPr>
            <w:r>
              <w:t xml:space="preserve">–</w:t>
            </w:r>
          </w:p>
        </w:tc>
        <w:tc>
          <w:tcPr/>
          <w:p>
            <w:pPr>
              <w:pStyle w:val="Compact"/>
              <w:jc w:val="left"/>
            </w:pPr>
            <w:r>
              <w:t xml:space="preserve">–</w:t>
            </w:r>
          </w:p>
        </w:tc>
        <w:tc>
          <w:tcPr/>
          <w:p>
            <w:pPr>
              <w:pStyle w:val="Compact"/>
              <w:jc w:val="left"/>
            </w:pPr>
            <w:r>
              <w:t xml:space="preserve">Montécu-Schichten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15200420</w:t>
            </w:r>
          </w:p>
        </w:tc>
        <w:tc>
          <w:tcPr/>
          <w:p>
            <w:pPr>
              <w:pStyle w:val="Compact"/>
              <w:jc w:val="left"/>
            </w:pPr>
            <w:r>
              <w:t xml:space="preserve">Sense-Fm.: Molière-Muschelsandstein</w:t>
            </w:r>
          </w:p>
        </w:tc>
        <w:tc>
          <w:tcPr/>
          <w:p>
            <w:pPr>
              <w:pStyle w:val="Compact"/>
              <w:jc w:val="left"/>
            </w:pPr>
            <w:r>
              <w:t xml:space="preserve">Sandstein: kalkig: Muscheln</w:t>
            </w:r>
          </w:p>
        </w:tc>
        <w:tc>
          <w:tcPr/>
          <w:p>
            <w:pPr>
              <w:pStyle w:val="Compact"/>
              <w:jc w:val="left"/>
            </w:pPr>
            <w:r>
              <w:t xml:space="preserve">–</w:t>
            </w:r>
          </w:p>
        </w:tc>
        <w:tc>
          <w:tcPr/>
          <w:p>
            <w:pPr>
              <w:pStyle w:val="Compact"/>
              <w:jc w:val="left"/>
            </w:pPr>
            <w:r>
              <w:t xml:space="preserve">–</w:t>
            </w:r>
          </w:p>
        </w:tc>
        <w:tc>
          <w:tcPr/>
          <w:p>
            <w:pPr>
              <w:pStyle w:val="Compact"/>
              <w:jc w:val="left"/>
            </w:pPr>
            <w:r>
              <w:t xml:space="preserve">Molière-Muschelsandstein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15200421</w:t>
            </w:r>
          </w:p>
        </w:tc>
        <w:tc>
          <w:tcPr/>
          <w:p>
            <w:pPr>
              <w:pStyle w:val="Compact"/>
              <w:jc w:val="left"/>
            </w:pPr>
            <w:r>
              <w:t xml:space="preserve">Sense-Fm.: Scherli-Nagelfluh</w:t>
            </w:r>
          </w:p>
        </w:tc>
        <w:tc>
          <w:tcPr/>
          <w:p>
            <w:pPr>
              <w:pStyle w:val="Compact"/>
              <w:jc w:val="left"/>
            </w:pPr>
            <w:r>
              <w:t xml:space="preserve">Konglomerat: Quarz</w:t>
            </w:r>
          </w:p>
        </w:tc>
        <w:tc>
          <w:tcPr/>
          <w:p>
            <w:pPr>
              <w:pStyle w:val="Compact"/>
              <w:jc w:val="left"/>
            </w:pPr>
            <w:r>
              <w:t xml:space="preserve">–</w:t>
            </w:r>
          </w:p>
        </w:tc>
        <w:tc>
          <w:tcPr/>
          <w:p>
            <w:pPr>
              <w:pStyle w:val="Compact"/>
              <w:jc w:val="left"/>
            </w:pPr>
            <w:r>
              <w:t xml:space="preserve">–</w:t>
            </w:r>
          </w:p>
        </w:tc>
        <w:tc>
          <w:tcPr/>
          <w:p>
            <w:pPr>
              <w:pStyle w:val="Compact"/>
              <w:jc w:val="left"/>
            </w:pPr>
            <w:r>
              <w:t xml:space="preserve">Scherli-Quarzitnagelfluh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15200422</w:t>
            </w:r>
          </w:p>
        </w:tc>
        <w:tc>
          <w:tcPr/>
          <w:p>
            <w:pPr>
              <w:pStyle w:val="Compact"/>
              <w:jc w:val="left"/>
            </w:pPr>
            <w:r>
              <w:t xml:space="preserve">Grilly-Süsswasserkalk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Grilly-Süsswasserkalk</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15200423</w:t>
            </w:r>
          </w:p>
        </w:tc>
        <w:tc>
          <w:tcPr/>
          <w:p>
            <w:pPr>
              <w:pStyle w:val="Compact"/>
              <w:jc w:val="left"/>
            </w:pPr>
            <w:r>
              <w:t xml:space="preserve">Orbe-Süsswasserkalk</w:t>
            </w:r>
          </w:p>
        </w:tc>
        <w:tc>
          <w:tcPr/>
          <w:p>
            <w:pPr>
              <w:pStyle w:val="Compact"/>
              <w:jc w:val="left"/>
            </w:pPr>
            <w:r>
              <w:t xml:space="preserve">Kalkstein: Bitumen-Bioklasten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Orbe-Süsswasserkalk</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15200424</w:t>
            </w:r>
          </w:p>
        </w:tc>
        <w:tc>
          <w:tcPr/>
          <w:p>
            <w:pPr>
              <w:pStyle w:val="Compact"/>
              <w:jc w:val="left"/>
            </w:pPr>
            <w:r>
              <w:t xml:space="preserve">USM: Basale Süsswassermolasse: Krustenkalk</w:t>
            </w:r>
          </w:p>
        </w:tc>
        <w:tc>
          <w:tcPr/>
          <w:p>
            <w:pPr>
              <w:pStyle w:val="Compact"/>
              <w:jc w:val="left"/>
            </w:pPr>
            <w:r>
              <w:t xml:space="preserve">Kalkstein: pedogen-verkrustet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15200425</w:t>
            </w:r>
          </w:p>
        </w:tc>
        <w:tc>
          <w:tcPr/>
          <w:p>
            <w:pPr>
              <w:pStyle w:val="Compact"/>
              <w:jc w:val="left"/>
            </w:pPr>
            <w:r>
              <w:t xml:space="preserve">Gümmenen-Fm.</w:t>
            </w:r>
          </w:p>
        </w:tc>
        <w:tc>
          <w:tcPr/>
          <w:p>
            <w:pPr>
              <w:pStyle w:val="Compact"/>
              <w:jc w:val="left"/>
            </w:pPr>
            <w:r>
              <w:t xml:space="preserve">Sandstein</w:t>
            </w:r>
          </w:p>
        </w:tc>
        <w:tc>
          <w:tcPr/>
          <w:p>
            <w:pPr>
              <w:pStyle w:val="Compact"/>
              <w:jc w:val="left"/>
            </w:pPr>
            <w:r>
              <w:t xml:space="preserve">Mergelstein: siltig</w:t>
            </w:r>
          </w:p>
        </w:tc>
        <w:tc>
          <w:tcPr/>
          <w:p>
            <w:pPr>
              <w:pStyle w:val="Compact"/>
              <w:jc w:val="left"/>
            </w:pPr>
            <w:r>
              <w:t xml:space="preserve">–</w:t>
            </w:r>
          </w:p>
        </w:tc>
        <w:tc>
          <w:tcPr/>
          <w:p>
            <w:pPr>
              <w:pStyle w:val="Compact"/>
              <w:jc w:val="left"/>
            </w:pPr>
            <w:r>
              <w:t xml:space="preserve">Gümmenen-Formation</w:t>
            </w:r>
          </w:p>
        </w:tc>
        <w:tc>
          <w:tcPr/>
          <w:p>
            <w:pPr>
              <w:pStyle w:val="Compact"/>
              <w:jc w:val="left"/>
            </w:pPr>
            <w:r>
              <w:t xml:space="preserve">spätes Chattien</w:t>
            </w:r>
          </w:p>
        </w:tc>
        <w:tc>
          <w:tcPr/>
          <w:p>
            <w:pPr>
              <w:pStyle w:val="Compact"/>
              <w:jc w:val="left"/>
            </w:pPr>
            <w:r>
              <w:t xml:space="preserve">Aquitanien</w:t>
            </w:r>
          </w:p>
        </w:tc>
      </w:tr>
      <w:tr>
        <w:tc>
          <w:tcPr/>
          <w:p>
            <w:pPr>
              <w:pStyle w:val="Compact"/>
              <w:jc w:val="left"/>
            </w:pPr>
            <w:r>
              <w:t xml:space="preserve">15200429</w:t>
            </w:r>
          </w:p>
        </w:tc>
        <w:tc>
          <w:tcPr/>
          <w:p>
            <w:pPr>
              <w:pStyle w:val="Compact"/>
              <w:jc w:val="left"/>
            </w:pPr>
            <w:r>
              <w:t xml:space="preserve">USM-II: Obere Bunte Molasse</w:t>
            </w:r>
          </w:p>
        </w:tc>
        <w:tc>
          <w:tcPr/>
          <w:p>
            <w:pPr>
              <w:pStyle w:val="Compact"/>
              <w:jc w:val="left"/>
            </w:pPr>
            <w:r>
              <w:t xml:space="preserve">Mergelstein: siltig</w:t>
            </w:r>
          </w:p>
        </w:tc>
        <w:tc>
          <w:tcPr/>
          <w:p>
            <w:pPr>
              <w:pStyle w:val="Compact"/>
              <w:jc w:val="left"/>
            </w:pPr>
            <w:r>
              <w:t xml:space="preserve">Sandstein</w:t>
            </w:r>
          </w:p>
        </w:tc>
        <w:tc>
          <w:tcPr/>
          <w:p>
            <w:pPr>
              <w:pStyle w:val="Compact"/>
              <w:jc w:val="left"/>
            </w:pPr>
            <w:r>
              <w:t xml:space="preserve">Sandstein: kalkig</w:t>
            </w:r>
          </w:p>
        </w:tc>
        <w:tc>
          <w:tcPr/>
          <w:p>
            <w:pPr>
              <w:pStyle w:val="Compact"/>
              <w:jc w:val="left"/>
            </w:pPr>
            <w:r>
              <w:t xml:space="preserve">«Obere Bunte Molasse» (USM II)</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15200430</w:t>
            </w:r>
          </w:p>
        </w:tc>
        <w:tc>
          <w:tcPr/>
          <w:p>
            <w:pPr>
              <w:pStyle w:val="Compact"/>
              <w:jc w:val="left"/>
            </w:pPr>
            <w:r>
              <w:t xml:space="preserve">Oberdorf-Süsswasserkalk</w:t>
            </w:r>
          </w:p>
        </w:tc>
        <w:tc>
          <w:tcPr/>
          <w:p>
            <w:pPr>
              <w:pStyle w:val="Compact"/>
              <w:jc w:val="left"/>
            </w:pPr>
            <w:r>
              <w:t xml:space="preserve">Kalkstein: kreidig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Oberdorf-Süsswasserkalk</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15200431</w:t>
            </w:r>
          </w:p>
        </w:tc>
        <w:tc>
          <w:tcPr/>
          <w:p>
            <w:pPr>
              <w:pStyle w:val="Compact"/>
              <w:jc w:val="left"/>
            </w:pPr>
            <w:r>
              <w:t xml:space="preserve">St.-Gallen-Fm.: Limnischer Horizont</w:t>
            </w:r>
          </w:p>
        </w:tc>
        <w:tc>
          <w:tcPr/>
          <w:p>
            <w:pPr>
              <w:pStyle w:val="Compact"/>
              <w:jc w:val="left"/>
            </w:pPr>
            <w:r>
              <w:t xml:space="preserve">Mergelstein: siltig</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St.-Gallen-Formation</w:t>
            </w:r>
          </w:p>
        </w:tc>
        <w:tc>
          <w:tcPr/>
          <w:p>
            <w:pPr>
              <w:pStyle w:val="Compact"/>
              <w:jc w:val="left"/>
            </w:pPr>
            <w:r>
              <w:t xml:space="preserve">spätes Burdigalien</w:t>
            </w:r>
          </w:p>
        </w:tc>
        <w:tc>
          <w:tcPr/>
          <w:p>
            <w:pPr>
              <w:pStyle w:val="Compact"/>
              <w:jc w:val="left"/>
            </w:pPr>
            <w:r>
              <w:t xml:space="preserve">spätes Burdigalien</w:t>
            </w:r>
          </w:p>
        </w:tc>
      </w:tr>
      <w:tr>
        <w:tc>
          <w:tcPr/>
          <w:p>
            <w:pPr>
              <w:pStyle w:val="Compact"/>
              <w:jc w:val="left"/>
            </w:pPr>
            <w:r>
              <w:t xml:space="preserve">15200432</w:t>
            </w:r>
          </w:p>
        </w:tc>
        <w:tc>
          <w:tcPr/>
          <w:p>
            <w:pPr>
              <w:pStyle w:val="Compact"/>
              <w:jc w:val="left"/>
            </w:pPr>
            <w:r>
              <w:t xml:space="preserve">OMM-II: Quarzitnagelfluh</w:t>
            </w:r>
          </w:p>
        </w:tc>
        <w:tc>
          <w:tcPr/>
          <w:p>
            <w:pPr>
              <w:pStyle w:val="Compact"/>
              <w:jc w:val="left"/>
            </w:pPr>
            <w:r>
              <w:t xml:space="preserve">Konglomerat: Quarz</w:t>
            </w:r>
          </w:p>
        </w:tc>
        <w:tc>
          <w:tcPr/>
          <w:p>
            <w:pPr>
              <w:pStyle w:val="Compact"/>
              <w:jc w:val="left"/>
            </w:pPr>
            <w:r>
              <w:t xml:space="preserve">Konglomerat: kalkig: Muscheln</w:t>
            </w:r>
          </w:p>
        </w:tc>
        <w:tc>
          <w:tcPr/>
          <w:p>
            <w:pPr>
              <w:pStyle w:val="Compact"/>
              <w:jc w:val="left"/>
            </w:pPr>
            <w:r>
              <w:t xml:space="preserve">–</w:t>
            </w:r>
          </w:p>
        </w:tc>
        <w:tc>
          <w:tcPr/>
          <w:p>
            <w:pPr>
              <w:pStyle w:val="Compact"/>
              <w:jc w:val="left"/>
            </w:pPr>
            <w:r>
              <w:t xml:space="preserve">–</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15200433</w:t>
            </w:r>
          </w:p>
        </w:tc>
        <w:tc>
          <w:tcPr/>
          <w:p>
            <w:pPr>
              <w:pStyle w:val="Compact"/>
              <w:jc w:val="left"/>
            </w:pPr>
            <w:r>
              <w:t xml:space="preserve">Luzern-Fm.: Basales Konglomerat</w:t>
            </w:r>
          </w:p>
        </w:tc>
        <w:tc>
          <w:tcPr/>
          <w:p>
            <w:pPr>
              <w:pStyle w:val="Compact"/>
              <w:jc w:val="left"/>
            </w:pPr>
            <w:r>
              <w:t xml:space="preserve">Konglomerat: 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Luzern-Formation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15200436</w:t>
            </w:r>
          </w:p>
        </w:tc>
        <w:tc>
          <w:tcPr/>
          <w:p>
            <w:pPr>
              <w:pStyle w:val="Compact"/>
              <w:jc w:val="left"/>
            </w:pPr>
            <w:r>
              <w:t xml:space="preserve">Perte-du-Rhône-Fm.: Poncin-Mb.</w:t>
            </w:r>
          </w:p>
        </w:tc>
        <w:tc>
          <w:tcPr/>
          <w:p>
            <w:pPr>
              <w:pStyle w:val="Compact"/>
              <w:jc w:val="left"/>
            </w:pPr>
            <w:r>
              <w:t xml:space="preserve">Sandstein: Glimmer-Glaukonit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Poncin-Member</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15200437</w:t>
            </w:r>
          </w:p>
        </w:tc>
        <w:tc>
          <w:tcPr/>
          <w:p>
            <w:pPr>
              <w:pStyle w:val="Compact"/>
              <w:jc w:val="left"/>
            </w:pPr>
            <w:r>
              <w:t xml:space="preserve">Perte-du-Rhône-Fm.: Mussel-Mb.: Vraconne-Sandstein</w:t>
            </w:r>
          </w:p>
        </w:tc>
        <w:tc>
          <w:tcPr/>
          <w:p>
            <w:pPr>
              <w:pStyle w:val="Compact"/>
              <w:jc w:val="left"/>
            </w:pPr>
            <w:r>
              <w:t xml:space="preserve">Sandstein: Glaukonit</w:t>
            </w:r>
          </w:p>
        </w:tc>
        <w:tc>
          <w:tcPr/>
          <w:p>
            <w:pPr>
              <w:pStyle w:val="Compact"/>
              <w:jc w:val="left"/>
            </w:pPr>
            <w:r>
              <w:t xml:space="preserve">Mergelstein: sandig</w:t>
            </w:r>
          </w:p>
        </w:tc>
        <w:tc>
          <w:tcPr/>
          <w:p>
            <w:pPr>
              <w:pStyle w:val="Compact"/>
              <w:jc w:val="left"/>
            </w:pPr>
            <w:r>
              <w:t xml:space="preserve">–</w:t>
            </w:r>
          </w:p>
        </w:tc>
        <w:tc>
          <w:tcPr/>
          <w:p>
            <w:pPr>
              <w:pStyle w:val="Compact"/>
              <w:jc w:val="left"/>
            </w:pPr>
            <w:r>
              <w:t xml:space="preserve">Vraconne-Sandstein</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15200438</w:t>
            </w:r>
          </w:p>
        </w:tc>
        <w:tc>
          <w:tcPr/>
          <w:p>
            <w:pPr>
              <w:pStyle w:val="Compact"/>
              <w:jc w:val="left"/>
            </w:pPr>
            <w:r>
              <w:t xml:space="preserve">Perte-du-Rhône-Fm.: Mussel-Mb.: La-Presta-Mergel</w:t>
            </w:r>
          </w:p>
        </w:tc>
        <w:tc>
          <w:tcPr/>
          <w:p>
            <w:pPr>
              <w:pStyle w:val="Compact"/>
              <w:jc w:val="left"/>
            </w:pPr>
            <w:r>
              <w:t xml:space="preserve">Tonstein: sandig</w:t>
            </w:r>
          </w:p>
        </w:tc>
        <w:tc>
          <w:tcPr/>
          <w:p>
            <w:pPr>
              <w:pStyle w:val="Compact"/>
              <w:jc w:val="left"/>
            </w:pPr>
            <w:r>
              <w:t xml:space="preserve">–</w:t>
            </w:r>
          </w:p>
        </w:tc>
        <w:tc>
          <w:tcPr/>
          <w:p>
            <w:pPr>
              <w:pStyle w:val="Compact"/>
              <w:jc w:val="left"/>
            </w:pPr>
            <w:r>
              <w:t xml:space="preserve">–</w:t>
            </w:r>
          </w:p>
        </w:tc>
        <w:tc>
          <w:tcPr/>
          <w:p>
            <w:pPr>
              <w:pStyle w:val="Compact"/>
              <w:jc w:val="left"/>
            </w:pPr>
            <w:r>
              <w:t xml:space="preserve">La-Presta-Mergel</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15200439</w:t>
            </w:r>
          </w:p>
        </w:tc>
        <w:tc>
          <w:tcPr/>
          <w:p>
            <w:pPr>
              <w:pStyle w:val="Compact"/>
              <w:jc w:val="left"/>
            </w:pPr>
            <w:r>
              <w:t xml:space="preserve">Perte-du-Rhône-Fm.: Mussel-Mb.: Vernettes-Sandstein</w:t>
            </w:r>
          </w:p>
        </w:tc>
        <w:tc>
          <w:tcPr/>
          <w:p>
            <w:pPr>
              <w:pStyle w:val="Compact"/>
              <w:jc w:val="left"/>
            </w:pPr>
            <w:r>
              <w:t xml:space="preserve">Sandstein: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Vernettes-Sandstein</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15200440</w:t>
            </w:r>
          </w:p>
        </w:tc>
        <w:tc>
          <w:tcPr/>
          <w:p>
            <w:pPr>
              <w:pStyle w:val="Compact"/>
              <w:jc w:val="left"/>
            </w:pPr>
            <w:r>
              <w:t xml:space="preserve">Perte-du-Rhône-Fm.: Mussel-Mb.: Ponthoud-Bk.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Ponthoud-Bank</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15200441</w:t>
            </w:r>
          </w:p>
        </w:tc>
        <w:tc>
          <w:tcPr/>
          <w:p>
            <w:pPr>
              <w:pStyle w:val="Compact"/>
              <w:jc w:val="left"/>
            </w:pPr>
            <w:r>
              <w:t xml:space="preserve">Perte-du-Rhône-Fm.: Mussel-Mb.: Scie-Besse-Sandstein</w:t>
            </w:r>
          </w:p>
        </w:tc>
        <w:tc>
          <w:tcPr/>
          <w:p>
            <w:pPr>
              <w:pStyle w:val="Compact"/>
              <w:jc w:val="left"/>
            </w:pPr>
            <w:r>
              <w:t xml:space="preserve">Sandstein: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Scie-Besse-Sandstein</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15200442</w:t>
            </w:r>
          </w:p>
        </w:tc>
        <w:tc>
          <w:tcPr/>
          <w:p>
            <w:pPr>
              <w:pStyle w:val="Compact"/>
              <w:jc w:val="left"/>
            </w:pPr>
            <w:r>
              <w:t xml:space="preserve">Perte-du-Rhône-Fm.: Fulie-Mb.: Mortier-Mergel</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Mortier-Mergel</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15200443</w:t>
            </w:r>
          </w:p>
        </w:tc>
        <w:tc>
          <w:tcPr/>
          <w:p>
            <w:pPr>
              <w:pStyle w:val="Compact"/>
              <w:jc w:val="left"/>
            </w:pPr>
            <w:r>
              <w:t xml:space="preserve">Perte-du-Rhône-Fm.: Fulie-Mb.: Vauglène-Bk.</w:t>
            </w:r>
          </w:p>
        </w:tc>
        <w:tc>
          <w:tcPr/>
          <w:p>
            <w:pPr>
              <w:pStyle w:val="Compact"/>
              <w:jc w:val="left"/>
            </w:pPr>
            <w:r>
              <w:t xml:space="preserve">Mergelstein: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Vauglène-Bänke</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15200444</w:t>
            </w:r>
          </w:p>
        </w:tc>
        <w:tc>
          <w:tcPr/>
          <w:p>
            <w:pPr>
              <w:pStyle w:val="Compact"/>
              <w:jc w:val="left"/>
            </w:pPr>
            <w:r>
              <w:t xml:space="preserve">Perte-du-Rhône-Fm.: Fulie-Mb.: Poet-Bk.</w:t>
            </w:r>
          </w:p>
        </w:tc>
        <w:tc>
          <w:tcPr/>
          <w:p>
            <w:pPr>
              <w:pStyle w:val="Compact"/>
              <w:jc w:val="left"/>
            </w:pPr>
            <w:r>
              <w:t xml:space="preserve">Kalkstein: mergelig: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Poet-Bank</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15200445</w:t>
            </w:r>
          </w:p>
        </w:tc>
        <w:tc>
          <w:tcPr/>
          <w:p>
            <w:pPr>
              <w:pStyle w:val="Compact"/>
              <w:jc w:val="left"/>
            </w:pPr>
            <w:r>
              <w:t xml:space="preserve">Rossemaison-Fm.: Courcelon-Süsswasserkalk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Courcelon-Süsswasserkalk</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15200446</w:t>
            </w:r>
          </w:p>
        </w:tc>
        <w:tc>
          <w:tcPr/>
          <w:p>
            <w:pPr>
              <w:pStyle w:val="Compact"/>
              <w:jc w:val="left"/>
            </w:pPr>
            <w:r>
              <w:t xml:space="preserve">Erzmatt-Krustenkalk</w:t>
            </w:r>
          </w:p>
        </w:tc>
        <w:tc>
          <w:tcPr/>
          <w:p>
            <w:pPr>
              <w:pStyle w:val="Compact"/>
              <w:jc w:val="left"/>
            </w:pPr>
            <w:r>
              <w:t xml:space="preserve">Kalkstein: Limonit</w:t>
            </w:r>
          </w:p>
        </w:tc>
        <w:tc>
          <w:tcPr/>
          <w:p>
            <w:pPr>
              <w:pStyle w:val="Compact"/>
              <w:jc w:val="left"/>
            </w:pPr>
            <w:r>
              <w:t xml:space="preserve">–</w:t>
            </w:r>
          </w:p>
        </w:tc>
        <w:tc>
          <w:tcPr/>
          <w:p>
            <w:pPr>
              <w:pStyle w:val="Compact"/>
              <w:jc w:val="left"/>
            </w:pPr>
            <w:r>
              <w:t xml:space="preserve">–</w:t>
            </w:r>
          </w:p>
        </w:tc>
        <w:tc>
          <w:tcPr/>
          <w:p>
            <w:pPr>
              <w:pStyle w:val="Compact"/>
              <w:jc w:val="left"/>
            </w:pPr>
            <w:r>
              <w:t xml:space="preserve">Erzmatt-Krustenkalk</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15200447</w:t>
            </w:r>
          </w:p>
        </w:tc>
        <w:tc>
          <w:tcPr/>
          <w:p>
            <w:pPr>
              <w:pStyle w:val="Compact"/>
              <w:jc w:val="left"/>
            </w:pPr>
            <w:r>
              <w:t xml:space="preserve">Diegten-Süsswasserkalk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Diegten-Süsswasserkalk</w:t>
            </w:r>
          </w:p>
        </w:tc>
        <w:tc>
          <w:tcPr/>
          <w:p>
            <w:pPr>
              <w:pStyle w:val="Compact"/>
              <w:jc w:val="left"/>
            </w:pPr>
            <w:r>
              <w:t xml:space="preserve">mittleres Eozän</w:t>
            </w:r>
          </w:p>
        </w:tc>
        <w:tc>
          <w:tcPr/>
          <w:p>
            <w:pPr>
              <w:pStyle w:val="Compact"/>
              <w:jc w:val="left"/>
            </w:pPr>
            <w:r>
              <w:t xml:space="preserve">Rupélien</w:t>
            </w:r>
          </w:p>
        </w:tc>
      </w:tr>
      <w:tr>
        <w:tc>
          <w:tcPr/>
          <w:p>
            <w:pPr>
              <w:pStyle w:val="Compact"/>
              <w:jc w:val="left"/>
            </w:pPr>
            <w:r>
              <w:t xml:space="preserve">15200448</w:t>
            </w:r>
          </w:p>
        </w:tc>
        <w:tc>
          <w:tcPr/>
          <w:p>
            <w:pPr>
              <w:pStyle w:val="Compact"/>
              <w:jc w:val="left"/>
            </w:pPr>
            <w:r>
              <w:t xml:space="preserve">La-Verrerie-Süsswasserkalk</w:t>
            </w:r>
          </w:p>
        </w:tc>
        <w:tc>
          <w:tcPr/>
          <w:p>
            <w:pPr>
              <w:pStyle w:val="Compact"/>
              <w:jc w:val="left"/>
            </w:pPr>
            <w:r>
              <w:t xml:space="preserve">Kalkstein: kreidig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La-Verrerie-Süsswasserkalk</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15200449</w:t>
            </w:r>
          </w:p>
        </w:tc>
        <w:tc>
          <w:tcPr/>
          <w:p>
            <w:pPr>
              <w:pStyle w:val="Compact"/>
              <w:jc w:val="left"/>
            </w:pPr>
            <w:r>
              <w:t xml:space="preserve">La-Charrue-Süsswasserkalk</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La-Charrue-Süsswasserkalk</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15200450</w:t>
            </w:r>
          </w:p>
        </w:tc>
        <w:tc>
          <w:tcPr/>
          <w:p>
            <w:pPr>
              <w:pStyle w:val="Compact"/>
              <w:jc w:val="left"/>
            </w:pPr>
            <w:r>
              <w:t xml:space="preserve">Vuache-Fm.: Astieria-Mergel</w:t>
            </w:r>
          </w:p>
        </w:tc>
        <w:tc>
          <w:tcPr/>
          <w:p>
            <w:pPr>
              <w:pStyle w:val="Compact"/>
              <w:jc w:val="left"/>
            </w:pPr>
            <w:r>
              <w:t xml:space="preserve">Mergelstein: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«Astieria-Mergel»</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15200451</w:t>
            </w:r>
          </w:p>
        </w:tc>
        <w:tc>
          <w:tcPr/>
          <w:p>
            <w:pPr>
              <w:pStyle w:val="Compact"/>
              <w:jc w:val="left"/>
            </w:pPr>
            <w:r>
              <w:t xml:space="preserve">Vuache-Fm.: Villers-Sch.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Villers-Schichten</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15200452</w:t>
            </w:r>
          </w:p>
        </w:tc>
        <w:tc>
          <w:tcPr/>
          <w:p>
            <w:pPr>
              <w:pStyle w:val="Compact"/>
              <w:jc w:val="left"/>
            </w:pPr>
            <w:r>
              <w:t xml:space="preserve">Pierre-Châtel-Fm.: Unité Moyenne Calcaire</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«Unité Moyenne Calcaire»</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15200453</w:t>
            </w:r>
          </w:p>
        </w:tc>
        <w:tc>
          <w:tcPr/>
          <w:p>
            <w:pPr>
              <w:pStyle w:val="Compact"/>
              <w:jc w:val="left"/>
            </w:pPr>
            <w:r>
              <w:t xml:space="preserve">Pierre-Châtel-Fm.: Unité Inférieure Oolithique</w:t>
            </w:r>
          </w:p>
        </w:tc>
        <w:tc>
          <w:tcPr/>
          <w:p>
            <w:pPr>
              <w:pStyle w:val="Compact"/>
              <w:jc w:val="left"/>
            </w:pPr>
            <w:r>
              <w:t xml:space="preserve">Kalkstein: Bioklasten-Ooide</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«Unité Inférieure Oolithique»</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15200456</w:t>
            </w:r>
          </w:p>
        </w:tc>
        <w:tc>
          <w:tcPr/>
          <w:p>
            <w:pPr>
              <w:pStyle w:val="Compact"/>
              <w:jc w:val="left"/>
            </w:pPr>
            <w:r>
              <w:t xml:space="preserve">Etiollets-Fm.: Complexe récifal: Landaize-Kalk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Landaize-Kalk</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15200457</w:t>
            </w:r>
          </w:p>
        </w:tc>
        <w:tc>
          <w:tcPr/>
          <w:p>
            <w:pPr>
              <w:pStyle w:val="Compact"/>
              <w:jc w:val="left"/>
            </w:pPr>
            <w:r>
              <w:t xml:space="preserve">Balsthal-Fm.: Holzflue-Mb.: Balmberg-Oolith</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w:t>
            </w:r>
          </w:p>
        </w:tc>
        <w:tc>
          <w:tcPr/>
          <w:p>
            <w:pPr>
              <w:pStyle w:val="Compact"/>
              <w:jc w:val="left"/>
            </w:pPr>
            <w:r>
              <w:t xml:space="preserve">Balmberg-Oolith</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15200458</w:t>
            </w:r>
          </w:p>
        </w:tc>
        <w:tc>
          <w:tcPr/>
          <w:p>
            <w:pPr>
              <w:pStyle w:val="Compact"/>
              <w:jc w:val="left"/>
            </w:pPr>
            <w:r>
              <w:t xml:space="preserve">Balsthal-Fm.: Laufen-Mb.: Hautes-Roches-Algenkalk</w:t>
            </w:r>
          </w:p>
        </w:tc>
        <w:tc>
          <w:tcPr/>
          <w:p>
            <w:pPr>
              <w:pStyle w:val="Compact"/>
              <w:jc w:val="left"/>
            </w:pPr>
            <w:r>
              <w:t xml:space="preserve">Kalkstein: mikritisch: Onkoide</w:t>
            </w:r>
          </w:p>
        </w:tc>
        <w:tc>
          <w:tcPr/>
          <w:p>
            <w:pPr>
              <w:pStyle w:val="Compact"/>
              <w:jc w:val="left"/>
            </w:pPr>
            <w:r>
              <w:t xml:space="preserve">Kalkstein: dolomitisch</w:t>
            </w:r>
          </w:p>
        </w:tc>
        <w:tc>
          <w:tcPr/>
          <w:p>
            <w:pPr>
              <w:pStyle w:val="Compact"/>
              <w:jc w:val="left"/>
            </w:pPr>
            <w:r>
              <w:t xml:space="preserve">–</w:t>
            </w:r>
          </w:p>
        </w:tc>
        <w:tc>
          <w:tcPr/>
          <w:p>
            <w:pPr>
              <w:pStyle w:val="Compact"/>
              <w:jc w:val="left"/>
            </w:pPr>
            <w:r>
              <w:t xml:space="preserve">Hautes-Roches-Algenkalk</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15200459</w:t>
            </w:r>
          </w:p>
        </w:tc>
        <w:tc>
          <w:tcPr/>
          <w:p>
            <w:pPr>
              <w:pStyle w:val="Compact"/>
              <w:jc w:val="left"/>
            </w:pPr>
            <w:r>
              <w:t xml:space="preserve">Balsthal-Fm.: Laufen-Mb.: Akzessorische Mumienbänke</w:t>
            </w:r>
          </w:p>
        </w:tc>
        <w:tc>
          <w:tcPr/>
          <w:p>
            <w:pPr>
              <w:pStyle w:val="Compact"/>
              <w:jc w:val="left"/>
            </w:pPr>
            <w:r>
              <w:t xml:space="preserve">Kalkstein: Onkoide</w:t>
            </w:r>
          </w:p>
        </w:tc>
        <w:tc>
          <w:tcPr/>
          <w:p>
            <w:pPr>
              <w:pStyle w:val="Compact"/>
              <w:jc w:val="left"/>
            </w:pPr>
            <w:r>
              <w:t xml:space="preserve">–</w:t>
            </w:r>
          </w:p>
        </w:tc>
        <w:tc>
          <w:tcPr/>
          <w:p>
            <w:pPr>
              <w:pStyle w:val="Compact"/>
              <w:jc w:val="left"/>
            </w:pPr>
            <w:r>
              <w:t xml:space="preserve">–</w:t>
            </w:r>
          </w:p>
        </w:tc>
        <w:tc>
          <w:tcPr/>
          <w:p>
            <w:pPr>
              <w:pStyle w:val="Compact"/>
              <w:jc w:val="left"/>
            </w:pPr>
            <w:r>
              <w:t xml:space="preserve">«Akzessorische Mumienbänke»</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15200460</w:t>
            </w:r>
          </w:p>
        </w:tc>
        <w:tc>
          <w:tcPr/>
          <w:p>
            <w:pPr>
              <w:pStyle w:val="Compact"/>
              <w:jc w:val="left"/>
            </w:pPr>
            <w:r>
              <w:t xml:space="preserve">Vellerat-Fm.: Röschenz-Mb.: Brauner Oolith</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w:t>
            </w:r>
          </w:p>
        </w:tc>
        <w:tc>
          <w:tcPr/>
          <w:p>
            <w:pPr>
              <w:pStyle w:val="Compact"/>
              <w:jc w:val="left"/>
            </w:pPr>
            <w:r>
              <w:t xml:space="preserve">«Brauner Oolith»</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15200461</w:t>
            </w:r>
          </w:p>
        </w:tc>
        <w:tc>
          <w:tcPr/>
          <w:p>
            <w:pPr>
              <w:pStyle w:val="Compact"/>
              <w:jc w:val="left"/>
            </w:pPr>
            <w:r>
              <w:t xml:space="preserve">Kaiseraugst-Fm.: Wellendolomit: Bleiglanz-Bk.</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«Bleiglanzbank» (Kaiseraugst-Fm.)</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15200462</w:t>
            </w:r>
          </w:p>
        </w:tc>
        <w:tc>
          <w:tcPr/>
          <w:p>
            <w:pPr>
              <w:pStyle w:val="Compact"/>
              <w:jc w:val="left"/>
            </w:pPr>
            <w:r>
              <w:t xml:space="preserve">Dinkelberg-Fm.: Rötton: Arenicolites-Bk.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«Arenicolites-Bank»</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15200463</w:t>
            </w:r>
          </w:p>
        </w:tc>
        <w:tc>
          <w:tcPr/>
          <w:p>
            <w:pPr>
              <w:pStyle w:val="Compact"/>
              <w:jc w:val="left"/>
            </w:pPr>
            <w:r>
              <w:t xml:space="preserve">Dinkelberg-Fm.: Diagonalschichtiger Sandstein</w:t>
            </w:r>
          </w:p>
        </w:tc>
        <w:tc>
          <w:tcPr/>
          <w:p>
            <w:pPr>
              <w:pStyle w:val="Compact"/>
              <w:jc w:val="left"/>
            </w:pPr>
            <w:r>
              <w:t xml:space="preserve">Sandstein: tonig: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«Diagonalschichtiger Sandstein» (Dinkelberg-Fm.)</w:t>
            </w:r>
          </w:p>
        </w:tc>
        <w:tc>
          <w:tcPr/>
          <w:p>
            <w:pPr>
              <w:pStyle w:val="Compact"/>
              <w:jc w:val="left"/>
            </w:pPr>
            <w:r>
              <w:t xml:space="preserve">Olénékien</w:t>
            </w:r>
          </w:p>
        </w:tc>
        <w:tc>
          <w:tcPr/>
          <w:p>
            <w:pPr>
              <w:pStyle w:val="Compact"/>
              <w:jc w:val="left"/>
            </w:pPr>
            <w:r>
              <w:t xml:space="preserve">Olénékien</w:t>
            </w:r>
          </w:p>
        </w:tc>
      </w:tr>
      <w:tr>
        <w:tc>
          <w:tcPr/>
          <w:p>
            <w:pPr>
              <w:pStyle w:val="Compact"/>
              <w:jc w:val="left"/>
            </w:pPr>
            <w:r>
              <w:t xml:space="preserve">15200464</w:t>
            </w:r>
          </w:p>
        </w:tc>
        <w:tc>
          <w:tcPr/>
          <w:p>
            <w:pPr>
              <w:pStyle w:val="Compact"/>
              <w:jc w:val="left"/>
            </w:pPr>
            <w:r>
              <w:t xml:space="preserve">Schinznach-Fm.: Leutschenberg-Mb.</w:t>
            </w:r>
          </w:p>
        </w:tc>
        <w:tc>
          <w:tcPr/>
          <w:p>
            <w:pPr>
              <w:pStyle w:val="Compact"/>
              <w:jc w:val="left"/>
            </w:pPr>
            <w:r>
              <w:t xml:space="preserve">Kalkstein: dolomitisch</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Leutschenberg-Member</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15200465</w:t>
            </w:r>
          </w:p>
        </w:tc>
        <w:tc>
          <w:tcPr/>
          <w:p>
            <w:pPr>
              <w:pStyle w:val="Compact"/>
              <w:jc w:val="left"/>
            </w:pPr>
            <w:r>
              <w:t xml:space="preserve">Schlächtenhaus-Granit</w:t>
            </w:r>
          </w:p>
        </w:tc>
        <w:tc>
          <w:tcPr/>
          <w:p>
            <w:pPr>
              <w:pStyle w:val="Compact"/>
              <w:jc w:val="left"/>
            </w:pPr>
            <w:r>
              <w:t xml:space="preserve">Granit: Biotit-Muskovit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Schlächtenhaus-Granit</w:t>
            </w:r>
          </w:p>
        </w:tc>
        <w:tc>
          <w:tcPr/>
          <w:p>
            <w:pPr>
              <w:pStyle w:val="Compact"/>
              <w:jc w:val="left"/>
            </w:pPr>
            <w:r>
              <w:t xml:space="preserve">Frühes Devon</w:t>
            </w:r>
          </w:p>
        </w:tc>
        <w:tc>
          <w:tcPr/>
          <w:p>
            <w:pPr>
              <w:pStyle w:val="Compact"/>
              <w:jc w:val="left"/>
            </w:pPr>
            <w:r>
              <w:t xml:space="preserve">Mississippien</w:t>
            </w:r>
          </w:p>
        </w:tc>
      </w:tr>
      <w:tr>
        <w:tc>
          <w:tcPr/>
          <w:p>
            <w:pPr>
              <w:pStyle w:val="Compact"/>
              <w:jc w:val="left"/>
            </w:pPr>
            <w:r>
              <w:t xml:space="preserve">15200466</w:t>
            </w:r>
          </w:p>
        </w:tc>
        <w:tc>
          <w:tcPr/>
          <w:p>
            <w:pPr>
              <w:pStyle w:val="Compact"/>
              <w:jc w:val="left"/>
            </w:pPr>
            <w:r>
              <w:t xml:space="preserve">Steinatal-Gneiskomplex</w:t>
            </w:r>
          </w:p>
        </w:tc>
        <w:tc>
          <w:tcPr/>
          <w:p>
            <w:pPr>
              <w:pStyle w:val="Compact"/>
              <w:jc w:val="left"/>
            </w:pPr>
            <w:r>
              <w:t xml:space="preserve">Gneis: migmatitisch</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Steinatal-Gneiskomplex</w:t>
            </w:r>
          </w:p>
        </w:tc>
        <w:tc>
          <w:tcPr/>
          <w:p>
            <w:pPr>
              <w:pStyle w:val="Compact"/>
              <w:jc w:val="left"/>
            </w:pPr>
            <w:r>
              <w:t xml:space="preserve">Proterozoikum</w:t>
            </w:r>
          </w:p>
        </w:tc>
        <w:tc>
          <w:tcPr/>
          <w:p>
            <w:pPr>
              <w:pStyle w:val="Compact"/>
              <w:jc w:val="left"/>
            </w:pPr>
            <w:r>
              <w:t xml:space="preserve">frühes Paläozoikum</w:t>
            </w:r>
          </w:p>
        </w:tc>
      </w:tr>
      <w:tr>
        <w:tc>
          <w:tcPr/>
          <w:p>
            <w:pPr>
              <w:pStyle w:val="Compact"/>
              <w:jc w:val="left"/>
            </w:pPr>
            <w:r>
              <w:t xml:space="preserve">15200467</w:t>
            </w:r>
          </w:p>
        </w:tc>
        <w:tc>
          <w:tcPr/>
          <w:p>
            <w:pPr>
              <w:pStyle w:val="Compact"/>
              <w:jc w:val="left"/>
            </w:pPr>
            <w:r>
              <w:t xml:space="preserve">Schinznach-Fm.: Asp-Mb.: Grenzdolomit</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«Grenzdolomit» (Schinznach-Fm.)</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15200468</w:t>
            </w:r>
          </w:p>
        </w:tc>
        <w:tc>
          <w:tcPr/>
          <w:p>
            <w:pPr>
              <w:pStyle w:val="Compact"/>
              <w:jc w:val="left"/>
            </w:pPr>
            <w:r>
              <w:t xml:space="preserve">Schinznach-Fm.: Asp-Mb.: Estherien-Sch.</w:t>
            </w:r>
          </w:p>
        </w:tc>
        <w:tc>
          <w:tcPr/>
          <w:p>
            <w:pPr>
              <w:pStyle w:val="Compact"/>
              <w:jc w:val="left"/>
            </w:pPr>
            <w:r>
              <w:t xml:space="preserve">Mergelstein: Bitumen</w:t>
            </w:r>
          </w:p>
        </w:tc>
        <w:tc>
          <w:tcPr/>
          <w:p>
            <w:pPr>
              <w:pStyle w:val="Compact"/>
              <w:jc w:val="left"/>
            </w:pPr>
            <w:r>
              <w:t xml:space="preserve">–</w:t>
            </w:r>
          </w:p>
        </w:tc>
        <w:tc>
          <w:tcPr/>
          <w:p>
            <w:pPr>
              <w:pStyle w:val="Compact"/>
              <w:jc w:val="left"/>
            </w:pPr>
            <w:r>
              <w:t xml:space="preserve">–</w:t>
            </w:r>
          </w:p>
        </w:tc>
        <w:tc>
          <w:tcPr/>
          <w:p>
            <w:pPr>
              <w:pStyle w:val="Compact"/>
              <w:jc w:val="left"/>
            </w:pPr>
            <w:r>
              <w:t xml:space="preserve">«Estherien-Schichten»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15200469</w:t>
            </w:r>
          </w:p>
        </w:tc>
        <w:tc>
          <w:tcPr/>
          <w:p>
            <w:pPr>
              <w:pStyle w:val="Compact"/>
              <w:jc w:val="left"/>
            </w:pPr>
            <w:r>
              <w:t xml:space="preserve">Hangende-Bankkalke-Fm.</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Hangende-Bankkalke-Formation</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15200470</w:t>
            </w:r>
          </w:p>
        </w:tc>
        <w:tc>
          <w:tcPr/>
          <w:p>
            <w:pPr>
              <w:pStyle w:val="Compact"/>
              <w:jc w:val="left"/>
            </w:pPr>
            <w:r>
              <w:t xml:space="preserve">Zementmergel-Fm.</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Zementmergel-Formation</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15200471</w:t>
            </w:r>
          </w:p>
        </w:tc>
        <w:tc>
          <w:tcPr/>
          <w:p>
            <w:pPr>
              <w:pStyle w:val="Compact"/>
              <w:jc w:val="left"/>
            </w:pPr>
            <w:r>
              <w:t xml:space="preserve">Liegende-Bankkalke-Fm.</w:t>
            </w:r>
          </w:p>
        </w:tc>
        <w:tc>
          <w:tcPr/>
          <w:p>
            <w:pPr>
              <w:pStyle w:val="Compact"/>
              <w:jc w:val="left"/>
            </w:pPr>
            <w:r>
              <w:t xml:space="preserve">Kalkstein: Bioklasten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Liegende-Bankkalke-Formation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15200472</w:t>
            </w:r>
          </w:p>
        </w:tc>
        <w:tc>
          <w:tcPr/>
          <w:p>
            <w:pPr>
              <w:pStyle w:val="Compact"/>
              <w:jc w:val="left"/>
            </w:pPr>
            <w:r>
              <w:t xml:space="preserve">Obere-Felsenkalke-Fm.</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Obere-Felsenkalke-Formation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15200473</w:t>
            </w:r>
          </w:p>
        </w:tc>
        <w:tc>
          <w:tcPr/>
          <w:p>
            <w:pPr>
              <w:pStyle w:val="Compact"/>
              <w:jc w:val="left"/>
            </w:pPr>
            <w:r>
              <w:t xml:space="preserve">Untere-Felsenkalke-Fm.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Untere-Felsenkalke-Formation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15200474</w:t>
            </w:r>
          </w:p>
        </w:tc>
        <w:tc>
          <w:tcPr/>
          <w:p>
            <w:pPr>
              <w:pStyle w:val="Compact"/>
              <w:jc w:val="left"/>
            </w:pPr>
            <w:r>
              <w:t xml:space="preserve">Lacunosamergel-Fm.</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Lacunosamergel-Formation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15200475</w:t>
            </w:r>
          </w:p>
        </w:tc>
        <w:tc>
          <w:tcPr/>
          <w:p>
            <w:pPr>
              <w:pStyle w:val="Compact"/>
              <w:jc w:val="left"/>
            </w:pPr>
            <w:r>
              <w:t xml:space="preserve">Oberjura-Massenkalk-Fm.</w:t>
            </w:r>
          </w:p>
        </w:tc>
        <w:tc>
          <w:tcPr/>
          <w:p>
            <w:pPr>
              <w:pStyle w:val="Compact"/>
              <w:jc w:val="left"/>
            </w:pPr>
            <w:r>
              <w:t xml:space="preserve">Kalkstein: Schwämme</w:t>
            </w:r>
          </w:p>
        </w:tc>
        <w:tc>
          <w:tcPr/>
          <w:p>
            <w:pPr>
              <w:pStyle w:val="Compact"/>
              <w:jc w:val="left"/>
            </w:pPr>
            <w:r>
              <w:t xml:space="preserve">–</w:t>
            </w:r>
          </w:p>
        </w:tc>
        <w:tc>
          <w:tcPr/>
          <w:p>
            <w:pPr>
              <w:pStyle w:val="Compact"/>
              <w:jc w:val="left"/>
            </w:pPr>
            <w:r>
              <w:t xml:space="preserve">–</w:t>
            </w:r>
          </w:p>
        </w:tc>
        <w:tc>
          <w:tcPr/>
          <w:p>
            <w:pPr>
              <w:pStyle w:val="Compact"/>
              <w:jc w:val="left"/>
            </w:pPr>
            <w:r>
              <w:t xml:space="preserve">Oberjura-Massenkalk-Formation</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15200476</w:t>
            </w:r>
          </w:p>
        </w:tc>
        <w:tc>
          <w:tcPr/>
          <w:p>
            <w:pPr>
              <w:pStyle w:val="Compact"/>
              <w:jc w:val="left"/>
            </w:pPr>
            <w:r>
              <w:t xml:space="preserve">Oberjura-Massenkalk-Fm.: Lochen-Sbf.</w:t>
            </w:r>
          </w:p>
        </w:tc>
        <w:tc>
          <w:tcPr/>
          <w:p>
            <w:pPr>
              <w:pStyle w:val="Compact"/>
              <w:jc w:val="left"/>
            </w:pPr>
            <w:r>
              <w:t xml:space="preserve">Kalkstein: Schwämme</w:t>
            </w:r>
          </w:p>
        </w:tc>
        <w:tc>
          <w:tcPr/>
          <w:p>
            <w:pPr>
              <w:pStyle w:val="Compact"/>
              <w:jc w:val="left"/>
            </w:pPr>
            <w:r>
              <w:t xml:space="preserve">–</w:t>
            </w:r>
          </w:p>
        </w:tc>
        <w:tc>
          <w:tcPr/>
          <w:p>
            <w:pPr>
              <w:pStyle w:val="Compact"/>
              <w:jc w:val="left"/>
            </w:pPr>
            <w:r>
              <w:t xml:space="preserve">–</w:t>
            </w:r>
          </w:p>
        </w:tc>
        <w:tc>
          <w:tcPr/>
          <w:p>
            <w:pPr>
              <w:pStyle w:val="Compact"/>
              <w:jc w:val="left"/>
            </w:pPr>
            <w:r>
              <w:t xml:space="preserve">Lochen-Subformation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15200477</w:t>
            </w:r>
          </w:p>
        </w:tc>
        <w:tc>
          <w:tcPr/>
          <w:p>
            <w:pPr>
              <w:pStyle w:val="Compact"/>
              <w:jc w:val="left"/>
            </w:pPr>
            <w:r>
              <w:t xml:space="preserve">Wohlgeschichtete-Kalke-Fm.</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Wohlgeschichtete-Kalke-Formation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15200478</w:t>
            </w:r>
          </w:p>
        </w:tc>
        <w:tc>
          <w:tcPr/>
          <w:p>
            <w:pPr>
              <w:pStyle w:val="Compact"/>
              <w:jc w:val="left"/>
            </w:pPr>
            <w:r>
              <w:t xml:space="preserve">Impressamergel-Fm.</w:t>
            </w:r>
          </w:p>
        </w:tc>
        <w:tc>
          <w:tcPr/>
          <w:p>
            <w:pPr>
              <w:pStyle w:val="Compact"/>
              <w:jc w:val="left"/>
            </w:pPr>
            <w:r>
              <w:t xml:space="preserve">Mergelstein: tonig</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Impressamergel-Formation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15200479</w:t>
            </w:r>
          </w:p>
        </w:tc>
        <w:tc>
          <w:tcPr/>
          <w:p>
            <w:pPr>
              <w:pStyle w:val="Compact"/>
              <w:jc w:val="left"/>
            </w:pPr>
            <w:r>
              <w:t xml:space="preserve">Ornatenton-Fm.</w:t>
            </w:r>
          </w:p>
        </w:tc>
        <w:tc>
          <w:tcPr/>
          <w:p>
            <w:pPr>
              <w:pStyle w:val="Compact"/>
              <w:jc w:val="left"/>
            </w:pPr>
            <w:r>
              <w:t xml:space="preserve">Tonstein</w:t>
            </w:r>
          </w:p>
        </w:tc>
        <w:tc>
          <w:tcPr/>
          <w:p>
            <w:pPr>
              <w:pStyle w:val="Compact"/>
              <w:jc w:val="left"/>
            </w:pPr>
            <w:r>
              <w:t xml:space="preserve">Mergelstein: tonig</w:t>
            </w:r>
          </w:p>
        </w:tc>
        <w:tc>
          <w:tcPr/>
          <w:p>
            <w:pPr>
              <w:pStyle w:val="Compact"/>
              <w:jc w:val="left"/>
            </w:pPr>
            <w:r>
              <w:t xml:space="preserve">Kalkstein: Eisenooide</w:t>
            </w:r>
          </w:p>
        </w:tc>
        <w:tc>
          <w:tcPr/>
          <w:p>
            <w:pPr>
              <w:pStyle w:val="Compact"/>
              <w:jc w:val="left"/>
            </w:pPr>
            <w:r>
              <w:t xml:space="preserve">Ornatenton-Formation</w:t>
            </w:r>
          </w:p>
        </w:tc>
        <w:tc>
          <w:tcPr/>
          <w:p>
            <w:pPr>
              <w:pStyle w:val="Compact"/>
              <w:jc w:val="left"/>
            </w:pPr>
            <w:r>
              <w:t xml:space="preserve">Bathonien</w:t>
            </w:r>
          </w:p>
        </w:tc>
        <w:tc>
          <w:tcPr/>
          <w:p>
            <w:pPr>
              <w:pStyle w:val="Compact"/>
              <w:jc w:val="left"/>
            </w:pPr>
            <w:r>
              <w:t xml:space="preserve">Oxfordien</w:t>
            </w:r>
          </w:p>
        </w:tc>
      </w:tr>
      <w:tr>
        <w:tc>
          <w:tcPr/>
          <w:p>
            <w:pPr>
              <w:pStyle w:val="Compact"/>
              <w:jc w:val="left"/>
            </w:pPr>
            <w:r>
              <w:t xml:space="preserve">15200480</w:t>
            </w:r>
          </w:p>
        </w:tc>
        <w:tc>
          <w:tcPr/>
          <w:p>
            <w:pPr>
              <w:pStyle w:val="Compact"/>
              <w:jc w:val="left"/>
            </w:pPr>
            <w:r>
              <w:t xml:space="preserve">Ornatenton-Fm.: Glaukonitsandmergel-Sbf.</w:t>
            </w:r>
          </w:p>
        </w:tc>
        <w:tc>
          <w:tcPr/>
          <w:p>
            <w:pPr>
              <w:pStyle w:val="Compact"/>
              <w:jc w:val="left"/>
            </w:pPr>
            <w:r>
              <w:t xml:space="preserve">Mergelstein: sandig-tonig: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Glaukonitsandmergel-Subformation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15200481</w:t>
            </w:r>
          </w:p>
        </w:tc>
        <w:tc>
          <w:tcPr/>
          <w:p>
            <w:pPr>
              <w:pStyle w:val="Compact"/>
              <w:jc w:val="left"/>
            </w:pPr>
            <w:r>
              <w:t xml:space="preserve">Ornatenton-Fm.: Glaukonitsandmergel-Sbf.: Grenzkalk</w:t>
            </w:r>
          </w:p>
        </w:tc>
        <w:tc>
          <w:tcPr/>
          <w:p>
            <w:pPr>
              <w:pStyle w:val="Compact"/>
              <w:jc w:val="left"/>
            </w:pPr>
            <w:r>
              <w:t xml:space="preserve">Mergelstein: kalkig: Ooide</w:t>
            </w:r>
          </w:p>
        </w:tc>
        <w:tc>
          <w:tcPr/>
          <w:p>
            <w:pPr>
              <w:pStyle w:val="Compact"/>
              <w:jc w:val="left"/>
            </w:pPr>
            <w:r>
              <w:t xml:space="preserve">–</w:t>
            </w:r>
          </w:p>
        </w:tc>
        <w:tc>
          <w:tcPr/>
          <w:p>
            <w:pPr>
              <w:pStyle w:val="Compact"/>
              <w:jc w:val="left"/>
            </w:pPr>
            <w:r>
              <w:t xml:space="preserve">–</w:t>
            </w:r>
          </w:p>
        </w:tc>
        <w:tc>
          <w:tcPr/>
          <w:p>
            <w:pPr>
              <w:pStyle w:val="Compact"/>
              <w:jc w:val="left"/>
            </w:pPr>
            <w:r>
              <w:t xml:space="preserve">«Grenzkalk»</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15200482</w:t>
            </w:r>
          </w:p>
        </w:tc>
        <w:tc>
          <w:tcPr/>
          <w:p>
            <w:pPr>
              <w:pStyle w:val="Compact"/>
              <w:jc w:val="left"/>
            </w:pPr>
            <w:r>
              <w:t xml:space="preserve">Ornatenton-Fm.: Macrocephalenoolith-Sbf.</w:t>
            </w:r>
          </w:p>
        </w:tc>
        <w:tc>
          <w:tcPr/>
          <w:p>
            <w:pPr>
              <w:pStyle w:val="Compact"/>
              <w:jc w:val="left"/>
            </w:pPr>
            <w:r>
              <w:t xml:space="preserve">Tonstein: Eisenooide</w:t>
            </w:r>
          </w:p>
        </w:tc>
        <w:tc>
          <w:tcPr/>
          <w:p>
            <w:pPr>
              <w:pStyle w:val="Compact"/>
              <w:jc w:val="left"/>
            </w:pPr>
            <w:r>
              <w:t xml:space="preserve">–</w:t>
            </w:r>
          </w:p>
        </w:tc>
        <w:tc>
          <w:tcPr/>
          <w:p>
            <w:pPr>
              <w:pStyle w:val="Compact"/>
              <w:jc w:val="left"/>
            </w:pPr>
            <w:r>
              <w:t xml:space="preserve">–</w:t>
            </w:r>
          </w:p>
        </w:tc>
        <w:tc>
          <w:tcPr/>
          <w:p>
            <w:pPr>
              <w:pStyle w:val="Compact"/>
              <w:jc w:val="left"/>
            </w:pPr>
            <w:r>
              <w:t xml:space="preserve">Macrocephalenoolith-Subformation</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15200483</w:t>
            </w:r>
          </w:p>
        </w:tc>
        <w:tc>
          <w:tcPr/>
          <w:p>
            <w:pPr>
              <w:pStyle w:val="Compact"/>
              <w:jc w:val="left"/>
            </w:pPr>
            <w:r>
              <w:t xml:space="preserve">Wutach-Fm.</w:t>
            </w:r>
          </w:p>
        </w:tc>
        <w:tc>
          <w:tcPr/>
          <w:p>
            <w:pPr>
              <w:pStyle w:val="Compact"/>
              <w:jc w:val="left"/>
            </w:pPr>
            <w:r>
              <w:t xml:space="preserve">Mergelstein: kalkig: Eisenooide</w:t>
            </w:r>
          </w:p>
        </w:tc>
        <w:tc>
          <w:tcPr/>
          <w:p>
            <w:pPr>
              <w:pStyle w:val="Compact"/>
              <w:jc w:val="left"/>
            </w:pPr>
            <w:r>
              <w:t xml:space="preserve">–</w:t>
            </w:r>
          </w:p>
        </w:tc>
        <w:tc>
          <w:tcPr/>
          <w:p>
            <w:pPr>
              <w:pStyle w:val="Compact"/>
              <w:jc w:val="left"/>
            </w:pPr>
            <w:r>
              <w:t xml:space="preserve">–</w:t>
            </w:r>
          </w:p>
        </w:tc>
        <w:tc>
          <w:tcPr/>
          <w:p>
            <w:pPr>
              <w:pStyle w:val="Compact"/>
              <w:jc w:val="left"/>
            </w:pPr>
            <w:r>
              <w:t xml:space="preserve">Wutach-Formation</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15200484</w:t>
            </w:r>
          </w:p>
        </w:tc>
        <w:tc>
          <w:tcPr/>
          <w:p>
            <w:pPr>
              <w:pStyle w:val="Compact"/>
              <w:jc w:val="left"/>
            </w:pPr>
            <w:r>
              <w:t xml:space="preserve">Variansmergel-Fm.</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Variansmergel-Formation</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15200485</w:t>
            </w:r>
          </w:p>
        </w:tc>
        <w:tc>
          <w:tcPr/>
          <w:p>
            <w:pPr>
              <w:pStyle w:val="Compact"/>
              <w:jc w:val="left"/>
            </w:pPr>
            <w:r>
              <w:t xml:space="preserve">Dentalienton-Fm.</w:t>
            </w:r>
          </w:p>
        </w:tc>
        <w:tc>
          <w:tcPr/>
          <w:p>
            <w:pPr>
              <w:pStyle w:val="Compact"/>
              <w:jc w:val="left"/>
            </w:pPr>
            <w:r>
              <w:t xml:space="preserve">Mergelstein: tonig</w:t>
            </w:r>
          </w:p>
        </w:tc>
        <w:tc>
          <w:tcPr/>
          <w:p>
            <w:pPr>
              <w:pStyle w:val="Compact"/>
              <w:jc w:val="left"/>
            </w:pPr>
            <w:r>
              <w:t xml:space="preserve">–</w:t>
            </w:r>
          </w:p>
        </w:tc>
        <w:tc>
          <w:tcPr/>
          <w:p>
            <w:pPr>
              <w:pStyle w:val="Compact"/>
              <w:jc w:val="left"/>
            </w:pPr>
            <w:r>
              <w:t xml:space="preserve">–</w:t>
            </w:r>
          </w:p>
        </w:tc>
        <w:tc>
          <w:tcPr/>
          <w:p>
            <w:pPr>
              <w:pStyle w:val="Compact"/>
              <w:jc w:val="left"/>
            </w:pPr>
            <w:r>
              <w:t xml:space="preserve">Dentalienton-Formation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15200486</w:t>
            </w:r>
          </w:p>
        </w:tc>
        <w:tc>
          <w:tcPr/>
          <w:p>
            <w:pPr>
              <w:pStyle w:val="Compact"/>
              <w:jc w:val="left"/>
            </w:pPr>
            <w:r>
              <w:t xml:space="preserve">Hamitenton-Fm.</w:t>
            </w:r>
          </w:p>
        </w:tc>
        <w:tc>
          <w:tcPr/>
          <w:p>
            <w:pPr>
              <w:pStyle w:val="Compact"/>
              <w:jc w:val="left"/>
            </w:pPr>
            <w:r>
              <w:t xml:space="preserve">Mergelstein: tonig</w:t>
            </w:r>
          </w:p>
        </w:tc>
        <w:tc>
          <w:tcPr/>
          <w:p>
            <w:pPr>
              <w:pStyle w:val="Compact"/>
              <w:jc w:val="left"/>
            </w:pPr>
            <w:r>
              <w:t xml:space="preserve">–</w:t>
            </w:r>
          </w:p>
        </w:tc>
        <w:tc>
          <w:tcPr/>
          <w:p>
            <w:pPr>
              <w:pStyle w:val="Compact"/>
              <w:jc w:val="left"/>
            </w:pPr>
            <w:r>
              <w:t xml:space="preserve">–</w:t>
            </w:r>
          </w:p>
        </w:tc>
        <w:tc>
          <w:tcPr/>
          <w:p>
            <w:pPr>
              <w:pStyle w:val="Compact"/>
              <w:jc w:val="left"/>
            </w:pPr>
            <w:r>
              <w:t xml:space="preserve">Hamitenton-Formation</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15200487</w:t>
            </w:r>
          </w:p>
        </w:tc>
        <w:tc>
          <w:tcPr/>
          <w:p>
            <w:pPr>
              <w:pStyle w:val="Compact"/>
              <w:jc w:val="left"/>
            </w:pPr>
            <w:r>
              <w:t xml:space="preserve">Hamitenton-Fm.: Parkinsonioolith-Sbf.</w:t>
            </w:r>
          </w:p>
        </w:tc>
        <w:tc>
          <w:tcPr/>
          <w:p>
            <w:pPr>
              <w:pStyle w:val="Compact"/>
              <w:jc w:val="left"/>
            </w:pPr>
            <w:r>
              <w:t xml:space="preserve">Kalkstein: Eisenooide</w:t>
            </w:r>
          </w:p>
        </w:tc>
        <w:tc>
          <w:tcPr/>
          <w:p>
            <w:pPr>
              <w:pStyle w:val="Compact"/>
              <w:jc w:val="left"/>
            </w:pPr>
            <w:r>
              <w:t xml:space="preserve">Mergelstein: tonig</w:t>
            </w:r>
          </w:p>
        </w:tc>
        <w:tc>
          <w:tcPr/>
          <w:p>
            <w:pPr>
              <w:pStyle w:val="Compact"/>
              <w:jc w:val="left"/>
            </w:pPr>
            <w:r>
              <w:t xml:space="preserve">–</w:t>
            </w:r>
          </w:p>
        </w:tc>
        <w:tc>
          <w:tcPr/>
          <w:p>
            <w:pPr>
              <w:pStyle w:val="Compact"/>
              <w:jc w:val="left"/>
            </w:pPr>
            <w:r>
              <w:t xml:space="preserve">Parkinsonioolith-Subformation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15200488</w:t>
            </w:r>
          </w:p>
        </w:tc>
        <w:tc>
          <w:tcPr/>
          <w:p>
            <w:pPr>
              <w:pStyle w:val="Compact"/>
              <w:jc w:val="left"/>
            </w:pPr>
            <w:r>
              <w:t xml:space="preserve">Gosheim-Fm.</w:t>
            </w:r>
          </w:p>
        </w:tc>
        <w:tc>
          <w:tcPr/>
          <w:p>
            <w:pPr>
              <w:pStyle w:val="Compact"/>
              <w:jc w:val="left"/>
            </w:pPr>
            <w:r>
              <w:t xml:space="preserve">Kalkstein: Eisenooide</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Gosheim-Formation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15200489</w:t>
            </w:r>
          </w:p>
        </w:tc>
        <w:tc>
          <w:tcPr/>
          <w:p>
            <w:pPr>
              <w:pStyle w:val="Compact"/>
              <w:jc w:val="left"/>
            </w:pPr>
            <w:r>
              <w:t xml:space="preserve">Gosheim-Fm.: Blagdeni-Sbf.</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Blagdeni-Subformation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15200490</w:t>
            </w:r>
          </w:p>
        </w:tc>
        <w:tc>
          <w:tcPr/>
          <w:p>
            <w:pPr>
              <w:pStyle w:val="Compact"/>
              <w:jc w:val="left"/>
            </w:pPr>
            <w:r>
              <w:t xml:space="preserve">Gosheim-Fm.: Humphriesioolith-Sbf.</w:t>
            </w:r>
          </w:p>
        </w:tc>
        <w:tc>
          <w:tcPr/>
          <w:p>
            <w:pPr>
              <w:pStyle w:val="Compact"/>
              <w:jc w:val="left"/>
            </w:pPr>
            <w:r>
              <w:t xml:space="preserve">Mergelstein: Eisenooide</w:t>
            </w:r>
          </w:p>
        </w:tc>
        <w:tc>
          <w:tcPr/>
          <w:p>
            <w:pPr>
              <w:pStyle w:val="Compact"/>
              <w:jc w:val="left"/>
            </w:pPr>
            <w:r>
              <w:t xml:space="preserve">–</w:t>
            </w:r>
          </w:p>
        </w:tc>
        <w:tc>
          <w:tcPr/>
          <w:p>
            <w:pPr>
              <w:pStyle w:val="Compact"/>
              <w:jc w:val="left"/>
            </w:pPr>
            <w:r>
              <w:t xml:space="preserve">–</w:t>
            </w:r>
          </w:p>
        </w:tc>
        <w:tc>
          <w:tcPr/>
          <w:p>
            <w:pPr>
              <w:pStyle w:val="Compact"/>
              <w:jc w:val="left"/>
            </w:pPr>
            <w:r>
              <w:t xml:space="preserve">Humphriesioolith-Subformation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15200491</w:t>
            </w:r>
          </w:p>
        </w:tc>
        <w:tc>
          <w:tcPr/>
          <w:p>
            <w:pPr>
              <w:pStyle w:val="Compact"/>
              <w:jc w:val="left"/>
            </w:pPr>
            <w:r>
              <w:t xml:space="preserve">Wedelsandstein-Fm.</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Wedelsandstein-Formation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15200492</w:t>
            </w:r>
          </w:p>
        </w:tc>
        <w:tc>
          <w:tcPr/>
          <w:p>
            <w:pPr>
              <w:pStyle w:val="Compact"/>
              <w:jc w:val="left"/>
            </w:pPr>
            <w:r>
              <w:t xml:space="preserve">Wedelsandstein-Fm.: Blaukalk-Sbf.</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Blaukalk-Subformation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15200493</w:t>
            </w:r>
          </w:p>
        </w:tc>
        <w:tc>
          <w:tcPr/>
          <w:p>
            <w:pPr>
              <w:pStyle w:val="Compact"/>
              <w:jc w:val="left"/>
            </w:pPr>
            <w:r>
              <w:t xml:space="preserve">Murchisonaeoolith-Fm.</w:t>
            </w:r>
          </w:p>
        </w:tc>
        <w:tc>
          <w:tcPr/>
          <w:p>
            <w:pPr>
              <w:pStyle w:val="Compact"/>
              <w:jc w:val="left"/>
            </w:pPr>
            <w:r>
              <w:t xml:space="preserve">Kalkstein: sandig</w:t>
            </w:r>
          </w:p>
        </w:tc>
        <w:tc>
          <w:tcPr/>
          <w:p>
            <w:pPr>
              <w:pStyle w:val="Compact"/>
              <w:jc w:val="left"/>
            </w:pPr>
            <w:r>
              <w:t xml:space="preserve">Sandstein: kalkig</w:t>
            </w:r>
          </w:p>
        </w:tc>
        <w:tc>
          <w:tcPr/>
          <w:p>
            <w:pPr>
              <w:pStyle w:val="Compact"/>
              <w:jc w:val="left"/>
            </w:pPr>
            <w:r>
              <w:t xml:space="preserve">Sandstein: Eisenooide</w:t>
            </w:r>
          </w:p>
        </w:tc>
        <w:tc>
          <w:tcPr/>
          <w:p>
            <w:pPr>
              <w:pStyle w:val="Compact"/>
              <w:jc w:val="left"/>
            </w:pPr>
            <w:r>
              <w:t xml:space="preserve">Murchisonaeoolith-Formation</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15200494</w:t>
            </w:r>
          </w:p>
        </w:tc>
        <w:tc>
          <w:tcPr/>
          <w:p>
            <w:pPr>
              <w:pStyle w:val="Compact"/>
              <w:jc w:val="left"/>
            </w:pPr>
            <w:r>
              <w:t xml:space="preserve">Achdorf-Fm.</w:t>
            </w:r>
          </w:p>
        </w:tc>
        <w:tc>
          <w:tcPr/>
          <w:p>
            <w:pPr>
              <w:pStyle w:val="Compact"/>
              <w:jc w:val="left"/>
            </w:pPr>
            <w:r>
              <w:t xml:space="preserve">Tonstein: sandig: Glimmer</w:t>
            </w:r>
          </w:p>
        </w:tc>
        <w:tc>
          <w:tcPr/>
          <w:p>
            <w:pPr>
              <w:pStyle w:val="Compact"/>
              <w:jc w:val="left"/>
            </w:pPr>
            <w:r>
              <w:t xml:space="preserve">Kalkstein: Ooide</w:t>
            </w:r>
          </w:p>
        </w:tc>
        <w:tc>
          <w:tcPr/>
          <w:p>
            <w:pPr>
              <w:pStyle w:val="Compact"/>
              <w:jc w:val="left"/>
            </w:pPr>
            <w:r>
              <w:t xml:space="preserve">Kalkstein: Bioklasten</w:t>
            </w:r>
          </w:p>
        </w:tc>
        <w:tc>
          <w:tcPr/>
          <w:p>
            <w:pPr>
              <w:pStyle w:val="Compact"/>
              <w:jc w:val="left"/>
            </w:pPr>
            <w:r>
              <w:t xml:space="preserve">Achdorf-Formation</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15200495</w:t>
            </w:r>
          </w:p>
        </w:tc>
        <w:tc>
          <w:tcPr/>
          <w:p>
            <w:pPr>
              <w:pStyle w:val="Compact"/>
              <w:jc w:val="left"/>
            </w:pPr>
            <w:r>
              <w:t xml:space="preserve">Tannenwald-Sch.</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Tannenwald-Schichten</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15200496</w:t>
            </w:r>
          </w:p>
        </w:tc>
        <w:tc>
          <w:tcPr/>
          <w:p>
            <w:pPr>
              <w:pStyle w:val="Compact"/>
              <w:jc w:val="left"/>
            </w:pPr>
            <w:r>
              <w:t xml:space="preserve">Schüpferegg-Nagelfluh: Gabelspitz-Sch.</w:t>
            </w:r>
          </w:p>
        </w:tc>
        <w:tc>
          <w:tcPr/>
          <w:p>
            <w:pPr>
              <w:pStyle w:val="Compact"/>
              <w:jc w:val="left"/>
            </w:pPr>
            <w:r>
              <w:t xml:space="preserve">Konglomerat: polymikt: Quarz</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Gabelspitz-Schichten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15200497</w:t>
            </w:r>
          </w:p>
        </w:tc>
        <w:tc>
          <w:tcPr/>
          <w:p>
            <w:pPr>
              <w:pStyle w:val="Compact"/>
              <w:jc w:val="left"/>
            </w:pPr>
            <w:r>
              <w:t xml:space="preserve">Schüpferegg-Nagelfluh: Schallenberg-Mergel</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Konglomerat: polymikt</w:t>
            </w:r>
          </w:p>
        </w:tc>
        <w:tc>
          <w:tcPr/>
          <w:p>
            <w:pPr>
              <w:pStyle w:val="Compact"/>
              <w:jc w:val="left"/>
            </w:pPr>
            <w:r>
              <w:t xml:space="preserve">Schallenberg-Member</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15200498</w:t>
            </w:r>
          </w:p>
        </w:tc>
        <w:tc>
          <w:tcPr/>
          <w:p>
            <w:pPr>
              <w:pStyle w:val="Compact"/>
              <w:jc w:val="left"/>
            </w:pPr>
            <w:r>
              <w:t xml:space="preserve">Schüpferegg-Nagelfluh: Seli-Nagelfluh</w:t>
            </w:r>
          </w:p>
        </w:tc>
        <w:tc>
          <w:tcPr/>
          <w:p>
            <w:pPr>
              <w:pStyle w:val="Compact"/>
              <w:jc w:val="left"/>
            </w:pPr>
            <w:r>
              <w:t xml:space="preserve">Konglomerat: polymikt: Quarz</w:t>
            </w:r>
          </w:p>
        </w:tc>
        <w:tc>
          <w:tcPr/>
          <w:p>
            <w:pPr>
              <w:pStyle w:val="Compact"/>
              <w:jc w:val="left"/>
            </w:pPr>
            <w:r>
              <w:t xml:space="preserve">–</w:t>
            </w:r>
          </w:p>
        </w:tc>
        <w:tc>
          <w:tcPr/>
          <w:p>
            <w:pPr>
              <w:pStyle w:val="Compact"/>
              <w:jc w:val="left"/>
            </w:pPr>
            <w:r>
              <w:t xml:space="preserve">–</w:t>
            </w:r>
          </w:p>
        </w:tc>
        <w:tc>
          <w:tcPr/>
          <w:p>
            <w:pPr>
              <w:pStyle w:val="Compact"/>
              <w:jc w:val="left"/>
            </w:pPr>
            <w:r>
              <w:t xml:space="preserve">Seli-Nagelfluh</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15200499</w:t>
            </w:r>
          </w:p>
        </w:tc>
        <w:tc>
          <w:tcPr/>
          <w:p>
            <w:pPr>
              <w:pStyle w:val="Compact"/>
              <w:jc w:val="left"/>
            </w:pPr>
            <w:r>
              <w:t xml:space="preserve">Brand-Herrentisch-Tuffit</w:t>
            </w:r>
          </w:p>
        </w:tc>
        <w:tc>
          <w:tcPr/>
          <w:p>
            <w:pPr>
              <w:pStyle w:val="Compact"/>
              <w:jc w:val="left"/>
            </w:pPr>
            <w:r>
              <w:t xml:space="preserve">Tuffit</w:t>
            </w:r>
          </w:p>
        </w:tc>
        <w:tc>
          <w:tcPr/>
          <w:p>
            <w:pPr>
              <w:pStyle w:val="Compact"/>
              <w:jc w:val="left"/>
            </w:pPr>
            <w:r>
              <w:t xml:space="preserve">–</w:t>
            </w:r>
          </w:p>
        </w:tc>
        <w:tc>
          <w:tcPr/>
          <w:p>
            <w:pPr>
              <w:pStyle w:val="Compact"/>
              <w:jc w:val="left"/>
            </w:pPr>
            <w:r>
              <w:t xml:space="preserve">–</w:t>
            </w:r>
          </w:p>
        </w:tc>
        <w:tc>
          <w:tcPr/>
          <w:p>
            <w:pPr>
              <w:pStyle w:val="Compact"/>
              <w:jc w:val="left"/>
            </w:pPr>
            <w:r>
              <w:t xml:space="preserve">Brand-Herrentisch-Tuffit</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15200500</w:t>
            </w:r>
          </w:p>
        </w:tc>
        <w:tc>
          <w:tcPr/>
          <w:p>
            <w:pPr>
              <w:pStyle w:val="Compact"/>
              <w:jc w:val="left"/>
            </w:pPr>
            <w:r>
              <w:t xml:space="preserve">Wangen-Tuffit</w:t>
            </w:r>
          </w:p>
        </w:tc>
        <w:tc>
          <w:tcPr/>
          <w:p>
            <w:pPr>
              <w:pStyle w:val="Compact"/>
              <w:jc w:val="left"/>
            </w:pPr>
            <w:r>
              <w:t xml:space="preserve">Tuffit</w:t>
            </w:r>
          </w:p>
        </w:tc>
        <w:tc>
          <w:tcPr/>
          <w:p>
            <w:pPr>
              <w:pStyle w:val="Compact"/>
              <w:jc w:val="left"/>
            </w:pPr>
            <w:r>
              <w:t xml:space="preserve">–</w:t>
            </w:r>
          </w:p>
        </w:tc>
        <w:tc>
          <w:tcPr/>
          <w:p>
            <w:pPr>
              <w:pStyle w:val="Compact"/>
              <w:jc w:val="left"/>
            </w:pPr>
            <w:r>
              <w:t xml:space="preserve">–</w:t>
            </w:r>
          </w:p>
        </w:tc>
        <w:tc>
          <w:tcPr/>
          <w:p>
            <w:pPr>
              <w:pStyle w:val="Compact"/>
              <w:jc w:val="left"/>
            </w:pPr>
            <w:r>
              <w:t xml:space="preserve">Wangen-Tuffit</w:t>
            </w:r>
          </w:p>
        </w:tc>
        <w:tc>
          <w:tcPr/>
          <w:p>
            <w:pPr>
              <w:pStyle w:val="Compact"/>
              <w:jc w:val="left"/>
            </w:pPr>
            <w:r>
              <w:t xml:space="preserve">Langhien</w:t>
            </w:r>
          </w:p>
        </w:tc>
        <w:tc>
          <w:tcPr/>
          <w:p>
            <w:pPr>
              <w:pStyle w:val="Compact"/>
              <w:jc w:val="left"/>
            </w:pPr>
            <w:r>
              <w:t xml:space="preserve">Serravallien</w:t>
            </w:r>
          </w:p>
        </w:tc>
      </w:tr>
      <w:tr>
        <w:tc>
          <w:tcPr/>
          <w:p>
            <w:pPr>
              <w:pStyle w:val="Compact"/>
              <w:jc w:val="left"/>
            </w:pPr>
            <w:r>
              <w:t xml:space="preserve">15200501</w:t>
            </w:r>
          </w:p>
        </w:tc>
        <w:tc>
          <w:tcPr/>
          <w:p>
            <w:pPr>
              <w:pStyle w:val="Compact"/>
              <w:jc w:val="left"/>
            </w:pPr>
            <w:r>
              <w:t xml:space="preserve">Hohenolber-Tuffit</w:t>
            </w:r>
          </w:p>
        </w:tc>
        <w:tc>
          <w:tcPr/>
          <w:p>
            <w:pPr>
              <w:pStyle w:val="Compact"/>
              <w:jc w:val="left"/>
            </w:pPr>
            <w:r>
              <w:t xml:space="preserve">Tuffit</w:t>
            </w:r>
          </w:p>
        </w:tc>
        <w:tc>
          <w:tcPr/>
          <w:p>
            <w:pPr>
              <w:pStyle w:val="Compact"/>
              <w:jc w:val="left"/>
            </w:pPr>
            <w:r>
              <w:t xml:space="preserve">–</w:t>
            </w:r>
          </w:p>
        </w:tc>
        <w:tc>
          <w:tcPr/>
          <w:p>
            <w:pPr>
              <w:pStyle w:val="Compact"/>
              <w:jc w:val="left"/>
            </w:pPr>
            <w:r>
              <w:t xml:space="preserve">–</w:t>
            </w:r>
          </w:p>
        </w:tc>
        <w:tc>
          <w:tcPr/>
          <w:p>
            <w:pPr>
              <w:pStyle w:val="Compact"/>
              <w:jc w:val="left"/>
            </w:pPr>
            <w:r>
              <w:t xml:space="preserve">Hohenolber-Tuffit</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15200502</w:t>
            </w:r>
          </w:p>
        </w:tc>
        <w:tc>
          <w:tcPr/>
          <w:p>
            <w:pPr>
              <w:pStyle w:val="Compact"/>
              <w:jc w:val="left"/>
            </w:pPr>
            <w:r>
              <w:t xml:space="preserve">Eichbol-Tuffit</w:t>
            </w:r>
          </w:p>
        </w:tc>
        <w:tc>
          <w:tcPr/>
          <w:p>
            <w:pPr>
              <w:pStyle w:val="Compact"/>
              <w:jc w:val="left"/>
            </w:pPr>
            <w:r>
              <w:t xml:space="preserve">Tuffit</w:t>
            </w:r>
          </w:p>
        </w:tc>
        <w:tc>
          <w:tcPr/>
          <w:p>
            <w:pPr>
              <w:pStyle w:val="Compact"/>
              <w:jc w:val="left"/>
            </w:pPr>
            <w:r>
              <w:t xml:space="preserve">–</w:t>
            </w:r>
          </w:p>
        </w:tc>
        <w:tc>
          <w:tcPr/>
          <w:p>
            <w:pPr>
              <w:pStyle w:val="Compact"/>
              <w:jc w:val="left"/>
            </w:pPr>
            <w:r>
              <w:t xml:space="preserve">–</w:t>
            </w:r>
          </w:p>
        </w:tc>
        <w:tc>
          <w:tcPr/>
          <w:p>
            <w:pPr>
              <w:pStyle w:val="Compact"/>
              <w:jc w:val="left"/>
            </w:pPr>
            <w:r>
              <w:t xml:space="preserve">Eichbol-Tuffit</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15200503</w:t>
            </w:r>
          </w:p>
        </w:tc>
        <w:tc>
          <w:tcPr/>
          <w:p>
            <w:pPr>
              <w:pStyle w:val="Compact"/>
              <w:jc w:val="left"/>
            </w:pPr>
            <w:r>
              <w:t xml:space="preserve">Öhningen-Fm.</w:t>
            </w:r>
          </w:p>
        </w:tc>
        <w:tc>
          <w:tcPr/>
          <w:p>
            <w:pPr>
              <w:pStyle w:val="Compact"/>
              <w:jc w:val="left"/>
            </w:pPr>
            <w:r>
              <w:t xml:space="preserve">Mergelstein</w:t>
            </w:r>
          </w:p>
        </w:tc>
        <w:tc>
          <w:tcPr/>
          <w:p>
            <w:pPr>
              <w:pStyle w:val="Compact"/>
              <w:jc w:val="left"/>
            </w:pPr>
            <w:r>
              <w:t xml:space="preserve">Gestein: vulkanisch</w:t>
            </w:r>
          </w:p>
        </w:tc>
        <w:tc>
          <w:tcPr/>
          <w:p>
            <w:pPr>
              <w:pStyle w:val="Compact"/>
              <w:jc w:val="left"/>
            </w:pPr>
            <w:r>
              <w:t xml:space="preserve">–</w:t>
            </w:r>
          </w:p>
        </w:tc>
        <w:tc>
          <w:tcPr/>
          <w:p>
            <w:pPr>
              <w:pStyle w:val="Compact"/>
              <w:jc w:val="left"/>
            </w:pPr>
            <w:r>
              <w:t xml:space="preserve">Öhningen-Formation</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15200504</w:t>
            </w:r>
          </w:p>
        </w:tc>
        <w:tc>
          <w:tcPr/>
          <w:p>
            <w:pPr>
              <w:pStyle w:val="Compact"/>
              <w:jc w:val="left"/>
            </w:pPr>
            <w:r>
              <w:t xml:space="preserve">Öhningen-Fm.: Öhningen-Süsswasserkalk</w:t>
            </w:r>
          </w:p>
        </w:tc>
        <w:tc>
          <w:tcPr/>
          <w:p>
            <w:pPr>
              <w:pStyle w:val="Compact"/>
              <w:jc w:val="left"/>
            </w:pPr>
            <w:r>
              <w:t xml:space="preserve">Kalkstein</w:t>
            </w:r>
          </w:p>
        </w:tc>
        <w:tc>
          <w:tcPr/>
          <w:p>
            <w:pPr>
              <w:pStyle w:val="Compact"/>
              <w:jc w:val="left"/>
            </w:pPr>
            <w:r>
              <w:t xml:space="preserve">Tonstein</w:t>
            </w:r>
          </w:p>
        </w:tc>
        <w:tc>
          <w:tcPr/>
          <w:p>
            <w:pPr>
              <w:pStyle w:val="Compact"/>
              <w:jc w:val="left"/>
            </w:pPr>
            <w:r>
              <w:t xml:space="preserve">Gestein: vulkanisch</w:t>
            </w:r>
          </w:p>
        </w:tc>
        <w:tc>
          <w:tcPr/>
          <w:p>
            <w:pPr>
              <w:pStyle w:val="Compact"/>
              <w:jc w:val="left"/>
            </w:pPr>
            <w:r>
              <w:t xml:space="preserve">Öhningen-Süsswasserkalk</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15200505</w:t>
            </w:r>
          </w:p>
        </w:tc>
        <w:tc>
          <w:tcPr/>
          <w:p>
            <w:pPr>
              <w:pStyle w:val="Compact"/>
              <w:jc w:val="left"/>
            </w:pPr>
            <w:r>
              <w:t xml:space="preserve">Öhningen-Fm.: Ramschwag-Nagelfluh</w:t>
            </w:r>
          </w:p>
        </w:tc>
        <w:tc>
          <w:tcPr/>
          <w:p>
            <w:pPr>
              <w:pStyle w:val="Compact"/>
              <w:jc w:val="left"/>
            </w:pPr>
            <w:r>
              <w:t xml:space="preserve">Konglomerat: kalkig-dolomitisch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Ramschwag-Nagelfluh</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15200506</w:t>
            </w:r>
          </w:p>
        </w:tc>
        <w:tc>
          <w:tcPr/>
          <w:p>
            <w:pPr>
              <w:pStyle w:val="Compact"/>
              <w:jc w:val="left"/>
            </w:pPr>
            <w:r>
              <w:t xml:space="preserve">Hörnli-Fm.: Seerücken-Tuffit</w:t>
            </w:r>
          </w:p>
        </w:tc>
        <w:tc>
          <w:tcPr/>
          <w:p>
            <w:pPr>
              <w:pStyle w:val="Compact"/>
              <w:jc w:val="left"/>
            </w:pPr>
            <w:r>
              <w:t xml:space="preserve">Tuffit</w:t>
            </w:r>
          </w:p>
        </w:tc>
        <w:tc>
          <w:tcPr/>
          <w:p>
            <w:pPr>
              <w:pStyle w:val="Compact"/>
              <w:jc w:val="left"/>
            </w:pPr>
            <w:r>
              <w:t xml:space="preserve">–</w:t>
            </w:r>
          </w:p>
        </w:tc>
        <w:tc>
          <w:tcPr/>
          <w:p>
            <w:pPr>
              <w:pStyle w:val="Compact"/>
              <w:jc w:val="left"/>
            </w:pPr>
            <w:r>
              <w:t xml:space="preserve">–</w:t>
            </w:r>
          </w:p>
        </w:tc>
        <w:tc>
          <w:tcPr/>
          <w:p>
            <w:pPr>
              <w:pStyle w:val="Compact"/>
              <w:jc w:val="left"/>
            </w:pPr>
            <w:r>
              <w:t xml:space="preserve">Seerücken-Tuffit</w:t>
            </w:r>
          </w:p>
        </w:tc>
        <w:tc>
          <w:tcPr/>
          <w:p>
            <w:pPr>
              <w:pStyle w:val="Compact"/>
              <w:jc w:val="left"/>
            </w:pPr>
            <w:r>
              <w:t xml:space="preserve">Serravallien</w:t>
            </w:r>
          </w:p>
        </w:tc>
        <w:tc>
          <w:tcPr/>
          <w:p>
            <w:pPr>
              <w:pStyle w:val="Compact"/>
              <w:jc w:val="left"/>
            </w:pPr>
            <w:r>
              <w:t xml:space="preserve">Serravallien</w:t>
            </w:r>
          </w:p>
        </w:tc>
      </w:tr>
      <w:tr>
        <w:tc>
          <w:tcPr/>
          <w:p>
            <w:pPr>
              <w:pStyle w:val="Compact"/>
              <w:jc w:val="left"/>
            </w:pPr>
            <w:r>
              <w:t xml:space="preserve">15200507</w:t>
            </w:r>
          </w:p>
        </w:tc>
        <w:tc>
          <w:tcPr/>
          <w:p>
            <w:pPr>
              <w:pStyle w:val="Compact"/>
              <w:jc w:val="left"/>
            </w:pPr>
            <w:r>
              <w:t xml:space="preserve">Meilen-Fm.</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Meilen-Formation</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15200508</w:t>
            </w:r>
          </w:p>
        </w:tc>
        <w:tc>
          <w:tcPr/>
          <w:p>
            <w:pPr>
              <w:pStyle w:val="Compact"/>
              <w:jc w:val="left"/>
            </w:pPr>
            <w:r>
              <w:t xml:space="preserve">Meilen-Fm.: Wulp-Rotzone</w:t>
            </w:r>
          </w:p>
        </w:tc>
        <w:tc>
          <w:tcPr/>
          <w:p>
            <w:pPr>
              <w:pStyle w:val="Compact"/>
              <w:jc w:val="left"/>
            </w:pPr>
            <w:r>
              <w:t xml:space="preserve">Bentonit</w:t>
            </w:r>
          </w:p>
        </w:tc>
        <w:tc>
          <w:tcPr/>
          <w:p>
            <w:pPr>
              <w:pStyle w:val="Compact"/>
              <w:jc w:val="left"/>
            </w:pPr>
            <w:r>
              <w:t xml:space="preserve">–</w:t>
            </w:r>
          </w:p>
        </w:tc>
        <w:tc>
          <w:tcPr/>
          <w:p>
            <w:pPr>
              <w:pStyle w:val="Compact"/>
              <w:jc w:val="left"/>
            </w:pPr>
            <w:r>
              <w:t xml:space="preserve">–</w:t>
            </w:r>
          </w:p>
        </w:tc>
        <w:tc>
          <w:tcPr/>
          <w:p>
            <w:pPr>
              <w:pStyle w:val="Compact"/>
              <w:jc w:val="left"/>
            </w:pPr>
            <w:r>
              <w:t xml:space="preserve">«Wulp-Rotzone»</w:t>
            </w:r>
          </w:p>
        </w:tc>
        <w:tc>
          <w:tcPr/>
          <w:p>
            <w:pPr>
              <w:pStyle w:val="Compact"/>
              <w:jc w:val="left"/>
            </w:pPr>
            <w:r>
              <w:t xml:space="preserve">Langhien</w:t>
            </w:r>
          </w:p>
        </w:tc>
        <w:tc>
          <w:tcPr/>
          <w:p>
            <w:pPr>
              <w:pStyle w:val="Compact"/>
              <w:jc w:val="left"/>
            </w:pPr>
            <w:r>
              <w:t xml:space="preserve">Langhien</w:t>
            </w:r>
          </w:p>
        </w:tc>
      </w:tr>
      <w:tr>
        <w:tc>
          <w:tcPr/>
          <w:p>
            <w:pPr>
              <w:pStyle w:val="Compact"/>
              <w:jc w:val="left"/>
            </w:pPr>
            <w:r>
              <w:t xml:space="preserve">15200509</w:t>
            </w:r>
          </w:p>
        </w:tc>
        <w:tc>
          <w:tcPr/>
          <w:p>
            <w:pPr>
              <w:pStyle w:val="Compact"/>
              <w:jc w:val="left"/>
            </w:pPr>
            <w:r>
              <w:t xml:space="preserve">Käpfnach-Fm.</w:t>
            </w:r>
          </w:p>
        </w:tc>
        <w:tc>
          <w:tcPr/>
          <w:p>
            <w:pPr>
              <w:pStyle w:val="Compact"/>
              <w:jc w:val="left"/>
            </w:pPr>
            <w:r>
              <w:t xml:space="preserve">Mergelstein</w:t>
            </w:r>
          </w:p>
        </w:tc>
        <w:tc>
          <w:tcPr/>
          <w:p>
            <w:pPr>
              <w:pStyle w:val="Compact"/>
              <w:jc w:val="left"/>
            </w:pPr>
            <w:r>
              <w:t xml:space="preserve">Gestein: organisch: Kohle</w:t>
            </w:r>
          </w:p>
        </w:tc>
        <w:tc>
          <w:tcPr/>
          <w:p>
            <w:pPr>
              <w:pStyle w:val="Compact"/>
              <w:jc w:val="left"/>
            </w:pPr>
            <w:r>
              <w:t xml:space="preserve">–</w:t>
            </w:r>
          </w:p>
        </w:tc>
        <w:tc>
          <w:tcPr/>
          <w:p>
            <w:pPr>
              <w:pStyle w:val="Compact"/>
              <w:jc w:val="left"/>
            </w:pPr>
            <w:r>
              <w:t xml:space="preserve">Käpfnach-Formation</w:t>
            </w:r>
          </w:p>
        </w:tc>
        <w:tc>
          <w:tcPr/>
          <w:p>
            <w:pPr>
              <w:pStyle w:val="Compact"/>
              <w:jc w:val="left"/>
            </w:pPr>
            <w:r>
              <w:t xml:space="preserve">spätes Burdigalien</w:t>
            </w:r>
          </w:p>
        </w:tc>
        <w:tc>
          <w:tcPr/>
          <w:p>
            <w:pPr>
              <w:pStyle w:val="Compact"/>
              <w:jc w:val="left"/>
            </w:pPr>
            <w:r>
              <w:t xml:space="preserve">Langhien</w:t>
            </w:r>
          </w:p>
        </w:tc>
      </w:tr>
      <w:tr>
        <w:tc>
          <w:tcPr/>
          <w:p>
            <w:pPr>
              <w:pStyle w:val="Compact"/>
              <w:jc w:val="left"/>
            </w:pPr>
            <w:r>
              <w:t xml:space="preserve">15200510</w:t>
            </w:r>
          </w:p>
        </w:tc>
        <w:tc>
          <w:tcPr/>
          <w:p>
            <w:pPr>
              <w:pStyle w:val="Compact"/>
              <w:jc w:val="left"/>
            </w:pPr>
            <w:r>
              <w:t xml:space="preserve">OSM-J: Juranagelfluh: Mergel-dominierte Fazies</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15200511</w:t>
            </w:r>
          </w:p>
        </w:tc>
        <w:tc>
          <w:tcPr/>
          <w:p>
            <w:pPr>
              <w:pStyle w:val="Compact"/>
              <w:jc w:val="left"/>
            </w:pPr>
            <w:r>
              <w:t xml:space="preserve">Golat-Süsswasserkalk</w:t>
            </w:r>
          </w:p>
        </w:tc>
        <w:tc>
          <w:tcPr/>
          <w:p>
            <w:pPr>
              <w:pStyle w:val="Compact"/>
              <w:jc w:val="left"/>
            </w:pPr>
            <w:r>
              <w:t xml:space="preserve">Kalkstein: kreidig: Bitumen</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Golat-Süsswasserkalk</w:t>
            </w:r>
          </w:p>
        </w:tc>
        <w:tc>
          <w:tcPr/>
          <w:p>
            <w:pPr>
              <w:pStyle w:val="Compact"/>
              <w:jc w:val="left"/>
            </w:pPr>
            <w:r>
              <w:t xml:space="preserve">Mittleres Miozän</w:t>
            </w:r>
          </w:p>
        </w:tc>
        <w:tc>
          <w:tcPr/>
          <w:p>
            <w:pPr>
              <w:pStyle w:val="Compact"/>
              <w:jc w:val="left"/>
            </w:pPr>
            <w:r>
              <w:t xml:space="preserve">Mittleres Miozän</w:t>
            </w:r>
          </w:p>
        </w:tc>
      </w:tr>
      <w:tr>
        <w:tc>
          <w:tcPr/>
          <w:p>
            <w:pPr>
              <w:pStyle w:val="Compact"/>
              <w:jc w:val="left"/>
            </w:pPr>
            <w:r>
              <w:t xml:space="preserve">15200512</w:t>
            </w:r>
          </w:p>
        </w:tc>
        <w:tc>
          <w:tcPr/>
          <w:p>
            <w:pPr>
              <w:pStyle w:val="Compact"/>
              <w:jc w:val="left"/>
            </w:pPr>
            <w:r>
              <w:t xml:space="preserve">Belpberg-Fm.: Fossilreicher Horizont</w:t>
            </w:r>
          </w:p>
        </w:tc>
        <w:tc>
          <w:tcPr/>
          <w:p>
            <w:pPr>
              <w:pStyle w:val="Compact"/>
              <w:jc w:val="left"/>
            </w:pPr>
            <w:r>
              <w:t xml:space="preserve">Mergelstein: Bioklasten</w:t>
            </w:r>
          </w:p>
        </w:tc>
        <w:tc>
          <w:tcPr/>
          <w:p>
            <w:pPr>
              <w:pStyle w:val="Compact"/>
              <w:jc w:val="left"/>
            </w:pPr>
            <w:r>
              <w:t xml:space="preserve">Sandstein: mergelig</w:t>
            </w:r>
          </w:p>
        </w:tc>
        <w:tc>
          <w:tcPr/>
          <w:p>
            <w:pPr>
              <w:pStyle w:val="Compact"/>
              <w:jc w:val="left"/>
            </w:pPr>
            <w:r>
              <w:t xml:space="preserve">–</w:t>
            </w:r>
          </w:p>
        </w:tc>
        <w:tc>
          <w:tcPr/>
          <w:p>
            <w:pPr>
              <w:pStyle w:val="Compact"/>
              <w:jc w:val="left"/>
            </w:pPr>
            <w:r>
              <w:t xml:space="preserve">Belpberg-Formation</w:t>
            </w:r>
          </w:p>
        </w:tc>
        <w:tc>
          <w:tcPr/>
          <w:p>
            <w:pPr>
              <w:pStyle w:val="Compact"/>
              <w:jc w:val="left"/>
            </w:pPr>
            <w:r>
              <w:t xml:space="preserve">Burdigalien</w:t>
            </w:r>
          </w:p>
        </w:tc>
        <w:tc>
          <w:tcPr/>
          <w:p>
            <w:pPr>
              <w:pStyle w:val="Compact"/>
              <w:jc w:val="left"/>
            </w:pPr>
            <w:r>
              <w:t xml:space="preserve">Burdigalien</w:t>
            </w:r>
          </w:p>
        </w:tc>
      </w:tr>
      <w:tr>
        <w:tc>
          <w:tcPr/>
          <w:p>
            <w:pPr>
              <w:pStyle w:val="Compact"/>
              <w:jc w:val="left"/>
            </w:pPr>
            <w:r>
              <w:t xml:space="preserve">15200513</w:t>
            </w:r>
          </w:p>
        </w:tc>
        <w:tc>
          <w:tcPr/>
          <w:p>
            <w:pPr>
              <w:pStyle w:val="Compact"/>
              <w:jc w:val="left"/>
            </w:pPr>
            <w:r>
              <w:t xml:space="preserve">Fm. der Granitischen Molasse: Hombach-Mb.</w:t>
            </w:r>
          </w:p>
        </w:tc>
        <w:tc>
          <w:tcPr/>
          <w:p>
            <w:pPr>
              <w:pStyle w:val="Compact"/>
              <w:jc w:val="left"/>
            </w:pPr>
            <w:r>
              <w:t xml:space="preserve">Sandstein: Feldspat</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Hombach-Member</w:t>
            </w:r>
          </w:p>
        </w:tc>
        <w:tc>
          <w:tcPr/>
          <w:p>
            <w:pPr>
              <w:pStyle w:val="Compact"/>
              <w:jc w:val="left"/>
            </w:pPr>
            <w:r>
              <w:t xml:space="preserve">spätes Chattien</w:t>
            </w:r>
          </w:p>
        </w:tc>
        <w:tc>
          <w:tcPr/>
          <w:p>
            <w:pPr>
              <w:pStyle w:val="Compact"/>
              <w:jc w:val="left"/>
            </w:pPr>
            <w:r>
              <w:t xml:space="preserve">spätes Chattien</w:t>
            </w:r>
          </w:p>
        </w:tc>
      </w:tr>
      <w:tr>
        <w:tc>
          <w:tcPr/>
          <w:p>
            <w:pPr>
              <w:pStyle w:val="Compact"/>
              <w:jc w:val="left"/>
            </w:pPr>
            <w:r>
              <w:t xml:space="preserve">15200514</w:t>
            </w:r>
          </w:p>
        </w:tc>
        <w:tc>
          <w:tcPr/>
          <w:p>
            <w:pPr>
              <w:pStyle w:val="Compact"/>
              <w:jc w:val="left"/>
            </w:pPr>
            <w:r>
              <w:t xml:space="preserve">Homberg-Fm.</w:t>
            </w:r>
          </w:p>
        </w:tc>
        <w:tc>
          <w:tcPr/>
          <w:p>
            <w:pPr>
              <w:pStyle w:val="Compact"/>
              <w:jc w:val="left"/>
            </w:pPr>
            <w:r>
              <w:t xml:space="preserve">Sandstein: Feldspat</w:t>
            </w:r>
          </w:p>
        </w:tc>
        <w:tc>
          <w:tcPr/>
          <w:p>
            <w:pPr>
              <w:pStyle w:val="Compact"/>
              <w:jc w:val="left"/>
            </w:pPr>
            <w:r>
              <w:t xml:space="preserve">Siltstein</w:t>
            </w:r>
          </w:p>
        </w:tc>
        <w:tc>
          <w:tcPr/>
          <w:p>
            <w:pPr>
              <w:pStyle w:val="Compact"/>
              <w:jc w:val="left"/>
            </w:pPr>
            <w:r>
              <w:t xml:space="preserve">Mergelstein</w:t>
            </w:r>
          </w:p>
        </w:tc>
        <w:tc>
          <w:tcPr/>
          <w:p>
            <w:pPr>
              <w:pStyle w:val="Compact"/>
              <w:jc w:val="left"/>
            </w:pPr>
            <w:r>
              <w:t xml:space="preserve">Homberg-Formation</w:t>
            </w:r>
          </w:p>
        </w:tc>
        <w:tc>
          <w:tcPr/>
          <w:p>
            <w:pPr>
              <w:pStyle w:val="Compact"/>
              <w:jc w:val="left"/>
            </w:pPr>
            <w:r>
              <w:t xml:space="preserve">frühes Chattien</w:t>
            </w:r>
          </w:p>
        </w:tc>
        <w:tc>
          <w:tcPr/>
          <w:p>
            <w:pPr>
              <w:pStyle w:val="Compact"/>
              <w:jc w:val="left"/>
            </w:pPr>
            <w:r>
              <w:t xml:space="preserve">frühes Chattien</w:t>
            </w:r>
          </w:p>
        </w:tc>
      </w:tr>
      <w:tr>
        <w:tc>
          <w:tcPr/>
          <w:p>
            <w:pPr>
              <w:pStyle w:val="Compact"/>
              <w:jc w:val="left"/>
            </w:pPr>
            <w:r>
              <w:t xml:space="preserve">15200515</w:t>
            </w:r>
          </w:p>
        </w:tc>
        <w:tc>
          <w:tcPr/>
          <w:p>
            <w:pPr>
              <w:pStyle w:val="Compact"/>
              <w:jc w:val="left"/>
            </w:pPr>
            <w:r>
              <w:t xml:space="preserve">Gäbris-Nagelfluh</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Gäbris-Nagelfluh</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15200516</w:t>
            </w:r>
          </w:p>
        </w:tc>
        <w:tc>
          <w:tcPr/>
          <w:p>
            <w:pPr>
              <w:pStyle w:val="Compact"/>
              <w:jc w:val="left"/>
            </w:pPr>
            <w:r>
              <w:t xml:space="preserve">Gäbris-Nagelfluh: Gstaldenbach-Mb.</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Gstaldenbach-Member</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15200517</w:t>
            </w:r>
          </w:p>
        </w:tc>
        <w:tc>
          <w:tcPr/>
          <w:p>
            <w:pPr>
              <w:pStyle w:val="Compact"/>
              <w:jc w:val="left"/>
            </w:pPr>
            <w:r>
              <w:t xml:space="preserve">Gäbris-Nagelfluh: Heiden-Mb.</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Heiden-Member</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15200518</w:t>
            </w:r>
          </w:p>
        </w:tc>
        <w:tc>
          <w:tcPr/>
          <w:p>
            <w:pPr>
              <w:pStyle w:val="Compact"/>
              <w:jc w:val="left"/>
            </w:pPr>
            <w:r>
              <w:t xml:space="preserve">Gäbris-Nagelfluh: Klusbach-Mb.</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Klusbach-Member</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15200519</w:t>
            </w:r>
          </w:p>
        </w:tc>
        <w:tc>
          <w:tcPr/>
          <w:p>
            <w:pPr>
              <w:pStyle w:val="Compact"/>
              <w:jc w:val="left"/>
            </w:pPr>
            <w:r>
              <w:t xml:space="preserve">Gäbris-Nagelfluh: Eggen-Mb.</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Eggen-Member</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15200520</w:t>
            </w:r>
          </w:p>
        </w:tc>
        <w:tc>
          <w:tcPr/>
          <w:p>
            <w:pPr>
              <w:pStyle w:val="Compact"/>
              <w:jc w:val="left"/>
            </w:pPr>
            <w:r>
              <w:t xml:space="preserve">Gäbris-Sulzbach: Sulzbach-Mb.</w:t>
            </w:r>
          </w:p>
        </w:tc>
        <w:tc>
          <w:tcPr/>
          <w:p>
            <w:pPr>
              <w:pStyle w:val="Compact"/>
              <w:jc w:val="left"/>
            </w:pPr>
            <w:r>
              <w:t xml:space="preserve">Sandstein: Feldspat</w:t>
            </w:r>
          </w:p>
        </w:tc>
        <w:tc>
          <w:tcPr/>
          <w:p>
            <w:pPr>
              <w:pStyle w:val="Compact"/>
              <w:jc w:val="left"/>
            </w:pPr>
            <w:r>
              <w:t xml:space="preserve">Sandstein: kalkig</w:t>
            </w:r>
          </w:p>
        </w:tc>
        <w:tc>
          <w:tcPr/>
          <w:p>
            <w:pPr>
              <w:pStyle w:val="Compact"/>
              <w:jc w:val="left"/>
            </w:pPr>
            <w:r>
              <w:t xml:space="preserve">Konglomerat: kalkig</w:t>
            </w:r>
          </w:p>
        </w:tc>
        <w:tc>
          <w:tcPr/>
          <w:p>
            <w:pPr>
              <w:pStyle w:val="Compact"/>
              <w:jc w:val="left"/>
            </w:pPr>
            <w:r>
              <w:t xml:space="preserve">Sulzbach-Member</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15200521</w:t>
            </w:r>
          </w:p>
        </w:tc>
        <w:tc>
          <w:tcPr/>
          <w:p>
            <w:pPr>
              <w:pStyle w:val="Compact"/>
              <w:jc w:val="left"/>
            </w:pPr>
            <w:r>
              <w:t xml:space="preserve">Gäbris-Sulzbach: Sulzbach-Mb.: Kalknagelfluh</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Sulzbach-Member</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15200522</w:t>
            </w:r>
          </w:p>
        </w:tc>
        <w:tc>
          <w:tcPr/>
          <w:p>
            <w:pPr>
              <w:pStyle w:val="Compact"/>
              <w:jc w:val="left"/>
            </w:pPr>
            <w:r>
              <w:t xml:space="preserve">Kronberg-Nagelfluh: Pfingstboden-Mb.</w:t>
            </w:r>
          </w:p>
        </w:tc>
        <w:tc>
          <w:tcPr/>
          <w:p>
            <w:pPr>
              <w:pStyle w:val="Compact"/>
              <w:jc w:val="left"/>
            </w:pPr>
            <w:r>
              <w:t xml:space="preserve">Konglomerat: 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Pfingstboden-Member</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15200523</w:t>
            </w:r>
          </w:p>
        </w:tc>
        <w:tc>
          <w:tcPr/>
          <w:p>
            <w:pPr>
              <w:pStyle w:val="Compact"/>
              <w:jc w:val="left"/>
            </w:pPr>
            <w:r>
              <w:t xml:space="preserve">Kronberg-Nagelfluh: Hochfläschli-Mb.</w:t>
            </w:r>
          </w:p>
        </w:tc>
        <w:tc>
          <w:tcPr/>
          <w:p>
            <w:pPr>
              <w:pStyle w:val="Compact"/>
              <w:jc w:val="left"/>
            </w:pPr>
            <w:r>
              <w:t xml:space="preserve">Konglomerat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Hochfläschli-Member</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15200524</w:t>
            </w:r>
          </w:p>
        </w:tc>
        <w:tc>
          <w:tcPr/>
          <w:p>
            <w:pPr>
              <w:pStyle w:val="Compact"/>
              <w:jc w:val="left"/>
            </w:pPr>
            <w:r>
              <w:t xml:space="preserve">Kronberg-Nagelfluh: Ennetbühl-Mb.</w:t>
            </w:r>
          </w:p>
        </w:tc>
        <w:tc>
          <w:tcPr/>
          <w:p>
            <w:pPr>
              <w:pStyle w:val="Compact"/>
              <w:jc w:val="left"/>
            </w:pPr>
            <w:r>
              <w:t xml:space="preserve">Konglomerat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Ennetbühl-Member</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15200525</w:t>
            </w:r>
          </w:p>
        </w:tc>
        <w:tc>
          <w:tcPr/>
          <w:p>
            <w:pPr>
              <w:pStyle w:val="Compact"/>
              <w:jc w:val="left"/>
            </w:pPr>
            <w:r>
              <w:t xml:space="preserve">Kronberg-Nagelfluh: Hochalp-Mb.</w:t>
            </w:r>
          </w:p>
        </w:tc>
        <w:tc>
          <w:tcPr/>
          <w:p>
            <w:pPr>
              <w:pStyle w:val="Compact"/>
              <w:jc w:val="left"/>
            </w:pPr>
            <w:r>
              <w:t xml:space="preserve">Konglomerat: kalkig-dolomitisch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Hochalp-Member</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15200526</w:t>
            </w:r>
          </w:p>
        </w:tc>
        <w:tc>
          <w:tcPr/>
          <w:p>
            <w:pPr>
              <w:pStyle w:val="Compact"/>
              <w:jc w:val="left"/>
            </w:pPr>
            <w:r>
              <w:t xml:space="preserve">Kronberg-Nagelfluh: Krummenau-Mb.</w:t>
            </w:r>
          </w:p>
        </w:tc>
        <w:tc>
          <w:tcPr/>
          <w:p>
            <w:pPr>
              <w:pStyle w:val="Compact"/>
              <w:jc w:val="left"/>
            </w:pPr>
            <w:r>
              <w:t xml:space="preserve">Mergelstein</w:t>
            </w:r>
          </w:p>
        </w:tc>
        <w:tc>
          <w:tcPr/>
          <w:p>
            <w:pPr>
              <w:pStyle w:val="Compact"/>
              <w:jc w:val="left"/>
            </w:pPr>
            <w:r>
              <w:t xml:space="preserve">Konglomerat: kalkig</w:t>
            </w:r>
          </w:p>
        </w:tc>
        <w:tc>
          <w:tcPr/>
          <w:p>
            <w:pPr>
              <w:pStyle w:val="Compact"/>
              <w:jc w:val="left"/>
            </w:pPr>
            <w:r>
              <w:t xml:space="preserve">Sandstein: kalkig</w:t>
            </w:r>
          </w:p>
        </w:tc>
        <w:tc>
          <w:tcPr/>
          <w:p>
            <w:pPr>
              <w:pStyle w:val="Compact"/>
              <w:jc w:val="left"/>
            </w:pPr>
            <w:r>
              <w:t xml:space="preserve">Krummenau-Member</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15200527</w:t>
            </w:r>
          </w:p>
        </w:tc>
        <w:tc>
          <w:tcPr/>
          <w:p>
            <w:pPr>
              <w:pStyle w:val="Compact"/>
              <w:jc w:val="left"/>
            </w:pPr>
            <w:r>
              <w:t xml:space="preserve">USM-J: Ältere Juranagelfluh</w:t>
            </w:r>
          </w:p>
        </w:tc>
        <w:tc>
          <w:tcPr/>
          <w:p>
            <w:pPr>
              <w:pStyle w:val="Compact"/>
              <w:jc w:val="left"/>
            </w:pPr>
            <w:r>
              <w:t xml:space="preserve">Konglomerat: kalkig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«Ältere Juranagelfluh»</w:t>
            </w:r>
          </w:p>
        </w:tc>
        <w:tc>
          <w:tcPr/>
          <w:p>
            <w:pPr>
              <w:pStyle w:val="Compact"/>
              <w:jc w:val="left"/>
            </w:pPr>
            <w:r>
              <w:t xml:space="preserve">Aquitanien</w:t>
            </w:r>
          </w:p>
        </w:tc>
        <w:tc>
          <w:tcPr/>
          <w:p>
            <w:pPr>
              <w:pStyle w:val="Compact"/>
              <w:jc w:val="left"/>
            </w:pPr>
            <w:r>
              <w:t xml:space="preserve">Aquitanien</w:t>
            </w:r>
          </w:p>
        </w:tc>
      </w:tr>
      <w:tr>
        <w:tc>
          <w:tcPr/>
          <w:p>
            <w:pPr>
              <w:pStyle w:val="Compact"/>
              <w:jc w:val="left"/>
            </w:pPr>
            <w:r>
              <w:t xml:space="preserve">15202371</w:t>
            </w:r>
          </w:p>
        </w:tc>
        <w:tc>
          <w:tcPr/>
          <w:p>
            <w:pPr>
              <w:pStyle w:val="Compact"/>
              <w:jc w:val="left"/>
            </w:pPr>
            <w:r>
              <w:t xml:space="preserve">Stgir-Fm.: Oberer Teil</w:t>
            </w:r>
          </w:p>
        </w:tc>
        <w:tc>
          <w:tcPr/>
          <w:p>
            <w:pPr>
              <w:pStyle w:val="Compact"/>
              <w:jc w:val="left"/>
            </w:pPr>
            <w:r>
              <w:t xml:space="preserve">Sandstein: Quarz</w:t>
            </w:r>
          </w:p>
        </w:tc>
        <w:tc>
          <w:tcPr/>
          <w:p>
            <w:pPr>
              <w:pStyle w:val="Compact"/>
              <w:jc w:val="left"/>
            </w:pPr>
            <w:r>
              <w:t xml:space="preserve">Kalkstein: sandig-spätig</w:t>
            </w:r>
          </w:p>
        </w:tc>
        <w:tc>
          <w:tcPr/>
          <w:p>
            <w:pPr>
              <w:pStyle w:val="Compact"/>
              <w:jc w:val="left"/>
            </w:pPr>
            <w:r>
              <w:t xml:space="preserve">Tonstein: schiefrig</w:t>
            </w:r>
          </w:p>
        </w:tc>
        <w:tc>
          <w:tcPr/>
          <w:p>
            <w:pPr>
              <w:pStyle w:val="Compact"/>
              <w:jc w:val="left"/>
            </w:pPr>
            <w:r>
              <w:t xml:space="preserve">Stgir-Formation</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15202372</w:t>
            </w:r>
          </w:p>
        </w:tc>
        <w:tc>
          <w:tcPr/>
          <w:p>
            <w:pPr>
              <w:pStyle w:val="Compact"/>
              <w:jc w:val="left"/>
            </w:pPr>
            <w:r>
              <w:t xml:space="preserve">Inferno-Fm.: Oberer Teil: Runcaleida-Sch.</w:t>
            </w:r>
          </w:p>
        </w:tc>
        <w:tc>
          <w:tcPr/>
          <w:p>
            <w:pPr>
              <w:pStyle w:val="Compact"/>
              <w:jc w:val="left"/>
            </w:pPr>
            <w:r>
              <w:t xml:space="preserve">Sandstein: Quarz</w:t>
            </w:r>
          </w:p>
        </w:tc>
        <w:tc>
          <w:tcPr/>
          <w:p>
            <w:pPr>
              <w:pStyle w:val="Compact"/>
              <w:jc w:val="left"/>
            </w:pPr>
            <w:r>
              <w:t xml:space="preserve">Kalkstein: Bioklasten</w:t>
            </w:r>
          </w:p>
        </w:tc>
        <w:tc>
          <w:tcPr/>
          <w:p>
            <w:pPr>
              <w:pStyle w:val="Compact"/>
              <w:jc w:val="left"/>
            </w:pPr>
            <w:r>
              <w:t xml:space="preserve">Tonstein: schiefrig</w:t>
            </w:r>
          </w:p>
        </w:tc>
        <w:tc>
          <w:tcPr/>
          <w:p>
            <w:pPr>
              <w:pStyle w:val="Compact"/>
              <w:jc w:val="left"/>
            </w:pPr>
            <w:r>
              <w:t xml:space="preserve">Runcaldeida-Schichten</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15202373</w:t>
            </w:r>
          </w:p>
        </w:tc>
        <w:tc>
          <w:tcPr/>
          <w:p>
            <w:pPr>
              <w:pStyle w:val="Compact"/>
              <w:jc w:val="left"/>
            </w:pPr>
            <w:r>
              <w:t xml:space="preserve">Inferno-Fm.: Unterer Teil: Riein-Sch.</w:t>
            </w:r>
          </w:p>
        </w:tc>
        <w:tc>
          <w:tcPr/>
          <w:p>
            <w:pPr>
              <w:pStyle w:val="Compact"/>
              <w:jc w:val="left"/>
            </w:pPr>
            <w:r>
              <w:t xml:space="preserve">Kalkstein: sandig</w:t>
            </w:r>
          </w:p>
        </w:tc>
        <w:tc>
          <w:tcPr/>
          <w:p>
            <w:pPr>
              <w:pStyle w:val="Compact"/>
              <w:jc w:val="left"/>
            </w:pPr>
            <w:r>
              <w:t xml:space="preserve">–</w:t>
            </w:r>
          </w:p>
        </w:tc>
        <w:tc>
          <w:tcPr/>
          <w:p>
            <w:pPr>
              <w:pStyle w:val="Compact"/>
              <w:jc w:val="left"/>
            </w:pPr>
            <w:r>
              <w:t xml:space="preserve">–</w:t>
            </w:r>
          </w:p>
        </w:tc>
        <w:tc>
          <w:tcPr/>
          <w:p>
            <w:pPr>
              <w:pStyle w:val="Compact"/>
              <w:jc w:val="left"/>
            </w:pPr>
            <w:r>
              <w:t xml:space="preserve">Riein-Schichten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15202374</w:t>
            </w:r>
          </w:p>
        </w:tc>
        <w:tc>
          <w:tcPr/>
          <w:p>
            <w:pPr>
              <w:pStyle w:val="Compact"/>
              <w:jc w:val="left"/>
            </w:pPr>
            <w:r>
              <w:t xml:space="preserve">Meierhof-Phyllit</w:t>
            </w:r>
          </w:p>
        </w:tc>
        <w:tc>
          <w:tcPr/>
          <w:p>
            <w:pPr>
              <w:pStyle w:val="Compact"/>
              <w:jc w:val="left"/>
            </w:pPr>
            <w:r>
              <w:t xml:space="preserve">Phyllit</w:t>
            </w:r>
          </w:p>
        </w:tc>
        <w:tc>
          <w:tcPr/>
          <w:p>
            <w:pPr>
              <w:pStyle w:val="Compact"/>
              <w:jc w:val="left"/>
            </w:pPr>
            <w:r>
              <w:t xml:space="preserve">Schiefer: Serizit</w:t>
            </w:r>
          </w:p>
        </w:tc>
        <w:tc>
          <w:tcPr/>
          <w:p>
            <w:pPr>
              <w:pStyle w:val="Compact"/>
              <w:jc w:val="left"/>
            </w:pPr>
            <w:r>
              <w:t xml:space="preserve">–</w:t>
            </w:r>
          </w:p>
        </w:tc>
        <w:tc>
          <w:tcPr/>
          <w:p>
            <w:pPr>
              <w:pStyle w:val="Compact"/>
              <w:jc w:val="left"/>
            </w:pPr>
            <w:r>
              <w:t xml:space="preserve">Meierhof-Phyllit</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15202375</w:t>
            </w:r>
          </w:p>
        </w:tc>
        <w:tc>
          <w:tcPr/>
          <w:p>
            <w:pPr>
              <w:pStyle w:val="Compact"/>
              <w:jc w:val="left"/>
            </w:pPr>
            <w:r>
              <w:t xml:space="preserve">Waltensburg-Verrucano</w:t>
            </w:r>
          </w:p>
        </w:tc>
        <w:tc>
          <w:tcPr/>
          <w:p>
            <w:pPr>
              <w:pStyle w:val="Compact"/>
              <w:jc w:val="left"/>
            </w:pPr>
            <w:r>
              <w:t xml:space="preserve">Rhyolith</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Waltensburg-Verrucano</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15202376</w:t>
            </w:r>
          </w:p>
        </w:tc>
        <w:tc>
          <w:tcPr/>
          <w:p>
            <w:pPr>
              <w:pStyle w:val="Compact"/>
              <w:jc w:val="left"/>
            </w:pPr>
            <w:r>
              <w:t xml:space="preserve">Ruinas Sandstein</w:t>
            </w:r>
          </w:p>
        </w:tc>
        <w:tc>
          <w:tcPr/>
          <w:p>
            <w:pPr>
              <w:pStyle w:val="Compact"/>
              <w:jc w:val="left"/>
            </w:pPr>
            <w:r>
              <w:t xml:space="preserve">Sandstein</w:t>
            </w:r>
          </w:p>
        </w:tc>
        <w:tc>
          <w:tcPr/>
          <w:p>
            <w:pPr>
              <w:pStyle w:val="Compact"/>
              <w:jc w:val="left"/>
            </w:pPr>
            <w:r>
              <w:t xml:space="preserve">Rhyolith</w:t>
            </w:r>
          </w:p>
        </w:tc>
        <w:tc>
          <w:tcPr/>
          <w:p>
            <w:pPr>
              <w:pStyle w:val="Compact"/>
              <w:jc w:val="left"/>
            </w:pPr>
            <w:r>
              <w:t xml:space="preserve">Tonstein</w:t>
            </w:r>
          </w:p>
        </w:tc>
        <w:tc>
          <w:tcPr/>
          <w:p>
            <w:pPr>
              <w:pStyle w:val="Compact"/>
              <w:jc w:val="left"/>
            </w:pPr>
            <w:r>
              <w:t xml:space="preserve">Ruinas-Sandstein</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15202377</w:t>
            </w:r>
          </w:p>
        </w:tc>
        <w:tc>
          <w:tcPr/>
          <w:p>
            <w:pPr>
              <w:pStyle w:val="Compact"/>
              <w:jc w:val="left"/>
            </w:pPr>
            <w:r>
              <w:t xml:space="preserve">Niederhorn-Fm.: Hohgant-Sandstein: Berglikehle-Bk.</w:t>
            </w:r>
          </w:p>
        </w:tc>
        <w:tc>
          <w:tcPr/>
          <w:p>
            <w:pPr>
              <w:pStyle w:val="Compact"/>
              <w:jc w:val="left"/>
            </w:pPr>
            <w:r>
              <w:t xml:space="preserve">Kalkstein: Bitumen</w:t>
            </w:r>
          </w:p>
        </w:tc>
        <w:tc>
          <w:tcPr/>
          <w:p>
            <w:pPr>
              <w:pStyle w:val="Compact"/>
              <w:jc w:val="left"/>
            </w:pPr>
            <w:r>
              <w:t xml:space="preserve">Mergelstein: Kohle</w:t>
            </w:r>
          </w:p>
        </w:tc>
        <w:tc>
          <w:tcPr/>
          <w:p>
            <w:pPr>
              <w:pStyle w:val="Compact"/>
              <w:jc w:val="left"/>
            </w:pPr>
            <w:r>
              <w:t xml:space="preserve">–</w:t>
            </w:r>
          </w:p>
        </w:tc>
        <w:tc>
          <w:tcPr/>
          <w:p>
            <w:pPr>
              <w:pStyle w:val="Compact"/>
              <w:jc w:val="left"/>
            </w:pPr>
            <w:r>
              <w:t xml:space="preserve">Berglikehle-Bank</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15202378</w:t>
            </w:r>
          </w:p>
        </w:tc>
        <w:tc>
          <w:tcPr/>
          <w:p>
            <w:pPr>
              <w:pStyle w:val="Compact"/>
              <w:jc w:val="left"/>
            </w:pPr>
            <w:r>
              <w:t xml:space="preserve">Rossplatten-Diorit</w:t>
            </w:r>
          </w:p>
        </w:tc>
        <w:tc>
          <w:tcPr/>
          <w:p>
            <w:pPr>
              <w:pStyle w:val="Compact"/>
              <w:jc w:val="left"/>
            </w:pPr>
            <w:r>
              <w:t xml:space="preserve">Diorit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Rossplatten-Diorit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15202379</w:t>
            </w:r>
          </w:p>
        </w:tc>
        <w:tc>
          <w:tcPr/>
          <w:p>
            <w:pPr>
              <w:pStyle w:val="Compact"/>
              <w:jc w:val="left"/>
            </w:pPr>
            <w:r>
              <w:t xml:space="preserve">Schöllenen-Diorit</w:t>
            </w:r>
          </w:p>
        </w:tc>
        <w:tc>
          <w:tcPr/>
          <w:p>
            <w:pPr>
              <w:pStyle w:val="Compact"/>
              <w:jc w:val="left"/>
            </w:pPr>
            <w:r>
              <w:t xml:space="preserve">Diorit</w:t>
            </w:r>
          </w:p>
        </w:tc>
        <w:tc>
          <w:tcPr/>
          <w:p>
            <w:pPr>
              <w:pStyle w:val="Compact"/>
              <w:jc w:val="left"/>
            </w:pPr>
            <w:r>
              <w:t xml:space="preserve">–</w:t>
            </w:r>
          </w:p>
        </w:tc>
        <w:tc>
          <w:tcPr/>
          <w:p>
            <w:pPr>
              <w:pStyle w:val="Compact"/>
              <w:jc w:val="left"/>
            </w:pPr>
            <w:r>
              <w:t xml:space="preserve">–</w:t>
            </w:r>
          </w:p>
        </w:tc>
        <w:tc>
          <w:tcPr/>
          <w:p>
            <w:pPr>
              <w:pStyle w:val="Compact"/>
              <w:jc w:val="left"/>
            </w:pPr>
            <w:r>
              <w:t xml:space="preserve">Schöllenen-Diorit</w:t>
            </w:r>
          </w:p>
        </w:tc>
        <w:tc>
          <w:tcPr/>
          <w:p>
            <w:pPr>
              <w:pStyle w:val="Compact"/>
              <w:jc w:val="left"/>
            </w:pPr>
            <w:r>
              <w:t xml:space="preserve">Mittleres Pennsylvanien</w:t>
            </w:r>
          </w:p>
        </w:tc>
        <w:tc>
          <w:tcPr/>
          <w:p>
            <w:pPr>
              <w:pStyle w:val="Compact"/>
              <w:jc w:val="left"/>
            </w:pPr>
            <w:r>
              <w:t xml:space="preserve">Spätes Pennsylvanien</w:t>
            </w:r>
          </w:p>
        </w:tc>
      </w:tr>
      <w:tr>
        <w:tc>
          <w:tcPr/>
          <w:p>
            <w:pPr>
              <w:pStyle w:val="Compact"/>
              <w:jc w:val="left"/>
            </w:pPr>
            <w:r>
              <w:t xml:space="preserve">15202380</w:t>
            </w:r>
          </w:p>
        </w:tc>
        <w:tc>
          <w:tcPr/>
          <w:p>
            <w:pPr>
              <w:pStyle w:val="Compact"/>
              <w:jc w:val="left"/>
            </w:pPr>
            <w:r>
              <w:t xml:space="preserve">Amden-Fm.: Leist-Mergel: Grotzen-Austernbank</w:t>
            </w:r>
          </w:p>
        </w:tc>
        <w:tc>
          <w:tcPr/>
          <w:p>
            <w:pPr>
              <w:pStyle w:val="Compact"/>
              <w:jc w:val="left"/>
            </w:pPr>
            <w:r>
              <w:t xml:space="preserve">Kalkstein: siltig: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Grotzen-Austernbank</w:t>
            </w:r>
          </w:p>
        </w:tc>
        <w:tc>
          <w:tcPr/>
          <w:p>
            <w:pPr>
              <w:pStyle w:val="Compact"/>
              <w:jc w:val="left"/>
            </w:pPr>
            <w:r>
              <w:t xml:space="preserve">Santonien</w:t>
            </w:r>
          </w:p>
        </w:tc>
        <w:tc>
          <w:tcPr/>
          <w:p>
            <w:pPr>
              <w:pStyle w:val="Compact"/>
              <w:jc w:val="left"/>
            </w:pPr>
            <w:r>
              <w:t xml:space="preserve">Campanien</w:t>
            </w:r>
          </w:p>
        </w:tc>
      </w:tr>
      <w:tr>
        <w:tc>
          <w:tcPr/>
          <w:p>
            <w:pPr>
              <w:pStyle w:val="Compact"/>
              <w:jc w:val="left"/>
            </w:pPr>
            <w:r>
              <w:t xml:space="preserve">15202381</w:t>
            </w:r>
          </w:p>
        </w:tc>
        <w:tc>
          <w:tcPr/>
          <w:p>
            <w:pPr>
              <w:pStyle w:val="Compact"/>
              <w:jc w:val="left"/>
            </w:pPr>
            <w:r>
              <w:t xml:space="preserve">Tierwis-Fm.: Hurst-Mergel</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Hurst-Mergel</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15202382</w:t>
            </w:r>
          </w:p>
        </w:tc>
        <w:tc>
          <w:tcPr/>
          <w:p>
            <w:pPr>
              <w:pStyle w:val="Compact"/>
              <w:jc w:val="left"/>
            </w:pPr>
            <w:r>
              <w:t xml:space="preserve">Helvetischer Kieselkalk: Palis-Bk.</w:t>
            </w:r>
          </w:p>
        </w:tc>
        <w:tc>
          <w:tcPr/>
          <w:p>
            <w:pPr>
              <w:pStyle w:val="Compact"/>
              <w:jc w:val="left"/>
            </w:pPr>
            <w:r>
              <w:t xml:space="preserve">Kalkstein: spätig: Echinodermen</w:t>
            </w:r>
          </w:p>
        </w:tc>
        <w:tc>
          <w:tcPr/>
          <w:p>
            <w:pPr>
              <w:pStyle w:val="Compact"/>
              <w:jc w:val="left"/>
            </w:pPr>
            <w:r>
              <w:t xml:space="preserve">Kalkstein: kieselig</w:t>
            </w:r>
          </w:p>
        </w:tc>
        <w:tc>
          <w:tcPr/>
          <w:p>
            <w:pPr>
              <w:pStyle w:val="Compact"/>
              <w:jc w:val="left"/>
            </w:pPr>
            <w:r>
              <w:t xml:space="preserve">–</w:t>
            </w:r>
          </w:p>
        </w:tc>
        <w:tc>
          <w:tcPr/>
          <w:p>
            <w:pPr>
              <w:pStyle w:val="Compact"/>
              <w:jc w:val="left"/>
            </w:pPr>
            <w:r>
              <w:t xml:space="preserve">Palis-Bank</w:t>
            </w:r>
          </w:p>
        </w:tc>
        <w:tc>
          <w:tcPr/>
          <w:p>
            <w:pPr>
              <w:pStyle w:val="Compact"/>
              <w:jc w:val="left"/>
            </w:pPr>
            <w:r>
              <w:t xml:space="preserve">Valanginien</w:t>
            </w:r>
          </w:p>
        </w:tc>
        <w:tc>
          <w:tcPr/>
          <w:p>
            <w:pPr>
              <w:pStyle w:val="Compact"/>
              <w:jc w:val="left"/>
            </w:pPr>
            <w:r>
              <w:t xml:space="preserve">Hauterivien</w:t>
            </w:r>
          </w:p>
        </w:tc>
      </w:tr>
      <w:tr>
        <w:tc>
          <w:tcPr/>
          <w:p>
            <w:pPr>
              <w:pStyle w:val="Compact"/>
              <w:jc w:val="left"/>
            </w:pPr>
            <w:r>
              <w:t xml:space="preserve">15202383</w:t>
            </w:r>
          </w:p>
        </w:tc>
        <w:tc>
          <w:tcPr/>
          <w:p>
            <w:pPr>
              <w:pStyle w:val="Compact"/>
              <w:jc w:val="left"/>
            </w:pPr>
            <w:r>
              <w:t xml:space="preserve">Öhrli-Fm.: Oberer-Öhrlikalk</w:t>
            </w:r>
          </w:p>
        </w:tc>
        <w:tc>
          <w:tcPr/>
          <w:p>
            <w:pPr>
              <w:pStyle w:val="Compact"/>
              <w:jc w:val="left"/>
            </w:pPr>
            <w:r>
              <w:t xml:space="preserve">Kalkstein: Bioklasten-Ooide</w:t>
            </w:r>
          </w:p>
        </w:tc>
        <w:tc>
          <w:tcPr/>
          <w:p>
            <w:pPr>
              <w:pStyle w:val="Compact"/>
              <w:jc w:val="left"/>
            </w:pPr>
            <w:r>
              <w:t xml:space="preserve">Kalkstein: spätig</w:t>
            </w:r>
          </w:p>
        </w:tc>
        <w:tc>
          <w:tcPr/>
          <w:p>
            <w:pPr>
              <w:pStyle w:val="Compact"/>
              <w:jc w:val="left"/>
            </w:pPr>
            <w:r>
              <w:t xml:space="preserve">–</w:t>
            </w:r>
          </w:p>
        </w:tc>
        <w:tc>
          <w:tcPr/>
          <w:p>
            <w:pPr>
              <w:pStyle w:val="Compact"/>
              <w:jc w:val="left"/>
            </w:pPr>
            <w:r>
              <w:t xml:space="preserve">«Oberer Öhrlikalk»</w:t>
            </w:r>
          </w:p>
        </w:tc>
        <w:tc>
          <w:tcPr/>
          <w:p>
            <w:pPr>
              <w:pStyle w:val="Compact"/>
              <w:jc w:val="left"/>
            </w:pPr>
            <w:r>
              <w:t xml:space="preserve">Berriasien</w:t>
            </w:r>
          </w:p>
        </w:tc>
        <w:tc>
          <w:tcPr/>
          <w:p>
            <w:pPr>
              <w:pStyle w:val="Compact"/>
              <w:jc w:val="left"/>
            </w:pPr>
            <w:r>
              <w:t xml:space="preserve">Valanginien</w:t>
            </w:r>
          </w:p>
        </w:tc>
      </w:tr>
      <w:tr>
        <w:tc>
          <w:tcPr/>
          <w:p>
            <w:pPr>
              <w:pStyle w:val="Compact"/>
              <w:jc w:val="left"/>
            </w:pPr>
            <w:r>
              <w:t xml:space="preserve">15202384</w:t>
            </w:r>
          </w:p>
        </w:tc>
        <w:tc>
          <w:tcPr/>
          <w:p>
            <w:pPr>
              <w:pStyle w:val="Compact"/>
              <w:jc w:val="left"/>
            </w:pPr>
            <w:r>
              <w:t xml:space="preserve">Öhrli-Fm.: Oberer-Öhrlimergel</w:t>
            </w:r>
          </w:p>
        </w:tc>
        <w:tc>
          <w:tcPr/>
          <w:p>
            <w:pPr>
              <w:pStyle w:val="Compact"/>
              <w:jc w:val="left"/>
            </w:pPr>
            <w:r>
              <w:t xml:space="preserve">Mergelstein: kalkig: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«Oberer Öhrlimergel»</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15202385</w:t>
            </w:r>
          </w:p>
        </w:tc>
        <w:tc>
          <w:tcPr/>
          <w:p>
            <w:pPr>
              <w:pStyle w:val="Compact"/>
              <w:jc w:val="left"/>
            </w:pPr>
            <w:r>
              <w:t xml:space="preserve">Öhrli-Fm.: Unterer-Öhrlikalk</w:t>
            </w:r>
          </w:p>
        </w:tc>
        <w:tc>
          <w:tcPr/>
          <w:p>
            <w:pPr>
              <w:pStyle w:val="Compact"/>
              <w:jc w:val="left"/>
            </w:pPr>
            <w:r>
              <w:t xml:space="preserve">Kalkstein: sandig</w:t>
            </w:r>
          </w:p>
        </w:tc>
        <w:tc>
          <w:tcPr/>
          <w:p>
            <w:pPr>
              <w:pStyle w:val="Compact"/>
              <w:jc w:val="left"/>
            </w:pPr>
            <w:r>
              <w:t xml:space="preserve">–</w:t>
            </w:r>
          </w:p>
        </w:tc>
        <w:tc>
          <w:tcPr/>
          <w:p>
            <w:pPr>
              <w:pStyle w:val="Compact"/>
              <w:jc w:val="left"/>
            </w:pPr>
            <w:r>
              <w:t xml:space="preserve">–</w:t>
            </w:r>
          </w:p>
        </w:tc>
        <w:tc>
          <w:tcPr/>
          <w:p>
            <w:pPr>
              <w:pStyle w:val="Compact"/>
              <w:jc w:val="left"/>
            </w:pPr>
            <w:r>
              <w:t xml:space="preserve">«Unterer Öhrlikalk»</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15202386</w:t>
            </w:r>
          </w:p>
        </w:tc>
        <w:tc>
          <w:tcPr/>
          <w:p>
            <w:pPr>
              <w:pStyle w:val="Compact"/>
              <w:jc w:val="left"/>
            </w:pPr>
            <w:r>
              <w:t xml:space="preserve">Spitzmeilen-Fm.: Oberer Teil</w:t>
            </w:r>
          </w:p>
        </w:tc>
        <w:tc>
          <w:tcPr/>
          <w:p>
            <w:pPr>
              <w:pStyle w:val="Compact"/>
              <w:jc w:val="left"/>
            </w:pPr>
            <w:r>
              <w:t xml:space="preserve">Kalkstein: sandig-spätig</w:t>
            </w:r>
          </w:p>
        </w:tc>
        <w:tc>
          <w:tcPr/>
          <w:p>
            <w:pPr>
              <w:pStyle w:val="Compact"/>
              <w:jc w:val="left"/>
            </w:pPr>
            <w:r>
              <w:t xml:space="preserve">Kalkstein: kieselig</w:t>
            </w:r>
          </w:p>
        </w:tc>
        <w:tc>
          <w:tcPr/>
          <w:p>
            <w:pPr>
              <w:pStyle w:val="Compact"/>
              <w:jc w:val="left"/>
            </w:pPr>
            <w:r>
              <w:t xml:space="preserve">Sandstein: kalkig</w:t>
            </w:r>
          </w:p>
        </w:tc>
        <w:tc>
          <w:tcPr/>
          <w:p>
            <w:pPr>
              <w:pStyle w:val="Compact"/>
              <w:jc w:val="left"/>
            </w:pPr>
            <w:r>
              <w:t xml:space="preserve">Spitzmeilen-Formation</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15202387</w:t>
            </w:r>
          </w:p>
        </w:tc>
        <w:tc>
          <w:tcPr/>
          <w:p>
            <w:pPr>
              <w:pStyle w:val="Compact"/>
              <w:jc w:val="left"/>
            </w:pPr>
            <w:r>
              <w:t xml:space="preserve">Spitzmeilen-Fm.: Unterer Teil</w:t>
            </w:r>
          </w:p>
        </w:tc>
        <w:tc>
          <w:tcPr/>
          <w:p>
            <w:pPr>
              <w:pStyle w:val="Compact"/>
              <w:jc w:val="left"/>
            </w:pPr>
            <w:r>
              <w:t xml:space="preserve">Sandstein: Quarz</w:t>
            </w:r>
          </w:p>
        </w:tc>
        <w:tc>
          <w:tcPr/>
          <w:p>
            <w:pPr>
              <w:pStyle w:val="Compact"/>
              <w:jc w:val="left"/>
            </w:pPr>
            <w:r>
              <w:t xml:space="preserve">Sandstein: kalkig</w:t>
            </w:r>
          </w:p>
        </w:tc>
        <w:tc>
          <w:tcPr/>
          <w:p>
            <w:pPr>
              <w:pStyle w:val="Compact"/>
              <w:jc w:val="left"/>
            </w:pPr>
            <w:r>
              <w:t xml:space="preserve">Kalkstein: sandig: Eisenooide</w:t>
            </w:r>
          </w:p>
        </w:tc>
        <w:tc>
          <w:tcPr/>
          <w:p>
            <w:pPr>
              <w:pStyle w:val="Compact"/>
              <w:jc w:val="left"/>
            </w:pPr>
            <w:r>
              <w:t xml:space="preserve">Spitzmeilen-Formation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15202388</w:t>
            </w:r>
          </w:p>
        </w:tc>
        <w:tc>
          <w:tcPr/>
          <w:p>
            <w:pPr>
              <w:pStyle w:val="Compact"/>
              <w:jc w:val="left"/>
            </w:pPr>
            <w:r>
              <w:t xml:space="preserve">Spitzmeilen-Fm.: Basaler Teil</w:t>
            </w:r>
          </w:p>
        </w:tc>
        <w:tc>
          <w:tcPr/>
          <w:p>
            <w:pPr>
              <w:pStyle w:val="Compact"/>
              <w:jc w:val="left"/>
            </w:pPr>
            <w:r>
              <w:t xml:space="preserve">Sandstein: Quarz</w:t>
            </w:r>
          </w:p>
        </w:tc>
        <w:tc>
          <w:tcPr/>
          <w:p>
            <w:pPr>
              <w:pStyle w:val="Compact"/>
              <w:jc w:val="left"/>
            </w:pPr>
            <w:r>
              <w:t xml:space="preserve">Tonstein: schiefrig</w:t>
            </w:r>
          </w:p>
        </w:tc>
        <w:tc>
          <w:tcPr/>
          <w:p>
            <w:pPr>
              <w:pStyle w:val="Compact"/>
              <w:jc w:val="left"/>
            </w:pPr>
            <w:r>
              <w:t xml:space="preserve">–</w:t>
            </w:r>
          </w:p>
        </w:tc>
        <w:tc>
          <w:tcPr/>
          <w:p>
            <w:pPr>
              <w:pStyle w:val="Compact"/>
              <w:jc w:val="left"/>
            </w:pPr>
            <w:r>
              <w:t xml:space="preserve">Spitzmeilen-Formation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15202389</w:t>
            </w:r>
          </w:p>
        </w:tc>
        <w:tc>
          <w:tcPr/>
          <w:p>
            <w:pPr>
              <w:pStyle w:val="Compact"/>
              <w:jc w:val="left"/>
            </w:pPr>
            <w:r>
              <w:t xml:space="preserve">Prodkamm-Fm.: Oberer Teil</w:t>
            </w:r>
          </w:p>
        </w:tc>
        <w:tc>
          <w:tcPr/>
          <w:p>
            <w:pPr>
              <w:pStyle w:val="Compact"/>
              <w:jc w:val="left"/>
            </w:pPr>
            <w:r>
              <w:t xml:space="preserve">Tonstein: schiefrig</w:t>
            </w:r>
          </w:p>
        </w:tc>
        <w:tc>
          <w:tcPr/>
          <w:p>
            <w:pPr>
              <w:pStyle w:val="Compact"/>
              <w:jc w:val="left"/>
            </w:pPr>
            <w:r>
              <w:t xml:space="preserve">Sandstein: kalkig</w:t>
            </w:r>
          </w:p>
        </w:tc>
        <w:tc>
          <w:tcPr/>
          <w:p>
            <w:pPr>
              <w:pStyle w:val="Compact"/>
              <w:jc w:val="left"/>
            </w:pPr>
            <w:r>
              <w:t xml:space="preserve">Sandstein: Quarz</w:t>
            </w:r>
          </w:p>
        </w:tc>
        <w:tc>
          <w:tcPr/>
          <w:p>
            <w:pPr>
              <w:pStyle w:val="Compact"/>
              <w:jc w:val="left"/>
            </w:pPr>
            <w:r>
              <w:t xml:space="preserve">Prodkamm-Formation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15202390</w:t>
            </w:r>
          </w:p>
        </w:tc>
        <w:tc>
          <w:tcPr/>
          <w:p>
            <w:pPr>
              <w:pStyle w:val="Compact"/>
              <w:jc w:val="left"/>
            </w:pPr>
            <w:r>
              <w:t xml:space="preserve">Prodkamm-Fm.: Mittlerer Teil</w:t>
            </w:r>
          </w:p>
        </w:tc>
        <w:tc>
          <w:tcPr/>
          <w:p>
            <w:pPr>
              <w:pStyle w:val="Compact"/>
              <w:jc w:val="left"/>
            </w:pPr>
            <w:r>
              <w:t xml:space="preserve">Tonstein: schiefrig</w:t>
            </w:r>
          </w:p>
        </w:tc>
        <w:tc>
          <w:tcPr/>
          <w:p>
            <w:pPr>
              <w:pStyle w:val="Compact"/>
              <w:jc w:val="left"/>
            </w:pPr>
            <w:r>
              <w:t xml:space="preserve">Sandstein: kalkig</w:t>
            </w:r>
          </w:p>
        </w:tc>
        <w:tc>
          <w:tcPr/>
          <w:p>
            <w:pPr>
              <w:pStyle w:val="Compact"/>
              <w:jc w:val="left"/>
            </w:pPr>
            <w:r>
              <w:t xml:space="preserve">Kalkstein: sandig</w:t>
            </w:r>
          </w:p>
        </w:tc>
        <w:tc>
          <w:tcPr/>
          <w:p>
            <w:pPr>
              <w:pStyle w:val="Compact"/>
              <w:jc w:val="left"/>
            </w:pPr>
            <w:r>
              <w:t xml:space="preserve">Prodkamm-Formation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15202391</w:t>
            </w:r>
          </w:p>
        </w:tc>
        <w:tc>
          <w:tcPr/>
          <w:p>
            <w:pPr>
              <w:pStyle w:val="Compact"/>
              <w:jc w:val="left"/>
            </w:pPr>
            <w:r>
              <w:t xml:space="preserve">Prodkamm-Fm.: Unterer Teil</w:t>
            </w:r>
          </w:p>
        </w:tc>
        <w:tc>
          <w:tcPr/>
          <w:p>
            <w:pPr>
              <w:pStyle w:val="Compact"/>
              <w:jc w:val="left"/>
            </w:pPr>
            <w:r>
              <w:t xml:space="preserve">Kalkstein: Ooide</w:t>
            </w:r>
          </w:p>
        </w:tc>
        <w:tc>
          <w:tcPr/>
          <w:p>
            <w:pPr>
              <w:pStyle w:val="Compact"/>
              <w:jc w:val="left"/>
            </w:pPr>
            <w:r>
              <w:t xml:space="preserve">Mergelstein</w:t>
            </w:r>
          </w:p>
        </w:tc>
        <w:tc>
          <w:tcPr/>
          <w:p>
            <w:pPr>
              <w:pStyle w:val="Compact"/>
              <w:jc w:val="left"/>
            </w:pPr>
            <w:r>
              <w:t xml:space="preserve">Kalkstein: Bioklasten</w:t>
            </w:r>
          </w:p>
        </w:tc>
        <w:tc>
          <w:tcPr/>
          <w:p>
            <w:pPr>
              <w:pStyle w:val="Compact"/>
              <w:jc w:val="left"/>
            </w:pPr>
            <w:r>
              <w:t xml:space="preserve">Prodkamm-Formation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15202392</w:t>
            </w:r>
          </w:p>
        </w:tc>
        <w:tc>
          <w:tcPr/>
          <w:p>
            <w:pPr>
              <w:pStyle w:val="Compact"/>
              <w:jc w:val="left"/>
            </w:pPr>
            <w:r>
              <w:t xml:space="preserve">Sandpass-Fm.</w:t>
            </w:r>
          </w:p>
        </w:tc>
        <w:tc>
          <w:tcPr/>
          <w:p>
            <w:pPr>
              <w:pStyle w:val="Compact"/>
              <w:jc w:val="left"/>
            </w:pPr>
            <w:r>
              <w:t xml:space="preserve">Schiefer</w:t>
            </w:r>
          </w:p>
        </w:tc>
        <w:tc>
          <w:tcPr/>
          <w:p>
            <w:pPr>
              <w:pStyle w:val="Compact"/>
              <w:jc w:val="left"/>
            </w:pPr>
            <w:r>
              <w:t xml:space="preserve">Phyllit</w:t>
            </w:r>
          </w:p>
        </w:tc>
        <w:tc>
          <w:tcPr/>
          <w:p>
            <w:pPr>
              <w:pStyle w:val="Compact"/>
              <w:jc w:val="left"/>
            </w:pPr>
            <w:r>
              <w:t xml:space="preserve">–</w:t>
            </w:r>
          </w:p>
        </w:tc>
        <w:tc>
          <w:tcPr/>
          <w:p>
            <w:pPr>
              <w:pStyle w:val="Compact"/>
              <w:jc w:val="left"/>
            </w:pPr>
            <w:r>
              <w:t xml:space="preserve">Sandpass-Formation</w:t>
            </w:r>
          </w:p>
        </w:tc>
        <w:tc>
          <w:tcPr/>
          <w:p>
            <w:pPr>
              <w:pStyle w:val="Compact"/>
              <w:jc w:val="left"/>
            </w:pPr>
            <w:r>
              <w:t xml:space="preserve">Artinskien</w:t>
            </w:r>
          </w:p>
        </w:tc>
        <w:tc>
          <w:tcPr/>
          <w:p>
            <w:pPr>
              <w:pStyle w:val="Compact"/>
              <w:jc w:val="left"/>
            </w:pPr>
            <w:r>
              <w:t xml:space="preserve">Artinskien</w:t>
            </w:r>
          </w:p>
        </w:tc>
      </w:tr>
      <w:tr>
        <w:tc>
          <w:tcPr/>
          <w:p>
            <w:pPr>
              <w:pStyle w:val="Compact"/>
              <w:jc w:val="left"/>
            </w:pPr>
            <w:r>
              <w:t xml:space="preserve">15202393</w:t>
            </w:r>
          </w:p>
        </w:tc>
        <w:tc>
          <w:tcPr/>
          <w:p>
            <w:pPr>
              <w:pStyle w:val="Compact"/>
              <w:jc w:val="left"/>
            </w:pPr>
            <w:r>
              <w:t xml:space="preserve">Sanetsch-Fm.: Diablerets-Mb.: Roc-Champion-Konglomerat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Roc-Champion-Konglomerat</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15202394</w:t>
            </w:r>
          </w:p>
        </w:tc>
        <w:tc>
          <w:tcPr/>
          <w:p>
            <w:pPr>
              <w:pStyle w:val="Compact"/>
              <w:jc w:val="left"/>
            </w:pPr>
            <w:r>
              <w:t xml:space="preserve">Stad-Fm.: Spirstock-Mb.</w:t>
            </w:r>
          </w:p>
        </w:tc>
        <w:tc>
          <w:tcPr/>
          <w:p>
            <w:pPr>
              <w:pStyle w:val="Compact"/>
              <w:jc w:val="left"/>
            </w:pPr>
            <w:r>
              <w:t xml:space="preserve">Sandstein: Quarz</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Spirstock-Member</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15202395</w:t>
            </w:r>
          </w:p>
        </w:tc>
        <w:tc>
          <w:tcPr/>
          <w:p>
            <w:pPr>
              <w:pStyle w:val="Compact"/>
              <w:jc w:val="left"/>
            </w:pPr>
            <w:r>
              <w:t xml:space="preserve">Seewen-Fm.: Roter-Seewer-Kalk</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«Roter Seewenkalk»</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15202396</w:t>
            </w:r>
          </w:p>
        </w:tc>
        <w:tc>
          <w:tcPr/>
          <w:p>
            <w:pPr>
              <w:pStyle w:val="Compact"/>
              <w:jc w:val="left"/>
            </w:pPr>
            <w:r>
              <w:t xml:space="preserve">Seewen-Fm.: Untere Götzis-Bk.</w:t>
            </w:r>
          </w:p>
        </w:tc>
        <w:tc>
          <w:tcPr/>
          <w:p>
            <w:pPr>
              <w:pStyle w:val="Compact"/>
              <w:jc w:val="left"/>
            </w:pPr>
            <w:r>
              <w:t xml:space="preserve">Sandstein: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Untere Götzis-Bank</w:t>
            </w:r>
          </w:p>
        </w:tc>
        <w:tc>
          <w:tcPr/>
          <w:p>
            <w:pPr>
              <w:pStyle w:val="Compact"/>
              <w:jc w:val="left"/>
            </w:pPr>
            <w:r>
              <w:t xml:space="preserve">Cénomanien</w:t>
            </w:r>
          </w:p>
        </w:tc>
        <w:tc>
          <w:tcPr/>
          <w:p>
            <w:pPr>
              <w:pStyle w:val="Compact"/>
              <w:jc w:val="left"/>
            </w:pPr>
            <w:r>
              <w:t xml:space="preserve">Turonien</w:t>
            </w:r>
          </w:p>
        </w:tc>
      </w:tr>
      <w:tr>
        <w:tc>
          <w:tcPr/>
          <w:p>
            <w:pPr>
              <w:pStyle w:val="Compact"/>
              <w:jc w:val="left"/>
            </w:pPr>
            <w:r>
              <w:t xml:space="preserve">15202397</w:t>
            </w:r>
          </w:p>
        </w:tc>
        <w:tc>
          <w:tcPr/>
          <w:p>
            <w:pPr>
              <w:pStyle w:val="Compact"/>
              <w:jc w:val="left"/>
            </w:pPr>
            <w:r>
              <w:t xml:space="preserve">Garschella-Fm.: Grünten-Mb.: Col-de-la-Plaine-Morte-Bk.</w:t>
            </w:r>
          </w:p>
        </w:tc>
        <w:tc>
          <w:tcPr/>
          <w:p>
            <w:pPr>
              <w:pStyle w:val="Compact"/>
              <w:jc w:val="left"/>
            </w:pPr>
            <w:r>
              <w:t xml:space="preserve">Sandstein: mergelig: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Col-de-la-Plaine-Morte-Bank</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15202398</w:t>
            </w:r>
          </w:p>
        </w:tc>
        <w:tc>
          <w:tcPr/>
          <w:p>
            <w:pPr>
              <w:pStyle w:val="Compact"/>
              <w:jc w:val="left"/>
            </w:pPr>
            <w:r>
              <w:t xml:space="preserve">Betlis-Fm.: Oberer Teil</w:t>
            </w:r>
          </w:p>
        </w:tc>
        <w:tc>
          <w:tcPr/>
          <w:p>
            <w:pPr>
              <w:pStyle w:val="Compact"/>
              <w:jc w:val="left"/>
            </w:pPr>
            <w:r>
              <w:t xml:space="preserve">Kalkstein: Bioklasten-Chert</w:t>
            </w:r>
          </w:p>
        </w:tc>
        <w:tc>
          <w:tcPr/>
          <w:p>
            <w:pPr>
              <w:pStyle w:val="Compact"/>
              <w:jc w:val="left"/>
            </w:pPr>
            <w:r>
              <w:t xml:space="preserve">–</w:t>
            </w:r>
          </w:p>
        </w:tc>
        <w:tc>
          <w:tcPr/>
          <w:p>
            <w:pPr>
              <w:pStyle w:val="Compact"/>
              <w:jc w:val="left"/>
            </w:pPr>
            <w:r>
              <w:t xml:space="preserve">–</w:t>
            </w:r>
          </w:p>
        </w:tc>
        <w:tc>
          <w:tcPr/>
          <w:p>
            <w:pPr>
              <w:pStyle w:val="Compact"/>
              <w:jc w:val="left"/>
            </w:pPr>
            <w:r>
              <w:t xml:space="preserve">«Oberer Betliskalk»</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15202399</w:t>
            </w:r>
          </w:p>
        </w:tc>
        <w:tc>
          <w:tcPr/>
          <w:p>
            <w:pPr>
              <w:pStyle w:val="Compact"/>
              <w:jc w:val="left"/>
            </w:pPr>
            <w:r>
              <w:t xml:space="preserve">Betlis-Fm.: Unterer Teil</w:t>
            </w:r>
          </w:p>
        </w:tc>
        <w:tc>
          <w:tcPr/>
          <w:p>
            <w:pPr>
              <w:pStyle w:val="Compact"/>
              <w:jc w:val="left"/>
            </w:pPr>
            <w:r>
              <w:t xml:space="preserve">Kalkstein: sandig: Bioklasten</w:t>
            </w:r>
          </w:p>
        </w:tc>
        <w:tc>
          <w:tcPr/>
          <w:p>
            <w:pPr>
              <w:pStyle w:val="Compact"/>
              <w:jc w:val="left"/>
            </w:pPr>
            <w:r>
              <w:t xml:space="preserve">Kalkstein: spätig</w:t>
            </w:r>
          </w:p>
        </w:tc>
        <w:tc>
          <w:tcPr/>
          <w:p>
            <w:pPr>
              <w:pStyle w:val="Compact"/>
              <w:jc w:val="left"/>
            </w:pPr>
            <w:r>
              <w:t xml:space="preserve">–</w:t>
            </w:r>
          </w:p>
        </w:tc>
        <w:tc>
          <w:tcPr/>
          <w:p>
            <w:pPr>
              <w:pStyle w:val="Compact"/>
              <w:jc w:val="left"/>
            </w:pPr>
            <w:r>
              <w:t xml:space="preserve">«Unterer Betliskalk»</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15202400</w:t>
            </w:r>
          </w:p>
        </w:tc>
        <w:tc>
          <w:tcPr/>
          <w:p>
            <w:pPr>
              <w:pStyle w:val="Compact"/>
              <w:jc w:val="left"/>
            </w:pPr>
            <w:r>
              <w:t xml:space="preserve">Bommerstein-Fm.: Vättis-Brekzie</w:t>
            </w:r>
          </w:p>
        </w:tc>
        <w:tc>
          <w:tcPr/>
          <w:p>
            <w:pPr>
              <w:pStyle w:val="Compact"/>
              <w:jc w:val="left"/>
            </w:pPr>
            <w:r>
              <w:t xml:space="preserve">Kalkstein: spätig: Bioklasten</w:t>
            </w:r>
          </w:p>
        </w:tc>
        <w:tc>
          <w:tcPr/>
          <w:p>
            <w:pPr>
              <w:pStyle w:val="Compact"/>
              <w:jc w:val="left"/>
            </w:pPr>
            <w:r>
              <w:t xml:space="preserve">Kalkstein: Glaukonit</w:t>
            </w:r>
          </w:p>
        </w:tc>
        <w:tc>
          <w:tcPr/>
          <w:p>
            <w:pPr>
              <w:pStyle w:val="Compact"/>
              <w:jc w:val="left"/>
            </w:pPr>
            <w:r>
              <w:t xml:space="preserve">–</w:t>
            </w:r>
          </w:p>
        </w:tc>
        <w:tc>
          <w:tcPr/>
          <w:p>
            <w:pPr>
              <w:pStyle w:val="Compact"/>
              <w:jc w:val="left"/>
            </w:pPr>
            <w:r>
              <w:t xml:space="preserve">Vättis-Fossilbrekzie</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15202401</w:t>
            </w:r>
          </w:p>
        </w:tc>
        <w:tc>
          <w:tcPr/>
          <w:p>
            <w:pPr>
              <w:pStyle w:val="Compact"/>
              <w:jc w:val="left"/>
            </w:pPr>
            <w:r>
              <w:t xml:space="preserve">Inferno-Fm.: Oberer Teil</w:t>
            </w:r>
          </w:p>
        </w:tc>
        <w:tc>
          <w:tcPr/>
          <w:p>
            <w:pPr>
              <w:pStyle w:val="Compact"/>
              <w:jc w:val="left"/>
            </w:pPr>
            <w:r>
              <w:t xml:space="preserve">Schiefer: kalkig: Zoisit</w:t>
            </w:r>
          </w:p>
        </w:tc>
        <w:tc>
          <w:tcPr/>
          <w:p>
            <w:pPr>
              <w:pStyle w:val="Compact"/>
              <w:jc w:val="left"/>
            </w:pPr>
            <w:r>
              <w:t xml:space="preserve">Kalkstein: spätig: Echinodermen</w:t>
            </w:r>
          </w:p>
        </w:tc>
        <w:tc>
          <w:tcPr/>
          <w:p>
            <w:pPr>
              <w:pStyle w:val="Compact"/>
              <w:jc w:val="left"/>
            </w:pPr>
            <w:r>
              <w:t xml:space="preserve">–</w:t>
            </w:r>
          </w:p>
        </w:tc>
        <w:tc>
          <w:tcPr/>
          <w:p>
            <w:pPr>
              <w:pStyle w:val="Compact"/>
              <w:jc w:val="left"/>
            </w:pPr>
            <w:r>
              <w:t xml:space="preserve">Inferno-Formation</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15202402</w:t>
            </w:r>
          </w:p>
        </w:tc>
        <w:tc>
          <w:tcPr/>
          <w:p>
            <w:pPr>
              <w:pStyle w:val="Compact"/>
              <w:jc w:val="left"/>
            </w:pPr>
            <w:r>
              <w:t xml:space="preserve">Inferno-Fm.: Mittlerer Teil</w:t>
            </w:r>
          </w:p>
        </w:tc>
        <w:tc>
          <w:tcPr/>
          <w:p>
            <w:pPr>
              <w:pStyle w:val="Compact"/>
              <w:jc w:val="left"/>
            </w:pPr>
            <w:r>
              <w:t xml:space="preserve">Schiefer: Zoisit</w:t>
            </w:r>
          </w:p>
        </w:tc>
        <w:tc>
          <w:tcPr/>
          <w:p>
            <w:pPr>
              <w:pStyle w:val="Compact"/>
              <w:jc w:val="left"/>
            </w:pPr>
            <w:r>
              <w:t xml:space="preserve">Mergelstein: Bioklasten</w:t>
            </w:r>
          </w:p>
        </w:tc>
        <w:tc>
          <w:tcPr/>
          <w:p>
            <w:pPr>
              <w:pStyle w:val="Compact"/>
              <w:jc w:val="left"/>
            </w:pPr>
            <w:r>
              <w:t xml:space="preserve">–</w:t>
            </w:r>
          </w:p>
        </w:tc>
        <w:tc>
          <w:tcPr/>
          <w:p>
            <w:pPr>
              <w:pStyle w:val="Compact"/>
              <w:jc w:val="left"/>
            </w:pPr>
            <w:r>
              <w:t xml:space="preserve">Inferno-Formation</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15202403</w:t>
            </w:r>
          </w:p>
        </w:tc>
        <w:tc>
          <w:tcPr/>
          <w:p>
            <w:pPr>
              <w:pStyle w:val="Compact"/>
              <w:jc w:val="left"/>
            </w:pPr>
            <w:r>
              <w:t xml:space="preserve">Inferno-Fm.: Unterer Teil</w:t>
            </w:r>
          </w:p>
        </w:tc>
        <w:tc>
          <w:tcPr/>
          <w:p>
            <w:pPr>
              <w:pStyle w:val="Compact"/>
              <w:jc w:val="left"/>
            </w:pPr>
            <w:r>
              <w:t xml:space="preserve">Kalkstein</w:t>
            </w:r>
          </w:p>
        </w:tc>
        <w:tc>
          <w:tcPr/>
          <w:p>
            <w:pPr>
              <w:pStyle w:val="Compact"/>
              <w:jc w:val="left"/>
            </w:pPr>
            <w:r>
              <w:t xml:space="preserve">Schiefer: Zoisit</w:t>
            </w:r>
          </w:p>
        </w:tc>
        <w:tc>
          <w:tcPr/>
          <w:p>
            <w:pPr>
              <w:pStyle w:val="Compact"/>
              <w:jc w:val="left"/>
            </w:pPr>
            <w:r>
              <w:t xml:space="preserve">Mergelstein: Bioklasten</w:t>
            </w:r>
          </w:p>
        </w:tc>
        <w:tc>
          <w:tcPr/>
          <w:p>
            <w:pPr>
              <w:pStyle w:val="Compact"/>
              <w:jc w:val="left"/>
            </w:pPr>
            <w:r>
              <w:t xml:space="preserve">Inferno-Formation</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15202404</w:t>
            </w:r>
          </w:p>
        </w:tc>
        <w:tc>
          <w:tcPr/>
          <w:p>
            <w:pPr>
              <w:pStyle w:val="Compact"/>
              <w:jc w:val="left"/>
            </w:pPr>
            <w:r>
              <w:t xml:space="preserve">Sexmor-Fm.: Oberer Teil</w:t>
            </w:r>
          </w:p>
        </w:tc>
        <w:tc>
          <w:tcPr/>
          <w:p>
            <w:pPr>
              <w:pStyle w:val="Compact"/>
              <w:jc w:val="left"/>
            </w:pPr>
            <w:r>
              <w:t xml:space="preserve">Kalkstein: kieselig</w:t>
            </w:r>
          </w:p>
        </w:tc>
        <w:tc>
          <w:tcPr/>
          <w:p>
            <w:pPr>
              <w:pStyle w:val="Compact"/>
              <w:jc w:val="left"/>
            </w:pPr>
            <w:r>
              <w:t xml:space="preserve">Kalkstein: spätig</w:t>
            </w:r>
          </w:p>
        </w:tc>
        <w:tc>
          <w:tcPr/>
          <w:p>
            <w:pPr>
              <w:pStyle w:val="Compact"/>
              <w:jc w:val="left"/>
            </w:pPr>
            <w:r>
              <w:t xml:space="preserve">Kalkstein: sandig</w:t>
            </w:r>
          </w:p>
        </w:tc>
        <w:tc>
          <w:tcPr/>
          <w:p>
            <w:pPr>
              <w:pStyle w:val="Compact"/>
              <w:jc w:val="left"/>
            </w:pPr>
            <w:r>
              <w:t xml:space="preserve">Sexmor-Formation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15202405</w:t>
            </w:r>
          </w:p>
        </w:tc>
        <w:tc>
          <w:tcPr/>
          <w:p>
            <w:pPr>
              <w:pStyle w:val="Compact"/>
              <w:jc w:val="left"/>
            </w:pPr>
            <w:r>
              <w:t xml:space="preserve">Sexmor-Fm.: Unterer Teil</w:t>
            </w:r>
          </w:p>
        </w:tc>
        <w:tc>
          <w:tcPr/>
          <w:p>
            <w:pPr>
              <w:pStyle w:val="Compact"/>
              <w:jc w:val="left"/>
            </w:pPr>
            <w:r>
              <w:t xml:space="preserve">Mergelstein: kalkig</w:t>
            </w:r>
          </w:p>
        </w:tc>
        <w:tc>
          <w:tcPr/>
          <w:p>
            <w:pPr>
              <w:pStyle w:val="Compact"/>
              <w:jc w:val="left"/>
            </w:pPr>
            <w:r>
              <w:t xml:space="preserve">Kalkstein: kieselig</w:t>
            </w:r>
          </w:p>
        </w:tc>
        <w:tc>
          <w:tcPr/>
          <w:p>
            <w:pPr>
              <w:pStyle w:val="Compact"/>
              <w:jc w:val="left"/>
            </w:pPr>
            <w:r>
              <w:t xml:space="preserve">Kalkstein: spätig: Bioklasten</w:t>
            </w:r>
          </w:p>
        </w:tc>
        <w:tc>
          <w:tcPr/>
          <w:p>
            <w:pPr>
              <w:pStyle w:val="Compact"/>
              <w:jc w:val="left"/>
            </w:pPr>
            <w:r>
              <w:t xml:space="preserve">Sexmor-Formation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15202406</w:t>
            </w:r>
          </w:p>
        </w:tc>
        <w:tc>
          <w:tcPr/>
          <w:p>
            <w:pPr>
              <w:pStyle w:val="Compact"/>
              <w:jc w:val="left"/>
            </w:pPr>
            <w:r>
              <w:t xml:space="preserve">Prodkamm-Fm.: Unterer Teil: Leitoolith</w:t>
            </w:r>
          </w:p>
        </w:tc>
        <w:tc>
          <w:tcPr/>
          <w:p>
            <w:pPr>
              <w:pStyle w:val="Compact"/>
              <w:jc w:val="left"/>
            </w:pPr>
            <w:r>
              <w:t xml:space="preserve">Kalkstein: Bioklasten-Ooide</w:t>
            </w:r>
          </w:p>
        </w:tc>
        <w:tc>
          <w:tcPr/>
          <w:p>
            <w:pPr>
              <w:pStyle w:val="Compact"/>
              <w:jc w:val="left"/>
            </w:pPr>
            <w:r>
              <w:t xml:space="preserve">–</w:t>
            </w:r>
          </w:p>
        </w:tc>
        <w:tc>
          <w:tcPr/>
          <w:p>
            <w:pPr>
              <w:pStyle w:val="Compact"/>
              <w:jc w:val="left"/>
            </w:pPr>
            <w:r>
              <w:t xml:space="preserve">–</w:t>
            </w:r>
          </w:p>
        </w:tc>
        <w:tc>
          <w:tcPr/>
          <w:p>
            <w:pPr>
              <w:pStyle w:val="Compact"/>
              <w:jc w:val="left"/>
            </w:pPr>
            <w:r>
              <w:t xml:space="preserve">«Leitoolith» (Prodkamm-Fm.)</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15202407</w:t>
            </w:r>
          </w:p>
        </w:tc>
        <w:tc>
          <w:tcPr/>
          <w:p>
            <w:pPr>
              <w:pStyle w:val="Compact"/>
              <w:jc w:val="left"/>
            </w:pPr>
            <w:r>
              <w:t xml:space="preserve">Punteglias-Granit: Posta-Biala-Granit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Posta-Biala-Granit</w:t>
            </w:r>
          </w:p>
        </w:tc>
        <w:tc>
          <w:tcPr/>
          <w:p>
            <w:pPr>
              <w:pStyle w:val="Compact"/>
              <w:jc w:val="left"/>
            </w:pPr>
            <w:r>
              <w:t xml:space="preserve">Mittleres Mississippien</w:t>
            </w:r>
          </w:p>
        </w:tc>
        <w:tc>
          <w:tcPr/>
          <w:p>
            <w:pPr>
              <w:pStyle w:val="Compact"/>
              <w:jc w:val="left"/>
            </w:pPr>
            <w:r>
              <w:t xml:space="preserve">Mittleres Mississippien</w:t>
            </w:r>
          </w:p>
        </w:tc>
      </w:tr>
      <w:tr>
        <w:tc>
          <w:tcPr/>
          <w:p>
            <w:pPr>
              <w:pStyle w:val="Compact"/>
              <w:jc w:val="left"/>
            </w:pPr>
            <w:r>
              <w:t xml:space="preserve">15202409</w:t>
            </w:r>
          </w:p>
        </w:tc>
        <w:tc>
          <w:tcPr/>
          <w:p>
            <w:pPr>
              <w:pStyle w:val="Compact"/>
              <w:jc w:val="left"/>
            </w:pPr>
            <w:r>
              <w:t xml:space="preserve">Punteglias-Granit: Val-Punteglias-Diorit</w:t>
            </w:r>
          </w:p>
        </w:tc>
        <w:tc>
          <w:tcPr/>
          <w:p>
            <w:pPr>
              <w:pStyle w:val="Compact"/>
              <w:jc w:val="left"/>
            </w:pPr>
            <w:r>
              <w:t xml:space="preserve">Diorit: Biotit-Hornblende</w:t>
            </w:r>
          </w:p>
        </w:tc>
        <w:tc>
          <w:tcPr/>
          <w:p>
            <w:pPr>
              <w:pStyle w:val="Compact"/>
              <w:jc w:val="left"/>
            </w:pPr>
            <w:r>
              <w:t xml:space="preserve">Diorit: monzonitisch</w:t>
            </w:r>
          </w:p>
        </w:tc>
        <w:tc>
          <w:tcPr/>
          <w:p>
            <w:pPr>
              <w:pStyle w:val="Compact"/>
              <w:jc w:val="left"/>
            </w:pPr>
            <w:r>
              <w:t xml:space="preserve">Monzonit: Quarz</w:t>
            </w:r>
          </w:p>
        </w:tc>
        <w:tc>
          <w:tcPr/>
          <w:p>
            <w:pPr>
              <w:pStyle w:val="Compact"/>
              <w:jc w:val="left"/>
            </w:pPr>
            <w:r>
              <w:t xml:space="preserve">Val-Punteglias-Diorit</w:t>
            </w:r>
          </w:p>
        </w:tc>
        <w:tc>
          <w:tcPr/>
          <w:p>
            <w:pPr>
              <w:pStyle w:val="Compact"/>
              <w:jc w:val="left"/>
            </w:pPr>
            <w:r>
              <w:t xml:space="preserve">Viséen</w:t>
            </w:r>
          </w:p>
        </w:tc>
        <w:tc>
          <w:tcPr/>
          <w:p>
            <w:pPr>
              <w:pStyle w:val="Compact"/>
              <w:jc w:val="left"/>
            </w:pPr>
            <w:r>
              <w:t xml:space="preserve">Viséen</w:t>
            </w:r>
          </w:p>
        </w:tc>
      </w:tr>
      <w:tr>
        <w:tc>
          <w:tcPr/>
          <w:p>
            <w:pPr>
              <w:pStyle w:val="Compact"/>
              <w:jc w:val="left"/>
            </w:pPr>
            <w:r>
              <w:t xml:space="preserve">15202411</w:t>
            </w:r>
          </w:p>
        </w:tc>
        <w:tc>
          <w:tcPr/>
          <w:p>
            <w:pPr>
              <w:pStyle w:val="Compact"/>
              <w:jc w:val="left"/>
            </w:pPr>
            <w:r>
              <w:t xml:space="preserve">Stad-Fm.: Lochegg-Brekzie</w:t>
            </w:r>
          </w:p>
        </w:tc>
        <w:tc>
          <w:tcPr/>
          <w:p>
            <w:pPr>
              <w:pStyle w:val="Compact"/>
              <w:jc w:val="left"/>
            </w:pPr>
            <w:r>
              <w:t xml:space="preserve">Brekzie: kalkig: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Lochegg-Brekzie</w:t>
            </w:r>
          </w:p>
        </w:tc>
        <w:tc>
          <w:tcPr/>
          <w:p>
            <w:pPr>
              <w:pStyle w:val="Compact"/>
              <w:jc w:val="left"/>
            </w:pPr>
            <w:r>
              <w:t xml:space="preserve">Eozän</w:t>
            </w:r>
          </w:p>
        </w:tc>
        <w:tc>
          <w:tcPr/>
          <w:p>
            <w:pPr>
              <w:pStyle w:val="Compact"/>
              <w:jc w:val="left"/>
            </w:pPr>
            <w:r>
              <w:t xml:space="preserve">Eozän</w:t>
            </w:r>
          </w:p>
        </w:tc>
      </w:tr>
      <w:tr>
        <w:tc>
          <w:tcPr/>
          <w:p>
            <w:pPr>
              <w:pStyle w:val="Compact"/>
              <w:jc w:val="left"/>
            </w:pPr>
            <w:r>
              <w:t xml:space="preserve">15202412</w:t>
            </w:r>
          </w:p>
        </w:tc>
        <w:tc>
          <w:tcPr/>
          <w:p>
            <w:pPr>
              <w:pStyle w:val="Compact"/>
              <w:jc w:val="left"/>
            </w:pPr>
            <w:r>
              <w:t xml:space="preserve">Zementstein-Fm.: Oberer Teil</w:t>
            </w:r>
          </w:p>
        </w:tc>
        <w:tc>
          <w:tcPr/>
          <w:p>
            <w:pPr>
              <w:pStyle w:val="Compact"/>
              <w:jc w:val="left"/>
            </w:pPr>
            <w:r>
              <w:t xml:space="preserve">Mergelstein: schiefrig</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Zementstein-Formation</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15202413</w:t>
            </w:r>
          </w:p>
        </w:tc>
        <w:tc>
          <w:tcPr/>
          <w:p>
            <w:pPr>
              <w:pStyle w:val="Compact"/>
              <w:jc w:val="left"/>
            </w:pPr>
            <w:r>
              <w:t xml:space="preserve">Zementstein-Fm.: Unterer Teil</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Zementstein-Formation</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15202414</w:t>
            </w:r>
          </w:p>
        </w:tc>
        <w:tc>
          <w:tcPr/>
          <w:p>
            <w:pPr>
              <w:pStyle w:val="Compact"/>
              <w:jc w:val="left"/>
            </w:pPr>
            <w:r>
              <w:t xml:space="preserve">Bommerstein-Fm.: Glockhaus-Mb.: Roter Echinodermenkalk</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«Rote Echinodermenbrekzie» (Bommerstein-Fm.)</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15202415</w:t>
            </w:r>
          </w:p>
        </w:tc>
        <w:tc>
          <w:tcPr/>
          <w:p>
            <w:pPr>
              <w:pStyle w:val="Compact"/>
              <w:jc w:val="left"/>
            </w:pPr>
            <w:r>
              <w:t xml:space="preserve">Bommerstein-Fm.: Glockhaus-Mb.: Obere Tonschiefer</w:t>
            </w:r>
          </w:p>
        </w:tc>
        <w:tc>
          <w:tcPr/>
          <w:p>
            <w:pPr>
              <w:pStyle w:val="Compact"/>
              <w:jc w:val="left"/>
            </w:pPr>
            <w:r>
              <w:t xml:space="preserve">Tonstein: schiefrig</w:t>
            </w:r>
          </w:p>
        </w:tc>
        <w:tc>
          <w:tcPr/>
          <w:p>
            <w:pPr>
              <w:pStyle w:val="Compact"/>
              <w:jc w:val="left"/>
            </w:pPr>
            <w:r>
              <w:t xml:space="preserve">Mergelstein: siltig-schiefrig</w:t>
            </w:r>
          </w:p>
        </w:tc>
        <w:tc>
          <w:tcPr/>
          <w:p>
            <w:pPr>
              <w:pStyle w:val="Compact"/>
              <w:jc w:val="left"/>
            </w:pPr>
            <w:r>
              <w:t xml:space="preserve">–</w:t>
            </w:r>
          </w:p>
        </w:tc>
        <w:tc>
          <w:tcPr/>
          <w:p>
            <w:pPr>
              <w:pStyle w:val="Compact"/>
              <w:jc w:val="left"/>
            </w:pPr>
            <w:r>
              <w:t xml:space="preserve">«Obere Tonschiefer» (Bommerstein-Fm.)</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15202416</w:t>
            </w:r>
          </w:p>
        </w:tc>
        <w:tc>
          <w:tcPr/>
          <w:p>
            <w:pPr>
              <w:pStyle w:val="Compact"/>
              <w:jc w:val="left"/>
            </w:pPr>
            <w:r>
              <w:t xml:space="preserve">Bommerstein-Fm.: Glockhaus-Mb.</w:t>
            </w:r>
          </w:p>
        </w:tc>
        <w:tc>
          <w:tcPr/>
          <w:p>
            <w:pPr>
              <w:pStyle w:val="Compact"/>
              <w:jc w:val="left"/>
            </w:pPr>
            <w:r>
              <w:t xml:space="preserve">Sandstein: Quarz</w:t>
            </w:r>
          </w:p>
        </w:tc>
        <w:tc>
          <w:tcPr/>
          <w:p>
            <w:pPr>
              <w:pStyle w:val="Compact"/>
              <w:jc w:val="left"/>
            </w:pPr>
            <w:r>
              <w:t xml:space="preserve">Kalkstein: sandig: Bioklasten</w:t>
            </w:r>
          </w:p>
        </w:tc>
        <w:tc>
          <w:tcPr/>
          <w:p>
            <w:pPr>
              <w:pStyle w:val="Compact"/>
              <w:jc w:val="left"/>
            </w:pPr>
            <w:r>
              <w:t xml:space="preserve">Tonstein</w:t>
            </w:r>
          </w:p>
        </w:tc>
        <w:tc>
          <w:tcPr/>
          <w:p>
            <w:pPr>
              <w:pStyle w:val="Compact"/>
              <w:jc w:val="left"/>
            </w:pPr>
            <w:r>
              <w:t xml:space="preserve">Glockhaus-Member</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15202417</w:t>
            </w:r>
          </w:p>
        </w:tc>
        <w:tc>
          <w:tcPr/>
          <w:p>
            <w:pPr>
              <w:pStyle w:val="Compact"/>
              <w:jc w:val="left"/>
            </w:pPr>
            <w:r>
              <w:t xml:space="preserve">Coroi-Fm.: Basaler Quarzit</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«Basaler Quarzit» (Coroi-Fm.)</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15202354</w:t>
            </w:r>
          </w:p>
        </w:tc>
        <w:tc>
          <w:tcPr/>
          <w:p>
            <w:pPr>
              <w:pStyle w:val="Compact"/>
              <w:jc w:val="left"/>
            </w:pPr>
            <w:r>
              <w:t xml:space="preserve">Paradis-Gneiskomplex: Corandoni-Amphibolit</w:t>
            </w:r>
          </w:p>
        </w:tc>
        <w:tc>
          <w:tcPr/>
          <w:p>
            <w:pPr>
              <w:pStyle w:val="Compact"/>
              <w:jc w:val="left"/>
            </w:pPr>
            <w:r>
              <w:t xml:space="preserve">Amphibolit</w:t>
            </w:r>
          </w:p>
        </w:tc>
        <w:tc>
          <w:tcPr/>
          <w:p>
            <w:pPr>
              <w:pStyle w:val="Compact"/>
              <w:jc w:val="left"/>
            </w:pPr>
            <w:r>
              <w:t xml:space="preserve">Schiefer: Hornblende</w:t>
            </w:r>
          </w:p>
        </w:tc>
        <w:tc>
          <w:tcPr/>
          <w:p>
            <w:pPr>
              <w:pStyle w:val="Compact"/>
              <w:jc w:val="left"/>
            </w:pPr>
            <w:r>
              <w:t xml:space="preserve">Gneis</w:t>
            </w:r>
          </w:p>
        </w:tc>
        <w:tc>
          <w:tcPr/>
          <w:p>
            <w:pPr>
              <w:pStyle w:val="Compact"/>
              <w:jc w:val="left"/>
            </w:pPr>
            <w:r>
              <w:t xml:space="preserve">Corandoni-Amphibolit</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15202355</w:t>
            </w:r>
          </w:p>
        </w:tc>
        <w:tc>
          <w:tcPr/>
          <w:p>
            <w:pPr>
              <w:pStyle w:val="Compact"/>
              <w:jc w:val="left"/>
            </w:pPr>
            <w:r>
              <w:t xml:space="preserve">Tavetsch-Decke: Prävariszisches polyzyklisches Grundgebirge</w:t>
            </w:r>
          </w:p>
        </w:tc>
        <w:tc>
          <w:tcPr/>
          <w:p>
            <w:pPr>
              <w:pStyle w:val="Compact"/>
              <w:jc w:val="left"/>
            </w:pPr>
            <w:r>
              <w:t xml:space="preserve">Gneis</w:t>
            </w:r>
          </w:p>
        </w:tc>
        <w:tc>
          <w:tcPr/>
          <w:p>
            <w:pPr>
              <w:pStyle w:val="Compact"/>
              <w:jc w:val="left"/>
            </w:pPr>
            <w:r>
              <w:t xml:space="preserve">Migmatit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15202356</w:t>
            </w:r>
          </w:p>
        </w:tc>
        <w:tc>
          <w:tcPr/>
          <w:p>
            <w:pPr>
              <w:pStyle w:val="Compact"/>
              <w:jc w:val="left"/>
            </w:pPr>
            <w:r>
              <w:t xml:space="preserve">Rueras-Gneiskomplex</w:t>
            </w:r>
          </w:p>
        </w:tc>
        <w:tc>
          <w:tcPr/>
          <w:p>
            <w:pPr>
              <w:pStyle w:val="Compact"/>
              <w:jc w:val="left"/>
            </w:pPr>
            <w:r>
              <w:t xml:space="preserve">Gneis: 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Rueras-Gneiskomplex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15202357</w:t>
            </w:r>
          </w:p>
        </w:tc>
        <w:tc>
          <w:tcPr/>
          <w:p>
            <w:pPr>
              <w:pStyle w:val="Compact"/>
              <w:jc w:val="left"/>
            </w:pPr>
            <w:r>
              <w:t xml:space="preserve">Aiguilles-Rouges-Massiv: Prä- und frühvariszische Sedimente und Vulkanite</w:t>
            </w:r>
          </w:p>
        </w:tc>
        <w:tc>
          <w:tcPr/>
          <w:p>
            <w:pPr>
              <w:pStyle w:val="Compact"/>
              <w:jc w:val="left"/>
            </w:pPr>
            <w:r>
              <w:t xml:space="preserve">Gestein: sedimentär</w:t>
            </w:r>
          </w:p>
        </w:tc>
        <w:tc>
          <w:tcPr/>
          <w:p>
            <w:pPr>
              <w:pStyle w:val="Compact"/>
              <w:jc w:val="left"/>
            </w:pPr>
            <w:r>
              <w:t xml:space="preserve">Gestein: vulkanisch</w:t>
            </w:r>
          </w:p>
        </w:tc>
        <w:tc>
          <w:tcPr/>
          <w:p>
            <w:pPr>
              <w:pStyle w:val="Compact"/>
              <w:jc w:val="left"/>
            </w:pPr>
            <w:r>
              <w:t xml:space="preserve">–</w:t>
            </w:r>
          </w:p>
        </w:tc>
        <w:tc>
          <w:tcPr/>
          <w:p>
            <w:pPr>
              <w:pStyle w:val="Compact"/>
              <w:jc w:val="left"/>
            </w:pPr>
            <w:r>
              <w:t xml:space="preserve">–</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15202358</w:t>
            </w:r>
          </w:p>
        </w:tc>
        <w:tc>
          <w:tcPr/>
          <w:p>
            <w:pPr>
              <w:pStyle w:val="Compact"/>
              <w:jc w:val="left"/>
            </w:pPr>
            <w:r>
              <w:t xml:space="preserve">Vernayaz-Fm.: Salvan-Mb.: Au-d'Arbignon-Schiefer</w:t>
            </w:r>
          </w:p>
        </w:tc>
        <w:tc>
          <w:tcPr/>
          <w:p>
            <w:pPr>
              <w:pStyle w:val="Compact"/>
              <w:jc w:val="left"/>
            </w:pPr>
            <w:r>
              <w:t xml:space="preserve">Tonstein: schiefrig: Anthrazit</w:t>
            </w:r>
          </w:p>
        </w:tc>
        <w:tc>
          <w:tcPr/>
          <w:p>
            <w:pPr>
              <w:pStyle w:val="Compact"/>
              <w:jc w:val="left"/>
            </w:pPr>
            <w:r>
              <w:t xml:space="preserve">–</w:t>
            </w:r>
          </w:p>
        </w:tc>
        <w:tc>
          <w:tcPr/>
          <w:p>
            <w:pPr>
              <w:pStyle w:val="Compact"/>
              <w:jc w:val="left"/>
            </w:pPr>
            <w:r>
              <w:t xml:space="preserve">–</w:t>
            </w:r>
          </w:p>
        </w:tc>
        <w:tc>
          <w:tcPr/>
          <w:p>
            <w:pPr>
              <w:pStyle w:val="Compact"/>
              <w:jc w:val="left"/>
            </w:pPr>
            <w:r>
              <w:t xml:space="preserve">Au-d'Arbignon-Schiefer</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15202359</w:t>
            </w:r>
          </w:p>
        </w:tc>
        <w:tc>
          <w:tcPr/>
          <w:p>
            <w:pPr>
              <w:pStyle w:val="Compact"/>
              <w:jc w:val="left"/>
            </w:pPr>
            <w:r>
              <w:t xml:space="preserve">Vernayaz-Fm.: Salvan-Mb.: Dorénaz-Konglomerat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Dorénaz-Konglomerat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15202360</w:t>
            </w:r>
          </w:p>
        </w:tc>
        <w:tc>
          <w:tcPr/>
          <w:p>
            <w:pPr>
              <w:pStyle w:val="Compact"/>
              <w:jc w:val="left"/>
            </w:pPr>
            <w:r>
              <w:t xml:space="preserve">Wildflysch</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Paläogen</w:t>
            </w:r>
          </w:p>
        </w:tc>
        <w:tc>
          <w:tcPr/>
          <w:p>
            <w:pPr>
              <w:pStyle w:val="Compact"/>
              <w:jc w:val="left"/>
            </w:pPr>
            <w:r>
              <w:t xml:space="preserve">Paläogen</w:t>
            </w:r>
          </w:p>
        </w:tc>
      </w:tr>
      <w:tr>
        <w:tc>
          <w:tcPr/>
          <w:p>
            <w:pPr>
              <w:pStyle w:val="Compact"/>
              <w:jc w:val="left"/>
            </w:pPr>
            <w:r>
              <w:t xml:space="preserve">15202361</w:t>
            </w:r>
          </w:p>
        </w:tc>
        <w:tc>
          <w:tcPr/>
          <w:p>
            <w:pPr>
              <w:pStyle w:val="Compact"/>
              <w:jc w:val="left"/>
            </w:pPr>
            <w:r>
              <w:t xml:space="preserve">Plaine-Morte-Melange</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Plaine-Morte-Melange</w:t>
            </w:r>
          </w:p>
        </w:tc>
        <w:tc>
          <w:tcPr/>
          <w:p>
            <w:pPr>
              <w:pStyle w:val="Compact"/>
              <w:jc w:val="left"/>
            </w:pPr>
            <w:r>
              <w:t xml:space="preserve">Späte Kreide</w:t>
            </w:r>
          </w:p>
        </w:tc>
        <w:tc>
          <w:tcPr/>
          <w:p>
            <w:pPr>
              <w:pStyle w:val="Compact"/>
              <w:jc w:val="left"/>
            </w:pPr>
            <w:r>
              <w:t xml:space="preserve">Känozoikum</w:t>
            </w:r>
          </w:p>
        </w:tc>
      </w:tr>
      <w:tr>
        <w:tc>
          <w:tcPr/>
          <w:p>
            <w:pPr>
              <w:pStyle w:val="Compact"/>
              <w:jc w:val="left"/>
            </w:pPr>
            <w:r>
              <w:t xml:space="preserve">15202362</w:t>
            </w:r>
          </w:p>
        </w:tc>
        <w:tc>
          <w:tcPr/>
          <w:p>
            <w:pPr>
              <w:pStyle w:val="Compact"/>
              <w:jc w:val="left"/>
            </w:pPr>
            <w:r>
              <w:t xml:space="preserve">Mättental-Melange</w:t>
            </w:r>
          </w:p>
        </w:tc>
        <w:tc>
          <w:tcPr/>
          <w:p>
            <w:pPr>
              <w:pStyle w:val="Compact"/>
              <w:jc w:val="left"/>
            </w:pPr>
            <w:r>
              <w:t xml:space="preserve">Tonstein</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Mättental-Melange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15202363</w:t>
            </w:r>
          </w:p>
        </w:tc>
        <w:tc>
          <w:tcPr/>
          <w:p>
            <w:pPr>
              <w:pStyle w:val="Compact"/>
              <w:jc w:val="left"/>
            </w:pPr>
            <w:r>
              <w:t xml:space="preserve">Meilleret-Fm.: Höchst-Flysch</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Höchst-Flysch</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15202364</w:t>
            </w:r>
          </w:p>
        </w:tc>
        <w:tc>
          <w:tcPr/>
          <w:p>
            <w:pPr>
              <w:pStyle w:val="Compact"/>
              <w:jc w:val="left"/>
            </w:pPr>
            <w:r>
              <w:t xml:space="preserve">Kiental-Melange</w:t>
            </w:r>
          </w:p>
        </w:tc>
        <w:tc>
          <w:tcPr/>
          <w:p>
            <w:pPr>
              <w:pStyle w:val="Compact"/>
              <w:jc w:val="left"/>
            </w:pPr>
            <w:r>
              <w:t xml:space="preserve">Tonstein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Kiental-Melange</w:t>
            </w:r>
          </w:p>
        </w:tc>
        <w:tc>
          <w:tcPr/>
          <w:p>
            <w:pPr>
              <w:pStyle w:val="Compact"/>
              <w:jc w:val="left"/>
            </w:pPr>
            <w:r>
              <w:t xml:space="preserve">Späte Kreide</w:t>
            </w:r>
          </w:p>
        </w:tc>
        <w:tc>
          <w:tcPr/>
          <w:p>
            <w:pPr>
              <w:pStyle w:val="Compact"/>
              <w:jc w:val="left"/>
            </w:pPr>
            <w:r>
              <w:t xml:space="preserve">Späte Kreide</w:t>
            </w:r>
          </w:p>
        </w:tc>
      </w:tr>
      <w:tr>
        <w:tc>
          <w:tcPr/>
          <w:p>
            <w:pPr>
              <w:pStyle w:val="Compact"/>
              <w:jc w:val="left"/>
            </w:pPr>
            <w:r>
              <w:t xml:space="preserve">15202365</w:t>
            </w:r>
          </w:p>
        </w:tc>
        <w:tc>
          <w:tcPr/>
          <w:p>
            <w:pPr>
              <w:pStyle w:val="Compact"/>
              <w:jc w:val="left"/>
            </w:pPr>
            <w:r>
              <w:t xml:space="preserve">Termen-Zone: Tonschiefer</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15202366</w:t>
            </w:r>
          </w:p>
        </w:tc>
        <w:tc>
          <w:tcPr/>
          <w:p>
            <w:pPr>
              <w:pStyle w:val="Compact"/>
              <w:jc w:val="left"/>
            </w:pPr>
            <w:r>
              <w:t xml:space="preserve">Termen-Zone: Kalkschiefer</w:t>
            </w:r>
          </w:p>
        </w:tc>
        <w:tc>
          <w:tcPr/>
          <w:p>
            <w:pPr>
              <w:pStyle w:val="Compact"/>
              <w:jc w:val="left"/>
            </w:pPr>
            <w:r>
              <w:t xml:space="preserve">Schiefer: kalkig</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Rhät</w:t>
            </w:r>
          </w:p>
        </w:tc>
        <w:tc>
          <w:tcPr/>
          <w:p>
            <w:pPr>
              <w:pStyle w:val="Compact"/>
              <w:jc w:val="left"/>
            </w:pPr>
            <w:r>
              <w:t xml:space="preserve">Pliensbachien</w:t>
            </w:r>
          </w:p>
        </w:tc>
      </w:tr>
      <w:tr>
        <w:tc>
          <w:tcPr/>
          <w:p>
            <w:pPr>
              <w:pStyle w:val="Compact"/>
              <w:jc w:val="left"/>
            </w:pPr>
            <w:r>
              <w:t xml:space="preserve">15202367</w:t>
            </w:r>
          </w:p>
        </w:tc>
        <w:tc>
          <w:tcPr/>
          <w:p>
            <w:pPr>
              <w:pStyle w:val="Compact"/>
              <w:jc w:val="left"/>
            </w:pPr>
            <w:r>
              <w:t xml:space="preserve">Nufenen-Zone: Knotenschiefer</w:t>
            </w:r>
          </w:p>
        </w:tc>
        <w:tc>
          <w:tcPr/>
          <w:p>
            <w:pPr>
              <w:pStyle w:val="Compact"/>
              <w:jc w:val="left"/>
            </w:pPr>
            <w:r>
              <w:t xml:space="preserve">Schiefer: kalkig: Zoisit</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15202368</w:t>
            </w:r>
          </w:p>
        </w:tc>
        <w:tc>
          <w:tcPr/>
          <w:p>
            <w:pPr>
              <w:pStyle w:val="Compact"/>
              <w:jc w:val="left"/>
            </w:pPr>
            <w:r>
              <w:t xml:space="preserve">Nufenen-Zone: Sandstein</w:t>
            </w:r>
          </w:p>
        </w:tc>
        <w:tc>
          <w:tcPr/>
          <w:p>
            <w:pPr>
              <w:pStyle w:val="Compact"/>
              <w:jc w:val="left"/>
            </w:pPr>
            <w:r>
              <w:t xml:space="preserve">Sandstein: Quarz</w:t>
            </w:r>
          </w:p>
        </w:tc>
        <w:tc>
          <w:tcPr/>
          <w:p>
            <w:pPr>
              <w:pStyle w:val="Compact"/>
              <w:jc w:val="left"/>
            </w:pPr>
            <w:r>
              <w:t xml:space="preserve">Schiefer: tonig-kalkig</w:t>
            </w:r>
          </w:p>
        </w:tc>
        <w:tc>
          <w:tcPr/>
          <w:p>
            <w:pPr>
              <w:pStyle w:val="Compact"/>
              <w:jc w:val="left"/>
            </w:pPr>
            <w:r>
              <w:t xml:space="preserve">–</w:t>
            </w:r>
          </w:p>
        </w:tc>
        <w:tc>
          <w:tcPr/>
          <w:p>
            <w:pPr>
              <w:pStyle w:val="Compact"/>
              <w:jc w:val="left"/>
            </w:pPr>
            <w:r>
              <w:t xml:space="preserve">–</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15202369</w:t>
            </w:r>
          </w:p>
        </w:tc>
        <w:tc>
          <w:tcPr/>
          <w:p>
            <w:pPr>
              <w:pStyle w:val="Compact"/>
              <w:jc w:val="left"/>
            </w:pPr>
            <w:r>
              <w:t xml:space="preserve">Nufenen-Zone: Granatschiefer</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Rhät</w:t>
            </w:r>
          </w:p>
        </w:tc>
        <w:tc>
          <w:tcPr/>
          <w:p>
            <w:pPr>
              <w:pStyle w:val="Compact"/>
              <w:jc w:val="left"/>
            </w:pPr>
            <w:r>
              <w:t xml:space="preserve">Sinémurien</w:t>
            </w:r>
          </w:p>
        </w:tc>
      </w:tr>
      <w:tr>
        <w:tc>
          <w:tcPr/>
          <w:p>
            <w:pPr>
              <w:pStyle w:val="Compact"/>
              <w:jc w:val="left"/>
            </w:pPr>
            <w:r>
              <w:t xml:space="preserve">15202370</w:t>
            </w:r>
          </w:p>
        </w:tc>
        <w:tc>
          <w:tcPr/>
          <w:p>
            <w:pPr>
              <w:pStyle w:val="Compact"/>
              <w:jc w:val="left"/>
            </w:pPr>
            <w:r>
              <w:t xml:space="preserve">Stgir-Fm.: Unterer Teil</w:t>
            </w:r>
          </w:p>
        </w:tc>
        <w:tc>
          <w:tcPr/>
          <w:p>
            <w:pPr>
              <w:pStyle w:val="Compact"/>
              <w:jc w:val="left"/>
            </w:pPr>
            <w:r>
              <w:t xml:space="preserve">Tonstein: schiefrig</w:t>
            </w:r>
          </w:p>
        </w:tc>
        <w:tc>
          <w:tcPr/>
          <w:p>
            <w:pPr>
              <w:pStyle w:val="Compact"/>
              <w:jc w:val="left"/>
            </w:pPr>
            <w:r>
              <w:t xml:space="preserve">Kalkstein: Bioklasten</w:t>
            </w:r>
          </w:p>
        </w:tc>
        <w:tc>
          <w:tcPr/>
          <w:p>
            <w:pPr>
              <w:pStyle w:val="Compact"/>
              <w:jc w:val="left"/>
            </w:pPr>
            <w:r>
              <w:t xml:space="preserve">Kalkstein: sandig</w:t>
            </w:r>
          </w:p>
        </w:tc>
        <w:tc>
          <w:tcPr/>
          <w:p>
            <w:pPr>
              <w:pStyle w:val="Compact"/>
              <w:jc w:val="left"/>
            </w:pPr>
            <w:r>
              <w:t xml:space="preserve">Stgir-Formation</w:t>
            </w:r>
          </w:p>
        </w:tc>
        <w:tc>
          <w:tcPr/>
          <w:p>
            <w:pPr>
              <w:pStyle w:val="Compact"/>
              <w:jc w:val="left"/>
            </w:pPr>
            <w:r>
              <w:t xml:space="preserve">Rhät</w:t>
            </w:r>
          </w:p>
        </w:tc>
        <w:tc>
          <w:tcPr/>
          <w:p>
            <w:pPr>
              <w:pStyle w:val="Compact"/>
              <w:jc w:val="left"/>
            </w:pPr>
            <w:r>
              <w:t xml:space="preserve">Sinémurien</w:t>
            </w:r>
          </w:p>
        </w:tc>
      </w:tr>
      <w:tr>
        <w:tc>
          <w:tcPr/>
          <w:p>
            <w:pPr>
              <w:pStyle w:val="Compact"/>
              <w:jc w:val="left"/>
            </w:pPr>
            <w:r>
              <w:t xml:space="preserve">15203073</w:t>
            </w:r>
          </w:p>
        </w:tc>
        <w:tc>
          <w:tcPr/>
          <w:p>
            <w:pPr>
              <w:pStyle w:val="Compact"/>
              <w:jc w:val="left"/>
            </w:pPr>
            <w:r>
              <w:t xml:space="preserve">Gibel-Fm.: Musenalp-Mb.</w:t>
            </w:r>
          </w:p>
        </w:tc>
        <w:tc>
          <w:tcPr/>
          <w:p>
            <w:pPr>
              <w:pStyle w:val="Compact"/>
              <w:jc w:val="left"/>
            </w:pPr>
            <w:r>
              <w:t xml:space="preserve">Kalkstein: spätig: Chert</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Musenalp-Member</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15203074</w:t>
            </w:r>
          </w:p>
        </w:tc>
        <w:tc>
          <w:tcPr/>
          <w:p>
            <w:pPr>
              <w:pStyle w:val="Compact"/>
              <w:jc w:val="left"/>
            </w:pPr>
            <w:r>
              <w:t xml:space="preserve">Stanserhorn-Fm.</w:t>
            </w:r>
          </w:p>
        </w:tc>
        <w:tc>
          <w:tcPr/>
          <w:p>
            <w:pPr>
              <w:pStyle w:val="Compact"/>
              <w:jc w:val="left"/>
            </w:pPr>
            <w:r>
              <w:t xml:space="preserve">Mergelstein</w:t>
            </w:r>
          </w:p>
        </w:tc>
        <w:tc>
          <w:tcPr/>
          <w:p>
            <w:pPr>
              <w:pStyle w:val="Compact"/>
              <w:jc w:val="left"/>
            </w:pPr>
            <w:r>
              <w:t xml:space="preserve">Kalkstein: kieselig</w:t>
            </w:r>
          </w:p>
        </w:tc>
        <w:tc>
          <w:tcPr/>
          <w:p>
            <w:pPr>
              <w:pStyle w:val="Compact"/>
              <w:jc w:val="left"/>
            </w:pPr>
            <w:r>
              <w:t xml:space="preserve">–</w:t>
            </w:r>
          </w:p>
        </w:tc>
        <w:tc>
          <w:tcPr/>
          <w:p>
            <w:pPr>
              <w:pStyle w:val="Compact"/>
              <w:jc w:val="left"/>
            </w:pPr>
            <w:r>
              <w:t xml:space="preserve">Stanserhorn-Formation</w:t>
            </w:r>
          </w:p>
        </w:tc>
        <w:tc>
          <w:tcPr/>
          <w:p>
            <w:pPr>
              <w:pStyle w:val="Compact"/>
              <w:jc w:val="left"/>
            </w:pPr>
            <w:r>
              <w:t xml:space="preserve">Toarcien</w:t>
            </w:r>
          </w:p>
        </w:tc>
        <w:tc>
          <w:tcPr/>
          <w:p>
            <w:pPr>
              <w:pStyle w:val="Compact"/>
              <w:jc w:val="left"/>
            </w:pPr>
            <w:r>
              <w:t xml:space="preserve">Bajocien</w:t>
            </w:r>
          </w:p>
        </w:tc>
      </w:tr>
      <w:tr>
        <w:tc>
          <w:tcPr/>
          <w:p>
            <w:pPr>
              <w:pStyle w:val="Compact"/>
              <w:jc w:val="left"/>
            </w:pPr>
            <w:r>
              <w:t xml:space="preserve">15203075</w:t>
            </w:r>
          </w:p>
        </w:tc>
        <w:tc>
          <w:tcPr/>
          <w:p>
            <w:pPr>
              <w:pStyle w:val="Compact"/>
              <w:jc w:val="left"/>
            </w:pPr>
            <w:r>
              <w:t xml:space="preserve">Stanserhorn-Fm.: Zoophycos-Sch.</w:t>
            </w:r>
          </w:p>
        </w:tc>
        <w:tc>
          <w:tcPr/>
          <w:p>
            <w:pPr>
              <w:pStyle w:val="Compact"/>
              <w:jc w:val="left"/>
            </w:pPr>
            <w:r>
              <w:t xml:space="preserve">Mergelstein</w:t>
            </w:r>
          </w:p>
        </w:tc>
        <w:tc>
          <w:tcPr/>
          <w:p>
            <w:pPr>
              <w:pStyle w:val="Compact"/>
              <w:jc w:val="left"/>
            </w:pPr>
            <w:r>
              <w:t xml:space="preserve">Kalkstein: kieselig</w:t>
            </w:r>
          </w:p>
        </w:tc>
        <w:tc>
          <w:tcPr/>
          <w:p>
            <w:pPr>
              <w:pStyle w:val="Compact"/>
              <w:jc w:val="left"/>
            </w:pPr>
            <w:r>
              <w:t xml:space="preserve">–</w:t>
            </w:r>
          </w:p>
        </w:tc>
        <w:tc>
          <w:tcPr/>
          <w:p>
            <w:pPr>
              <w:pStyle w:val="Compact"/>
              <w:jc w:val="left"/>
            </w:pPr>
            <w:r>
              <w:t xml:space="preserve">«Zoophycos-Schichten» (Stanserhorn-Fm.)</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15203076</w:t>
            </w:r>
          </w:p>
        </w:tc>
        <w:tc>
          <w:tcPr/>
          <w:p>
            <w:pPr>
              <w:pStyle w:val="Compact"/>
              <w:jc w:val="left"/>
            </w:pPr>
            <w:r>
              <w:t xml:space="preserve">Stanserhorn-Fm.: Spis-Kalk</w:t>
            </w:r>
          </w:p>
        </w:tc>
        <w:tc>
          <w:tcPr/>
          <w:p>
            <w:pPr>
              <w:pStyle w:val="Compact"/>
              <w:jc w:val="left"/>
            </w:pPr>
            <w:r>
              <w:t xml:space="preserve">Kalkstein: Onkoide</w:t>
            </w:r>
          </w:p>
        </w:tc>
        <w:tc>
          <w:tcPr/>
          <w:p>
            <w:pPr>
              <w:pStyle w:val="Compact"/>
              <w:jc w:val="left"/>
            </w:pPr>
            <w:r>
              <w:t xml:space="preserve">Kalkstein: Bioklasten</w:t>
            </w:r>
          </w:p>
        </w:tc>
        <w:tc>
          <w:tcPr/>
          <w:p>
            <w:pPr>
              <w:pStyle w:val="Compact"/>
              <w:jc w:val="left"/>
            </w:pPr>
            <w:r>
              <w:t xml:space="preserve">Kalkstein: Eisenmineralien</w:t>
            </w:r>
          </w:p>
        </w:tc>
        <w:tc>
          <w:tcPr/>
          <w:p>
            <w:pPr>
              <w:pStyle w:val="Compact"/>
              <w:jc w:val="left"/>
            </w:pPr>
            <w:r>
              <w:t xml:space="preserve">Spis-Kalk</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15203077</w:t>
            </w:r>
          </w:p>
        </w:tc>
        <w:tc>
          <w:tcPr/>
          <w:p>
            <w:pPr>
              <w:pStyle w:val="Compact"/>
              <w:jc w:val="left"/>
            </w:pPr>
            <w:r>
              <w:t xml:space="preserve">Stanserhorn-Fm.: Posidonienschiefer</w:t>
            </w:r>
          </w:p>
        </w:tc>
        <w:tc>
          <w:tcPr/>
          <w:p>
            <w:pPr>
              <w:pStyle w:val="Compact"/>
              <w:jc w:val="left"/>
            </w:pPr>
            <w:r>
              <w:t xml:space="preserve">Tonstein: schiefrig: Bitumen</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«Posidonienschiefer» (Stanserhorn-Fm.)</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15203078</w:t>
            </w:r>
          </w:p>
        </w:tc>
        <w:tc>
          <w:tcPr/>
          <w:p>
            <w:pPr>
              <w:pStyle w:val="Compact"/>
              <w:jc w:val="left"/>
            </w:pPr>
            <w:r>
              <w:t xml:space="preserve">Obflue-Fm.</w:t>
            </w:r>
          </w:p>
        </w:tc>
        <w:tc>
          <w:tcPr/>
          <w:p>
            <w:pPr>
              <w:pStyle w:val="Compact"/>
              <w:jc w:val="left"/>
            </w:pPr>
            <w:r>
              <w:t xml:space="preserve">Kalkstein: kieselig</w:t>
            </w:r>
          </w:p>
        </w:tc>
        <w:tc>
          <w:tcPr/>
          <w:p>
            <w:pPr>
              <w:pStyle w:val="Compact"/>
              <w:jc w:val="left"/>
            </w:pPr>
            <w:r>
              <w:t xml:space="preserve">Mergelstein: Glaukonit</w:t>
            </w:r>
          </w:p>
        </w:tc>
        <w:tc>
          <w:tcPr/>
          <w:p>
            <w:pPr>
              <w:pStyle w:val="Compact"/>
              <w:jc w:val="left"/>
            </w:pPr>
            <w:r>
              <w:t xml:space="preserve">–</w:t>
            </w:r>
          </w:p>
        </w:tc>
        <w:tc>
          <w:tcPr/>
          <w:p>
            <w:pPr>
              <w:pStyle w:val="Compact"/>
              <w:jc w:val="left"/>
            </w:pPr>
            <w:r>
              <w:t xml:space="preserve">Obflue-Formation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15203079</w:t>
            </w:r>
          </w:p>
        </w:tc>
        <w:tc>
          <w:tcPr/>
          <w:p>
            <w:pPr>
              <w:pStyle w:val="Compact"/>
              <w:jc w:val="left"/>
            </w:pPr>
            <w:r>
              <w:t xml:space="preserve">Brand-Fm.</w:t>
            </w:r>
          </w:p>
        </w:tc>
        <w:tc>
          <w:tcPr/>
          <w:p>
            <w:pPr>
              <w:pStyle w:val="Compact"/>
              <w:jc w:val="left"/>
            </w:pPr>
            <w:r>
              <w:t xml:space="preserve">Kalkstein: spätig: Bioklasten-Chert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Brand-Formation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15203080</w:t>
            </w:r>
          </w:p>
        </w:tc>
        <w:tc>
          <w:tcPr/>
          <w:p>
            <w:pPr>
              <w:pStyle w:val="Compact"/>
              <w:jc w:val="left"/>
            </w:pPr>
            <w:r>
              <w:t xml:space="preserve">Horngraben-Fm.</w:t>
            </w:r>
          </w:p>
        </w:tc>
        <w:tc>
          <w:tcPr/>
          <w:p>
            <w:pPr>
              <w:pStyle w:val="Compact"/>
              <w:jc w:val="left"/>
            </w:pPr>
            <w:r>
              <w:t xml:space="preserve">Kalkstein: sandig</w:t>
            </w:r>
          </w:p>
        </w:tc>
        <w:tc>
          <w:tcPr/>
          <w:p>
            <w:pPr>
              <w:pStyle w:val="Compact"/>
              <w:jc w:val="left"/>
            </w:pPr>
            <w:r>
              <w:t xml:space="preserve">Mergelstein: Bioklasten</w:t>
            </w:r>
          </w:p>
        </w:tc>
        <w:tc>
          <w:tcPr/>
          <w:p>
            <w:pPr>
              <w:pStyle w:val="Compact"/>
              <w:jc w:val="left"/>
            </w:pPr>
            <w:r>
              <w:t xml:space="preserve">Brekzie</w:t>
            </w:r>
          </w:p>
        </w:tc>
        <w:tc>
          <w:tcPr/>
          <w:p>
            <w:pPr>
              <w:pStyle w:val="Compact"/>
              <w:jc w:val="left"/>
            </w:pPr>
            <w:r>
              <w:t xml:space="preserve">Horngraben-Formation</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15203081</w:t>
            </w:r>
          </w:p>
        </w:tc>
        <w:tc>
          <w:tcPr/>
          <w:p>
            <w:pPr>
              <w:pStyle w:val="Compact"/>
              <w:jc w:val="left"/>
            </w:pPr>
            <w:r>
              <w:t xml:space="preserve">Lückengraben-Fm.</w:t>
            </w:r>
          </w:p>
        </w:tc>
        <w:tc>
          <w:tcPr/>
          <w:p>
            <w:pPr>
              <w:pStyle w:val="Compact"/>
              <w:jc w:val="left"/>
            </w:pPr>
            <w:r>
              <w:t xml:space="preserve">Kalkstein: dolomitisch</w:t>
            </w:r>
          </w:p>
        </w:tc>
        <w:tc>
          <w:tcPr/>
          <w:p>
            <w:pPr>
              <w:pStyle w:val="Compact"/>
              <w:jc w:val="left"/>
            </w:pPr>
            <w:r>
              <w:t xml:space="preserve">Kalkstein: spätig</w:t>
            </w:r>
          </w:p>
        </w:tc>
        <w:tc>
          <w:tcPr/>
          <w:p>
            <w:pPr>
              <w:pStyle w:val="Compact"/>
              <w:jc w:val="left"/>
            </w:pPr>
            <w:r>
              <w:t xml:space="preserve">Mergelstein</w:t>
            </w:r>
          </w:p>
        </w:tc>
        <w:tc>
          <w:tcPr/>
          <w:p>
            <w:pPr>
              <w:pStyle w:val="Compact"/>
              <w:jc w:val="left"/>
            </w:pPr>
            <w:r>
              <w:t xml:space="preserve">Lückengraben-Formation</w:t>
            </w:r>
          </w:p>
        </w:tc>
        <w:tc>
          <w:tcPr/>
          <w:p>
            <w:pPr>
              <w:pStyle w:val="Compact"/>
              <w:jc w:val="left"/>
            </w:pPr>
            <w:r>
              <w:t xml:space="preserve">Rhät</w:t>
            </w:r>
          </w:p>
        </w:tc>
        <w:tc>
          <w:tcPr/>
          <w:p>
            <w:pPr>
              <w:pStyle w:val="Compact"/>
              <w:jc w:val="left"/>
            </w:pPr>
            <w:r>
              <w:t xml:space="preserve">Rhät</w:t>
            </w:r>
          </w:p>
        </w:tc>
      </w:tr>
      <w:tr>
        <w:tc>
          <w:tcPr/>
          <w:p>
            <w:pPr>
              <w:pStyle w:val="Compact"/>
              <w:jc w:val="left"/>
            </w:pPr>
            <w:r>
              <w:t xml:space="preserve">15203082</w:t>
            </w:r>
          </w:p>
        </w:tc>
        <w:tc>
          <w:tcPr/>
          <w:p>
            <w:pPr>
              <w:pStyle w:val="Compact"/>
              <w:jc w:val="left"/>
            </w:pPr>
            <w:r>
              <w:t xml:space="preserve">Dorfflüe-Fm.</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Dorfflüe-Formation</w:t>
            </w:r>
          </w:p>
        </w:tc>
        <w:tc>
          <w:tcPr/>
          <w:p>
            <w:pPr>
              <w:pStyle w:val="Compact"/>
              <w:jc w:val="left"/>
            </w:pPr>
            <w:r>
              <w:t xml:space="preserve">Oxfordien</w:t>
            </w:r>
          </w:p>
        </w:tc>
        <w:tc>
          <w:tcPr/>
          <w:p>
            <w:pPr>
              <w:pStyle w:val="Compact"/>
              <w:jc w:val="left"/>
            </w:pPr>
            <w:r>
              <w:t xml:space="preserve">Berriasien</w:t>
            </w:r>
          </w:p>
        </w:tc>
      </w:tr>
      <w:tr>
        <w:tc>
          <w:tcPr/>
          <w:p>
            <w:pPr>
              <w:pStyle w:val="Compact"/>
              <w:jc w:val="left"/>
            </w:pPr>
            <w:r>
              <w:t xml:space="preserve">15203083</w:t>
            </w:r>
          </w:p>
        </w:tc>
        <w:tc>
          <w:tcPr/>
          <w:p>
            <w:pPr>
              <w:pStyle w:val="Compact"/>
              <w:jc w:val="left"/>
            </w:pPr>
            <w:r>
              <w:t xml:space="preserve">Dorfflüe-Fm.: Gummfluh-Mikrofazies</w:t>
            </w:r>
          </w:p>
        </w:tc>
        <w:tc>
          <w:tcPr/>
          <w:p>
            <w:pPr>
              <w:pStyle w:val="Compact"/>
              <w:jc w:val="left"/>
            </w:pPr>
            <w:r>
              <w:t xml:space="preserve">Kalkstein: arenitisch: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Gummfluh-Mikrofazies</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15203084</w:t>
            </w:r>
          </w:p>
        </w:tc>
        <w:tc>
          <w:tcPr/>
          <w:p>
            <w:pPr>
              <w:pStyle w:val="Compact"/>
              <w:jc w:val="left"/>
            </w:pPr>
            <w:r>
              <w:t xml:space="preserve">Dorfflüe-Fm.: Pfad-Mikrofazies</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Pfad-Mikrofazies</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15203085</w:t>
            </w:r>
          </w:p>
        </w:tc>
        <w:tc>
          <w:tcPr/>
          <w:p>
            <w:pPr>
              <w:pStyle w:val="Compact"/>
              <w:jc w:val="left"/>
            </w:pPr>
            <w:r>
              <w:t xml:space="preserve">Dorfflüe-Fm.: Rindenkorn-Mikrofazies</w:t>
            </w:r>
          </w:p>
        </w:tc>
        <w:tc>
          <w:tcPr/>
          <w:p>
            <w:pPr>
              <w:pStyle w:val="Compact"/>
              <w:jc w:val="left"/>
            </w:pPr>
            <w:r>
              <w:t xml:space="preserve">Kalkstein: Onkoide</w:t>
            </w:r>
          </w:p>
        </w:tc>
        <w:tc>
          <w:tcPr/>
          <w:p>
            <w:pPr>
              <w:pStyle w:val="Compact"/>
              <w:jc w:val="left"/>
            </w:pPr>
            <w:r>
              <w:t xml:space="preserve">–</w:t>
            </w:r>
          </w:p>
        </w:tc>
        <w:tc>
          <w:tcPr/>
          <w:p>
            <w:pPr>
              <w:pStyle w:val="Compact"/>
              <w:jc w:val="left"/>
            </w:pPr>
            <w:r>
              <w:t xml:space="preserve">–</w:t>
            </w:r>
          </w:p>
        </w:tc>
        <w:tc>
          <w:tcPr/>
          <w:p>
            <w:pPr>
              <w:pStyle w:val="Compact"/>
              <w:jc w:val="left"/>
            </w:pPr>
            <w:r>
              <w:t xml:space="preserve">Rindenkorn-Mikrofazies</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15203086</w:t>
            </w:r>
          </w:p>
        </w:tc>
        <w:tc>
          <w:tcPr/>
          <w:p>
            <w:pPr>
              <w:pStyle w:val="Compact"/>
              <w:jc w:val="left"/>
            </w:pPr>
            <w:r>
              <w:t xml:space="preserve">Dorfflüe-Fm.: Gastlosen-Oolith</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w:t>
            </w:r>
          </w:p>
        </w:tc>
        <w:tc>
          <w:tcPr/>
          <w:p>
            <w:pPr>
              <w:pStyle w:val="Compact"/>
              <w:jc w:val="left"/>
            </w:pPr>
            <w:r>
              <w:t xml:space="preserve">Gastlosen-Oolith</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15203087</w:t>
            </w:r>
          </w:p>
        </w:tc>
        <w:tc>
          <w:tcPr/>
          <w:p>
            <w:pPr>
              <w:pStyle w:val="Compact"/>
              <w:jc w:val="left"/>
            </w:pPr>
            <w:r>
              <w:t xml:space="preserve">Dorfflüe-Fm.: Wandfluh-Mikrofazies</w:t>
            </w:r>
          </w:p>
        </w:tc>
        <w:tc>
          <w:tcPr/>
          <w:p>
            <w:pPr>
              <w:pStyle w:val="Compact"/>
              <w:jc w:val="left"/>
            </w:pPr>
            <w:r>
              <w:t xml:space="preserve">Kalkstein: mikritisch: Bioklasten</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Wandfluh-Mikrofazies</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15203088</w:t>
            </w:r>
          </w:p>
        </w:tc>
        <w:tc>
          <w:tcPr/>
          <w:p>
            <w:pPr>
              <w:pStyle w:val="Compact"/>
              <w:jc w:val="left"/>
            </w:pPr>
            <w:r>
              <w:t xml:space="preserve">Mytilus-Sch.</w:t>
            </w:r>
          </w:p>
        </w:tc>
        <w:tc>
          <w:tcPr/>
          <w:p>
            <w:pPr>
              <w:pStyle w:val="Compact"/>
              <w:jc w:val="left"/>
            </w:pPr>
            <w:r>
              <w:t xml:space="preserve">Mergelstein: sandig: Kohle</w:t>
            </w:r>
          </w:p>
        </w:tc>
        <w:tc>
          <w:tcPr/>
          <w:p>
            <w:pPr>
              <w:pStyle w:val="Compact"/>
              <w:jc w:val="left"/>
            </w:pPr>
            <w:r>
              <w:t xml:space="preserve">Kalkstein: sandig: Bioklasten</w:t>
            </w:r>
          </w:p>
        </w:tc>
        <w:tc>
          <w:tcPr/>
          <w:p>
            <w:pPr>
              <w:pStyle w:val="Compact"/>
              <w:jc w:val="left"/>
            </w:pPr>
            <w:r>
              <w:t xml:space="preserve">Konglomerat</w:t>
            </w:r>
          </w:p>
        </w:tc>
        <w:tc>
          <w:tcPr/>
          <w:p>
            <w:pPr>
              <w:pStyle w:val="Compact"/>
              <w:jc w:val="left"/>
            </w:pPr>
            <w:r>
              <w:t xml:space="preserve">Mytilus-Schichten</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15203089</w:t>
            </w:r>
          </w:p>
        </w:tc>
        <w:tc>
          <w:tcPr/>
          <w:p>
            <w:pPr>
              <w:pStyle w:val="Compact"/>
              <w:jc w:val="left"/>
            </w:pPr>
            <w:r>
              <w:t xml:space="preserve">Mytilus-Sch.: Col-de-Cordon-Mb.</w:t>
            </w:r>
          </w:p>
        </w:tc>
        <w:tc>
          <w:tcPr/>
          <w:p>
            <w:pPr>
              <w:pStyle w:val="Compact"/>
              <w:jc w:val="left"/>
            </w:pPr>
            <w:r>
              <w:t xml:space="preserve">Kalkstein: sandig</w:t>
            </w:r>
          </w:p>
        </w:tc>
        <w:tc>
          <w:tcPr/>
          <w:p>
            <w:pPr>
              <w:pStyle w:val="Compact"/>
              <w:jc w:val="left"/>
            </w:pPr>
            <w:r>
              <w:t xml:space="preserve">Kalkstein: arenitisch</w:t>
            </w:r>
          </w:p>
        </w:tc>
        <w:tc>
          <w:tcPr/>
          <w:p>
            <w:pPr>
              <w:pStyle w:val="Compact"/>
              <w:jc w:val="left"/>
            </w:pPr>
            <w:r>
              <w:t xml:space="preserve">Konglomerat</w:t>
            </w:r>
          </w:p>
        </w:tc>
        <w:tc>
          <w:tcPr/>
          <w:p>
            <w:pPr>
              <w:pStyle w:val="Compact"/>
              <w:jc w:val="left"/>
            </w:pPr>
            <w:r>
              <w:t xml:space="preserve">Col-de-Cordon-Member</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15203090</w:t>
            </w:r>
          </w:p>
        </w:tc>
        <w:tc>
          <w:tcPr/>
          <w:p>
            <w:pPr>
              <w:pStyle w:val="Compact"/>
              <w:jc w:val="left"/>
            </w:pPr>
            <w:r>
              <w:t xml:space="preserve">Mytilus-Sch.: Col-de-Cordon-Mb.: Klus-Konglomerat</w:t>
            </w:r>
          </w:p>
        </w:tc>
        <w:tc>
          <w:tcPr/>
          <w:p>
            <w:pPr>
              <w:pStyle w:val="Compact"/>
              <w:jc w:val="left"/>
            </w:pPr>
            <w:r>
              <w:t xml:space="preserve">Kalkstein: sandig: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Klus-Konglomerat</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15203091</w:t>
            </w:r>
          </w:p>
        </w:tc>
        <w:tc>
          <w:tcPr/>
          <w:p>
            <w:pPr>
              <w:pStyle w:val="Compact"/>
              <w:jc w:val="left"/>
            </w:pPr>
            <w:r>
              <w:t xml:space="preserve">Mytilus-Sch.: Col-de-Cordon-Mb.: Holzerhorn-Einheit</w:t>
            </w:r>
          </w:p>
        </w:tc>
        <w:tc>
          <w:tcPr/>
          <w:p>
            <w:pPr>
              <w:pStyle w:val="Compact"/>
              <w:jc w:val="left"/>
            </w:pPr>
            <w:r>
              <w:t xml:space="preserve">Mergelstein: sandig: Kohle</w:t>
            </w:r>
          </w:p>
        </w:tc>
        <w:tc>
          <w:tcPr/>
          <w:p>
            <w:pPr>
              <w:pStyle w:val="Compact"/>
              <w:jc w:val="left"/>
            </w:pPr>
            <w:r>
              <w:t xml:space="preserve">Kalkstein: sandig: Bioklasten</w:t>
            </w:r>
          </w:p>
        </w:tc>
        <w:tc>
          <w:tcPr/>
          <w:p>
            <w:pPr>
              <w:pStyle w:val="Compact"/>
              <w:jc w:val="left"/>
            </w:pPr>
            <w:r>
              <w:t xml:space="preserve">Konglomerat</w:t>
            </w:r>
          </w:p>
        </w:tc>
        <w:tc>
          <w:tcPr/>
          <w:p>
            <w:pPr>
              <w:pStyle w:val="Compact"/>
              <w:jc w:val="left"/>
            </w:pPr>
            <w:r>
              <w:t xml:space="preserve">Holzerhorn-Einheit</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15203092</w:t>
            </w:r>
          </w:p>
        </w:tc>
        <w:tc>
          <w:tcPr/>
          <w:p>
            <w:pPr>
              <w:pStyle w:val="Compact"/>
              <w:jc w:val="left"/>
            </w:pPr>
            <w:r>
              <w:t xml:space="preserve">Mytilus-Sch.: Rubli-Mb.</w:t>
            </w:r>
          </w:p>
        </w:tc>
        <w:tc>
          <w:tcPr/>
          <w:p>
            <w:pPr>
              <w:pStyle w:val="Compact"/>
              <w:jc w:val="left"/>
            </w:pPr>
            <w:r>
              <w:t xml:space="preserve">Kalkstein: mergelig: Bioklasten</w:t>
            </w:r>
          </w:p>
        </w:tc>
        <w:tc>
          <w:tcPr/>
          <w:p>
            <w:pPr>
              <w:pStyle w:val="Compact"/>
              <w:jc w:val="left"/>
            </w:pPr>
            <w:r>
              <w:t xml:space="preserve">Kalkstein: mikritisch: Onkoide</w:t>
            </w:r>
          </w:p>
        </w:tc>
        <w:tc>
          <w:tcPr/>
          <w:p>
            <w:pPr>
              <w:pStyle w:val="Compact"/>
              <w:jc w:val="left"/>
            </w:pPr>
            <w:r>
              <w:t xml:space="preserve">–</w:t>
            </w:r>
          </w:p>
        </w:tc>
        <w:tc>
          <w:tcPr/>
          <w:p>
            <w:pPr>
              <w:pStyle w:val="Compact"/>
              <w:jc w:val="left"/>
            </w:pPr>
            <w:r>
              <w:t xml:space="preserve">Rubli-Member</w:t>
            </w:r>
          </w:p>
        </w:tc>
        <w:tc>
          <w:tcPr/>
          <w:p>
            <w:pPr>
              <w:pStyle w:val="Compact"/>
              <w:jc w:val="left"/>
            </w:pPr>
            <w:r>
              <w:t xml:space="preserve">Bajocien</w:t>
            </w:r>
          </w:p>
        </w:tc>
        <w:tc>
          <w:tcPr/>
          <w:p>
            <w:pPr>
              <w:pStyle w:val="Compact"/>
              <w:jc w:val="left"/>
            </w:pPr>
            <w:r>
              <w:t xml:space="preserve">Callovien</w:t>
            </w:r>
          </w:p>
        </w:tc>
      </w:tr>
      <w:tr>
        <w:tc>
          <w:tcPr/>
          <w:p>
            <w:pPr>
              <w:pStyle w:val="Compact"/>
              <w:jc w:val="left"/>
            </w:pPr>
            <w:r>
              <w:t xml:space="preserve">15203093</w:t>
            </w:r>
          </w:p>
        </w:tc>
        <w:tc>
          <w:tcPr/>
          <w:p>
            <w:pPr>
              <w:pStyle w:val="Compact"/>
              <w:jc w:val="left"/>
            </w:pPr>
            <w:r>
              <w:t xml:space="preserve">Mytilus-Sch.: Chavanette-Mb.</w:t>
            </w:r>
          </w:p>
        </w:tc>
        <w:tc>
          <w:tcPr/>
          <w:p>
            <w:pPr>
              <w:pStyle w:val="Compact"/>
              <w:jc w:val="left"/>
            </w:pPr>
            <w:r>
              <w:t xml:space="preserve">Konglomerat</w:t>
            </w:r>
          </w:p>
        </w:tc>
        <w:tc>
          <w:tcPr/>
          <w:p>
            <w:pPr>
              <w:pStyle w:val="Compact"/>
              <w:jc w:val="left"/>
            </w:pPr>
            <w:r>
              <w:t xml:space="preserve">Mergelstein: sandig: Kohle</w:t>
            </w:r>
          </w:p>
        </w:tc>
        <w:tc>
          <w:tcPr/>
          <w:p>
            <w:pPr>
              <w:pStyle w:val="Compact"/>
              <w:jc w:val="left"/>
            </w:pPr>
            <w:r>
              <w:t xml:space="preserve">–</w:t>
            </w:r>
          </w:p>
        </w:tc>
        <w:tc>
          <w:tcPr/>
          <w:p>
            <w:pPr>
              <w:pStyle w:val="Compact"/>
              <w:jc w:val="left"/>
            </w:pPr>
            <w:r>
              <w:t xml:space="preserve">Chavanette-Member</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15203094</w:t>
            </w:r>
          </w:p>
        </w:tc>
        <w:tc>
          <w:tcPr/>
          <w:p>
            <w:pPr>
              <w:pStyle w:val="Compact"/>
              <w:jc w:val="left"/>
            </w:pPr>
            <w:r>
              <w:t xml:space="preserve">Pralet-Fm.: Erpilles-Mb.</w:t>
            </w:r>
          </w:p>
        </w:tc>
        <w:tc>
          <w:tcPr/>
          <w:p>
            <w:pPr>
              <w:pStyle w:val="Compact"/>
              <w:jc w:val="left"/>
            </w:pPr>
            <w:r>
              <w:t xml:space="preserve">Dolomitstein</w:t>
            </w:r>
          </w:p>
        </w:tc>
        <w:tc>
          <w:tcPr/>
          <w:p>
            <w:pPr>
              <w:pStyle w:val="Compact"/>
              <w:jc w:val="left"/>
            </w:pPr>
            <w:r>
              <w:t xml:space="preserve">Brekzie: dolomitisch</w:t>
            </w:r>
          </w:p>
        </w:tc>
        <w:tc>
          <w:tcPr/>
          <w:p>
            <w:pPr>
              <w:pStyle w:val="Compact"/>
              <w:jc w:val="left"/>
            </w:pPr>
            <w:r>
              <w:t xml:space="preserve">Mergelstein: schiefrig</w:t>
            </w:r>
          </w:p>
        </w:tc>
        <w:tc>
          <w:tcPr/>
          <w:p>
            <w:pPr>
              <w:pStyle w:val="Compact"/>
              <w:jc w:val="left"/>
            </w:pPr>
            <w:r>
              <w:t xml:space="preserve">Erpilles-Member</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15203095</w:t>
            </w:r>
          </w:p>
        </w:tc>
        <w:tc>
          <w:tcPr/>
          <w:p>
            <w:pPr>
              <w:pStyle w:val="Compact"/>
              <w:jc w:val="left"/>
            </w:pPr>
            <w:r>
              <w:t xml:space="preserve">Wiriehorn-Fm.</w:t>
            </w:r>
          </w:p>
        </w:tc>
        <w:tc>
          <w:tcPr/>
          <w:p>
            <w:pPr>
              <w:pStyle w:val="Compact"/>
              <w:jc w:val="left"/>
            </w:pPr>
            <w:r>
              <w:t xml:space="preserve">Kalkstein</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Wiriehorn-Formation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15203096</w:t>
            </w:r>
          </w:p>
        </w:tc>
        <w:tc>
          <w:tcPr/>
          <w:p>
            <w:pPr>
              <w:pStyle w:val="Compact"/>
              <w:jc w:val="left"/>
            </w:pPr>
            <w:r>
              <w:t xml:space="preserve">St-Triphon-Fm.</w:t>
            </w:r>
          </w:p>
        </w:tc>
        <w:tc>
          <w:tcPr/>
          <w:p>
            <w:pPr>
              <w:pStyle w:val="Compact"/>
              <w:jc w:val="left"/>
            </w:pPr>
            <w:r>
              <w:t xml:space="preserve">Kalkstein</w:t>
            </w:r>
          </w:p>
        </w:tc>
        <w:tc>
          <w:tcPr/>
          <w:p>
            <w:pPr>
              <w:pStyle w:val="Compact"/>
              <w:jc w:val="left"/>
            </w:pPr>
            <w:r>
              <w:t xml:space="preserve">Dolomitstein</w:t>
            </w:r>
          </w:p>
        </w:tc>
        <w:tc>
          <w:tcPr/>
          <w:p>
            <w:pPr>
              <w:pStyle w:val="Compact"/>
              <w:jc w:val="left"/>
            </w:pPr>
            <w:r>
              <w:t xml:space="preserve">Tonstein</w:t>
            </w:r>
          </w:p>
        </w:tc>
        <w:tc>
          <w:tcPr/>
          <w:p>
            <w:pPr>
              <w:pStyle w:val="Compact"/>
              <w:jc w:val="left"/>
            </w:pPr>
            <w:r>
              <w:t xml:space="preserve">St-Triphon-Formation</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15203097</w:t>
            </w:r>
          </w:p>
        </w:tc>
        <w:tc>
          <w:tcPr/>
          <w:p>
            <w:pPr>
              <w:pStyle w:val="Compact"/>
              <w:jc w:val="left"/>
            </w:pPr>
            <w:r>
              <w:t xml:space="preserve">St-Triphon-Fm.: Andonces-Mb.</w:t>
            </w:r>
          </w:p>
        </w:tc>
        <w:tc>
          <w:tcPr/>
          <w:p>
            <w:pPr>
              <w:pStyle w:val="Compact"/>
              <w:jc w:val="left"/>
            </w:pPr>
            <w:r>
              <w:t xml:space="preserve">Kalkstein</w:t>
            </w:r>
          </w:p>
        </w:tc>
        <w:tc>
          <w:tcPr/>
          <w:p>
            <w:pPr>
              <w:pStyle w:val="Compact"/>
              <w:jc w:val="left"/>
            </w:pPr>
            <w:r>
              <w:t xml:space="preserve">Kalkstein: stromatolithisch</w:t>
            </w:r>
          </w:p>
        </w:tc>
        <w:tc>
          <w:tcPr/>
          <w:p>
            <w:pPr>
              <w:pStyle w:val="Compact"/>
              <w:jc w:val="left"/>
            </w:pPr>
            <w:r>
              <w:t xml:space="preserve">Tonstein</w:t>
            </w:r>
          </w:p>
        </w:tc>
        <w:tc>
          <w:tcPr/>
          <w:p>
            <w:pPr>
              <w:pStyle w:val="Compact"/>
              <w:jc w:val="left"/>
            </w:pPr>
            <w:r>
              <w:t xml:space="preserve">Andonces-Member</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15203098</w:t>
            </w:r>
          </w:p>
        </w:tc>
        <w:tc>
          <w:tcPr/>
          <w:p>
            <w:pPr>
              <w:pStyle w:val="Compact"/>
              <w:jc w:val="left"/>
            </w:pPr>
            <w:r>
              <w:t xml:space="preserve">St-Triphon-Fm.: Lessus-Mb.</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Lessus-Member</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15203099</w:t>
            </w:r>
          </w:p>
        </w:tc>
        <w:tc>
          <w:tcPr/>
          <w:p>
            <w:pPr>
              <w:pStyle w:val="Compact"/>
              <w:jc w:val="left"/>
            </w:pPr>
            <w:r>
              <w:t xml:space="preserve">St-Triphon-Fm.: Dorchaux-Mb.</w:t>
            </w:r>
          </w:p>
        </w:tc>
        <w:tc>
          <w:tcPr/>
          <w:p>
            <w:pPr>
              <w:pStyle w:val="Compact"/>
              <w:jc w:val="left"/>
            </w:pPr>
            <w:r>
              <w:t xml:space="preserve">Dolomitstein: stromatolithisch</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Dorchaux-Member</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15203100</w:t>
            </w:r>
          </w:p>
        </w:tc>
        <w:tc>
          <w:tcPr/>
          <w:p>
            <w:pPr>
              <w:pStyle w:val="Compact"/>
              <w:jc w:val="left"/>
            </w:pPr>
            <w:r>
              <w:t xml:space="preserve">Mattes-Melange</w:t>
            </w:r>
          </w:p>
        </w:tc>
        <w:tc>
          <w:tcPr/>
          <w:p>
            <w:pPr>
              <w:pStyle w:val="Compact"/>
              <w:jc w:val="left"/>
            </w:pPr>
            <w:r>
              <w:t xml:space="preserve">Tonstein</w:t>
            </w:r>
          </w:p>
        </w:tc>
        <w:tc>
          <w:tcPr/>
          <w:p>
            <w:pPr>
              <w:pStyle w:val="Compact"/>
              <w:jc w:val="left"/>
            </w:pPr>
            <w:r>
              <w:t xml:space="preserve">Siltstein</w:t>
            </w:r>
          </w:p>
        </w:tc>
        <w:tc>
          <w:tcPr/>
          <w:p>
            <w:pPr>
              <w:pStyle w:val="Compact"/>
              <w:jc w:val="left"/>
            </w:pPr>
            <w:r>
              <w:t xml:space="preserve">Sandstein</w:t>
            </w:r>
          </w:p>
        </w:tc>
        <w:tc>
          <w:tcPr/>
          <w:p>
            <w:pPr>
              <w:pStyle w:val="Compact"/>
              <w:jc w:val="left"/>
            </w:pPr>
            <w:r>
              <w:t xml:space="preserve">Mattes-Melange</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15203101</w:t>
            </w:r>
          </w:p>
        </w:tc>
        <w:tc>
          <w:tcPr/>
          <w:p>
            <w:pPr>
              <w:pStyle w:val="Compact"/>
              <w:jc w:val="left"/>
            </w:pPr>
            <w:r>
              <w:t xml:space="preserve">Chumi-Fm.</w:t>
            </w:r>
          </w:p>
        </w:tc>
        <w:tc>
          <w:tcPr/>
          <w:p>
            <w:pPr>
              <w:pStyle w:val="Compact"/>
              <w:jc w:val="left"/>
            </w:pPr>
            <w:r>
              <w:t xml:space="preserve">Mergelstein: kalkig</w:t>
            </w:r>
          </w:p>
        </w:tc>
        <w:tc>
          <w:tcPr/>
          <w:p>
            <w:pPr>
              <w:pStyle w:val="Compact"/>
              <w:jc w:val="left"/>
            </w:pPr>
            <w:r>
              <w:t xml:space="preserve">Sandstein</w:t>
            </w:r>
          </w:p>
        </w:tc>
        <w:tc>
          <w:tcPr/>
          <w:p>
            <w:pPr>
              <w:pStyle w:val="Compact"/>
              <w:jc w:val="left"/>
            </w:pPr>
            <w:r>
              <w:t xml:space="preserve">Brekzie: polymikt</w:t>
            </w:r>
          </w:p>
        </w:tc>
        <w:tc>
          <w:tcPr/>
          <w:p>
            <w:pPr>
              <w:pStyle w:val="Compact"/>
              <w:jc w:val="left"/>
            </w:pPr>
            <w:r>
              <w:t xml:space="preserve">Chumi-Formation</w:t>
            </w:r>
          </w:p>
        </w:tc>
        <w:tc>
          <w:tcPr/>
          <w:p>
            <w:pPr>
              <w:pStyle w:val="Compact"/>
              <w:jc w:val="left"/>
            </w:pPr>
            <w:r>
              <w:t xml:space="preserve">Yprésien</w:t>
            </w:r>
          </w:p>
        </w:tc>
        <w:tc>
          <w:tcPr/>
          <w:p>
            <w:pPr>
              <w:pStyle w:val="Compact"/>
              <w:jc w:val="left"/>
            </w:pPr>
            <w:r>
              <w:t xml:space="preserve">mittleres Eozän</w:t>
            </w:r>
          </w:p>
        </w:tc>
      </w:tr>
      <w:tr>
        <w:tc>
          <w:tcPr/>
          <w:p>
            <w:pPr>
              <w:pStyle w:val="Compact"/>
              <w:jc w:val="left"/>
            </w:pPr>
            <w:r>
              <w:t xml:space="preserve">15203102</w:t>
            </w:r>
          </w:p>
        </w:tc>
        <w:tc>
          <w:tcPr/>
          <w:p>
            <w:pPr>
              <w:pStyle w:val="Compact"/>
              <w:jc w:val="left"/>
            </w:pPr>
            <w:r>
              <w:t xml:space="preserve">Joux-Verte-Fm.</w:t>
            </w:r>
          </w:p>
        </w:tc>
        <w:tc>
          <w:tcPr/>
          <w:p>
            <w:pPr>
              <w:pStyle w:val="Compact"/>
              <w:jc w:val="left"/>
            </w:pPr>
            <w:r>
              <w:t xml:space="preserve">Mergelstein</w:t>
            </w:r>
          </w:p>
        </w:tc>
        <w:tc>
          <w:tcPr/>
          <w:p>
            <w:pPr>
              <w:pStyle w:val="Compact"/>
              <w:jc w:val="left"/>
            </w:pPr>
            <w:r>
              <w:t xml:space="preserve">Kalkstein: kieselig: Glaukonit</w:t>
            </w:r>
          </w:p>
        </w:tc>
        <w:tc>
          <w:tcPr/>
          <w:p>
            <w:pPr>
              <w:pStyle w:val="Compact"/>
              <w:jc w:val="left"/>
            </w:pPr>
            <w:r>
              <w:t xml:space="preserve">–</w:t>
            </w:r>
          </w:p>
        </w:tc>
        <w:tc>
          <w:tcPr/>
          <w:p>
            <w:pPr>
              <w:pStyle w:val="Compact"/>
              <w:jc w:val="left"/>
            </w:pPr>
            <w:r>
              <w:t xml:space="preserve">Joux-Verte-Formation</w:t>
            </w:r>
          </w:p>
        </w:tc>
        <w:tc>
          <w:tcPr/>
          <w:p>
            <w:pPr>
              <w:pStyle w:val="Compact"/>
              <w:jc w:val="left"/>
            </w:pPr>
            <w:r>
              <w:t xml:space="preserve">Barrémien</w:t>
            </w:r>
          </w:p>
        </w:tc>
        <w:tc>
          <w:tcPr/>
          <w:p>
            <w:pPr>
              <w:pStyle w:val="Compact"/>
              <w:jc w:val="left"/>
            </w:pPr>
            <w:r>
              <w:t xml:space="preserve">Turonien</w:t>
            </w:r>
          </w:p>
        </w:tc>
      </w:tr>
      <w:tr>
        <w:tc>
          <w:tcPr/>
          <w:p>
            <w:pPr>
              <w:pStyle w:val="Compact"/>
              <w:jc w:val="left"/>
            </w:pPr>
            <w:r>
              <w:t xml:space="preserve">15203103</w:t>
            </w:r>
          </w:p>
        </w:tc>
        <w:tc>
          <w:tcPr/>
          <w:p>
            <w:pPr>
              <w:pStyle w:val="Compact"/>
              <w:jc w:val="left"/>
            </w:pPr>
            <w:r>
              <w:t xml:space="preserve">Bonave-Fm.</w:t>
            </w:r>
          </w:p>
        </w:tc>
        <w:tc>
          <w:tcPr/>
          <w:p>
            <w:pPr>
              <w:pStyle w:val="Compact"/>
              <w:jc w:val="left"/>
            </w:pPr>
            <w:r>
              <w:t xml:space="preserve">Kalkstein: mikritisch: Chert</w:t>
            </w:r>
          </w:p>
        </w:tc>
        <w:tc>
          <w:tcPr/>
          <w:p>
            <w:pPr>
              <w:pStyle w:val="Compact"/>
              <w:jc w:val="left"/>
            </w:pPr>
            <w:r>
              <w:t xml:space="preserve">Kalkstein: arenitisch</w:t>
            </w:r>
          </w:p>
        </w:tc>
        <w:tc>
          <w:tcPr/>
          <w:p>
            <w:pPr>
              <w:pStyle w:val="Compact"/>
              <w:jc w:val="left"/>
            </w:pPr>
            <w:r>
              <w:t xml:space="preserve">Brekzie</w:t>
            </w:r>
          </w:p>
        </w:tc>
        <w:tc>
          <w:tcPr/>
          <w:p>
            <w:pPr>
              <w:pStyle w:val="Compact"/>
              <w:jc w:val="left"/>
            </w:pPr>
            <w:r>
              <w:t xml:space="preserve">Bonave-Formation</w:t>
            </w:r>
          </w:p>
        </w:tc>
        <w:tc>
          <w:tcPr/>
          <w:p>
            <w:pPr>
              <w:pStyle w:val="Compact"/>
              <w:jc w:val="left"/>
            </w:pPr>
            <w:r>
              <w:t xml:space="preserve">Tithonien</w:t>
            </w:r>
          </w:p>
        </w:tc>
        <w:tc>
          <w:tcPr/>
          <w:p>
            <w:pPr>
              <w:pStyle w:val="Compact"/>
              <w:jc w:val="left"/>
            </w:pPr>
            <w:r>
              <w:t xml:space="preserve">Valanginien</w:t>
            </w:r>
          </w:p>
        </w:tc>
      </w:tr>
      <w:tr>
        <w:tc>
          <w:tcPr/>
          <w:p>
            <w:pPr>
              <w:pStyle w:val="Compact"/>
              <w:jc w:val="left"/>
            </w:pPr>
            <w:r>
              <w:t xml:space="preserve">15203104</w:t>
            </w:r>
          </w:p>
        </w:tc>
        <w:tc>
          <w:tcPr/>
          <w:p>
            <w:pPr>
              <w:pStyle w:val="Compact"/>
              <w:jc w:val="left"/>
            </w:pPr>
            <w:r>
              <w:t xml:space="preserve">Obere Brekzie</w:t>
            </w:r>
          </w:p>
        </w:tc>
        <w:tc>
          <w:tcPr/>
          <w:p>
            <w:pPr>
              <w:pStyle w:val="Compact"/>
              <w:jc w:val="left"/>
            </w:pPr>
            <w:r>
              <w:t xml:space="preserve">Kalkstein: mikritisch</w:t>
            </w:r>
          </w:p>
        </w:tc>
        <w:tc>
          <w:tcPr/>
          <w:p>
            <w:pPr>
              <w:pStyle w:val="Compact"/>
              <w:jc w:val="left"/>
            </w:pPr>
            <w:r>
              <w:t xml:space="preserve">Brekzie: kalkig</w:t>
            </w:r>
          </w:p>
        </w:tc>
        <w:tc>
          <w:tcPr/>
          <w:p>
            <w:pPr>
              <w:pStyle w:val="Compact"/>
              <w:jc w:val="left"/>
            </w:pPr>
            <w:r>
              <w:t xml:space="preserve">–</w:t>
            </w:r>
          </w:p>
        </w:tc>
        <w:tc>
          <w:tcPr/>
          <w:p>
            <w:pPr>
              <w:pStyle w:val="Compact"/>
              <w:jc w:val="left"/>
            </w:pPr>
            <w:r>
              <w:t xml:space="preserve">«Obere Brekzie» (Brekzien-Decke)</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15203105</w:t>
            </w:r>
          </w:p>
        </w:tc>
        <w:tc>
          <w:tcPr/>
          <w:p>
            <w:pPr>
              <w:pStyle w:val="Compact"/>
              <w:jc w:val="left"/>
            </w:pPr>
            <w:r>
              <w:t xml:space="preserve">Obere Schiefer</w:t>
            </w:r>
          </w:p>
        </w:tc>
        <w:tc>
          <w:tcPr/>
          <w:p>
            <w:pPr>
              <w:pStyle w:val="Compact"/>
              <w:jc w:val="left"/>
            </w:pPr>
            <w:r>
              <w:t xml:space="preserve">15111110</w:t>
            </w:r>
          </w:p>
        </w:tc>
        <w:tc>
          <w:tcPr/>
          <w:p>
            <w:pPr>
              <w:pStyle w:val="Compact"/>
              <w:jc w:val="left"/>
            </w:pPr>
            <w:r>
              <w:t xml:space="preserve">Kalkstein: arenitisch</w:t>
            </w:r>
          </w:p>
        </w:tc>
        <w:tc>
          <w:tcPr/>
          <w:p>
            <w:pPr>
              <w:pStyle w:val="Compact"/>
              <w:jc w:val="left"/>
            </w:pPr>
            <w:r>
              <w:t xml:space="preserve">–</w:t>
            </w:r>
          </w:p>
        </w:tc>
        <w:tc>
          <w:tcPr/>
          <w:p>
            <w:pPr>
              <w:pStyle w:val="Compact"/>
              <w:jc w:val="left"/>
            </w:pPr>
            <w:r>
              <w:t xml:space="preserve">«Obere Schiefer» (Brekzien-Decke)</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15203106</w:t>
            </w:r>
          </w:p>
        </w:tc>
        <w:tc>
          <w:tcPr/>
          <w:p>
            <w:pPr>
              <w:pStyle w:val="Compact"/>
              <w:jc w:val="left"/>
            </w:pPr>
            <w:r>
              <w:t xml:space="preserve">Untere Brekzie</w:t>
            </w:r>
          </w:p>
        </w:tc>
        <w:tc>
          <w:tcPr/>
          <w:p>
            <w:pPr>
              <w:pStyle w:val="Compact"/>
              <w:jc w:val="left"/>
            </w:pPr>
            <w:r>
              <w:t xml:space="preserve">Brekzie: polymikt</w:t>
            </w:r>
          </w:p>
        </w:tc>
        <w:tc>
          <w:tcPr/>
          <w:p>
            <w:pPr>
              <w:pStyle w:val="Compact"/>
              <w:jc w:val="left"/>
            </w:pPr>
            <w:r>
              <w:t xml:space="preserve">Brekzie: dolomitisch</w:t>
            </w:r>
          </w:p>
        </w:tc>
        <w:tc>
          <w:tcPr/>
          <w:p>
            <w:pPr>
              <w:pStyle w:val="Compact"/>
              <w:jc w:val="left"/>
            </w:pPr>
            <w:r>
              <w:t xml:space="preserve">–</w:t>
            </w:r>
          </w:p>
        </w:tc>
        <w:tc>
          <w:tcPr/>
          <w:p>
            <w:pPr>
              <w:pStyle w:val="Compact"/>
              <w:jc w:val="left"/>
            </w:pPr>
            <w:r>
              <w:t xml:space="preserve">«Untere Brekzie» (Brekzien-Decke)</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15203107</w:t>
            </w:r>
          </w:p>
        </w:tc>
        <w:tc>
          <w:tcPr/>
          <w:p>
            <w:pPr>
              <w:pStyle w:val="Compact"/>
              <w:jc w:val="left"/>
            </w:pPr>
            <w:r>
              <w:t xml:space="preserve">Untere Schiefer</w:t>
            </w:r>
          </w:p>
        </w:tc>
        <w:tc>
          <w:tcPr/>
          <w:p>
            <w:pPr>
              <w:pStyle w:val="Compact"/>
              <w:jc w:val="left"/>
            </w:pPr>
            <w:r>
              <w:t xml:space="preserve">Tonstein: sandig-schiefrig</w:t>
            </w:r>
          </w:p>
        </w:tc>
        <w:tc>
          <w:tcPr/>
          <w:p>
            <w:pPr>
              <w:pStyle w:val="Compact"/>
              <w:jc w:val="left"/>
            </w:pPr>
            <w:r>
              <w:t xml:space="preserve">Kalkstein: spätig</w:t>
            </w:r>
          </w:p>
        </w:tc>
        <w:tc>
          <w:tcPr/>
          <w:p>
            <w:pPr>
              <w:pStyle w:val="Compact"/>
              <w:jc w:val="left"/>
            </w:pPr>
            <w:r>
              <w:t xml:space="preserve">Brekzie</w:t>
            </w:r>
          </w:p>
        </w:tc>
        <w:tc>
          <w:tcPr/>
          <w:p>
            <w:pPr>
              <w:pStyle w:val="Compact"/>
              <w:jc w:val="left"/>
            </w:pPr>
            <w:r>
              <w:t xml:space="preserve">«Untere Schiefer» (Brekzien-Decke)</w:t>
            </w:r>
          </w:p>
        </w:tc>
        <w:tc>
          <w:tcPr/>
          <w:p>
            <w:pPr>
              <w:pStyle w:val="Compact"/>
              <w:jc w:val="left"/>
            </w:pPr>
            <w:r>
              <w:t xml:space="preserve">Sinémurien</w:t>
            </w:r>
          </w:p>
        </w:tc>
        <w:tc>
          <w:tcPr/>
          <w:p>
            <w:pPr>
              <w:pStyle w:val="Compact"/>
              <w:jc w:val="left"/>
            </w:pPr>
            <w:r>
              <w:t xml:space="preserve">Aalénien</w:t>
            </w:r>
          </w:p>
        </w:tc>
      </w:tr>
      <w:tr>
        <w:tc>
          <w:tcPr/>
          <w:p>
            <w:pPr>
              <w:pStyle w:val="Compact"/>
              <w:jc w:val="left"/>
            </w:pPr>
            <w:r>
              <w:t xml:space="preserve">15203108</w:t>
            </w:r>
          </w:p>
        </w:tc>
        <w:tc>
          <w:tcPr/>
          <w:p>
            <w:pPr>
              <w:pStyle w:val="Compact"/>
              <w:jc w:val="left"/>
            </w:pPr>
            <w:r>
              <w:t xml:space="preserve">Untere Schiefer: Untere Kalke</w:t>
            </w:r>
          </w:p>
        </w:tc>
        <w:tc>
          <w:tcPr/>
          <w:p>
            <w:pPr>
              <w:pStyle w:val="Compact"/>
              <w:jc w:val="left"/>
            </w:pPr>
            <w:r>
              <w:t xml:space="preserve">Kalkstein: spätig: Chert</w:t>
            </w:r>
          </w:p>
        </w:tc>
        <w:tc>
          <w:tcPr/>
          <w:p>
            <w:pPr>
              <w:pStyle w:val="Compact"/>
              <w:jc w:val="left"/>
            </w:pPr>
            <w:r>
              <w:t xml:space="preserve">–</w:t>
            </w:r>
          </w:p>
        </w:tc>
        <w:tc>
          <w:tcPr/>
          <w:p>
            <w:pPr>
              <w:pStyle w:val="Compact"/>
              <w:jc w:val="left"/>
            </w:pPr>
            <w:r>
              <w:t xml:space="preserve">–</w:t>
            </w:r>
          </w:p>
        </w:tc>
        <w:tc>
          <w:tcPr/>
          <w:p>
            <w:pPr>
              <w:pStyle w:val="Compact"/>
              <w:jc w:val="left"/>
            </w:pPr>
            <w:r>
              <w:t xml:space="preserve">«Untere Kalke» (Brekzien-Decke)</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15203109</w:t>
            </w:r>
          </w:p>
        </w:tc>
        <w:tc>
          <w:tcPr/>
          <w:p>
            <w:pPr>
              <w:pStyle w:val="Compact"/>
              <w:jc w:val="left"/>
            </w:pPr>
            <w:r>
              <w:t xml:space="preserve">Brekzien-Decke: Trias</w:t>
            </w:r>
          </w:p>
        </w:tc>
        <w:tc>
          <w:tcPr/>
          <w:p>
            <w:pPr>
              <w:pStyle w:val="Compact"/>
              <w:jc w:val="left"/>
            </w:pPr>
            <w:r>
              <w:t xml:space="preserve">Dolomitstein</w:t>
            </w:r>
          </w:p>
        </w:tc>
        <w:tc>
          <w:tcPr/>
          <w:p>
            <w:pPr>
              <w:pStyle w:val="Compact"/>
              <w:jc w:val="left"/>
            </w:pPr>
            <w:r>
              <w:t xml:space="preserve">Pelit</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Späte Trias</w:t>
            </w:r>
          </w:p>
        </w:tc>
        <w:tc>
          <w:tcPr/>
          <w:p>
            <w:pPr>
              <w:pStyle w:val="Compact"/>
              <w:jc w:val="left"/>
            </w:pPr>
            <w:r>
              <w:t xml:space="preserve">Späte Trias</w:t>
            </w:r>
          </w:p>
        </w:tc>
      </w:tr>
      <w:tr>
        <w:tc>
          <w:tcPr/>
          <w:p>
            <w:pPr>
              <w:pStyle w:val="Compact"/>
              <w:jc w:val="left"/>
            </w:pPr>
            <w:r>
              <w:t xml:space="preserve">15203110</w:t>
            </w:r>
          </w:p>
        </w:tc>
        <w:tc>
          <w:tcPr/>
          <w:p>
            <w:pPr>
              <w:pStyle w:val="Compact"/>
              <w:jc w:val="left"/>
            </w:pPr>
            <w:r>
              <w:t xml:space="preserve">Gurnigel-Flysch undiff.</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Maastrichtien</w:t>
            </w:r>
          </w:p>
        </w:tc>
        <w:tc>
          <w:tcPr/>
          <w:p>
            <w:pPr>
              <w:pStyle w:val="Compact"/>
              <w:jc w:val="left"/>
            </w:pPr>
            <w:r>
              <w:t xml:space="preserve">Paleozän</w:t>
            </w:r>
          </w:p>
        </w:tc>
      </w:tr>
      <w:tr>
        <w:tc>
          <w:tcPr/>
          <w:p>
            <w:pPr>
              <w:pStyle w:val="Compact"/>
              <w:jc w:val="left"/>
            </w:pPr>
            <w:r>
              <w:t xml:space="preserve">15203111</w:t>
            </w:r>
          </w:p>
        </w:tc>
        <w:tc>
          <w:tcPr/>
          <w:p>
            <w:pPr>
              <w:pStyle w:val="Compact"/>
              <w:jc w:val="left"/>
            </w:pPr>
            <w:r>
              <w:t xml:space="preserve">Gurnigel-Flysch: Flysch-4</w:t>
            </w:r>
          </w:p>
        </w:tc>
        <w:tc>
          <w:tcPr/>
          <w:p>
            <w:pPr>
              <w:pStyle w:val="Compact"/>
              <w:jc w:val="left"/>
            </w:pPr>
            <w:r>
              <w:t xml:space="preserve">Mergelstein: tonig</w:t>
            </w:r>
          </w:p>
        </w:tc>
        <w:tc>
          <w:tcPr/>
          <w:p>
            <w:pPr>
              <w:pStyle w:val="Compact"/>
              <w:jc w:val="left"/>
            </w:pPr>
            <w:r>
              <w:t xml:space="preserve">Sandstein: kalkig</w:t>
            </w:r>
          </w:p>
        </w:tc>
        <w:tc>
          <w:tcPr/>
          <w:p>
            <w:pPr>
              <w:pStyle w:val="Compact"/>
              <w:jc w:val="left"/>
            </w:pPr>
            <w:r>
              <w:t xml:space="preserve">Sandstein: kieselig</w:t>
            </w:r>
          </w:p>
        </w:tc>
        <w:tc>
          <w:tcPr/>
          <w:p>
            <w:pPr>
              <w:pStyle w:val="Compact"/>
              <w:jc w:val="left"/>
            </w:pPr>
            <w:r>
              <w:t xml:space="preserve">«Flysch 4 mit siltigen Turbiditen»</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15203112</w:t>
            </w:r>
          </w:p>
        </w:tc>
        <w:tc>
          <w:tcPr/>
          <w:p>
            <w:pPr>
              <w:pStyle w:val="Compact"/>
              <w:jc w:val="left"/>
            </w:pPr>
            <w:r>
              <w:t xml:space="preserve">Gurnigel-Flysch: Flysch-3b</w:t>
            </w:r>
          </w:p>
        </w:tc>
        <w:tc>
          <w:tcPr/>
          <w:p>
            <w:pPr>
              <w:pStyle w:val="Compact"/>
              <w:jc w:val="left"/>
            </w:pPr>
            <w:r>
              <w:t xml:space="preserve">Mergelstein</w:t>
            </w:r>
          </w:p>
        </w:tc>
        <w:tc>
          <w:tcPr/>
          <w:p>
            <w:pPr>
              <w:pStyle w:val="Compact"/>
              <w:jc w:val="left"/>
            </w:pPr>
            <w:r>
              <w:t xml:space="preserve">Sandstein: kalkig: Bioklasten</w:t>
            </w:r>
          </w:p>
        </w:tc>
        <w:tc>
          <w:tcPr/>
          <w:p>
            <w:pPr>
              <w:pStyle w:val="Compact"/>
              <w:jc w:val="left"/>
            </w:pPr>
            <w:r>
              <w:t xml:space="preserve">–</w:t>
            </w:r>
          </w:p>
        </w:tc>
        <w:tc>
          <w:tcPr/>
          <w:p>
            <w:pPr>
              <w:pStyle w:val="Compact"/>
              <w:jc w:val="left"/>
            </w:pPr>
            <w:r>
              <w:t xml:space="preserve">«Flysch 3b mit bioklastischen Turbiditen»</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15203113</w:t>
            </w:r>
          </w:p>
        </w:tc>
        <w:tc>
          <w:tcPr/>
          <w:p>
            <w:pPr>
              <w:pStyle w:val="Compact"/>
              <w:jc w:val="left"/>
            </w:pPr>
            <w:r>
              <w:t xml:space="preserve">Gurnigel-Flysch: Flysch-3a</w:t>
            </w:r>
          </w:p>
        </w:tc>
        <w:tc>
          <w:tcPr/>
          <w:p>
            <w:pPr>
              <w:pStyle w:val="Compact"/>
              <w:jc w:val="left"/>
            </w:pPr>
            <w:r>
              <w:t xml:space="preserve">Mergelstein</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«Flysch 3a mergelig-sandig»</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15203114</w:t>
            </w:r>
          </w:p>
        </w:tc>
        <w:tc>
          <w:tcPr/>
          <w:p>
            <w:pPr>
              <w:pStyle w:val="Compact"/>
              <w:jc w:val="left"/>
            </w:pPr>
            <w:r>
              <w:t xml:space="preserve">Gurnigel-Flysch: Flysch-2b</w:t>
            </w:r>
          </w:p>
        </w:tc>
        <w:tc>
          <w:tcPr/>
          <w:p>
            <w:pPr>
              <w:pStyle w:val="Compact"/>
              <w:jc w:val="left"/>
            </w:pPr>
            <w:r>
              <w:t xml:space="preserve">Sandstein: kieselig</w:t>
            </w:r>
          </w:p>
        </w:tc>
        <w:tc>
          <w:tcPr/>
          <w:p>
            <w:pPr>
              <w:pStyle w:val="Compact"/>
              <w:jc w:val="left"/>
            </w:pPr>
            <w:r>
              <w:t xml:space="preserve">Sandstein: Glaukonit</w:t>
            </w:r>
          </w:p>
        </w:tc>
        <w:tc>
          <w:tcPr/>
          <w:p>
            <w:pPr>
              <w:pStyle w:val="Compact"/>
              <w:jc w:val="left"/>
            </w:pPr>
            <w:r>
              <w:t xml:space="preserve">Mergelstein</w:t>
            </w:r>
          </w:p>
        </w:tc>
        <w:tc>
          <w:tcPr/>
          <w:p>
            <w:pPr>
              <w:pStyle w:val="Compact"/>
              <w:jc w:val="left"/>
            </w:pPr>
            <w:r>
              <w:t xml:space="preserve">«Flysch 2b mit sandigen Turbiditen»</w:t>
            </w:r>
          </w:p>
        </w:tc>
        <w:tc>
          <w:tcPr/>
          <w:p>
            <w:pPr>
              <w:pStyle w:val="Compact"/>
              <w:jc w:val="left"/>
            </w:pPr>
            <w:r>
              <w:t xml:space="preserve">Thanétien</w:t>
            </w:r>
          </w:p>
        </w:tc>
        <w:tc>
          <w:tcPr/>
          <w:p>
            <w:pPr>
              <w:pStyle w:val="Compact"/>
              <w:jc w:val="left"/>
            </w:pPr>
            <w:r>
              <w:t xml:space="preserve">Thanétien</w:t>
            </w:r>
          </w:p>
        </w:tc>
      </w:tr>
      <w:tr>
        <w:tc>
          <w:tcPr/>
          <w:p>
            <w:pPr>
              <w:pStyle w:val="Compact"/>
              <w:jc w:val="left"/>
            </w:pPr>
            <w:r>
              <w:t xml:space="preserve">15203115</w:t>
            </w:r>
          </w:p>
        </w:tc>
        <w:tc>
          <w:tcPr/>
          <w:p>
            <w:pPr>
              <w:pStyle w:val="Compact"/>
              <w:jc w:val="left"/>
            </w:pPr>
            <w:r>
              <w:t xml:space="preserve">Gurnigel-Flysch: Flysch-2a</w:t>
            </w:r>
          </w:p>
        </w:tc>
        <w:tc>
          <w:tcPr/>
          <w:p>
            <w:pPr>
              <w:pStyle w:val="Compact"/>
              <w:jc w:val="left"/>
            </w:pPr>
            <w:r>
              <w:t xml:space="preserve">Tonstein</w:t>
            </w:r>
          </w:p>
        </w:tc>
        <w:tc>
          <w:tcPr/>
          <w:p>
            <w:pPr>
              <w:pStyle w:val="Compact"/>
              <w:jc w:val="left"/>
            </w:pPr>
            <w:r>
              <w:t xml:space="preserve">Sandstein: Glaukonit</w:t>
            </w:r>
          </w:p>
        </w:tc>
        <w:tc>
          <w:tcPr/>
          <w:p>
            <w:pPr>
              <w:pStyle w:val="Compact"/>
              <w:jc w:val="left"/>
            </w:pPr>
            <w:r>
              <w:t xml:space="preserve">–</w:t>
            </w:r>
          </w:p>
        </w:tc>
        <w:tc>
          <w:tcPr/>
          <w:p>
            <w:pPr>
              <w:pStyle w:val="Compact"/>
              <w:jc w:val="left"/>
            </w:pPr>
            <w:r>
              <w:t xml:space="preserve">«Flysch 2a tonig-sandig»</w:t>
            </w:r>
          </w:p>
        </w:tc>
        <w:tc>
          <w:tcPr/>
          <w:p>
            <w:pPr>
              <w:pStyle w:val="Compact"/>
              <w:jc w:val="left"/>
            </w:pPr>
            <w:r>
              <w:t xml:space="preserve">Danien</w:t>
            </w:r>
          </w:p>
        </w:tc>
        <w:tc>
          <w:tcPr/>
          <w:p>
            <w:pPr>
              <w:pStyle w:val="Compact"/>
              <w:jc w:val="left"/>
            </w:pPr>
            <w:r>
              <w:t xml:space="preserve">Danien</w:t>
            </w:r>
          </w:p>
        </w:tc>
      </w:tr>
      <w:tr>
        <w:tc>
          <w:tcPr/>
          <w:p>
            <w:pPr>
              <w:pStyle w:val="Compact"/>
              <w:jc w:val="left"/>
            </w:pPr>
            <w:r>
              <w:t xml:space="preserve">15203116</w:t>
            </w:r>
          </w:p>
        </w:tc>
        <w:tc>
          <w:tcPr/>
          <w:p>
            <w:pPr>
              <w:pStyle w:val="Compact"/>
              <w:jc w:val="left"/>
            </w:pPr>
            <w:r>
              <w:t xml:space="preserve">Gurnigel-Flysch: Hellstätt-Fm.</w:t>
            </w:r>
          </w:p>
        </w:tc>
        <w:tc>
          <w:tcPr/>
          <w:p>
            <w:pPr>
              <w:pStyle w:val="Compact"/>
              <w:jc w:val="left"/>
            </w:pPr>
            <w:r>
              <w:t xml:space="preserve">Tonstein</w:t>
            </w:r>
          </w:p>
        </w:tc>
        <w:tc>
          <w:tcPr/>
          <w:p>
            <w:pPr>
              <w:pStyle w:val="Compact"/>
              <w:jc w:val="left"/>
            </w:pPr>
            <w:r>
              <w:t xml:space="preserve">Kalkstein: siltig-tonig</w:t>
            </w:r>
          </w:p>
        </w:tc>
        <w:tc>
          <w:tcPr/>
          <w:p>
            <w:pPr>
              <w:pStyle w:val="Compact"/>
              <w:jc w:val="left"/>
            </w:pPr>
            <w:r>
              <w:t xml:space="preserve">Sandstein</w:t>
            </w:r>
          </w:p>
        </w:tc>
        <w:tc>
          <w:tcPr/>
          <w:p>
            <w:pPr>
              <w:pStyle w:val="Compact"/>
              <w:jc w:val="left"/>
            </w:pPr>
            <w:r>
              <w:t xml:space="preserve">Hellstätt-Formation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15203117</w:t>
            </w:r>
          </w:p>
        </w:tc>
        <w:tc>
          <w:tcPr/>
          <w:p>
            <w:pPr>
              <w:pStyle w:val="Compact"/>
              <w:jc w:val="left"/>
            </w:pPr>
            <w:r>
              <w:t xml:space="preserve">Schlieren-Flysch undiff.</w:t>
            </w:r>
          </w:p>
        </w:tc>
        <w:tc>
          <w:tcPr/>
          <w:p>
            <w:pPr>
              <w:pStyle w:val="Compact"/>
              <w:jc w:val="left"/>
            </w:pPr>
            <w:r>
              <w:t xml:space="preserve">Sandstein</w:t>
            </w:r>
          </w:p>
        </w:tc>
        <w:tc>
          <w:tcPr/>
          <w:p>
            <w:pPr>
              <w:pStyle w:val="Compact"/>
              <w:jc w:val="left"/>
            </w:pPr>
            <w:r>
              <w:t xml:space="preserve">Siltstein</w:t>
            </w:r>
          </w:p>
        </w:tc>
        <w:tc>
          <w:tcPr/>
          <w:p>
            <w:pPr>
              <w:pStyle w:val="Compact"/>
              <w:jc w:val="left"/>
            </w:pPr>
            <w:r>
              <w:t xml:space="preserve">–</w:t>
            </w:r>
          </w:p>
        </w:tc>
        <w:tc>
          <w:tcPr/>
          <w:p>
            <w:pPr>
              <w:pStyle w:val="Compact"/>
              <w:jc w:val="left"/>
            </w:pPr>
            <w:r>
              <w:t xml:space="preserve">–</w:t>
            </w:r>
          </w:p>
        </w:tc>
        <w:tc>
          <w:tcPr/>
          <w:p>
            <w:pPr>
              <w:pStyle w:val="Compact"/>
              <w:jc w:val="left"/>
            </w:pPr>
            <w:r>
              <w:t xml:space="preserve">Maastrichtien</w:t>
            </w:r>
          </w:p>
        </w:tc>
        <w:tc>
          <w:tcPr/>
          <w:p>
            <w:pPr>
              <w:pStyle w:val="Compact"/>
              <w:jc w:val="left"/>
            </w:pPr>
            <w:r>
              <w:t xml:space="preserve">Yprésien</w:t>
            </w:r>
          </w:p>
        </w:tc>
      </w:tr>
      <w:tr>
        <w:tc>
          <w:tcPr/>
          <w:p>
            <w:pPr>
              <w:pStyle w:val="Compact"/>
              <w:jc w:val="left"/>
            </w:pPr>
            <w:r>
              <w:t xml:space="preserve">15203118</w:t>
            </w:r>
          </w:p>
        </w:tc>
        <w:tc>
          <w:tcPr/>
          <w:p>
            <w:pPr>
              <w:pStyle w:val="Compact"/>
              <w:jc w:val="left"/>
            </w:pPr>
            <w:r>
              <w:t xml:space="preserve">Schlieren-Flysch: Schlieren-Sandstein</w:t>
            </w:r>
          </w:p>
        </w:tc>
        <w:tc>
          <w:tcPr/>
          <w:p>
            <w:pPr>
              <w:pStyle w:val="Compact"/>
              <w:jc w:val="left"/>
            </w:pPr>
            <w:r>
              <w:t xml:space="preserve">Sandstein: kalkig: Nummuliten</w:t>
            </w:r>
          </w:p>
        </w:tc>
        <w:tc>
          <w:tcPr/>
          <w:p>
            <w:pPr>
              <w:pStyle w:val="Compact"/>
              <w:jc w:val="left"/>
            </w:pPr>
            <w:r>
              <w:t xml:space="preserve">Siltstein</w:t>
            </w:r>
          </w:p>
        </w:tc>
        <w:tc>
          <w:tcPr/>
          <w:p>
            <w:pPr>
              <w:pStyle w:val="Compact"/>
              <w:jc w:val="left"/>
            </w:pPr>
            <w:r>
              <w:t xml:space="preserve">Tonstein</w:t>
            </w:r>
          </w:p>
        </w:tc>
        <w:tc>
          <w:tcPr/>
          <w:p>
            <w:pPr>
              <w:pStyle w:val="Compact"/>
              <w:jc w:val="left"/>
            </w:pPr>
            <w:r>
              <w:t xml:space="preserve">Schlieren-Sandstein</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15203119</w:t>
            </w:r>
          </w:p>
        </w:tc>
        <w:tc>
          <w:tcPr/>
          <w:p>
            <w:pPr>
              <w:pStyle w:val="Compact"/>
              <w:jc w:val="left"/>
            </w:pPr>
            <w:r>
              <w:t xml:space="preserve">Schlieren-Flysch: Schoni-Sandstein</w:t>
            </w:r>
          </w:p>
        </w:tc>
        <w:tc>
          <w:tcPr/>
          <w:p>
            <w:pPr>
              <w:pStyle w:val="Compact"/>
              <w:jc w:val="left"/>
            </w:pPr>
            <w:r>
              <w:t xml:space="preserve">Sandstein: kalkig: Nummuliten</w:t>
            </w:r>
          </w:p>
        </w:tc>
        <w:tc>
          <w:tcPr/>
          <w:p>
            <w:pPr>
              <w:pStyle w:val="Compact"/>
              <w:jc w:val="left"/>
            </w:pPr>
            <w:r>
              <w:t xml:space="preserve">Siltstein</w:t>
            </w:r>
          </w:p>
        </w:tc>
        <w:tc>
          <w:tcPr/>
          <w:p>
            <w:pPr>
              <w:pStyle w:val="Compact"/>
              <w:jc w:val="left"/>
            </w:pPr>
            <w:r>
              <w:t xml:space="preserve">Tonstein</w:t>
            </w:r>
          </w:p>
        </w:tc>
        <w:tc>
          <w:tcPr/>
          <w:p>
            <w:pPr>
              <w:pStyle w:val="Compact"/>
              <w:jc w:val="left"/>
            </w:pPr>
            <w:r>
              <w:t xml:space="preserve">Schoni-Sandstein</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15203056</w:t>
            </w:r>
          </w:p>
        </w:tc>
        <w:tc>
          <w:tcPr/>
          <w:p>
            <w:pPr>
              <w:pStyle w:val="Compact"/>
              <w:jc w:val="left"/>
            </w:pPr>
            <w:r>
              <w:t xml:space="preserve">Vudalla-Fm.</w:t>
            </w:r>
          </w:p>
        </w:tc>
        <w:tc>
          <w:tcPr/>
          <w:p>
            <w:pPr>
              <w:pStyle w:val="Compact"/>
              <w:jc w:val="left"/>
            </w:pPr>
            <w:r>
              <w:t xml:space="preserve">Kalkstein: mikritisch</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Vudalla-Formation</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15203057</w:t>
            </w:r>
          </w:p>
        </w:tc>
        <w:tc>
          <w:tcPr/>
          <w:p>
            <w:pPr>
              <w:pStyle w:val="Compact"/>
              <w:jc w:val="left"/>
            </w:pPr>
            <w:r>
              <w:t xml:space="preserve">Vudalla-Fm.: Bois-de-Luan-Mb.</w:t>
            </w:r>
          </w:p>
        </w:tc>
        <w:tc>
          <w:tcPr/>
          <w:p>
            <w:pPr>
              <w:pStyle w:val="Compact"/>
              <w:jc w:val="left"/>
            </w:pPr>
            <w:r>
              <w:t xml:space="preserve">Kalkstein: mikritisch</w:t>
            </w:r>
          </w:p>
        </w:tc>
        <w:tc>
          <w:tcPr/>
          <w:p>
            <w:pPr>
              <w:pStyle w:val="Compact"/>
              <w:jc w:val="left"/>
            </w:pPr>
            <w:r>
              <w:t xml:space="preserve">Kalkstein: sandig: Bioklasten</w:t>
            </w:r>
          </w:p>
        </w:tc>
        <w:tc>
          <w:tcPr/>
          <w:p>
            <w:pPr>
              <w:pStyle w:val="Compact"/>
              <w:jc w:val="left"/>
            </w:pPr>
            <w:r>
              <w:t xml:space="preserve">Mergelstein</w:t>
            </w:r>
          </w:p>
        </w:tc>
        <w:tc>
          <w:tcPr/>
          <w:p>
            <w:pPr>
              <w:pStyle w:val="Compact"/>
              <w:jc w:val="left"/>
            </w:pPr>
            <w:r>
              <w:t xml:space="preserve">Bois-de-Luan-Member</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15203058</w:t>
            </w:r>
          </w:p>
        </w:tc>
        <w:tc>
          <w:tcPr/>
          <w:p>
            <w:pPr>
              <w:pStyle w:val="Compact"/>
              <w:jc w:val="left"/>
            </w:pPr>
            <w:r>
              <w:t xml:space="preserve">Vudalla-Fm.: Agreblierai-Mb.</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w:t>
            </w:r>
          </w:p>
        </w:tc>
        <w:tc>
          <w:tcPr/>
          <w:p>
            <w:pPr>
              <w:pStyle w:val="Compact"/>
              <w:jc w:val="left"/>
            </w:pPr>
            <w:r>
              <w:t xml:space="preserve">Agreblierai-Member</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15203059</w:t>
            </w:r>
          </w:p>
        </w:tc>
        <w:tc>
          <w:tcPr/>
          <w:p>
            <w:pPr>
              <w:pStyle w:val="Compact"/>
              <w:jc w:val="left"/>
            </w:pPr>
            <w:r>
              <w:t xml:space="preserve">Col-de-Tompey-Fm.</w:t>
            </w:r>
          </w:p>
        </w:tc>
        <w:tc>
          <w:tcPr/>
          <w:p>
            <w:pPr>
              <w:pStyle w:val="Compact"/>
              <w:jc w:val="left"/>
            </w:pPr>
            <w:r>
              <w:t xml:space="preserve">Mergelstein: dolomitisch</w:t>
            </w:r>
          </w:p>
        </w:tc>
        <w:tc>
          <w:tcPr/>
          <w:p>
            <w:pPr>
              <w:pStyle w:val="Compact"/>
              <w:jc w:val="left"/>
            </w:pPr>
            <w:r>
              <w:t xml:space="preserve">Sandstein: kalkig: Glaukonit</w:t>
            </w:r>
          </w:p>
        </w:tc>
        <w:tc>
          <w:tcPr/>
          <w:p>
            <w:pPr>
              <w:pStyle w:val="Compact"/>
              <w:jc w:val="left"/>
            </w:pPr>
            <w:r>
              <w:t xml:space="preserve">–</w:t>
            </w:r>
          </w:p>
        </w:tc>
        <w:tc>
          <w:tcPr/>
          <w:p>
            <w:pPr>
              <w:pStyle w:val="Compact"/>
              <w:jc w:val="left"/>
            </w:pPr>
            <w:r>
              <w:t xml:space="preserve">Col-de-Tompey-Formation</w:t>
            </w:r>
          </w:p>
        </w:tc>
        <w:tc>
          <w:tcPr/>
          <w:p>
            <w:pPr>
              <w:pStyle w:val="Compact"/>
              <w:jc w:val="left"/>
            </w:pPr>
            <w:r>
              <w:t xml:space="preserve">Rhät</w:t>
            </w:r>
          </w:p>
        </w:tc>
        <w:tc>
          <w:tcPr/>
          <w:p>
            <w:pPr>
              <w:pStyle w:val="Compact"/>
              <w:jc w:val="left"/>
            </w:pPr>
            <w:r>
              <w:t xml:space="preserve">Hettangien</w:t>
            </w:r>
          </w:p>
        </w:tc>
      </w:tr>
      <w:tr>
        <w:tc>
          <w:tcPr/>
          <w:p>
            <w:pPr>
              <w:pStyle w:val="Compact"/>
              <w:jc w:val="left"/>
            </w:pPr>
            <w:r>
              <w:t xml:space="preserve">15203060</w:t>
            </w:r>
          </w:p>
        </w:tc>
        <w:tc>
          <w:tcPr/>
          <w:p>
            <w:pPr>
              <w:pStyle w:val="Compact"/>
              <w:jc w:val="left"/>
            </w:pPr>
            <w:r>
              <w:t xml:space="preserve">Plan-Falcon-Fm.</w:t>
            </w:r>
          </w:p>
        </w:tc>
        <w:tc>
          <w:tcPr/>
          <w:p>
            <w:pPr>
              <w:pStyle w:val="Compact"/>
              <w:jc w:val="left"/>
            </w:pPr>
            <w:r>
              <w:t xml:space="preserve">Mergelstein: schiefrig</w:t>
            </w:r>
          </w:p>
        </w:tc>
        <w:tc>
          <w:tcPr/>
          <w:p>
            <w:pPr>
              <w:pStyle w:val="Compact"/>
              <w:jc w:val="left"/>
            </w:pPr>
            <w:r>
              <w:t xml:space="preserve">Kalkstein: mergelig-dolomitisch</w:t>
            </w:r>
          </w:p>
        </w:tc>
        <w:tc>
          <w:tcPr/>
          <w:p>
            <w:pPr>
              <w:pStyle w:val="Compact"/>
              <w:jc w:val="left"/>
            </w:pPr>
            <w:r>
              <w:t xml:space="preserve">Kalkstein: Bioklasten-Ooide</w:t>
            </w:r>
          </w:p>
        </w:tc>
        <w:tc>
          <w:tcPr/>
          <w:p>
            <w:pPr>
              <w:pStyle w:val="Compact"/>
              <w:jc w:val="left"/>
            </w:pPr>
            <w:r>
              <w:t xml:space="preserve">Plan-Falcon-Formation</w:t>
            </w:r>
          </w:p>
        </w:tc>
        <w:tc>
          <w:tcPr/>
          <w:p>
            <w:pPr>
              <w:pStyle w:val="Compact"/>
              <w:jc w:val="left"/>
            </w:pPr>
            <w:r>
              <w:t xml:space="preserve">Rhät</w:t>
            </w:r>
          </w:p>
        </w:tc>
        <w:tc>
          <w:tcPr/>
          <w:p>
            <w:pPr>
              <w:pStyle w:val="Compact"/>
              <w:jc w:val="left"/>
            </w:pPr>
            <w:r>
              <w:t xml:space="preserve">Rhät</w:t>
            </w:r>
          </w:p>
        </w:tc>
      </w:tr>
      <w:tr>
        <w:tc>
          <w:tcPr/>
          <w:p>
            <w:pPr>
              <w:pStyle w:val="Compact"/>
              <w:jc w:val="left"/>
            </w:pPr>
            <w:r>
              <w:t xml:space="preserve">15203061</w:t>
            </w:r>
          </w:p>
        </w:tc>
        <w:tc>
          <w:tcPr/>
          <w:p>
            <w:pPr>
              <w:pStyle w:val="Compact"/>
              <w:jc w:val="left"/>
            </w:pPr>
            <w:r>
              <w:t xml:space="preserve">Dolomies Blondes</w:t>
            </w:r>
          </w:p>
        </w:tc>
        <w:tc>
          <w:tcPr/>
          <w:p>
            <w:pPr>
              <w:pStyle w:val="Compact"/>
              <w:jc w:val="left"/>
            </w:pPr>
            <w:r>
              <w:t xml:space="preserve">Dolomitstein</w:t>
            </w:r>
          </w:p>
        </w:tc>
        <w:tc>
          <w:tcPr/>
          <w:p>
            <w:pPr>
              <w:pStyle w:val="Compact"/>
              <w:jc w:val="left"/>
            </w:pPr>
            <w:r>
              <w:t xml:space="preserve">Tonstein</w:t>
            </w:r>
          </w:p>
        </w:tc>
        <w:tc>
          <w:tcPr/>
          <w:p>
            <w:pPr>
              <w:pStyle w:val="Compact"/>
              <w:jc w:val="left"/>
            </w:pPr>
            <w:r>
              <w:t xml:space="preserve">Mergelstein: dolomitisch</w:t>
            </w:r>
          </w:p>
        </w:tc>
        <w:tc>
          <w:tcPr/>
          <w:p>
            <w:pPr>
              <w:pStyle w:val="Compact"/>
              <w:jc w:val="left"/>
            </w:pPr>
            <w:r>
              <w:t xml:space="preserve">«Dolomies Blondes»</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15203062</w:t>
            </w:r>
          </w:p>
        </w:tc>
        <w:tc>
          <w:tcPr/>
          <w:p>
            <w:pPr>
              <w:pStyle w:val="Compact"/>
              <w:jc w:val="left"/>
            </w:pPr>
            <w:r>
              <w:t xml:space="preserve">Clôt-la-Cime-Fm.</w:t>
            </w:r>
          </w:p>
        </w:tc>
        <w:tc>
          <w:tcPr/>
          <w:p>
            <w:pPr>
              <w:pStyle w:val="Compact"/>
              <w:jc w:val="left"/>
            </w:pPr>
            <w:r>
              <w:t xml:space="preserve">Dolomitstein</w:t>
            </w:r>
          </w:p>
        </w:tc>
        <w:tc>
          <w:tcPr/>
          <w:p>
            <w:pPr>
              <w:pStyle w:val="Compact"/>
              <w:jc w:val="left"/>
            </w:pPr>
            <w:r>
              <w:t xml:space="preserve">Evaporit: Gips</w:t>
            </w:r>
          </w:p>
        </w:tc>
        <w:tc>
          <w:tcPr/>
          <w:p>
            <w:pPr>
              <w:pStyle w:val="Compact"/>
              <w:jc w:val="left"/>
            </w:pPr>
            <w:r>
              <w:t xml:space="preserve">Brekzie</w:t>
            </w:r>
          </w:p>
        </w:tc>
        <w:tc>
          <w:tcPr/>
          <w:p>
            <w:pPr>
              <w:pStyle w:val="Compact"/>
              <w:jc w:val="left"/>
            </w:pPr>
            <w:r>
              <w:t xml:space="preserve">Clôt-la-Cime-Formation</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15203066</w:t>
            </w:r>
          </w:p>
        </w:tc>
        <w:tc>
          <w:tcPr/>
          <w:p>
            <w:pPr>
              <w:pStyle w:val="Compact"/>
              <w:jc w:val="left"/>
            </w:pPr>
            <w:r>
              <w:t xml:space="preserve">Griggeli-Fm.</w:t>
            </w:r>
          </w:p>
        </w:tc>
        <w:tc>
          <w:tcPr/>
          <w:p>
            <w:pPr>
              <w:pStyle w:val="Compact"/>
              <w:jc w:val="left"/>
            </w:pPr>
            <w:r>
              <w:t xml:space="preserve">Kalkstein: kieselig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Griggeli-Formation</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15203067</w:t>
            </w:r>
          </w:p>
        </w:tc>
        <w:tc>
          <w:tcPr/>
          <w:p>
            <w:pPr>
              <w:pStyle w:val="Compact"/>
              <w:jc w:val="left"/>
            </w:pPr>
            <w:r>
              <w:t xml:space="preserve">Griggeli-Fm.: Mythen-Kieselkalk</w:t>
            </w:r>
          </w:p>
        </w:tc>
        <w:tc>
          <w:tcPr/>
          <w:p>
            <w:pPr>
              <w:pStyle w:val="Compact"/>
              <w:jc w:val="left"/>
            </w:pPr>
            <w:r>
              <w:t xml:space="preserve">Kalkstein: kieselig</w:t>
            </w:r>
          </w:p>
        </w:tc>
        <w:tc>
          <w:tcPr/>
          <w:p>
            <w:pPr>
              <w:pStyle w:val="Compact"/>
              <w:jc w:val="left"/>
            </w:pPr>
            <w:r>
              <w:t xml:space="preserve">Mergelstein</w:t>
            </w:r>
          </w:p>
        </w:tc>
        <w:tc>
          <w:tcPr/>
          <w:p>
            <w:pPr>
              <w:pStyle w:val="Compact"/>
              <w:jc w:val="left"/>
            </w:pPr>
            <w:r>
              <w:t xml:space="preserve">Kalkstein: spätig</w:t>
            </w:r>
          </w:p>
        </w:tc>
        <w:tc>
          <w:tcPr/>
          <w:p>
            <w:pPr>
              <w:pStyle w:val="Compact"/>
              <w:jc w:val="left"/>
            </w:pPr>
            <w:r>
              <w:t xml:space="preserve">Mythen-Kieselkalk</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15203068</w:t>
            </w:r>
          </w:p>
        </w:tc>
        <w:tc>
          <w:tcPr/>
          <w:p>
            <w:pPr>
              <w:pStyle w:val="Compact"/>
              <w:jc w:val="left"/>
            </w:pPr>
            <w:r>
              <w:t xml:space="preserve">Griggeli-Fm.: Griggeli-Bk.</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«Griggeli-Bank»</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15203069</w:t>
            </w:r>
          </w:p>
        </w:tc>
        <w:tc>
          <w:tcPr/>
          <w:p>
            <w:pPr>
              <w:pStyle w:val="Compact"/>
              <w:jc w:val="left"/>
            </w:pPr>
            <w:r>
              <w:t xml:space="preserve">Gibel-Fm.</w:t>
            </w:r>
          </w:p>
        </w:tc>
        <w:tc>
          <w:tcPr/>
          <w:p>
            <w:pPr>
              <w:pStyle w:val="Compact"/>
              <w:jc w:val="left"/>
            </w:pPr>
            <w:r>
              <w:t xml:space="preserve">Kalkstein: kieselig-spätig</w:t>
            </w:r>
          </w:p>
        </w:tc>
        <w:tc>
          <w:tcPr/>
          <w:p>
            <w:pPr>
              <w:pStyle w:val="Compact"/>
              <w:jc w:val="left"/>
            </w:pPr>
            <w:r>
              <w:t xml:space="preserve">–</w:t>
            </w:r>
          </w:p>
        </w:tc>
        <w:tc>
          <w:tcPr/>
          <w:p>
            <w:pPr>
              <w:pStyle w:val="Compact"/>
              <w:jc w:val="left"/>
            </w:pPr>
            <w:r>
              <w:t xml:space="preserve">–</w:t>
            </w:r>
          </w:p>
        </w:tc>
        <w:tc>
          <w:tcPr/>
          <w:p>
            <w:pPr>
              <w:pStyle w:val="Compact"/>
              <w:jc w:val="left"/>
            </w:pPr>
            <w:r>
              <w:t xml:space="preserve">Gibel-Formation</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15203070</w:t>
            </w:r>
          </w:p>
        </w:tc>
        <w:tc>
          <w:tcPr/>
          <w:p>
            <w:pPr>
              <w:pStyle w:val="Compact"/>
              <w:jc w:val="left"/>
            </w:pPr>
            <w:r>
              <w:t xml:space="preserve">Gibel-Fm.: Rämsi-Mb.</w:t>
            </w:r>
          </w:p>
        </w:tc>
        <w:tc>
          <w:tcPr/>
          <w:p>
            <w:pPr>
              <w:pStyle w:val="Compact"/>
              <w:jc w:val="left"/>
            </w:pPr>
            <w:r>
              <w:t xml:space="preserve">Brekzie: dolomitisch</w:t>
            </w:r>
          </w:p>
        </w:tc>
        <w:tc>
          <w:tcPr/>
          <w:p>
            <w:pPr>
              <w:pStyle w:val="Compact"/>
              <w:jc w:val="left"/>
            </w:pPr>
            <w:r>
              <w:t xml:space="preserve">Kalkstein: Korallen</w:t>
            </w:r>
          </w:p>
        </w:tc>
        <w:tc>
          <w:tcPr/>
          <w:p>
            <w:pPr>
              <w:pStyle w:val="Compact"/>
              <w:jc w:val="left"/>
            </w:pPr>
            <w:r>
              <w:t xml:space="preserve">–</w:t>
            </w:r>
          </w:p>
        </w:tc>
        <w:tc>
          <w:tcPr/>
          <w:p>
            <w:pPr>
              <w:pStyle w:val="Compact"/>
              <w:jc w:val="left"/>
            </w:pPr>
            <w:r>
              <w:t xml:space="preserve">Rämsi-Member</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15203071</w:t>
            </w:r>
          </w:p>
        </w:tc>
        <w:tc>
          <w:tcPr/>
          <w:p>
            <w:pPr>
              <w:pStyle w:val="Compact"/>
              <w:jc w:val="left"/>
            </w:pPr>
            <w:r>
              <w:t xml:space="preserve">Gibel-Fm.: Gibel-Mb.</w:t>
            </w:r>
          </w:p>
        </w:tc>
        <w:tc>
          <w:tcPr/>
          <w:p>
            <w:pPr>
              <w:pStyle w:val="Compact"/>
              <w:jc w:val="left"/>
            </w:pPr>
            <w:r>
              <w:t xml:space="preserve">Kalkstein: sandig: Bioklasten</w:t>
            </w:r>
          </w:p>
        </w:tc>
        <w:tc>
          <w:tcPr/>
          <w:p>
            <w:pPr>
              <w:pStyle w:val="Compact"/>
              <w:jc w:val="left"/>
            </w:pPr>
            <w:r>
              <w:t xml:space="preserve">Konglomerat</w:t>
            </w:r>
          </w:p>
        </w:tc>
        <w:tc>
          <w:tcPr/>
          <w:p>
            <w:pPr>
              <w:pStyle w:val="Compact"/>
              <w:jc w:val="left"/>
            </w:pPr>
            <w:r>
              <w:t xml:space="preserve">Kalkstein: spätig: Bioklasten</w:t>
            </w:r>
          </w:p>
        </w:tc>
        <w:tc>
          <w:tcPr/>
          <w:p>
            <w:pPr>
              <w:pStyle w:val="Compact"/>
              <w:jc w:val="left"/>
            </w:pPr>
            <w:r>
              <w:t xml:space="preserve">«Gibel-Member»</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15203072</w:t>
            </w:r>
          </w:p>
        </w:tc>
        <w:tc>
          <w:tcPr/>
          <w:p>
            <w:pPr>
              <w:pStyle w:val="Compact"/>
              <w:jc w:val="left"/>
            </w:pPr>
            <w:r>
              <w:t xml:space="preserve">Gibel-Fm.: Steinberg-Konglomerat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Steinberg-Konglomerat</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15204058</w:t>
            </w:r>
          </w:p>
        </w:tc>
        <w:tc>
          <w:tcPr/>
          <w:p>
            <w:pPr>
              <w:pStyle w:val="Compact"/>
              <w:jc w:val="left"/>
            </w:pPr>
            <w:r>
              <w:t xml:space="preserve">Vallatscha-Fm.: Landwasser-Mb.</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Landwasser-Member</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15204059</w:t>
            </w:r>
          </w:p>
        </w:tc>
        <w:tc>
          <w:tcPr/>
          <w:p>
            <w:pPr>
              <w:pStyle w:val="Compact"/>
              <w:jc w:val="left"/>
            </w:pPr>
            <w:r>
              <w:t xml:space="preserve">S-charl-Fm.</w:t>
            </w:r>
          </w:p>
        </w:tc>
        <w:tc>
          <w:tcPr/>
          <w:p>
            <w:pPr>
              <w:pStyle w:val="Compact"/>
              <w:jc w:val="left"/>
            </w:pPr>
            <w:r>
              <w:t xml:space="preserve">Dolomitstein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S-charl-Formation</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15204060</w:t>
            </w:r>
          </w:p>
        </w:tc>
        <w:tc>
          <w:tcPr/>
          <w:p>
            <w:pPr>
              <w:pStyle w:val="Compact"/>
              <w:jc w:val="left"/>
            </w:pPr>
            <w:r>
              <w:t xml:space="preserve">S-charl-Fm.: Sertig-Mb.</w:t>
            </w:r>
          </w:p>
        </w:tc>
        <w:tc>
          <w:tcPr/>
          <w:p>
            <w:pPr>
              <w:pStyle w:val="Compact"/>
              <w:jc w:val="left"/>
            </w:pPr>
            <w:r>
              <w:t xml:space="preserve">Kalkstein</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Sertig-Member</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15204061</w:t>
            </w:r>
          </w:p>
        </w:tc>
        <w:tc>
          <w:tcPr/>
          <w:p>
            <w:pPr>
              <w:pStyle w:val="Compact"/>
              <w:jc w:val="left"/>
            </w:pPr>
            <w:r>
              <w:t xml:space="preserve">S-charl-Fm.: Ravais-ch-Mb.</w:t>
            </w:r>
          </w:p>
        </w:tc>
        <w:tc>
          <w:tcPr/>
          <w:p>
            <w:pPr>
              <w:pStyle w:val="Compact"/>
              <w:jc w:val="left"/>
            </w:pPr>
            <w:r>
              <w:t xml:space="preserve">Dolomitstein</w:t>
            </w:r>
          </w:p>
        </w:tc>
        <w:tc>
          <w:tcPr/>
          <w:p>
            <w:pPr>
              <w:pStyle w:val="Compact"/>
              <w:jc w:val="left"/>
            </w:pPr>
            <w:r>
              <w:t xml:space="preserve">Sandstein</w:t>
            </w:r>
          </w:p>
        </w:tc>
        <w:tc>
          <w:tcPr/>
          <w:p>
            <w:pPr>
              <w:pStyle w:val="Compact"/>
              <w:jc w:val="left"/>
            </w:pPr>
            <w:r>
              <w:t xml:space="preserve">Rauwacke</w:t>
            </w:r>
          </w:p>
        </w:tc>
        <w:tc>
          <w:tcPr/>
          <w:p>
            <w:pPr>
              <w:pStyle w:val="Compact"/>
              <w:jc w:val="left"/>
            </w:pPr>
            <w:r>
              <w:t xml:space="preserve">Ravais-ch-Member</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15204062</w:t>
            </w:r>
          </w:p>
        </w:tc>
        <w:tc>
          <w:tcPr/>
          <w:p>
            <w:pPr>
              <w:pStyle w:val="Compact"/>
              <w:jc w:val="left"/>
            </w:pPr>
            <w:r>
              <w:t xml:space="preserve">Reiflingen-Fm.</w:t>
            </w:r>
          </w:p>
        </w:tc>
        <w:tc>
          <w:tcPr/>
          <w:p>
            <w:pPr>
              <w:pStyle w:val="Compact"/>
              <w:jc w:val="left"/>
            </w:pPr>
            <w:r>
              <w:t xml:space="preserve">Kalkstein: mikritisch</w:t>
            </w:r>
          </w:p>
        </w:tc>
        <w:tc>
          <w:tcPr/>
          <w:p>
            <w:pPr>
              <w:pStyle w:val="Compact"/>
              <w:jc w:val="left"/>
            </w:pPr>
            <w:r>
              <w:t xml:space="preserve">Kalkstein: spätig: Bioklasten</w:t>
            </w:r>
          </w:p>
        </w:tc>
        <w:tc>
          <w:tcPr/>
          <w:p>
            <w:pPr>
              <w:pStyle w:val="Compact"/>
              <w:jc w:val="left"/>
            </w:pPr>
            <w:r>
              <w:t xml:space="preserve">Tuffit</w:t>
            </w:r>
          </w:p>
        </w:tc>
        <w:tc>
          <w:tcPr/>
          <w:p>
            <w:pPr>
              <w:pStyle w:val="Compact"/>
              <w:jc w:val="left"/>
            </w:pPr>
            <w:r>
              <w:t xml:space="preserve">Reiflingen-Formation</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15204063</w:t>
            </w:r>
          </w:p>
        </w:tc>
        <w:tc>
          <w:tcPr/>
          <w:p>
            <w:pPr>
              <w:pStyle w:val="Compact"/>
              <w:jc w:val="left"/>
            </w:pPr>
            <w:r>
              <w:t xml:space="preserve">Ducan-Fm.</w:t>
            </w:r>
          </w:p>
        </w:tc>
        <w:tc>
          <w:tcPr/>
          <w:p>
            <w:pPr>
              <w:pStyle w:val="Compact"/>
              <w:jc w:val="left"/>
            </w:pPr>
            <w:r>
              <w:t xml:space="preserve">Dolomitstein</w:t>
            </w:r>
          </w:p>
        </w:tc>
        <w:tc>
          <w:tcPr/>
          <w:p>
            <w:pPr>
              <w:pStyle w:val="Compact"/>
              <w:jc w:val="left"/>
            </w:pPr>
            <w:r>
              <w:t xml:space="preserve">Dolomitstein: sandig</w:t>
            </w:r>
          </w:p>
        </w:tc>
        <w:tc>
          <w:tcPr/>
          <w:p>
            <w:pPr>
              <w:pStyle w:val="Compact"/>
              <w:jc w:val="left"/>
            </w:pPr>
            <w:r>
              <w:t xml:space="preserve">Sandstein</w:t>
            </w:r>
          </w:p>
        </w:tc>
        <w:tc>
          <w:tcPr/>
          <w:p>
            <w:pPr>
              <w:pStyle w:val="Compact"/>
              <w:jc w:val="left"/>
            </w:pPr>
            <w:r>
              <w:t xml:space="preserve">Ducan-Formation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15204064</w:t>
            </w:r>
          </w:p>
        </w:tc>
        <w:tc>
          <w:tcPr/>
          <w:p>
            <w:pPr>
              <w:pStyle w:val="Compact"/>
              <w:jc w:val="left"/>
            </w:pPr>
            <w:r>
              <w:t xml:space="preserve">Ducan-Fm.: Trochitendolomit</w:t>
            </w:r>
          </w:p>
        </w:tc>
        <w:tc>
          <w:tcPr/>
          <w:p>
            <w:pPr>
              <w:pStyle w:val="Compact"/>
              <w:jc w:val="left"/>
            </w:pPr>
            <w:r>
              <w:t xml:space="preserve">Dolomitstein: spätig: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«Trochitendolomit-Member»</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15204065</w:t>
            </w:r>
          </w:p>
        </w:tc>
        <w:tc>
          <w:tcPr/>
          <w:p>
            <w:pPr>
              <w:pStyle w:val="Compact"/>
              <w:jc w:val="left"/>
            </w:pPr>
            <w:r>
              <w:t xml:space="preserve">Ducan-Fm.: Brachiopodenkalk</w:t>
            </w:r>
          </w:p>
        </w:tc>
        <w:tc>
          <w:tcPr/>
          <w:p>
            <w:pPr>
              <w:pStyle w:val="Compact"/>
              <w:jc w:val="left"/>
            </w:pPr>
            <w:r>
              <w:t xml:space="preserve">Kalkstein: Bioklasten-Chert</w:t>
            </w:r>
          </w:p>
        </w:tc>
        <w:tc>
          <w:tcPr/>
          <w:p>
            <w:pPr>
              <w:pStyle w:val="Compact"/>
              <w:jc w:val="left"/>
            </w:pPr>
            <w:r>
              <w:t xml:space="preserve">Kalkstein: siltig-tonig</w:t>
            </w:r>
          </w:p>
        </w:tc>
        <w:tc>
          <w:tcPr/>
          <w:p>
            <w:pPr>
              <w:pStyle w:val="Compact"/>
              <w:jc w:val="left"/>
            </w:pPr>
            <w:r>
              <w:t xml:space="preserve">–</w:t>
            </w:r>
          </w:p>
        </w:tc>
        <w:tc>
          <w:tcPr/>
          <w:p>
            <w:pPr>
              <w:pStyle w:val="Compact"/>
              <w:jc w:val="left"/>
            </w:pPr>
            <w:r>
              <w:t xml:space="preserve">«Brachiopodenkalk-Member»</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15204066</w:t>
            </w:r>
          </w:p>
        </w:tc>
        <w:tc>
          <w:tcPr/>
          <w:p>
            <w:pPr>
              <w:pStyle w:val="Compact"/>
              <w:jc w:val="left"/>
            </w:pPr>
            <w:r>
              <w:t xml:space="preserve">Ducan-Fm.: Eisendolomit-Mb.</w:t>
            </w:r>
          </w:p>
        </w:tc>
        <w:tc>
          <w:tcPr/>
          <w:p>
            <w:pPr>
              <w:pStyle w:val="Compact"/>
              <w:jc w:val="left"/>
            </w:pPr>
            <w:r>
              <w:t xml:space="preserve">Dolomitstein: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«Eisendolomit-Member»</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15204067</w:t>
            </w:r>
          </w:p>
        </w:tc>
        <w:tc>
          <w:tcPr/>
          <w:p>
            <w:pPr>
              <w:pStyle w:val="Compact"/>
              <w:jc w:val="left"/>
            </w:pPr>
            <w:r>
              <w:t xml:space="preserve">Ducan-Fm.: Gracilis-Mb.</w:t>
            </w:r>
          </w:p>
        </w:tc>
        <w:tc>
          <w:tcPr/>
          <w:p>
            <w:pPr>
              <w:pStyle w:val="Compact"/>
              <w:jc w:val="left"/>
            </w:pPr>
            <w:r>
              <w:t xml:space="preserve">Dolomitstein: sandig-siltig</w:t>
            </w:r>
          </w:p>
        </w:tc>
        <w:tc>
          <w:tcPr/>
          <w:p>
            <w:pPr>
              <w:pStyle w:val="Compact"/>
              <w:jc w:val="left"/>
            </w:pPr>
            <w:r>
              <w:t xml:space="preserve">Dolomitstein: stromatolithisch</w:t>
            </w:r>
          </w:p>
        </w:tc>
        <w:tc>
          <w:tcPr/>
          <w:p>
            <w:pPr>
              <w:pStyle w:val="Compact"/>
              <w:jc w:val="left"/>
            </w:pPr>
            <w:r>
              <w:t xml:space="preserve">–</w:t>
            </w:r>
          </w:p>
        </w:tc>
        <w:tc>
          <w:tcPr/>
          <w:p>
            <w:pPr>
              <w:pStyle w:val="Compact"/>
              <w:jc w:val="left"/>
            </w:pPr>
            <w:r>
              <w:t xml:space="preserve">«Gracilis-Member»</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15204068</w:t>
            </w:r>
          </w:p>
        </w:tc>
        <w:tc>
          <w:tcPr/>
          <w:p>
            <w:pPr>
              <w:pStyle w:val="Compact"/>
              <w:jc w:val="left"/>
            </w:pPr>
            <w:r>
              <w:t xml:space="preserve">Gutenstein-Fm.</w:t>
            </w:r>
          </w:p>
        </w:tc>
        <w:tc>
          <w:tcPr/>
          <w:p>
            <w:pPr>
              <w:pStyle w:val="Compact"/>
              <w:jc w:val="left"/>
            </w:pPr>
            <w:r>
              <w:t xml:space="preserve">Kalkstein</w:t>
            </w:r>
          </w:p>
        </w:tc>
        <w:tc>
          <w:tcPr/>
          <w:p>
            <w:pPr>
              <w:pStyle w:val="Compact"/>
              <w:jc w:val="left"/>
            </w:pPr>
            <w:r>
              <w:t xml:space="preserve">Dolomitstein: spätig</w:t>
            </w:r>
          </w:p>
        </w:tc>
        <w:tc>
          <w:tcPr/>
          <w:p>
            <w:pPr>
              <w:pStyle w:val="Compact"/>
              <w:jc w:val="left"/>
            </w:pPr>
            <w:r>
              <w:t xml:space="preserve">–</w:t>
            </w:r>
          </w:p>
        </w:tc>
        <w:tc>
          <w:tcPr/>
          <w:p>
            <w:pPr>
              <w:pStyle w:val="Compact"/>
              <w:jc w:val="left"/>
            </w:pPr>
            <w:r>
              <w:t xml:space="preserve">Gutenstein-Formation</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15204069</w:t>
            </w:r>
          </w:p>
        </w:tc>
        <w:tc>
          <w:tcPr/>
          <w:p>
            <w:pPr>
              <w:pStyle w:val="Compact"/>
              <w:jc w:val="left"/>
            </w:pPr>
            <w:r>
              <w:t xml:space="preserve">Reichenhall-Fm.</w:t>
            </w:r>
          </w:p>
        </w:tc>
        <w:tc>
          <w:tcPr/>
          <w:p>
            <w:pPr>
              <w:pStyle w:val="Compact"/>
              <w:jc w:val="left"/>
            </w:pPr>
            <w:r>
              <w:t xml:space="preserve">Rauwacke: sandig</w:t>
            </w:r>
          </w:p>
        </w:tc>
        <w:tc>
          <w:tcPr/>
          <w:p>
            <w:pPr>
              <w:pStyle w:val="Compact"/>
              <w:jc w:val="left"/>
            </w:pPr>
            <w:r>
              <w:t xml:space="preserve">Dolomitstein</w:t>
            </w:r>
          </w:p>
        </w:tc>
        <w:tc>
          <w:tcPr/>
          <w:p>
            <w:pPr>
              <w:pStyle w:val="Compact"/>
              <w:jc w:val="left"/>
            </w:pPr>
            <w:r>
              <w:t xml:space="preserve">Brekzie: dolomitisch</w:t>
            </w:r>
          </w:p>
        </w:tc>
        <w:tc>
          <w:tcPr/>
          <w:p>
            <w:pPr>
              <w:pStyle w:val="Compact"/>
              <w:jc w:val="left"/>
            </w:pPr>
            <w:r>
              <w:t xml:space="preserve">Reichenhall-Formation</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15204070</w:t>
            </w:r>
          </w:p>
        </w:tc>
        <w:tc>
          <w:tcPr/>
          <w:p>
            <w:pPr>
              <w:pStyle w:val="Compact"/>
              <w:jc w:val="left"/>
            </w:pPr>
            <w:r>
              <w:t xml:space="preserve">Fuorn-Fm.</w:t>
            </w:r>
          </w:p>
        </w:tc>
        <w:tc>
          <w:tcPr/>
          <w:p>
            <w:pPr>
              <w:pStyle w:val="Compact"/>
              <w:jc w:val="left"/>
            </w:pPr>
            <w:r>
              <w:t xml:space="preserve">Sandstein: Quarz</w:t>
            </w:r>
          </w:p>
        </w:tc>
        <w:tc>
          <w:tcPr/>
          <w:p>
            <w:pPr>
              <w:pStyle w:val="Compact"/>
              <w:jc w:val="left"/>
            </w:pPr>
            <w:r>
              <w:t xml:space="preserve">Siltstein</w:t>
            </w:r>
          </w:p>
        </w:tc>
        <w:tc>
          <w:tcPr/>
          <w:p>
            <w:pPr>
              <w:pStyle w:val="Compact"/>
              <w:jc w:val="left"/>
            </w:pPr>
            <w:r>
              <w:t xml:space="preserve">Dolomitstein</w:t>
            </w:r>
          </w:p>
        </w:tc>
        <w:tc>
          <w:tcPr/>
          <w:p>
            <w:pPr>
              <w:pStyle w:val="Compact"/>
              <w:jc w:val="left"/>
            </w:pPr>
            <w:r>
              <w:t xml:space="preserve">Fuorn-Formation</w:t>
            </w:r>
          </w:p>
        </w:tc>
        <w:tc>
          <w:tcPr/>
          <w:p>
            <w:pPr>
              <w:pStyle w:val="Compact"/>
              <w:jc w:val="left"/>
            </w:pPr>
            <w:r>
              <w:t xml:space="preserve">Frühe Trias</w:t>
            </w:r>
          </w:p>
        </w:tc>
        <w:tc>
          <w:tcPr/>
          <w:p>
            <w:pPr>
              <w:pStyle w:val="Compact"/>
              <w:jc w:val="left"/>
            </w:pPr>
            <w:r>
              <w:t xml:space="preserve">Anisien</w:t>
            </w:r>
          </w:p>
        </w:tc>
      </w:tr>
      <w:tr>
        <w:tc>
          <w:tcPr/>
          <w:p>
            <w:pPr>
              <w:pStyle w:val="Compact"/>
              <w:jc w:val="left"/>
            </w:pPr>
            <w:r>
              <w:t xml:space="preserve">15204071</w:t>
            </w:r>
          </w:p>
        </w:tc>
        <w:tc>
          <w:tcPr/>
          <w:p>
            <w:pPr>
              <w:pStyle w:val="Compact"/>
              <w:jc w:val="left"/>
            </w:pPr>
            <w:r>
              <w:t xml:space="preserve">Fuorn-Fm.: Punt-la-Drossa-Mb.</w:t>
            </w:r>
          </w:p>
        </w:tc>
        <w:tc>
          <w:tcPr/>
          <w:p>
            <w:pPr>
              <w:pStyle w:val="Compact"/>
              <w:jc w:val="left"/>
            </w:pPr>
            <w:r>
              <w:t xml:space="preserve">Sandstein: kalkig</w:t>
            </w:r>
          </w:p>
        </w:tc>
        <w:tc>
          <w:tcPr/>
          <w:p>
            <w:pPr>
              <w:pStyle w:val="Compact"/>
              <w:jc w:val="left"/>
            </w:pPr>
            <w:r>
              <w:t xml:space="preserve">Dolomitstein</w:t>
            </w:r>
          </w:p>
        </w:tc>
        <w:tc>
          <w:tcPr/>
          <w:p>
            <w:pPr>
              <w:pStyle w:val="Compact"/>
              <w:jc w:val="left"/>
            </w:pPr>
            <w:r>
              <w:t xml:space="preserve">Rauwacke</w:t>
            </w:r>
          </w:p>
        </w:tc>
        <w:tc>
          <w:tcPr/>
          <w:p>
            <w:pPr>
              <w:pStyle w:val="Compact"/>
              <w:jc w:val="left"/>
            </w:pPr>
            <w:r>
              <w:t xml:space="preserve">Punt-la-Drossa-Member</w:t>
            </w:r>
          </w:p>
        </w:tc>
        <w:tc>
          <w:tcPr/>
          <w:p>
            <w:pPr>
              <w:pStyle w:val="Compact"/>
              <w:jc w:val="left"/>
            </w:pPr>
            <w:r>
              <w:t xml:space="preserve">Frühe Trias</w:t>
            </w:r>
          </w:p>
        </w:tc>
        <w:tc>
          <w:tcPr/>
          <w:p>
            <w:pPr>
              <w:pStyle w:val="Compact"/>
              <w:jc w:val="left"/>
            </w:pPr>
            <w:r>
              <w:t xml:space="preserve">Anisien</w:t>
            </w:r>
          </w:p>
        </w:tc>
      </w:tr>
      <w:tr>
        <w:tc>
          <w:tcPr/>
          <w:p>
            <w:pPr>
              <w:pStyle w:val="Compact"/>
              <w:jc w:val="left"/>
            </w:pPr>
            <w:r>
              <w:t xml:space="preserve">15204072</w:t>
            </w:r>
          </w:p>
        </w:tc>
        <w:tc>
          <w:tcPr/>
          <w:p>
            <w:pPr>
              <w:pStyle w:val="Compact"/>
              <w:jc w:val="left"/>
            </w:pPr>
            <w:r>
              <w:t xml:space="preserve">Fuorn-Fm.: Pflanzenquarzit</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«Pflanzenquarzit» (Fuorn-Fm.)</w:t>
            </w:r>
          </w:p>
        </w:tc>
        <w:tc>
          <w:tcPr/>
          <w:p>
            <w:pPr>
              <w:pStyle w:val="Compact"/>
              <w:jc w:val="left"/>
            </w:pPr>
            <w:r>
              <w:t xml:space="preserve">Frühe Trias</w:t>
            </w:r>
          </w:p>
        </w:tc>
        <w:tc>
          <w:tcPr/>
          <w:p>
            <w:pPr>
              <w:pStyle w:val="Compact"/>
              <w:jc w:val="left"/>
            </w:pPr>
            <w:r>
              <w:t xml:space="preserve">Anisien</w:t>
            </w:r>
          </w:p>
        </w:tc>
      </w:tr>
      <w:tr>
        <w:tc>
          <w:tcPr/>
          <w:p>
            <w:pPr>
              <w:pStyle w:val="Compact"/>
              <w:jc w:val="left"/>
            </w:pPr>
            <w:r>
              <w:t xml:space="preserve">15204073</w:t>
            </w:r>
          </w:p>
        </w:tc>
        <w:tc>
          <w:tcPr/>
          <w:p>
            <w:pPr>
              <w:pStyle w:val="Compact"/>
              <w:jc w:val="left"/>
            </w:pPr>
            <w:r>
              <w:t xml:space="preserve">Fuorn-Fm.: Unterer Teil</w:t>
            </w:r>
          </w:p>
        </w:tc>
        <w:tc>
          <w:tcPr/>
          <w:p>
            <w:pPr>
              <w:pStyle w:val="Compact"/>
              <w:jc w:val="left"/>
            </w:pPr>
            <w:r>
              <w:t xml:space="preserve">Sandstein: kalkig</w:t>
            </w:r>
          </w:p>
        </w:tc>
        <w:tc>
          <w:tcPr/>
          <w:p>
            <w:pPr>
              <w:pStyle w:val="Compact"/>
              <w:jc w:val="left"/>
            </w:pPr>
            <w:r>
              <w:t xml:space="preserve">Siltstein</w:t>
            </w:r>
          </w:p>
        </w:tc>
        <w:tc>
          <w:tcPr/>
          <w:p>
            <w:pPr>
              <w:pStyle w:val="Compact"/>
              <w:jc w:val="left"/>
            </w:pPr>
            <w:r>
              <w:t xml:space="preserve">–</w:t>
            </w:r>
          </w:p>
        </w:tc>
        <w:tc>
          <w:tcPr/>
          <w:p>
            <w:pPr>
              <w:pStyle w:val="Compact"/>
              <w:jc w:val="left"/>
            </w:pPr>
            <w:r>
              <w:t xml:space="preserve">Fuorn-Formation</w:t>
            </w:r>
          </w:p>
        </w:tc>
        <w:tc>
          <w:tcPr/>
          <w:p>
            <w:pPr>
              <w:pStyle w:val="Compact"/>
              <w:jc w:val="left"/>
            </w:pPr>
            <w:r>
              <w:t xml:space="preserve">Frühe Trias</w:t>
            </w:r>
          </w:p>
        </w:tc>
        <w:tc>
          <w:tcPr/>
          <w:p>
            <w:pPr>
              <w:pStyle w:val="Compact"/>
              <w:jc w:val="left"/>
            </w:pPr>
            <w:r>
              <w:t xml:space="preserve">Frühe Trias</w:t>
            </w:r>
          </w:p>
        </w:tc>
      </w:tr>
      <w:tr>
        <w:tc>
          <w:tcPr/>
          <w:p>
            <w:pPr>
              <w:pStyle w:val="Compact"/>
              <w:jc w:val="left"/>
            </w:pPr>
            <w:r>
              <w:t xml:space="preserve">15204074</w:t>
            </w:r>
          </w:p>
        </w:tc>
        <w:tc>
          <w:tcPr/>
          <w:p>
            <w:pPr>
              <w:pStyle w:val="Compact"/>
              <w:jc w:val="left"/>
            </w:pPr>
            <w:r>
              <w:t xml:space="preserve">Ruina- und Chazfora-Fm.</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Rhyolith</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Frühe Trias</w:t>
            </w:r>
          </w:p>
        </w:tc>
      </w:tr>
      <w:tr>
        <w:tc>
          <w:tcPr/>
          <w:p>
            <w:pPr>
              <w:pStyle w:val="Compact"/>
              <w:jc w:val="left"/>
            </w:pPr>
            <w:r>
              <w:t xml:space="preserve">15204075</w:t>
            </w:r>
          </w:p>
        </w:tc>
        <w:tc>
          <w:tcPr/>
          <w:p>
            <w:pPr>
              <w:pStyle w:val="Compact"/>
              <w:jc w:val="left"/>
            </w:pPr>
            <w:r>
              <w:t xml:space="preserve">Chazforà-Fm.</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Siltstein</w:t>
            </w:r>
          </w:p>
        </w:tc>
        <w:tc>
          <w:tcPr/>
          <w:p>
            <w:pPr>
              <w:pStyle w:val="Compact"/>
              <w:jc w:val="left"/>
            </w:pPr>
            <w:r>
              <w:t xml:space="preserve">Chazforà-Formation</w:t>
            </w:r>
          </w:p>
        </w:tc>
        <w:tc>
          <w:tcPr/>
          <w:p>
            <w:pPr>
              <w:pStyle w:val="Compact"/>
              <w:jc w:val="left"/>
            </w:pPr>
            <w:r>
              <w:t xml:space="preserve">Lopingien</w:t>
            </w:r>
          </w:p>
        </w:tc>
        <w:tc>
          <w:tcPr/>
          <w:p>
            <w:pPr>
              <w:pStyle w:val="Compact"/>
              <w:jc w:val="left"/>
            </w:pPr>
            <w:r>
              <w:t xml:space="preserve">Frühe Trias</w:t>
            </w:r>
          </w:p>
        </w:tc>
      </w:tr>
      <w:tr>
        <w:tc>
          <w:tcPr/>
          <w:p>
            <w:pPr>
              <w:pStyle w:val="Compact"/>
              <w:jc w:val="left"/>
            </w:pPr>
            <w:r>
              <w:t xml:space="preserve">15204076</w:t>
            </w:r>
          </w:p>
        </w:tc>
        <w:tc>
          <w:tcPr/>
          <w:p>
            <w:pPr>
              <w:pStyle w:val="Compact"/>
              <w:jc w:val="left"/>
            </w:pPr>
            <w:r>
              <w:t xml:space="preserve">Chazforà-Fm.: Tuors-Mb.</w:t>
            </w:r>
          </w:p>
        </w:tc>
        <w:tc>
          <w:tcPr/>
          <w:p>
            <w:pPr>
              <w:pStyle w:val="Compact"/>
              <w:jc w:val="left"/>
            </w:pPr>
            <w:r>
              <w:t xml:space="preserve">Sandstein</w:t>
            </w:r>
          </w:p>
        </w:tc>
        <w:tc>
          <w:tcPr/>
          <w:p>
            <w:pPr>
              <w:pStyle w:val="Compact"/>
              <w:jc w:val="left"/>
            </w:pPr>
            <w:r>
              <w:t xml:space="preserve">Konglomerat: Quarz</w:t>
            </w:r>
          </w:p>
        </w:tc>
        <w:tc>
          <w:tcPr/>
          <w:p>
            <w:pPr>
              <w:pStyle w:val="Compact"/>
              <w:jc w:val="left"/>
            </w:pPr>
            <w:r>
              <w:t xml:space="preserve">–</w:t>
            </w:r>
          </w:p>
        </w:tc>
        <w:tc>
          <w:tcPr/>
          <w:p>
            <w:pPr>
              <w:pStyle w:val="Compact"/>
              <w:jc w:val="left"/>
            </w:pPr>
            <w:r>
              <w:t xml:space="preserve">Tuors-Member</w:t>
            </w:r>
          </w:p>
        </w:tc>
        <w:tc>
          <w:tcPr/>
          <w:p>
            <w:pPr>
              <w:pStyle w:val="Compact"/>
              <w:jc w:val="left"/>
            </w:pPr>
            <w:r>
              <w:t xml:space="preserve">Frühe Trias</w:t>
            </w:r>
          </w:p>
        </w:tc>
        <w:tc>
          <w:tcPr/>
          <w:p>
            <w:pPr>
              <w:pStyle w:val="Compact"/>
              <w:jc w:val="left"/>
            </w:pPr>
            <w:r>
              <w:t xml:space="preserve">Frühe Trias</w:t>
            </w:r>
          </w:p>
        </w:tc>
      </w:tr>
      <w:tr>
        <w:tc>
          <w:tcPr/>
          <w:p>
            <w:pPr>
              <w:pStyle w:val="Compact"/>
              <w:jc w:val="left"/>
            </w:pPr>
            <w:r>
              <w:t xml:space="preserve">15204077</w:t>
            </w:r>
          </w:p>
        </w:tc>
        <w:tc>
          <w:tcPr/>
          <w:p>
            <w:pPr>
              <w:pStyle w:val="Compact"/>
              <w:jc w:val="left"/>
            </w:pPr>
            <w:r>
              <w:t xml:space="preserve">Chazforà-Fm.: Val-Püra-Mb.</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Val-Püra-Member</w:t>
            </w:r>
          </w:p>
        </w:tc>
        <w:tc>
          <w:tcPr/>
          <w:p>
            <w:pPr>
              <w:pStyle w:val="Compact"/>
              <w:jc w:val="left"/>
            </w:pPr>
            <w:r>
              <w:t xml:space="preserve">Lopingien</w:t>
            </w:r>
          </w:p>
        </w:tc>
        <w:tc>
          <w:tcPr/>
          <w:p>
            <w:pPr>
              <w:pStyle w:val="Compact"/>
              <w:jc w:val="left"/>
            </w:pPr>
            <w:r>
              <w:t xml:space="preserve">Lopingien</w:t>
            </w:r>
          </w:p>
        </w:tc>
      </w:tr>
      <w:tr>
        <w:tc>
          <w:tcPr/>
          <w:p>
            <w:pPr>
              <w:pStyle w:val="Compact"/>
              <w:jc w:val="left"/>
            </w:pPr>
            <w:r>
              <w:t xml:space="preserve">15204078</w:t>
            </w:r>
          </w:p>
        </w:tc>
        <w:tc>
          <w:tcPr/>
          <w:p>
            <w:pPr>
              <w:pStyle w:val="Compact"/>
              <w:jc w:val="left"/>
            </w:pPr>
            <w:r>
              <w:t xml:space="preserve">Präbichl-Fm.</w:t>
            </w:r>
          </w:p>
        </w:tc>
        <w:tc>
          <w:tcPr/>
          <w:p>
            <w:pPr>
              <w:pStyle w:val="Compact"/>
              <w:jc w:val="left"/>
            </w:pPr>
            <w:r>
              <w:t xml:space="preserve">Konglomerat: polymikt</w:t>
            </w:r>
          </w:p>
        </w:tc>
        <w:tc>
          <w:tcPr/>
          <w:p>
            <w:pPr>
              <w:pStyle w:val="Compact"/>
              <w:jc w:val="left"/>
            </w:pPr>
            <w:r>
              <w:t xml:space="preserve">Sandstein: tonig: Lithoklasten</w:t>
            </w:r>
          </w:p>
        </w:tc>
        <w:tc>
          <w:tcPr/>
          <w:p>
            <w:pPr>
              <w:pStyle w:val="Compact"/>
              <w:jc w:val="left"/>
            </w:pPr>
            <w:r>
              <w:t xml:space="preserve">Tonstein: schiefrig</w:t>
            </w:r>
          </w:p>
        </w:tc>
        <w:tc>
          <w:tcPr/>
          <w:p>
            <w:pPr>
              <w:pStyle w:val="Compact"/>
              <w:jc w:val="left"/>
            </w:pPr>
            <w:r>
              <w:t xml:space="preserve">Präbichl-Formation</w:t>
            </w:r>
          </w:p>
        </w:tc>
        <w:tc>
          <w:tcPr/>
          <w:p>
            <w:pPr>
              <w:pStyle w:val="Compact"/>
              <w:jc w:val="left"/>
            </w:pPr>
            <w:r>
              <w:t xml:space="preserve">Perm</w:t>
            </w:r>
          </w:p>
        </w:tc>
        <w:tc>
          <w:tcPr/>
          <w:p>
            <w:pPr>
              <w:pStyle w:val="Compact"/>
              <w:jc w:val="left"/>
            </w:pPr>
            <w:r>
              <w:t xml:space="preserve">Frühe Trias</w:t>
            </w:r>
          </w:p>
        </w:tc>
      </w:tr>
      <w:tr>
        <w:tc>
          <w:tcPr/>
          <w:p>
            <w:pPr>
              <w:pStyle w:val="Compact"/>
              <w:jc w:val="left"/>
            </w:pPr>
            <w:r>
              <w:t xml:space="preserve">15204079</w:t>
            </w:r>
          </w:p>
        </w:tc>
        <w:tc>
          <w:tcPr/>
          <w:p>
            <w:pPr>
              <w:pStyle w:val="Compact"/>
              <w:jc w:val="left"/>
            </w:pPr>
            <w:r>
              <w:t xml:space="preserve">Ruina-Fm.</w:t>
            </w:r>
          </w:p>
        </w:tc>
        <w:tc>
          <w:tcPr/>
          <w:p>
            <w:pPr>
              <w:pStyle w:val="Compact"/>
              <w:jc w:val="left"/>
            </w:pPr>
            <w:r>
              <w:t xml:space="preserve">Rhyolith</w:t>
            </w:r>
          </w:p>
        </w:tc>
        <w:tc>
          <w:tcPr/>
          <w:p>
            <w:pPr>
              <w:pStyle w:val="Compact"/>
              <w:jc w:val="left"/>
            </w:pPr>
            <w:r>
              <w:t xml:space="preserve">Dazit: rhyolithisch</w:t>
            </w:r>
          </w:p>
        </w:tc>
        <w:tc>
          <w:tcPr/>
          <w:p>
            <w:pPr>
              <w:pStyle w:val="Compact"/>
              <w:jc w:val="left"/>
            </w:pPr>
            <w:r>
              <w:t xml:space="preserve">Tuff: vulkanisch</w:t>
            </w:r>
          </w:p>
        </w:tc>
        <w:tc>
          <w:tcPr/>
          <w:p>
            <w:pPr>
              <w:pStyle w:val="Compact"/>
              <w:jc w:val="left"/>
            </w:pPr>
            <w:r>
              <w:t xml:space="preserve">Ruina-Formation</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15204080</w:t>
            </w:r>
          </w:p>
        </w:tc>
        <w:tc>
          <w:tcPr/>
          <w:p>
            <w:pPr>
              <w:pStyle w:val="Compact"/>
              <w:jc w:val="left"/>
            </w:pPr>
            <w:r>
              <w:t xml:space="preserve">Ruina-Fm.: Sandhubel-Mb.</w:t>
            </w:r>
          </w:p>
        </w:tc>
        <w:tc>
          <w:tcPr/>
          <w:p>
            <w:pPr>
              <w:pStyle w:val="Compact"/>
              <w:jc w:val="left"/>
            </w:pPr>
            <w:r>
              <w:t xml:space="preserve">Ignimbrit</w:t>
            </w:r>
          </w:p>
        </w:tc>
        <w:tc>
          <w:tcPr/>
          <w:p>
            <w:pPr>
              <w:pStyle w:val="Compact"/>
              <w:jc w:val="left"/>
            </w:pPr>
            <w:r>
              <w:t xml:space="preserve">Tuff: vulkanisch</w:t>
            </w:r>
          </w:p>
        </w:tc>
        <w:tc>
          <w:tcPr/>
          <w:p>
            <w:pPr>
              <w:pStyle w:val="Compact"/>
              <w:jc w:val="left"/>
            </w:pPr>
            <w:r>
              <w:t xml:space="preserve">–</w:t>
            </w:r>
          </w:p>
        </w:tc>
        <w:tc>
          <w:tcPr/>
          <w:p>
            <w:pPr>
              <w:pStyle w:val="Compact"/>
              <w:jc w:val="left"/>
            </w:pPr>
            <w:r>
              <w:t xml:space="preserve">Sandhubel-Member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15204081</w:t>
            </w:r>
          </w:p>
        </w:tc>
        <w:tc>
          <w:tcPr/>
          <w:p>
            <w:pPr>
              <w:pStyle w:val="Compact"/>
              <w:jc w:val="left"/>
            </w:pPr>
            <w:r>
              <w:t xml:space="preserve">Ruina-Fm.: Bellaluna-Mb.</w:t>
            </w:r>
          </w:p>
        </w:tc>
        <w:tc>
          <w:tcPr/>
          <w:p>
            <w:pPr>
              <w:pStyle w:val="Compact"/>
              <w:jc w:val="left"/>
            </w:pPr>
            <w:r>
              <w:t xml:space="preserve">Rhyolith</w:t>
            </w:r>
          </w:p>
        </w:tc>
        <w:tc>
          <w:tcPr/>
          <w:p>
            <w:pPr>
              <w:pStyle w:val="Compact"/>
              <w:jc w:val="left"/>
            </w:pPr>
            <w:r>
              <w:t xml:space="preserve">Dazit: rhyolithisch</w:t>
            </w:r>
          </w:p>
        </w:tc>
        <w:tc>
          <w:tcPr/>
          <w:p>
            <w:pPr>
              <w:pStyle w:val="Compact"/>
              <w:jc w:val="left"/>
            </w:pPr>
            <w:r>
              <w:t xml:space="preserve">–</w:t>
            </w:r>
          </w:p>
        </w:tc>
        <w:tc>
          <w:tcPr/>
          <w:p>
            <w:pPr>
              <w:pStyle w:val="Compact"/>
              <w:jc w:val="left"/>
            </w:pPr>
            <w:r>
              <w:t xml:space="preserve">Bellaluna-Member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15204082</w:t>
            </w:r>
          </w:p>
        </w:tc>
        <w:tc>
          <w:tcPr/>
          <w:p>
            <w:pPr>
              <w:pStyle w:val="Compact"/>
              <w:jc w:val="left"/>
            </w:pPr>
            <w:r>
              <w:t xml:space="preserve">Mönchalp-Augengneis</w:t>
            </w:r>
          </w:p>
        </w:tc>
        <w:tc>
          <w:tcPr/>
          <w:p>
            <w:pPr>
              <w:pStyle w:val="Compact"/>
              <w:jc w:val="left"/>
            </w:pPr>
            <w:r>
              <w:t xml:space="preserve">Gneis: magmatisch-augig: Cordierit</w:t>
            </w:r>
          </w:p>
        </w:tc>
        <w:tc>
          <w:tcPr/>
          <w:p>
            <w:pPr>
              <w:pStyle w:val="Compact"/>
              <w:jc w:val="left"/>
            </w:pPr>
            <w:r>
              <w:t xml:space="preserve">–</w:t>
            </w:r>
          </w:p>
        </w:tc>
        <w:tc>
          <w:tcPr/>
          <w:p>
            <w:pPr>
              <w:pStyle w:val="Compact"/>
              <w:jc w:val="left"/>
            </w:pPr>
            <w:r>
              <w:t xml:space="preserve">–</w:t>
            </w:r>
          </w:p>
        </w:tc>
        <w:tc>
          <w:tcPr/>
          <w:p>
            <w:pPr>
              <w:pStyle w:val="Compact"/>
              <w:jc w:val="left"/>
            </w:pPr>
            <w:r>
              <w:t xml:space="preserve">Mönchalp-Augengneis</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15204083</w:t>
            </w:r>
          </w:p>
        </w:tc>
        <w:tc>
          <w:tcPr/>
          <w:p>
            <w:pPr>
              <w:pStyle w:val="Compact"/>
              <w:jc w:val="left"/>
            </w:pPr>
            <w:r>
              <w:t xml:space="preserve">Tschuggen-Augengneis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Tschuggen-Augengneis</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15204084</w:t>
            </w:r>
          </w:p>
        </w:tc>
        <w:tc>
          <w:tcPr/>
          <w:p>
            <w:pPr>
              <w:pStyle w:val="Compact"/>
              <w:jc w:val="left"/>
            </w:pPr>
            <w:r>
              <w:t xml:space="preserve">Güstizia-Gneis</w:t>
            </w:r>
          </w:p>
        </w:tc>
        <w:tc>
          <w:tcPr/>
          <w:p>
            <w:pPr>
              <w:pStyle w:val="Compact"/>
              <w:jc w:val="left"/>
            </w:pPr>
            <w:r>
              <w:t xml:space="preserve">Gneis: 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Güstizia-Gneis</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15204085</w:t>
            </w:r>
          </w:p>
        </w:tc>
        <w:tc>
          <w:tcPr/>
          <w:p>
            <w:pPr>
              <w:pStyle w:val="Compact"/>
              <w:jc w:val="left"/>
            </w:pPr>
            <w:r>
              <w:t xml:space="preserve">Plasseggen-Augengneis</w:t>
            </w:r>
          </w:p>
        </w:tc>
        <w:tc>
          <w:tcPr/>
          <w:p>
            <w:pPr>
              <w:pStyle w:val="Compact"/>
              <w:jc w:val="left"/>
            </w:pPr>
            <w:r>
              <w:t xml:space="preserve">Gneis: augig</w:t>
            </w:r>
          </w:p>
        </w:tc>
        <w:tc>
          <w:tcPr/>
          <w:p>
            <w:pPr>
              <w:pStyle w:val="Compact"/>
              <w:jc w:val="left"/>
            </w:pPr>
            <w:r>
              <w:t xml:space="preserve">Granit</w:t>
            </w:r>
          </w:p>
        </w:tc>
        <w:tc>
          <w:tcPr/>
          <w:p>
            <w:pPr>
              <w:pStyle w:val="Compact"/>
              <w:jc w:val="left"/>
            </w:pPr>
            <w:r>
              <w:t xml:space="preserve">Diorit: Quarz</w:t>
            </w:r>
          </w:p>
        </w:tc>
        <w:tc>
          <w:tcPr/>
          <w:p>
            <w:pPr>
              <w:pStyle w:val="Compact"/>
              <w:jc w:val="left"/>
            </w:pPr>
            <w:r>
              <w:t xml:space="preserve">Plasseggen-Augengneis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15204086</w:t>
            </w:r>
          </w:p>
        </w:tc>
        <w:tc>
          <w:tcPr/>
          <w:p>
            <w:pPr>
              <w:pStyle w:val="Compact"/>
              <w:jc w:val="left"/>
            </w:pPr>
            <w:r>
              <w:t xml:space="preserve">Ostalpin: Trias</w:t>
            </w:r>
          </w:p>
        </w:tc>
        <w:tc>
          <w:tcPr/>
          <w:p>
            <w:pPr>
              <w:pStyle w:val="Compact"/>
              <w:jc w:val="left"/>
            </w:pPr>
            <w:r>
              <w:t xml:space="preserve">Dolomitstein</w:t>
            </w:r>
          </w:p>
        </w:tc>
        <w:tc>
          <w:tcPr/>
          <w:p>
            <w:pPr>
              <w:pStyle w:val="Compact"/>
              <w:jc w:val="left"/>
            </w:pPr>
            <w:r>
              <w:t xml:space="preserve">Rauwacke</w:t>
            </w:r>
          </w:p>
        </w:tc>
        <w:tc>
          <w:tcPr/>
          <w:p>
            <w:pPr>
              <w:pStyle w:val="Compact"/>
              <w:jc w:val="left"/>
            </w:pPr>
            <w:r>
              <w:t xml:space="preserve">Pelit</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15204087</w:t>
            </w:r>
          </w:p>
        </w:tc>
        <w:tc>
          <w:tcPr/>
          <w:p>
            <w:pPr>
              <w:pStyle w:val="Compact"/>
              <w:jc w:val="left"/>
            </w:pPr>
            <w:r>
              <w:t xml:space="preserve">Ostalpin: Dogger</w:t>
            </w:r>
          </w:p>
        </w:tc>
        <w:tc>
          <w:tcPr/>
          <w:p>
            <w:pPr>
              <w:pStyle w:val="Compact"/>
              <w:jc w:val="left"/>
            </w:pPr>
            <w:r>
              <w:t xml:space="preserve">Brekzie: polymikt</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Mittlerer Jura</w:t>
            </w:r>
          </w:p>
        </w:tc>
      </w:tr>
      <w:tr>
        <w:tc>
          <w:tcPr/>
          <w:p>
            <w:pPr>
              <w:pStyle w:val="Compact"/>
              <w:jc w:val="left"/>
            </w:pPr>
            <w:r>
              <w:t xml:space="preserve">15204088</w:t>
            </w:r>
          </w:p>
        </w:tc>
        <w:tc>
          <w:tcPr/>
          <w:p>
            <w:pPr>
              <w:pStyle w:val="Compact"/>
              <w:jc w:val="left"/>
            </w:pPr>
            <w:r>
              <w:t xml:space="preserve">Ostalpin: Radiolarit-Aptychenkalk</w:t>
            </w:r>
          </w:p>
        </w:tc>
        <w:tc>
          <w:tcPr/>
          <w:p>
            <w:pPr>
              <w:pStyle w:val="Compact"/>
              <w:jc w:val="left"/>
            </w:pPr>
            <w:r>
              <w:t xml:space="preserve">Gestein: kieselig: Radiolarien</w:t>
            </w:r>
          </w:p>
        </w:tc>
        <w:tc>
          <w:tcPr/>
          <w:p>
            <w:pPr>
              <w:pStyle w:val="Compact"/>
              <w:jc w:val="left"/>
            </w:pPr>
            <w:r>
              <w:t xml:space="preserve">Kalkstein: mikritisch: Aptychen</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15204089</w:t>
            </w:r>
          </w:p>
        </w:tc>
        <w:tc>
          <w:tcPr/>
          <w:p>
            <w:pPr>
              <w:pStyle w:val="Compact"/>
              <w:jc w:val="left"/>
            </w:pPr>
            <w:r>
              <w:t xml:space="preserve">Ostalpin: Kreide</w:t>
            </w:r>
          </w:p>
        </w:tc>
        <w:tc>
          <w:tcPr/>
          <w:p>
            <w:pPr>
              <w:pStyle w:val="Compact"/>
              <w:jc w:val="left"/>
            </w:pPr>
            <w:r>
              <w:t xml:space="preserve">Kalkstein</w:t>
            </w:r>
          </w:p>
        </w:tc>
        <w:tc>
          <w:tcPr/>
          <w:p>
            <w:pPr>
              <w:pStyle w:val="Compact"/>
              <w:jc w:val="left"/>
            </w:pPr>
            <w:r>
              <w:t xml:space="preserve">Pelit</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Kreide</w:t>
            </w:r>
          </w:p>
        </w:tc>
        <w:tc>
          <w:tcPr/>
          <w:p>
            <w:pPr>
              <w:pStyle w:val="Compact"/>
              <w:jc w:val="left"/>
            </w:pPr>
            <w:r>
              <w:t xml:space="preserve">Kreide</w:t>
            </w:r>
          </w:p>
        </w:tc>
      </w:tr>
      <w:tr>
        <w:tc>
          <w:tcPr/>
          <w:p>
            <w:pPr>
              <w:pStyle w:val="Compact"/>
              <w:jc w:val="left"/>
            </w:pPr>
            <w:r>
              <w:t xml:space="preserve">15204090</w:t>
            </w:r>
          </w:p>
        </w:tc>
        <w:tc>
          <w:tcPr/>
          <w:p>
            <w:pPr>
              <w:pStyle w:val="Compact"/>
              <w:jc w:val="left"/>
            </w:pPr>
            <w:r>
              <w:t xml:space="preserve">Ostalpin: Lias</w:t>
            </w:r>
          </w:p>
        </w:tc>
        <w:tc>
          <w:tcPr/>
          <w:p>
            <w:pPr>
              <w:pStyle w:val="Compact"/>
              <w:jc w:val="left"/>
            </w:pPr>
            <w:r>
              <w:t xml:space="preserve">Kalkstein</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15204091</w:t>
            </w:r>
          </w:p>
        </w:tc>
        <w:tc>
          <w:tcPr/>
          <w:p>
            <w:pPr>
              <w:pStyle w:val="Compact"/>
              <w:jc w:val="left"/>
            </w:pPr>
            <w:r>
              <w:t xml:space="preserve">Ostalpin: Grundgebirge</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Perm</w:t>
            </w:r>
          </w:p>
        </w:tc>
      </w:tr>
      <w:tr>
        <w:tc>
          <w:tcPr/>
          <w:p>
            <w:pPr>
              <w:pStyle w:val="Compact"/>
              <w:jc w:val="left"/>
            </w:pPr>
            <w:r>
              <w:t xml:space="preserve">15204092</w:t>
            </w:r>
          </w:p>
        </w:tc>
        <w:tc>
          <w:tcPr/>
          <w:p>
            <w:pPr>
              <w:pStyle w:val="Compact"/>
              <w:jc w:val="left"/>
            </w:pPr>
            <w:r>
              <w:t xml:space="preserve">Nair-Porphyroid</w:t>
            </w:r>
          </w:p>
        </w:tc>
        <w:tc>
          <w:tcPr/>
          <w:p>
            <w:pPr>
              <w:pStyle w:val="Compact"/>
              <w:jc w:val="left"/>
            </w:pPr>
            <w:r>
              <w:t xml:space="preserve">Rhyolith</w:t>
            </w:r>
          </w:p>
        </w:tc>
        <w:tc>
          <w:tcPr/>
          <w:p>
            <w:pPr>
              <w:pStyle w:val="Compact"/>
              <w:jc w:val="left"/>
            </w:pPr>
            <w:r>
              <w:t xml:space="preserve">Dazit: rhyolithisch</w:t>
            </w:r>
          </w:p>
        </w:tc>
        <w:tc>
          <w:tcPr/>
          <w:p>
            <w:pPr>
              <w:pStyle w:val="Compact"/>
              <w:jc w:val="left"/>
            </w:pPr>
            <w:r>
              <w:t xml:space="preserve">–</w:t>
            </w:r>
          </w:p>
        </w:tc>
        <w:tc>
          <w:tcPr/>
          <w:p>
            <w:pPr>
              <w:pStyle w:val="Compact"/>
              <w:jc w:val="left"/>
            </w:pPr>
            <w:r>
              <w:t xml:space="preserve">Nair-Porphyroid</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15204093</w:t>
            </w:r>
          </w:p>
        </w:tc>
        <w:tc>
          <w:tcPr/>
          <w:p>
            <w:pPr>
              <w:pStyle w:val="Compact"/>
              <w:jc w:val="left"/>
            </w:pPr>
            <w:r>
              <w:t xml:space="preserve">Lavatèra-Brekzie</w:t>
            </w:r>
          </w:p>
        </w:tc>
        <w:tc>
          <w:tcPr/>
          <w:p>
            <w:pPr>
              <w:pStyle w:val="Compact"/>
              <w:jc w:val="left"/>
            </w:pPr>
            <w:r>
              <w:t xml:space="preserve">Brekzie: rhyolithisch</w:t>
            </w:r>
          </w:p>
        </w:tc>
        <w:tc>
          <w:tcPr/>
          <w:p>
            <w:pPr>
              <w:pStyle w:val="Compact"/>
              <w:jc w:val="left"/>
            </w:pPr>
            <w:r>
              <w:t xml:space="preserve">Schiefer: Quarz-Glimmer</w:t>
            </w:r>
          </w:p>
        </w:tc>
        <w:tc>
          <w:tcPr/>
          <w:p>
            <w:pPr>
              <w:pStyle w:val="Compact"/>
              <w:jc w:val="left"/>
            </w:pPr>
            <w:r>
              <w:t xml:space="preserve">–</w:t>
            </w:r>
          </w:p>
        </w:tc>
        <w:tc>
          <w:tcPr/>
          <w:p>
            <w:pPr>
              <w:pStyle w:val="Compact"/>
              <w:jc w:val="left"/>
            </w:pPr>
            <w:r>
              <w:t xml:space="preserve">Lavatèra-Brekzie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15204094</w:t>
            </w:r>
          </w:p>
        </w:tc>
        <w:tc>
          <w:tcPr/>
          <w:p>
            <w:pPr>
              <w:pStyle w:val="Compact"/>
              <w:jc w:val="left"/>
            </w:pPr>
            <w:r>
              <w:t xml:space="preserve">Varaina-Schiefer</w:t>
            </w:r>
          </w:p>
        </w:tc>
        <w:tc>
          <w:tcPr/>
          <w:p>
            <w:pPr>
              <w:pStyle w:val="Compact"/>
              <w:jc w:val="left"/>
            </w:pPr>
            <w:r>
              <w:t xml:space="preserve">Andesit</w:t>
            </w:r>
          </w:p>
        </w:tc>
        <w:tc>
          <w:tcPr/>
          <w:p>
            <w:pPr>
              <w:pStyle w:val="Compact"/>
              <w:jc w:val="left"/>
            </w:pPr>
            <w:r>
              <w:t xml:space="preserve">Schiefer: Chlorit</w:t>
            </w:r>
          </w:p>
        </w:tc>
        <w:tc>
          <w:tcPr/>
          <w:p>
            <w:pPr>
              <w:pStyle w:val="Compact"/>
              <w:jc w:val="left"/>
            </w:pPr>
            <w:r>
              <w:t xml:space="preserve">–</w:t>
            </w:r>
          </w:p>
        </w:tc>
        <w:tc>
          <w:tcPr/>
          <w:p>
            <w:pPr>
              <w:pStyle w:val="Compact"/>
              <w:jc w:val="left"/>
            </w:pPr>
            <w:r>
              <w:t xml:space="preserve">Varaina-Schiefer</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15204095</w:t>
            </w:r>
          </w:p>
        </w:tc>
        <w:tc>
          <w:tcPr/>
          <w:p>
            <w:pPr>
              <w:pStyle w:val="Compact"/>
              <w:jc w:val="left"/>
            </w:pPr>
            <w:r>
              <w:t xml:space="preserve">Sprenkel-Schiefer</w:t>
            </w:r>
          </w:p>
        </w:tc>
        <w:tc>
          <w:tcPr/>
          <w:p>
            <w:pPr>
              <w:pStyle w:val="Compact"/>
              <w:jc w:val="left"/>
            </w:pPr>
            <w:r>
              <w:t xml:space="preserve">Dazit: rhyolithisch</w:t>
            </w:r>
          </w:p>
        </w:tc>
        <w:tc>
          <w:tcPr/>
          <w:p>
            <w:pPr>
              <w:pStyle w:val="Compact"/>
              <w:jc w:val="left"/>
            </w:pPr>
            <w:r>
              <w:t xml:space="preserve">Tuffit</w:t>
            </w:r>
          </w:p>
        </w:tc>
        <w:tc>
          <w:tcPr/>
          <w:p>
            <w:pPr>
              <w:pStyle w:val="Compact"/>
              <w:jc w:val="left"/>
            </w:pPr>
            <w:r>
              <w:t xml:space="preserve">–</w:t>
            </w:r>
          </w:p>
        </w:tc>
        <w:tc>
          <w:tcPr/>
          <w:p>
            <w:pPr>
              <w:pStyle w:val="Compact"/>
              <w:jc w:val="left"/>
            </w:pPr>
            <w:r>
              <w:t xml:space="preserve">«Sprenkelschiefer»</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15204096</w:t>
            </w:r>
          </w:p>
        </w:tc>
        <w:tc>
          <w:tcPr/>
          <w:p>
            <w:pPr>
              <w:pStyle w:val="Compact"/>
              <w:jc w:val="left"/>
            </w:pPr>
            <w:r>
              <w:t xml:space="preserve">Maloja-Teildecke: Fedoz-Gneiskomplex</w:t>
            </w:r>
          </w:p>
        </w:tc>
        <w:tc>
          <w:tcPr/>
          <w:p>
            <w:pPr>
              <w:pStyle w:val="Compact"/>
              <w:jc w:val="left"/>
            </w:pPr>
            <w:r>
              <w:t xml:space="preserve">Gneis: gebändert: Granat</w:t>
            </w:r>
          </w:p>
        </w:tc>
        <w:tc>
          <w:tcPr/>
          <w:p>
            <w:pPr>
              <w:pStyle w:val="Compact"/>
              <w:jc w:val="left"/>
            </w:pPr>
            <w:r>
              <w:t xml:space="preserve">Schiefer</w:t>
            </w:r>
          </w:p>
        </w:tc>
        <w:tc>
          <w:tcPr/>
          <w:p>
            <w:pPr>
              <w:pStyle w:val="Compact"/>
              <w:jc w:val="left"/>
            </w:pPr>
            <w:r>
              <w:t xml:space="preserve">Marmor: kalkig</w:t>
            </w:r>
          </w:p>
        </w:tc>
        <w:tc>
          <w:tcPr/>
          <w:p>
            <w:pPr>
              <w:pStyle w:val="Compact"/>
              <w:jc w:val="left"/>
            </w:pPr>
            <w:r>
              <w:t xml:space="preserve">Fedoz-Gneiskomplex</w:t>
            </w:r>
          </w:p>
        </w:tc>
        <w:tc>
          <w:tcPr/>
          <w:p>
            <w:pPr>
              <w:pStyle w:val="Compact"/>
              <w:jc w:val="left"/>
            </w:pPr>
            <w:r>
              <w:t xml:space="preserve">Proterozoikum</w:t>
            </w:r>
          </w:p>
        </w:tc>
        <w:tc>
          <w:tcPr/>
          <w:p>
            <w:pPr>
              <w:pStyle w:val="Compact"/>
              <w:jc w:val="left"/>
            </w:pPr>
            <w:r>
              <w:t xml:space="preserve">frühes Paläozoikum</w:t>
            </w:r>
          </w:p>
        </w:tc>
      </w:tr>
      <w:tr>
        <w:tc>
          <w:tcPr/>
          <w:p>
            <w:pPr>
              <w:pStyle w:val="Compact"/>
              <w:jc w:val="left"/>
            </w:pPr>
            <w:r>
              <w:t xml:space="preserve">15204097</w:t>
            </w:r>
          </w:p>
        </w:tc>
        <w:tc>
          <w:tcPr/>
          <w:p>
            <w:pPr>
              <w:pStyle w:val="Compact"/>
              <w:jc w:val="left"/>
            </w:pPr>
            <w:r>
              <w:t xml:space="preserve">Maloja-Teildecke: Fedoz-Metagabbro</w:t>
            </w:r>
          </w:p>
        </w:tc>
        <w:tc>
          <w:tcPr/>
          <w:p>
            <w:pPr>
              <w:pStyle w:val="Compact"/>
              <w:jc w:val="left"/>
            </w:pPr>
            <w:r>
              <w:t xml:space="preserve">Gabbro</w:t>
            </w:r>
          </w:p>
        </w:tc>
        <w:tc>
          <w:tcPr/>
          <w:p>
            <w:pPr>
              <w:pStyle w:val="Compact"/>
              <w:jc w:val="left"/>
            </w:pPr>
            <w:r>
              <w:t xml:space="preserve">Schiefer: Chlorit</w:t>
            </w:r>
          </w:p>
        </w:tc>
        <w:tc>
          <w:tcPr/>
          <w:p>
            <w:pPr>
              <w:pStyle w:val="Compact"/>
              <w:jc w:val="left"/>
            </w:pPr>
            <w:r>
              <w:t xml:space="preserve">–</w:t>
            </w:r>
          </w:p>
        </w:tc>
        <w:tc>
          <w:tcPr/>
          <w:p>
            <w:pPr>
              <w:pStyle w:val="Compact"/>
              <w:jc w:val="left"/>
            </w:pPr>
            <w:r>
              <w:t xml:space="preserve">Fedoz-Metagabbro</w:t>
            </w:r>
          </w:p>
        </w:tc>
        <w:tc>
          <w:tcPr/>
          <w:p>
            <w:pPr>
              <w:pStyle w:val="Compact"/>
              <w:jc w:val="left"/>
            </w:pPr>
            <w:r>
              <w:t xml:space="preserve">Guadalupien</w:t>
            </w:r>
          </w:p>
        </w:tc>
        <w:tc>
          <w:tcPr/>
          <w:p>
            <w:pPr>
              <w:pStyle w:val="Compact"/>
              <w:jc w:val="left"/>
            </w:pPr>
            <w:r>
              <w:t xml:space="preserve">Guadalupien</w:t>
            </w:r>
          </w:p>
        </w:tc>
      </w:tr>
      <w:tr>
        <w:tc>
          <w:tcPr/>
          <w:p>
            <w:pPr>
              <w:pStyle w:val="Compact"/>
              <w:jc w:val="left"/>
            </w:pPr>
            <w:r>
              <w:t xml:space="preserve">15204098</w:t>
            </w:r>
          </w:p>
        </w:tc>
        <w:tc>
          <w:tcPr/>
          <w:p>
            <w:pPr>
              <w:pStyle w:val="Compact"/>
              <w:jc w:val="left"/>
            </w:pPr>
            <w:r>
              <w:t xml:space="preserve">Maloja-Teildecke: Maloja-Orthogneis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Maloja-Orthogneis</w:t>
            </w:r>
          </w:p>
        </w:tc>
        <w:tc>
          <w:tcPr/>
          <w:p>
            <w:pPr>
              <w:pStyle w:val="Compact"/>
              <w:jc w:val="left"/>
            </w:pPr>
            <w:r>
              <w:t xml:space="preserve">spätes Paläozoikum</w:t>
            </w:r>
          </w:p>
        </w:tc>
        <w:tc>
          <w:tcPr/>
          <w:p>
            <w:pPr>
              <w:pStyle w:val="Compact"/>
              <w:jc w:val="left"/>
            </w:pPr>
            <w:r>
              <w:t xml:space="preserve">spätes Paläozoikum</w:t>
            </w:r>
          </w:p>
        </w:tc>
      </w:tr>
      <w:tr>
        <w:tc>
          <w:tcPr/>
          <w:p>
            <w:pPr>
              <w:pStyle w:val="Compact"/>
              <w:jc w:val="left"/>
            </w:pPr>
            <w:r>
              <w:t xml:space="preserve">15204099</w:t>
            </w:r>
          </w:p>
        </w:tc>
        <w:tc>
          <w:tcPr/>
          <w:p>
            <w:pPr>
              <w:pStyle w:val="Compact"/>
              <w:jc w:val="left"/>
            </w:pPr>
            <w:r>
              <w:t xml:space="preserve">Maloja-Teildecke: Maloja-Gneiskomplex</w:t>
            </w:r>
          </w:p>
        </w:tc>
        <w:tc>
          <w:tcPr/>
          <w:p>
            <w:pPr>
              <w:pStyle w:val="Compact"/>
              <w:jc w:val="left"/>
            </w:pPr>
            <w:r>
              <w:t xml:space="preserve">Schiefer: Glimmer-Chloritoid</w:t>
            </w:r>
          </w:p>
        </w:tc>
        <w:tc>
          <w:tcPr/>
          <w:p>
            <w:pPr>
              <w:pStyle w:val="Compact"/>
              <w:jc w:val="left"/>
            </w:pPr>
            <w:r>
              <w:t xml:space="preserve">Schiefer: Glimmer-Granat</w:t>
            </w:r>
          </w:p>
        </w:tc>
        <w:tc>
          <w:tcPr/>
          <w:p>
            <w:pPr>
              <w:pStyle w:val="Compact"/>
              <w:jc w:val="left"/>
            </w:pPr>
            <w:r>
              <w:t xml:space="preserve">Gneis: Amphibol</w:t>
            </w:r>
          </w:p>
        </w:tc>
        <w:tc>
          <w:tcPr/>
          <w:p>
            <w:pPr>
              <w:pStyle w:val="Compact"/>
              <w:jc w:val="left"/>
            </w:pPr>
            <w:r>
              <w:t xml:space="preserve">Maloja-Gneiskomplex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15204100</w:t>
            </w:r>
          </w:p>
        </w:tc>
        <w:tc>
          <w:tcPr/>
          <w:p>
            <w:pPr>
              <w:pStyle w:val="Compact"/>
              <w:jc w:val="left"/>
            </w:pPr>
            <w:r>
              <w:t xml:space="preserve">Ur-Brekzie</w:t>
            </w:r>
          </w:p>
        </w:tc>
        <w:tc>
          <w:tcPr/>
          <w:p>
            <w:pPr>
              <w:pStyle w:val="Compact"/>
              <w:jc w:val="left"/>
            </w:pPr>
            <w:r>
              <w:t xml:space="preserve">Brekzie: tektonisch</w:t>
            </w:r>
          </w:p>
        </w:tc>
        <w:tc>
          <w:tcPr/>
          <w:p>
            <w:pPr>
              <w:pStyle w:val="Compact"/>
              <w:jc w:val="left"/>
            </w:pPr>
            <w:r>
              <w:t xml:space="preserve">Serpentinit: brekziös: Karbonat</w:t>
            </w:r>
          </w:p>
        </w:tc>
        <w:tc>
          <w:tcPr/>
          <w:p>
            <w:pPr>
              <w:pStyle w:val="Compact"/>
              <w:jc w:val="left"/>
            </w:pPr>
            <w:r>
              <w:t xml:space="preserve">–</w:t>
            </w:r>
          </w:p>
        </w:tc>
        <w:tc>
          <w:tcPr/>
          <w:p>
            <w:pPr>
              <w:pStyle w:val="Compact"/>
              <w:jc w:val="left"/>
            </w:pPr>
            <w:r>
              <w:t xml:space="preserve">Ur-Brekzie</w:t>
            </w:r>
          </w:p>
        </w:tc>
        <w:tc>
          <w:tcPr/>
          <w:p>
            <w:pPr>
              <w:pStyle w:val="Compact"/>
              <w:jc w:val="left"/>
            </w:pPr>
            <w:r>
              <w:t xml:space="preserve">Paläozoikum</w:t>
            </w:r>
          </w:p>
        </w:tc>
        <w:tc>
          <w:tcPr/>
          <w:p>
            <w:pPr>
              <w:pStyle w:val="Compact"/>
              <w:jc w:val="left"/>
            </w:pPr>
            <w:r>
              <w:t xml:space="preserve">Mesozoikum</w:t>
            </w:r>
          </w:p>
        </w:tc>
      </w:tr>
      <w:tr>
        <w:tc>
          <w:tcPr/>
          <w:p>
            <w:pPr>
              <w:pStyle w:val="Compact"/>
              <w:jc w:val="left"/>
            </w:pPr>
            <w:r>
              <w:t xml:space="preserve">15204101</w:t>
            </w:r>
          </w:p>
        </w:tc>
        <w:tc>
          <w:tcPr/>
          <w:p>
            <w:pPr>
              <w:pStyle w:val="Compact"/>
              <w:jc w:val="left"/>
            </w:pPr>
            <w:r>
              <w:t xml:space="preserve">Tschima-da-Flix-Granit</w:t>
            </w:r>
          </w:p>
        </w:tc>
        <w:tc>
          <w:tcPr/>
          <w:p>
            <w:pPr>
              <w:pStyle w:val="Compact"/>
              <w:jc w:val="left"/>
            </w:pPr>
            <w:r>
              <w:t xml:space="preserve">Granit: porphyrisch</w:t>
            </w:r>
          </w:p>
        </w:tc>
        <w:tc>
          <w:tcPr/>
          <w:p>
            <w:pPr>
              <w:pStyle w:val="Compact"/>
              <w:jc w:val="left"/>
            </w:pPr>
            <w:r>
              <w:t xml:space="preserve">–</w:t>
            </w:r>
          </w:p>
        </w:tc>
        <w:tc>
          <w:tcPr/>
          <w:p>
            <w:pPr>
              <w:pStyle w:val="Compact"/>
              <w:jc w:val="left"/>
            </w:pPr>
            <w:r>
              <w:t xml:space="preserve">–</w:t>
            </w:r>
          </w:p>
        </w:tc>
        <w:tc>
          <w:tcPr/>
          <w:p>
            <w:pPr>
              <w:pStyle w:val="Compact"/>
              <w:jc w:val="left"/>
            </w:pPr>
            <w:r>
              <w:t xml:space="preserve">Tschima-da-Flix-Granit</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15204102</w:t>
            </w:r>
          </w:p>
        </w:tc>
        <w:tc>
          <w:tcPr/>
          <w:p>
            <w:pPr>
              <w:pStyle w:val="Compact"/>
              <w:jc w:val="left"/>
            </w:pPr>
            <w:r>
              <w:t xml:space="preserve">Err-Granodiorit</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w:t>
            </w:r>
          </w:p>
        </w:tc>
        <w:tc>
          <w:tcPr/>
          <w:p>
            <w:pPr>
              <w:pStyle w:val="Compact"/>
              <w:jc w:val="left"/>
            </w:pPr>
            <w:r>
              <w:t xml:space="preserve">Err-Granodiorit</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15204103</w:t>
            </w:r>
          </w:p>
        </w:tc>
        <w:tc>
          <w:tcPr/>
          <w:p>
            <w:pPr>
              <w:pStyle w:val="Compact"/>
              <w:jc w:val="left"/>
            </w:pPr>
            <w:r>
              <w:t xml:space="preserve">Ostalpin: Postvariszische Diabasgänge</w:t>
            </w:r>
          </w:p>
        </w:tc>
        <w:tc>
          <w:tcPr/>
          <w:p>
            <w:pPr>
              <w:pStyle w:val="Compact"/>
              <w:jc w:val="left"/>
            </w:pPr>
            <w:r>
              <w:t xml:space="preserve">Gabbro: mikrokristallin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15204104</w:t>
            </w:r>
          </w:p>
        </w:tc>
        <w:tc>
          <w:tcPr/>
          <w:p>
            <w:pPr>
              <w:pStyle w:val="Compact"/>
              <w:jc w:val="left"/>
            </w:pPr>
            <w:r>
              <w:t xml:space="preserve">Flüela-Augengneis</w:t>
            </w:r>
          </w:p>
        </w:tc>
        <w:tc>
          <w:tcPr/>
          <w:p>
            <w:pPr>
              <w:pStyle w:val="Compact"/>
              <w:jc w:val="left"/>
            </w:pPr>
            <w:r>
              <w:t xml:space="preserve">Gneis: augig</w:t>
            </w:r>
          </w:p>
        </w:tc>
        <w:tc>
          <w:tcPr/>
          <w:p>
            <w:pPr>
              <w:pStyle w:val="Compact"/>
              <w:jc w:val="left"/>
            </w:pPr>
            <w:r>
              <w:t xml:space="preserve">Granit: porphyrisch</w:t>
            </w:r>
          </w:p>
        </w:tc>
        <w:tc>
          <w:tcPr/>
          <w:p>
            <w:pPr>
              <w:pStyle w:val="Compact"/>
              <w:jc w:val="left"/>
            </w:pPr>
            <w:r>
              <w:t xml:space="preserve">–</w:t>
            </w:r>
          </w:p>
        </w:tc>
        <w:tc>
          <w:tcPr/>
          <w:p>
            <w:pPr>
              <w:pStyle w:val="Compact"/>
              <w:jc w:val="left"/>
            </w:pPr>
            <w:r>
              <w:t xml:space="preserve">Flüela-Augengneis</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15204105</w:t>
            </w:r>
          </w:p>
        </w:tc>
        <w:tc>
          <w:tcPr/>
          <w:p>
            <w:pPr>
              <w:pStyle w:val="Compact"/>
              <w:jc w:val="left"/>
            </w:pPr>
            <w:r>
              <w:t xml:space="preserve">Dorfberg-Gneis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Dorfberg-Gneis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15204106</w:t>
            </w:r>
          </w:p>
        </w:tc>
        <w:tc>
          <w:tcPr/>
          <w:p>
            <w:pPr>
              <w:pStyle w:val="Compact"/>
              <w:jc w:val="left"/>
            </w:pPr>
            <w:r>
              <w:t xml:space="preserve">Allgäu-Fm.: Alpisella-Mb.: Chaschauna-Brekzie</w:t>
            </w:r>
          </w:p>
        </w:tc>
        <w:tc>
          <w:tcPr/>
          <w:p>
            <w:pPr>
              <w:pStyle w:val="Compact"/>
              <w:jc w:val="left"/>
            </w:pPr>
            <w:r>
              <w:t xml:space="preserve">Brekzie: kalkig: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Chaschauna-Brekzie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15204047</w:t>
            </w:r>
          </w:p>
        </w:tc>
        <w:tc>
          <w:tcPr/>
          <w:p>
            <w:pPr>
              <w:pStyle w:val="Compact"/>
              <w:jc w:val="left"/>
            </w:pPr>
            <w:r>
              <w:t xml:space="preserve">Mingèr-Fm.: Mora-Mb.</w:t>
            </w:r>
          </w:p>
        </w:tc>
        <w:tc>
          <w:tcPr/>
          <w:p>
            <w:pPr>
              <w:pStyle w:val="Compact"/>
              <w:jc w:val="left"/>
            </w:pPr>
            <w:r>
              <w:t xml:space="preserve">Rauwacke</w:t>
            </w:r>
          </w:p>
        </w:tc>
        <w:tc>
          <w:tcPr/>
          <w:p>
            <w:pPr>
              <w:pStyle w:val="Compact"/>
              <w:jc w:val="left"/>
            </w:pPr>
            <w:r>
              <w:t xml:space="preserve">Tonstein: schiefrig</w:t>
            </w:r>
          </w:p>
        </w:tc>
        <w:tc>
          <w:tcPr/>
          <w:p>
            <w:pPr>
              <w:pStyle w:val="Compact"/>
              <w:jc w:val="left"/>
            </w:pPr>
            <w:r>
              <w:t xml:space="preserve">Dolomitstein</w:t>
            </w:r>
          </w:p>
        </w:tc>
        <w:tc>
          <w:tcPr/>
          <w:p>
            <w:pPr>
              <w:pStyle w:val="Compact"/>
              <w:jc w:val="left"/>
            </w:pPr>
            <w:r>
              <w:t xml:space="preserve">Mora-Member</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15204048</w:t>
            </w:r>
          </w:p>
        </w:tc>
        <w:tc>
          <w:tcPr/>
          <w:p>
            <w:pPr>
              <w:pStyle w:val="Compact"/>
              <w:jc w:val="left"/>
            </w:pPr>
            <w:r>
              <w:t xml:space="preserve">Garone-Fm.</w:t>
            </w:r>
          </w:p>
        </w:tc>
        <w:tc>
          <w:tcPr/>
          <w:p>
            <w:pPr>
              <w:pStyle w:val="Compact"/>
              <w:jc w:val="left"/>
            </w:pPr>
            <w:r>
              <w:t xml:space="preserve">Rauwacke</w:t>
            </w:r>
          </w:p>
        </w:tc>
        <w:tc>
          <w:tcPr/>
          <w:p>
            <w:pPr>
              <w:pStyle w:val="Compact"/>
              <w:jc w:val="left"/>
            </w:pPr>
            <w:r>
              <w:t xml:space="preserve">Tonstein</w:t>
            </w:r>
          </w:p>
        </w:tc>
        <w:tc>
          <w:tcPr/>
          <w:p>
            <w:pPr>
              <w:pStyle w:val="Compact"/>
              <w:jc w:val="left"/>
            </w:pPr>
            <w:r>
              <w:t xml:space="preserve">Dolomitstein</w:t>
            </w:r>
          </w:p>
        </w:tc>
        <w:tc>
          <w:tcPr/>
          <w:p>
            <w:pPr>
              <w:pStyle w:val="Compact"/>
              <w:jc w:val="left"/>
            </w:pPr>
            <w:r>
              <w:t xml:space="preserve">Garone-Formation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15204049</w:t>
            </w:r>
          </w:p>
        </w:tc>
        <w:tc>
          <w:tcPr/>
          <w:p>
            <w:pPr>
              <w:pStyle w:val="Compact"/>
              <w:jc w:val="left"/>
            </w:pPr>
            <w:r>
              <w:t xml:space="preserve">Arlberg-Fm.</w:t>
            </w:r>
          </w:p>
        </w:tc>
        <w:tc>
          <w:tcPr/>
          <w:p>
            <w:pPr>
              <w:pStyle w:val="Compact"/>
              <w:jc w:val="left"/>
            </w:pPr>
            <w:r>
              <w:t xml:space="preserve">Kalkstein</w:t>
            </w:r>
          </w:p>
        </w:tc>
        <w:tc>
          <w:tcPr/>
          <w:p>
            <w:pPr>
              <w:pStyle w:val="Compact"/>
              <w:jc w:val="left"/>
            </w:pPr>
            <w:r>
              <w:t xml:space="preserve">Tonstein</w:t>
            </w:r>
          </w:p>
        </w:tc>
        <w:tc>
          <w:tcPr/>
          <w:p>
            <w:pPr>
              <w:pStyle w:val="Compact"/>
              <w:jc w:val="left"/>
            </w:pPr>
            <w:r>
              <w:t xml:space="preserve">Dolomitstein</w:t>
            </w:r>
          </w:p>
        </w:tc>
        <w:tc>
          <w:tcPr/>
          <w:p>
            <w:pPr>
              <w:pStyle w:val="Compact"/>
              <w:jc w:val="left"/>
            </w:pPr>
            <w:r>
              <w:t xml:space="preserve">Arlberg-Formation</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15204050</w:t>
            </w:r>
          </w:p>
        </w:tc>
        <w:tc>
          <w:tcPr/>
          <w:p>
            <w:pPr>
              <w:pStyle w:val="Compact"/>
              <w:jc w:val="left"/>
            </w:pPr>
            <w:r>
              <w:t xml:space="preserve">Partnach-Fm.</w:t>
            </w:r>
          </w:p>
        </w:tc>
        <w:tc>
          <w:tcPr/>
          <w:p>
            <w:pPr>
              <w:pStyle w:val="Compact"/>
              <w:jc w:val="left"/>
            </w:pPr>
            <w:r>
              <w:t xml:space="preserve">Mergelstein: schiefrig</w:t>
            </w:r>
          </w:p>
        </w:tc>
        <w:tc>
          <w:tcPr/>
          <w:p>
            <w:pPr>
              <w:pStyle w:val="Compact"/>
              <w:jc w:val="left"/>
            </w:pPr>
            <w:r>
              <w:t xml:space="preserve">15111110</w:t>
            </w:r>
          </w:p>
        </w:tc>
        <w:tc>
          <w:tcPr/>
          <w:p>
            <w:pPr>
              <w:pStyle w:val="Compact"/>
              <w:jc w:val="left"/>
            </w:pPr>
            <w:r>
              <w:t xml:space="preserve">–</w:t>
            </w:r>
          </w:p>
        </w:tc>
        <w:tc>
          <w:tcPr/>
          <w:p>
            <w:pPr>
              <w:pStyle w:val="Compact"/>
              <w:jc w:val="left"/>
            </w:pPr>
            <w:r>
              <w:t xml:space="preserve">Partnach-Formation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15204051</w:t>
            </w:r>
          </w:p>
        </w:tc>
        <w:tc>
          <w:tcPr/>
          <w:p>
            <w:pPr>
              <w:pStyle w:val="Compact"/>
              <w:jc w:val="left"/>
            </w:pPr>
            <w:r>
              <w:t xml:space="preserve">Altein-Fm.</w:t>
            </w:r>
          </w:p>
        </w:tc>
        <w:tc>
          <w:tcPr/>
          <w:p>
            <w:pPr>
              <w:pStyle w:val="Compact"/>
              <w:jc w:val="left"/>
            </w:pPr>
            <w:r>
              <w:t xml:space="preserve">Dolomitstein</w:t>
            </w:r>
          </w:p>
        </w:tc>
        <w:tc>
          <w:tcPr/>
          <w:p>
            <w:pPr>
              <w:pStyle w:val="Compact"/>
              <w:jc w:val="left"/>
            </w:pPr>
            <w:r>
              <w:t xml:space="preserve">Kalkstein: Chert</w:t>
            </w:r>
          </w:p>
        </w:tc>
        <w:tc>
          <w:tcPr/>
          <w:p>
            <w:pPr>
              <w:pStyle w:val="Compact"/>
              <w:jc w:val="left"/>
            </w:pPr>
            <w:r>
              <w:t xml:space="preserve">Tonstein</w:t>
            </w:r>
          </w:p>
        </w:tc>
        <w:tc>
          <w:tcPr/>
          <w:p>
            <w:pPr>
              <w:pStyle w:val="Compact"/>
              <w:jc w:val="left"/>
            </w:pPr>
            <w:r>
              <w:t xml:space="preserve">Altein-Formation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15204052</w:t>
            </w:r>
          </w:p>
        </w:tc>
        <w:tc>
          <w:tcPr/>
          <w:p>
            <w:pPr>
              <w:pStyle w:val="Compact"/>
              <w:jc w:val="left"/>
            </w:pPr>
            <w:r>
              <w:t xml:space="preserve">Altein-Fm.: Parai-Alba-Mb.</w:t>
            </w:r>
          </w:p>
        </w:tc>
        <w:tc>
          <w:tcPr/>
          <w:p>
            <w:pPr>
              <w:pStyle w:val="Compact"/>
              <w:jc w:val="left"/>
            </w:pPr>
            <w:r>
              <w:t xml:space="preserve">Dolomitstein: mikritisch</w:t>
            </w:r>
          </w:p>
        </w:tc>
        <w:tc>
          <w:tcPr/>
          <w:p>
            <w:pPr>
              <w:pStyle w:val="Compact"/>
              <w:jc w:val="left"/>
            </w:pPr>
            <w:r>
              <w:t xml:space="preserve">Tonstein</w:t>
            </w:r>
          </w:p>
        </w:tc>
        <w:tc>
          <w:tcPr/>
          <w:p>
            <w:pPr>
              <w:pStyle w:val="Compact"/>
              <w:jc w:val="left"/>
            </w:pPr>
            <w:r>
              <w:t xml:space="preserve">Tuff: vulkanisch</w:t>
            </w:r>
          </w:p>
        </w:tc>
        <w:tc>
          <w:tcPr/>
          <w:p>
            <w:pPr>
              <w:pStyle w:val="Compact"/>
              <w:jc w:val="left"/>
            </w:pPr>
            <w:r>
              <w:t xml:space="preserve">Parai-Alba-Member</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15204053</w:t>
            </w:r>
          </w:p>
        </w:tc>
        <w:tc>
          <w:tcPr/>
          <w:p>
            <w:pPr>
              <w:pStyle w:val="Compact"/>
              <w:jc w:val="left"/>
            </w:pPr>
            <w:r>
              <w:t xml:space="preserve">Prosanto-Fm.</w:t>
            </w:r>
          </w:p>
        </w:tc>
        <w:tc>
          <w:tcPr/>
          <w:p>
            <w:pPr>
              <w:pStyle w:val="Compact"/>
              <w:jc w:val="left"/>
            </w:pPr>
            <w:r>
              <w:t xml:space="preserve">Kalkstein: Bitumen</w:t>
            </w:r>
          </w:p>
        </w:tc>
        <w:tc>
          <w:tcPr/>
          <w:p>
            <w:pPr>
              <w:pStyle w:val="Compact"/>
              <w:jc w:val="left"/>
            </w:pPr>
            <w:r>
              <w:t xml:space="preserve">Dolomitstein</w:t>
            </w:r>
          </w:p>
        </w:tc>
        <w:tc>
          <w:tcPr/>
          <w:p>
            <w:pPr>
              <w:pStyle w:val="Compact"/>
              <w:jc w:val="left"/>
            </w:pPr>
            <w:r>
              <w:t xml:space="preserve">Tonstein</w:t>
            </w:r>
          </w:p>
        </w:tc>
        <w:tc>
          <w:tcPr/>
          <w:p>
            <w:pPr>
              <w:pStyle w:val="Compact"/>
              <w:jc w:val="left"/>
            </w:pPr>
            <w:r>
              <w:t xml:space="preserve">Prosanto-Formation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15204054</w:t>
            </w:r>
          </w:p>
        </w:tc>
        <w:tc>
          <w:tcPr/>
          <w:p>
            <w:pPr>
              <w:pStyle w:val="Compact"/>
              <w:jc w:val="left"/>
            </w:pPr>
            <w:r>
              <w:t xml:space="preserve">Vallatscha-Fm.</w:t>
            </w:r>
          </w:p>
        </w:tc>
        <w:tc>
          <w:tcPr/>
          <w:p>
            <w:pPr>
              <w:pStyle w:val="Compact"/>
              <w:jc w:val="left"/>
            </w:pPr>
            <w:r>
              <w:t xml:space="preserve">Dolomitstein: stromatolithisch</w:t>
            </w:r>
          </w:p>
        </w:tc>
        <w:tc>
          <w:tcPr/>
          <w:p>
            <w:pPr>
              <w:pStyle w:val="Compact"/>
              <w:jc w:val="left"/>
            </w:pPr>
            <w:r>
              <w:t xml:space="preserve">Brekzie: dolomitisch</w:t>
            </w:r>
          </w:p>
        </w:tc>
        <w:tc>
          <w:tcPr/>
          <w:p>
            <w:pPr>
              <w:pStyle w:val="Compact"/>
              <w:jc w:val="left"/>
            </w:pPr>
            <w:r>
              <w:t xml:space="preserve">–</w:t>
            </w:r>
          </w:p>
        </w:tc>
        <w:tc>
          <w:tcPr/>
          <w:p>
            <w:pPr>
              <w:pStyle w:val="Compact"/>
              <w:jc w:val="left"/>
            </w:pPr>
            <w:r>
              <w:t xml:space="preserve">Vallatscha-Formation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15204055</w:t>
            </w:r>
          </w:p>
        </w:tc>
        <w:tc>
          <w:tcPr/>
          <w:p>
            <w:pPr>
              <w:pStyle w:val="Compact"/>
              <w:jc w:val="left"/>
            </w:pPr>
            <w:r>
              <w:t xml:space="preserve">Vallatscha-Fm.: Tiaun-Brekzie</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Tiaun-Brekzie</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15204056</w:t>
            </w:r>
          </w:p>
        </w:tc>
        <w:tc>
          <w:tcPr/>
          <w:p>
            <w:pPr>
              <w:pStyle w:val="Compact"/>
              <w:jc w:val="left"/>
            </w:pPr>
            <w:r>
              <w:t xml:space="preserve">Vallatscha-Fm.: Dolomit</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Vallatscha-Formation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15204057</w:t>
            </w:r>
          </w:p>
        </w:tc>
        <w:tc>
          <w:tcPr/>
          <w:p>
            <w:pPr>
              <w:pStyle w:val="Compact"/>
              <w:jc w:val="left"/>
            </w:pPr>
            <w:r>
              <w:t xml:space="preserve">Vallatscha-Fm.: Turettas-Mb.</w:t>
            </w:r>
          </w:p>
        </w:tc>
        <w:tc>
          <w:tcPr/>
          <w:p>
            <w:pPr>
              <w:pStyle w:val="Compact"/>
              <w:jc w:val="left"/>
            </w:pPr>
            <w:r>
              <w:t xml:space="preserve">Dolomitstein: Bitumen</w:t>
            </w:r>
          </w:p>
        </w:tc>
        <w:tc>
          <w:tcPr/>
          <w:p>
            <w:pPr>
              <w:pStyle w:val="Compact"/>
              <w:jc w:val="left"/>
            </w:pPr>
            <w:r>
              <w:t xml:space="preserve">Dolomitstein: Ooide</w:t>
            </w:r>
          </w:p>
        </w:tc>
        <w:tc>
          <w:tcPr/>
          <w:p>
            <w:pPr>
              <w:pStyle w:val="Compact"/>
              <w:jc w:val="left"/>
            </w:pPr>
            <w:r>
              <w:t xml:space="preserve">Rauwacke</w:t>
            </w:r>
          </w:p>
        </w:tc>
        <w:tc>
          <w:tcPr/>
          <w:p>
            <w:pPr>
              <w:pStyle w:val="Compact"/>
              <w:jc w:val="left"/>
            </w:pPr>
            <w:r>
              <w:t xml:space="preserve">Turettas-Member</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15203134</w:t>
            </w:r>
          </w:p>
        </w:tc>
        <w:tc>
          <w:tcPr/>
          <w:p>
            <w:pPr>
              <w:pStyle w:val="Compact"/>
              <w:jc w:val="left"/>
            </w:pPr>
            <w:r>
              <w:t xml:space="preserve">Fouyet-Fm.</w:t>
            </w:r>
          </w:p>
        </w:tc>
        <w:tc>
          <w:tcPr/>
          <w:p>
            <w:pPr>
              <w:pStyle w:val="Compact"/>
              <w:jc w:val="left"/>
            </w:pPr>
            <w:r>
              <w:t xml:space="preserve">Tonstein</w:t>
            </w:r>
          </w:p>
        </w:tc>
        <w:tc>
          <w:tcPr/>
          <w:p>
            <w:pPr>
              <w:pStyle w:val="Compact"/>
              <w:jc w:val="left"/>
            </w:pPr>
            <w:r>
              <w:t xml:space="preserve">Kalkstein: tonig-schiefrig</w:t>
            </w:r>
          </w:p>
        </w:tc>
        <w:tc>
          <w:tcPr/>
          <w:p>
            <w:pPr>
              <w:pStyle w:val="Compact"/>
              <w:jc w:val="left"/>
            </w:pPr>
            <w:r>
              <w:t xml:space="preserve">Kalkstein: sandig</w:t>
            </w:r>
          </w:p>
        </w:tc>
        <w:tc>
          <w:tcPr/>
          <w:p>
            <w:pPr>
              <w:pStyle w:val="Compact"/>
              <w:jc w:val="left"/>
            </w:pPr>
            <w:r>
              <w:t xml:space="preserve">Fouyet-Formation</w:t>
            </w:r>
          </w:p>
        </w:tc>
        <w:tc>
          <w:tcPr/>
          <w:p>
            <w:pPr>
              <w:pStyle w:val="Compact"/>
              <w:jc w:val="left"/>
            </w:pPr>
            <w:r>
              <w:t xml:space="preserve">Albien</w:t>
            </w:r>
          </w:p>
        </w:tc>
        <w:tc>
          <w:tcPr/>
          <w:p>
            <w:pPr>
              <w:pStyle w:val="Compact"/>
              <w:jc w:val="left"/>
            </w:pPr>
            <w:r>
              <w:t xml:space="preserve">Turonien</w:t>
            </w:r>
          </w:p>
        </w:tc>
      </w:tr>
      <w:tr>
        <w:tc>
          <w:tcPr/>
          <w:p>
            <w:pPr>
              <w:pStyle w:val="Compact"/>
              <w:jc w:val="left"/>
            </w:pPr>
            <w:r>
              <w:t xml:space="preserve">15203135</w:t>
            </w:r>
          </w:p>
        </w:tc>
        <w:tc>
          <w:tcPr/>
          <w:p>
            <w:pPr>
              <w:pStyle w:val="Compact"/>
              <w:jc w:val="left"/>
            </w:pPr>
            <w:r>
              <w:t xml:space="preserve">Tissota-Melange: Gueyraz-Komplex: Foraminiferenschichten</w:t>
            </w:r>
          </w:p>
        </w:tc>
        <w:tc>
          <w:tcPr/>
          <w:p>
            <w:pPr>
              <w:pStyle w:val="Compact"/>
              <w:jc w:val="left"/>
            </w:pPr>
            <w:r>
              <w:t xml:space="preserve">Kalkstein: tonig-schiefrig</w:t>
            </w:r>
          </w:p>
        </w:tc>
        <w:tc>
          <w:tcPr/>
          <w:p>
            <w:pPr>
              <w:pStyle w:val="Compact"/>
              <w:jc w:val="left"/>
            </w:pPr>
            <w:r>
              <w:t xml:space="preserve">Mergelstein: schiefrig</w:t>
            </w:r>
          </w:p>
        </w:tc>
        <w:tc>
          <w:tcPr/>
          <w:p>
            <w:pPr>
              <w:pStyle w:val="Compact"/>
              <w:jc w:val="left"/>
            </w:pPr>
            <w:r>
              <w:t xml:space="preserve">–</w:t>
            </w:r>
          </w:p>
        </w:tc>
        <w:tc>
          <w:tcPr/>
          <w:p>
            <w:pPr>
              <w:pStyle w:val="Compact"/>
              <w:jc w:val="left"/>
            </w:pPr>
            <w:r>
              <w:t xml:space="preserve">«Foraminiferenschichten» (Tissota-Melange)</w:t>
            </w:r>
          </w:p>
        </w:tc>
        <w:tc>
          <w:tcPr/>
          <w:p>
            <w:pPr>
              <w:pStyle w:val="Compact"/>
              <w:jc w:val="left"/>
            </w:pPr>
            <w:r>
              <w:t xml:space="preserve">Barrémien</w:t>
            </w:r>
          </w:p>
        </w:tc>
        <w:tc>
          <w:tcPr/>
          <w:p>
            <w:pPr>
              <w:pStyle w:val="Compact"/>
              <w:jc w:val="left"/>
            </w:pPr>
            <w:r>
              <w:t xml:space="preserve">Cénomanien</w:t>
            </w:r>
          </w:p>
        </w:tc>
      </w:tr>
      <w:tr>
        <w:tc>
          <w:tcPr/>
          <w:p>
            <w:pPr>
              <w:pStyle w:val="Compact"/>
              <w:jc w:val="left"/>
            </w:pPr>
            <w:r>
              <w:t xml:space="preserve">15203136</w:t>
            </w:r>
          </w:p>
        </w:tc>
        <w:tc>
          <w:tcPr/>
          <w:p>
            <w:pPr>
              <w:pStyle w:val="Compact"/>
              <w:jc w:val="left"/>
            </w:pPr>
            <w:r>
              <w:t xml:space="preserve">Tissota-Melange: Gueyraz-Komplex: Aptychenkalk</w:t>
            </w:r>
          </w:p>
        </w:tc>
        <w:tc>
          <w:tcPr/>
          <w:p>
            <w:pPr>
              <w:pStyle w:val="Compact"/>
              <w:jc w:val="left"/>
            </w:pPr>
            <w:r>
              <w:t xml:space="preserve">Kalkstein: mikritisch: Aptychen</w:t>
            </w:r>
          </w:p>
        </w:tc>
        <w:tc>
          <w:tcPr/>
          <w:p>
            <w:pPr>
              <w:pStyle w:val="Compact"/>
              <w:jc w:val="left"/>
            </w:pPr>
            <w:r>
              <w:t xml:space="preserve">–</w:t>
            </w:r>
          </w:p>
        </w:tc>
        <w:tc>
          <w:tcPr/>
          <w:p>
            <w:pPr>
              <w:pStyle w:val="Compact"/>
              <w:jc w:val="left"/>
            </w:pPr>
            <w:r>
              <w:t xml:space="preserve">–</w:t>
            </w:r>
          </w:p>
        </w:tc>
        <w:tc>
          <w:tcPr/>
          <w:p>
            <w:pPr>
              <w:pStyle w:val="Compact"/>
              <w:jc w:val="left"/>
            </w:pPr>
            <w:r>
              <w:t xml:space="preserve">«Aptychenkalk» (Tissota-Melange)</w:t>
            </w:r>
          </w:p>
        </w:tc>
        <w:tc>
          <w:tcPr/>
          <w:p>
            <w:pPr>
              <w:pStyle w:val="Compact"/>
              <w:jc w:val="left"/>
            </w:pPr>
            <w:r>
              <w:t xml:space="preserve">Tithonien</w:t>
            </w:r>
          </w:p>
        </w:tc>
        <w:tc>
          <w:tcPr/>
          <w:p>
            <w:pPr>
              <w:pStyle w:val="Compact"/>
              <w:jc w:val="left"/>
            </w:pPr>
            <w:r>
              <w:t xml:space="preserve">Barrémien</w:t>
            </w:r>
          </w:p>
        </w:tc>
      </w:tr>
      <w:tr>
        <w:tc>
          <w:tcPr/>
          <w:p>
            <w:pPr>
              <w:pStyle w:val="Compact"/>
              <w:jc w:val="left"/>
            </w:pPr>
            <w:r>
              <w:t xml:space="preserve">15203137</w:t>
            </w:r>
          </w:p>
        </w:tc>
        <w:tc>
          <w:tcPr/>
          <w:p>
            <w:pPr>
              <w:pStyle w:val="Compact"/>
              <w:jc w:val="left"/>
            </w:pPr>
            <w:r>
              <w:t xml:space="preserve">Tissota-Melange: Gueyraz-Komplex: Radiolarit</w:t>
            </w:r>
          </w:p>
        </w:tc>
        <w:tc>
          <w:tcPr/>
          <w:p>
            <w:pPr>
              <w:pStyle w:val="Compact"/>
              <w:jc w:val="left"/>
            </w:pPr>
            <w:r>
              <w:t xml:space="preserve">Gestein: kieselig: Radiolarien</w:t>
            </w:r>
          </w:p>
        </w:tc>
        <w:tc>
          <w:tcPr/>
          <w:p>
            <w:pPr>
              <w:pStyle w:val="Compact"/>
              <w:jc w:val="left"/>
            </w:pPr>
            <w:r>
              <w:t xml:space="preserve">–</w:t>
            </w:r>
          </w:p>
        </w:tc>
        <w:tc>
          <w:tcPr/>
          <w:p>
            <w:pPr>
              <w:pStyle w:val="Compact"/>
              <w:jc w:val="left"/>
            </w:pPr>
            <w:r>
              <w:t xml:space="preserve">–</w:t>
            </w:r>
          </w:p>
        </w:tc>
        <w:tc>
          <w:tcPr/>
          <w:p>
            <w:pPr>
              <w:pStyle w:val="Compact"/>
              <w:jc w:val="left"/>
            </w:pPr>
            <w:r>
              <w:t xml:space="preserve">«Radiolarit» (Tissota-Melange)</w:t>
            </w:r>
          </w:p>
        </w:tc>
        <w:tc>
          <w:tcPr/>
          <w:p>
            <w:pPr>
              <w:pStyle w:val="Compact"/>
              <w:jc w:val="left"/>
            </w:pPr>
            <w:r>
              <w:t xml:space="preserve">Bathonien</w:t>
            </w:r>
          </w:p>
        </w:tc>
        <w:tc>
          <w:tcPr/>
          <w:p>
            <w:pPr>
              <w:pStyle w:val="Compact"/>
              <w:jc w:val="left"/>
            </w:pPr>
            <w:r>
              <w:t xml:space="preserve">Kimméridgien</w:t>
            </w:r>
          </w:p>
        </w:tc>
      </w:tr>
      <w:tr>
        <w:tc>
          <w:tcPr/>
          <w:p>
            <w:pPr>
              <w:pStyle w:val="Compact"/>
              <w:jc w:val="left"/>
            </w:pPr>
            <w:r>
              <w:t xml:space="preserve">15203138</w:t>
            </w:r>
          </w:p>
        </w:tc>
        <w:tc>
          <w:tcPr/>
          <w:p>
            <w:pPr>
              <w:pStyle w:val="Compact"/>
              <w:jc w:val="left"/>
            </w:pPr>
            <w:r>
              <w:t xml:space="preserve">Tissota-Melange: Gueyraz-Komplex: Filamentkalk</w:t>
            </w:r>
          </w:p>
        </w:tc>
        <w:tc>
          <w:tcPr/>
          <w:p>
            <w:pPr>
              <w:pStyle w:val="Compact"/>
              <w:jc w:val="left"/>
            </w:pPr>
            <w:r>
              <w:t xml:space="preserve">Kalkstein: Bioklasten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«Filamentkalk» (Tissota-Melange)</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15203139</w:t>
            </w:r>
          </w:p>
        </w:tc>
        <w:tc>
          <w:tcPr/>
          <w:p>
            <w:pPr>
              <w:pStyle w:val="Compact"/>
              <w:jc w:val="left"/>
            </w:pPr>
            <w:r>
              <w:t xml:space="preserve">Tissota-Melange: Gueyraz-Komplex: Spatkalk</w:t>
            </w:r>
          </w:p>
        </w:tc>
        <w:tc>
          <w:tcPr/>
          <w:p>
            <w:pPr>
              <w:pStyle w:val="Compact"/>
              <w:jc w:val="left"/>
            </w:pPr>
            <w:r>
              <w:t xml:space="preserve">Kalkstein: spätig</w:t>
            </w:r>
          </w:p>
        </w:tc>
        <w:tc>
          <w:tcPr/>
          <w:p>
            <w:pPr>
              <w:pStyle w:val="Compact"/>
              <w:jc w:val="left"/>
            </w:pPr>
            <w:r>
              <w:t xml:space="preserve">–</w:t>
            </w:r>
          </w:p>
        </w:tc>
        <w:tc>
          <w:tcPr/>
          <w:p>
            <w:pPr>
              <w:pStyle w:val="Compact"/>
              <w:jc w:val="left"/>
            </w:pPr>
            <w:r>
              <w:t xml:space="preserve">–</w:t>
            </w:r>
          </w:p>
        </w:tc>
        <w:tc>
          <w:tcPr/>
          <w:p>
            <w:pPr>
              <w:pStyle w:val="Compact"/>
              <w:jc w:val="left"/>
            </w:pPr>
            <w:r>
              <w:t xml:space="preserve">«Spatkalk» (Tissota-Melange)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15203140</w:t>
            </w:r>
          </w:p>
        </w:tc>
        <w:tc>
          <w:tcPr/>
          <w:p>
            <w:pPr>
              <w:pStyle w:val="Compact"/>
              <w:jc w:val="left"/>
            </w:pPr>
            <w:r>
              <w:t xml:space="preserve">Hundsrügg-Fm.</w:t>
            </w:r>
          </w:p>
        </w:tc>
        <w:tc>
          <w:tcPr/>
          <w:p>
            <w:pPr>
              <w:pStyle w:val="Compact"/>
              <w:jc w:val="left"/>
            </w:pPr>
            <w:r>
              <w:t xml:space="preserve">Sandstein: Glimmer</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Hundsrügg-Formation</w:t>
            </w:r>
          </w:p>
        </w:tc>
        <w:tc>
          <w:tcPr/>
          <w:p>
            <w:pPr>
              <w:pStyle w:val="Compact"/>
              <w:jc w:val="left"/>
            </w:pPr>
            <w:r>
              <w:t xml:space="preserve">Coniacien</w:t>
            </w:r>
          </w:p>
        </w:tc>
        <w:tc>
          <w:tcPr/>
          <w:p>
            <w:pPr>
              <w:pStyle w:val="Compact"/>
              <w:jc w:val="left"/>
            </w:pPr>
            <w:r>
              <w:t xml:space="preserve">Campanien</w:t>
            </w:r>
          </w:p>
        </w:tc>
      </w:tr>
      <w:tr>
        <w:tc>
          <w:tcPr/>
          <w:p>
            <w:pPr>
              <w:pStyle w:val="Compact"/>
              <w:jc w:val="left"/>
            </w:pPr>
            <w:r>
              <w:t xml:space="preserve">15203141</w:t>
            </w:r>
          </w:p>
        </w:tc>
        <w:tc>
          <w:tcPr/>
          <w:p>
            <w:pPr>
              <w:pStyle w:val="Compact"/>
              <w:jc w:val="left"/>
            </w:pPr>
            <w:r>
              <w:t xml:space="preserve">Perrières-Fm.</w:t>
            </w:r>
          </w:p>
        </w:tc>
        <w:tc>
          <w:tcPr/>
          <w:p>
            <w:pPr>
              <w:pStyle w:val="Compact"/>
              <w:jc w:val="left"/>
            </w:pPr>
            <w:r>
              <w:t xml:space="preserve">Tonstein</w:t>
            </w:r>
          </w:p>
        </w:tc>
        <w:tc>
          <w:tcPr/>
          <w:p>
            <w:pPr>
              <w:pStyle w:val="Compact"/>
              <w:jc w:val="left"/>
            </w:pPr>
            <w:r>
              <w:t xml:space="preserve">Kalkstein: mikritisch</w:t>
            </w:r>
          </w:p>
        </w:tc>
        <w:tc>
          <w:tcPr/>
          <w:p>
            <w:pPr>
              <w:pStyle w:val="Compact"/>
              <w:jc w:val="left"/>
            </w:pPr>
            <w:r>
              <w:t xml:space="preserve">Sandstein</w:t>
            </w:r>
          </w:p>
        </w:tc>
        <w:tc>
          <w:tcPr/>
          <w:p>
            <w:pPr>
              <w:pStyle w:val="Compact"/>
              <w:jc w:val="left"/>
            </w:pPr>
            <w:r>
              <w:t xml:space="preserve">Perrières-Formation</w:t>
            </w:r>
          </w:p>
        </w:tc>
        <w:tc>
          <w:tcPr/>
          <w:p>
            <w:pPr>
              <w:pStyle w:val="Compact"/>
              <w:jc w:val="left"/>
            </w:pPr>
            <w:r>
              <w:t xml:space="preserve">Turonien</w:t>
            </w:r>
          </w:p>
        </w:tc>
        <w:tc>
          <w:tcPr/>
          <w:p>
            <w:pPr>
              <w:pStyle w:val="Compact"/>
              <w:jc w:val="left"/>
            </w:pPr>
            <w:r>
              <w:t xml:space="preserve">Coniacien</w:t>
            </w:r>
          </w:p>
        </w:tc>
      </w:tr>
      <w:tr>
        <w:tc>
          <w:tcPr/>
          <w:p>
            <w:pPr>
              <w:pStyle w:val="Compact"/>
              <w:jc w:val="left"/>
            </w:pPr>
            <w:r>
              <w:t xml:space="preserve">15203142</w:t>
            </w:r>
          </w:p>
        </w:tc>
        <w:tc>
          <w:tcPr/>
          <w:p>
            <w:pPr>
              <w:pStyle w:val="Compact"/>
              <w:jc w:val="left"/>
            </w:pPr>
            <w:r>
              <w:t xml:space="preserve">Rhenodanubischer Flysch</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w:t>
            </w:r>
          </w:p>
        </w:tc>
        <w:tc>
          <w:tcPr/>
          <w:p>
            <w:pPr>
              <w:pStyle w:val="Compact"/>
              <w:jc w:val="left"/>
            </w:pPr>
            <w:r>
              <w:t xml:space="preserve">Frühe Kreide</w:t>
            </w:r>
          </w:p>
        </w:tc>
        <w:tc>
          <w:tcPr/>
          <w:p>
            <w:pPr>
              <w:pStyle w:val="Compact"/>
              <w:jc w:val="left"/>
            </w:pPr>
            <w:r>
              <w:t xml:space="preserve">Späte Kreide</w:t>
            </w:r>
          </w:p>
        </w:tc>
      </w:tr>
      <w:tr>
        <w:tc>
          <w:tcPr/>
          <w:p>
            <w:pPr>
              <w:pStyle w:val="Compact"/>
              <w:jc w:val="left"/>
            </w:pPr>
            <w:r>
              <w:t xml:space="preserve">15203143</w:t>
            </w:r>
          </w:p>
        </w:tc>
        <w:tc>
          <w:tcPr/>
          <w:p>
            <w:pPr>
              <w:pStyle w:val="Compact"/>
              <w:jc w:val="left"/>
            </w:pPr>
            <w:r>
              <w:t xml:space="preserve">Vorarlberg-Flysch</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Späte Kreide</w:t>
            </w:r>
          </w:p>
        </w:tc>
        <w:tc>
          <w:tcPr/>
          <w:p>
            <w:pPr>
              <w:pStyle w:val="Compact"/>
              <w:jc w:val="left"/>
            </w:pPr>
            <w:r>
              <w:t xml:space="preserve">Späte Kreide</w:t>
            </w:r>
          </w:p>
        </w:tc>
      </w:tr>
      <w:tr>
        <w:tc>
          <w:tcPr/>
          <w:p>
            <w:pPr>
              <w:pStyle w:val="Compact"/>
              <w:jc w:val="left"/>
            </w:pPr>
            <w:r>
              <w:t xml:space="preserve">15203144</w:t>
            </w:r>
          </w:p>
        </w:tc>
        <w:tc>
          <w:tcPr/>
          <w:p>
            <w:pPr>
              <w:pStyle w:val="Compact"/>
              <w:jc w:val="left"/>
            </w:pPr>
            <w:r>
              <w:t xml:space="preserve">Fanola-Fm.</w:t>
            </w:r>
          </w:p>
        </w:tc>
        <w:tc>
          <w:tcPr/>
          <w:p>
            <w:pPr>
              <w:pStyle w:val="Compact"/>
              <w:jc w:val="left"/>
            </w:pPr>
            <w:r>
              <w:t xml:space="preserve">Tonstein: sandig-mergelig</w:t>
            </w:r>
          </w:p>
        </w:tc>
        <w:tc>
          <w:tcPr/>
          <w:p>
            <w:pPr>
              <w:pStyle w:val="Compact"/>
              <w:jc w:val="left"/>
            </w:pPr>
            <w:r>
              <w:t xml:space="preserve">Brekzie: polymikt</w:t>
            </w:r>
          </w:p>
        </w:tc>
        <w:tc>
          <w:tcPr/>
          <w:p>
            <w:pPr>
              <w:pStyle w:val="Compact"/>
              <w:jc w:val="left"/>
            </w:pPr>
            <w:r>
              <w:t xml:space="preserve">Sandstein: Quarz</w:t>
            </w:r>
          </w:p>
        </w:tc>
        <w:tc>
          <w:tcPr/>
          <w:p>
            <w:pPr>
              <w:pStyle w:val="Compact"/>
              <w:jc w:val="left"/>
            </w:pPr>
            <w:r>
              <w:t xml:space="preserve">Fanola-Formation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15203145</w:t>
            </w:r>
          </w:p>
        </w:tc>
        <w:tc>
          <w:tcPr/>
          <w:p>
            <w:pPr>
              <w:pStyle w:val="Compact"/>
              <w:jc w:val="left"/>
            </w:pPr>
            <w:r>
              <w:t xml:space="preserve">Planknerbrücke-Fm.</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Kalkstein: mikritisch</w:t>
            </w:r>
          </w:p>
        </w:tc>
        <w:tc>
          <w:tcPr/>
          <w:p>
            <w:pPr>
              <w:pStyle w:val="Compact"/>
              <w:jc w:val="left"/>
            </w:pPr>
            <w:r>
              <w:t xml:space="preserve">Planknerbrücke-Formation</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15203146</w:t>
            </w:r>
          </w:p>
        </w:tc>
        <w:tc>
          <w:tcPr/>
          <w:p>
            <w:pPr>
              <w:pStyle w:val="Compact"/>
              <w:jc w:val="left"/>
            </w:pPr>
            <w:r>
              <w:t xml:space="preserve">Planken-Fm.</w:t>
            </w:r>
          </w:p>
        </w:tc>
        <w:tc>
          <w:tcPr/>
          <w:p>
            <w:pPr>
              <w:pStyle w:val="Compact"/>
              <w:jc w:val="left"/>
            </w:pPr>
            <w:r>
              <w:t xml:space="preserve">Kalkstein: mikritisch</w:t>
            </w:r>
          </w:p>
        </w:tc>
        <w:tc>
          <w:tcPr/>
          <w:p>
            <w:pPr>
              <w:pStyle w:val="Compact"/>
              <w:jc w:val="left"/>
            </w:pPr>
            <w:r>
              <w:t xml:space="preserve">Kalkstein: siltig</w:t>
            </w:r>
          </w:p>
        </w:tc>
        <w:tc>
          <w:tcPr/>
          <w:p>
            <w:pPr>
              <w:pStyle w:val="Compact"/>
              <w:jc w:val="left"/>
            </w:pPr>
            <w:r>
              <w:t xml:space="preserve">Mergelstein</w:t>
            </w:r>
          </w:p>
        </w:tc>
        <w:tc>
          <w:tcPr/>
          <w:p>
            <w:pPr>
              <w:pStyle w:val="Compact"/>
              <w:jc w:val="left"/>
            </w:pPr>
            <w:r>
              <w:t xml:space="preserve">Planken-Formation</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15203147</w:t>
            </w:r>
          </w:p>
        </w:tc>
        <w:tc>
          <w:tcPr/>
          <w:p>
            <w:pPr>
              <w:pStyle w:val="Compact"/>
              <w:jc w:val="left"/>
            </w:pPr>
            <w:r>
              <w:t xml:space="preserve">Reiselsberg-Fm.</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Reiselsberg-Formation</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15203148</w:t>
            </w:r>
          </w:p>
        </w:tc>
        <w:tc>
          <w:tcPr/>
          <w:p>
            <w:pPr>
              <w:pStyle w:val="Compact"/>
              <w:jc w:val="left"/>
            </w:pPr>
            <w:r>
              <w:t xml:space="preserve">Reiselsberg-Fm.: Basaler Teil</w:t>
            </w:r>
          </w:p>
        </w:tc>
        <w:tc>
          <w:tcPr/>
          <w:p>
            <w:pPr>
              <w:pStyle w:val="Compact"/>
              <w:jc w:val="left"/>
            </w:pPr>
            <w:r>
              <w:t xml:space="preserve">Kalkstein: mergelig</w:t>
            </w:r>
          </w:p>
        </w:tc>
        <w:tc>
          <w:tcPr/>
          <w:p>
            <w:pPr>
              <w:pStyle w:val="Compact"/>
              <w:jc w:val="left"/>
            </w:pPr>
            <w:r>
              <w:t xml:space="preserve">Tonstein</w:t>
            </w:r>
          </w:p>
        </w:tc>
        <w:tc>
          <w:tcPr/>
          <w:p>
            <w:pPr>
              <w:pStyle w:val="Compact"/>
              <w:jc w:val="left"/>
            </w:pPr>
            <w:r>
              <w:t xml:space="preserve">Sandstein: Glimmer</w:t>
            </w:r>
          </w:p>
        </w:tc>
        <w:tc>
          <w:tcPr/>
          <w:p>
            <w:pPr>
              <w:pStyle w:val="Compact"/>
              <w:jc w:val="left"/>
            </w:pPr>
            <w:r>
              <w:t xml:space="preserve">Reiselsberg-Formation</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15203149</w:t>
            </w:r>
          </w:p>
        </w:tc>
        <w:tc>
          <w:tcPr/>
          <w:p>
            <w:pPr>
              <w:pStyle w:val="Compact"/>
              <w:jc w:val="left"/>
            </w:pPr>
            <w:r>
              <w:t xml:space="preserve">Liechtenstein-Flysch</w:t>
            </w:r>
          </w:p>
        </w:tc>
        <w:tc>
          <w:tcPr/>
          <w:p>
            <w:pPr>
              <w:pStyle w:val="Compact"/>
              <w:jc w:val="left"/>
            </w:pPr>
            <w:r>
              <w:t xml:space="preserve">Kalkstein: kieselig: Glaukonit</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w:t>
            </w:r>
          </w:p>
        </w:tc>
        <w:tc>
          <w:tcPr/>
          <w:p>
            <w:pPr>
              <w:pStyle w:val="Compact"/>
              <w:jc w:val="left"/>
            </w:pPr>
            <w:r>
              <w:t xml:space="preserve">Frühe Kreide</w:t>
            </w:r>
          </w:p>
        </w:tc>
        <w:tc>
          <w:tcPr/>
          <w:p>
            <w:pPr>
              <w:pStyle w:val="Compact"/>
              <w:jc w:val="left"/>
            </w:pPr>
            <w:r>
              <w:t xml:space="preserve">Paläogen</w:t>
            </w:r>
          </w:p>
        </w:tc>
      </w:tr>
      <w:tr>
        <w:tc>
          <w:tcPr/>
          <w:p>
            <w:pPr>
              <w:pStyle w:val="Compact"/>
              <w:jc w:val="left"/>
            </w:pPr>
            <w:r>
              <w:t xml:space="preserve">15203150</w:t>
            </w:r>
          </w:p>
        </w:tc>
        <w:tc>
          <w:tcPr/>
          <w:p>
            <w:pPr>
              <w:pStyle w:val="Compact"/>
              <w:jc w:val="left"/>
            </w:pPr>
            <w:r>
              <w:t xml:space="preserve">Triesen-Fm.</w:t>
            </w:r>
          </w:p>
        </w:tc>
        <w:tc>
          <w:tcPr/>
          <w:p>
            <w:pPr>
              <w:pStyle w:val="Compact"/>
              <w:jc w:val="left"/>
            </w:pPr>
            <w:r>
              <w:t xml:space="preserve">Kalkstein: kieselig</w:t>
            </w:r>
          </w:p>
        </w:tc>
        <w:tc>
          <w:tcPr/>
          <w:p>
            <w:pPr>
              <w:pStyle w:val="Compact"/>
              <w:jc w:val="left"/>
            </w:pPr>
            <w:r>
              <w:t xml:space="preserve">Tonstein</w:t>
            </w:r>
          </w:p>
        </w:tc>
        <w:tc>
          <w:tcPr/>
          <w:p>
            <w:pPr>
              <w:pStyle w:val="Compact"/>
              <w:jc w:val="left"/>
            </w:pPr>
            <w:r>
              <w:t xml:space="preserve">Brekzie: polymikt</w:t>
            </w:r>
          </w:p>
        </w:tc>
        <w:tc>
          <w:tcPr/>
          <w:p>
            <w:pPr>
              <w:pStyle w:val="Compact"/>
              <w:jc w:val="left"/>
            </w:pPr>
            <w:r>
              <w:t xml:space="preserve">Triesen-Formation</w:t>
            </w:r>
          </w:p>
        </w:tc>
        <w:tc>
          <w:tcPr/>
          <w:p>
            <w:pPr>
              <w:pStyle w:val="Compact"/>
              <w:jc w:val="left"/>
            </w:pPr>
            <w:r>
              <w:t xml:space="preserve">Maastrichtien</w:t>
            </w:r>
          </w:p>
        </w:tc>
        <w:tc>
          <w:tcPr/>
          <w:p>
            <w:pPr>
              <w:pStyle w:val="Compact"/>
              <w:jc w:val="left"/>
            </w:pPr>
            <w:r>
              <w:t xml:space="preserve">Yprésien</w:t>
            </w:r>
          </w:p>
        </w:tc>
      </w:tr>
      <w:tr>
        <w:tc>
          <w:tcPr/>
          <w:p>
            <w:pPr>
              <w:pStyle w:val="Compact"/>
              <w:jc w:val="left"/>
            </w:pPr>
            <w:r>
              <w:t xml:space="preserve">15203151</w:t>
            </w:r>
          </w:p>
        </w:tc>
        <w:tc>
          <w:tcPr/>
          <w:p>
            <w:pPr>
              <w:pStyle w:val="Compact"/>
              <w:jc w:val="left"/>
            </w:pPr>
            <w:r>
              <w:t xml:space="preserve">Vaduz-Flysch</w:t>
            </w:r>
          </w:p>
        </w:tc>
        <w:tc>
          <w:tcPr/>
          <w:p>
            <w:pPr>
              <w:pStyle w:val="Compact"/>
              <w:jc w:val="left"/>
            </w:pPr>
            <w:r>
              <w:t xml:space="preserve">Kalkstein: kieselig: Glaukonit</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Turonien</w:t>
            </w:r>
          </w:p>
        </w:tc>
        <w:tc>
          <w:tcPr/>
          <w:p>
            <w:pPr>
              <w:pStyle w:val="Compact"/>
              <w:jc w:val="left"/>
            </w:pPr>
            <w:r>
              <w:t xml:space="preserve">Maastrichtien</w:t>
            </w:r>
          </w:p>
        </w:tc>
      </w:tr>
      <w:tr>
        <w:tc>
          <w:tcPr/>
          <w:p>
            <w:pPr>
              <w:pStyle w:val="Compact"/>
              <w:jc w:val="left"/>
            </w:pPr>
            <w:r>
              <w:t xml:space="preserve">15203152</w:t>
            </w:r>
          </w:p>
        </w:tc>
        <w:tc>
          <w:tcPr/>
          <w:p>
            <w:pPr>
              <w:pStyle w:val="Compact"/>
              <w:jc w:val="left"/>
            </w:pPr>
            <w:r>
              <w:t xml:space="preserve">Eichholztobel-Fm.</w:t>
            </w:r>
          </w:p>
        </w:tc>
        <w:tc>
          <w:tcPr/>
          <w:p>
            <w:pPr>
              <w:pStyle w:val="Compact"/>
              <w:jc w:val="left"/>
            </w:pPr>
            <w:r>
              <w:t xml:space="preserve">Kalkstein: kieselig: Glaukonit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Eichholztobel-Formation</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15203153</w:t>
            </w:r>
          </w:p>
        </w:tc>
        <w:tc>
          <w:tcPr/>
          <w:p>
            <w:pPr>
              <w:pStyle w:val="Compact"/>
              <w:jc w:val="left"/>
            </w:pPr>
            <w:r>
              <w:t xml:space="preserve">Schloss-Fm.</w:t>
            </w:r>
          </w:p>
        </w:tc>
        <w:tc>
          <w:tcPr/>
          <w:p>
            <w:pPr>
              <w:pStyle w:val="Compact"/>
              <w:jc w:val="left"/>
            </w:pPr>
            <w:r>
              <w:t xml:space="preserve">Sandstein: Glaukonit</w:t>
            </w:r>
          </w:p>
        </w:tc>
        <w:tc>
          <w:tcPr/>
          <w:p>
            <w:pPr>
              <w:pStyle w:val="Compact"/>
              <w:jc w:val="left"/>
            </w:pPr>
            <w:r>
              <w:t xml:space="preserve">Kalkstein: kieselig: Glaukonit</w:t>
            </w:r>
          </w:p>
        </w:tc>
        <w:tc>
          <w:tcPr/>
          <w:p>
            <w:pPr>
              <w:pStyle w:val="Compact"/>
              <w:jc w:val="left"/>
            </w:pPr>
            <w:r>
              <w:t xml:space="preserve">–</w:t>
            </w:r>
          </w:p>
        </w:tc>
        <w:tc>
          <w:tcPr/>
          <w:p>
            <w:pPr>
              <w:pStyle w:val="Compact"/>
              <w:jc w:val="left"/>
            </w:pPr>
            <w:r>
              <w:t xml:space="preserve">Schloss-Formation</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15203154</w:t>
            </w:r>
          </w:p>
        </w:tc>
        <w:tc>
          <w:tcPr/>
          <w:p>
            <w:pPr>
              <w:pStyle w:val="Compact"/>
              <w:jc w:val="left"/>
            </w:pPr>
            <w:r>
              <w:t xml:space="preserve">Gaschlo-Fm.</w:t>
            </w:r>
          </w:p>
        </w:tc>
        <w:tc>
          <w:tcPr/>
          <w:p>
            <w:pPr>
              <w:pStyle w:val="Compact"/>
              <w:jc w:val="left"/>
            </w:pPr>
            <w:r>
              <w:t xml:space="preserve">Sandstein: Quarz</w:t>
            </w:r>
          </w:p>
        </w:tc>
        <w:tc>
          <w:tcPr/>
          <w:p>
            <w:pPr>
              <w:pStyle w:val="Compact"/>
              <w:jc w:val="left"/>
            </w:pPr>
            <w:r>
              <w:t xml:space="preserve">Kalkstein: kieselig: Glaukonit</w:t>
            </w:r>
          </w:p>
        </w:tc>
        <w:tc>
          <w:tcPr/>
          <w:p>
            <w:pPr>
              <w:pStyle w:val="Compact"/>
              <w:jc w:val="left"/>
            </w:pPr>
            <w:r>
              <w:t xml:space="preserve">Mergelstein</w:t>
            </w:r>
          </w:p>
        </w:tc>
        <w:tc>
          <w:tcPr/>
          <w:p>
            <w:pPr>
              <w:pStyle w:val="Compact"/>
              <w:jc w:val="left"/>
            </w:pPr>
            <w:r>
              <w:t xml:space="preserve">Gaschlo-Formation</w:t>
            </w:r>
          </w:p>
        </w:tc>
        <w:tc>
          <w:tcPr/>
          <w:p>
            <w:pPr>
              <w:pStyle w:val="Compact"/>
              <w:jc w:val="left"/>
            </w:pPr>
            <w:r>
              <w:t xml:space="preserve">Coniacien</w:t>
            </w:r>
          </w:p>
        </w:tc>
        <w:tc>
          <w:tcPr/>
          <w:p>
            <w:pPr>
              <w:pStyle w:val="Compact"/>
              <w:jc w:val="left"/>
            </w:pPr>
            <w:r>
              <w:t xml:space="preserve">Maastrichtien</w:t>
            </w:r>
          </w:p>
        </w:tc>
      </w:tr>
      <w:tr>
        <w:tc>
          <w:tcPr/>
          <w:p>
            <w:pPr>
              <w:pStyle w:val="Compact"/>
              <w:jc w:val="left"/>
            </w:pPr>
            <w:r>
              <w:t xml:space="preserve">15203155</w:t>
            </w:r>
          </w:p>
        </w:tc>
        <w:tc>
          <w:tcPr/>
          <w:p>
            <w:pPr>
              <w:pStyle w:val="Compact"/>
              <w:jc w:val="left"/>
            </w:pPr>
            <w:r>
              <w:t xml:space="preserve">Leimern-Sch.: Kalkige-Fazies</w:t>
            </w:r>
          </w:p>
        </w:tc>
        <w:tc>
          <w:tcPr/>
          <w:p>
            <w:pPr>
              <w:pStyle w:val="Compact"/>
              <w:jc w:val="left"/>
            </w:pPr>
            <w:r>
              <w:t xml:space="preserve">Kalkstein: mikritisch</w:t>
            </w:r>
          </w:p>
        </w:tc>
        <w:tc>
          <w:tcPr/>
          <w:p>
            <w:pPr>
              <w:pStyle w:val="Compact"/>
              <w:jc w:val="left"/>
            </w:pPr>
            <w:r>
              <w:t xml:space="preserve">Mergelstein: kalkig</w:t>
            </w:r>
          </w:p>
        </w:tc>
        <w:tc>
          <w:tcPr/>
          <w:p>
            <w:pPr>
              <w:pStyle w:val="Compact"/>
              <w:jc w:val="left"/>
            </w:pPr>
            <w:r>
              <w:t xml:space="preserve">–</w:t>
            </w:r>
          </w:p>
        </w:tc>
        <w:tc>
          <w:tcPr/>
          <w:p>
            <w:pPr>
              <w:pStyle w:val="Compact"/>
              <w:jc w:val="left"/>
            </w:pPr>
            <w:r>
              <w:t xml:space="preserve">Leimern-Schichten</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15203156</w:t>
            </w:r>
          </w:p>
        </w:tc>
        <w:tc>
          <w:tcPr/>
          <w:p>
            <w:pPr>
              <w:pStyle w:val="Compact"/>
              <w:jc w:val="left"/>
            </w:pPr>
            <w:r>
              <w:t xml:space="preserve">Pierre-Avoi-Melange</w:t>
            </w:r>
          </w:p>
        </w:tc>
        <w:tc>
          <w:tcPr/>
          <w:p>
            <w:pPr>
              <w:pStyle w:val="Compact"/>
              <w:jc w:val="left"/>
            </w:pPr>
            <w:r>
              <w:t xml:space="preserve">Schiefer: tonig</w:t>
            </w:r>
          </w:p>
        </w:tc>
        <w:tc>
          <w:tcPr/>
          <w:p>
            <w:pPr>
              <w:pStyle w:val="Compact"/>
              <w:jc w:val="left"/>
            </w:pPr>
            <w:r>
              <w:t xml:space="preserve">Schiefer: kalkig</w:t>
            </w:r>
          </w:p>
        </w:tc>
        <w:tc>
          <w:tcPr/>
          <w:p>
            <w:pPr>
              <w:pStyle w:val="Compact"/>
              <w:jc w:val="left"/>
            </w:pPr>
            <w:r>
              <w:t xml:space="preserve">Brekzie</w:t>
            </w:r>
          </w:p>
        </w:tc>
        <w:tc>
          <w:tcPr/>
          <w:p>
            <w:pPr>
              <w:pStyle w:val="Compact"/>
              <w:jc w:val="left"/>
            </w:pPr>
            <w:r>
              <w:t xml:space="preserve">Pierre-Avoi-Melange</w:t>
            </w:r>
          </w:p>
        </w:tc>
        <w:tc>
          <w:tcPr/>
          <w:p>
            <w:pPr>
              <w:pStyle w:val="Compact"/>
              <w:jc w:val="left"/>
            </w:pPr>
            <w:r>
              <w:t xml:space="preserve">mittleres Eozän</w:t>
            </w:r>
          </w:p>
        </w:tc>
        <w:tc>
          <w:tcPr/>
          <w:p>
            <w:pPr>
              <w:pStyle w:val="Compact"/>
              <w:jc w:val="left"/>
            </w:pPr>
            <w:r>
              <w:t xml:space="preserve">Rupélien</w:t>
            </w:r>
          </w:p>
        </w:tc>
      </w:tr>
      <w:tr>
        <w:tc>
          <w:tcPr/>
          <w:p>
            <w:pPr>
              <w:pStyle w:val="Compact"/>
              <w:jc w:val="left"/>
            </w:pPr>
            <w:r>
              <w:t xml:space="preserve">15203157</w:t>
            </w:r>
          </w:p>
        </w:tc>
        <w:tc>
          <w:tcPr/>
          <w:p>
            <w:pPr>
              <w:pStyle w:val="Compact"/>
              <w:jc w:val="left"/>
            </w:pPr>
            <w:r>
              <w:t xml:space="preserve">St-Christophe-Fm.</w:t>
            </w:r>
          </w:p>
        </w:tc>
        <w:tc>
          <w:tcPr/>
          <w:p>
            <w:pPr>
              <w:pStyle w:val="Compact"/>
              <w:jc w:val="left"/>
            </w:pPr>
            <w:r>
              <w:t xml:space="preserve">Schiefer: kalkig-kieselig</w:t>
            </w:r>
          </w:p>
        </w:tc>
        <w:tc>
          <w:tcPr/>
          <w:p>
            <w:pPr>
              <w:pStyle w:val="Compact"/>
              <w:jc w:val="left"/>
            </w:pPr>
            <w:r>
              <w:t xml:space="preserve">Kalkstein: sandig: Glimmer</w:t>
            </w:r>
          </w:p>
        </w:tc>
        <w:tc>
          <w:tcPr/>
          <w:p>
            <w:pPr>
              <w:pStyle w:val="Compact"/>
              <w:jc w:val="left"/>
            </w:pPr>
            <w:r>
              <w:t xml:space="preserve">Schiefer</w:t>
            </w:r>
          </w:p>
        </w:tc>
        <w:tc>
          <w:tcPr/>
          <w:p>
            <w:pPr>
              <w:pStyle w:val="Compact"/>
              <w:jc w:val="left"/>
            </w:pPr>
            <w:r>
              <w:t xml:space="preserve">St-Christophe-Formation</w:t>
            </w:r>
          </w:p>
        </w:tc>
        <w:tc>
          <w:tcPr/>
          <w:p>
            <w:pPr>
              <w:pStyle w:val="Compact"/>
              <w:jc w:val="left"/>
            </w:pPr>
            <w:r>
              <w:t xml:space="preserve">Späte Kreide</w:t>
            </w:r>
          </w:p>
        </w:tc>
        <w:tc>
          <w:tcPr/>
          <w:p>
            <w:pPr>
              <w:pStyle w:val="Compact"/>
              <w:jc w:val="left"/>
            </w:pPr>
            <w:r>
              <w:t xml:space="preserve">Späte Kreide</w:t>
            </w:r>
          </w:p>
        </w:tc>
      </w:tr>
      <w:tr>
        <w:tc>
          <w:tcPr/>
          <w:p>
            <w:pPr>
              <w:pStyle w:val="Compact"/>
              <w:jc w:val="left"/>
            </w:pPr>
            <w:r>
              <w:t xml:space="preserve">15203158</w:t>
            </w:r>
          </w:p>
        </w:tc>
        <w:tc>
          <w:tcPr/>
          <w:p>
            <w:pPr>
              <w:pStyle w:val="Compact"/>
              <w:jc w:val="left"/>
            </w:pPr>
            <w:r>
              <w:t xml:space="preserve">Marmontains-Fm.</w:t>
            </w:r>
          </w:p>
        </w:tc>
        <w:tc>
          <w:tcPr/>
          <w:p>
            <w:pPr>
              <w:pStyle w:val="Compact"/>
              <w:jc w:val="left"/>
            </w:pPr>
            <w:r>
              <w:t xml:space="preserve">Schiefer: tonig-kieselig: Bitumen</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Marmontains-Formation</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15203159</w:t>
            </w:r>
          </w:p>
        </w:tc>
        <w:tc>
          <w:tcPr/>
          <w:p>
            <w:pPr>
              <w:pStyle w:val="Compact"/>
              <w:jc w:val="left"/>
            </w:pPr>
            <w:r>
              <w:t xml:space="preserve">Aroley-Fm.</w:t>
            </w:r>
          </w:p>
        </w:tc>
        <w:tc>
          <w:tcPr/>
          <w:p>
            <w:pPr>
              <w:pStyle w:val="Compact"/>
              <w:jc w:val="left"/>
            </w:pPr>
            <w:r>
              <w:t xml:space="preserve">Kalkstein: sandig</w:t>
            </w:r>
          </w:p>
        </w:tc>
        <w:tc>
          <w:tcPr/>
          <w:p>
            <w:pPr>
              <w:pStyle w:val="Compact"/>
              <w:jc w:val="left"/>
            </w:pPr>
            <w:r>
              <w:t xml:space="preserve">Brekzie: kalkig</w:t>
            </w:r>
          </w:p>
        </w:tc>
        <w:tc>
          <w:tcPr/>
          <w:p>
            <w:pPr>
              <w:pStyle w:val="Compact"/>
              <w:jc w:val="left"/>
            </w:pPr>
            <w:r>
              <w:t xml:space="preserve">–</w:t>
            </w:r>
          </w:p>
        </w:tc>
        <w:tc>
          <w:tcPr/>
          <w:p>
            <w:pPr>
              <w:pStyle w:val="Compact"/>
              <w:jc w:val="left"/>
            </w:pPr>
            <w:r>
              <w:t xml:space="preserve">Aroley-Formation</w:t>
            </w:r>
          </w:p>
        </w:tc>
        <w:tc>
          <w:tcPr/>
          <w:p>
            <w:pPr>
              <w:pStyle w:val="Compact"/>
              <w:jc w:val="left"/>
            </w:pPr>
            <w:r>
              <w:t xml:space="preserve">Barrémien</w:t>
            </w:r>
          </w:p>
        </w:tc>
        <w:tc>
          <w:tcPr/>
          <w:p>
            <w:pPr>
              <w:pStyle w:val="Compact"/>
              <w:jc w:val="left"/>
            </w:pPr>
            <w:r>
              <w:t xml:space="preserve">Aptien</w:t>
            </w:r>
          </w:p>
        </w:tc>
      </w:tr>
      <w:tr>
        <w:tc>
          <w:tcPr/>
          <w:p>
            <w:pPr>
              <w:pStyle w:val="Compact"/>
              <w:jc w:val="left"/>
            </w:pPr>
            <w:r>
              <w:t xml:space="preserve">15203160</w:t>
            </w:r>
          </w:p>
        </w:tc>
        <w:tc>
          <w:tcPr/>
          <w:p>
            <w:pPr>
              <w:pStyle w:val="Compact"/>
              <w:jc w:val="left"/>
            </w:pPr>
            <w:r>
              <w:t xml:space="preserve">Peula-Sch.</w:t>
            </w:r>
          </w:p>
        </w:tc>
        <w:tc>
          <w:tcPr/>
          <w:p>
            <w:pPr>
              <w:pStyle w:val="Compact"/>
              <w:jc w:val="left"/>
            </w:pPr>
            <w:r>
              <w:t xml:space="preserve">Schiefer: tonig</w:t>
            </w:r>
          </w:p>
        </w:tc>
        <w:tc>
          <w:tcPr/>
          <w:p>
            <w:pPr>
              <w:pStyle w:val="Compact"/>
              <w:jc w:val="left"/>
            </w:pPr>
            <w:r>
              <w:t xml:space="preserve">Schiefer: kalkig</w:t>
            </w:r>
          </w:p>
        </w:tc>
        <w:tc>
          <w:tcPr/>
          <w:p>
            <w:pPr>
              <w:pStyle w:val="Compact"/>
              <w:jc w:val="left"/>
            </w:pPr>
            <w:r>
              <w:t xml:space="preserve">Quarzit</w:t>
            </w:r>
          </w:p>
        </w:tc>
        <w:tc>
          <w:tcPr/>
          <w:p>
            <w:pPr>
              <w:pStyle w:val="Compact"/>
              <w:jc w:val="left"/>
            </w:pPr>
            <w:r>
              <w:t xml:space="preserve">Peula-Schichten</w:t>
            </w:r>
          </w:p>
        </w:tc>
        <w:tc>
          <w:tcPr/>
          <w:p>
            <w:pPr>
              <w:pStyle w:val="Compact"/>
              <w:jc w:val="left"/>
            </w:pPr>
            <w:r>
              <w:t xml:space="preserve">Frühe Kreide</w:t>
            </w:r>
          </w:p>
        </w:tc>
        <w:tc>
          <w:tcPr/>
          <w:p>
            <w:pPr>
              <w:pStyle w:val="Compact"/>
              <w:jc w:val="left"/>
            </w:pPr>
            <w:r>
              <w:t xml:space="preserve">Frühe Kreide</w:t>
            </w:r>
          </w:p>
        </w:tc>
      </w:tr>
      <w:tr>
        <w:tc>
          <w:tcPr/>
          <w:p>
            <w:pPr>
              <w:pStyle w:val="Compact"/>
              <w:jc w:val="left"/>
            </w:pPr>
            <w:r>
              <w:t xml:space="preserve">15203161</w:t>
            </w:r>
          </w:p>
        </w:tc>
        <w:tc>
          <w:tcPr/>
          <w:p>
            <w:pPr>
              <w:pStyle w:val="Compact"/>
              <w:jc w:val="left"/>
            </w:pPr>
            <w:r>
              <w:t xml:space="preserve">Versoyen-Sch.</w:t>
            </w:r>
          </w:p>
        </w:tc>
        <w:tc>
          <w:tcPr/>
          <w:p>
            <w:pPr>
              <w:pStyle w:val="Compact"/>
              <w:jc w:val="left"/>
            </w:pPr>
            <w:r>
              <w:t xml:space="preserve">Basalt</w:t>
            </w:r>
          </w:p>
        </w:tc>
        <w:tc>
          <w:tcPr/>
          <w:p>
            <w:pPr>
              <w:pStyle w:val="Compact"/>
              <w:jc w:val="left"/>
            </w:pPr>
            <w:r>
              <w:t xml:space="preserve">Gabbro</w:t>
            </w:r>
          </w:p>
        </w:tc>
        <w:tc>
          <w:tcPr/>
          <w:p>
            <w:pPr>
              <w:pStyle w:val="Compact"/>
              <w:jc w:val="left"/>
            </w:pPr>
            <w:r>
              <w:t xml:space="preserve">Schiefer</w:t>
            </w:r>
          </w:p>
        </w:tc>
        <w:tc>
          <w:tcPr/>
          <w:p>
            <w:pPr>
              <w:pStyle w:val="Compact"/>
              <w:jc w:val="left"/>
            </w:pPr>
            <w:r>
              <w:t xml:space="preserve">Versoyen-Schichten</w:t>
            </w:r>
          </w:p>
        </w:tc>
        <w:tc>
          <w:tcPr/>
          <w:p>
            <w:pPr>
              <w:pStyle w:val="Compact"/>
              <w:jc w:val="left"/>
            </w:pPr>
            <w:r>
              <w:t xml:space="preserve">Kreide</w:t>
            </w:r>
          </w:p>
        </w:tc>
        <w:tc>
          <w:tcPr/>
          <w:p>
            <w:pPr>
              <w:pStyle w:val="Compact"/>
              <w:jc w:val="left"/>
            </w:pPr>
            <w:r>
              <w:t xml:space="preserve">Kreide</w:t>
            </w:r>
          </w:p>
        </w:tc>
      </w:tr>
      <w:tr>
        <w:tc>
          <w:tcPr/>
          <w:p>
            <w:pPr>
              <w:pStyle w:val="Compact"/>
              <w:jc w:val="left"/>
            </w:pPr>
            <w:r>
              <w:t xml:space="preserve">15203162</w:t>
            </w:r>
          </w:p>
        </w:tc>
        <w:tc>
          <w:tcPr/>
          <w:p>
            <w:pPr>
              <w:pStyle w:val="Compact"/>
              <w:jc w:val="left"/>
            </w:pPr>
            <w:r>
              <w:t xml:space="preserve">Prättigau-Schiefer</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Valanginien</w:t>
            </w:r>
          </w:p>
        </w:tc>
        <w:tc>
          <w:tcPr/>
          <w:p>
            <w:pPr>
              <w:pStyle w:val="Compact"/>
              <w:jc w:val="left"/>
            </w:pPr>
            <w:r>
              <w:t xml:space="preserve">Yprésien</w:t>
            </w:r>
          </w:p>
        </w:tc>
      </w:tr>
      <w:tr>
        <w:tc>
          <w:tcPr/>
          <w:p>
            <w:pPr>
              <w:pStyle w:val="Compact"/>
              <w:jc w:val="left"/>
            </w:pPr>
            <w:r>
              <w:t xml:space="preserve">15203163</w:t>
            </w:r>
          </w:p>
        </w:tc>
        <w:tc>
          <w:tcPr/>
          <w:p>
            <w:pPr>
              <w:pStyle w:val="Compact"/>
              <w:jc w:val="left"/>
            </w:pPr>
            <w:r>
              <w:t xml:space="preserve">Ruchberg-Fm.</w:t>
            </w:r>
          </w:p>
        </w:tc>
        <w:tc>
          <w:tcPr/>
          <w:p>
            <w:pPr>
              <w:pStyle w:val="Compact"/>
              <w:jc w:val="left"/>
            </w:pPr>
            <w:r>
              <w:t xml:space="preserve">Sandstein: Feldspat</w:t>
            </w:r>
          </w:p>
        </w:tc>
        <w:tc>
          <w:tcPr/>
          <w:p>
            <w:pPr>
              <w:pStyle w:val="Compact"/>
              <w:jc w:val="left"/>
            </w:pPr>
            <w:r>
              <w:t xml:space="preserve">Schiefer: tonig</w:t>
            </w:r>
          </w:p>
        </w:tc>
        <w:tc>
          <w:tcPr/>
          <w:p>
            <w:pPr>
              <w:pStyle w:val="Compact"/>
              <w:jc w:val="left"/>
            </w:pPr>
            <w:r>
              <w:t xml:space="preserve">Brekzie: polymikt</w:t>
            </w:r>
          </w:p>
        </w:tc>
        <w:tc>
          <w:tcPr/>
          <w:p>
            <w:pPr>
              <w:pStyle w:val="Compact"/>
              <w:jc w:val="left"/>
            </w:pPr>
            <w:r>
              <w:t xml:space="preserve">Ruchberg-Formation</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15203164</w:t>
            </w:r>
          </w:p>
        </w:tc>
        <w:tc>
          <w:tcPr/>
          <w:p>
            <w:pPr>
              <w:pStyle w:val="Compact"/>
              <w:jc w:val="left"/>
            </w:pPr>
            <w:r>
              <w:t xml:space="preserve">Oberälpli-Fm.</w:t>
            </w:r>
          </w:p>
        </w:tc>
        <w:tc>
          <w:tcPr/>
          <w:p>
            <w:pPr>
              <w:pStyle w:val="Compact"/>
              <w:jc w:val="left"/>
            </w:pPr>
            <w:r>
              <w:t xml:space="preserve">Tonstein: schiefrig</w:t>
            </w:r>
          </w:p>
        </w:tc>
        <w:tc>
          <w:tcPr/>
          <w:p>
            <w:pPr>
              <w:pStyle w:val="Compact"/>
              <w:jc w:val="left"/>
            </w:pPr>
            <w:r>
              <w:t xml:space="preserve">Kalkstein: sandig-kieselig</w:t>
            </w:r>
          </w:p>
        </w:tc>
        <w:tc>
          <w:tcPr/>
          <w:p>
            <w:pPr>
              <w:pStyle w:val="Compact"/>
              <w:jc w:val="left"/>
            </w:pPr>
            <w:r>
              <w:t xml:space="preserve">Sandstein: Quarz-Glaukonit</w:t>
            </w:r>
          </w:p>
        </w:tc>
        <w:tc>
          <w:tcPr/>
          <w:p>
            <w:pPr>
              <w:pStyle w:val="Compact"/>
              <w:jc w:val="left"/>
            </w:pPr>
            <w:r>
              <w:t xml:space="preserve">Oberälpli-Formation</w:t>
            </w:r>
          </w:p>
        </w:tc>
        <w:tc>
          <w:tcPr/>
          <w:p>
            <w:pPr>
              <w:pStyle w:val="Compact"/>
              <w:jc w:val="left"/>
            </w:pPr>
            <w:r>
              <w:t xml:space="preserve">Danien</w:t>
            </w:r>
          </w:p>
        </w:tc>
        <w:tc>
          <w:tcPr/>
          <w:p>
            <w:pPr>
              <w:pStyle w:val="Compact"/>
              <w:jc w:val="left"/>
            </w:pPr>
            <w:r>
              <w:t xml:space="preserve">Thanétien</w:t>
            </w:r>
          </w:p>
        </w:tc>
      </w:tr>
      <w:tr>
        <w:tc>
          <w:tcPr/>
          <w:p>
            <w:pPr>
              <w:pStyle w:val="Compact"/>
              <w:jc w:val="left"/>
            </w:pPr>
            <w:r>
              <w:t xml:space="preserve">15203165</w:t>
            </w:r>
          </w:p>
        </w:tc>
        <w:tc>
          <w:tcPr/>
          <w:p>
            <w:pPr>
              <w:pStyle w:val="Compact"/>
              <w:jc w:val="left"/>
            </w:pPr>
            <w:r>
              <w:t xml:space="preserve">Eggberg-Fm.</w:t>
            </w:r>
          </w:p>
        </w:tc>
        <w:tc>
          <w:tcPr/>
          <w:p>
            <w:pPr>
              <w:pStyle w:val="Compact"/>
              <w:jc w:val="left"/>
            </w:pPr>
            <w:r>
              <w:t xml:space="preserve">Kalkstein: mergelig-schiefrig</w:t>
            </w:r>
          </w:p>
        </w:tc>
        <w:tc>
          <w:tcPr/>
          <w:p>
            <w:pPr>
              <w:pStyle w:val="Compact"/>
              <w:jc w:val="left"/>
            </w:pPr>
            <w:r>
              <w:t xml:space="preserve">Brekzie: polymikt</w:t>
            </w:r>
          </w:p>
        </w:tc>
        <w:tc>
          <w:tcPr/>
          <w:p>
            <w:pPr>
              <w:pStyle w:val="Compact"/>
              <w:jc w:val="left"/>
            </w:pPr>
            <w:r>
              <w:t xml:space="preserve">Kalkstein: sandig</w:t>
            </w:r>
          </w:p>
        </w:tc>
        <w:tc>
          <w:tcPr/>
          <w:p>
            <w:pPr>
              <w:pStyle w:val="Compact"/>
              <w:jc w:val="left"/>
            </w:pPr>
            <w:r>
              <w:t xml:space="preserve">Eggberg-Formation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15203166</w:t>
            </w:r>
          </w:p>
        </w:tc>
        <w:tc>
          <w:tcPr/>
          <w:p>
            <w:pPr>
              <w:pStyle w:val="Compact"/>
              <w:jc w:val="left"/>
            </w:pPr>
            <w:r>
              <w:t xml:space="preserve">Gyrenspitz-Fm.</w:t>
            </w:r>
          </w:p>
        </w:tc>
        <w:tc>
          <w:tcPr/>
          <w:p>
            <w:pPr>
              <w:pStyle w:val="Compact"/>
              <w:jc w:val="left"/>
            </w:pPr>
            <w:r>
              <w:t xml:space="preserve">Brekzie: polymikt</w:t>
            </w:r>
          </w:p>
        </w:tc>
        <w:tc>
          <w:tcPr/>
          <w:p>
            <w:pPr>
              <w:pStyle w:val="Compact"/>
              <w:jc w:val="left"/>
            </w:pPr>
            <w:r>
              <w:t xml:space="preserve">Kalkstein: sandig-kieselig</w:t>
            </w:r>
          </w:p>
        </w:tc>
        <w:tc>
          <w:tcPr/>
          <w:p>
            <w:pPr>
              <w:pStyle w:val="Compact"/>
              <w:jc w:val="left"/>
            </w:pPr>
            <w:r>
              <w:t xml:space="preserve">Mergelstein: schiefrig</w:t>
            </w:r>
          </w:p>
        </w:tc>
        <w:tc>
          <w:tcPr/>
          <w:p>
            <w:pPr>
              <w:pStyle w:val="Compact"/>
              <w:jc w:val="left"/>
            </w:pPr>
            <w:r>
              <w:t xml:space="preserve">Gyrenspitz-Formation</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15203167</w:t>
            </w:r>
          </w:p>
        </w:tc>
        <w:tc>
          <w:tcPr/>
          <w:p>
            <w:pPr>
              <w:pStyle w:val="Compact"/>
              <w:jc w:val="left"/>
            </w:pPr>
            <w:r>
              <w:t xml:space="preserve">Fadura-Fm.</w:t>
            </w:r>
          </w:p>
        </w:tc>
        <w:tc>
          <w:tcPr/>
          <w:p>
            <w:pPr>
              <w:pStyle w:val="Compact"/>
              <w:jc w:val="left"/>
            </w:pPr>
            <w:r>
              <w:t xml:space="preserve">Kalkstein: mergelig-schiefrig</w:t>
            </w:r>
          </w:p>
        </w:tc>
        <w:tc>
          <w:tcPr/>
          <w:p>
            <w:pPr>
              <w:pStyle w:val="Compact"/>
              <w:jc w:val="left"/>
            </w:pPr>
            <w:r>
              <w:t xml:space="preserve">Kalkstein: sandig-kieselig</w:t>
            </w:r>
          </w:p>
        </w:tc>
        <w:tc>
          <w:tcPr/>
          <w:p>
            <w:pPr>
              <w:pStyle w:val="Compact"/>
              <w:jc w:val="left"/>
            </w:pPr>
            <w:r>
              <w:t xml:space="preserve">Brekzie</w:t>
            </w:r>
          </w:p>
        </w:tc>
        <w:tc>
          <w:tcPr/>
          <w:p>
            <w:pPr>
              <w:pStyle w:val="Compact"/>
              <w:jc w:val="left"/>
            </w:pPr>
            <w:r>
              <w:t xml:space="preserve">Fadura-Formation</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15203168</w:t>
            </w:r>
          </w:p>
        </w:tc>
        <w:tc>
          <w:tcPr/>
          <w:p>
            <w:pPr>
              <w:pStyle w:val="Compact"/>
              <w:jc w:val="left"/>
            </w:pPr>
            <w:r>
              <w:t xml:space="preserve">Pfävigrat-Fm.</w:t>
            </w:r>
          </w:p>
        </w:tc>
        <w:tc>
          <w:tcPr/>
          <w:p>
            <w:pPr>
              <w:pStyle w:val="Compact"/>
              <w:jc w:val="left"/>
            </w:pPr>
            <w:r>
              <w:t xml:space="preserve">Kalkstein: sandig-kieselig</w:t>
            </w:r>
          </w:p>
        </w:tc>
        <w:tc>
          <w:tcPr/>
          <w:p>
            <w:pPr>
              <w:pStyle w:val="Compact"/>
              <w:jc w:val="left"/>
            </w:pPr>
            <w:r>
              <w:t xml:space="preserve">Mergelstein</w:t>
            </w:r>
          </w:p>
        </w:tc>
        <w:tc>
          <w:tcPr/>
          <w:p>
            <w:pPr>
              <w:pStyle w:val="Compact"/>
              <w:jc w:val="left"/>
            </w:pPr>
            <w:r>
              <w:t xml:space="preserve">Brekzie: polymikt</w:t>
            </w:r>
          </w:p>
        </w:tc>
        <w:tc>
          <w:tcPr/>
          <w:p>
            <w:pPr>
              <w:pStyle w:val="Compact"/>
              <w:jc w:val="left"/>
            </w:pPr>
            <w:r>
              <w:t xml:space="preserve">Pfävigrat-Formation</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15203169</w:t>
            </w:r>
          </w:p>
        </w:tc>
        <w:tc>
          <w:tcPr/>
          <w:p>
            <w:pPr>
              <w:pStyle w:val="Compact"/>
              <w:jc w:val="left"/>
            </w:pPr>
            <w:r>
              <w:t xml:space="preserve">Sassauna-Fm.</w:t>
            </w:r>
          </w:p>
        </w:tc>
        <w:tc>
          <w:tcPr/>
          <w:p>
            <w:pPr>
              <w:pStyle w:val="Compact"/>
              <w:jc w:val="left"/>
            </w:pPr>
            <w:r>
              <w:t xml:space="preserve">Kalkstein: sandig-kieselig</w:t>
            </w:r>
          </w:p>
        </w:tc>
        <w:tc>
          <w:tcPr/>
          <w:p>
            <w:pPr>
              <w:pStyle w:val="Compact"/>
              <w:jc w:val="left"/>
            </w:pPr>
            <w:r>
              <w:t xml:space="preserve">Tonstein: schiefrig</w:t>
            </w:r>
          </w:p>
        </w:tc>
        <w:tc>
          <w:tcPr/>
          <w:p>
            <w:pPr>
              <w:pStyle w:val="Compact"/>
              <w:jc w:val="left"/>
            </w:pPr>
            <w:r>
              <w:t xml:space="preserve">Mergelstein: schiefrig</w:t>
            </w:r>
          </w:p>
        </w:tc>
        <w:tc>
          <w:tcPr/>
          <w:p>
            <w:pPr>
              <w:pStyle w:val="Compact"/>
              <w:jc w:val="left"/>
            </w:pPr>
            <w:r>
              <w:t xml:space="preserve">Sassauna-Formation</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15203170</w:t>
            </w:r>
          </w:p>
        </w:tc>
        <w:tc>
          <w:tcPr/>
          <w:p>
            <w:pPr>
              <w:pStyle w:val="Compact"/>
              <w:jc w:val="left"/>
            </w:pPr>
            <w:r>
              <w:t xml:space="preserve">Valzeina-Fm.</w:t>
            </w:r>
          </w:p>
        </w:tc>
        <w:tc>
          <w:tcPr/>
          <w:p>
            <w:pPr>
              <w:pStyle w:val="Compact"/>
              <w:jc w:val="left"/>
            </w:pPr>
            <w:r>
              <w:t xml:space="preserve">Tonstein: schiefrig</w:t>
            </w:r>
          </w:p>
        </w:tc>
        <w:tc>
          <w:tcPr/>
          <w:p>
            <w:pPr>
              <w:pStyle w:val="Compact"/>
              <w:jc w:val="left"/>
            </w:pPr>
            <w:r>
              <w:t xml:space="preserve">Kalkstein: sandig</w:t>
            </w:r>
          </w:p>
        </w:tc>
        <w:tc>
          <w:tcPr/>
          <w:p>
            <w:pPr>
              <w:pStyle w:val="Compact"/>
              <w:jc w:val="left"/>
            </w:pPr>
            <w:r>
              <w:t xml:space="preserve">–</w:t>
            </w:r>
          </w:p>
        </w:tc>
        <w:tc>
          <w:tcPr/>
          <w:p>
            <w:pPr>
              <w:pStyle w:val="Compact"/>
              <w:jc w:val="left"/>
            </w:pPr>
            <w:r>
              <w:t xml:space="preserve">Valzeina-Formation</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15203171</w:t>
            </w:r>
          </w:p>
        </w:tc>
        <w:tc>
          <w:tcPr/>
          <w:p>
            <w:pPr>
              <w:pStyle w:val="Compact"/>
              <w:jc w:val="left"/>
            </w:pPr>
            <w:r>
              <w:t xml:space="preserve">Klus-Fm.</w:t>
            </w:r>
          </w:p>
        </w:tc>
        <w:tc>
          <w:tcPr/>
          <w:p>
            <w:pPr>
              <w:pStyle w:val="Compact"/>
              <w:jc w:val="left"/>
            </w:pPr>
            <w:r>
              <w:t xml:space="preserve">Kalkstein: sandig-kieselig</w:t>
            </w:r>
          </w:p>
        </w:tc>
        <w:tc>
          <w:tcPr/>
          <w:p>
            <w:pPr>
              <w:pStyle w:val="Compact"/>
              <w:jc w:val="left"/>
            </w:pPr>
            <w:r>
              <w:t xml:space="preserve">Kalkstein: spätig</w:t>
            </w:r>
          </w:p>
        </w:tc>
        <w:tc>
          <w:tcPr/>
          <w:p>
            <w:pPr>
              <w:pStyle w:val="Compact"/>
              <w:jc w:val="left"/>
            </w:pPr>
            <w:r>
              <w:t xml:space="preserve">Tonstein: schiefrig</w:t>
            </w:r>
          </w:p>
        </w:tc>
        <w:tc>
          <w:tcPr/>
          <w:p>
            <w:pPr>
              <w:pStyle w:val="Compact"/>
              <w:jc w:val="left"/>
            </w:pPr>
            <w:r>
              <w:t xml:space="preserve">Klus-Formation</w:t>
            </w:r>
          </w:p>
        </w:tc>
        <w:tc>
          <w:tcPr/>
          <w:p>
            <w:pPr>
              <w:pStyle w:val="Compact"/>
              <w:jc w:val="left"/>
            </w:pPr>
            <w:r>
              <w:t xml:space="preserve">Valanginien</w:t>
            </w:r>
          </w:p>
        </w:tc>
        <w:tc>
          <w:tcPr/>
          <w:p>
            <w:pPr>
              <w:pStyle w:val="Compact"/>
              <w:jc w:val="left"/>
            </w:pPr>
            <w:r>
              <w:t xml:space="preserve">Barrémien</w:t>
            </w:r>
          </w:p>
        </w:tc>
      </w:tr>
      <w:tr>
        <w:tc>
          <w:tcPr/>
          <w:p>
            <w:pPr>
              <w:pStyle w:val="Compact"/>
              <w:jc w:val="left"/>
            </w:pPr>
            <w:r>
              <w:t xml:space="preserve">15203172</w:t>
            </w:r>
          </w:p>
        </w:tc>
        <w:tc>
          <w:tcPr/>
          <w:p>
            <w:pPr>
              <w:pStyle w:val="Compact"/>
              <w:jc w:val="left"/>
            </w:pPr>
            <w:r>
              <w:t xml:space="preserve">Stätzerhorn-Fm.</w:t>
            </w:r>
          </w:p>
        </w:tc>
        <w:tc>
          <w:tcPr/>
          <w:p>
            <w:pPr>
              <w:pStyle w:val="Compact"/>
              <w:jc w:val="left"/>
            </w:pPr>
            <w:r>
              <w:t xml:space="preserve">Schiefer: sandig-kalkig</w:t>
            </w:r>
          </w:p>
        </w:tc>
        <w:tc>
          <w:tcPr/>
          <w:p>
            <w:pPr>
              <w:pStyle w:val="Compact"/>
              <w:jc w:val="left"/>
            </w:pPr>
            <w:r>
              <w:t xml:space="preserve">Schiefer: tonig</w:t>
            </w:r>
          </w:p>
        </w:tc>
        <w:tc>
          <w:tcPr/>
          <w:p>
            <w:pPr>
              <w:pStyle w:val="Compact"/>
              <w:jc w:val="left"/>
            </w:pPr>
            <w:r>
              <w:t xml:space="preserve">Brekzie: polymikt</w:t>
            </w:r>
          </w:p>
        </w:tc>
        <w:tc>
          <w:tcPr/>
          <w:p>
            <w:pPr>
              <w:pStyle w:val="Compact"/>
              <w:jc w:val="left"/>
            </w:pPr>
            <w:r>
              <w:t xml:space="preserve">Stätzerhorn-Formation</w:t>
            </w:r>
          </w:p>
        </w:tc>
        <w:tc>
          <w:tcPr/>
          <w:p>
            <w:pPr>
              <w:pStyle w:val="Compact"/>
              <w:jc w:val="left"/>
            </w:pPr>
            <w:r>
              <w:t xml:space="preserve">Späte Kreide</w:t>
            </w:r>
          </w:p>
        </w:tc>
        <w:tc>
          <w:tcPr/>
          <w:p>
            <w:pPr>
              <w:pStyle w:val="Compact"/>
              <w:jc w:val="left"/>
            </w:pPr>
            <w:r>
              <w:t xml:space="preserve">Eozän</w:t>
            </w:r>
          </w:p>
        </w:tc>
      </w:tr>
      <w:tr>
        <w:tc>
          <w:tcPr/>
          <w:p>
            <w:pPr>
              <w:pStyle w:val="Compact"/>
              <w:jc w:val="left"/>
            </w:pPr>
            <w:r>
              <w:t xml:space="preserve">15203173</w:t>
            </w:r>
          </w:p>
        </w:tc>
        <w:tc>
          <w:tcPr/>
          <w:p>
            <w:pPr>
              <w:pStyle w:val="Compact"/>
              <w:jc w:val="left"/>
            </w:pPr>
            <w:r>
              <w:t xml:space="preserve">Stätzerhorn-Fm.: Basaler Konglomerat</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«Hauptkonglomerat»</w:t>
            </w:r>
          </w:p>
        </w:tc>
        <w:tc>
          <w:tcPr/>
          <w:p>
            <w:pPr>
              <w:pStyle w:val="Compact"/>
              <w:jc w:val="left"/>
            </w:pPr>
            <w:r>
              <w:t xml:space="preserve">Coniacien</w:t>
            </w:r>
          </w:p>
        </w:tc>
        <w:tc>
          <w:tcPr/>
          <w:p>
            <w:pPr>
              <w:pStyle w:val="Compact"/>
              <w:jc w:val="left"/>
            </w:pPr>
            <w:r>
              <w:t xml:space="preserve">Coniacien</w:t>
            </w:r>
          </w:p>
        </w:tc>
      </w:tr>
      <w:tr>
        <w:tc>
          <w:tcPr/>
          <w:p>
            <w:pPr>
              <w:pStyle w:val="Compact"/>
              <w:jc w:val="left"/>
            </w:pPr>
            <w:r>
              <w:t xml:space="preserve">15203174</w:t>
            </w:r>
          </w:p>
        </w:tc>
        <w:tc>
          <w:tcPr/>
          <w:p>
            <w:pPr>
              <w:pStyle w:val="Compact"/>
              <w:jc w:val="left"/>
            </w:pPr>
            <w:r>
              <w:t xml:space="preserve">Carnusa-Fm.</w:t>
            </w:r>
          </w:p>
        </w:tc>
        <w:tc>
          <w:tcPr/>
          <w:p>
            <w:pPr>
              <w:pStyle w:val="Compact"/>
              <w:jc w:val="left"/>
            </w:pPr>
            <w:r>
              <w:t xml:space="preserve">Sandstein: kalkig: Quarz</w:t>
            </w:r>
          </w:p>
        </w:tc>
        <w:tc>
          <w:tcPr/>
          <w:p>
            <w:pPr>
              <w:pStyle w:val="Compact"/>
              <w:jc w:val="left"/>
            </w:pPr>
            <w:r>
              <w:t xml:space="preserve">Schiefer: tonig</w:t>
            </w:r>
          </w:p>
        </w:tc>
        <w:tc>
          <w:tcPr/>
          <w:p>
            <w:pPr>
              <w:pStyle w:val="Compact"/>
              <w:jc w:val="left"/>
            </w:pPr>
            <w:r>
              <w:t xml:space="preserve">Konglomerat</w:t>
            </w:r>
          </w:p>
        </w:tc>
        <w:tc>
          <w:tcPr/>
          <w:p>
            <w:pPr>
              <w:pStyle w:val="Compact"/>
              <w:jc w:val="left"/>
            </w:pPr>
            <w:r>
              <w:t xml:space="preserve">Carnusa-Formation</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15203175</w:t>
            </w:r>
          </w:p>
        </w:tc>
        <w:tc>
          <w:tcPr/>
          <w:p>
            <w:pPr>
              <w:pStyle w:val="Compact"/>
              <w:jc w:val="left"/>
            </w:pPr>
            <w:r>
              <w:t xml:space="preserve">Nolla-Kalkschiefer: Safien-Kalk</w:t>
            </w:r>
          </w:p>
        </w:tc>
        <w:tc>
          <w:tcPr/>
          <w:p>
            <w:pPr>
              <w:pStyle w:val="Compact"/>
              <w:jc w:val="left"/>
            </w:pPr>
            <w:r>
              <w:t xml:space="preserve">Kalkstein: sandig</w:t>
            </w:r>
          </w:p>
        </w:tc>
        <w:tc>
          <w:tcPr/>
          <w:p>
            <w:pPr>
              <w:pStyle w:val="Compact"/>
              <w:jc w:val="left"/>
            </w:pPr>
            <w:r>
              <w:t xml:space="preserve">–</w:t>
            </w:r>
          </w:p>
        </w:tc>
        <w:tc>
          <w:tcPr/>
          <w:p>
            <w:pPr>
              <w:pStyle w:val="Compact"/>
              <w:jc w:val="left"/>
            </w:pPr>
            <w:r>
              <w:t xml:space="preserve">–</w:t>
            </w:r>
          </w:p>
        </w:tc>
        <w:tc>
          <w:tcPr/>
          <w:p>
            <w:pPr>
              <w:pStyle w:val="Compact"/>
              <w:jc w:val="left"/>
            </w:pPr>
            <w:r>
              <w:t xml:space="preserve">Safien-Kalk</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15203176</w:t>
            </w:r>
          </w:p>
        </w:tc>
        <w:tc>
          <w:tcPr/>
          <w:p>
            <w:pPr>
              <w:pStyle w:val="Compact"/>
              <w:jc w:val="left"/>
            </w:pPr>
            <w:r>
              <w:t xml:space="preserve">Nolla-Kalkschiefer</w:t>
            </w:r>
          </w:p>
        </w:tc>
        <w:tc>
          <w:tcPr/>
          <w:p>
            <w:pPr>
              <w:pStyle w:val="Compact"/>
              <w:jc w:val="left"/>
            </w:pPr>
            <w:r>
              <w:t xml:space="preserve">Schiefer: sandig-kalkig</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Nolla-Kalkschiefer</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15203177</w:t>
            </w:r>
          </w:p>
        </w:tc>
        <w:tc>
          <w:tcPr/>
          <w:p>
            <w:pPr>
              <w:pStyle w:val="Compact"/>
              <w:jc w:val="left"/>
            </w:pPr>
            <w:r>
              <w:t xml:space="preserve">Nolla-Tonschiefer</w:t>
            </w:r>
          </w:p>
        </w:tc>
        <w:tc>
          <w:tcPr/>
          <w:p>
            <w:pPr>
              <w:pStyle w:val="Compact"/>
              <w:jc w:val="left"/>
            </w:pPr>
            <w:r>
              <w:t xml:space="preserve">Schiefer: tonig: Bitumen</w:t>
            </w:r>
          </w:p>
        </w:tc>
        <w:tc>
          <w:tcPr/>
          <w:p>
            <w:pPr>
              <w:pStyle w:val="Compact"/>
              <w:jc w:val="left"/>
            </w:pPr>
            <w:r>
              <w:t xml:space="preserve">Kalkstein: sandig</w:t>
            </w:r>
          </w:p>
        </w:tc>
        <w:tc>
          <w:tcPr/>
          <w:p>
            <w:pPr>
              <w:pStyle w:val="Compact"/>
              <w:jc w:val="left"/>
            </w:pPr>
            <w:r>
              <w:t xml:space="preserve">–</w:t>
            </w:r>
          </w:p>
        </w:tc>
        <w:tc>
          <w:tcPr/>
          <w:p>
            <w:pPr>
              <w:pStyle w:val="Compact"/>
              <w:jc w:val="left"/>
            </w:pPr>
            <w:r>
              <w:t xml:space="preserve">Nolla-Tonschiefer</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15203178</w:t>
            </w:r>
          </w:p>
        </w:tc>
        <w:tc>
          <w:tcPr/>
          <w:p>
            <w:pPr>
              <w:pStyle w:val="Compact"/>
              <w:jc w:val="left"/>
            </w:pPr>
            <w:r>
              <w:t xml:space="preserve">Bärenhorn-Fm.</w:t>
            </w:r>
          </w:p>
        </w:tc>
        <w:tc>
          <w:tcPr/>
          <w:p>
            <w:pPr>
              <w:pStyle w:val="Compact"/>
              <w:jc w:val="left"/>
            </w:pPr>
            <w:r>
              <w:t xml:space="preserve">Schiefer: sandig-tonig</w:t>
            </w:r>
          </w:p>
        </w:tc>
        <w:tc>
          <w:tcPr/>
          <w:p>
            <w:pPr>
              <w:pStyle w:val="Compact"/>
              <w:jc w:val="left"/>
            </w:pPr>
            <w:r>
              <w:t xml:space="preserve">Schiefer: kalkig</w:t>
            </w:r>
          </w:p>
        </w:tc>
        <w:tc>
          <w:tcPr/>
          <w:p>
            <w:pPr>
              <w:pStyle w:val="Compact"/>
              <w:jc w:val="left"/>
            </w:pPr>
            <w:r>
              <w:t xml:space="preserve">Prasinit</w:t>
            </w:r>
          </w:p>
        </w:tc>
        <w:tc>
          <w:tcPr/>
          <w:p>
            <w:pPr>
              <w:pStyle w:val="Compact"/>
              <w:jc w:val="left"/>
            </w:pPr>
            <w:r>
              <w:t xml:space="preserve">Bärenhorn-Formation</w:t>
            </w:r>
          </w:p>
        </w:tc>
        <w:tc>
          <w:tcPr/>
          <w:p>
            <w:pPr>
              <w:pStyle w:val="Compact"/>
              <w:jc w:val="left"/>
            </w:pPr>
            <w:r>
              <w:t xml:space="preserve">Berriasien</w:t>
            </w:r>
          </w:p>
        </w:tc>
        <w:tc>
          <w:tcPr/>
          <w:p>
            <w:pPr>
              <w:pStyle w:val="Compact"/>
              <w:jc w:val="left"/>
            </w:pPr>
            <w:r>
              <w:t xml:space="preserve">Barrémien</w:t>
            </w:r>
          </w:p>
        </w:tc>
      </w:tr>
      <w:tr>
        <w:tc>
          <w:tcPr/>
          <w:p>
            <w:pPr>
              <w:pStyle w:val="Compact"/>
              <w:jc w:val="left"/>
            </w:pPr>
            <w:r>
              <w:t xml:space="preserve">15203179</w:t>
            </w:r>
          </w:p>
        </w:tc>
        <w:tc>
          <w:tcPr/>
          <w:p>
            <w:pPr>
              <w:pStyle w:val="Compact"/>
              <w:jc w:val="left"/>
            </w:pPr>
            <w:r>
              <w:t xml:space="preserve">Tomül-Decke: Grüngesteine</w:t>
            </w:r>
          </w:p>
        </w:tc>
        <w:tc>
          <w:tcPr/>
          <w:p>
            <w:pPr>
              <w:pStyle w:val="Compact"/>
              <w:jc w:val="left"/>
            </w:pPr>
            <w:r>
              <w:t xml:space="preserve">Prasinit</w:t>
            </w:r>
          </w:p>
        </w:tc>
        <w:tc>
          <w:tcPr/>
          <w:p>
            <w:pPr>
              <w:pStyle w:val="Compact"/>
              <w:jc w:val="left"/>
            </w:pPr>
            <w:r>
              <w:t xml:space="preserve">Basalt</w:t>
            </w:r>
          </w:p>
        </w:tc>
        <w:tc>
          <w:tcPr/>
          <w:p>
            <w:pPr>
              <w:pStyle w:val="Compact"/>
              <w:jc w:val="left"/>
            </w:pPr>
            <w:r>
              <w:t xml:space="preserve">–</w:t>
            </w:r>
          </w:p>
        </w:tc>
        <w:tc>
          <w:tcPr/>
          <w:p>
            <w:pPr>
              <w:pStyle w:val="Compact"/>
              <w:jc w:val="left"/>
            </w:pPr>
            <w:r>
              <w:t xml:space="preserve">–</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15203120</w:t>
            </w:r>
          </w:p>
        </w:tc>
        <w:tc>
          <w:tcPr/>
          <w:p>
            <w:pPr>
              <w:pStyle w:val="Compact"/>
              <w:jc w:val="left"/>
            </w:pPr>
            <w:r>
              <w:t xml:space="preserve">Schlieren-Flysch: Schoni-Sandstein: Oberer Tonstein</w:t>
            </w:r>
          </w:p>
        </w:tc>
        <w:tc>
          <w:tcPr/>
          <w:p>
            <w:pPr>
              <w:pStyle w:val="Compact"/>
              <w:jc w:val="left"/>
            </w:pPr>
            <w:r>
              <w:t xml:space="preserve">Tonstein</w:t>
            </w:r>
          </w:p>
        </w:tc>
        <w:tc>
          <w:tcPr/>
          <w:p>
            <w:pPr>
              <w:pStyle w:val="Compact"/>
              <w:jc w:val="left"/>
            </w:pPr>
            <w:r>
              <w:t xml:space="preserve">Siltstein</w:t>
            </w:r>
          </w:p>
        </w:tc>
        <w:tc>
          <w:tcPr/>
          <w:p>
            <w:pPr>
              <w:pStyle w:val="Compact"/>
              <w:jc w:val="left"/>
            </w:pPr>
            <w:r>
              <w:t xml:space="preserve">–</w:t>
            </w:r>
          </w:p>
        </w:tc>
        <w:tc>
          <w:tcPr/>
          <w:p>
            <w:pPr>
              <w:pStyle w:val="Compact"/>
              <w:jc w:val="left"/>
            </w:pPr>
            <w:r>
              <w:t xml:space="preserve">«Obere Tonsteinschichten» (Schlieren-Flysch)</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15203121</w:t>
            </w:r>
          </w:p>
        </w:tc>
        <w:tc>
          <w:tcPr/>
          <w:p>
            <w:pPr>
              <w:pStyle w:val="Compact"/>
              <w:jc w:val="left"/>
            </w:pPr>
            <w:r>
              <w:t xml:space="preserve">Schlieren-Flysch: Guber-Sandstein</w:t>
            </w:r>
          </w:p>
        </w:tc>
        <w:tc>
          <w:tcPr/>
          <w:p>
            <w:pPr>
              <w:pStyle w:val="Compact"/>
              <w:jc w:val="left"/>
            </w:pPr>
            <w:r>
              <w:t xml:space="preserve">Sandstein</w:t>
            </w:r>
          </w:p>
        </w:tc>
        <w:tc>
          <w:tcPr/>
          <w:p>
            <w:pPr>
              <w:pStyle w:val="Compact"/>
              <w:jc w:val="left"/>
            </w:pPr>
            <w:r>
              <w:t xml:space="preserve">Siltstein</w:t>
            </w:r>
          </w:p>
        </w:tc>
        <w:tc>
          <w:tcPr/>
          <w:p>
            <w:pPr>
              <w:pStyle w:val="Compact"/>
              <w:jc w:val="left"/>
            </w:pPr>
            <w:r>
              <w:t xml:space="preserve">–</w:t>
            </w:r>
          </w:p>
        </w:tc>
        <w:tc>
          <w:tcPr/>
          <w:p>
            <w:pPr>
              <w:pStyle w:val="Compact"/>
              <w:jc w:val="left"/>
            </w:pPr>
            <w:r>
              <w:t xml:space="preserve">Guber-Sandstein</w:t>
            </w:r>
          </w:p>
        </w:tc>
        <w:tc>
          <w:tcPr/>
          <w:p>
            <w:pPr>
              <w:pStyle w:val="Compact"/>
              <w:jc w:val="left"/>
            </w:pPr>
            <w:r>
              <w:t xml:space="preserve">Thanétien</w:t>
            </w:r>
          </w:p>
        </w:tc>
        <w:tc>
          <w:tcPr/>
          <w:p>
            <w:pPr>
              <w:pStyle w:val="Compact"/>
              <w:jc w:val="left"/>
            </w:pPr>
            <w:r>
              <w:t xml:space="preserve">Thanétien</w:t>
            </w:r>
          </w:p>
        </w:tc>
      </w:tr>
      <w:tr>
        <w:tc>
          <w:tcPr/>
          <w:p>
            <w:pPr>
              <w:pStyle w:val="Compact"/>
              <w:jc w:val="left"/>
            </w:pPr>
            <w:r>
              <w:t xml:space="preserve">15203122</w:t>
            </w:r>
          </w:p>
        </w:tc>
        <w:tc>
          <w:tcPr/>
          <w:p>
            <w:pPr>
              <w:pStyle w:val="Compact"/>
              <w:jc w:val="left"/>
            </w:pPr>
            <w:r>
              <w:t xml:space="preserve">Schlieren-Flysch: Guber-Sandstein: Unterer Tonstein</w:t>
            </w:r>
          </w:p>
        </w:tc>
        <w:tc>
          <w:tcPr/>
          <w:p>
            <w:pPr>
              <w:pStyle w:val="Compact"/>
              <w:jc w:val="left"/>
            </w:pPr>
            <w:r>
              <w:t xml:space="preserve">Tonstein</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«Untere Tonsteinschichten» (Schlieren-Flysch)</w:t>
            </w:r>
          </w:p>
        </w:tc>
        <w:tc>
          <w:tcPr/>
          <w:p>
            <w:pPr>
              <w:pStyle w:val="Compact"/>
              <w:jc w:val="left"/>
            </w:pPr>
            <w:r>
              <w:t xml:space="preserve">Paleozän</w:t>
            </w:r>
          </w:p>
        </w:tc>
        <w:tc>
          <w:tcPr/>
          <w:p>
            <w:pPr>
              <w:pStyle w:val="Compact"/>
              <w:jc w:val="left"/>
            </w:pPr>
            <w:r>
              <w:t xml:space="preserve">Paleozän</w:t>
            </w:r>
          </w:p>
        </w:tc>
      </w:tr>
      <w:tr>
        <w:tc>
          <w:tcPr/>
          <w:p>
            <w:pPr>
              <w:pStyle w:val="Compact"/>
              <w:jc w:val="left"/>
            </w:pPr>
            <w:r>
              <w:t xml:space="preserve">15203123</w:t>
            </w:r>
          </w:p>
        </w:tc>
        <w:tc>
          <w:tcPr/>
          <w:p>
            <w:pPr>
              <w:pStyle w:val="Compact"/>
              <w:jc w:val="left"/>
            </w:pPr>
            <w:r>
              <w:t xml:space="preserve">Schlieren-Flysch: Basaler Flysch</w:t>
            </w:r>
          </w:p>
        </w:tc>
        <w:tc>
          <w:tcPr/>
          <w:p>
            <w:pPr>
              <w:pStyle w:val="Compact"/>
              <w:jc w:val="left"/>
            </w:pPr>
            <w:r>
              <w:t xml:space="preserve">Sandstein</w:t>
            </w:r>
          </w:p>
        </w:tc>
        <w:tc>
          <w:tcPr/>
          <w:p>
            <w:pPr>
              <w:pStyle w:val="Compact"/>
              <w:jc w:val="left"/>
            </w:pPr>
            <w:r>
              <w:t xml:space="preserve">Siltstein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15203124</w:t>
            </w:r>
          </w:p>
        </w:tc>
        <w:tc>
          <w:tcPr/>
          <w:p>
            <w:pPr>
              <w:pStyle w:val="Compact"/>
              <w:jc w:val="left"/>
            </w:pPr>
            <w:r>
              <w:t xml:space="preserve">Estavannens-Fm.</w:t>
            </w:r>
          </w:p>
        </w:tc>
        <w:tc>
          <w:tcPr/>
          <w:p>
            <w:pPr>
              <w:pStyle w:val="Compact"/>
              <w:jc w:val="left"/>
            </w:pPr>
            <w:r>
              <w:t xml:space="preserve">Sandstein: kalkig</w:t>
            </w:r>
          </w:p>
        </w:tc>
        <w:tc>
          <w:tcPr/>
          <w:p>
            <w:pPr>
              <w:pStyle w:val="Compact"/>
              <w:jc w:val="left"/>
            </w:pPr>
            <w:r>
              <w:t xml:space="preserve">Mergelstein</w:t>
            </w:r>
          </w:p>
        </w:tc>
        <w:tc>
          <w:tcPr/>
          <w:p>
            <w:pPr>
              <w:pStyle w:val="Compact"/>
              <w:jc w:val="left"/>
            </w:pPr>
            <w:r>
              <w:t xml:space="preserve">Tonstein</w:t>
            </w:r>
          </w:p>
        </w:tc>
        <w:tc>
          <w:tcPr/>
          <w:p>
            <w:pPr>
              <w:pStyle w:val="Compact"/>
              <w:jc w:val="left"/>
            </w:pPr>
            <w:r>
              <w:t xml:space="preserve">Estavannens-Flysch</w:t>
            </w:r>
          </w:p>
        </w:tc>
        <w:tc>
          <w:tcPr/>
          <w:p>
            <w:pPr>
              <w:pStyle w:val="Compact"/>
              <w:jc w:val="left"/>
            </w:pPr>
            <w:r>
              <w:t xml:space="preserve">Danien</w:t>
            </w:r>
          </w:p>
        </w:tc>
        <w:tc>
          <w:tcPr/>
          <w:p>
            <w:pPr>
              <w:pStyle w:val="Compact"/>
              <w:jc w:val="left"/>
            </w:pPr>
            <w:r>
              <w:t xml:space="preserve">Thanétien</w:t>
            </w:r>
          </w:p>
        </w:tc>
      </w:tr>
      <w:tr>
        <w:tc>
          <w:tcPr/>
          <w:p>
            <w:pPr>
              <w:pStyle w:val="Compact"/>
              <w:jc w:val="left"/>
            </w:pPr>
            <w:r>
              <w:t xml:space="preserve">15203125</w:t>
            </w:r>
          </w:p>
        </w:tc>
        <w:tc>
          <w:tcPr/>
          <w:p>
            <w:pPr>
              <w:pStyle w:val="Compact"/>
              <w:jc w:val="left"/>
            </w:pPr>
            <w:r>
              <w:t xml:space="preserve">Reidigen-Fm.</w:t>
            </w:r>
          </w:p>
        </w:tc>
        <w:tc>
          <w:tcPr/>
          <w:p>
            <w:pPr>
              <w:pStyle w:val="Compact"/>
              <w:jc w:val="left"/>
            </w:pPr>
            <w:r>
              <w:t xml:space="preserve">Sandstein: Glimmer</w:t>
            </w:r>
          </w:p>
        </w:tc>
        <w:tc>
          <w:tcPr/>
          <w:p>
            <w:pPr>
              <w:pStyle w:val="Compact"/>
              <w:jc w:val="left"/>
            </w:pPr>
            <w:r>
              <w:t xml:space="preserve">Tonstein</w:t>
            </w:r>
          </w:p>
        </w:tc>
        <w:tc>
          <w:tcPr/>
          <w:p>
            <w:pPr>
              <w:pStyle w:val="Compact"/>
              <w:jc w:val="left"/>
            </w:pPr>
            <w:r>
              <w:t xml:space="preserve">Kalkstein: mikritisch</w:t>
            </w:r>
          </w:p>
        </w:tc>
        <w:tc>
          <w:tcPr/>
          <w:p>
            <w:pPr>
              <w:pStyle w:val="Compact"/>
              <w:jc w:val="left"/>
            </w:pPr>
            <w:r>
              <w:t xml:space="preserve">Reidigen-Formation</w:t>
            </w:r>
          </w:p>
        </w:tc>
        <w:tc>
          <w:tcPr/>
          <w:p>
            <w:pPr>
              <w:pStyle w:val="Compact"/>
              <w:jc w:val="left"/>
            </w:pPr>
            <w:r>
              <w:t xml:space="preserve">Maastrichtien</w:t>
            </w:r>
          </w:p>
        </w:tc>
        <w:tc>
          <w:tcPr/>
          <w:p>
            <w:pPr>
              <w:pStyle w:val="Compact"/>
              <w:jc w:val="left"/>
            </w:pPr>
            <w:r>
              <w:t xml:space="preserve">Danien</w:t>
            </w:r>
          </w:p>
        </w:tc>
      </w:tr>
      <w:tr>
        <w:tc>
          <w:tcPr/>
          <w:p>
            <w:pPr>
              <w:pStyle w:val="Compact"/>
              <w:jc w:val="left"/>
            </w:pPr>
            <w:r>
              <w:t xml:space="preserve">15203126</w:t>
            </w:r>
          </w:p>
        </w:tc>
        <w:tc>
          <w:tcPr/>
          <w:p>
            <w:pPr>
              <w:pStyle w:val="Compact"/>
              <w:jc w:val="left"/>
            </w:pPr>
            <w:r>
              <w:t xml:space="preserve">Biot-Fm.</w:t>
            </w:r>
          </w:p>
        </w:tc>
        <w:tc>
          <w:tcPr/>
          <w:p>
            <w:pPr>
              <w:pStyle w:val="Compact"/>
              <w:jc w:val="left"/>
            </w:pPr>
            <w:r>
              <w:t xml:space="preserve">Sandstein: kalkig</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Biot-Formation</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15203127</w:t>
            </w:r>
          </w:p>
        </w:tc>
        <w:tc>
          <w:tcPr/>
          <w:p>
            <w:pPr>
              <w:pStyle w:val="Compact"/>
              <w:jc w:val="left"/>
            </w:pPr>
            <w:r>
              <w:t xml:space="preserve">Chétillon-Fm.</w:t>
            </w:r>
          </w:p>
        </w:tc>
        <w:tc>
          <w:tcPr/>
          <w:p>
            <w:pPr>
              <w:pStyle w:val="Compact"/>
              <w:jc w:val="left"/>
            </w:pPr>
            <w:r>
              <w:t xml:space="preserve">Tonstein</w:t>
            </w:r>
          </w:p>
        </w:tc>
        <w:tc>
          <w:tcPr/>
          <w:p>
            <w:pPr>
              <w:pStyle w:val="Compact"/>
              <w:jc w:val="left"/>
            </w:pPr>
            <w:r>
              <w:t xml:space="preserve">Siltstein</w:t>
            </w:r>
          </w:p>
        </w:tc>
        <w:tc>
          <w:tcPr/>
          <w:p>
            <w:pPr>
              <w:pStyle w:val="Compact"/>
              <w:jc w:val="left"/>
            </w:pPr>
            <w:r>
              <w:t xml:space="preserve">Sandstein</w:t>
            </w:r>
          </w:p>
        </w:tc>
        <w:tc>
          <w:tcPr/>
          <w:p>
            <w:pPr>
              <w:pStyle w:val="Compact"/>
              <w:jc w:val="left"/>
            </w:pPr>
            <w:r>
              <w:t xml:space="preserve">Chétillon-Formation</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15203128</w:t>
            </w:r>
          </w:p>
        </w:tc>
        <w:tc>
          <w:tcPr/>
          <w:p>
            <w:pPr>
              <w:pStyle w:val="Compact"/>
              <w:jc w:val="left"/>
            </w:pPr>
            <w:r>
              <w:t xml:space="preserve">Rodomonts-Fm.</w:t>
            </w:r>
          </w:p>
        </w:tc>
        <w:tc>
          <w:tcPr/>
          <w:p>
            <w:pPr>
              <w:pStyle w:val="Compact"/>
              <w:jc w:val="left"/>
            </w:pPr>
            <w:r>
              <w:t xml:space="preserve">Sandstein</w:t>
            </w:r>
          </w:p>
        </w:tc>
        <w:tc>
          <w:tcPr/>
          <w:p>
            <w:pPr>
              <w:pStyle w:val="Compact"/>
              <w:jc w:val="left"/>
            </w:pPr>
            <w:r>
              <w:t xml:space="preserve">Mergelstein: schiefrig</w:t>
            </w:r>
          </w:p>
        </w:tc>
        <w:tc>
          <w:tcPr/>
          <w:p>
            <w:pPr>
              <w:pStyle w:val="Compact"/>
              <w:jc w:val="left"/>
            </w:pPr>
            <w:r>
              <w:t xml:space="preserve">Konglomerat: polymikt</w:t>
            </w:r>
          </w:p>
        </w:tc>
        <w:tc>
          <w:tcPr/>
          <w:p>
            <w:pPr>
              <w:pStyle w:val="Compact"/>
              <w:jc w:val="left"/>
            </w:pPr>
            <w:r>
              <w:t xml:space="preserve">Rodomonts-Formation</w:t>
            </w:r>
          </w:p>
        </w:tc>
        <w:tc>
          <w:tcPr/>
          <w:p>
            <w:pPr>
              <w:pStyle w:val="Compact"/>
              <w:jc w:val="left"/>
            </w:pPr>
            <w:r>
              <w:t xml:space="preserve">Turonien</w:t>
            </w:r>
          </w:p>
        </w:tc>
        <w:tc>
          <w:tcPr/>
          <w:p>
            <w:pPr>
              <w:pStyle w:val="Compact"/>
              <w:jc w:val="left"/>
            </w:pPr>
            <w:r>
              <w:t xml:space="preserve">Coniacien</w:t>
            </w:r>
          </w:p>
        </w:tc>
      </w:tr>
      <w:tr>
        <w:tc>
          <w:tcPr/>
          <w:p>
            <w:pPr>
              <w:pStyle w:val="Compact"/>
              <w:jc w:val="left"/>
            </w:pPr>
            <w:r>
              <w:t xml:space="preserve">15203129</w:t>
            </w:r>
          </w:p>
        </w:tc>
        <w:tc>
          <w:tcPr/>
          <w:p>
            <w:pPr>
              <w:pStyle w:val="Compact"/>
              <w:jc w:val="left"/>
            </w:pPr>
            <w:r>
              <w:t xml:space="preserve">Rodomonts-Fm.: Mocausa-Nagelfluh</w:t>
            </w:r>
          </w:p>
        </w:tc>
        <w:tc>
          <w:tcPr/>
          <w:p>
            <w:pPr>
              <w:pStyle w:val="Compact"/>
              <w:jc w:val="left"/>
            </w:pPr>
            <w:r>
              <w:t xml:space="preserve">Sandstein</w:t>
            </w:r>
          </w:p>
        </w:tc>
        <w:tc>
          <w:tcPr/>
          <w:p>
            <w:pPr>
              <w:pStyle w:val="Compact"/>
              <w:jc w:val="left"/>
            </w:pPr>
            <w:r>
              <w:t xml:space="preserve">Konglomerat: polymikt</w:t>
            </w:r>
          </w:p>
        </w:tc>
        <w:tc>
          <w:tcPr/>
          <w:p>
            <w:pPr>
              <w:pStyle w:val="Compact"/>
              <w:jc w:val="left"/>
            </w:pPr>
            <w:r>
              <w:t xml:space="preserve">–</w:t>
            </w:r>
          </w:p>
        </w:tc>
        <w:tc>
          <w:tcPr/>
          <w:p>
            <w:pPr>
              <w:pStyle w:val="Compact"/>
              <w:jc w:val="left"/>
            </w:pPr>
            <w:r>
              <w:t xml:space="preserve">Mocausa-Nagelfluh</w:t>
            </w:r>
          </w:p>
        </w:tc>
        <w:tc>
          <w:tcPr/>
          <w:p>
            <w:pPr>
              <w:pStyle w:val="Compact"/>
              <w:jc w:val="left"/>
            </w:pPr>
            <w:r>
              <w:t xml:space="preserve">Turonien</w:t>
            </w:r>
          </w:p>
        </w:tc>
        <w:tc>
          <w:tcPr/>
          <w:p>
            <w:pPr>
              <w:pStyle w:val="Compact"/>
              <w:jc w:val="left"/>
            </w:pPr>
            <w:r>
              <w:t xml:space="preserve">Coniacien</w:t>
            </w:r>
          </w:p>
        </w:tc>
      </w:tr>
      <w:tr>
        <w:tc>
          <w:tcPr/>
          <w:p>
            <w:pPr>
              <w:pStyle w:val="Compact"/>
              <w:jc w:val="left"/>
            </w:pPr>
            <w:r>
              <w:t xml:space="preserve">15203130</w:t>
            </w:r>
          </w:p>
        </w:tc>
        <w:tc>
          <w:tcPr/>
          <w:p>
            <w:pPr>
              <w:pStyle w:val="Compact"/>
              <w:jc w:val="left"/>
            </w:pPr>
            <w:r>
              <w:t xml:space="preserve">Tissota-Melange</w:t>
            </w:r>
          </w:p>
        </w:tc>
        <w:tc>
          <w:tcPr/>
          <w:p>
            <w:pPr>
              <w:pStyle w:val="Compact"/>
              <w:jc w:val="left"/>
            </w:pPr>
            <w:r>
              <w:t xml:space="preserve">Tonstein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Tissota-Melange</w:t>
            </w:r>
          </w:p>
        </w:tc>
        <w:tc>
          <w:tcPr/>
          <w:p>
            <w:pPr>
              <w:pStyle w:val="Compact"/>
              <w:jc w:val="left"/>
            </w:pPr>
            <w:r>
              <w:t xml:space="preserve">Santonien</w:t>
            </w:r>
          </w:p>
        </w:tc>
        <w:tc>
          <w:tcPr/>
          <w:p>
            <w:pPr>
              <w:pStyle w:val="Compact"/>
              <w:jc w:val="left"/>
            </w:pPr>
            <w:r>
              <w:t xml:space="preserve">Santonien</w:t>
            </w:r>
          </w:p>
        </w:tc>
      </w:tr>
      <w:tr>
        <w:tc>
          <w:tcPr/>
          <w:p>
            <w:pPr>
              <w:pStyle w:val="Compact"/>
              <w:jc w:val="left"/>
            </w:pPr>
            <w:r>
              <w:t xml:space="preserve">15203131</w:t>
            </w:r>
          </w:p>
        </w:tc>
        <w:tc>
          <w:tcPr/>
          <w:p>
            <w:pPr>
              <w:pStyle w:val="Compact"/>
              <w:jc w:val="left"/>
            </w:pPr>
            <w:r>
              <w:t xml:space="preserve">Tissota-Melange: Gueyraz-Komplex</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Gueyraz-Komplex</w:t>
            </w:r>
          </w:p>
        </w:tc>
        <w:tc>
          <w:tcPr/>
          <w:p>
            <w:pPr>
              <w:pStyle w:val="Compact"/>
              <w:jc w:val="left"/>
            </w:pPr>
            <w:r>
              <w:t xml:space="preserve">Früher Jura</w:t>
            </w:r>
          </w:p>
        </w:tc>
        <w:tc>
          <w:tcPr/>
          <w:p>
            <w:pPr>
              <w:pStyle w:val="Compact"/>
              <w:jc w:val="left"/>
            </w:pPr>
            <w:r>
              <w:t xml:space="preserve">Späte Kreide</w:t>
            </w:r>
          </w:p>
        </w:tc>
      </w:tr>
      <w:tr>
        <w:tc>
          <w:tcPr/>
          <w:p>
            <w:pPr>
              <w:pStyle w:val="Compact"/>
              <w:jc w:val="left"/>
            </w:pPr>
            <w:r>
              <w:t xml:space="preserve">15203132</w:t>
            </w:r>
          </w:p>
        </w:tc>
        <w:tc>
          <w:tcPr/>
          <w:p>
            <w:pPr>
              <w:pStyle w:val="Compact"/>
              <w:jc w:val="left"/>
            </w:pPr>
            <w:r>
              <w:t xml:space="preserve">Manche-Fm.: Weissenburg-Flysch</w:t>
            </w:r>
          </w:p>
        </w:tc>
        <w:tc>
          <w:tcPr/>
          <w:p>
            <w:pPr>
              <w:pStyle w:val="Compact"/>
              <w:jc w:val="left"/>
            </w:pPr>
            <w:r>
              <w:t xml:space="preserve">Konglomerat: kalkig</w:t>
            </w:r>
          </w:p>
        </w:tc>
        <w:tc>
          <w:tcPr/>
          <w:p>
            <w:pPr>
              <w:pStyle w:val="Compact"/>
              <w:jc w:val="left"/>
            </w:pPr>
            <w:r>
              <w:t xml:space="preserve">Sandstein: kalkig-dolomitisch</w:t>
            </w:r>
          </w:p>
        </w:tc>
        <w:tc>
          <w:tcPr/>
          <w:p>
            <w:pPr>
              <w:pStyle w:val="Compact"/>
              <w:jc w:val="left"/>
            </w:pPr>
            <w:r>
              <w:t xml:space="preserve">Mergelstein</w:t>
            </w:r>
          </w:p>
        </w:tc>
        <w:tc>
          <w:tcPr/>
          <w:p>
            <w:pPr>
              <w:pStyle w:val="Compact"/>
              <w:jc w:val="left"/>
            </w:pPr>
            <w:r>
              <w:t xml:space="preserve">Weissenburg-Flysch</w:t>
            </w:r>
          </w:p>
        </w:tc>
        <w:tc>
          <w:tcPr/>
          <w:p>
            <w:pPr>
              <w:pStyle w:val="Compact"/>
              <w:jc w:val="left"/>
            </w:pPr>
            <w:r>
              <w:t xml:space="preserve">Turonien</w:t>
            </w:r>
          </w:p>
        </w:tc>
        <w:tc>
          <w:tcPr/>
          <w:p>
            <w:pPr>
              <w:pStyle w:val="Compact"/>
              <w:jc w:val="left"/>
            </w:pPr>
            <w:r>
              <w:t xml:space="preserve">Santonien</w:t>
            </w:r>
          </w:p>
        </w:tc>
      </w:tr>
      <w:tr>
        <w:tc>
          <w:tcPr/>
          <w:p>
            <w:pPr>
              <w:pStyle w:val="Compact"/>
              <w:jc w:val="left"/>
            </w:pPr>
            <w:r>
              <w:t xml:space="preserve">15203133</w:t>
            </w:r>
          </w:p>
        </w:tc>
        <w:tc>
          <w:tcPr/>
          <w:p>
            <w:pPr>
              <w:pStyle w:val="Compact"/>
              <w:jc w:val="left"/>
            </w:pPr>
            <w:r>
              <w:t xml:space="preserve">Manche-Fm.</w:t>
            </w:r>
          </w:p>
        </w:tc>
        <w:tc>
          <w:tcPr/>
          <w:p>
            <w:pPr>
              <w:pStyle w:val="Compact"/>
              <w:jc w:val="left"/>
            </w:pPr>
            <w:r>
              <w:t xml:space="preserve">Sandstein: siltig-kalkig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Manche-Formation</w:t>
            </w:r>
          </w:p>
        </w:tc>
        <w:tc>
          <w:tcPr/>
          <w:p>
            <w:pPr>
              <w:pStyle w:val="Compact"/>
              <w:jc w:val="left"/>
            </w:pPr>
            <w:r>
              <w:t xml:space="preserve">Turonien</w:t>
            </w:r>
          </w:p>
        </w:tc>
        <w:tc>
          <w:tcPr/>
          <w:p>
            <w:pPr>
              <w:pStyle w:val="Compact"/>
              <w:jc w:val="left"/>
            </w:pPr>
            <w:r>
              <w:t xml:space="preserve">Santonien</w:t>
            </w:r>
          </w:p>
        </w:tc>
      </w:tr>
      <w:tr>
        <w:tc>
          <w:tcPr/>
          <w:p>
            <w:pPr>
              <w:pStyle w:val="Compact"/>
              <w:jc w:val="left"/>
            </w:pPr>
            <w:r>
              <w:t xml:space="preserve">15204118</w:t>
            </w:r>
          </w:p>
        </w:tc>
        <w:tc>
          <w:tcPr/>
          <w:p>
            <w:pPr>
              <w:pStyle w:val="Compact"/>
              <w:jc w:val="left"/>
            </w:pPr>
            <w:r>
              <w:t xml:space="preserve">Kesch-Augengneis</w:t>
            </w:r>
          </w:p>
        </w:tc>
        <w:tc>
          <w:tcPr/>
          <w:p>
            <w:pPr>
              <w:pStyle w:val="Compact"/>
              <w:jc w:val="left"/>
            </w:pPr>
            <w:r>
              <w:t xml:space="preserve">Gneis: augig</w:t>
            </w:r>
          </w:p>
        </w:tc>
        <w:tc>
          <w:tcPr/>
          <w:p>
            <w:pPr>
              <w:pStyle w:val="Compact"/>
              <w:jc w:val="left"/>
            </w:pPr>
            <w:r>
              <w:t xml:space="preserve">Gneis: gebändert</w:t>
            </w:r>
          </w:p>
        </w:tc>
        <w:tc>
          <w:tcPr/>
          <w:p>
            <w:pPr>
              <w:pStyle w:val="Compact"/>
              <w:jc w:val="left"/>
            </w:pPr>
            <w:r>
              <w:t xml:space="preserve">–</w:t>
            </w:r>
          </w:p>
        </w:tc>
        <w:tc>
          <w:tcPr/>
          <w:p>
            <w:pPr>
              <w:pStyle w:val="Compact"/>
              <w:jc w:val="left"/>
            </w:pPr>
            <w:r>
              <w:t xml:space="preserve">Kesch-Augengneis</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15204119</w:t>
            </w:r>
          </w:p>
        </w:tc>
        <w:tc>
          <w:tcPr/>
          <w:p>
            <w:pPr>
              <w:pStyle w:val="Compact"/>
              <w:jc w:val="left"/>
            </w:pPr>
            <w:r>
              <w:t xml:space="preserve">Ostalpin: Prävariszisches polyzyklisches Grundgebirge</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15204120</w:t>
            </w:r>
          </w:p>
        </w:tc>
        <w:tc>
          <w:tcPr/>
          <w:p>
            <w:pPr>
              <w:pStyle w:val="Compact"/>
              <w:jc w:val="left"/>
            </w:pPr>
            <w:r>
              <w:t xml:space="preserve">Silvretta-Decke: «Jüngere Orthogneise»</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Spätes Ordovizium</w:t>
            </w:r>
          </w:p>
        </w:tc>
        <w:tc>
          <w:tcPr/>
          <w:p>
            <w:pPr>
              <w:pStyle w:val="Compact"/>
              <w:jc w:val="left"/>
            </w:pPr>
            <w:r>
              <w:t xml:space="preserve">Spätes Ordovizium</w:t>
            </w:r>
          </w:p>
        </w:tc>
      </w:tr>
      <w:tr>
        <w:tc>
          <w:tcPr/>
          <w:p>
            <w:pPr>
              <w:pStyle w:val="Compact"/>
              <w:jc w:val="left"/>
            </w:pPr>
            <w:r>
              <w:t xml:space="preserve">15204121</w:t>
            </w:r>
          </w:p>
        </w:tc>
        <w:tc>
          <w:tcPr/>
          <w:p>
            <w:pPr>
              <w:pStyle w:val="Compact"/>
              <w:jc w:val="left"/>
            </w:pPr>
            <w:r>
              <w:t xml:space="preserve">Silvretta-Decke: «Ältere Orthogneise»</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15204122</w:t>
            </w:r>
          </w:p>
        </w:tc>
        <w:tc>
          <w:tcPr/>
          <w:p>
            <w:pPr>
              <w:pStyle w:val="Compact"/>
              <w:jc w:val="left"/>
            </w:pPr>
            <w:r>
              <w:t xml:space="preserve">Val-Rude-Orthogneis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Val-Rude-Orthogneis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15204123</w:t>
            </w:r>
          </w:p>
        </w:tc>
        <w:tc>
          <w:tcPr/>
          <w:p>
            <w:pPr>
              <w:pStyle w:val="Compact"/>
              <w:jc w:val="left"/>
            </w:pPr>
            <w:r>
              <w:t xml:space="preserve">Corvatsch-Granitkomplex: Corvatsch-Granodiorit</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w:t>
            </w:r>
          </w:p>
        </w:tc>
        <w:tc>
          <w:tcPr/>
          <w:p>
            <w:pPr>
              <w:pStyle w:val="Compact"/>
              <w:jc w:val="left"/>
            </w:pPr>
            <w:r>
              <w:t xml:space="preserve">Corvatsch-Granodiorit</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15204124</w:t>
            </w:r>
          </w:p>
        </w:tc>
        <w:tc>
          <w:tcPr/>
          <w:p>
            <w:pPr>
              <w:pStyle w:val="Compact"/>
              <w:jc w:val="left"/>
            </w:pPr>
            <w:r>
              <w:t xml:space="preserve">Julier-Granodiorit</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w:t>
            </w:r>
          </w:p>
        </w:tc>
        <w:tc>
          <w:tcPr/>
          <w:p>
            <w:pPr>
              <w:pStyle w:val="Compact"/>
              <w:jc w:val="left"/>
            </w:pPr>
            <w:r>
              <w:t xml:space="preserve">Julier-Granodiorit</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15204125</w:t>
            </w:r>
          </w:p>
        </w:tc>
        <w:tc>
          <w:tcPr/>
          <w:p>
            <w:pPr>
              <w:pStyle w:val="Compact"/>
              <w:jc w:val="left"/>
            </w:pPr>
            <w:r>
              <w:t xml:space="preserve">Sasso-Rosso-Granodiorit</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w:t>
            </w:r>
          </w:p>
        </w:tc>
        <w:tc>
          <w:tcPr/>
          <w:p>
            <w:pPr>
              <w:pStyle w:val="Compact"/>
              <w:jc w:val="left"/>
            </w:pPr>
            <w:r>
              <w:t xml:space="preserve">Sasso-Rosso-Granodiorit</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15204126</w:t>
            </w:r>
          </w:p>
        </w:tc>
        <w:tc>
          <w:tcPr/>
          <w:p>
            <w:pPr>
              <w:pStyle w:val="Compact"/>
              <w:jc w:val="left"/>
            </w:pPr>
            <w:r>
              <w:t xml:space="preserve">Vallatscha-Fm.: Lavinèr-Brekzie</w:t>
            </w:r>
          </w:p>
        </w:tc>
        <w:tc>
          <w:tcPr/>
          <w:p>
            <w:pPr>
              <w:pStyle w:val="Compact"/>
              <w:jc w:val="left"/>
            </w:pPr>
            <w:r>
              <w:t xml:space="preserve">Brekzie: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Lavinèr-Brekzie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15204127</w:t>
            </w:r>
          </w:p>
        </w:tc>
        <w:tc>
          <w:tcPr/>
          <w:p>
            <w:pPr>
              <w:pStyle w:val="Compact"/>
              <w:jc w:val="left"/>
            </w:pPr>
            <w:r>
              <w:t xml:space="preserve">Haupter-Brekzie</w:t>
            </w:r>
          </w:p>
        </w:tc>
        <w:tc>
          <w:tcPr/>
          <w:p>
            <w:pPr>
              <w:pStyle w:val="Compact"/>
              <w:jc w:val="left"/>
            </w:pPr>
            <w:r>
              <w:t xml:space="preserve">Brekzie: 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Haupter-Brekzie</w:t>
            </w:r>
          </w:p>
        </w:tc>
        <w:tc>
          <w:tcPr/>
          <w:p>
            <w:pPr>
              <w:pStyle w:val="Compact"/>
              <w:jc w:val="left"/>
            </w:pPr>
            <w:r>
              <w:t xml:space="preserve">Früher Jura</w:t>
            </w:r>
          </w:p>
        </w:tc>
        <w:tc>
          <w:tcPr/>
          <w:p>
            <w:pPr>
              <w:pStyle w:val="Compact"/>
              <w:jc w:val="left"/>
            </w:pPr>
            <w:r>
              <w:t xml:space="preserve">Mittlerer Jura</w:t>
            </w:r>
          </w:p>
        </w:tc>
      </w:tr>
      <w:tr>
        <w:tc>
          <w:tcPr/>
          <w:p>
            <w:pPr>
              <w:pStyle w:val="Compact"/>
              <w:jc w:val="left"/>
            </w:pPr>
            <w:r>
              <w:t xml:space="preserve">15204128</w:t>
            </w:r>
          </w:p>
        </w:tc>
        <w:tc>
          <w:tcPr/>
          <w:p>
            <w:pPr>
              <w:pStyle w:val="Compact"/>
              <w:jc w:val="left"/>
            </w:pPr>
            <w:r>
              <w:t xml:space="preserve">Ostalpin: Postvariszische Vulkanite und Sedimente</w:t>
            </w:r>
          </w:p>
        </w:tc>
        <w:tc>
          <w:tcPr/>
          <w:p>
            <w:pPr>
              <w:pStyle w:val="Compact"/>
              <w:jc w:val="left"/>
            </w:pPr>
            <w:r>
              <w:t xml:space="preserve">Gestein: vulkanisch</w:t>
            </w:r>
          </w:p>
        </w:tc>
        <w:tc>
          <w:tcPr/>
          <w:p>
            <w:pPr>
              <w:pStyle w:val="Compact"/>
              <w:jc w:val="left"/>
            </w:pPr>
            <w:r>
              <w:t xml:space="preserve">Gestein: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15204129</w:t>
            </w:r>
          </w:p>
        </w:tc>
        <w:tc>
          <w:tcPr/>
          <w:p>
            <w:pPr>
              <w:pStyle w:val="Compact"/>
              <w:jc w:val="left"/>
            </w:pPr>
            <w:r>
              <w:t xml:space="preserve">Ostalpin: Jura</w:t>
            </w:r>
          </w:p>
        </w:tc>
        <w:tc>
          <w:tcPr/>
          <w:p>
            <w:pPr>
              <w:pStyle w:val="Compact"/>
              <w:jc w:val="left"/>
            </w:pPr>
            <w:r>
              <w:t xml:space="preserve">Gestein: kieselig: Radiolarien</w:t>
            </w:r>
          </w:p>
        </w:tc>
        <w:tc>
          <w:tcPr/>
          <w:p>
            <w:pPr>
              <w:pStyle w:val="Compact"/>
              <w:jc w:val="left"/>
            </w:pPr>
            <w:r>
              <w:t xml:space="preserve">Kalkstein: mikritisch: Bioklasten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Jura</w:t>
            </w:r>
          </w:p>
        </w:tc>
        <w:tc>
          <w:tcPr/>
          <w:p>
            <w:pPr>
              <w:pStyle w:val="Compact"/>
              <w:jc w:val="left"/>
            </w:pPr>
            <w:r>
              <w:t xml:space="preserve">Jura</w:t>
            </w:r>
          </w:p>
        </w:tc>
      </w:tr>
      <w:tr>
        <w:tc>
          <w:tcPr/>
          <w:p>
            <w:pPr>
              <w:pStyle w:val="Compact"/>
              <w:jc w:val="left"/>
            </w:pPr>
            <w:r>
              <w:t xml:space="preserve">15204130</w:t>
            </w:r>
          </w:p>
        </w:tc>
        <w:tc>
          <w:tcPr/>
          <w:p>
            <w:pPr>
              <w:pStyle w:val="Compact"/>
              <w:jc w:val="left"/>
            </w:pPr>
            <w:r>
              <w:t xml:space="preserve">Garone-, Vallatscha-,Prosanto- und Altein-Fm.</w:t>
            </w:r>
          </w:p>
        </w:tc>
        <w:tc>
          <w:tcPr/>
          <w:p>
            <w:pPr>
              <w:pStyle w:val="Compact"/>
              <w:jc w:val="left"/>
            </w:pPr>
            <w:r>
              <w:t xml:space="preserve">Dolomitstein</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15204132</w:t>
            </w:r>
          </w:p>
        </w:tc>
        <w:tc>
          <w:tcPr/>
          <w:p>
            <w:pPr>
              <w:pStyle w:val="Compact"/>
              <w:jc w:val="left"/>
            </w:pPr>
            <w:r>
              <w:t xml:space="preserve">Ostalpin: Variszische Intrusiva</w:t>
            </w:r>
          </w:p>
        </w:tc>
        <w:tc>
          <w:tcPr/>
          <w:p>
            <w:pPr>
              <w:pStyle w:val="Compact"/>
              <w:jc w:val="left"/>
            </w:pPr>
            <w:r>
              <w:t xml:space="preserve">Granit</w:t>
            </w:r>
          </w:p>
        </w:tc>
        <w:tc>
          <w:tcPr/>
          <w:p>
            <w:pPr>
              <w:pStyle w:val="Compact"/>
              <w:jc w:val="left"/>
            </w:pPr>
            <w:r>
              <w:t xml:space="preserve">Granodiorit</w:t>
            </w:r>
          </w:p>
        </w:tc>
        <w:tc>
          <w:tcPr/>
          <w:p>
            <w:pPr>
              <w:pStyle w:val="Compact"/>
              <w:jc w:val="left"/>
            </w:pPr>
            <w:r>
              <w:t xml:space="preserve">Gabbro</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15204135</w:t>
            </w:r>
          </w:p>
        </w:tc>
        <w:tc>
          <w:tcPr/>
          <w:p>
            <w:pPr>
              <w:pStyle w:val="Compact"/>
              <w:jc w:val="left"/>
            </w:pPr>
            <w:r>
              <w:t xml:space="preserve">Ostalpin: Prävariszischer 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frühes Paläozoikum</w:t>
            </w:r>
          </w:p>
        </w:tc>
      </w:tr>
      <w:tr>
        <w:tc>
          <w:tcPr/>
          <w:p>
            <w:pPr>
              <w:pStyle w:val="Compact"/>
              <w:jc w:val="left"/>
            </w:pPr>
            <w:r>
              <w:t xml:space="preserve">15204136</w:t>
            </w:r>
          </w:p>
        </w:tc>
        <w:tc>
          <w:tcPr/>
          <w:p>
            <w:pPr>
              <w:pStyle w:val="Compact"/>
              <w:jc w:val="left"/>
            </w:pPr>
            <w:r>
              <w:t xml:space="preserve">Ostalpin: Prävariszischer Paragneis</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frühes Paläozoikum</w:t>
            </w:r>
          </w:p>
        </w:tc>
      </w:tr>
      <w:tr>
        <w:tc>
          <w:tcPr/>
          <w:p>
            <w:pPr>
              <w:pStyle w:val="Compact"/>
              <w:jc w:val="left"/>
            </w:pPr>
            <w:r>
              <w:t xml:space="preserve">15204137</w:t>
            </w:r>
          </w:p>
        </w:tc>
        <w:tc>
          <w:tcPr/>
          <w:p>
            <w:pPr>
              <w:pStyle w:val="Compact"/>
              <w:jc w:val="left"/>
            </w:pPr>
            <w:r>
              <w:t xml:space="preserve">Ostalpin: Prävariszische Grüngesteine</w:t>
            </w:r>
          </w:p>
        </w:tc>
        <w:tc>
          <w:tcPr/>
          <w:p>
            <w:pPr>
              <w:pStyle w:val="Compact"/>
              <w:jc w:val="left"/>
            </w:pPr>
            <w:r>
              <w:t xml:space="preserve">Prasinit</w:t>
            </w:r>
          </w:p>
        </w:tc>
        <w:tc>
          <w:tcPr/>
          <w:p>
            <w:pPr>
              <w:pStyle w:val="Compact"/>
              <w:jc w:val="left"/>
            </w:pPr>
            <w:r>
              <w:t xml:space="preserve">Serpentinit</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frühes Paläozoikum</w:t>
            </w:r>
          </w:p>
        </w:tc>
      </w:tr>
      <w:tr>
        <w:tc>
          <w:tcPr/>
          <w:p>
            <w:pPr>
              <w:pStyle w:val="Compact"/>
              <w:jc w:val="left"/>
            </w:pPr>
            <w:r>
              <w:t xml:space="preserve">15204138</w:t>
            </w:r>
          </w:p>
        </w:tc>
        <w:tc>
          <w:tcPr/>
          <w:p>
            <w:pPr>
              <w:pStyle w:val="Compact"/>
              <w:jc w:val="left"/>
            </w:pPr>
            <w:r>
              <w:t xml:space="preserve">Uglix-Plattenkalk</w:t>
            </w:r>
          </w:p>
        </w:tc>
        <w:tc>
          <w:tcPr/>
          <w:p>
            <w:pPr>
              <w:pStyle w:val="Compact"/>
              <w:jc w:val="left"/>
            </w:pPr>
            <w:r>
              <w:t xml:space="preserve">Kalkstein: dolomitisch</w:t>
            </w:r>
          </w:p>
        </w:tc>
        <w:tc>
          <w:tcPr/>
          <w:p>
            <w:pPr>
              <w:pStyle w:val="Compact"/>
              <w:jc w:val="left"/>
            </w:pPr>
            <w:r>
              <w:t xml:space="preserve">Tuffit</w:t>
            </w:r>
          </w:p>
        </w:tc>
        <w:tc>
          <w:tcPr/>
          <w:p>
            <w:pPr>
              <w:pStyle w:val="Compact"/>
              <w:jc w:val="left"/>
            </w:pPr>
            <w:r>
              <w:t xml:space="preserve">–</w:t>
            </w:r>
          </w:p>
        </w:tc>
        <w:tc>
          <w:tcPr/>
          <w:p>
            <w:pPr>
              <w:pStyle w:val="Compact"/>
              <w:jc w:val="left"/>
            </w:pPr>
            <w:r>
              <w:t xml:space="preserve">Uglix-Plattenkalk</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15204139</w:t>
            </w:r>
          </w:p>
        </w:tc>
        <w:tc>
          <w:tcPr/>
          <w:p>
            <w:pPr>
              <w:pStyle w:val="Compact"/>
              <w:jc w:val="left"/>
            </w:pPr>
            <w:r>
              <w:t xml:space="preserve">Parait-Chavagl-Granit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Parait-Chavagl-Granit</w:t>
            </w:r>
          </w:p>
        </w:tc>
        <w:tc>
          <w:tcPr/>
          <w:p>
            <w:pPr>
              <w:pStyle w:val="Compact"/>
              <w:jc w:val="left"/>
            </w:pPr>
            <w:r>
              <w:t xml:space="preserve">Pennsylvanien</w:t>
            </w:r>
          </w:p>
        </w:tc>
        <w:tc>
          <w:tcPr/>
          <w:p>
            <w:pPr>
              <w:pStyle w:val="Compact"/>
              <w:jc w:val="left"/>
            </w:pPr>
            <w:r>
              <w:t xml:space="preserve">Perm</w:t>
            </w:r>
          </w:p>
        </w:tc>
      </w:tr>
      <w:tr>
        <w:tc>
          <w:tcPr/>
          <w:p>
            <w:pPr>
              <w:pStyle w:val="Compact"/>
              <w:jc w:val="left"/>
            </w:pPr>
            <w:r>
              <w:t xml:space="preserve">15204140</w:t>
            </w:r>
          </w:p>
        </w:tc>
        <w:tc>
          <w:tcPr/>
          <w:p>
            <w:pPr>
              <w:pStyle w:val="Compact"/>
              <w:jc w:val="left"/>
            </w:pPr>
            <w:r>
              <w:t xml:space="preserve">God-Drosa-Flysch: Clavadatsch-Brekzie</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Clavadatsch-Brekzie</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15204141</w:t>
            </w:r>
          </w:p>
        </w:tc>
        <w:tc>
          <w:tcPr/>
          <w:p>
            <w:pPr>
              <w:pStyle w:val="Compact"/>
              <w:jc w:val="left"/>
            </w:pPr>
            <w:r>
              <w:t xml:space="preserve">Corno-di-Campo-Granodiorit</w:t>
            </w:r>
          </w:p>
        </w:tc>
        <w:tc>
          <w:tcPr/>
          <w:p>
            <w:pPr>
              <w:pStyle w:val="Compact"/>
              <w:jc w:val="left"/>
            </w:pPr>
            <w:r>
              <w:t xml:space="preserve">Granodiorit</w:t>
            </w:r>
          </w:p>
        </w:tc>
        <w:tc>
          <w:tcPr/>
          <w:p>
            <w:pPr>
              <w:pStyle w:val="Compact"/>
              <w:jc w:val="left"/>
            </w:pPr>
            <w:r>
              <w:t xml:space="preserve">Syenit</w:t>
            </w:r>
          </w:p>
        </w:tc>
        <w:tc>
          <w:tcPr/>
          <w:p>
            <w:pPr>
              <w:pStyle w:val="Compact"/>
              <w:jc w:val="left"/>
            </w:pPr>
            <w:r>
              <w:t xml:space="preserve">Gabbro</w:t>
            </w:r>
          </w:p>
        </w:tc>
        <w:tc>
          <w:tcPr/>
          <w:p>
            <w:pPr>
              <w:pStyle w:val="Compact"/>
              <w:jc w:val="left"/>
            </w:pPr>
            <w:r>
              <w:t xml:space="preserve">Corno-di-Campo-Granodiorit</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15204142</w:t>
            </w:r>
          </w:p>
        </w:tc>
        <w:tc>
          <w:tcPr/>
          <w:p>
            <w:pPr>
              <w:pStyle w:val="Compact"/>
              <w:jc w:val="left"/>
            </w:pPr>
            <w:r>
              <w:t xml:space="preserve">Campocologno-Gabbro</w:t>
            </w:r>
          </w:p>
        </w:tc>
        <w:tc>
          <w:tcPr/>
          <w:p>
            <w:pPr>
              <w:pStyle w:val="Compact"/>
              <w:jc w:val="left"/>
            </w:pPr>
            <w:r>
              <w:t xml:space="preserve">Gabbro</w:t>
            </w:r>
          </w:p>
        </w:tc>
        <w:tc>
          <w:tcPr/>
          <w:p>
            <w:pPr>
              <w:pStyle w:val="Compact"/>
              <w:jc w:val="left"/>
            </w:pPr>
            <w:r>
              <w:t xml:space="preserve">Diorit</w:t>
            </w:r>
          </w:p>
        </w:tc>
        <w:tc>
          <w:tcPr/>
          <w:p>
            <w:pPr>
              <w:pStyle w:val="Compact"/>
              <w:jc w:val="left"/>
            </w:pPr>
            <w:r>
              <w:t xml:space="preserve">–</w:t>
            </w:r>
          </w:p>
        </w:tc>
        <w:tc>
          <w:tcPr/>
          <w:p>
            <w:pPr>
              <w:pStyle w:val="Compact"/>
              <w:jc w:val="left"/>
            </w:pPr>
            <w:r>
              <w:t xml:space="preserve">Campocologno-Gabbro</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15204143</w:t>
            </w:r>
          </w:p>
        </w:tc>
        <w:tc>
          <w:tcPr/>
          <w:p>
            <w:pPr>
              <w:pStyle w:val="Compact"/>
              <w:jc w:val="left"/>
            </w:pPr>
            <w:r>
              <w:t xml:space="preserve">Celerina-Orthogneis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Celerina-Orthogneis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15204144</w:t>
            </w:r>
          </w:p>
        </w:tc>
        <w:tc>
          <w:tcPr/>
          <w:p>
            <w:pPr>
              <w:pStyle w:val="Compact"/>
              <w:jc w:val="left"/>
            </w:pPr>
            <w:r>
              <w:t xml:space="preserve">Tonale-Schiefer</w:t>
            </w:r>
          </w:p>
        </w:tc>
        <w:tc>
          <w:tcPr/>
          <w:p>
            <w:pPr>
              <w:pStyle w:val="Compact"/>
              <w:jc w:val="left"/>
            </w:pPr>
            <w:r>
              <w:t xml:space="preserve">Schiefer: Glimmer-Granat</w:t>
            </w:r>
          </w:p>
        </w:tc>
        <w:tc>
          <w:tcPr/>
          <w:p>
            <w:pPr>
              <w:pStyle w:val="Compact"/>
              <w:jc w:val="left"/>
            </w:pPr>
            <w:r>
              <w:t xml:space="preserve">Gneis: Granat</w:t>
            </w:r>
          </w:p>
        </w:tc>
        <w:tc>
          <w:tcPr/>
          <w:p>
            <w:pPr>
              <w:pStyle w:val="Compact"/>
              <w:jc w:val="left"/>
            </w:pPr>
            <w:r>
              <w:t xml:space="preserve">–</w:t>
            </w:r>
          </w:p>
        </w:tc>
        <w:tc>
          <w:tcPr/>
          <w:p>
            <w:pPr>
              <w:pStyle w:val="Compact"/>
              <w:jc w:val="left"/>
            </w:pPr>
            <w:r>
              <w:t xml:space="preserve">Tonale-Schiefer</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15204145</w:t>
            </w:r>
          </w:p>
        </w:tc>
        <w:tc>
          <w:tcPr/>
          <w:p>
            <w:pPr>
              <w:pStyle w:val="Compact"/>
              <w:jc w:val="left"/>
            </w:pPr>
            <w:r>
              <w:t xml:space="preserve">Ostalpin: Raibl-Gr.: Gips</w:t>
            </w:r>
          </w:p>
        </w:tc>
        <w:tc>
          <w:tcPr/>
          <w:p>
            <w:pPr>
              <w:pStyle w:val="Compact"/>
              <w:jc w:val="left"/>
            </w:pPr>
            <w:r>
              <w:t xml:space="preserve">Evaporit: Gips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15204146</w:t>
            </w:r>
          </w:p>
        </w:tc>
        <w:tc>
          <w:tcPr/>
          <w:p>
            <w:pPr>
              <w:pStyle w:val="Compact"/>
              <w:jc w:val="left"/>
            </w:pPr>
            <w:r>
              <w:t xml:space="preserve">Ostalpin: Raibl-Gr.: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15204147</w:t>
            </w:r>
          </w:p>
        </w:tc>
        <w:tc>
          <w:tcPr/>
          <w:p>
            <w:pPr>
              <w:pStyle w:val="Compact"/>
              <w:jc w:val="left"/>
            </w:pPr>
            <w:r>
              <w:t xml:space="preserve">Arlberg-Fm.: Rifffazies</w:t>
            </w:r>
          </w:p>
        </w:tc>
        <w:tc>
          <w:tcPr/>
          <w:p>
            <w:pPr>
              <w:pStyle w:val="Compact"/>
              <w:jc w:val="left"/>
            </w:pPr>
            <w:r>
              <w:t xml:space="preserve">Kalkstein: Korallen</w:t>
            </w:r>
          </w:p>
        </w:tc>
        <w:tc>
          <w:tcPr/>
          <w:p>
            <w:pPr>
              <w:pStyle w:val="Compact"/>
              <w:jc w:val="left"/>
            </w:pPr>
            <w:r>
              <w:t xml:space="preserve">–</w:t>
            </w:r>
          </w:p>
        </w:tc>
        <w:tc>
          <w:tcPr/>
          <w:p>
            <w:pPr>
              <w:pStyle w:val="Compact"/>
              <w:jc w:val="left"/>
            </w:pPr>
            <w:r>
              <w:t xml:space="preserve">–</w:t>
            </w:r>
          </w:p>
        </w:tc>
        <w:tc>
          <w:tcPr/>
          <w:p>
            <w:pPr>
              <w:pStyle w:val="Compact"/>
              <w:jc w:val="left"/>
            </w:pPr>
            <w:r>
              <w:t xml:space="preserve">Arlberg-Formation</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15204148</w:t>
            </w:r>
          </w:p>
        </w:tc>
        <w:tc>
          <w:tcPr/>
          <w:p>
            <w:pPr>
              <w:pStyle w:val="Compact"/>
              <w:jc w:val="left"/>
            </w:pPr>
            <w:r>
              <w:t xml:space="preserve">Ducan- und S-charl-Fm.</w:t>
            </w:r>
          </w:p>
        </w:tc>
        <w:tc>
          <w:tcPr/>
          <w:p>
            <w:pPr>
              <w:pStyle w:val="Compact"/>
              <w:jc w:val="left"/>
            </w:pPr>
            <w:r>
              <w:t xml:space="preserve">Kalkstein</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15204149</w:t>
            </w:r>
          </w:p>
        </w:tc>
        <w:tc>
          <w:tcPr/>
          <w:p>
            <w:pPr>
              <w:pStyle w:val="Compact"/>
              <w:jc w:val="left"/>
            </w:pPr>
            <w:r>
              <w:t xml:space="preserve">Ostalpin: Raibl-Gr.: Dolomit</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15204150</w:t>
            </w:r>
          </w:p>
        </w:tc>
        <w:tc>
          <w:tcPr/>
          <w:p>
            <w:pPr>
              <w:pStyle w:val="Compact"/>
              <w:jc w:val="left"/>
            </w:pPr>
            <w:r>
              <w:t xml:space="preserve">Ostalpin: Hauptdolomit-Gr.: bituminöser Dolomit</w:t>
            </w:r>
          </w:p>
        </w:tc>
        <w:tc>
          <w:tcPr/>
          <w:p>
            <w:pPr>
              <w:pStyle w:val="Compact"/>
              <w:jc w:val="left"/>
            </w:pPr>
            <w:r>
              <w:t xml:space="preserve">Dolomitstein: Bitumen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15204151</w:t>
            </w:r>
          </w:p>
        </w:tc>
        <w:tc>
          <w:tcPr/>
          <w:p>
            <w:pPr>
              <w:pStyle w:val="Compact"/>
              <w:jc w:val="left"/>
            </w:pPr>
            <w:r>
              <w:t xml:space="preserve">Zentralschweizerische Klippen: Raibl-Gr.</w:t>
            </w:r>
          </w:p>
        </w:tc>
        <w:tc>
          <w:tcPr/>
          <w:p>
            <w:pPr>
              <w:pStyle w:val="Compact"/>
              <w:jc w:val="left"/>
            </w:pPr>
            <w:r>
              <w:t xml:space="preserve">Rauwacke</w:t>
            </w:r>
          </w:p>
        </w:tc>
        <w:tc>
          <w:tcPr/>
          <w:p>
            <w:pPr>
              <w:pStyle w:val="Compact"/>
              <w:jc w:val="left"/>
            </w:pPr>
            <w:r>
              <w:t xml:space="preserve">Dolomitstein</w:t>
            </w:r>
          </w:p>
        </w:tc>
        <w:tc>
          <w:tcPr/>
          <w:p>
            <w:pPr>
              <w:pStyle w:val="Compact"/>
              <w:jc w:val="left"/>
            </w:pPr>
            <w:r>
              <w:t xml:space="preserve">Evaporit</w:t>
            </w:r>
          </w:p>
        </w:tc>
        <w:tc>
          <w:tcPr/>
          <w:p>
            <w:pPr>
              <w:pStyle w:val="Compact"/>
              <w:jc w:val="left"/>
            </w:pPr>
            <w:r>
              <w:t xml:space="preserve">–</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15204152</w:t>
            </w:r>
          </w:p>
        </w:tc>
        <w:tc>
          <w:tcPr/>
          <w:p>
            <w:pPr>
              <w:pStyle w:val="Compact"/>
              <w:jc w:val="left"/>
            </w:pPr>
            <w:r>
              <w:t xml:space="preserve">Grevasalvas-Granit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Grevasalvas-Granit</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15204153</w:t>
            </w:r>
          </w:p>
        </w:tc>
        <w:tc>
          <w:tcPr/>
          <w:p>
            <w:pPr>
              <w:pStyle w:val="Compact"/>
              <w:jc w:val="left"/>
            </w:pPr>
            <w:r>
              <w:t xml:space="preserve">Unterostalpin: Kataklastit</w:t>
            </w:r>
          </w:p>
        </w:tc>
        <w:tc>
          <w:tcPr/>
          <w:p>
            <w:pPr>
              <w:pStyle w:val="Compact"/>
              <w:jc w:val="left"/>
            </w:pPr>
            <w:r>
              <w:t xml:space="preserve">Kataklasit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15204154</w:t>
            </w:r>
          </w:p>
        </w:tc>
        <w:tc>
          <w:tcPr/>
          <w:p>
            <w:pPr>
              <w:pStyle w:val="Compact"/>
              <w:jc w:val="left"/>
            </w:pPr>
            <w:r>
              <w:t xml:space="preserve">Unterostalpin: Metapsammit mit Dolomitbrekzienlagen</w:t>
            </w:r>
          </w:p>
        </w:tc>
        <w:tc>
          <w:tcPr/>
          <w:p>
            <w:pPr>
              <w:pStyle w:val="Compact"/>
              <w:jc w:val="left"/>
            </w:pPr>
            <w:r>
              <w:t xml:space="preserve">Psammit</w:t>
            </w:r>
          </w:p>
        </w:tc>
        <w:tc>
          <w:tcPr/>
          <w:p>
            <w:pPr>
              <w:pStyle w:val="Compact"/>
              <w:jc w:val="left"/>
            </w:pPr>
            <w:r>
              <w:t xml:space="preserve">Brekzie: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15204155</w:t>
            </w:r>
          </w:p>
        </w:tc>
        <w:tc>
          <w:tcPr/>
          <w:p>
            <w:pPr>
              <w:pStyle w:val="Compact"/>
              <w:jc w:val="left"/>
            </w:pPr>
            <w:r>
              <w:t xml:space="preserve">Saluver-Fm.: Sandstein-Fazies</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Saluver-Formation</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15204156</w:t>
            </w:r>
          </w:p>
        </w:tc>
        <w:tc>
          <w:tcPr/>
          <w:p>
            <w:pPr>
              <w:pStyle w:val="Compact"/>
              <w:jc w:val="left"/>
            </w:pPr>
            <w:r>
              <w:t xml:space="preserve">Saluver-Fm.: Brekziöse Fazies</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Saluver-Formation</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15204157</w:t>
            </w:r>
          </w:p>
        </w:tc>
        <w:tc>
          <w:tcPr/>
          <w:p>
            <w:pPr>
              <w:pStyle w:val="Compact"/>
              <w:jc w:val="left"/>
            </w:pPr>
            <w:r>
              <w:t xml:space="preserve">Unterostalpin: Trias: Dolomit</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15204158</w:t>
            </w:r>
          </w:p>
        </w:tc>
        <w:tc>
          <w:tcPr/>
          <w:p>
            <w:pPr>
              <w:pStyle w:val="Compact"/>
              <w:jc w:val="left"/>
            </w:pPr>
            <w:r>
              <w:t xml:space="preserve">Unterostalpin: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15204159</w:t>
            </w:r>
          </w:p>
        </w:tc>
        <w:tc>
          <w:tcPr/>
          <w:p>
            <w:pPr>
              <w:pStyle w:val="Compact"/>
              <w:jc w:val="left"/>
            </w:pPr>
            <w:r>
              <w:t xml:space="preserve">Ostalpin: Aplit</w:t>
            </w:r>
          </w:p>
        </w:tc>
        <w:tc>
          <w:tcPr/>
          <w:p>
            <w:pPr>
              <w:pStyle w:val="Compact"/>
              <w:jc w:val="left"/>
            </w:pPr>
            <w:r>
              <w:t xml:space="preserve">Aplit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15204160</w:t>
            </w:r>
          </w:p>
        </w:tc>
        <w:tc>
          <w:tcPr/>
          <w:p>
            <w:pPr>
              <w:pStyle w:val="Compact"/>
              <w:jc w:val="left"/>
            </w:pPr>
            <w:r>
              <w:t xml:space="preserve">Ostalpin: Basisches Ganggestein</w:t>
            </w:r>
          </w:p>
        </w:tc>
        <w:tc>
          <w:tcPr/>
          <w:p>
            <w:pPr>
              <w:pStyle w:val="Compact"/>
              <w:jc w:val="left"/>
            </w:pPr>
            <w:r>
              <w:t xml:space="preserve">Gestein: basisch-gangartig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15204161</w:t>
            </w:r>
          </w:p>
        </w:tc>
        <w:tc>
          <w:tcPr/>
          <w:p>
            <w:pPr>
              <w:pStyle w:val="Compact"/>
              <w:jc w:val="left"/>
            </w:pPr>
            <w:r>
              <w:t xml:space="preserve">Unterostalpin: Granitporphyr</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spätes Paläozoikum</w:t>
            </w:r>
          </w:p>
        </w:tc>
        <w:tc>
          <w:tcPr/>
          <w:p>
            <w:pPr>
              <w:pStyle w:val="Compact"/>
              <w:jc w:val="left"/>
            </w:pPr>
            <w:r>
              <w:t xml:space="preserve">spätes Paläozoikum</w:t>
            </w:r>
          </w:p>
        </w:tc>
      </w:tr>
      <w:tr>
        <w:tc>
          <w:tcPr/>
          <w:p>
            <w:pPr>
              <w:pStyle w:val="Compact"/>
              <w:jc w:val="left"/>
            </w:pPr>
            <w:r>
              <w:t xml:space="preserve">15204162</w:t>
            </w:r>
          </w:p>
        </w:tc>
        <w:tc>
          <w:tcPr/>
          <w:p>
            <w:pPr>
              <w:pStyle w:val="Compact"/>
              <w:jc w:val="left"/>
            </w:pPr>
            <w:r>
              <w:t xml:space="preserve">Bernina-Deckenkomplex: Alkalifeldspatgranit und Syenit</w:t>
            </w:r>
          </w:p>
        </w:tc>
        <w:tc>
          <w:tcPr/>
          <w:p>
            <w:pPr>
              <w:pStyle w:val="Compact"/>
              <w:jc w:val="left"/>
            </w:pPr>
            <w:r>
              <w:t xml:space="preserve">Granit: Alkalifeldspat</w:t>
            </w:r>
          </w:p>
        </w:tc>
        <w:tc>
          <w:tcPr/>
          <w:p>
            <w:pPr>
              <w:pStyle w:val="Compact"/>
              <w:jc w:val="left"/>
            </w:pPr>
            <w:r>
              <w:t xml:space="preserve">Syenit</w:t>
            </w:r>
          </w:p>
        </w:tc>
        <w:tc>
          <w:tcPr/>
          <w:p>
            <w:pPr>
              <w:pStyle w:val="Compact"/>
              <w:jc w:val="left"/>
            </w:pPr>
            <w:r>
              <w:t xml:space="preserve">–</w:t>
            </w:r>
          </w:p>
        </w:tc>
        <w:tc>
          <w:tcPr/>
          <w:p>
            <w:pPr>
              <w:pStyle w:val="Compact"/>
              <w:jc w:val="left"/>
            </w:pPr>
            <w:r>
              <w:t xml:space="preserve">–</w:t>
            </w:r>
          </w:p>
        </w:tc>
        <w:tc>
          <w:tcPr/>
          <w:p>
            <w:pPr>
              <w:pStyle w:val="Compact"/>
              <w:jc w:val="left"/>
            </w:pPr>
            <w:r>
              <w:t xml:space="preserve">spätes Paläozoikum</w:t>
            </w:r>
          </w:p>
        </w:tc>
        <w:tc>
          <w:tcPr/>
          <w:p>
            <w:pPr>
              <w:pStyle w:val="Compact"/>
              <w:jc w:val="left"/>
            </w:pPr>
            <w:r>
              <w:t xml:space="preserve">spätes Paläozoikum</w:t>
            </w:r>
          </w:p>
        </w:tc>
      </w:tr>
      <w:tr>
        <w:tc>
          <w:tcPr/>
          <w:p>
            <w:pPr>
              <w:pStyle w:val="Compact"/>
              <w:jc w:val="left"/>
            </w:pPr>
            <w:r>
              <w:t xml:space="preserve">15204163</w:t>
            </w:r>
          </w:p>
        </w:tc>
        <w:tc>
          <w:tcPr/>
          <w:p>
            <w:pPr>
              <w:pStyle w:val="Compact"/>
              <w:jc w:val="left"/>
            </w:pPr>
            <w:r>
              <w:t xml:space="preserve">Bernina-Deckenkomplex: Granodiorit</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spätes Paläozoikum</w:t>
            </w:r>
          </w:p>
        </w:tc>
        <w:tc>
          <w:tcPr/>
          <w:p>
            <w:pPr>
              <w:pStyle w:val="Compact"/>
              <w:jc w:val="left"/>
            </w:pPr>
            <w:r>
              <w:t xml:space="preserve">spätes Paläozoikum</w:t>
            </w:r>
          </w:p>
        </w:tc>
      </w:tr>
      <w:tr>
        <w:tc>
          <w:tcPr/>
          <w:p>
            <w:pPr>
              <w:pStyle w:val="Compact"/>
              <w:jc w:val="left"/>
            </w:pPr>
            <w:r>
              <w:t xml:space="preserve">15204164</w:t>
            </w:r>
          </w:p>
        </w:tc>
        <w:tc>
          <w:tcPr/>
          <w:p>
            <w:pPr>
              <w:pStyle w:val="Compact"/>
              <w:jc w:val="left"/>
            </w:pPr>
            <w:r>
              <w:t xml:space="preserve">Bernina-Deckenkomplex: Diorit</w:t>
            </w:r>
          </w:p>
        </w:tc>
        <w:tc>
          <w:tcPr/>
          <w:p>
            <w:pPr>
              <w:pStyle w:val="Compact"/>
              <w:jc w:val="left"/>
            </w:pPr>
            <w:r>
              <w:t xml:space="preserve">Diorit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spätes Paläozoikum</w:t>
            </w:r>
          </w:p>
        </w:tc>
        <w:tc>
          <w:tcPr/>
          <w:p>
            <w:pPr>
              <w:pStyle w:val="Compact"/>
              <w:jc w:val="left"/>
            </w:pPr>
            <w:r>
              <w:t xml:space="preserve">spätes Paläozoikum</w:t>
            </w:r>
          </w:p>
        </w:tc>
      </w:tr>
      <w:tr>
        <w:tc>
          <w:tcPr/>
          <w:p>
            <w:pPr>
              <w:pStyle w:val="Compact"/>
              <w:jc w:val="left"/>
            </w:pPr>
            <w:r>
              <w:t xml:space="preserve">15204165</w:t>
            </w:r>
          </w:p>
        </w:tc>
        <w:tc>
          <w:tcPr/>
          <w:p>
            <w:pPr>
              <w:pStyle w:val="Compact"/>
              <w:jc w:val="left"/>
            </w:pPr>
            <w:r>
              <w:t xml:space="preserve">Unterostalpin: Chlorit-Muskovit-Quarzschiefer</w:t>
            </w:r>
          </w:p>
        </w:tc>
        <w:tc>
          <w:tcPr/>
          <w:p>
            <w:pPr>
              <w:pStyle w:val="Compact"/>
              <w:jc w:val="left"/>
            </w:pPr>
            <w:r>
              <w:t xml:space="preserve">Schiefer: Quarz-Glimmer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15204166</w:t>
            </w:r>
          </w:p>
        </w:tc>
        <w:tc>
          <w:tcPr/>
          <w:p>
            <w:pPr>
              <w:pStyle w:val="Compact"/>
              <w:jc w:val="left"/>
            </w:pPr>
            <w:r>
              <w:t xml:space="preserve">Roccabella-Schuppe: Chlorit-Muskovit-Quarzschiefer</w:t>
            </w:r>
          </w:p>
        </w:tc>
        <w:tc>
          <w:tcPr/>
          <w:p>
            <w:pPr>
              <w:pStyle w:val="Compact"/>
              <w:jc w:val="left"/>
            </w:pPr>
            <w:r>
              <w:t xml:space="preserve">Schiefer: Quarz-Glimmer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15204107</w:t>
            </w:r>
          </w:p>
        </w:tc>
        <w:tc>
          <w:tcPr/>
          <w:p>
            <w:pPr>
              <w:pStyle w:val="Compact"/>
              <w:jc w:val="left"/>
            </w:pPr>
            <w:r>
              <w:t xml:space="preserve">Sesvenna-Augengneis</w:t>
            </w:r>
          </w:p>
        </w:tc>
        <w:tc>
          <w:tcPr/>
          <w:p>
            <w:pPr>
              <w:pStyle w:val="Compact"/>
              <w:jc w:val="left"/>
            </w:pPr>
            <w:r>
              <w:t xml:space="preserve">Gneis: granitisch-augig</w:t>
            </w:r>
          </w:p>
        </w:tc>
        <w:tc>
          <w:tcPr/>
          <w:p>
            <w:pPr>
              <w:pStyle w:val="Compact"/>
              <w:jc w:val="left"/>
            </w:pPr>
            <w:r>
              <w:t xml:space="preserve">–</w:t>
            </w:r>
          </w:p>
        </w:tc>
        <w:tc>
          <w:tcPr/>
          <w:p>
            <w:pPr>
              <w:pStyle w:val="Compact"/>
              <w:jc w:val="left"/>
            </w:pPr>
            <w:r>
              <w:t xml:space="preserve">–</w:t>
            </w:r>
          </w:p>
        </w:tc>
        <w:tc>
          <w:tcPr/>
          <w:p>
            <w:pPr>
              <w:pStyle w:val="Compact"/>
              <w:jc w:val="left"/>
            </w:pPr>
            <w:r>
              <w:t xml:space="preserve">Sesvenna-Augengneis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15204108</w:t>
            </w:r>
          </w:p>
        </w:tc>
        <w:tc>
          <w:tcPr/>
          <w:p>
            <w:pPr>
              <w:pStyle w:val="Compact"/>
              <w:jc w:val="left"/>
            </w:pPr>
            <w:r>
              <w:t xml:space="preserve">Vaüglia-Granodiorit</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w:t>
            </w:r>
          </w:p>
        </w:tc>
        <w:tc>
          <w:tcPr/>
          <w:p>
            <w:pPr>
              <w:pStyle w:val="Compact"/>
              <w:jc w:val="left"/>
            </w:pPr>
            <w:r>
              <w:t xml:space="preserve">Vaüglia-Granodiorit</w:t>
            </w:r>
          </w:p>
        </w:tc>
        <w:tc>
          <w:tcPr/>
          <w:p>
            <w:pPr>
              <w:pStyle w:val="Compact"/>
              <w:jc w:val="left"/>
            </w:pPr>
            <w:r>
              <w:t xml:space="preserve">spätes Paläozoikum</w:t>
            </w:r>
          </w:p>
        </w:tc>
        <w:tc>
          <w:tcPr/>
          <w:p>
            <w:pPr>
              <w:pStyle w:val="Compact"/>
              <w:jc w:val="left"/>
            </w:pPr>
            <w:r>
              <w:t xml:space="preserve">spätes Paläozoikum</w:t>
            </w:r>
          </w:p>
        </w:tc>
      </w:tr>
      <w:tr>
        <w:tc>
          <w:tcPr/>
          <w:p>
            <w:pPr>
              <w:pStyle w:val="Compact"/>
              <w:jc w:val="left"/>
            </w:pPr>
            <w:r>
              <w:t xml:space="preserve">15204109</w:t>
            </w:r>
          </w:p>
        </w:tc>
        <w:tc>
          <w:tcPr/>
          <w:p>
            <w:pPr>
              <w:pStyle w:val="Compact"/>
              <w:jc w:val="left"/>
            </w:pPr>
            <w:r>
              <w:t xml:space="preserve">Mingèr-Fm.: Mora-Mb.: Döss-Radond-Vulkanite</w:t>
            </w:r>
          </w:p>
        </w:tc>
        <w:tc>
          <w:tcPr/>
          <w:p>
            <w:pPr>
              <w:pStyle w:val="Compact"/>
              <w:jc w:val="left"/>
            </w:pPr>
            <w:r>
              <w:t xml:space="preserve">Gabbro: mikrokristallin</w:t>
            </w:r>
          </w:p>
        </w:tc>
        <w:tc>
          <w:tcPr/>
          <w:p>
            <w:pPr>
              <w:pStyle w:val="Compact"/>
              <w:jc w:val="left"/>
            </w:pPr>
            <w:r>
              <w:t xml:space="preserve">Tuff: vulkanisch</w:t>
            </w:r>
          </w:p>
        </w:tc>
        <w:tc>
          <w:tcPr/>
          <w:p>
            <w:pPr>
              <w:pStyle w:val="Compact"/>
              <w:jc w:val="left"/>
            </w:pPr>
            <w:r>
              <w:t xml:space="preserve">–</w:t>
            </w:r>
          </w:p>
        </w:tc>
        <w:tc>
          <w:tcPr/>
          <w:p>
            <w:pPr>
              <w:pStyle w:val="Compact"/>
              <w:jc w:val="left"/>
            </w:pPr>
            <w:r>
              <w:t xml:space="preserve">Döss-Radond-Vulkanite</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15204110</w:t>
            </w:r>
          </w:p>
        </w:tc>
        <w:tc>
          <w:tcPr/>
          <w:p>
            <w:pPr>
              <w:pStyle w:val="Compact"/>
              <w:jc w:val="left"/>
            </w:pPr>
            <w:r>
              <w:t xml:space="preserve">Augsten-Brekzie</w:t>
            </w:r>
          </w:p>
        </w:tc>
        <w:tc>
          <w:tcPr/>
          <w:p>
            <w:pPr>
              <w:pStyle w:val="Compact"/>
              <w:jc w:val="left"/>
            </w:pPr>
            <w:r>
              <w:t xml:space="preserve">Brekzie: polymikt</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Augsten-Brekzie</w:t>
            </w:r>
          </w:p>
        </w:tc>
        <w:tc>
          <w:tcPr/>
          <w:p>
            <w:pPr>
              <w:pStyle w:val="Compact"/>
              <w:jc w:val="left"/>
            </w:pPr>
            <w:r>
              <w:t xml:space="preserve">Späte Kreide</w:t>
            </w:r>
          </w:p>
        </w:tc>
        <w:tc>
          <w:tcPr/>
          <w:p>
            <w:pPr>
              <w:pStyle w:val="Compact"/>
              <w:jc w:val="left"/>
            </w:pPr>
            <w:r>
              <w:t xml:space="preserve">Späte Kreide</w:t>
            </w:r>
          </w:p>
        </w:tc>
      </w:tr>
      <w:tr>
        <w:tc>
          <w:tcPr/>
          <w:p>
            <w:pPr>
              <w:pStyle w:val="Compact"/>
              <w:jc w:val="left"/>
            </w:pPr>
            <w:r>
              <w:t xml:space="preserve">15204111</w:t>
            </w:r>
          </w:p>
        </w:tc>
        <w:tc>
          <w:tcPr/>
          <w:p>
            <w:pPr>
              <w:pStyle w:val="Compact"/>
              <w:jc w:val="left"/>
            </w:pPr>
            <w:r>
              <w:t xml:space="preserve">Piz-Trovat-Metarhyolith</w:t>
            </w:r>
          </w:p>
        </w:tc>
        <w:tc>
          <w:tcPr/>
          <w:p>
            <w:pPr>
              <w:pStyle w:val="Compact"/>
              <w:jc w:val="left"/>
            </w:pPr>
            <w:r>
              <w:t xml:space="preserve">Rhyolith</w:t>
            </w:r>
          </w:p>
        </w:tc>
        <w:tc>
          <w:tcPr/>
          <w:p>
            <w:pPr>
              <w:pStyle w:val="Compact"/>
              <w:jc w:val="left"/>
            </w:pPr>
            <w:r>
              <w:t xml:space="preserve">–</w:t>
            </w:r>
          </w:p>
        </w:tc>
        <w:tc>
          <w:tcPr/>
          <w:p>
            <w:pPr>
              <w:pStyle w:val="Compact"/>
              <w:jc w:val="left"/>
            </w:pPr>
            <w:r>
              <w:t xml:space="preserve">–</w:t>
            </w:r>
          </w:p>
        </w:tc>
        <w:tc>
          <w:tcPr/>
          <w:p>
            <w:pPr>
              <w:pStyle w:val="Compact"/>
              <w:jc w:val="left"/>
            </w:pPr>
            <w:r>
              <w:t xml:space="preserve">Piz-Trovat-Metarhyolith</w:t>
            </w:r>
          </w:p>
        </w:tc>
        <w:tc>
          <w:tcPr/>
          <w:p>
            <w:pPr>
              <w:pStyle w:val="Compact"/>
              <w:jc w:val="left"/>
            </w:pPr>
            <w:r>
              <w:t xml:space="preserve">Sakmarien</w:t>
            </w:r>
          </w:p>
        </w:tc>
        <w:tc>
          <w:tcPr/>
          <w:p>
            <w:pPr>
              <w:pStyle w:val="Compact"/>
              <w:jc w:val="left"/>
            </w:pPr>
            <w:r>
              <w:t xml:space="preserve">Sakmarien</w:t>
            </w:r>
          </w:p>
        </w:tc>
      </w:tr>
      <w:tr>
        <w:tc>
          <w:tcPr/>
          <w:p>
            <w:pPr>
              <w:pStyle w:val="Compact"/>
              <w:jc w:val="left"/>
            </w:pPr>
            <w:r>
              <w:t xml:space="preserve">15204112</w:t>
            </w:r>
          </w:p>
        </w:tc>
        <w:tc>
          <w:tcPr/>
          <w:p>
            <w:pPr>
              <w:pStyle w:val="Compact"/>
              <w:jc w:val="left"/>
            </w:pPr>
            <w:r>
              <w:t xml:space="preserve">Sass-Queder-Metarhyolith</w:t>
            </w:r>
          </w:p>
        </w:tc>
        <w:tc>
          <w:tcPr/>
          <w:p>
            <w:pPr>
              <w:pStyle w:val="Compact"/>
              <w:jc w:val="left"/>
            </w:pPr>
            <w:r>
              <w:t xml:space="preserve">Rhyolith</w:t>
            </w:r>
          </w:p>
        </w:tc>
        <w:tc>
          <w:tcPr/>
          <w:p>
            <w:pPr>
              <w:pStyle w:val="Compact"/>
              <w:jc w:val="left"/>
            </w:pPr>
            <w:r>
              <w:t xml:space="preserve">–</w:t>
            </w:r>
          </w:p>
        </w:tc>
        <w:tc>
          <w:tcPr/>
          <w:p>
            <w:pPr>
              <w:pStyle w:val="Compact"/>
              <w:jc w:val="left"/>
            </w:pPr>
            <w:r>
              <w:t xml:space="preserve">–</w:t>
            </w:r>
          </w:p>
        </w:tc>
        <w:tc>
          <w:tcPr/>
          <w:p>
            <w:pPr>
              <w:pStyle w:val="Compact"/>
              <w:jc w:val="left"/>
            </w:pPr>
            <w:r>
              <w:t xml:space="preserve">Sass-Queder-Metarhyolith</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15204113</w:t>
            </w:r>
          </w:p>
        </w:tc>
        <w:tc>
          <w:tcPr/>
          <w:p>
            <w:pPr>
              <w:pStyle w:val="Compact"/>
              <w:jc w:val="left"/>
            </w:pPr>
            <w:r>
              <w:t xml:space="preserve">La-Rösa-Orthogneis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La-Rösa-Orthogneis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15204114</w:t>
            </w:r>
          </w:p>
        </w:tc>
        <w:tc>
          <w:tcPr/>
          <w:p>
            <w:pPr>
              <w:pStyle w:val="Compact"/>
              <w:jc w:val="left"/>
            </w:pPr>
            <w:r>
              <w:t xml:space="preserve">Carale-Schiefer</w:t>
            </w:r>
          </w:p>
        </w:tc>
        <w:tc>
          <w:tcPr/>
          <w:p>
            <w:pPr>
              <w:pStyle w:val="Compact"/>
              <w:jc w:val="left"/>
            </w:pPr>
            <w:r>
              <w:t xml:space="preserve">Schiefer: Glimmer-Chlorit</w:t>
            </w:r>
          </w:p>
        </w:tc>
        <w:tc>
          <w:tcPr/>
          <w:p>
            <w:pPr>
              <w:pStyle w:val="Compact"/>
              <w:jc w:val="left"/>
            </w:pPr>
            <w:r>
              <w:t xml:space="preserve">Schiefer: Quarz-Glimmer</w:t>
            </w:r>
          </w:p>
        </w:tc>
        <w:tc>
          <w:tcPr/>
          <w:p>
            <w:pPr>
              <w:pStyle w:val="Compact"/>
              <w:jc w:val="left"/>
            </w:pPr>
            <w:r>
              <w:t xml:space="preserve">Gneis</w:t>
            </w:r>
          </w:p>
        </w:tc>
        <w:tc>
          <w:tcPr/>
          <w:p>
            <w:pPr>
              <w:pStyle w:val="Compact"/>
              <w:jc w:val="left"/>
            </w:pPr>
            <w:r>
              <w:t xml:space="preserve">Carale-Schiefer</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15204115</w:t>
            </w:r>
          </w:p>
        </w:tc>
        <w:tc>
          <w:tcPr/>
          <w:p>
            <w:pPr>
              <w:pStyle w:val="Compact"/>
              <w:jc w:val="left"/>
            </w:pPr>
            <w:r>
              <w:t xml:space="preserve">Gosau-Gruppe</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Späte Kreide</w:t>
            </w:r>
          </w:p>
        </w:tc>
        <w:tc>
          <w:tcPr/>
          <w:p>
            <w:pPr>
              <w:pStyle w:val="Compact"/>
              <w:jc w:val="left"/>
            </w:pPr>
            <w:r>
              <w:t xml:space="preserve">Eozän</w:t>
            </w:r>
          </w:p>
        </w:tc>
      </w:tr>
      <w:tr>
        <w:tc>
          <w:tcPr/>
          <w:p>
            <w:pPr>
              <w:pStyle w:val="Compact"/>
              <w:jc w:val="left"/>
            </w:pPr>
            <w:r>
              <w:t xml:space="preserve">15204116</w:t>
            </w:r>
          </w:p>
        </w:tc>
        <w:tc>
          <w:tcPr/>
          <w:p>
            <w:pPr>
              <w:pStyle w:val="Compact"/>
              <w:jc w:val="left"/>
            </w:pPr>
            <w:r>
              <w:t xml:space="preserve">Morteratsch-Serpentinit</w:t>
            </w:r>
          </w:p>
        </w:tc>
        <w:tc>
          <w:tcPr/>
          <w:p>
            <w:pPr>
              <w:pStyle w:val="Compact"/>
              <w:jc w:val="left"/>
            </w:pPr>
            <w:r>
              <w:t xml:space="preserve">Serpentinit</w:t>
            </w:r>
          </w:p>
        </w:tc>
        <w:tc>
          <w:tcPr/>
          <w:p>
            <w:pPr>
              <w:pStyle w:val="Compact"/>
              <w:jc w:val="left"/>
            </w:pPr>
            <w:r>
              <w:t xml:space="preserve">–</w:t>
            </w:r>
          </w:p>
        </w:tc>
        <w:tc>
          <w:tcPr/>
          <w:p>
            <w:pPr>
              <w:pStyle w:val="Compact"/>
              <w:jc w:val="left"/>
            </w:pPr>
            <w:r>
              <w:t xml:space="preserve">–</w:t>
            </w:r>
          </w:p>
        </w:tc>
        <w:tc>
          <w:tcPr/>
          <w:p>
            <w:pPr>
              <w:pStyle w:val="Compact"/>
              <w:jc w:val="left"/>
            </w:pPr>
            <w:r>
              <w:t xml:space="preserve">Morteratsch-Serpentinit</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15204117</w:t>
            </w:r>
          </w:p>
        </w:tc>
        <w:tc>
          <w:tcPr/>
          <w:p>
            <w:pPr>
              <w:pStyle w:val="Compact"/>
              <w:jc w:val="left"/>
            </w:pPr>
            <w:r>
              <w:t xml:space="preserve">Forun-Augengneis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Forun-Augengneis</w:t>
            </w:r>
          </w:p>
        </w:tc>
        <w:tc>
          <w:tcPr/>
          <w:p>
            <w:pPr>
              <w:pStyle w:val="Compact"/>
              <w:jc w:val="left"/>
            </w:pPr>
            <w:r>
              <w:t xml:space="preserve">Spätes Ordovizium</w:t>
            </w:r>
          </w:p>
        </w:tc>
        <w:tc>
          <w:tcPr/>
          <w:p>
            <w:pPr>
              <w:pStyle w:val="Compact"/>
              <w:jc w:val="left"/>
            </w:pPr>
            <w:r>
              <w:t xml:space="preserve">Spätes Ordovizium</w:t>
            </w:r>
          </w:p>
        </w:tc>
      </w:tr>
      <w:tr>
        <w:tc>
          <w:tcPr/>
          <w:p>
            <w:pPr>
              <w:pStyle w:val="Compact"/>
              <w:jc w:val="left"/>
            </w:pPr>
            <w:r>
              <w:t xml:space="preserve">15203194</w:t>
            </w:r>
          </w:p>
        </w:tc>
        <w:tc>
          <w:tcPr/>
          <w:p>
            <w:pPr>
              <w:pStyle w:val="Compact"/>
              <w:jc w:val="left"/>
            </w:pPr>
            <w:r>
              <w:t xml:space="preserve">Distulberg-Fm.</w:t>
            </w:r>
          </w:p>
        </w:tc>
        <w:tc>
          <w:tcPr/>
          <w:p>
            <w:pPr>
              <w:pStyle w:val="Compact"/>
              <w:jc w:val="left"/>
            </w:pPr>
            <w:r>
              <w:t xml:space="preserve">Schiefer: Glimmer</w:t>
            </w:r>
          </w:p>
        </w:tc>
        <w:tc>
          <w:tcPr/>
          <w:p>
            <w:pPr>
              <w:pStyle w:val="Compact"/>
              <w:jc w:val="left"/>
            </w:pPr>
            <w:r>
              <w:t xml:space="preserve">Gneis: Albit</w:t>
            </w:r>
          </w:p>
        </w:tc>
        <w:tc>
          <w:tcPr/>
          <w:p>
            <w:pPr>
              <w:pStyle w:val="Compact"/>
              <w:jc w:val="left"/>
            </w:pPr>
            <w:r>
              <w:t xml:space="preserve">Prasinit: Albit-Chlorit</w:t>
            </w:r>
          </w:p>
        </w:tc>
        <w:tc>
          <w:tcPr/>
          <w:p>
            <w:pPr>
              <w:pStyle w:val="Compact"/>
              <w:jc w:val="left"/>
            </w:pPr>
            <w:r>
              <w:t xml:space="preserve">Distulberg-Formation</w:t>
            </w:r>
          </w:p>
        </w:tc>
        <w:tc>
          <w:tcPr/>
          <w:p>
            <w:pPr>
              <w:pStyle w:val="Compact"/>
              <w:jc w:val="left"/>
            </w:pPr>
            <w:r>
              <w:t xml:space="preserve">Kambrium</w:t>
            </w:r>
          </w:p>
        </w:tc>
        <w:tc>
          <w:tcPr/>
          <w:p>
            <w:pPr>
              <w:pStyle w:val="Compact"/>
              <w:jc w:val="left"/>
            </w:pPr>
            <w:r>
              <w:t xml:space="preserve">Ordovizium</w:t>
            </w:r>
          </w:p>
        </w:tc>
      </w:tr>
      <w:tr>
        <w:tc>
          <w:tcPr/>
          <w:p>
            <w:pPr>
              <w:pStyle w:val="Compact"/>
              <w:jc w:val="left"/>
            </w:pPr>
            <w:r>
              <w:t xml:space="preserve">15203195</w:t>
            </w:r>
          </w:p>
        </w:tc>
        <w:tc>
          <w:tcPr/>
          <w:p>
            <w:pPr>
              <w:pStyle w:val="Compact"/>
              <w:jc w:val="left"/>
            </w:pPr>
            <w:r>
              <w:t xml:space="preserve">Thyon-Metagranophyr</w:t>
            </w:r>
          </w:p>
        </w:tc>
        <w:tc>
          <w:tcPr/>
          <w:p>
            <w:pPr>
              <w:pStyle w:val="Compact"/>
              <w:jc w:val="left"/>
            </w:pPr>
            <w:r>
              <w:t xml:space="preserve">Granophyr</w:t>
            </w:r>
          </w:p>
        </w:tc>
        <w:tc>
          <w:tcPr/>
          <w:p>
            <w:pPr>
              <w:pStyle w:val="Compact"/>
              <w:jc w:val="left"/>
            </w:pPr>
            <w:r>
              <w:t xml:space="preserve">–</w:t>
            </w:r>
          </w:p>
        </w:tc>
        <w:tc>
          <w:tcPr/>
          <w:p>
            <w:pPr>
              <w:pStyle w:val="Compact"/>
              <w:jc w:val="left"/>
            </w:pPr>
            <w:r>
              <w:t xml:space="preserve">–</w:t>
            </w:r>
          </w:p>
        </w:tc>
        <w:tc>
          <w:tcPr/>
          <w:p>
            <w:pPr>
              <w:pStyle w:val="Compact"/>
              <w:jc w:val="left"/>
            </w:pPr>
            <w:r>
              <w:t xml:space="preserve">Thyon-Metagranophyr</w:t>
            </w:r>
          </w:p>
        </w:tc>
        <w:tc>
          <w:tcPr/>
          <w:p>
            <w:pPr>
              <w:pStyle w:val="Compact"/>
              <w:jc w:val="left"/>
            </w:pPr>
            <w:r>
              <w:t xml:space="preserve">Kambrium</w:t>
            </w:r>
          </w:p>
        </w:tc>
        <w:tc>
          <w:tcPr/>
          <w:p>
            <w:pPr>
              <w:pStyle w:val="Compact"/>
              <w:jc w:val="left"/>
            </w:pPr>
            <w:r>
              <w:t xml:space="preserve">Kambrium</w:t>
            </w:r>
          </w:p>
        </w:tc>
      </w:tr>
      <w:tr>
        <w:tc>
          <w:tcPr/>
          <w:p>
            <w:pPr>
              <w:pStyle w:val="Compact"/>
              <w:jc w:val="left"/>
            </w:pPr>
            <w:r>
              <w:t xml:space="preserve">15203196</w:t>
            </w:r>
          </w:p>
        </w:tc>
        <w:tc>
          <w:tcPr/>
          <w:p>
            <w:pPr>
              <w:pStyle w:val="Compact"/>
              <w:jc w:val="left"/>
            </w:pPr>
            <w:r>
              <w:t xml:space="preserve">Mont-Rogneux-Metagranit</w:t>
            </w:r>
          </w:p>
        </w:tc>
        <w:tc>
          <w:tcPr/>
          <w:p>
            <w:pPr>
              <w:pStyle w:val="Compact"/>
              <w:jc w:val="left"/>
            </w:pPr>
            <w:r>
              <w:t xml:space="preserve">Granit: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Mont-Rogneux-Metagranit</w:t>
            </w:r>
          </w:p>
        </w:tc>
        <w:tc>
          <w:tcPr/>
          <w:p>
            <w:pPr>
              <w:pStyle w:val="Compact"/>
              <w:jc w:val="left"/>
            </w:pPr>
            <w:r>
              <w:t xml:space="preserve">Kambrium</w:t>
            </w:r>
          </w:p>
        </w:tc>
        <w:tc>
          <w:tcPr/>
          <w:p>
            <w:pPr>
              <w:pStyle w:val="Compact"/>
              <w:jc w:val="left"/>
            </w:pPr>
            <w:r>
              <w:t xml:space="preserve">Kambrium</w:t>
            </w:r>
          </w:p>
        </w:tc>
      </w:tr>
      <w:tr>
        <w:tc>
          <w:tcPr/>
          <w:p>
            <w:pPr>
              <w:pStyle w:val="Compact"/>
              <w:jc w:val="left"/>
            </w:pPr>
            <w:r>
              <w:t xml:space="preserve">15203197</w:t>
            </w:r>
          </w:p>
        </w:tc>
        <w:tc>
          <w:tcPr/>
          <w:p>
            <w:pPr>
              <w:pStyle w:val="Compact"/>
              <w:jc w:val="left"/>
            </w:pPr>
            <w:r>
              <w:t xml:space="preserve">Lirec-Fm. undiff</w:t>
            </w:r>
          </w:p>
        </w:tc>
        <w:tc>
          <w:tcPr/>
          <w:p>
            <w:pPr>
              <w:pStyle w:val="Compact"/>
              <w:jc w:val="left"/>
            </w:pPr>
            <w:r>
              <w:t xml:space="preserve">Gneis: gebändert: Granat</w:t>
            </w:r>
          </w:p>
        </w:tc>
        <w:tc>
          <w:tcPr/>
          <w:p>
            <w:pPr>
              <w:pStyle w:val="Compact"/>
              <w:jc w:val="left"/>
            </w:pPr>
            <w:r>
              <w:t xml:space="preserve">Gneis: Chlorit</w:t>
            </w:r>
          </w:p>
        </w:tc>
        <w:tc>
          <w:tcPr/>
          <w:p>
            <w:pPr>
              <w:pStyle w:val="Compact"/>
              <w:jc w:val="left"/>
            </w:pPr>
            <w:r>
              <w:t xml:space="preserve">Amphibolit</w:t>
            </w:r>
          </w:p>
        </w:tc>
        <w:tc>
          <w:tcPr/>
          <w:p>
            <w:pPr>
              <w:pStyle w:val="Compact"/>
              <w:jc w:val="left"/>
            </w:pPr>
            <w:r>
              <w:t xml:space="preserve">Lirec-Formation</w:t>
            </w:r>
          </w:p>
        </w:tc>
        <w:tc>
          <w:tcPr/>
          <w:p>
            <w:pPr>
              <w:pStyle w:val="Compact"/>
              <w:jc w:val="left"/>
            </w:pPr>
            <w:r>
              <w:t xml:space="preserve">Kambrium</w:t>
            </w:r>
          </w:p>
        </w:tc>
        <w:tc>
          <w:tcPr/>
          <w:p>
            <w:pPr>
              <w:pStyle w:val="Compact"/>
              <w:jc w:val="left"/>
            </w:pPr>
            <w:r>
              <w:t xml:space="preserve">Kambrium</w:t>
            </w:r>
          </w:p>
        </w:tc>
      </w:tr>
      <w:tr>
        <w:tc>
          <w:tcPr/>
          <w:p>
            <w:pPr>
              <w:pStyle w:val="Compact"/>
              <w:jc w:val="left"/>
            </w:pPr>
            <w:r>
              <w:t xml:space="preserve">15203198</w:t>
            </w:r>
          </w:p>
        </w:tc>
        <w:tc>
          <w:tcPr/>
          <w:p>
            <w:pPr>
              <w:pStyle w:val="Compact"/>
              <w:jc w:val="left"/>
            </w:pPr>
            <w:r>
              <w:t xml:space="preserve">Adlerflüe-Fm.</w:t>
            </w:r>
          </w:p>
        </w:tc>
        <w:tc>
          <w:tcPr/>
          <w:p>
            <w:pPr>
              <w:pStyle w:val="Compact"/>
              <w:jc w:val="left"/>
            </w:pPr>
            <w:r>
              <w:t xml:space="preserve">Amphibolit: gebändert</w:t>
            </w:r>
          </w:p>
        </w:tc>
        <w:tc>
          <w:tcPr/>
          <w:p>
            <w:pPr>
              <w:pStyle w:val="Compact"/>
              <w:jc w:val="left"/>
            </w:pPr>
            <w:r>
              <w:t xml:space="preserve">Schiefer: augig: Glimmer</w:t>
            </w:r>
          </w:p>
        </w:tc>
        <w:tc>
          <w:tcPr/>
          <w:p>
            <w:pPr>
              <w:pStyle w:val="Compact"/>
              <w:jc w:val="left"/>
            </w:pPr>
            <w:r>
              <w:t xml:space="preserve">Gneis: Albit</w:t>
            </w:r>
          </w:p>
        </w:tc>
        <w:tc>
          <w:tcPr/>
          <w:p>
            <w:pPr>
              <w:pStyle w:val="Compact"/>
              <w:jc w:val="left"/>
            </w:pPr>
            <w:r>
              <w:t xml:space="preserve">Adlerflüe-Formation</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15203199</w:t>
            </w:r>
          </w:p>
        </w:tc>
        <w:tc>
          <w:tcPr/>
          <w:p>
            <w:pPr>
              <w:pStyle w:val="Compact"/>
              <w:jc w:val="left"/>
            </w:pPr>
            <w:r>
              <w:t xml:space="preserve">Ergischhorn-Komplex</w:t>
            </w:r>
          </w:p>
        </w:tc>
        <w:tc>
          <w:tcPr/>
          <w:p>
            <w:pPr>
              <w:pStyle w:val="Compact"/>
              <w:jc w:val="left"/>
            </w:pPr>
            <w:r>
              <w:t xml:space="preserve">Gneis</w:t>
            </w:r>
          </w:p>
        </w:tc>
        <w:tc>
          <w:tcPr/>
          <w:p>
            <w:pPr>
              <w:pStyle w:val="Compact"/>
              <w:jc w:val="left"/>
            </w:pPr>
            <w:r>
              <w:t xml:space="preserve">Schiefer: Glimmer</w:t>
            </w:r>
          </w:p>
        </w:tc>
        <w:tc>
          <w:tcPr/>
          <w:p>
            <w:pPr>
              <w:pStyle w:val="Compact"/>
              <w:jc w:val="left"/>
            </w:pPr>
            <w:r>
              <w:t xml:space="preserve">Amphibolit</w:t>
            </w:r>
          </w:p>
        </w:tc>
        <w:tc>
          <w:tcPr/>
          <w:p>
            <w:pPr>
              <w:pStyle w:val="Compact"/>
              <w:jc w:val="left"/>
            </w:pPr>
            <w:r>
              <w:t xml:space="preserve">Ergischhorn-Komplex</w:t>
            </w:r>
          </w:p>
        </w:tc>
        <w:tc>
          <w:tcPr/>
          <w:p>
            <w:pPr>
              <w:pStyle w:val="Compact"/>
              <w:jc w:val="left"/>
            </w:pPr>
            <w:r>
              <w:t xml:space="preserve">Proterozoikum</w:t>
            </w:r>
          </w:p>
        </w:tc>
        <w:tc>
          <w:tcPr/>
          <w:p>
            <w:pPr>
              <w:pStyle w:val="Compact"/>
              <w:jc w:val="left"/>
            </w:pPr>
            <w:r>
              <w:t xml:space="preserve">Proterozoikum</w:t>
            </w:r>
          </w:p>
        </w:tc>
      </w:tr>
      <w:tr>
        <w:tc>
          <w:tcPr/>
          <w:p>
            <w:pPr>
              <w:pStyle w:val="Compact"/>
              <w:jc w:val="left"/>
            </w:pPr>
            <w:r>
              <w:t xml:space="preserve">15203200</w:t>
            </w:r>
          </w:p>
        </w:tc>
        <w:tc>
          <w:tcPr/>
          <w:p>
            <w:pPr>
              <w:pStyle w:val="Compact"/>
              <w:jc w:val="left"/>
            </w:pPr>
            <w:r>
              <w:t xml:space="preserve">Gelbhorn-Flysch</w:t>
            </w:r>
          </w:p>
        </w:tc>
        <w:tc>
          <w:tcPr/>
          <w:p>
            <w:pPr>
              <w:pStyle w:val="Compact"/>
              <w:jc w:val="left"/>
            </w:pPr>
            <w:r>
              <w:t xml:space="preserve">Tonstein: schiefrig</w:t>
            </w:r>
          </w:p>
        </w:tc>
        <w:tc>
          <w:tcPr/>
          <w:p>
            <w:pPr>
              <w:pStyle w:val="Compact"/>
              <w:jc w:val="left"/>
            </w:pPr>
            <w:r>
              <w:t xml:space="preserve">Marmor: kalkig: Serizit</w:t>
            </w:r>
          </w:p>
        </w:tc>
        <w:tc>
          <w:tcPr/>
          <w:p>
            <w:pPr>
              <w:pStyle w:val="Compact"/>
              <w:jc w:val="left"/>
            </w:pPr>
            <w:r>
              <w:t xml:space="preserve">–</w:t>
            </w:r>
          </w:p>
        </w:tc>
        <w:tc>
          <w:tcPr/>
          <w:p>
            <w:pPr>
              <w:pStyle w:val="Compact"/>
              <w:jc w:val="left"/>
            </w:pPr>
            <w:r>
              <w:t xml:space="preserve">Gelbhorn-Flysch</w:t>
            </w:r>
          </w:p>
        </w:tc>
        <w:tc>
          <w:tcPr/>
          <w:p>
            <w:pPr>
              <w:pStyle w:val="Compact"/>
              <w:jc w:val="left"/>
            </w:pPr>
            <w:r>
              <w:t xml:space="preserve">Kreide</w:t>
            </w:r>
          </w:p>
        </w:tc>
        <w:tc>
          <w:tcPr/>
          <w:p>
            <w:pPr>
              <w:pStyle w:val="Compact"/>
              <w:jc w:val="left"/>
            </w:pPr>
            <w:r>
              <w:t xml:space="preserve">Eozän</w:t>
            </w:r>
          </w:p>
        </w:tc>
      </w:tr>
      <w:tr>
        <w:tc>
          <w:tcPr/>
          <w:p>
            <w:pPr>
              <w:pStyle w:val="Compact"/>
              <w:jc w:val="left"/>
            </w:pPr>
            <w:r>
              <w:t xml:space="preserve">15203201</w:t>
            </w:r>
          </w:p>
        </w:tc>
        <w:tc>
          <w:tcPr/>
          <w:p>
            <w:pPr>
              <w:pStyle w:val="Compact"/>
              <w:jc w:val="left"/>
            </w:pPr>
            <w:r>
              <w:t xml:space="preserve">Obrist-Fm.</w:t>
            </w:r>
          </w:p>
        </w:tc>
        <w:tc>
          <w:tcPr/>
          <w:p>
            <w:pPr>
              <w:pStyle w:val="Compact"/>
              <w:jc w:val="left"/>
            </w:pPr>
            <w:r>
              <w:t xml:space="preserve">Marmor: kalkig: Serizit</w:t>
            </w:r>
          </w:p>
        </w:tc>
        <w:tc>
          <w:tcPr/>
          <w:p>
            <w:pPr>
              <w:pStyle w:val="Compact"/>
              <w:jc w:val="left"/>
            </w:pPr>
            <w:r>
              <w:t xml:space="preserve">Quarzit</w:t>
            </w:r>
          </w:p>
        </w:tc>
        <w:tc>
          <w:tcPr/>
          <w:p>
            <w:pPr>
              <w:pStyle w:val="Compact"/>
              <w:jc w:val="left"/>
            </w:pPr>
            <w:r>
              <w:t xml:space="preserve">Schiefer: tonig</w:t>
            </w:r>
          </w:p>
        </w:tc>
        <w:tc>
          <w:tcPr/>
          <w:p>
            <w:pPr>
              <w:pStyle w:val="Compact"/>
              <w:jc w:val="left"/>
            </w:pPr>
            <w:r>
              <w:t xml:space="preserve">Obrist-Formation</w:t>
            </w:r>
          </w:p>
        </w:tc>
        <w:tc>
          <w:tcPr/>
          <w:p>
            <w:pPr>
              <w:pStyle w:val="Compact"/>
              <w:jc w:val="left"/>
            </w:pPr>
            <w:r>
              <w:t xml:space="preserve">Später Jura</w:t>
            </w:r>
          </w:p>
        </w:tc>
        <w:tc>
          <w:tcPr/>
          <w:p>
            <w:pPr>
              <w:pStyle w:val="Compact"/>
              <w:jc w:val="left"/>
            </w:pPr>
            <w:r>
              <w:t xml:space="preserve">Kreide</w:t>
            </w:r>
          </w:p>
        </w:tc>
      </w:tr>
      <w:tr>
        <w:tc>
          <w:tcPr/>
          <w:p>
            <w:pPr>
              <w:pStyle w:val="Compact"/>
              <w:jc w:val="left"/>
            </w:pPr>
            <w:r>
              <w:t xml:space="preserve">15203202</w:t>
            </w:r>
          </w:p>
        </w:tc>
        <w:tc>
          <w:tcPr/>
          <w:p>
            <w:pPr>
              <w:pStyle w:val="Compact"/>
              <w:jc w:val="left"/>
            </w:pPr>
            <w:r>
              <w:t xml:space="preserve">Vizan-Brekzie</w:t>
            </w:r>
          </w:p>
        </w:tc>
        <w:tc>
          <w:tcPr/>
          <w:p>
            <w:pPr>
              <w:pStyle w:val="Compact"/>
              <w:jc w:val="left"/>
            </w:pPr>
            <w:r>
              <w:t xml:space="preserve">Brekzie: dolomitisch</w:t>
            </w:r>
          </w:p>
        </w:tc>
        <w:tc>
          <w:tcPr/>
          <w:p>
            <w:pPr>
              <w:pStyle w:val="Compact"/>
              <w:jc w:val="left"/>
            </w:pPr>
            <w:r>
              <w:t xml:space="preserve">Sandstein: Feldspat</w:t>
            </w:r>
          </w:p>
        </w:tc>
        <w:tc>
          <w:tcPr/>
          <w:p>
            <w:pPr>
              <w:pStyle w:val="Compact"/>
              <w:jc w:val="left"/>
            </w:pPr>
            <w:r>
              <w:t xml:space="preserve">–</w:t>
            </w:r>
          </w:p>
        </w:tc>
        <w:tc>
          <w:tcPr/>
          <w:p>
            <w:pPr>
              <w:pStyle w:val="Compact"/>
              <w:jc w:val="left"/>
            </w:pPr>
            <w:r>
              <w:t xml:space="preserve">Vizan-Brekzie</w:t>
            </w:r>
          </w:p>
        </w:tc>
        <w:tc>
          <w:tcPr/>
          <w:p>
            <w:pPr>
              <w:pStyle w:val="Compact"/>
              <w:jc w:val="left"/>
            </w:pPr>
            <w:r>
              <w:t xml:space="preserve">Toarcien</w:t>
            </w:r>
          </w:p>
        </w:tc>
        <w:tc>
          <w:tcPr/>
          <w:p>
            <w:pPr>
              <w:pStyle w:val="Compact"/>
              <w:jc w:val="left"/>
            </w:pPr>
            <w:r>
              <w:t xml:space="preserve">Albien</w:t>
            </w:r>
          </w:p>
        </w:tc>
      </w:tr>
      <w:tr>
        <w:tc>
          <w:tcPr/>
          <w:p>
            <w:pPr>
              <w:pStyle w:val="Compact"/>
              <w:jc w:val="left"/>
            </w:pPr>
            <w:r>
              <w:t xml:space="preserve">15203203</w:t>
            </w:r>
          </w:p>
        </w:tc>
        <w:tc>
          <w:tcPr/>
          <w:p>
            <w:pPr>
              <w:pStyle w:val="Compact"/>
              <w:jc w:val="left"/>
            </w:pPr>
            <w:r>
              <w:t xml:space="preserve">Tschera-Marmor</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Tschera-Marmor</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15203204</w:t>
            </w:r>
          </w:p>
        </w:tc>
        <w:tc>
          <w:tcPr/>
          <w:p>
            <w:pPr>
              <w:pStyle w:val="Compact"/>
              <w:jc w:val="left"/>
            </w:pPr>
            <w:r>
              <w:t xml:space="preserve">Tschera-Marmor: Wissberg-Brekzie</w:t>
            </w:r>
          </w:p>
        </w:tc>
        <w:tc>
          <w:tcPr/>
          <w:p>
            <w:pPr>
              <w:pStyle w:val="Compact"/>
              <w:jc w:val="left"/>
            </w:pPr>
            <w:r>
              <w:t xml:space="preserve">Brekzie: kalkig-dolomitisch</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Wissberg-Brekzie</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15203205</w:t>
            </w:r>
          </w:p>
        </w:tc>
        <w:tc>
          <w:tcPr/>
          <w:p>
            <w:pPr>
              <w:pStyle w:val="Compact"/>
              <w:jc w:val="left"/>
            </w:pPr>
            <w:r>
              <w:t xml:space="preserve">Nisellas-Fm.</w:t>
            </w:r>
          </w:p>
        </w:tc>
        <w:tc>
          <w:tcPr/>
          <w:p>
            <w:pPr>
              <w:pStyle w:val="Compact"/>
              <w:jc w:val="left"/>
            </w:pPr>
            <w:r>
              <w:t xml:space="preserve">Schiefer: tonig</w:t>
            </w:r>
          </w:p>
        </w:tc>
        <w:tc>
          <w:tcPr/>
          <w:p>
            <w:pPr>
              <w:pStyle w:val="Compact"/>
              <w:jc w:val="left"/>
            </w:pPr>
            <w:r>
              <w:t xml:space="preserve">Schiefer: sandig-kalkig</w:t>
            </w:r>
          </w:p>
        </w:tc>
        <w:tc>
          <w:tcPr/>
          <w:p>
            <w:pPr>
              <w:pStyle w:val="Compact"/>
              <w:jc w:val="left"/>
            </w:pPr>
            <w:r>
              <w:t xml:space="preserve">Brekzie: kalkig-dolomitisch</w:t>
            </w:r>
          </w:p>
        </w:tc>
        <w:tc>
          <w:tcPr/>
          <w:p>
            <w:pPr>
              <w:pStyle w:val="Compact"/>
              <w:jc w:val="left"/>
            </w:pPr>
            <w:r>
              <w:t xml:space="preserve">Nisellas-Formation</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15203206</w:t>
            </w:r>
          </w:p>
        </w:tc>
        <w:tc>
          <w:tcPr/>
          <w:p>
            <w:pPr>
              <w:pStyle w:val="Compact"/>
              <w:jc w:val="left"/>
            </w:pPr>
            <w:r>
              <w:t xml:space="preserve">Tumpriv-Fm.</w:t>
            </w:r>
          </w:p>
        </w:tc>
        <w:tc>
          <w:tcPr/>
          <w:p>
            <w:pPr>
              <w:pStyle w:val="Compact"/>
              <w:jc w:val="left"/>
            </w:pPr>
            <w:r>
              <w:t xml:space="preserve">Rauwacke</w:t>
            </w:r>
          </w:p>
        </w:tc>
        <w:tc>
          <w:tcPr/>
          <w:p>
            <w:pPr>
              <w:pStyle w:val="Compact"/>
              <w:jc w:val="left"/>
            </w:pPr>
            <w:r>
              <w:t xml:space="preserve">Evaporit: Gips</w:t>
            </w:r>
          </w:p>
        </w:tc>
        <w:tc>
          <w:tcPr/>
          <w:p>
            <w:pPr>
              <w:pStyle w:val="Compact"/>
              <w:jc w:val="left"/>
            </w:pPr>
            <w:r>
              <w:t xml:space="preserve">Dolomitstein</w:t>
            </w:r>
          </w:p>
        </w:tc>
        <w:tc>
          <w:tcPr/>
          <w:p>
            <w:pPr>
              <w:pStyle w:val="Compact"/>
              <w:jc w:val="left"/>
            </w:pPr>
            <w:r>
              <w:t xml:space="preserve">Tumpriv-Formation</w:t>
            </w:r>
          </w:p>
        </w:tc>
        <w:tc>
          <w:tcPr/>
          <w:p>
            <w:pPr>
              <w:pStyle w:val="Compact"/>
              <w:jc w:val="left"/>
            </w:pPr>
            <w:r>
              <w:t xml:space="preserve">Carnien</w:t>
            </w:r>
          </w:p>
        </w:tc>
        <w:tc>
          <w:tcPr/>
          <w:p>
            <w:pPr>
              <w:pStyle w:val="Compact"/>
              <w:jc w:val="left"/>
            </w:pPr>
            <w:r>
              <w:t xml:space="preserve">Toarcien</w:t>
            </w:r>
          </w:p>
        </w:tc>
      </w:tr>
      <w:tr>
        <w:tc>
          <w:tcPr/>
          <w:p>
            <w:pPr>
              <w:pStyle w:val="Compact"/>
              <w:jc w:val="left"/>
            </w:pPr>
            <w:r>
              <w:t xml:space="preserve">15203207</w:t>
            </w:r>
          </w:p>
        </w:tc>
        <w:tc>
          <w:tcPr/>
          <w:p>
            <w:pPr>
              <w:pStyle w:val="Compact"/>
              <w:jc w:val="left"/>
            </w:pPr>
            <w:r>
              <w:t xml:space="preserve">Kalkberg-Fm.</w:t>
            </w:r>
          </w:p>
        </w:tc>
        <w:tc>
          <w:tcPr/>
          <w:p>
            <w:pPr>
              <w:pStyle w:val="Compact"/>
              <w:jc w:val="left"/>
            </w:pPr>
            <w:r>
              <w:t xml:space="preserve">Dolomitstein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Kalkberg-Formation</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15203208</w:t>
            </w:r>
          </w:p>
        </w:tc>
        <w:tc>
          <w:tcPr/>
          <w:p>
            <w:pPr>
              <w:pStyle w:val="Compact"/>
              <w:jc w:val="left"/>
            </w:pPr>
            <w:r>
              <w:t xml:space="preserve">Bavugls-Fm.</w:t>
            </w:r>
          </w:p>
        </w:tc>
        <w:tc>
          <w:tcPr/>
          <w:p>
            <w:pPr>
              <w:pStyle w:val="Compact"/>
              <w:jc w:val="left"/>
            </w:pPr>
            <w:r>
              <w:t xml:space="preserve">Dolomitstein</w:t>
            </w:r>
          </w:p>
        </w:tc>
        <w:tc>
          <w:tcPr/>
          <w:p>
            <w:pPr>
              <w:pStyle w:val="Compact"/>
              <w:jc w:val="left"/>
            </w:pPr>
            <w:r>
              <w:t xml:space="preserve">Quarzit</w:t>
            </w:r>
          </w:p>
        </w:tc>
        <w:tc>
          <w:tcPr/>
          <w:p>
            <w:pPr>
              <w:pStyle w:val="Compact"/>
              <w:jc w:val="left"/>
            </w:pPr>
            <w:r>
              <w:t xml:space="preserve">Konglomerat</w:t>
            </w:r>
          </w:p>
        </w:tc>
        <w:tc>
          <w:tcPr/>
          <w:p>
            <w:pPr>
              <w:pStyle w:val="Compact"/>
              <w:jc w:val="left"/>
            </w:pPr>
            <w:r>
              <w:t xml:space="preserve">Bavugls-Formation</w:t>
            </w:r>
          </w:p>
        </w:tc>
        <w:tc>
          <w:tcPr/>
          <w:p>
            <w:pPr>
              <w:pStyle w:val="Compact"/>
              <w:jc w:val="left"/>
            </w:pPr>
            <w:r>
              <w:t xml:space="preserve">Karbon</w:t>
            </w:r>
          </w:p>
        </w:tc>
        <w:tc>
          <w:tcPr/>
          <w:p>
            <w:pPr>
              <w:pStyle w:val="Compact"/>
              <w:jc w:val="left"/>
            </w:pPr>
            <w:r>
              <w:t xml:space="preserve">Mittlere Trias</w:t>
            </w:r>
          </w:p>
        </w:tc>
      </w:tr>
      <w:tr>
        <w:tc>
          <w:tcPr/>
          <w:p>
            <w:pPr>
              <w:pStyle w:val="Compact"/>
              <w:jc w:val="left"/>
            </w:pPr>
            <w:r>
              <w:t xml:space="preserve">15203209</w:t>
            </w:r>
          </w:p>
        </w:tc>
        <w:tc>
          <w:tcPr/>
          <w:p>
            <w:pPr>
              <w:pStyle w:val="Compact"/>
              <w:jc w:val="left"/>
            </w:pPr>
            <w:r>
              <w:t xml:space="preserve">Nolla-Kristallin</w:t>
            </w:r>
          </w:p>
        </w:tc>
        <w:tc>
          <w:tcPr/>
          <w:p>
            <w:pPr>
              <w:pStyle w:val="Compact"/>
              <w:jc w:val="left"/>
            </w:pPr>
            <w:r>
              <w:t xml:space="preserve">Gneis: schiefrig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15203210</w:t>
            </w:r>
          </w:p>
        </w:tc>
        <w:tc>
          <w:tcPr/>
          <w:p>
            <w:pPr>
              <w:pStyle w:val="Compact"/>
              <w:jc w:val="left"/>
            </w:pPr>
            <w:r>
              <w:t xml:space="preserve">Falknis-Decke: Flysch</w:t>
            </w:r>
          </w:p>
        </w:tc>
        <w:tc>
          <w:tcPr/>
          <w:p>
            <w:pPr>
              <w:pStyle w:val="Compact"/>
              <w:jc w:val="left"/>
            </w:pPr>
            <w:r>
              <w:t xml:space="preserve">Kalkstein: sandig-kieselig</w:t>
            </w:r>
          </w:p>
        </w:tc>
        <w:tc>
          <w:tcPr/>
          <w:p>
            <w:pPr>
              <w:pStyle w:val="Compact"/>
              <w:jc w:val="left"/>
            </w:pPr>
            <w:r>
              <w:t xml:space="preserve">Sandstein: Quarz</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Yprésien</w:t>
            </w:r>
          </w:p>
        </w:tc>
        <w:tc>
          <w:tcPr/>
          <w:p>
            <w:pPr>
              <w:pStyle w:val="Compact"/>
              <w:jc w:val="left"/>
            </w:pPr>
            <w:r>
              <w:t xml:space="preserve">Lutétien</w:t>
            </w:r>
          </w:p>
        </w:tc>
      </w:tr>
      <w:tr>
        <w:tc>
          <w:tcPr/>
          <w:p>
            <w:pPr>
              <w:pStyle w:val="Compact"/>
              <w:jc w:val="left"/>
            </w:pPr>
            <w:r>
              <w:t xml:space="preserve">15203211</w:t>
            </w:r>
          </w:p>
        </w:tc>
        <w:tc>
          <w:tcPr/>
          <w:p>
            <w:pPr>
              <w:pStyle w:val="Compact"/>
              <w:jc w:val="left"/>
            </w:pPr>
            <w:r>
              <w:t xml:space="preserve">Globorotalien-Sch.</w:t>
            </w:r>
          </w:p>
        </w:tc>
        <w:tc>
          <w:tcPr/>
          <w:p>
            <w:pPr>
              <w:pStyle w:val="Compact"/>
              <w:jc w:val="left"/>
            </w:pPr>
            <w:r>
              <w:t xml:space="preserve">Sandstein: kalkig</w:t>
            </w:r>
          </w:p>
        </w:tc>
        <w:tc>
          <w:tcPr/>
          <w:p>
            <w:pPr>
              <w:pStyle w:val="Compact"/>
              <w:jc w:val="left"/>
            </w:pPr>
            <w:r>
              <w:t xml:space="preserve">Kalkstein: mergelig</w:t>
            </w:r>
          </w:p>
        </w:tc>
        <w:tc>
          <w:tcPr/>
          <w:p>
            <w:pPr>
              <w:pStyle w:val="Compact"/>
              <w:jc w:val="left"/>
            </w:pPr>
            <w:r>
              <w:t xml:space="preserve">Tonstein: schiefrig</w:t>
            </w:r>
          </w:p>
        </w:tc>
        <w:tc>
          <w:tcPr/>
          <w:p>
            <w:pPr>
              <w:pStyle w:val="Compact"/>
              <w:jc w:val="left"/>
            </w:pPr>
            <w:r>
              <w:t xml:space="preserve">«Globorotalien-Schichten»</w:t>
            </w:r>
          </w:p>
        </w:tc>
        <w:tc>
          <w:tcPr/>
          <w:p>
            <w:pPr>
              <w:pStyle w:val="Compact"/>
              <w:jc w:val="left"/>
            </w:pPr>
            <w:r>
              <w:t xml:space="preserve">Danien</w:t>
            </w:r>
          </w:p>
        </w:tc>
        <w:tc>
          <w:tcPr/>
          <w:p>
            <w:pPr>
              <w:pStyle w:val="Compact"/>
              <w:jc w:val="left"/>
            </w:pPr>
            <w:r>
              <w:t xml:space="preserve">Thanétien</w:t>
            </w:r>
          </w:p>
        </w:tc>
      </w:tr>
      <w:tr>
        <w:tc>
          <w:tcPr/>
          <w:p>
            <w:pPr>
              <w:pStyle w:val="Compact"/>
              <w:jc w:val="left"/>
            </w:pPr>
            <w:r>
              <w:t xml:space="preserve">15203212</w:t>
            </w:r>
          </w:p>
        </w:tc>
        <w:tc>
          <w:tcPr/>
          <w:p>
            <w:pPr>
              <w:pStyle w:val="Compact"/>
              <w:jc w:val="left"/>
            </w:pPr>
            <w:r>
              <w:t xml:space="preserve">Quarzsandstein-Flysch</w:t>
            </w:r>
          </w:p>
        </w:tc>
        <w:tc>
          <w:tcPr/>
          <w:p>
            <w:pPr>
              <w:pStyle w:val="Compact"/>
              <w:jc w:val="left"/>
            </w:pPr>
            <w:r>
              <w:t xml:space="preserve">Sandstein: Quarz-Glaukonit</w:t>
            </w:r>
          </w:p>
        </w:tc>
        <w:tc>
          <w:tcPr/>
          <w:p>
            <w:pPr>
              <w:pStyle w:val="Compact"/>
              <w:jc w:val="left"/>
            </w:pPr>
            <w:r>
              <w:t xml:space="preserve">Kalkstein: sandig</w:t>
            </w:r>
          </w:p>
        </w:tc>
        <w:tc>
          <w:tcPr/>
          <w:p>
            <w:pPr>
              <w:pStyle w:val="Compact"/>
              <w:jc w:val="left"/>
            </w:pPr>
            <w:r>
              <w:t xml:space="preserve">Konglomerat: polymikt</w:t>
            </w:r>
          </w:p>
        </w:tc>
        <w:tc>
          <w:tcPr/>
          <w:p>
            <w:pPr>
              <w:pStyle w:val="Compact"/>
              <w:jc w:val="left"/>
            </w:pPr>
            <w:r>
              <w:t xml:space="preserve">«Quarzsandstein-Flysch»</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15203213</w:t>
            </w:r>
          </w:p>
        </w:tc>
        <w:tc>
          <w:tcPr/>
          <w:p>
            <w:pPr>
              <w:pStyle w:val="Compact"/>
              <w:jc w:val="left"/>
            </w:pPr>
            <w:r>
              <w:t xml:space="preserve">Tristel-Fm.</w:t>
            </w:r>
          </w:p>
        </w:tc>
        <w:tc>
          <w:tcPr/>
          <w:p>
            <w:pPr>
              <w:pStyle w:val="Compact"/>
              <w:jc w:val="left"/>
            </w:pPr>
            <w:r>
              <w:t xml:space="preserve">Kalkstein: sandig</w:t>
            </w:r>
          </w:p>
        </w:tc>
        <w:tc>
          <w:tcPr/>
          <w:p>
            <w:pPr>
              <w:pStyle w:val="Compact"/>
              <w:jc w:val="left"/>
            </w:pPr>
            <w:r>
              <w:t xml:space="preserve">Brekzie: kalkig-dolomitisch</w:t>
            </w:r>
          </w:p>
        </w:tc>
        <w:tc>
          <w:tcPr/>
          <w:p>
            <w:pPr>
              <w:pStyle w:val="Compact"/>
              <w:jc w:val="left"/>
            </w:pPr>
            <w:r>
              <w:t xml:space="preserve">Tonstein</w:t>
            </w:r>
          </w:p>
        </w:tc>
        <w:tc>
          <w:tcPr/>
          <w:p>
            <w:pPr>
              <w:pStyle w:val="Compact"/>
              <w:jc w:val="left"/>
            </w:pPr>
            <w:r>
              <w:t xml:space="preserve">Tristel-Formation</w:t>
            </w:r>
          </w:p>
        </w:tc>
        <w:tc>
          <w:tcPr/>
          <w:p>
            <w:pPr>
              <w:pStyle w:val="Compact"/>
              <w:jc w:val="left"/>
            </w:pPr>
            <w:r>
              <w:t xml:space="preserve">Barrémien</w:t>
            </w:r>
          </w:p>
        </w:tc>
        <w:tc>
          <w:tcPr/>
          <w:p>
            <w:pPr>
              <w:pStyle w:val="Compact"/>
              <w:jc w:val="left"/>
            </w:pPr>
            <w:r>
              <w:t xml:space="preserve">Aptien</w:t>
            </w:r>
          </w:p>
        </w:tc>
      </w:tr>
      <w:tr>
        <w:tc>
          <w:tcPr/>
          <w:p>
            <w:pPr>
              <w:pStyle w:val="Compact"/>
              <w:jc w:val="left"/>
            </w:pPr>
            <w:r>
              <w:t xml:space="preserve">15203214</w:t>
            </w:r>
          </w:p>
        </w:tc>
        <w:tc>
          <w:tcPr/>
          <w:p>
            <w:pPr>
              <w:pStyle w:val="Compact"/>
              <w:jc w:val="left"/>
            </w:pPr>
            <w:r>
              <w:t xml:space="preserve">Fleckenkalk-Flysch</w:t>
            </w:r>
          </w:p>
        </w:tc>
        <w:tc>
          <w:tcPr/>
          <w:p>
            <w:pPr>
              <w:pStyle w:val="Compact"/>
              <w:jc w:val="left"/>
            </w:pPr>
            <w:r>
              <w:t xml:space="preserve">Kalkstein: mergelig</w:t>
            </w:r>
          </w:p>
        </w:tc>
        <w:tc>
          <w:tcPr/>
          <w:p>
            <w:pPr>
              <w:pStyle w:val="Compact"/>
              <w:jc w:val="left"/>
            </w:pPr>
            <w:r>
              <w:t xml:space="preserve">Kalkstein: kieselig</w:t>
            </w:r>
          </w:p>
        </w:tc>
        <w:tc>
          <w:tcPr/>
          <w:p>
            <w:pPr>
              <w:pStyle w:val="Compact"/>
              <w:jc w:val="left"/>
            </w:pPr>
            <w:r>
              <w:t xml:space="preserve">Tonstein: sandig</w:t>
            </w:r>
          </w:p>
        </w:tc>
        <w:tc>
          <w:tcPr/>
          <w:p>
            <w:pPr>
              <w:pStyle w:val="Compact"/>
              <w:jc w:val="left"/>
            </w:pPr>
            <w:r>
              <w:t xml:space="preserve">«Fleckenkalk-Flysch»</w:t>
            </w:r>
          </w:p>
        </w:tc>
        <w:tc>
          <w:tcPr/>
          <w:p>
            <w:pPr>
              <w:pStyle w:val="Compact"/>
              <w:jc w:val="left"/>
            </w:pPr>
            <w:r>
              <w:t xml:space="preserve">Berriasien</w:t>
            </w:r>
          </w:p>
        </w:tc>
        <w:tc>
          <w:tcPr/>
          <w:p>
            <w:pPr>
              <w:pStyle w:val="Compact"/>
              <w:jc w:val="left"/>
            </w:pPr>
            <w:r>
              <w:t xml:space="preserve">Barrémien</w:t>
            </w:r>
          </w:p>
        </w:tc>
      </w:tr>
      <w:tr>
        <w:tc>
          <w:tcPr/>
          <w:p>
            <w:pPr>
              <w:pStyle w:val="Compact"/>
              <w:jc w:val="left"/>
            </w:pPr>
            <w:r>
              <w:t xml:space="preserve">15203215</w:t>
            </w:r>
          </w:p>
        </w:tc>
        <w:tc>
          <w:tcPr/>
          <w:p>
            <w:pPr>
              <w:pStyle w:val="Compact"/>
              <w:jc w:val="left"/>
            </w:pPr>
            <w:r>
              <w:t xml:space="preserve">Jes-Fm.</w:t>
            </w:r>
          </w:p>
        </w:tc>
        <w:tc>
          <w:tcPr/>
          <w:p>
            <w:pPr>
              <w:pStyle w:val="Compact"/>
              <w:jc w:val="left"/>
            </w:pPr>
            <w:r>
              <w:t xml:space="preserve">Kalkstein: mikritisch: Chert</w:t>
            </w:r>
          </w:p>
        </w:tc>
        <w:tc>
          <w:tcPr/>
          <w:p>
            <w:pPr>
              <w:pStyle w:val="Compact"/>
              <w:jc w:val="left"/>
            </w:pPr>
            <w:r>
              <w:t xml:space="preserve">Brekzie: kalkig-dolomitisch</w:t>
            </w:r>
          </w:p>
        </w:tc>
        <w:tc>
          <w:tcPr/>
          <w:p>
            <w:pPr>
              <w:pStyle w:val="Compact"/>
              <w:jc w:val="left"/>
            </w:pPr>
            <w:r>
              <w:t xml:space="preserve">Mergelstein</w:t>
            </w:r>
          </w:p>
        </w:tc>
        <w:tc>
          <w:tcPr/>
          <w:p>
            <w:pPr>
              <w:pStyle w:val="Compact"/>
              <w:jc w:val="left"/>
            </w:pPr>
            <w:r>
              <w:t xml:space="preserve">Jes-Formation</w:t>
            </w:r>
          </w:p>
        </w:tc>
        <w:tc>
          <w:tcPr/>
          <w:p>
            <w:pPr>
              <w:pStyle w:val="Compact"/>
              <w:jc w:val="left"/>
            </w:pPr>
            <w:r>
              <w:t xml:space="preserve">Tithonien</w:t>
            </w:r>
          </w:p>
        </w:tc>
        <w:tc>
          <w:tcPr/>
          <w:p>
            <w:pPr>
              <w:pStyle w:val="Compact"/>
              <w:jc w:val="left"/>
            </w:pPr>
            <w:r>
              <w:t xml:space="preserve">Berriasien</w:t>
            </w:r>
          </w:p>
        </w:tc>
      </w:tr>
      <w:tr>
        <w:tc>
          <w:tcPr/>
          <w:p>
            <w:pPr>
              <w:pStyle w:val="Compact"/>
              <w:jc w:val="left"/>
            </w:pPr>
            <w:r>
              <w:t xml:space="preserve">15203216</w:t>
            </w:r>
          </w:p>
        </w:tc>
        <w:tc>
          <w:tcPr/>
          <w:p>
            <w:pPr>
              <w:pStyle w:val="Compact"/>
              <w:jc w:val="left"/>
            </w:pPr>
            <w:r>
              <w:t xml:space="preserve">Falknis-Brekzie</w:t>
            </w:r>
          </w:p>
        </w:tc>
        <w:tc>
          <w:tcPr/>
          <w:p>
            <w:pPr>
              <w:pStyle w:val="Compact"/>
              <w:jc w:val="left"/>
            </w:pPr>
            <w:r>
              <w:t xml:space="preserve">Brekzie: polymikt</w:t>
            </w:r>
          </w:p>
        </w:tc>
        <w:tc>
          <w:tcPr/>
          <w:p>
            <w:pPr>
              <w:pStyle w:val="Compact"/>
              <w:jc w:val="left"/>
            </w:pPr>
            <w:r>
              <w:t xml:space="preserve">Sandstein: kalkig</w:t>
            </w:r>
          </w:p>
        </w:tc>
        <w:tc>
          <w:tcPr/>
          <w:p>
            <w:pPr>
              <w:pStyle w:val="Compact"/>
              <w:jc w:val="left"/>
            </w:pPr>
            <w:r>
              <w:t xml:space="preserve">Kalkstein: kieselig</w:t>
            </w:r>
          </w:p>
        </w:tc>
        <w:tc>
          <w:tcPr/>
          <w:p>
            <w:pPr>
              <w:pStyle w:val="Compact"/>
              <w:jc w:val="left"/>
            </w:pPr>
            <w:r>
              <w:t xml:space="preserve">Falknis-Brekzie</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15203217</w:t>
            </w:r>
          </w:p>
        </w:tc>
        <w:tc>
          <w:tcPr/>
          <w:p>
            <w:pPr>
              <w:pStyle w:val="Compact"/>
              <w:jc w:val="left"/>
            </w:pPr>
            <w:r>
              <w:t xml:space="preserve">Sanalada-Fm.</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Kalkstein: arenitisch</w:t>
            </w:r>
          </w:p>
        </w:tc>
        <w:tc>
          <w:tcPr/>
          <w:p>
            <w:pPr>
              <w:pStyle w:val="Compact"/>
              <w:jc w:val="left"/>
            </w:pPr>
            <w:r>
              <w:t xml:space="preserve">Sanalada-Formation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15203218</w:t>
            </w:r>
          </w:p>
        </w:tc>
        <w:tc>
          <w:tcPr/>
          <w:p>
            <w:pPr>
              <w:pStyle w:val="Compact"/>
              <w:jc w:val="left"/>
            </w:pPr>
            <w:r>
              <w:t xml:space="preserve">Panier-Fm.</w:t>
            </w:r>
          </w:p>
        </w:tc>
        <w:tc>
          <w:tcPr/>
          <w:p>
            <w:pPr>
              <w:pStyle w:val="Compact"/>
              <w:jc w:val="left"/>
            </w:pPr>
            <w:r>
              <w:t xml:space="preserve">Mergelstein: schiefrig</w:t>
            </w:r>
          </w:p>
        </w:tc>
        <w:tc>
          <w:tcPr/>
          <w:p>
            <w:pPr>
              <w:pStyle w:val="Compact"/>
              <w:jc w:val="left"/>
            </w:pPr>
            <w:r>
              <w:t xml:space="preserve">Tonstein</w:t>
            </w:r>
          </w:p>
        </w:tc>
        <w:tc>
          <w:tcPr/>
          <w:p>
            <w:pPr>
              <w:pStyle w:val="Compact"/>
              <w:jc w:val="left"/>
            </w:pPr>
            <w:r>
              <w:t xml:space="preserve">Brekzie: polymikt</w:t>
            </w:r>
          </w:p>
        </w:tc>
        <w:tc>
          <w:tcPr/>
          <w:p>
            <w:pPr>
              <w:pStyle w:val="Compact"/>
              <w:jc w:val="left"/>
            </w:pPr>
            <w:r>
              <w:t xml:space="preserve">Panier-Formation</w:t>
            </w:r>
          </w:p>
        </w:tc>
        <w:tc>
          <w:tcPr/>
          <w:p>
            <w:pPr>
              <w:pStyle w:val="Compact"/>
              <w:jc w:val="left"/>
            </w:pPr>
            <w:r>
              <w:t xml:space="preserve">Toarcien</w:t>
            </w:r>
          </w:p>
        </w:tc>
        <w:tc>
          <w:tcPr/>
          <w:p>
            <w:pPr>
              <w:pStyle w:val="Compact"/>
              <w:jc w:val="left"/>
            </w:pPr>
            <w:r>
              <w:t xml:space="preserve">Oxfordien</w:t>
            </w:r>
          </w:p>
        </w:tc>
      </w:tr>
      <w:tr>
        <w:tc>
          <w:tcPr/>
          <w:p>
            <w:pPr>
              <w:pStyle w:val="Compact"/>
              <w:jc w:val="left"/>
            </w:pPr>
            <w:r>
              <w:t xml:space="preserve">15203219</w:t>
            </w:r>
          </w:p>
        </w:tc>
        <w:tc>
          <w:tcPr/>
          <w:p>
            <w:pPr>
              <w:pStyle w:val="Compact"/>
              <w:jc w:val="left"/>
            </w:pPr>
            <w:r>
              <w:t xml:space="preserve">Sulzfluh-Decke: Flysch</w:t>
            </w:r>
          </w:p>
        </w:tc>
        <w:tc>
          <w:tcPr/>
          <w:p>
            <w:pPr>
              <w:pStyle w:val="Compact"/>
              <w:jc w:val="left"/>
            </w:pPr>
            <w:r>
              <w:t xml:space="preserve">Tonstein: schiefrig</w:t>
            </w:r>
          </w:p>
        </w:tc>
        <w:tc>
          <w:tcPr/>
          <w:p>
            <w:pPr>
              <w:pStyle w:val="Compact"/>
              <w:jc w:val="left"/>
            </w:pPr>
            <w:r>
              <w:t xml:space="preserve">Sandstein</w:t>
            </w:r>
          </w:p>
        </w:tc>
        <w:tc>
          <w:tcPr/>
          <w:p>
            <w:pPr>
              <w:pStyle w:val="Compact"/>
              <w:jc w:val="left"/>
            </w:pPr>
            <w:r>
              <w:t xml:space="preserve">Kalkstein: kieselig</w:t>
            </w:r>
          </w:p>
        </w:tc>
        <w:tc>
          <w:tcPr/>
          <w:p>
            <w:pPr>
              <w:pStyle w:val="Compact"/>
              <w:jc w:val="left"/>
            </w:pPr>
            <w:r>
              <w:t xml:space="preserve">–</w:t>
            </w:r>
          </w:p>
        </w:tc>
        <w:tc>
          <w:tcPr/>
          <w:p>
            <w:pPr>
              <w:pStyle w:val="Compact"/>
              <w:jc w:val="left"/>
            </w:pPr>
            <w:r>
              <w:t xml:space="preserve">Thanétien</w:t>
            </w:r>
          </w:p>
        </w:tc>
        <w:tc>
          <w:tcPr/>
          <w:p>
            <w:pPr>
              <w:pStyle w:val="Compact"/>
              <w:jc w:val="left"/>
            </w:pPr>
            <w:r>
              <w:t xml:space="preserve">Yprésien</w:t>
            </w:r>
          </w:p>
        </w:tc>
      </w:tr>
      <w:tr>
        <w:tc>
          <w:tcPr/>
          <w:p>
            <w:pPr>
              <w:pStyle w:val="Compact"/>
              <w:jc w:val="left"/>
            </w:pPr>
            <w:r>
              <w:t xml:space="preserve">15203220</w:t>
            </w:r>
          </w:p>
        </w:tc>
        <w:tc>
          <w:tcPr/>
          <w:p>
            <w:pPr>
              <w:pStyle w:val="Compact"/>
              <w:jc w:val="left"/>
            </w:pPr>
            <w:r>
              <w:t xml:space="preserve">Sulzfluh-Kalk</w:t>
            </w:r>
          </w:p>
        </w:tc>
        <w:tc>
          <w:tcPr/>
          <w:p>
            <w:pPr>
              <w:pStyle w:val="Compact"/>
              <w:jc w:val="left"/>
            </w:pPr>
            <w:r>
              <w:t xml:space="preserve">Kalkstein: mikritisch</w:t>
            </w:r>
          </w:p>
        </w:tc>
        <w:tc>
          <w:tcPr/>
          <w:p>
            <w:pPr>
              <w:pStyle w:val="Compact"/>
              <w:jc w:val="left"/>
            </w:pPr>
            <w:r>
              <w:t xml:space="preserve">Kalkstein: Ooide</w:t>
            </w:r>
          </w:p>
        </w:tc>
        <w:tc>
          <w:tcPr/>
          <w:p>
            <w:pPr>
              <w:pStyle w:val="Compact"/>
              <w:jc w:val="left"/>
            </w:pPr>
            <w:r>
              <w:t xml:space="preserve">Kalkstein: arenitisch</w:t>
            </w:r>
          </w:p>
        </w:tc>
        <w:tc>
          <w:tcPr/>
          <w:p>
            <w:pPr>
              <w:pStyle w:val="Compact"/>
              <w:jc w:val="left"/>
            </w:pPr>
            <w:r>
              <w:t xml:space="preserve">Sulzfluh-Kalk</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15203221</w:t>
            </w:r>
          </w:p>
        </w:tc>
        <w:tc>
          <w:tcPr/>
          <w:p>
            <w:pPr>
              <w:pStyle w:val="Compact"/>
              <w:jc w:val="left"/>
            </w:pPr>
            <w:r>
              <w:t xml:space="preserve">Sulzfluh-Decke: 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15203222</w:t>
            </w:r>
          </w:p>
        </w:tc>
        <w:tc>
          <w:tcPr/>
          <w:p>
            <w:pPr>
              <w:pStyle w:val="Compact"/>
              <w:jc w:val="left"/>
            </w:pPr>
            <w:r>
              <w:t xml:space="preserve">Tasna-Decke: Flysch</w:t>
            </w:r>
          </w:p>
        </w:tc>
        <w:tc>
          <w:tcPr/>
          <w:p>
            <w:pPr>
              <w:pStyle w:val="Compact"/>
              <w:jc w:val="left"/>
            </w:pPr>
            <w:r>
              <w:t xml:space="preserve">Tonstein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15203223</w:t>
            </w:r>
          </w:p>
        </w:tc>
        <w:tc>
          <w:tcPr/>
          <w:p>
            <w:pPr>
              <w:pStyle w:val="Compact"/>
              <w:jc w:val="left"/>
            </w:pPr>
            <w:r>
              <w:t xml:space="preserve">Steinsberg-Kalk</w:t>
            </w:r>
          </w:p>
        </w:tc>
        <w:tc>
          <w:tcPr/>
          <w:p>
            <w:pPr>
              <w:pStyle w:val="Compact"/>
              <w:jc w:val="left"/>
            </w:pPr>
            <w:r>
              <w:t xml:space="preserve">Kalkstein: spätig: Bioklasten</w:t>
            </w:r>
          </w:p>
        </w:tc>
        <w:tc>
          <w:tcPr/>
          <w:p>
            <w:pPr>
              <w:pStyle w:val="Compact"/>
              <w:jc w:val="left"/>
            </w:pPr>
            <w:r>
              <w:t xml:space="preserve">Kalkstein: sandig: Bioklasten</w:t>
            </w:r>
          </w:p>
        </w:tc>
        <w:tc>
          <w:tcPr/>
          <w:p>
            <w:pPr>
              <w:pStyle w:val="Compact"/>
              <w:jc w:val="left"/>
            </w:pPr>
            <w:r>
              <w:t xml:space="preserve">–</w:t>
            </w:r>
          </w:p>
        </w:tc>
        <w:tc>
          <w:tcPr/>
          <w:p>
            <w:pPr>
              <w:pStyle w:val="Compact"/>
              <w:jc w:val="left"/>
            </w:pPr>
            <w:r>
              <w:t xml:space="preserve">Steinsberg-Kalk</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15203224</w:t>
            </w:r>
          </w:p>
        </w:tc>
        <w:tc>
          <w:tcPr/>
          <w:p>
            <w:pPr>
              <w:pStyle w:val="Compact"/>
              <w:jc w:val="left"/>
            </w:pPr>
            <w:r>
              <w:t xml:space="preserve">Plattamala-Granit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Plattamala-Granit</w:t>
            </w:r>
          </w:p>
        </w:tc>
        <w:tc>
          <w:tcPr/>
          <w:p>
            <w:pPr>
              <w:pStyle w:val="Compact"/>
              <w:jc w:val="left"/>
            </w:pPr>
            <w:r>
              <w:t xml:space="preserve">Proterozoikum</w:t>
            </w:r>
          </w:p>
        </w:tc>
        <w:tc>
          <w:tcPr/>
          <w:p>
            <w:pPr>
              <w:pStyle w:val="Compact"/>
              <w:jc w:val="left"/>
            </w:pPr>
            <w:r>
              <w:t xml:space="preserve">frühes Paläozoikum</w:t>
            </w:r>
          </w:p>
        </w:tc>
      </w:tr>
      <w:tr>
        <w:tc>
          <w:tcPr/>
          <w:p>
            <w:pPr>
              <w:pStyle w:val="Compact"/>
              <w:jc w:val="left"/>
            </w:pPr>
            <w:r>
              <w:t xml:space="preserve">15203225</w:t>
            </w:r>
          </w:p>
        </w:tc>
        <w:tc>
          <w:tcPr/>
          <w:p>
            <w:pPr>
              <w:pStyle w:val="Compact"/>
              <w:jc w:val="left"/>
            </w:pPr>
            <w:r>
              <w:t xml:space="preserve">Série Rousse</w:t>
            </w:r>
          </w:p>
        </w:tc>
        <w:tc>
          <w:tcPr/>
          <w:p>
            <w:pPr>
              <w:pStyle w:val="Compact"/>
              <w:jc w:val="left"/>
            </w:pPr>
            <w:r>
              <w:t xml:space="preserve">Marmor</w:t>
            </w:r>
          </w:p>
        </w:tc>
        <w:tc>
          <w:tcPr/>
          <w:p>
            <w:pPr>
              <w:pStyle w:val="Compact"/>
              <w:jc w:val="left"/>
            </w:pPr>
            <w:r>
              <w:t xml:space="preserve">Schiefer: sandig-kalkig</w:t>
            </w:r>
          </w:p>
        </w:tc>
        <w:tc>
          <w:tcPr/>
          <w:p>
            <w:pPr>
              <w:pStyle w:val="Compact"/>
              <w:jc w:val="left"/>
            </w:pPr>
            <w:r>
              <w:t xml:space="preserve">Brekzie</w:t>
            </w:r>
          </w:p>
        </w:tc>
        <w:tc>
          <w:tcPr/>
          <w:p>
            <w:pPr>
              <w:pStyle w:val="Compact"/>
              <w:jc w:val="left"/>
            </w:pPr>
            <w:r>
              <w:t xml:space="preserve">«Série-Rousse»</w:t>
            </w:r>
          </w:p>
        </w:tc>
        <w:tc>
          <w:tcPr/>
          <w:p>
            <w:pPr>
              <w:pStyle w:val="Compact"/>
              <w:jc w:val="left"/>
            </w:pPr>
            <w:r>
              <w:t xml:space="preserve">Frühe Kreide</w:t>
            </w:r>
          </w:p>
        </w:tc>
        <w:tc>
          <w:tcPr/>
          <w:p>
            <w:pPr>
              <w:pStyle w:val="Compact"/>
              <w:jc w:val="left"/>
            </w:pPr>
            <w:r>
              <w:t xml:space="preserve">Späte Kreide</w:t>
            </w:r>
          </w:p>
        </w:tc>
      </w:tr>
      <w:tr>
        <w:tc>
          <w:tcPr/>
          <w:p>
            <w:pPr>
              <w:pStyle w:val="Compact"/>
              <w:jc w:val="left"/>
            </w:pPr>
            <w:r>
              <w:t xml:space="preserve">15203226</w:t>
            </w:r>
          </w:p>
        </w:tc>
        <w:tc>
          <w:tcPr/>
          <w:p>
            <w:pPr>
              <w:pStyle w:val="Compact"/>
              <w:jc w:val="left"/>
            </w:pPr>
            <w:r>
              <w:t xml:space="preserve">Tsaté-Decke: Série Grise</w:t>
            </w:r>
          </w:p>
        </w:tc>
        <w:tc>
          <w:tcPr/>
          <w:p>
            <w:pPr>
              <w:pStyle w:val="Compact"/>
              <w:jc w:val="left"/>
            </w:pPr>
            <w:r>
              <w:t xml:space="preserve">Schiefer: sandig-kalkig</w:t>
            </w:r>
          </w:p>
        </w:tc>
        <w:tc>
          <w:tcPr/>
          <w:p>
            <w:pPr>
              <w:pStyle w:val="Compact"/>
              <w:jc w:val="left"/>
            </w:pPr>
            <w:r>
              <w:t xml:space="preserve">Schiefer: tonig</w:t>
            </w:r>
          </w:p>
        </w:tc>
        <w:tc>
          <w:tcPr/>
          <w:p>
            <w:pPr>
              <w:pStyle w:val="Compact"/>
              <w:jc w:val="left"/>
            </w:pPr>
            <w:r>
              <w:t xml:space="preserve">Prasinit</w:t>
            </w:r>
          </w:p>
        </w:tc>
        <w:tc>
          <w:tcPr/>
          <w:p>
            <w:pPr>
              <w:pStyle w:val="Compact"/>
              <w:jc w:val="left"/>
            </w:pPr>
            <w:r>
              <w:t xml:space="preserve">«Série Grise»</w:t>
            </w:r>
          </w:p>
        </w:tc>
        <w:tc>
          <w:tcPr/>
          <w:p>
            <w:pPr>
              <w:pStyle w:val="Compact"/>
              <w:jc w:val="left"/>
            </w:pPr>
            <w:r>
              <w:t xml:space="preserve">Frühe Kreide</w:t>
            </w:r>
          </w:p>
        </w:tc>
        <w:tc>
          <w:tcPr/>
          <w:p>
            <w:pPr>
              <w:pStyle w:val="Compact"/>
              <w:jc w:val="left"/>
            </w:pPr>
            <w:r>
              <w:t xml:space="preserve">Späte Kreide</w:t>
            </w:r>
          </w:p>
        </w:tc>
      </w:tr>
      <w:tr>
        <w:tc>
          <w:tcPr/>
          <w:p>
            <w:pPr>
              <w:pStyle w:val="Compact"/>
              <w:jc w:val="left"/>
            </w:pPr>
            <w:r>
              <w:t xml:space="preserve">15203227</w:t>
            </w:r>
          </w:p>
        </w:tc>
        <w:tc>
          <w:tcPr/>
          <w:p>
            <w:pPr>
              <w:pStyle w:val="Compact"/>
              <w:jc w:val="left"/>
            </w:pPr>
            <w:r>
              <w:t xml:space="preserve">Tsaté-Decke: Garda-Bordon-Fm.</w:t>
            </w:r>
          </w:p>
        </w:tc>
        <w:tc>
          <w:tcPr/>
          <w:p>
            <w:pPr>
              <w:pStyle w:val="Compact"/>
              <w:jc w:val="left"/>
            </w:pPr>
            <w:r>
              <w:t xml:space="preserve">Schiefer: tonig: Bitumen</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Garda-Bordon-Formation</w:t>
            </w:r>
          </w:p>
        </w:tc>
        <w:tc>
          <w:tcPr/>
          <w:p>
            <w:pPr>
              <w:pStyle w:val="Compact"/>
              <w:jc w:val="left"/>
            </w:pPr>
            <w:r>
              <w:t xml:space="preserve">Frühe Kreide</w:t>
            </w:r>
          </w:p>
        </w:tc>
        <w:tc>
          <w:tcPr/>
          <w:p>
            <w:pPr>
              <w:pStyle w:val="Compact"/>
              <w:jc w:val="left"/>
            </w:pPr>
            <w:r>
              <w:t xml:space="preserve">Späte Kreide</w:t>
            </w:r>
          </w:p>
        </w:tc>
      </w:tr>
      <w:tr>
        <w:tc>
          <w:tcPr/>
          <w:p>
            <w:pPr>
              <w:pStyle w:val="Compact"/>
              <w:jc w:val="left"/>
            </w:pPr>
            <w:r>
              <w:t xml:space="preserve">15203228</w:t>
            </w:r>
          </w:p>
        </w:tc>
        <w:tc>
          <w:tcPr/>
          <w:p>
            <w:pPr>
              <w:pStyle w:val="Compact"/>
              <w:jc w:val="left"/>
            </w:pPr>
            <w:r>
              <w:t xml:space="preserve">Tsaté-Decke: Fêta-d'Août-Fm.</w:t>
            </w:r>
          </w:p>
        </w:tc>
        <w:tc>
          <w:tcPr/>
          <w:p>
            <w:pPr>
              <w:pStyle w:val="Compact"/>
              <w:jc w:val="left"/>
            </w:pPr>
            <w:r>
              <w:t xml:space="preserve">Schiefer: tonig</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Fêta-d'Août-Formation</w:t>
            </w:r>
          </w:p>
        </w:tc>
        <w:tc>
          <w:tcPr/>
          <w:p>
            <w:pPr>
              <w:pStyle w:val="Compact"/>
              <w:jc w:val="left"/>
            </w:pPr>
            <w:r>
              <w:t xml:space="preserve">Frühe Kreide</w:t>
            </w:r>
          </w:p>
        </w:tc>
        <w:tc>
          <w:tcPr/>
          <w:p>
            <w:pPr>
              <w:pStyle w:val="Compact"/>
              <w:jc w:val="left"/>
            </w:pPr>
            <w:r>
              <w:t xml:space="preserve">Späte Kreide</w:t>
            </w:r>
          </w:p>
        </w:tc>
      </w:tr>
      <w:tr>
        <w:tc>
          <w:tcPr/>
          <w:p>
            <w:pPr>
              <w:pStyle w:val="Compact"/>
              <w:jc w:val="left"/>
            </w:pPr>
            <w:r>
              <w:t xml:space="preserve">15203229</w:t>
            </w:r>
          </w:p>
        </w:tc>
        <w:tc>
          <w:tcPr/>
          <w:p>
            <w:pPr>
              <w:pStyle w:val="Compact"/>
              <w:jc w:val="left"/>
            </w:pPr>
            <w:r>
              <w:t xml:space="preserve">Zermatt-Saas-Decke: Allalin-Metagabbro</w:t>
            </w:r>
          </w:p>
        </w:tc>
        <w:tc>
          <w:tcPr/>
          <w:p>
            <w:pPr>
              <w:pStyle w:val="Compact"/>
              <w:jc w:val="left"/>
            </w:pPr>
            <w:r>
              <w:t xml:space="preserve">Gabbro: Omphazit</w:t>
            </w:r>
          </w:p>
        </w:tc>
        <w:tc>
          <w:tcPr/>
          <w:p>
            <w:pPr>
              <w:pStyle w:val="Compact"/>
              <w:jc w:val="left"/>
            </w:pPr>
            <w:r>
              <w:t xml:space="preserve">Eklogit</w:t>
            </w:r>
          </w:p>
        </w:tc>
        <w:tc>
          <w:tcPr/>
          <w:p>
            <w:pPr>
              <w:pStyle w:val="Compact"/>
              <w:jc w:val="left"/>
            </w:pPr>
            <w:r>
              <w:t xml:space="preserve">–</w:t>
            </w:r>
          </w:p>
        </w:tc>
        <w:tc>
          <w:tcPr/>
          <w:p>
            <w:pPr>
              <w:pStyle w:val="Compact"/>
              <w:jc w:val="left"/>
            </w:pPr>
            <w:r>
              <w:t xml:space="preserve">Allalin-Gabbro</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15203230</w:t>
            </w:r>
          </w:p>
        </w:tc>
        <w:tc>
          <w:tcPr/>
          <w:p>
            <w:pPr>
              <w:pStyle w:val="Compact"/>
              <w:jc w:val="left"/>
            </w:pPr>
            <w:r>
              <w:t xml:space="preserve">Arosa-Decke: Melange</w:t>
            </w:r>
          </w:p>
        </w:tc>
        <w:tc>
          <w:tcPr/>
          <w:p>
            <w:pPr>
              <w:pStyle w:val="Compact"/>
              <w:jc w:val="left"/>
            </w:pPr>
            <w:r>
              <w:t xml:space="preserve">Pelit</w:t>
            </w:r>
          </w:p>
        </w:tc>
        <w:tc>
          <w:tcPr/>
          <w:p>
            <w:pPr>
              <w:pStyle w:val="Compact"/>
              <w:jc w:val="left"/>
            </w:pPr>
            <w:r>
              <w:t xml:space="preserve">Sandstein: tonig: Lithoklasten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Späte Kreide</w:t>
            </w:r>
          </w:p>
        </w:tc>
        <w:tc>
          <w:tcPr/>
          <w:p>
            <w:pPr>
              <w:pStyle w:val="Compact"/>
              <w:jc w:val="left"/>
            </w:pPr>
            <w:r>
              <w:t xml:space="preserve">Paläogen</w:t>
            </w:r>
          </w:p>
        </w:tc>
      </w:tr>
      <w:tr>
        <w:tc>
          <w:tcPr/>
          <w:p>
            <w:pPr>
              <w:pStyle w:val="Compact"/>
              <w:jc w:val="left"/>
            </w:pPr>
            <w:r>
              <w:t xml:space="preserve">15203231</w:t>
            </w:r>
          </w:p>
        </w:tc>
        <w:tc>
          <w:tcPr/>
          <w:p>
            <w:pPr>
              <w:pStyle w:val="Compact"/>
              <w:jc w:val="left"/>
            </w:pPr>
            <w:r>
              <w:t xml:space="preserve">Verspala-Fm.</w:t>
            </w:r>
          </w:p>
        </w:tc>
        <w:tc>
          <w:tcPr/>
          <w:p>
            <w:pPr>
              <w:pStyle w:val="Compact"/>
              <w:jc w:val="left"/>
            </w:pPr>
            <w:r>
              <w:t xml:space="preserve">Sandstein: tonig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Verspala-Formation</w:t>
            </w:r>
          </w:p>
        </w:tc>
        <w:tc>
          <w:tcPr/>
          <w:p>
            <w:pPr>
              <w:pStyle w:val="Compact"/>
              <w:jc w:val="left"/>
            </w:pPr>
            <w:r>
              <w:t xml:space="preserve">Cénomanien</w:t>
            </w:r>
          </w:p>
        </w:tc>
        <w:tc>
          <w:tcPr/>
          <w:p>
            <w:pPr>
              <w:pStyle w:val="Compact"/>
              <w:jc w:val="left"/>
            </w:pPr>
            <w:r>
              <w:t xml:space="preserve">Coniacien</w:t>
            </w:r>
          </w:p>
        </w:tc>
      </w:tr>
      <w:tr>
        <w:tc>
          <w:tcPr/>
          <w:p>
            <w:pPr>
              <w:pStyle w:val="Compact"/>
              <w:jc w:val="left"/>
            </w:pPr>
            <w:r>
              <w:t xml:space="preserve">15203232</w:t>
            </w:r>
          </w:p>
        </w:tc>
        <w:tc>
          <w:tcPr/>
          <w:p>
            <w:pPr>
              <w:pStyle w:val="Compact"/>
              <w:jc w:val="left"/>
            </w:pPr>
            <w:r>
              <w:t xml:space="preserve">Lavagna-Fm.</w:t>
            </w:r>
          </w:p>
        </w:tc>
        <w:tc>
          <w:tcPr/>
          <w:p>
            <w:pPr>
              <w:pStyle w:val="Compact"/>
              <w:jc w:val="left"/>
            </w:pPr>
            <w:r>
              <w:t xml:space="preserve">Schiefer: kieselig</w:t>
            </w:r>
          </w:p>
        </w:tc>
        <w:tc>
          <w:tcPr/>
          <w:p>
            <w:pPr>
              <w:pStyle w:val="Compact"/>
              <w:jc w:val="left"/>
            </w:pPr>
            <w:r>
              <w:t xml:space="preserve">–</w:t>
            </w:r>
          </w:p>
        </w:tc>
        <w:tc>
          <w:tcPr/>
          <w:p>
            <w:pPr>
              <w:pStyle w:val="Compact"/>
              <w:jc w:val="left"/>
            </w:pPr>
            <w:r>
              <w:t xml:space="preserve">–</w:t>
            </w:r>
          </w:p>
        </w:tc>
        <w:tc>
          <w:tcPr/>
          <w:p>
            <w:pPr>
              <w:pStyle w:val="Compact"/>
              <w:jc w:val="left"/>
            </w:pPr>
            <w:r>
              <w:t xml:space="preserve">Lavagna-Formation</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15203233</w:t>
            </w:r>
          </w:p>
        </w:tc>
        <w:tc>
          <w:tcPr/>
          <w:p>
            <w:pPr>
              <w:pStyle w:val="Compact"/>
              <w:jc w:val="left"/>
            </w:pPr>
            <w:r>
              <w:t xml:space="preserve">Palombini-Fm.</w:t>
            </w:r>
          </w:p>
        </w:tc>
        <w:tc>
          <w:tcPr/>
          <w:p>
            <w:pPr>
              <w:pStyle w:val="Compact"/>
              <w:jc w:val="left"/>
            </w:pPr>
            <w:r>
              <w:t xml:space="preserve">Schiefer: tonig-kieselig</w:t>
            </w:r>
          </w:p>
        </w:tc>
        <w:tc>
          <w:tcPr/>
          <w:p>
            <w:pPr>
              <w:pStyle w:val="Compact"/>
              <w:jc w:val="left"/>
            </w:pPr>
            <w:r>
              <w:t xml:space="preserve">Marmor: kalkig-kieselig</w:t>
            </w:r>
          </w:p>
        </w:tc>
        <w:tc>
          <w:tcPr/>
          <w:p>
            <w:pPr>
              <w:pStyle w:val="Compact"/>
              <w:jc w:val="left"/>
            </w:pPr>
            <w:r>
              <w:t xml:space="preserve">–</w:t>
            </w:r>
          </w:p>
        </w:tc>
        <w:tc>
          <w:tcPr/>
          <w:p>
            <w:pPr>
              <w:pStyle w:val="Compact"/>
              <w:jc w:val="left"/>
            </w:pPr>
            <w:r>
              <w:t xml:space="preserve">«Palombini-Formation»</w:t>
            </w:r>
          </w:p>
        </w:tc>
        <w:tc>
          <w:tcPr/>
          <w:p>
            <w:pPr>
              <w:pStyle w:val="Compact"/>
              <w:jc w:val="left"/>
            </w:pPr>
            <w:r>
              <w:t xml:space="preserve">Tithonien</w:t>
            </w:r>
          </w:p>
        </w:tc>
        <w:tc>
          <w:tcPr/>
          <w:p>
            <w:pPr>
              <w:pStyle w:val="Compact"/>
              <w:jc w:val="left"/>
            </w:pPr>
            <w:r>
              <w:t xml:space="preserve">Barrémien</w:t>
            </w:r>
          </w:p>
        </w:tc>
      </w:tr>
      <w:tr>
        <w:tc>
          <w:tcPr/>
          <w:p>
            <w:pPr>
              <w:pStyle w:val="Compact"/>
              <w:jc w:val="left"/>
            </w:pPr>
            <w:r>
              <w:t xml:space="preserve">15203234</w:t>
            </w:r>
          </w:p>
        </w:tc>
        <w:tc>
          <w:tcPr/>
          <w:p>
            <w:pPr>
              <w:pStyle w:val="Compact"/>
              <w:jc w:val="left"/>
            </w:pPr>
            <w:r>
              <w:t xml:space="preserve">Arosa-Decke: Calpionellenkalk</w:t>
            </w:r>
          </w:p>
        </w:tc>
        <w:tc>
          <w:tcPr/>
          <w:p>
            <w:pPr>
              <w:pStyle w:val="Compact"/>
              <w:jc w:val="left"/>
            </w:pPr>
            <w:r>
              <w:t xml:space="preserve">Kalkstein: mikritisch: Aptychen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15203235</w:t>
            </w:r>
          </w:p>
        </w:tc>
        <w:tc>
          <w:tcPr/>
          <w:p>
            <w:pPr>
              <w:pStyle w:val="Compact"/>
              <w:jc w:val="left"/>
            </w:pPr>
            <w:r>
              <w:t xml:space="preserve">Arosa-Decke: Radiolarit</w:t>
            </w:r>
          </w:p>
        </w:tc>
        <w:tc>
          <w:tcPr/>
          <w:p>
            <w:pPr>
              <w:pStyle w:val="Compact"/>
              <w:jc w:val="left"/>
            </w:pPr>
            <w:r>
              <w:t xml:space="preserve">Gestein: kieselig: Radiolarien</w:t>
            </w:r>
          </w:p>
        </w:tc>
        <w:tc>
          <w:tcPr/>
          <w:p>
            <w:pPr>
              <w:pStyle w:val="Compact"/>
              <w:jc w:val="left"/>
            </w:pPr>
            <w:r>
              <w:t xml:space="preserve">Schiefer: kieselig</w:t>
            </w:r>
          </w:p>
        </w:tc>
        <w:tc>
          <w:tcPr/>
          <w:p>
            <w:pPr>
              <w:pStyle w:val="Compact"/>
              <w:jc w:val="left"/>
            </w:pPr>
            <w:r>
              <w:t xml:space="preserve">–</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15203236</w:t>
            </w:r>
          </w:p>
        </w:tc>
        <w:tc>
          <w:tcPr/>
          <w:p>
            <w:pPr>
              <w:pStyle w:val="Compact"/>
              <w:jc w:val="left"/>
            </w:pPr>
            <w:r>
              <w:t xml:space="preserve">Arosa-Decke: Ophiolith</w:t>
            </w:r>
          </w:p>
        </w:tc>
        <w:tc>
          <w:tcPr/>
          <w:p>
            <w:pPr>
              <w:pStyle w:val="Compact"/>
              <w:jc w:val="left"/>
            </w:pPr>
            <w:r>
              <w:t xml:space="preserve">Serpentinit</w:t>
            </w:r>
          </w:p>
        </w:tc>
        <w:tc>
          <w:tcPr/>
          <w:p>
            <w:pPr>
              <w:pStyle w:val="Compact"/>
              <w:jc w:val="left"/>
            </w:pPr>
            <w:r>
              <w:t xml:space="preserve">Gabbro</w:t>
            </w:r>
          </w:p>
        </w:tc>
        <w:tc>
          <w:tcPr/>
          <w:p>
            <w:pPr>
              <w:pStyle w:val="Compact"/>
              <w:jc w:val="left"/>
            </w:pPr>
            <w:r>
              <w:t xml:space="preserve">Basalt</w:t>
            </w:r>
          </w:p>
        </w:tc>
        <w:tc>
          <w:tcPr/>
          <w:p>
            <w:pPr>
              <w:pStyle w:val="Compact"/>
              <w:jc w:val="left"/>
            </w:pPr>
            <w:r>
              <w:t xml:space="preserve">–</w:t>
            </w:r>
          </w:p>
        </w:tc>
        <w:tc>
          <w:tcPr/>
          <w:p>
            <w:pPr>
              <w:pStyle w:val="Compact"/>
              <w:jc w:val="left"/>
            </w:pPr>
            <w:r>
              <w:t xml:space="preserve">Bathonien</w:t>
            </w:r>
          </w:p>
        </w:tc>
        <w:tc>
          <w:tcPr/>
          <w:p>
            <w:pPr>
              <w:pStyle w:val="Compact"/>
              <w:jc w:val="left"/>
            </w:pPr>
            <w:r>
              <w:t xml:space="preserve">Oxfordien</w:t>
            </w:r>
          </w:p>
        </w:tc>
      </w:tr>
      <w:tr>
        <w:tc>
          <w:tcPr/>
          <w:p>
            <w:pPr>
              <w:pStyle w:val="Compact"/>
              <w:jc w:val="left"/>
            </w:pPr>
            <w:r>
              <w:t xml:space="preserve">15203238</w:t>
            </w:r>
          </w:p>
        </w:tc>
        <w:tc>
          <w:tcPr/>
          <w:p>
            <w:pPr>
              <w:pStyle w:val="Compact"/>
              <w:jc w:val="left"/>
            </w:pPr>
            <w:r>
              <w:t xml:space="preserve">Coulaytes-Melange: Buufal-Konglomerat</w:t>
            </w:r>
          </w:p>
        </w:tc>
        <w:tc>
          <w:tcPr/>
          <w:p>
            <w:pPr>
              <w:pStyle w:val="Compact"/>
              <w:jc w:val="left"/>
            </w:pPr>
            <w:r>
              <w:t xml:space="preserve">Konglomerat: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Buufal-Konglomerat</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15203239</w:t>
            </w:r>
          </w:p>
        </w:tc>
        <w:tc>
          <w:tcPr/>
          <w:p>
            <w:pPr>
              <w:pStyle w:val="Compact"/>
              <w:jc w:val="left"/>
            </w:pPr>
            <w:r>
              <w:t xml:space="preserve">Sommant-Fm.: Langel-Mb.</w:t>
            </w:r>
          </w:p>
        </w:tc>
        <w:tc>
          <w:tcPr/>
          <w:p>
            <w:pPr>
              <w:pStyle w:val="Compact"/>
              <w:jc w:val="left"/>
            </w:pPr>
            <w:r>
              <w:t xml:space="preserve">Kalkstein: Ooide</w:t>
            </w:r>
          </w:p>
        </w:tc>
        <w:tc>
          <w:tcPr/>
          <w:p>
            <w:pPr>
              <w:pStyle w:val="Compact"/>
              <w:jc w:val="left"/>
            </w:pPr>
            <w:r>
              <w:t xml:space="preserve">Kalkstein: Onkoide</w:t>
            </w:r>
          </w:p>
        </w:tc>
        <w:tc>
          <w:tcPr/>
          <w:p>
            <w:pPr>
              <w:pStyle w:val="Compact"/>
              <w:jc w:val="left"/>
            </w:pPr>
            <w:r>
              <w:t xml:space="preserve">–</w:t>
            </w:r>
          </w:p>
        </w:tc>
        <w:tc>
          <w:tcPr/>
          <w:p>
            <w:pPr>
              <w:pStyle w:val="Compact"/>
              <w:jc w:val="left"/>
            </w:pPr>
            <w:r>
              <w:t xml:space="preserve">Langel-Member</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15203240</w:t>
            </w:r>
          </w:p>
        </w:tc>
        <w:tc>
          <w:tcPr/>
          <w:p>
            <w:pPr>
              <w:pStyle w:val="Compact"/>
              <w:jc w:val="left"/>
            </w:pPr>
            <w:r>
              <w:t xml:space="preserve">Pralet-Fm.: Obere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«Obere Rauhwacke» (Pralet-Fm.)</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15203241</w:t>
            </w:r>
          </w:p>
        </w:tc>
        <w:tc>
          <w:tcPr/>
          <w:p>
            <w:pPr>
              <w:pStyle w:val="Compact"/>
              <w:jc w:val="left"/>
            </w:pPr>
            <w:r>
              <w:t xml:space="preserve">Clôt-la-Cime-Fm.: Gips</w:t>
            </w:r>
          </w:p>
        </w:tc>
        <w:tc>
          <w:tcPr/>
          <w:p>
            <w:pPr>
              <w:pStyle w:val="Compact"/>
              <w:jc w:val="left"/>
            </w:pPr>
            <w:r>
              <w:t xml:space="preserve">Evaporit: Gips</w:t>
            </w:r>
          </w:p>
        </w:tc>
        <w:tc>
          <w:tcPr/>
          <w:p>
            <w:pPr>
              <w:pStyle w:val="Compact"/>
              <w:jc w:val="left"/>
            </w:pPr>
            <w:r>
              <w:t xml:space="preserve">–</w:t>
            </w:r>
          </w:p>
        </w:tc>
        <w:tc>
          <w:tcPr/>
          <w:p>
            <w:pPr>
              <w:pStyle w:val="Compact"/>
              <w:jc w:val="left"/>
            </w:pPr>
            <w:r>
              <w:t xml:space="preserve">–</w:t>
            </w:r>
          </w:p>
        </w:tc>
        <w:tc>
          <w:tcPr/>
          <w:p>
            <w:pPr>
              <w:pStyle w:val="Compact"/>
              <w:jc w:val="left"/>
            </w:pPr>
            <w:r>
              <w:t xml:space="preserve">Clôt-la-Cime-Formation</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15203180</w:t>
            </w:r>
          </w:p>
        </w:tc>
        <w:tc>
          <w:tcPr/>
          <w:p>
            <w:pPr>
              <w:pStyle w:val="Compact"/>
              <w:jc w:val="left"/>
            </w:pPr>
            <w:r>
              <w:t xml:space="preserve">Tomül-Decke: Mélange</w:t>
            </w:r>
          </w:p>
        </w:tc>
        <w:tc>
          <w:tcPr/>
          <w:p>
            <w:pPr>
              <w:pStyle w:val="Compact"/>
              <w:jc w:val="left"/>
            </w:pPr>
            <w:r>
              <w:t xml:space="preserve">Brekzie</w:t>
            </w:r>
          </w:p>
        </w:tc>
        <w:tc>
          <w:tcPr/>
          <w:p>
            <w:pPr>
              <w:pStyle w:val="Compact"/>
              <w:jc w:val="left"/>
            </w:pPr>
            <w:r>
              <w:t xml:space="preserve">Quarzit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15203181</w:t>
            </w:r>
          </w:p>
        </w:tc>
        <w:tc>
          <w:tcPr/>
          <w:p>
            <w:pPr>
              <w:pStyle w:val="Compact"/>
              <w:jc w:val="left"/>
            </w:pPr>
            <w:r>
              <w:t xml:space="preserve">Touno-Einheit</w:t>
            </w:r>
          </w:p>
        </w:tc>
        <w:tc>
          <w:tcPr/>
          <w:p>
            <w:pPr>
              <w:pStyle w:val="Compact"/>
              <w:jc w:val="left"/>
            </w:pPr>
            <w:r>
              <w:t xml:space="preserve">Marmor</w:t>
            </w:r>
          </w:p>
        </w:tc>
        <w:tc>
          <w:tcPr/>
          <w:p>
            <w:pPr>
              <w:pStyle w:val="Compact"/>
              <w:jc w:val="left"/>
            </w:pPr>
            <w:r>
              <w:t xml:space="preserve">Schiefer: tonig</w:t>
            </w:r>
          </w:p>
        </w:tc>
        <w:tc>
          <w:tcPr/>
          <w:p>
            <w:pPr>
              <w:pStyle w:val="Compact"/>
              <w:jc w:val="left"/>
            </w:pPr>
            <w:r>
              <w:t xml:space="preserve">Schiefer: sandig-kalkig</w:t>
            </w:r>
          </w:p>
        </w:tc>
        <w:tc>
          <w:tcPr/>
          <w:p>
            <w:pPr>
              <w:pStyle w:val="Compact"/>
              <w:jc w:val="left"/>
            </w:pPr>
            <w:r>
              <w:t xml:space="preserve">–</w:t>
            </w:r>
          </w:p>
        </w:tc>
        <w:tc>
          <w:tcPr/>
          <w:p>
            <w:pPr>
              <w:pStyle w:val="Compact"/>
              <w:jc w:val="left"/>
            </w:pPr>
            <w:r>
              <w:t xml:space="preserve">Mittlere Trias</w:t>
            </w:r>
          </w:p>
        </w:tc>
        <w:tc>
          <w:tcPr/>
          <w:p>
            <w:pPr>
              <w:pStyle w:val="Compact"/>
              <w:jc w:val="left"/>
            </w:pPr>
            <w:r>
              <w:t xml:space="preserve">Eozän</w:t>
            </w:r>
          </w:p>
        </w:tc>
      </w:tr>
      <w:tr>
        <w:tc>
          <w:tcPr/>
          <w:p>
            <w:pPr>
              <w:pStyle w:val="Compact"/>
              <w:jc w:val="left"/>
            </w:pPr>
            <w:r>
              <w:t xml:space="preserve">15203182</w:t>
            </w:r>
          </w:p>
        </w:tc>
        <w:tc>
          <w:tcPr/>
          <w:p>
            <w:pPr>
              <w:pStyle w:val="Compact"/>
              <w:jc w:val="left"/>
            </w:pPr>
            <w:r>
              <w:t xml:space="preserve">Barrhorn-Einheit</w:t>
            </w:r>
          </w:p>
        </w:tc>
        <w:tc>
          <w:tcPr/>
          <w:p>
            <w:pPr>
              <w:pStyle w:val="Compact"/>
              <w:jc w:val="left"/>
            </w:pPr>
            <w:r>
              <w:t xml:space="preserve">Marmor: dolomitisch</w:t>
            </w:r>
          </w:p>
        </w:tc>
        <w:tc>
          <w:tcPr/>
          <w:p>
            <w:pPr>
              <w:pStyle w:val="Compact"/>
              <w:jc w:val="left"/>
            </w:pPr>
            <w:r>
              <w:t xml:space="preserve">Marmor: kalkig</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Eozän</w:t>
            </w:r>
          </w:p>
        </w:tc>
      </w:tr>
      <w:tr>
        <w:tc>
          <w:tcPr/>
          <w:p>
            <w:pPr>
              <w:pStyle w:val="Compact"/>
              <w:jc w:val="left"/>
            </w:pPr>
            <w:r>
              <w:t xml:space="preserve">15203183</w:t>
            </w:r>
          </w:p>
        </w:tc>
        <w:tc>
          <w:tcPr/>
          <w:p>
            <w:pPr>
              <w:pStyle w:val="Compact"/>
              <w:jc w:val="left"/>
            </w:pPr>
            <w:r>
              <w:t xml:space="preserve">Bruneggjoch-Fm.</w:t>
            </w:r>
          </w:p>
        </w:tc>
        <w:tc>
          <w:tcPr/>
          <w:p>
            <w:pPr>
              <w:pStyle w:val="Compact"/>
              <w:jc w:val="left"/>
            </w:pPr>
            <w:r>
              <w:t xml:space="preserve">Quarzit</w:t>
            </w:r>
          </w:p>
        </w:tc>
        <w:tc>
          <w:tcPr/>
          <w:p>
            <w:pPr>
              <w:pStyle w:val="Compact"/>
              <w:jc w:val="left"/>
            </w:pPr>
            <w:r>
              <w:t xml:space="preserve">Konglomerat: Quarz</w:t>
            </w:r>
          </w:p>
        </w:tc>
        <w:tc>
          <w:tcPr/>
          <w:p>
            <w:pPr>
              <w:pStyle w:val="Compact"/>
              <w:jc w:val="left"/>
            </w:pPr>
            <w:r>
              <w:t xml:space="preserve">Quarzit: Serizit</w:t>
            </w:r>
          </w:p>
        </w:tc>
        <w:tc>
          <w:tcPr/>
          <w:p>
            <w:pPr>
              <w:pStyle w:val="Compact"/>
              <w:jc w:val="left"/>
            </w:pPr>
            <w:r>
              <w:t xml:space="preserve">Bruneggjoch-Formation</w:t>
            </w:r>
          </w:p>
        </w:tc>
        <w:tc>
          <w:tcPr/>
          <w:p>
            <w:pPr>
              <w:pStyle w:val="Compact"/>
              <w:jc w:val="left"/>
            </w:pPr>
            <w:r>
              <w:t xml:space="preserve">Lopingien</w:t>
            </w:r>
          </w:p>
        </w:tc>
        <w:tc>
          <w:tcPr/>
          <w:p>
            <w:pPr>
              <w:pStyle w:val="Compact"/>
              <w:jc w:val="left"/>
            </w:pPr>
            <w:r>
              <w:t xml:space="preserve">Frühe Trias</w:t>
            </w:r>
          </w:p>
        </w:tc>
      </w:tr>
      <w:tr>
        <w:tc>
          <w:tcPr/>
          <w:p>
            <w:pPr>
              <w:pStyle w:val="Compact"/>
              <w:jc w:val="left"/>
            </w:pPr>
            <w:r>
              <w:t xml:space="preserve">15203184</w:t>
            </w:r>
          </w:p>
        </w:tc>
        <w:tc>
          <w:tcPr/>
          <w:p>
            <w:pPr>
              <w:pStyle w:val="Compact"/>
              <w:jc w:val="left"/>
            </w:pPr>
            <w:r>
              <w:t xml:space="preserve">Bruneggjoch-Fm.: Sous-le-Rocher-Mb.</w:t>
            </w:r>
          </w:p>
        </w:tc>
        <w:tc>
          <w:tcPr/>
          <w:p>
            <w:pPr>
              <w:pStyle w:val="Compact"/>
              <w:jc w:val="left"/>
            </w:pPr>
            <w:r>
              <w:t xml:space="preserve">Quarzit</w:t>
            </w:r>
          </w:p>
        </w:tc>
        <w:tc>
          <w:tcPr/>
          <w:p>
            <w:pPr>
              <w:pStyle w:val="Compact"/>
              <w:jc w:val="left"/>
            </w:pPr>
            <w:r>
              <w:t xml:space="preserve">Konglomerat: Quarz</w:t>
            </w:r>
          </w:p>
        </w:tc>
        <w:tc>
          <w:tcPr/>
          <w:p>
            <w:pPr>
              <w:pStyle w:val="Compact"/>
              <w:jc w:val="left"/>
            </w:pPr>
            <w:r>
              <w:t xml:space="preserve">Sandstein: kalkig</w:t>
            </w:r>
          </w:p>
        </w:tc>
        <w:tc>
          <w:tcPr/>
          <w:p>
            <w:pPr>
              <w:pStyle w:val="Compact"/>
              <w:jc w:val="left"/>
            </w:pPr>
            <w:r>
              <w:t xml:space="preserve">Sous-le-Rocher-Member</w:t>
            </w:r>
          </w:p>
        </w:tc>
        <w:tc>
          <w:tcPr/>
          <w:p>
            <w:pPr>
              <w:pStyle w:val="Compact"/>
              <w:jc w:val="left"/>
            </w:pPr>
            <w:r>
              <w:t xml:space="preserve">Lopingien</w:t>
            </w:r>
          </w:p>
        </w:tc>
        <w:tc>
          <w:tcPr/>
          <w:p>
            <w:pPr>
              <w:pStyle w:val="Compact"/>
              <w:jc w:val="left"/>
            </w:pPr>
            <w:r>
              <w:t xml:space="preserve">Frühe Trias</w:t>
            </w:r>
          </w:p>
        </w:tc>
      </w:tr>
      <w:tr>
        <w:tc>
          <w:tcPr/>
          <w:p>
            <w:pPr>
              <w:pStyle w:val="Compact"/>
              <w:jc w:val="left"/>
            </w:pPr>
            <w:r>
              <w:t xml:space="preserve">15203185</w:t>
            </w:r>
          </w:p>
        </w:tc>
        <w:tc>
          <w:tcPr/>
          <w:p>
            <w:pPr>
              <w:pStyle w:val="Compact"/>
              <w:jc w:val="left"/>
            </w:pPr>
            <w:r>
              <w:t xml:space="preserve">Randa-Augengneis</w:t>
            </w:r>
          </w:p>
        </w:tc>
        <w:tc>
          <w:tcPr/>
          <w:p>
            <w:pPr>
              <w:pStyle w:val="Compact"/>
              <w:jc w:val="left"/>
            </w:pPr>
            <w:r>
              <w:t xml:space="preserve">Granit: porphyrisch</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Randa-Augengneis</w:t>
            </w:r>
          </w:p>
        </w:tc>
        <w:tc>
          <w:tcPr/>
          <w:p>
            <w:pPr>
              <w:pStyle w:val="Compact"/>
              <w:jc w:val="left"/>
            </w:pPr>
            <w:r>
              <w:t xml:space="preserve">Cisuralien</w:t>
            </w:r>
          </w:p>
        </w:tc>
        <w:tc>
          <w:tcPr/>
          <w:p>
            <w:pPr>
              <w:pStyle w:val="Compact"/>
              <w:jc w:val="left"/>
            </w:pPr>
            <w:r>
              <w:t xml:space="preserve">Guadalupien</w:t>
            </w:r>
          </w:p>
        </w:tc>
      </w:tr>
      <w:tr>
        <w:tc>
          <w:tcPr/>
          <w:p>
            <w:pPr>
              <w:pStyle w:val="Compact"/>
              <w:jc w:val="left"/>
            </w:pPr>
            <w:r>
              <w:t xml:space="preserve">15203186</w:t>
            </w:r>
          </w:p>
        </w:tc>
        <w:tc>
          <w:tcPr/>
          <w:p>
            <w:pPr>
              <w:pStyle w:val="Compact"/>
              <w:jc w:val="left"/>
            </w:pPr>
            <w:r>
              <w:t xml:space="preserve">Col-de-Chassoure-Fm.</w:t>
            </w:r>
          </w:p>
        </w:tc>
        <w:tc>
          <w:tcPr/>
          <w:p>
            <w:pPr>
              <w:pStyle w:val="Compact"/>
              <w:jc w:val="left"/>
            </w:pPr>
            <w:r>
              <w:t xml:space="preserve">Schiefer: Quarz-Serizit</w:t>
            </w:r>
          </w:p>
        </w:tc>
        <w:tc>
          <w:tcPr/>
          <w:p>
            <w:pPr>
              <w:pStyle w:val="Compact"/>
              <w:jc w:val="left"/>
            </w:pPr>
            <w:r>
              <w:t xml:space="preserve">Quarzit</w:t>
            </w:r>
          </w:p>
        </w:tc>
        <w:tc>
          <w:tcPr/>
          <w:p>
            <w:pPr>
              <w:pStyle w:val="Compact"/>
              <w:jc w:val="left"/>
            </w:pPr>
            <w:r>
              <w:t xml:space="preserve">Gestein: vulkanisch</w:t>
            </w:r>
          </w:p>
        </w:tc>
        <w:tc>
          <w:tcPr/>
          <w:p>
            <w:pPr>
              <w:pStyle w:val="Compact"/>
              <w:jc w:val="left"/>
            </w:pPr>
            <w:r>
              <w:t xml:space="preserve">Col-de-Chassoure-Formation</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15203187</w:t>
            </w:r>
          </w:p>
        </w:tc>
        <w:tc>
          <w:tcPr/>
          <w:p>
            <w:pPr>
              <w:pStyle w:val="Compact"/>
              <w:jc w:val="left"/>
            </w:pPr>
            <w:r>
              <w:t xml:space="preserve">Col-de-Chassoure-Fm.: Gouille-Verte-Mb.</w:t>
            </w:r>
          </w:p>
        </w:tc>
        <w:tc>
          <w:tcPr/>
          <w:p>
            <w:pPr>
              <w:pStyle w:val="Compact"/>
              <w:jc w:val="left"/>
            </w:pPr>
            <w:r>
              <w:t xml:space="preserve">Schiefer: Quarz-Serizit</w:t>
            </w:r>
          </w:p>
        </w:tc>
        <w:tc>
          <w:tcPr/>
          <w:p>
            <w:pPr>
              <w:pStyle w:val="Compact"/>
              <w:jc w:val="left"/>
            </w:pPr>
            <w:r>
              <w:t xml:space="preserve">Schiefer: Serizit-Chlorit</w:t>
            </w:r>
          </w:p>
        </w:tc>
        <w:tc>
          <w:tcPr/>
          <w:p>
            <w:pPr>
              <w:pStyle w:val="Compact"/>
              <w:jc w:val="left"/>
            </w:pPr>
            <w:r>
              <w:t xml:space="preserve">–</w:t>
            </w:r>
          </w:p>
        </w:tc>
        <w:tc>
          <w:tcPr/>
          <w:p>
            <w:pPr>
              <w:pStyle w:val="Compact"/>
              <w:jc w:val="left"/>
            </w:pPr>
            <w:r>
              <w:t xml:space="preserve">Gouille-Verte-Member</w:t>
            </w:r>
          </w:p>
        </w:tc>
        <w:tc>
          <w:tcPr/>
          <w:p>
            <w:pPr>
              <w:pStyle w:val="Compact"/>
              <w:jc w:val="left"/>
            </w:pPr>
            <w:r>
              <w:t xml:space="preserve">Lopingien</w:t>
            </w:r>
          </w:p>
        </w:tc>
        <w:tc>
          <w:tcPr/>
          <w:p>
            <w:pPr>
              <w:pStyle w:val="Compact"/>
              <w:jc w:val="left"/>
            </w:pPr>
            <w:r>
              <w:t xml:space="preserve">Lopingien</w:t>
            </w:r>
          </w:p>
        </w:tc>
      </w:tr>
      <w:tr>
        <w:tc>
          <w:tcPr/>
          <w:p>
            <w:pPr>
              <w:pStyle w:val="Compact"/>
              <w:jc w:val="left"/>
            </w:pPr>
            <w:r>
              <w:t xml:space="preserve">15203188</w:t>
            </w:r>
          </w:p>
        </w:tc>
        <w:tc>
          <w:tcPr/>
          <w:p>
            <w:pPr>
              <w:pStyle w:val="Compact"/>
              <w:jc w:val="left"/>
            </w:pPr>
            <w:r>
              <w:t xml:space="preserve">Col-de-Chassoure-Fm.: Matse-Mb.</w:t>
            </w:r>
          </w:p>
        </w:tc>
        <w:tc>
          <w:tcPr/>
          <w:p>
            <w:pPr>
              <w:pStyle w:val="Compact"/>
              <w:jc w:val="left"/>
            </w:pPr>
            <w:r>
              <w:t xml:space="preserve">Schiefer: Serizit</w:t>
            </w:r>
          </w:p>
        </w:tc>
        <w:tc>
          <w:tcPr/>
          <w:p>
            <w:pPr>
              <w:pStyle w:val="Compact"/>
              <w:jc w:val="left"/>
            </w:pPr>
            <w:r>
              <w:t xml:space="preserve">Gestein: vulkanisch</w:t>
            </w:r>
          </w:p>
        </w:tc>
        <w:tc>
          <w:tcPr/>
          <w:p>
            <w:pPr>
              <w:pStyle w:val="Compact"/>
              <w:jc w:val="left"/>
            </w:pPr>
            <w:r>
              <w:t xml:space="preserve">Dolomitstein</w:t>
            </w:r>
          </w:p>
        </w:tc>
        <w:tc>
          <w:tcPr/>
          <w:p>
            <w:pPr>
              <w:pStyle w:val="Compact"/>
              <w:jc w:val="left"/>
            </w:pPr>
            <w:r>
              <w:t xml:space="preserve">Matse-Member</w:t>
            </w:r>
          </w:p>
        </w:tc>
        <w:tc>
          <w:tcPr/>
          <w:p>
            <w:pPr>
              <w:pStyle w:val="Compact"/>
              <w:jc w:val="left"/>
            </w:pPr>
            <w:r>
              <w:t xml:space="preserve">Lopingien</w:t>
            </w:r>
          </w:p>
        </w:tc>
        <w:tc>
          <w:tcPr/>
          <w:p>
            <w:pPr>
              <w:pStyle w:val="Compact"/>
              <w:jc w:val="left"/>
            </w:pPr>
            <w:r>
              <w:t xml:space="preserve">Lopingien</w:t>
            </w:r>
          </w:p>
        </w:tc>
      </w:tr>
      <w:tr>
        <w:tc>
          <w:tcPr/>
          <w:p>
            <w:pPr>
              <w:pStyle w:val="Compact"/>
              <w:jc w:val="left"/>
            </w:pPr>
            <w:r>
              <w:t xml:space="preserve">15203189</w:t>
            </w:r>
          </w:p>
        </w:tc>
        <w:tc>
          <w:tcPr/>
          <w:p>
            <w:pPr>
              <w:pStyle w:val="Compact"/>
              <w:jc w:val="left"/>
            </w:pPr>
            <w:r>
              <w:t xml:space="preserve">Col-de-Chassoure-Fm.: Dent-de-Nendaz-Mb.</w:t>
            </w:r>
          </w:p>
        </w:tc>
        <w:tc>
          <w:tcPr/>
          <w:p>
            <w:pPr>
              <w:pStyle w:val="Compact"/>
              <w:jc w:val="left"/>
            </w:pPr>
            <w:r>
              <w:t xml:space="preserve">Konglomerat: polymikt</w:t>
            </w:r>
          </w:p>
        </w:tc>
        <w:tc>
          <w:tcPr/>
          <w:p>
            <w:pPr>
              <w:pStyle w:val="Compact"/>
              <w:jc w:val="left"/>
            </w:pPr>
            <w:r>
              <w:t xml:space="preserve">Sandstein</w:t>
            </w:r>
          </w:p>
        </w:tc>
        <w:tc>
          <w:tcPr/>
          <w:p>
            <w:pPr>
              <w:pStyle w:val="Compact"/>
              <w:jc w:val="left"/>
            </w:pPr>
            <w:r>
              <w:t xml:space="preserve">Schiefer: tonig</w:t>
            </w:r>
          </w:p>
        </w:tc>
        <w:tc>
          <w:tcPr/>
          <w:p>
            <w:pPr>
              <w:pStyle w:val="Compact"/>
              <w:jc w:val="left"/>
            </w:pPr>
            <w:r>
              <w:t xml:space="preserve">Dent-de-Nendaz-Member</w:t>
            </w:r>
          </w:p>
        </w:tc>
        <w:tc>
          <w:tcPr/>
          <w:p>
            <w:pPr>
              <w:pStyle w:val="Compact"/>
              <w:jc w:val="left"/>
            </w:pPr>
            <w:r>
              <w:t xml:space="preserve">Guadalupien</w:t>
            </w:r>
          </w:p>
        </w:tc>
        <w:tc>
          <w:tcPr/>
          <w:p>
            <w:pPr>
              <w:pStyle w:val="Compact"/>
              <w:jc w:val="left"/>
            </w:pPr>
            <w:r>
              <w:t xml:space="preserve">Lopingien</w:t>
            </w:r>
          </w:p>
        </w:tc>
      </w:tr>
      <w:tr>
        <w:tc>
          <w:tcPr/>
          <w:p>
            <w:pPr>
              <w:pStyle w:val="Compact"/>
              <w:jc w:val="left"/>
            </w:pPr>
            <w:r>
              <w:t xml:space="preserve">15203190</w:t>
            </w:r>
          </w:p>
        </w:tc>
        <w:tc>
          <w:tcPr/>
          <w:p>
            <w:pPr>
              <w:pStyle w:val="Compact"/>
              <w:jc w:val="left"/>
            </w:pPr>
            <w:r>
              <w:t xml:space="preserve">Col-de-Chassoure-Fm.: Goli-d'Aget-Mb.</w:t>
            </w:r>
          </w:p>
        </w:tc>
        <w:tc>
          <w:tcPr/>
          <w:p>
            <w:pPr>
              <w:pStyle w:val="Compact"/>
              <w:jc w:val="left"/>
            </w:pPr>
            <w:r>
              <w:t xml:space="preserve">Konglomerat</w:t>
            </w:r>
          </w:p>
        </w:tc>
        <w:tc>
          <w:tcPr/>
          <w:p>
            <w:pPr>
              <w:pStyle w:val="Compact"/>
              <w:jc w:val="left"/>
            </w:pPr>
            <w:r>
              <w:t xml:space="preserve">Sandstein: Feldspat</w:t>
            </w:r>
          </w:p>
        </w:tc>
        <w:tc>
          <w:tcPr/>
          <w:p>
            <w:pPr>
              <w:pStyle w:val="Compact"/>
              <w:jc w:val="left"/>
            </w:pPr>
            <w:r>
              <w:t xml:space="preserve">Dolomitstein</w:t>
            </w:r>
          </w:p>
        </w:tc>
        <w:tc>
          <w:tcPr/>
          <w:p>
            <w:pPr>
              <w:pStyle w:val="Compact"/>
              <w:jc w:val="left"/>
            </w:pPr>
            <w:r>
              <w:t xml:space="preserve">Goli-d'Aget-Member</w:t>
            </w:r>
          </w:p>
        </w:tc>
        <w:tc>
          <w:tcPr/>
          <w:p>
            <w:pPr>
              <w:pStyle w:val="Compact"/>
              <w:jc w:val="left"/>
            </w:pPr>
            <w:r>
              <w:t xml:space="preserve">Cisuralien</w:t>
            </w:r>
          </w:p>
        </w:tc>
        <w:tc>
          <w:tcPr/>
          <w:p>
            <w:pPr>
              <w:pStyle w:val="Compact"/>
              <w:jc w:val="left"/>
            </w:pPr>
            <w:r>
              <w:t xml:space="preserve">Guadalupien</w:t>
            </w:r>
          </w:p>
        </w:tc>
      </w:tr>
      <w:tr>
        <w:tc>
          <w:tcPr/>
          <w:p>
            <w:pPr>
              <w:pStyle w:val="Compact"/>
              <w:jc w:val="left"/>
            </w:pPr>
            <w:r>
              <w:t xml:space="preserve">15203191</w:t>
            </w:r>
          </w:p>
        </w:tc>
        <w:tc>
          <w:tcPr/>
          <w:p>
            <w:pPr>
              <w:pStyle w:val="Compact"/>
              <w:jc w:val="left"/>
            </w:pPr>
            <w:r>
              <w:t xml:space="preserve">Col-de-Chassoure-Fm.: Mondra-Mb.</w:t>
            </w:r>
          </w:p>
        </w:tc>
        <w:tc>
          <w:tcPr/>
          <w:p>
            <w:pPr>
              <w:pStyle w:val="Compact"/>
              <w:jc w:val="left"/>
            </w:pPr>
            <w:r>
              <w:t xml:space="preserve">Schiefer: Quarz-Chlorit</w:t>
            </w:r>
          </w:p>
        </w:tc>
        <w:tc>
          <w:tcPr/>
          <w:p>
            <w:pPr>
              <w:pStyle w:val="Compact"/>
              <w:jc w:val="left"/>
            </w:pPr>
            <w:r>
              <w:t xml:space="preserve">Schiefer: Anthrazit</w:t>
            </w:r>
          </w:p>
        </w:tc>
        <w:tc>
          <w:tcPr/>
          <w:p>
            <w:pPr>
              <w:pStyle w:val="Compact"/>
              <w:jc w:val="left"/>
            </w:pPr>
            <w:r>
              <w:t xml:space="preserve">–</w:t>
            </w:r>
          </w:p>
        </w:tc>
        <w:tc>
          <w:tcPr/>
          <w:p>
            <w:pPr>
              <w:pStyle w:val="Compact"/>
              <w:jc w:val="left"/>
            </w:pPr>
            <w:r>
              <w:t xml:space="preserve">Mondra-Member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15203192</w:t>
            </w:r>
          </w:p>
        </w:tc>
        <w:tc>
          <w:tcPr/>
          <w:p>
            <w:pPr>
              <w:pStyle w:val="Compact"/>
              <w:jc w:val="left"/>
            </w:pPr>
            <w:r>
              <w:t xml:space="preserve">Col-de-Chassoure-Fm.: Cleuson-Mb.</w:t>
            </w:r>
          </w:p>
        </w:tc>
        <w:tc>
          <w:tcPr/>
          <w:p>
            <w:pPr>
              <w:pStyle w:val="Compact"/>
              <w:jc w:val="left"/>
            </w:pPr>
            <w:r>
              <w:t xml:space="preserve">Rhyolith</w:t>
            </w:r>
          </w:p>
        </w:tc>
        <w:tc>
          <w:tcPr/>
          <w:p>
            <w:pPr>
              <w:pStyle w:val="Compact"/>
              <w:jc w:val="left"/>
            </w:pPr>
            <w:r>
              <w:t xml:space="preserve">Konglomerat</w:t>
            </w:r>
          </w:p>
        </w:tc>
        <w:tc>
          <w:tcPr/>
          <w:p>
            <w:pPr>
              <w:pStyle w:val="Compact"/>
              <w:jc w:val="left"/>
            </w:pPr>
            <w:r>
              <w:t xml:space="preserve">Schiefer: Quarz</w:t>
            </w:r>
          </w:p>
        </w:tc>
        <w:tc>
          <w:tcPr/>
          <w:p>
            <w:pPr>
              <w:pStyle w:val="Compact"/>
              <w:jc w:val="left"/>
            </w:pPr>
            <w:r>
              <w:t xml:space="preserve">Cleuson-Member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15203193</w:t>
            </w:r>
          </w:p>
        </w:tc>
        <w:tc>
          <w:tcPr/>
          <w:p>
            <w:pPr>
              <w:pStyle w:val="Compact"/>
              <w:jc w:val="left"/>
            </w:pPr>
            <w:r>
              <w:t xml:space="preserve">Métailler-Fm.</w:t>
            </w:r>
          </w:p>
        </w:tc>
        <w:tc>
          <w:tcPr/>
          <w:p>
            <w:pPr>
              <w:pStyle w:val="Compact"/>
              <w:jc w:val="left"/>
            </w:pPr>
            <w:r>
              <w:t xml:space="preserve">Gneis: Chlorit</w:t>
            </w:r>
          </w:p>
        </w:tc>
        <w:tc>
          <w:tcPr/>
          <w:p>
            <w:pPr>
              <w:pStyle w:val="Compact"/>
              <w:jc w:val="left"/>
            </w:pPr>
            <w:r>
              <w:t xml:space="preserve">Schiefer: Chlorit</w:t>
            </w:r>
          </w:p>
        </w:tc>
        <w:tc>
          <w:tcPr/>
          <w:p>
            <w:pPr>
              <w:pStyle w:val="Compact"/>
              <w:jc w:val="left"/>
            </w:pPr>
            <w:r>
              <w:t xml:space="preserve">Prasinit</w:t>
            </w:r>
          </w:p>
        </w:tc>
        <w:tc>
          <w:tcPr/>
          <w:p>
            <w:pPr>
              <w:pStyle w:val="Compact"/>
              <w:jc w:val="left"/>
            </w:pPr>
            <w:r>
              <w:t xml:space="preserve">Métailler-Formation</w:t>
            </w:r>
          </w:p>
        </w:tc>
        <w:tc>
          <w:tcPr/>
          <w:p>
            <w:pPr>
              <w:pStyle w:val="Compact"/>
              <w:jc w:val="left"/>
            </w:pPr>
            <w:r>
              <w:t xml:space="preserve">Kambrium</w:t>
            </w:r>
          </w:p>
        </w:tc>
        <w:tc>
          <w:tcPr/>
          <w:p>
            <w:pPr>
              <w:pStyle w:val="Compact"/>
              <w:jc w:val="left"/>
            </w:pPr>
            <w:r>
              <w:t xml:space="preserve">Ordovizium</w:t>
            </w:r>
          </w:p>
        </w:tc>
      </w:tr>
      <w:tr>
        <w:tc>
          <w:tcPr/>
          <w:p>
            <w:pPr>
              <w:pStyle w:val="Compact"/>
              <w:jc w:val="left"/>
            </w:pPr>
            <w:r>
              <w:t xml:space="preserve">15203255</w:t>
            </w:r>
          </w:p>
        </w:tc>
        <w:tc>
          <w:tcPr/>
          <w:p>
            <w:pPr>
              <w:pStyle w:val="Compact"/>
              <w:jc w:val="left"/>
            </w:pPr>
            <w:r>
              <w:t xml:space="preserve">Adula-Decke: Salahorn-Fm.: Glimmerschiefer</w:t>
            </w:r>
          </w:p>
        </w:tc>
        <w:tc>
          <w:tcPr/>
          <w:p>
            <w:pPr>
              <w:pStyle w:val="Compact"/>
              <w:jc w:val="left"/>
            </w:pPr>
            <w:r>
              <w:t xml:space="preserve">Schiefer: Glimmer</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Salahorn-Formation</w:t>
            </w:r>
          </w:p>
        </w:tc>
        <w:tc>
          <w:tcPr/>
          <w:p>
            <w:pPr>
              <w:pStyle w:val="Compact"/>
              <w:jc w:val="left"/>
            </w:pPr>
            <w:r>
              <w:t xml:space="preserve">Kambrium</w:t>
            </w:r>
          </w:p>
        </w:tc>
        <w:tc>
          <w:tcPr/>
          <w:p>
            <w:pPr>
              <w:pStyle w:val="Compact"/>
              <w:jc w:val="left"/>
            </w:pPr>
            <w:r>
              <w:t xml:space="preserve">Kambrium</w:t>
            </w:r>
          </w:p>
        </w:tc>
      </w:tr>
      <w:tr>
        <w:tc>
          <w:tcPr/>
          <w:p>
            <w:pPr>
              <w:pStyle w:val="Compact"/>
              <w:jc w:val="left"/>
            </w:pPr>
            <w:r>
              <w:t xml:space="preserve">15203256</w:t>
            </w:r>
          </w:p>
        </w:tc>
        <w:tc>
          <w:tcPr/>
          <w:p>
            <w:pPr>
              <w:pStyle w:val="Compact"/>
              <w:jc w:val="left"/>
            </w:pPr>
            <w:r>
              <w:t xml:space="preserve">Adula-Decke: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15203257</w:t>
            </w:r>
          </w:p>
        </w:tc>
        <w:tc>
          <w:tcPr/>
          <w:p>
            <w:pPr>
              <w:pStyle w:val="Compact"/>
              <w:jc w:val="left"/>
            </w:pPr>
            <w:r>
              <w:t xml:space="preserve">Zone Submédiane: Melange: Mergel und Sandstein</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Späte Kreide</w:t>
            </w:r>
          </w:p>
        </w:tc>
        <w:tc>
          <w:tcPr/>
          <w:p>
            <w:pPr>
              <w:pStyle w:val="Compact"/>
              <w:jc w:val="left"/>
            </w:pPr>
            <w:r>
              <w:t xml:space="preserve">Paläogen</w:t>
            </w:r>
          </w:p>
        </w:tc>
      </w:tr>
      <w:tr>
        <w:tc>
          <w:tcPr/>
          <w:p>
            <w:pPr>
              <w:pStyle w:val="Compact"/>
              <w:jc w:val="left"/>
            </w:pPr>
            <w:r>
              <w:t xml:space="preserve">15203258</w:t>
            </w:r>
          </w:p>
        </w:tc>
        <w:tc>
          <w:tcPr/>
          <w:p>
            <w:pPr>
              <w:pStyle w:val="Compact"/>
              <w:jc w:val="left"/>
            </w:pPr>
            <w:r>
              <w:t xml:space="preserve">Zone Submédiane: Truche-Brekzie</w:t>
            </w:r>
          </w:p>
        </w:tc>
        <w:tc>
          <w:tcPr/>
          <w:p>
            <w:pPr>
              <w:pStyle w:val="Compact"/>
              <w:jc w:val="left"/>
            </w:pPr>
            <w:r>
              <w:t xml:space="preserve">Brekzie: 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Truche-Brekzie</w:t>
            </w:r>
          </w:p>
        </w:tc>
        <w:tc>
          <w:tcPr/>
          <w:p>
            <w:pPr>
              <w:pStyle w:val="Compact"/>
              <w:jc w:val="left"/>
            </w:pPr>
            <w:r>
              <w:t xml:space="preserve">Eozän</w:t>
            </w:r>
          </w:p>
        </w:tc>
        <w:tc>
          <w:tcPr/>
          <w:p>
            <w:pPr>
              <w:pStyle w:val="Compact"/>
              <w:jc w:val="left"/>
            </w:pPr>
            <w:r>
              <w:t xml:space="preserve">Eozän</w:t>
            </w:r>
          </w:p>
        </w:tc>
      </w:tr>
      <w:tr>
        <w:tc>
          <w:tcPr/>
          <w:p>
            <w:pPr>
              <w:pStyle w:val="Compact"/>
              <w:jc w:val="left"/>
            </w:pPr>
            <w:r>
              <w:t xml:space="preserve">15203259</w:t>
            </w:r>
          </w:p>
        </w:tc>
        <w:tc>
          <w:tcPr/>
          <w:p>
            <w:pPr>
              <w:pStyle w:val="Compact"/>
              <w:jc w:val="left"/>
            </w:pPr>
            <w:r>
              <w:t xml:space="preserve">Zone Submédiane: Trom-Brekzie</w:t>
            </w:r>
          </w:p>
        </w:tc>
        <w:tc>
          <w:tcPr/>
          <w:p>
            <w:pPr>
              <w:pStyle w:val="Compact"/>
              <w:jc w:val="left"/>
            </w:pPr>
            <w:r>
              <w:t xml:space="preserve">Brekzie: polymikt</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Trom-Brekzie</w:t>
            </w:r>
          </w:p>
        </w:tc>
        <w:tc>
          <w:tcPr/>
          <w:p>
            <w:pPr>
              <w:pStyle w:val="Compact"/>
              <w:jc w:val="left"/>
            </w:pPr>
            <w:r>
              <w:t xml:space="preserve">Späte Kreide</w:t>
            </w:r>
          </w:p>
        </w:tc>
        <w:tc>
          <w:tcPr/>
          <w:p>
            <w:pPr>
              <w:pStyle w:val="Compact"/>
              <w:jc w:val="left"/>
            </w:pPr>
            <w:r>
              <w:t xml:space="preserve">Känozoikum</w:t>
            </w:r>
          </w:p>
        </w:tc>
      </w:tr>
      <w:tr>
        <w:tc>
          <w:tcPr/>
          <w:p>
            <w:pPr>
              <w:pStyle w:val="Compact"/>
              <w:jc w:val="left"/>
            </w:pPr>
            <w:r>
              <w:t xml:space="preserve">15203260</w:t>
            </w:r>
          </w:p>
        </w:tc>
        <w:tc>
          <w:tcPr/>
          <w:p>
            <w:pPr>
              <w:pStyle w:val="Compact"/>
              <w:jc w:val="left"/>
            </w:pPr>
            <w:r>
              <w:t xml:space="preserve">Zone Submédiane: Exergillod-Brekzie</w:t>
            </w:r>
          </w:p>
        </w:tc>
        <w:tc>
          <w:tcPr/>
          <w:p>
            <w:pPr>
              <w:pStyle w:val="Compact"/>
              <w:jc w:val="left"/>
            </w:pPr>
            <w:r>
              <w:t xml:space="preserve">Brekzie</w:t>
            </w:r>
          </w:p>
        </w:tc>
        <w:tc>
          <w:tcPr/>
          <w:p>
            <w:pPr>
              <w:pStyle w:val="Compact"/>
              <w:jc w:val="left"/>
            </w:pPr>
            <w:r>
              <w:t xml:space="preserve">Brekzie: kalkig: Bioklasten</w:t>
            </w:r>
          </w:p>
        </w:tc>
        <w:tc>
          <w:tcPr/>
          <w:p>
            <w:pPr>
              <w:pStyle w:val="Compact"/>
              <w:jc w:val="left"/>
            </w:pPr>
            <w:r>
              <w:t xml:space="preserve">–</w:t>
            </w:r>
          </w:p>
        </w:tc>
        <w:tc>
          <w:tcPr/>
          <w:p>
            <w:pPr>
              <w:pStyle w:val="Compact"/>
              <w:jc w:val="left"/>
            </w:pPr>
            <w:r>
              <w:t xml:space="preserve">Exergillod-Brekzie</w:t>
            </w:r>
          </w:p>
        </w:tc>
        <w:tc>
          <w:tcPr/>
          <w:p>
            <w:pPr>
              <w:pStyle w:val="Compact"/>
              <w:jc w:val="left"/>
            </w:pPr>
            <w:r>
              <w:t xml:space="preserve">Früher Jura</w:t>
            </w:r>
          </w:p>
        </w:tc>
        <w:tc>
          <w:tcPr/>
          <w:p>
            <w:pPr>
              <w:pStyle w:val="Compact"/>
              <w:jc w:val="left"/>
            </w:pPr>
            <w:r>
              <w:t xml:space="preserve">Später Jura</w:t>
            </w:r>
          </w:p>
        </w:tc>
      </w:tr>
      <w:tr>
        <w:tc>
          <w:tcPr/>
          <w:p>
            <w:pPr>
              <w:pStyle w:val="Compact"/>
              <w:jc w:val="left"/>
            </w:pPr>
            <w:r>
              <w:t xml:space="preserve">15203261</w:t>
            </w:r>
          </w:p>
        </w:tc>
        <w:tc>
          <w:tcPr/>
          <w:p>
            <w:pPr>
              <w:pStyle w:val="Compact"/>
              <w:jc w:val="left"/>
            </w:pPr>
            <w:r>
              <w:t xml:space="preserve">Zone Submédiane: Troublon-Kalk</w:t>
            </w:r>
          </w:p>
        </w:tc>
        <w:tc>
          <w:tcPr/>
          <w:p>
            <w:pPr>
              <w:pStyle w:val="Compact"/>
              <w:jc w:val="left"/>
            </w:pPr>
            <w:r>
              <w:t xml:space="preserve">Kalkstein: mikritisch: Bioklasten</w:t>
            </w:r>
          </w:p>
        </w:tc>
        <w:tc>
          <w:tcPr/>
          <w:p>
            <w:pPr>
              <w:pStyle w:val="Compact"/>
              <w:jc w:val="left"/>
            </w:pPr>
            <w:r>
              <w:t xml:space="preserve">Sandstein: mergelig</w:t>
            </w:r>
          </w:p>
        </w:tc>
        <w:tc>
          <w:tcPr/>
          <w:p>
            <w:pPr>
              <w:pStyle w:val="Compact"/>
              <w:jc w:val="left"/>
            </w:pPr>
            <w:r>
              <w:t xml:space="preserve">–</w:t>
            </w:r>
          </w:p>
        </w:tc>
        <w:tc>
          <w:tcPr/>
          <w:p>
            <w:pPr>
              <w:pStyle w:val="Compact"/>
              <w:jc w:val="left"/>
            </w:pPr>
            <w:r>
              <w:t xml:space="preserve">Troublon-Kalk</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15203262</w:t>
            </w:r>
          </w:p>
        </w:tc>
        <w:tc>
          <w:tcPr/>
          <w:p>
            <w:pPr>
              <w:pStyle w:val="Compact"/>
              <w:jc w:val="left"/>
            </w:pPr>
            <w:r>
              <w:t xml:space="preserve">Zone Submédiane: Zünegg-Knollenkalk</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w:t>
            </w:r>
          </w:p>
        </w:tc>
        <w:tc>
          <w:tcPr/>
          <w:p>
            <w:pPr>
              <w:pStyle w:val="Compact"/>
              <w:jc w:val="left"/>
            </w:pPr>
            <w:r>
              <w:t xml:space="preserve">Zünegg-Knollenkalk</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15203263</w:t>
            </w:r>
          </w:p>
        </w:tc>
        <w:tc>
          <w:tcPr/>
          <w:p>
            <w:pPr>
              <w:pStyle w:val="Compact"/>
              <w:jc w:val="left"/>
            </w:pPr>
            <w:r>
              <w:t xml:space="preserve">Zone Submédiane: Hauta-Crêtaz-Fm.</w:t>
            </w:r>
          </w:p>
        </w:tc>
        <w:tc>
          <w:tcPr/>
          <w:p>
            <w:pPr>
              <w:pStyle w:val="Compact"/>
              <w:jc w:val="left"/>
            </w:pPr>
            <w:r>
              <w:t xml:space="preserve">Kalkstein: spätig: Bioklasten</w:t>
            </w:r>
          </w:p>
        </w:tc>
        <w:tc>
          <w:tcPr/>
          <w:p>
            <w:pPr>
              <w:pStyle w:val="Compact"/>
              <w:jc w:val="left"/>
            </w:pPr>
            <w:r>
              <w:t xml:space="preserve">Brekzie: kalkig</w:t>
            </w:r>
          </w:p>
        </w:tc>
        <w:tc>
          <w:tcPr/>
          <w:p>
            <w:pPr>
              <w:pStyle w:val="Compact"/>
              <w:jc w:val="left"/>
            </w:pPr>
            <w:r>
              <w:t xml:space="preserve">–</w:t>
            </w:r>
          </w:p>
        </w:tc>
        <w:tc>
          <w:tcPr/>
          <w:p>
            <w:pPr>
              <w:pStyle w:val="Compact"/>
              <w:jc w:val="left"/>
            </w:pPr>
            <w:r>
              <w:t xml:space="preserve">Hauta-Crêtaz-Formation</w:t>
            </w:r>
          </w:p>
        </w:tc>
        <w:tc>
          <w:tcPr/>
          <w:p>
            <w:pPr>
              <w:pStyle w:val="Compact"/>
              <w:jc w:val="left"/>
            </w:pPr>
            <w:r>
              <w:t xml:space="preserve">Früher Jura</w:t>
            </w:r>
          </w:p>
        </w:tc>
        <w:tc>
          <w:tcPr/>
          <w:p>
            <w:pPr>
              <w:pStyle w:val="Compact"/>
              <w:jc w:val="left"/>
            </w:pPr>
            <w:r>
              <w:t xml:space="preserve">Später Jura</w:t>
            </w:r>
          </w:p>
        </w:tc>
      </w:tr>
      <w:tr>
        <w:tc>
          <w:tcPr/>
          <w:p>
            <w:pPr>
              <w:pStyle w:val="Compact"/>
              <w:jc w:val="left"/>
            </w:pPr>
            <w:r>
              <w:t xml:space="preserve">15203264</w:t>
            </w:r>
          </w:p>
        </w:tc>
        <w:tc>
          <w:tcPr/>
          <w:p>
            <w:pPr>
              <w:pStyle w:val="Compact"/>
              <w:jc w:val="left"/>
            </w:pPr>
            <w:r>
              <w:t xml:space="preserve">Zone Submédiane: Pointe-de-l'Au-Brekzie</w:t>
            </w:r>
          </w:p>
        </w:tc>
        <w:tc>
          <w:tcPr/>
          <w:p>
            <w:pPr>
              <w:pStyle w:val="Compact"/>
              <w:jc w:val="left"/>
            </w:pPr>
            <w:r>
              <w:t xml:space="preserve">Brekzie: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Pointe-de-l'Au-Brekzie</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15203265</w:t>
            </w:r>
          </w:p>
        </w:tc>
        <w:tc>
          <w:tcPr/>
          <w:p>
            <w:pPr>
              <w:pStyle w:val="Compact"/>
              <w:jc w:val="left"/>
            </w:pPr>
            <w:r>
              <w:t xml:space="preserve">Zone Submédiane: Bonaveau-Kalk</w:t>
            </w:r>
          </w:p>
        </w:tc>
        <w:tc>
          <w:tcPr/>
          <w:p>
            <w:pPr>
              <w:pStyle w:val="Compact"/>
              <w:jc w:val="left"/>
            </w:pPr>
            <w:r>
              <w:t xml:space="preserve">Kalkstein: sandig</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Bonaveau-Kalk</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15203266</w:t>
            </w:r>
          </w:p>
        </w:tc>
        <w:tc>
          <w:tcPr/>
          <w:p>
            <w:pPr>
              <w:pStyle w:val="Compact"/>
              <w:jc w:val="left"/>
            </w:pPr>
            <w:r>
              <w:t xml:space="preserve">Zone Submédiane: Sex-du-Tronc-Kalk</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Sex-du-Tronc-Kalk</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15203267</w:t>
            </w:r>
          </w:p>
        </w:tc>
        <w:tc>
          <w:tcPr/>
          <w:p>
            <w:pPr>
              <w:pStyle w:val="Compact"/>
              <w:jc w:val="left"/>
            </w:pPr>
            <w:r>
              <w:t xml:space="preserve">Zone Submédiane: Grand-Herba-Kalk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Grand-Herba-Kalk</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15203268</w:t>
            </w:r>
          </w:p>
        </w:tc>
        <w:tc>
          <w:tcPr/>
          <w:p>
            <w:pPr>
              <w:pStyle w:val="Compact"/>
              <w:jc w:val="left"/>
            </w:pPr>
            <w:r>
              <w:t xml:space="preserve">Oudiou-Fm.</w:t>
            </w:r>
          </w:p>
        </w:tc>
        <w:tc>
          <w:tcPr/>
          <w:p>
            <w:pPr>
              <w:pStyle w:val="Compact"/>
              <w:jc w:val="left"/>
            </w:pPr>
            <w:r>
              <w:t xml:space="preserve">Kalkstein: Bioklasten</w:t>
            </w:r>
          </w:p>
        </w:tc>
        <w:tc>
          <w:tcPr/>
          <w:p>
            <w:pPr>
              <w:pStyle w:val="Compact"/>
              <w:jc w:val="left"/>
            </w:pPr>
            <w:r>
              <w:t xml:space="preserve">Kalkstein: kieselig-spätig</w:t>
            </w:r>
          </w:p>
        </w:tc>
        <w:tc>
          <w:tcPr/>
          <w:p>
            <w:pPr>
              <w:pStyle w:val="Compact"/>
              <w:jc w:val="left"/>
            </w:pPr>
            <w:r>
              <w:t xml:space="preserve">–</w:t>
            </w:r>
          </w:p>
        </w:tc>
        <w:tc>
          <w:tcPr/>
          <w:p>
            <w:pPr>
              <w:pStyle w:val="Compact"/>
              <w:jc w:val="left"/>
            </w:pPr>
            <w:r>
              <w:t xml:space="preserve">Oudiou-Formation</w:t>
            </w:r>
          </w:p>
        </w:tc>
        <w:tc>
          <w:tcPr/>
          <w:p>
            <w:pPr>
              <w:pStyle w:val="Compact"/>
              <w:jc w:val="left"/>
            </w:pPr>
            <w:r>
              <w:t xml:space="preserve">Früher Jura</w:t>
            </w:r>
          </w:p>
        </w:tc>
        <w:tc>
          <w:tcPr/>
          <w:p>
            <w:pPr>
              <w:pStyle w:val="Compact"/>
              <w:jc w:val="left"/>
            </w:pPr>
            <w:r>
              <w:t xml:space="preserve">Aalénien</w:t>
            </w:r>
          </w:p>
        </w:tc>
      </w:tr>
      <w:tr>
        <w:tc>
          <w:tcPr/>
          <w:p>
            <w:pPr>
              <w:pStyle w:val="Compact"/>
              <w:jc w:val="left"/>
            </w:pPr>
            <w:r>
              <w:t xml:space="preserve">15203269</w:t>
            </w:r>
          </w:p>
        </w:tc>
        <w:tc>
          <w:tcPr/>
          <w:p>
            <w:pPr>
              <w:pStyle w:val="Compact"/>
              <w:jc w:val="left"/>
            </w:pPr>
            <w:r>
              <w:t xml:space="preserve">Klippen-Decke: Malm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Berriasien</w:t>
            </w:r>
          </w:p>
        </w:tc>
      </w:tr>
      <w:tr>
        <w:tc>
          <w:tcPr/>
          <w:p>
            <w:pPr>
              <w:pStyle w:val="Compact"/>
              <w:jc w:val="left"/>
            </w:pPr>
            <w:r>
              <w:t xml:space="preserve">15203270</w:t>
            </w:r>
          </w:p>
        </w:tc>
        <w:tc>
          <w:tcPr/>
          <w:p>
            <w:pPr>
              <w:pStyle w:val="Compact"/>
              <w:jc w:val="left"/>
            </w:pPr>
            <w:r>
              <w:t xml:space="preserve">Moléson-Fm.: Albeuve-Serie</w:t>
            </w:r>
          </w:p>
        </w:tc>
        <w:tc>
          <w:tcPr/>
          <w:p>
            <w:pPr>
              <w:pStyle w:val="Compact"/>
              <w:jc w:val="left"/>
            </w:pPr>
            <w:r>
              <w:t xml:space="preserve">Mergelstein: Glaukonit-Bioklasten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Albeuve-Serie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15203271</w:t>
            </w:r>
          </w:p>
        </w:tc>
        <w:tc>
          <w:tcPr/>
          <w:p>
            <w:pPr>
              <w:pStyle w:val="Compact"/>
              <w:jc w:val="left"/>
            </w:pPr>
            <w:r>
              <w:t xml:space="preserve">Sciernes-d'Albeuve-Fm.: Kummli-Sch.</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Kummli-Schichten</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15203272</w:t>
            </w:r>
          </w:p>
        </w:tc>
        <w:tc>
          <w:tcPr/>
          <w:p>
            <w:pPr>
              <w:pStyle w:val="Compact"/>
              <w:jc w:val="left"/>
            </w:pPr>
            <w:r>
              <w:t xml:space="preserve">Klippen-Decke: Dogger</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Bajocien</w:t>
            </w:r>
          </w:p>
        </w:tc>
        <w:tc>
          <w:tcPr/>
          <w:p>
            <w:pPr>
              <w:pStyle w:val="Compact"/>
              <w:jc w:val="left"/>
            </w:pPr>
            <w:r>
              <w:t xml:space="preserve">Callovien</w:t>
            </w:r>
          </w:p>
        </w:tc>
      </w:tr>
      <w:tr>
        <w:tc>
          <w:tcPr/>
          <w:p>
            <w:pPr>
              <w:pStyle w:val="Compact"/>
              <w:jc w:val="left"/>
            </w:pPr>
            <w:r>
              <w:t xml:space="preserve">15203273</w:t>
            </w:r>
          </w:p>
        </w:tc>
        <w:tc>
          <w:tcPr/>
          <w:p>
            <w:pPr>
              <w:pStyle w:val="Compact"/>
              <w:jc w:val="left"/>
            </w:pPr>
            <w:r>
              <w:t xml:space="preserve">Mytilus-Sch.: Col-de-Cordon-Mb.: Stockenflue-Kalk</w:t>
            </w:r>
          </w:p>
        </w:tc>
        <w:tc>
          <w:tcPr/>
          <w:p>
            <w:pPr>
              <w:pStyle w:val="Compact"/>
              <w:jc w:val="left"/>
            </w:pPr>
            <w:r>
              <w:t xml:space="preserve">Kalkstein: sandig: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Stockenflue-Kalk</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15203274</w:t>
            </w:r>
          </w:p>
        </w:tc>
        <w:tc>
          <w:tcPr/>
          <w:p>
            <w:pPr>
              <w:pStyle w:val="Compact"/>
              <w:jc w:val="left"/>
            </w:pPr>
            <w:r>
              <w:t xml:space="preserve">Sommant-Fm.: Mieussy-Mb.</w:t>
            </w:r>
          </w:p>
        </w:tc>
        <w:tc>
          <w:tcPr/>
          <w:p>
            <w:pPr>
              <w:pStyle w:val="Compact"/>
              <w:jc w:val="left"/>
            </w:pPr>
            <w:r>
              <w:t xml:space="preserve">Kalkstein: arenitisch</w:t>
            </w:r>
          </w:p>
        </w:tc>
        <w:tc>
          <w:tcPr/>
          <w:p>
            <w:pPr>
              <w:pStyle w:val="Compact"/>
              <w:jc w:val="left"/>
            </w:pPr>
            <w:r>
              <w:t xml:space="preserve">Kalkstein: Bioklasten</w:t>
            </w:r>
          </w:p>
        </w:tc>
        <w:tc>
          <w:tcPr/>
          <w:p>
            <w:pPr>
              <w:pStyle w:val="Compact"/>
              <w:jc w:val="left"/>
            </w:pPr>
            <w:r>
              <w:t xml:space="preserve">Kalkstein: mikritisch</w:t>
            </w:r>
          </w:p>
        </w:tc>
        <w:tc>
          <w:tcPr/>
          <w:p>
            <w:pPr>
              <w:pStyle w:val="Compact"/>
              <w:jc w:val="left"/>
            </w:pPr>
            <w:r>
              <w:t xml:space="preserve">Mieussy-Member</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15203275</w:t>
            </w:r>
          </w:p>
        </w:tc>
        <w:tc>
          <w:tcPr/>
          <w:p>
            <w:pPr>
              <w:pStyle w:val="Compact"/>
              <w:jc w:val="left"/>
            </w:pPr>
            <w:r>
              <w:t xml:space="preserve">Klippen-Decke: Lias</w:t>
            </w:r>
          </w:p>
        </w:tc>
        <w:tc>
          <w:tcPr/>
          <w:p>
            <w:pPr>
              <w:pStyle w:val="Compact"/>
              <w:jc w:val="left"/>
            </w:pPr>
            <w:r>
              <w:t xml:space="preserve">Mergelstein</w:t>
            </w:r>
          </w:p>
        </w:tc>
        <w:tc>
          <w:tcPr/>
          <w:p>
            <w:pPr>
              <w:pStyle w:val="Compact"/>
              <w:jc w:val="left"/>
            </w:pPr>
            <w:r>
              <w:t xml:space="preserve">Kalkstein: spätig</w:t>
            </w:r>
          </w:p>
        </w:tc>
        <w:tc>
          <w:tcPr/>
          <w:p>
            <w:pPr>
              <w:pStyle w:val="Compact"/>
              <w:jc w:val="left"/>
            </w:pPr>
            <w:r>
              <w:t xml:space="preserve">Kalkstein: kieselig</w:t>
            </w:r>
          </w:p>
        </w:tc>
        <w:tc>
          <w:tcPr/>
          <w:p>
            <w:pPr>
              <w:pStyle w:val="Compact"/>
              <w:jc w:val="left"/>
            </w:pPr>
            <w:r>
              <w:t xml:space="preserve">–</w:t>
            </w:r>
          </w:p>
        </w:tc>
        <w:tc>
          <w:tcPr/>
          <w:p>
            <w:pPr>
              <w:pStyle w:val="Compact"/>
              <w:jc w:val="left"/>
            </w:pPr>
            <w:r>
              <w:t xml:space="preserve">Rhät</w:t>
            </w:r>
          </w:p>
        </w:tc>
        <w:tc>
          <w:tcPr/>
          <w:p>
            <w:pPr>
              <w:pStyle w:val="Compact"/>
              <w:jc w:val="left"/>
            </w:pPr>
            <w:r>
              <w:t xml:space="preserve">Bajocien</w:t>
            </w:r>
          </w:p>
        </w:tc>
      </w:tr>
      <w:tr>
        <w:tc>
          <w:tcPr/>
          <w:p>
            <w:pPr>
              <w:pStyle w:val="Compact"/>
              <w:jc w:val="left"/>
            </w:pPr>
            <w:r>
              <w:t xml:space="preserve">15203276</w:t>
            </w:r>
          </w:p>
        </w:tc>
        <w:tc>
          <w:tcPr/>
          <w:p>
            <w:pPr>
              <w:pStyle w:val="Compact"/>
              <w:jc w:val="left"/>
            </w:pPr>
            <w:r>
              <w:t xml:space="preserve">Klippen-Decke: Trias</w:t>
            </w:r>
          </w:p>
        </w:tc>
        <w:tc>
          <w:tcPr/>
          <w:p>
            <w:pPr>
              <w:pStyle w:val="Compact"/>
              <w:jc w:val="left"/>
            </w:pPr>
            <w:r>
              <w:t xml:space="preserve">Dolomitstein</w:t>
            </w:r>
          </w:p>
        </w:tc>
        <w:tc>
          <w:tcPr/>
          <w:p>
            <w:pPr>
              <w:pStyle w:val="Compact"/>
              <w:jc w:val="left"/>
            </w:pPr>
            <w:r>
              <w:t xml:space="preserve">Kalkstein: Bioklasten</w:t>
            </w:r>
          </w:p>
        </w:tc>
        <w:tc>
          <w:tcPr/>
          <w:p>
            <w:pPr>
              <w:pStyle w:val="Compact"/>
              <w:jc w:val="left"/>
            </w:pPr>
            <w:r>
              <w:t xml:space="preserve">Pelit</w:t>
            </w:r>
          </w:p>
        </w:tc>
        <w:tc>
          <w:tcPr/>
          <w:p>
            <w:pPr>
              <w:pStyle w:val="Compact"/>
              <w:jc w:val="left"/>
            </w:pPr>
            <w:r>
              <w:t xml:space="preserve">–</w:t>
            </w:r>
          </w:p>
        </w:tc>
        <w:tc>
          <w:tcPr/>
          <w:p>
            <w:pPr>
              <w:pStyle w:val="Compact"/>
              <w:jc w:val="left"/>
            </w:pPr>
            <w:r>
              <w:t xml:space="preserve">Olénékien</w:t>
            </w:r>
          </w:p>
        </w:tc>
        <w:tc>
          <w:tcPr/>
          <w:p>
            <w:pPr>
              <w:pStyle w:val="Compact"/>
              <w:jc w:val="left"/>
            </w:pPr>
            <w:r>
              <w:t xml:space="preserve">Ladinien</w:t>
            </w:r>
          </w:p>
        </w:tc>
      </w:tr>
      <w:tr>
        <w:tc>
          <w:tcPr/>
          <w:p>
            <w:pPr>
              <w:pStyle w:val="Compact"/>
              <w:jc w:val="left"/>
            </w:pPr>
            <w:r>
              <w:t xml:space="preserve">15203277</w:t>
            </w:r>
          </w:p>
        </w:tc>
        <w:tc>
          <w:tcPr/>
          <w:p>
            <w:pPr>
              <w:pStyle w:val="Compact"/>
              <w:jc w:val="left"/>
            </w:pPr>
            <w:r>
              <w:t xml:space="preserve">Pralet-Fm.</w:t>
            </w:r>
          </w:p>
        </w:tc>
        <w:tc>
          <w:tcPr/>
          <w:p>
            <w:pPr>
              <w:pStyle w:val="Compact"/>
              <w:jc w:val="left"/>
            </w:pPr>
            <w:r>
              <w:t xml:space="preserve">Dolomitstein</w:t>
            </w:r>
          </w:p>
        </w:tc>
        <w:tc>
          <w:tcPr/>
          <w:p>
            <w:pPr>
              <w:pStyle w:val="Compact"/>
              <w:jc w:val="left"/>
            </w:pPr>
            <w:r>
              <w:t xml:space="preserve">Kalkstein: spätig: Bioklasten</w:t>
            </w:r>
          </w:p>
        </w:tc>
        <w:tc>
          <w:tcPr/>
          <w:p>
            <w:pPr>
              <w:pStyle w:val="Compact"/>
              <w:jc w:val="left"/>
            </w:pPr>
            <w:r>
              <w:t xml:space="preserve">Tonstein</w:t>
            </w:r>
          </w:p>
        </w:tc>
        <w:tc>
          <w:tcPr/>
          <w:p>
            <w:pPr>
              <w:pStyle w:val="Compact"/>
              <w:jc w:val="left"/>
            </w:pPr>
            <w:r>
              <w:t xml:space="preserve">Pralet-Formation</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15203278</w:t>
            </w:r>
          </w:p>
        </w:tc>
        <w:tc>
          <w:tcPr/>
          <w:p>
            <w:pPr>
              <w:pStyle w:val="Compact"/>
              <w:jc w:val="left"/>
            </w:pPr>
            <w:r>
              <w:t xml:space="preserve">Pralet-Fm.: Balmi-Mb.</w:t>
            </w:r>
          </w:p>
        </w:tc>
        <w:tc>
          <w:tcPr/>
          <w:p>
            <w:pPr>
              <w:pStyle w:val="Compact"/>
              <w:jc w:val="left"/>
            </w:pPr>
            <w:r>
              <w:t xml:space="preserve">Dolomitstein</w:t>
            </w:r>
          </w:p>
        </w:tc>
        <w:tc>
          <w:tcPr/>
          <w:p>
            <w:pPr>
              <w:pStyle w:val="Compact"/>
              <w:jc w:val="left"/>
            </w:pPr>
            <w:r>
              <w:t xml:space="preserve">Kalkstein: arenitisch</w:t>
            </w:r>
          </w:p>
        </w:tc>
        <w:tc>
          <w:tcPr/>
          <w:p>
            <w:pPr>
              <w:pStyle w:val="Compact"/>
              <w:jc w:val="left"/>
            </w:pPr>
            <w:r>
              <w:t xml:space="preserve">Kalkstein: spätig: Echinodermen</w:t>
            </w:r>
          </w:p>
        </w:tc>
        <w:tc>
          <w:tcPr/>
          <w:p>
            <w:pPr>
              <w:pStyle w:val="Compact"/>
              <w:jc w:val="left"/>
            </w:pPr>
            <w:r>
              <w:t xml:space="preserve">Balmi-Member</w:t>
            </w:r>
          </w:p>
        </w:tc>
        <w:tc>
          <w:tcPr/>
          <w:p>
            <w:pPr>
              <w:pStyle w:val="Compact"/>
              <w:jc w:val="left"/>
            </w:pPr>
            <w:r>
              <w:t xml:space="preserve">Ladinien</w:t>
            </w:r>
          </w:p>
        </w:tc>
        <w:tc>
          <w:tcPr/>
          <w:p>
            <w:pPr>
              <w:pStyle w:val="Compact"/>
              <w:jc w:val="left"/>
            </w:pPr>
            <w:r>
              <w:t xml:space="preserve">Ladinien</w:t>
            </w:r>
          </w:p>
        </w:tc>
      </w:tr>
      <w:tr>
        <w:tc>
          <w:tcPr/>
          <w:p>
            <w:pPr>
              <w:pStyle w:val="Compact"/>
              <w:jc w:val="left"/>
            </w:pPr>
            <w:r>
              <w:t xml:space="preserve">15203279</w:t>
            </w:r>
          </w:p>
        </w:tc>
        <w:tc>
          <w:tcPr/>
          <w:p>
            <w:pPr>
              <w:pStyle w:val="Compact"/>
              <w:jc w:val="left"/>
            </w:pPr>
            <w:r>
              <w:t xml:space="preserve">Wiriehorn-Fm.: Bodeflue-Mb.</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Bodeflue-Member</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15203280</w:t>
            </w:r>
          </w:p>
        </w:tc>
        <w:tc>
          <w:tcPr/>
          <w:p>
            <w:pPr>
              <w:pStyle w:val="Compact"/>
              <w:jc w:val="left"/>
            </w:pPr>
            <w:r>
              <w:t xml:space="preserve">Wiriehorn-Fm.: Wildgrimmi-Mb.</w:t>
            </w:r>
          </w:p>
        </w:tc>
        <w:tc>
          <w:tcPr/>
          <w:p>
            <w:pPr>
              <w:pStyle w:val="Compact"/>
              <w:jc w:val="left"/>
            </w:pPr>
            <w:r>
              <w:t xml:space="preserve">Kalkstein</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Wildgrimmi-Member</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15203281</w:t>
            </w:r>
          </w:p>
        </w:tc>
        <w:tc>
          <w:tcPr/>
          <w:p>
            <w:pPr>
              <w:pStyle w:val="Compact"/>
              <w:jc w:val="left"/>
            </w:pPr>
            <w:r>
              <w:t xml:space="preserve">St-Triphon-Fm.: Dorchaux-Mb.: Untere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«Untere Rauhwacke» (St-Triphon-Fm.)</w:t>
            </w:r>
          </w:p>
        </w:tc>
        <w:tc>
          <w:tcPr/>
          <w:p>
            <w:pPr>
              <w:pStyle w:val="Compact"/>
              <w:jc w:val="left"/>
            </w:pPr>
            <w:r>
              <w:t xml:space="preserve">Frühe Trias</w:t>
            </w:r>
          </w:p>
        </w:tc>
        <w:tc>
          <w:tcPr/>
          <w:p>
            <w:pPr>
              <w:pStyle w:val="Compact"/>
              <w:jc w:val="left"/>
            </w:pPr>
            <w:r>
              <w:t xml:space="preserve">Anisien</w:t>
            </w:r>
          </w:p>
        </w:tc>
      </w:tr>
      <w:tr>
        <w:tc>
          <w:tcPr/>
          <w:p>
            <w:pPr>
              <w:pStyle w:val="Compact"/>
              <w:jc w:val="left"/>
            </w:pPr>
            <w:r>
              <w:t xml:space="preserve">15203282</w:t>
            </w:r>
          </w:p>
        </w:tc>
        <w:tc>
          <w:tcPr/>
          <w:p>
            <w:pPr>
              <w:pStyle w:val="Compact"/>
              <w:jc w:val="left"/>
            </w:pPr>
            <w:r>
              <w:t xml:space="preserve">Infrabrèche-Melange</w:t>
            </w:r>
          </w:p>
        </w:tc>
        <w:tc>
          <w:tcPr/>
          <w:p>
            <w:pPr>
              <w:pStyle w:val="Compact"/>
              <w:jc w:val="left"/>
            </w:pPr>
            <w:r>
              <w:t xml:space="preserve">Pelit</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«Infrabrèche-Melange»</w:t>
            </w:r>
          </w:p>
        </w:tc>
        <w:tc>
          <w:tcPr/>
          <w:p>
            <w:pPr>
              <w:pStyle w:val="Compact"/>
              <w:jc w:val="left"/>
            </w:pPr>
            <w:r>
              <w:t xml:space="preserve">Späte Kreide</w:t>
            </w:r>
          </w:p>
        </w:tc>
        <w:tc>
          <w:tcPr/>
          <w:p>
            <w:pPr>
              <w:pStyle w:val="Compact"/>
              <w:jc w:val="left"/>
            </w:pPr>
            <w:r>
              <w:t xml:space="preserve">Paläogen</w:t>
            </w:r>
          </w:p>
        </w:tc>
      </w:tr>
      <w:tr>
        <w:tc>
          <w:tcPr/>
          <w:p>
            <w:pPr>
              <w:pStyle w:val="Compact"/>
              <w:jc w:val="left"/>
            </w:pPr>
            <w:r>
              <w:t xml:space="preserve">15203283</w:t>
            </w:r>
          </w:p>
        </w:tc>
        <w:tc>
          <w:tcPr/>
          <w:p>
            <w:pPr>
              <w:pStyle w:val="Compact"/>
              <w:jc w:val="left"/>
            </w:pPr>
            <w:r>
              <w:t xml:space="preserve">Wägital-Flysch undiff.</w:t>
            </w:r>
          </w:p>
        </w:tc>
        <w:tc>
          <w:tcPr/>
          <w:p>
            <w:pPr>
              <w:pStyle w:val="Compact"/>
              <w:jc w:val="left"/>
            </w:pPr>
            <w:r>
              <w:t xml:space="preserve">Sandstein</w:t>
            </w:r>
          </w:p>
        </w:tc>
        <w:tc>
          <w:tcPr/>
          <w:p>
            <w:pPr>
              <w:pStyle w:val="Compact"/>
              <w:jc w:val="left"/>
            </w:pPr>
            <w:r>
              <w:t xml:space="preserve">Brekzie: polymikt</w:t>
            </w:r>
          </w:p>
        </w:tc>
        <w:tc>
          <w:tcPr/>
          <w:p>
            <w:pPr>
              <w:pStyle w:val="Compact"/>
              <w:jc w:val="left"/>
            </w:pPr>
            <w:r>
              <w:t xml:space="preserve">Tonstein</w:t>
            </w:r>
          </w:p>
        </w:tc>
        <w:tc>
          <w:tcPr/>
          <w:p>
            <w:pPr>
              <w:pStyle w:val="Compact"/>
              <w:jc w:val="left"/>
            </w:pPr>
            <w:r>
              <w:t xml:space="preserve">Wägital-Flysch</w:t>
            </w:r>
          </w:p>
        </w:tc>
        <w:tc>
          <w:tcPr/>
          <w:p>
            <w:pPr>
              <w:pStyle w:val="Compact"/>
              <w:jc w:val="left"/>
            </w:pPr>
            <w:r>
              <w:t xml:space="preserve">Campanien</w:t>
            </w:r>
          </w:p>
        </w:tc>
        <w:tc>
          <w:tcPr/>
          <w:p>
            <w:pPr>
              <w:pStyle w:val="Compact"/>
              <w:jc w:val="left"/>
            </w:pPr>
            <w:r>
              <w:t xml:space="preserve">Yprésien</w:t>
            </w:r>
          </w:p>
        </w:tc>
      </w:tr>
      <w:tr>
        <w:tc>
          <w:tcPr/>
          <w:p>
            <w:pPr>
              <w:pStyle w:val="Compact"/>
              <w:jc w:val="left"/>
            </w:pPr>
            <w:r>
              <w:t xml:space="preserve">15203284</w:t>
            </w:r>
          </w:p>
        </w:tc>
        <w:tc>
          <w:tcPr/>
          <w:p>
            <w:pPr>
              <w:pStyle w:val="Compact"/>
              <w:jc w:val="left"/>
            </w:pPr>
            <w:r>
              <w:t xml:space="preserve">Gurnigel-Flysch: Flysch-5</w:t>
            </w:r>
          </w:p>
        </w:tc>
        <w:tc>
          <w:tcPr/>
          <w:p>
            <w:pPr>
              <w:pStyle w:val="Compact"/>
              <w:jc w:val="left"/>
            </w:pPr>
            <w:r>
              <w:t xml:space="preserve">Konglomerat</w:t>
            </w:r>
          </w:p>
        </w:tc>
        <w:tc>
          <w:tcPr/>
          <w:p>
            <w:pPr>
              <w:pStyle w:val="Compact"/>
              <w:jc w:val="left"/>
            </w:pPr>
            <w:r>
              <w:t xml:space="preserve">Sandstein: kieselig</w:t>
            </w:r>
          </w:p>
        </w:tc>
        <w:tc>
          <w:tcPr/>
          <w:p>
            <w:pPr>
              <w:pStyle w:val="Compact"/>
              <w:jc w:val="left"/>
            </w:pPr>
            <w:r>
              <w:t xml:space="preserve">–</w:t>
            </w:r>
          </w:p>
        </w:tc>
        <w:tc>
          <w:tcPr/>
          <w:p>
            <w:pPr>
              <w:pStyle w:val="Compact"/>
              <w:jc w:val="left"/>
            </w:pPr>
            <w:r>
              <w:t xml:space="preserve">«Flysch 5, mit kieseligen Mikrokonglomeraten»</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15203285</w:t>
            </w:r>
          </w:p>
        </w:tc>
        <w:tc>
          <w:tcPr/>
          <w:p>
            <w:pPr>
              <w:pStyle w:val="Compact"/>
              <w:jc w:val="left"/>
            </w:pPr>
            <w:r>
              <w:t xml:space="preserve">Voirons-Flysch undiff.</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mittleres Eozän</w:t>
            </w:r>
          </w:p>
        </w:tc>
        <w:tc>
          <w:tcPr/>
          <w:p>
            <w:pPr>
              <w:pStyle w:val="Compact"/>
              <w:jc w:val="left"/>
            </w:pPr>
            <w:r>
              <w:t xml:space="preserve">Rupélien</w:t>
            </w:r>
          </w:p>
        </w:tc>
      </w:tr>
      <w:tr>
        <w:tc>
          <w:tcPr/>
          <w:p>
            <w:pPr>
              <w:pStyle w:val="Compact"/>
              <w:jc w:val="left"/>
            </w:pPr>
            <w:r>
              <w:t xml:space="preserve">15203286</w:t>
            </w:r>
          </w:p>
        </w:tc>
        <w:tc>
          <w:tcPr/>
          <w:p>
            <w:pPr>
              <w:pStyle w:val="Compact"/>
              <w:jc w:val="left"/>
            </w:pPr>
            <w:r>
              <w:t xml:space="preserve">Voirons-Flysch: Boëge-Mergel</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Boëge-Mergel</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15203287</w:t>
            </w:r>
          </w:p>
        </w:tc>
        <w:tc>
          <w:tcPr/>
          <w:p>
            <w:pPr>
              <w:pStyle w:val="Compact"/>
              <w:jc w:val="left"/>
            </w:pPr>
            <w:r>
              <w:t xml:space="preserve">Voirons-Flysch: Vouan-Konglomerat</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Vouan-Konglomerat</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15203288</w:t>
            </w:r>
          </w:p>
        </w:tc>
        <w:tc>
          <w:tcPr/>
          <w:p>
            <w:pPr>
              <w:pStyle w:val="Compact"/>
              <w:jc w:val="left"/>
            </w:pPr>
            <w:r>
              <w:t xml:space="preserve">Voirons-Flysch: Voirons-Sandstein</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Voirons-Sandstein</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15203291</w:t>
            </w:r>
          </w:p>
        </w:tc>
        <w:tc>
          <w:tcPr/>
          <w:p>
            <w:pPr>
              <w:pStyle w:val="Compact"/>
              <w:jc w:val="left"/>
            </w:pPr>
            <w:r>
              <w:t xml:space="preserve">Klippen-Decke: Couches-Rouges</w:t>
            </w:r>
          </w:p>
        </w:tc>
        <w:tc>
          <w:tcPr/>
          <w:p>
            <w:pPr>
              <w:pStyle w:val="Compact"/>
              <w:jc w:val="left"/>
            </w:pPr>
            <w:r>
              <w:t xml:space="preserve">Kalkstein: mergelig</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Turonien</w:t>
            </w:r>
          </w:p>
        </w:tc>
        <w:tc>
          <w:tcPr/>
          <w:p>
            <w:pPr>
              <w:pStyle w:val="Compact"/>
              <w:jc w:val="left"/>
            </w:pPr>
            <w:r>
              <w:t xml:space="preserve">Yprésien</w:t>
            </w:r>
          </w:p>
        </w:tc>
      </w:tr>
      <w:tr>
        <w:tc>
          <w:tcPr/>
          <w:p>
            <w:pPr>
              <w:pStyle w:val="Compact"/>
              <w:jc w:val="left"/>
            </w:pPr>
            <w:r>
              <w:t xml:space="preserve">15203292</w:t>
            </w:r>
          </w:p>
        </w:tc>
        <w:tc>
          <w:tcPr/>
          <w:p>
            <w:pPr>
              <w:pStyle w:val="Compact"/>
              <w:jc w:val="left"/>
            </w:pPr>
            <w:r>
              <w:t xml:space="preserve">Simmen-Decke: Flysch</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Albien</w:t>
            </w:r>
          </w:p>
        </w:tc>
        <w:tc>
          <w:tcPr/>
          <w:p>
            <w:pPr>
              <w:pStyle w:val="Compact"/>
              <w:jc w:val="left"/>
            </w:pPr>
            <w:r>
              <w:t xml:space="preserve">Santonien</w:t>
            </w:r>
          </w:p>
        </w:tc>
      </w:tr>
      <w:tr>
        <w:tc>
          <w:tcPr/>
          <w:p>
            <w:pPr>
              <w:pStyle w:val="Compact"/>
              <w:jc w:val="left"/>
            </w:pPr>
            <w:r>
              <w:t xml:space="preserve">15203293</w:t>
            </w:r>
          </w:p>
        </w:tc>
        <w:tc>
          <w:tcPr/>
          <w:p>
            <w:pPr>
              <w:pStyle w:val="Compact"/>
              <w:jc w:val="left"/>
            </w:pPr>
            <w:r>
              <w:t xml:space="preserve">Trepsen-Flysch</w:t>
            </w:r>
          </w:p>
        </w:tc>
        <w:tc>
          <w:tcPr/>
          <w:p>
            <w:pPr>
              <w:pStyle w:val="Compact"/>
              <w:jc w:val="left"/>
            </w:pPr>
            <w:r>
              <w:t xml:space="preserve">Brekzie: polymikt</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Trepsen-Flysch</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15203294</w:t>
            </w:r>
          </w:p>
        </w:tc>
        <w:tc>
          <w:tcPr/>
          <w:p>
            <w:pPr>
              <w:pStyle w:val="Compact"/>
              <w:jc w:val="left"/>
            </w:pPr>
            <w:r>
              <w:t xml:space="preserve">Cocco-Gneis</w:t>
            </w:r>
          </w:p>
        </w:tc>
        <w:tc>
          <w:tcPr/>
          <w:p>
            <w:pPr>
              <w:pStyle w:val="Compact"/>
              <w:jc w:val="left"/>
            </w:pPr>
            <w:r>
              <w:t xml:space="preserve">Gneis: granodioritisch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Cocco-Gneis</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15203295</w:t>
            </w:r>
          </w:p>
        </w:tc>
        <w:tc>
          <w:tcPr/>
          <w:p>
            <w:pPr>
              <w:pStyle w:val="Compact"/>
              <w:jc w:val="left"/>
            </w:pPr>
            <w:r>
              <w:t xml:space="preserve">Verzasca-Gneis</w:t>
            </w:r>
          </w:p>
        </w:tc>
        <w:tc>
          <w:tcPr/>
          <w:p>
            <w:pPr>
              <w:pStyle w:val="Compact"/>
              <w:jc w:val="left"/>
            </w:pPr>
            <w:r>
              <w:t xml:space="preserve">Gneis: granitisch</w:t>
            </w:r>
          </w:p>
        </w:tc>
        <w:tc>
          <w:tcPr/>
          <w:p>
            <w:pPr>
              <w:pStyle w:val="Compact"/>
              <w:jc w:val="left"/>
            </w:pPr>
            <w:r>
              <w:t xml:space="preserve">Gneis: Biotit-Muskovit</w:t>
            </w:r>
          </w:p>
        </w:tc>
        <w:tc>
          <w:tcPr/>
          <w:p>
            <w:pPr>
              <w:pStyle w:val="Compact"/>
              <w:jc w:val="left"/>
            </w:pPr>
            <w:r>
              <w:t xml:space="preserve">–</w:t>
            </w:r>
          </w:p>
        </w:tc>
        <w:tc>
          <w:tcPr/>
          <w:p>
            <w:pPr>
              <w:pStyle w:val="Compact"/>
              <w:jc w:val="left"/>
            </w:pPr>
            <w:r>
              <w:t xml:space="preserve">Verzasca-Gneis</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15203296</w:t>
            </w:r>
          </w:p>
        </w:tc>
        <w:tc>
          <w:tcPr/>
          <w:p>
            <w:pPr>
              <w:pStyle w:val="Compact"/>
              <w:jc w:val="left"/>
            </w:pPr>
            <w:r>
              <w:t xml:space="preserve">Cima-Lunga-Decke: Vogorno-Gneis</w:t>
            </w:r>
          </w:p>
        </w:tc>
        <w:tc>
          <w:tcPr/>
          <w:p>
            <w:pPr>
              <w:pStyle w:val="Compact"/>
              <w:jc w:val="left"/>
            </w:pPr>
            <w:r>
              <w:t xml:space="preserve">Gneis: Biotit-Muskovit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Vogorno-Gneis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15203297</w:t>
            </w:r>
          </w:p>
        </w:tc>
        <w:tc>
          <w:tcPr/>
          <w:p>
            <w:pPr>
              <w:pStyle w:val="Compact"/>
              <w:jc w:val="left"/>
            </w:pPr>
            <w:r>
              <w:t xml:space="preserve">Ruscada-Gneis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Ruscada-Gneis</w:t>
            </w:r>
          </w:p>
        </w:tc>
        <w:tc>
          <w:tcPr/>
          <w:p>
            <w:pPr>
              <w:pStyle w:val="Compact"/>
              <w:jc w:val="left"/>
            </w:pPr>
            <w:r>
              <w:t xml:space="preserve">spätes Paläozoikum</w:t>
            </w:r>
          </w:p>
        </w:tc>
        <w:tc>
          <w:tcPr/>
          <w:p>
            <w:pPr>
              <w:pStyle w:val="Compact"/>
              <w:jc w:val="left"/>
            </w:pPr>
            <w:r>
              <w:t xml:space="preserve">spätes Paläozoikum</w:t>
            </w:r>
          </w:p>
        </w:tc>
      </w:tr>
      <w:tr>
        <w:tc>
          <w:tcPr/>
          <w:p>
            <w:pPr>
              <w:pStyle w:val="Compact"/>
              <w:jc w:val="left"/>
            </w:pPr>
            <w:r>
              <w:t xml:space="preserve">15203298</w:t>
            </w:r>
          </w:p>
        </w:tc>
        <w:tc>
          <w:tcPr/>
          <w:p>
            <w:pPr>
              <w:pStyle w:val="Compact"/>
              <w:jc w:val="left"/>
            </w:pPr>
            <w:r>
              <w:t xml:space="preserve">Mergoscia-Gneis</w:t>
            </w:r>
          </w:p>
        </w:tc>
        <w:tc>
          <w:tcPr/>
          <w:p>
            <w:pPr>
              <w:pStyle w:val="Compact"/>
              <w:jc w:val="left"/>
            </w:pPr>
            <w:r>
              <w:t xml:space="preserve">Gneis: Biotit</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Mergoscia-Gneis</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15203299</w:t>
            </w:r>
          </w:p>
        </w:tc>
        <w:tc>
          <w:tcPr/>
          <w:p>
            <w:pPr>
              <w:pStyle w:val="Compact"/>
              <w:jc w:val="left"/>
            </w:pPr>
            <w:r>
              <w:t xml:space="preserve">Monte-Rosa-Orthogneis</w:t>
            </w:r>
          </w:p>
        </w:tc>
        <w:tc>
          <w:tcPr/>
          <w:p>
            <w:pPr>
              <w:pStyle w:val="Compact"/>
              <w:jc w:val="left"/>
            </w:pPr>
            <w:r>
              <w:t xml:space="preserve">Gneis: magmatisch</w:t>
            </w:r>
          </w:p>
        </w:tc>
        <w:tc>
          <w:tcPr/>
          <w:p>
            <w:pPr>
              <w:pStyle w:val="Compact"/>
              <w:jc w:val="left"/>
            </w:pPr>
            <w:r>
              <w:t xml:space="preserve">Granodiorit</w:t>
            </w:r>
          </w:p>
        </w:tc>
        <w:tc>
          <w:tcPr/>
          <w:p>
            <w:pPr>
              <w:pStyle w:val="Compact"/>
              <w:jc w:val="left"/>
            </w:pPr>
            <w:r>
              <w:t xml:space="preserve">Granit</w:t>
            </w:r>
          </w:p>
        </w:tc>
        <w:tc>
          <w:tcPr/>
          <w:p>
            <w:pPr>
              <w:pStyle w:val="Compact"/>
              <w:jc w:val="left"/>
            </w:pPr>
            <w:r>
              <w:t xml:space="preserve">Monte-Rosa-Orthogneis</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15203300</w:t>
            </w:r>
          </w:p>
        </w:tc>
        <w:tc>
          <w:tcPr/>
          <w:p>
            <w:pPr>
              <w:pStyle w:val="Compact"/>
              <w:jc w:val="left"/>
            </w:pPr>
            <w:r>
              <w:t xml:space="preserve">Arblatsch-Flysch</w:t>
            </w:r>
          </w:p>
        </w:tc>
        <w:tc>
          <w:tcPr/>
          <w:p>
            <w:pPr>
              <w:pStyle w:val="Compact"/>
              <w:jc w:val="left"/>
            </w:pPr>
            <w:r>
              <w:t xml:space="preserve">Sandstein</w:t>
            </w:r>
          </w:p>
        </w:tc>
        <w:tc>
          <w:tcPr/>
          <w:p>
            <w:pPr>
              <w:pStyle w:val="Compact"/>
              <w:jc w:val="left"/>
            </w:pPr>
            <w:r>
              <w:t xml:space="preserve">Schiefer: tonig-kalkig</w:t>
            </w:r>
          </w:p>
        </w:tc>
        <w:tc>
          <w:tcPr/>
          <w:p>
            <w:pPr>
              <w:pStyle w:val="Compact"/>
              <w:jc w:val="left"/>
            </w:pPr>
            <w:r>
              <w:t xml:space="preserve">Konglomerat</w:t>
            </w:r>
          </w:p>
        </w:tc>
        <w:tc>
          <w:tcPr/>
          <w:p>
            <w:pPr>
              <w:pStyle w:val="Compact"/>
              <w:jc w:val="left"/>
            </w:pPr>
            <w:r>
              <w:t xml:space="preserve">Arblatsch-Flysch</w:t>
            </w:r>
          </w:p>
        </w:tc>
        <w:tc>
          <w:tcPr/>
          <w:p>
            <w:pPr>
              <w:pStyle w:val="Compact"/>
              <w:jc w:val="left"/>
            </w:pPr>
            <w:r>
              <w:t xml:space="preserve">Maastrichtien</w:t>
            </w:r>
          </w:p>
        </w:tc>
        <w:tc>
          <w:tcPr/>
          <w:p>
            <w:pPr>
              <w:pStyle w:val="Compact"/>
              <w:jc w:val="left"/>
            </w:pPr>
            <w:r>
              <w:t xml:space="preserve">Yprésien</w:t>
            </w:r>
          </w:p>
        </w:tc>
      </w:tr>
      <w:tr>
        <w:tc>
          <w:tcPr/>
          <w:p>
            <w:pPr>
              <w:pStyle w:val="Compact"/>
              <w:jc w:val="left"/>
            </w:pPr>
            <w:r>
              <w:t xml:space="preserve">15203301</w:t>
            </w:r>
          </w:p>
        </w:tc>
        <w:tc>
          <w:tcPr/>
          <w:p>
            <w:pPr>
              <w:pStyle w:val="Compact"/>
              <w:jc w:val="left"/>
            </w:pPr>
            <w:r>
              <w:t xml:space="preserve">Arblatsch-Flysch: Sandstein-dominierte Fazies</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Arblatsch-Flysch</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15203302</w:t>
            </w:r>
          </w:p>
        </w:tc>
        <w:tc>
          <w:tcPr/>
          <w:p>
            <w:pPr>
              <w:pStyle w:val="Compact"/>
              <w:jc w:val="left"/>
            </w:pPr>
            <w:r>
              <w:t xml:space="preserve">Arblatsch-Flysch: Konglomerat-dominierte Fazies</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Arblatsch-Flysch</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15203303</w:t>
            </w:r>
          </w:p>
        </w:tc>
        <w:tc>
          <w:tcPr/>
          <w:p>
            <w:pPr>
              <w:pStyle w:val="Compact"/>
              <w:jc w:val="left"/>
            </w:pPr>
            <w:r>
              <w:t xml:space="preserve">Spegnas-Fm.</w:t>
            </w:r>
          </w:p>
        </w:tc>
        <w:tc>
          <w:tcPr/>
          <w:p>
            <w:pPr>
              <w:pStyle w:val="Compact"/>
              <w:jc w:val="left"/>
            </w:pPr>
            <w:r>
              <w:t xml:space="preserve">Sandstein</w:t>
            </w:r>
          </w:p>
        </w:tc>
        <w:tc>
          <w:tcPr/>
          <w:p>
            <w:pPr>
              <w:pStyle w:val="Compact"/>
              <w:jc w:val="left"/>
            </w:pPr>
            <w:r>
              <w:t xml:space="preserve">Schiefer</w:t>
            </w:r>
          </w:p>
        </w:tc>
        <w:tc>
          <w:tcPr/>
          <w:p>
            <w:pPr>
              <w:pStyle w:val="Compact"/>
              <w:jc w:val="left"/>
            </w:pPr>
            <w:r>
              <w:t xml:space="preserve">Kalkstein: sandig</w:t>
            </w:r>
          </w:p>
        </w:tc>
        <w:tc>
          <w:tcPr/>
          <w:p>
            <w:pPr>
              <w:pStyle w:val="Compact"/>
              <w:jc w:val="left"/>
            </w:pPr>
            <w:r>
              <w:t xml:space="preserve">Spegnas-Formation</w:t>
            </w:r>
          </w:p>
        </w:tc>
        <w:tc>
          <w:tcPr/>
          <w:p>
            <w:pPr>
              <w:pStyle w:val="Compact"/>
              <w:jc w:val="left"/>
            </w:pPr>
            <w:r>
              <w:t xml:space="preserve">Paleozän</w:t>
            </w:r>
          </w:p>
        </w:tc>
        <w:tc>
          <w:tcPr/>
          <w:p>
            <w:pPr>
              <w:pStyle w:val="Compact"/>
              <w:jc w:val="left"/>
            </w:pPr>
            <w:r>
              <w:t xml:space="preserve">Paleozän</w:t>
            </w:r>
          </w:p>
        </w:tc>
      </w:tr>
      <w:tr>
        <w:tc>
          <w:tcPr/>
          <w:p>
            <w:pPr>
              <w:pStyle w:val="Compact"/>
              <w:jc w:val="left"/>
            </w:pPr>
            <w:r>
              <w:t xml:space="preserve">15203304</w:t>
            </w:r>
          </w:p>
        </w:tc>
        <w:tc>
          <w:tcPr/>
          <w:p>
            <w:pPr>
              <w:pStyle w:val="Compact"/>
              <w:jc w:val="left"/>
            </w:pPr>
            <w:r>
              <w:t xml:space="preserve">Rudnal-Fm.</w:t>
            </w:r>
          </w:p>
        </w:tc>
        <w:tc>
          <w:tcPr/>
          <w:p>
            <w:pPr>
              <w:pStyle w:val="Compact"/>
              <w:jc w:val="left"/>
            </w:pPr>
            <w:r>
              <w:t xml:space="preserve">Kalkstein: mergelig</w:t>
            </w:r>
          </w:p>
        </w:tc>
        <w:tc>
          <w:tcPr/>
          <w:p>
            <w:pPr>
              <w:pStyle w:val="Compact"/>
              <w:jc w:val="left"/>
            </w:pPr>
            <w:r>
              <w:t xml:space="preserve">Tonstein: schiefrig</w:t>
            </w:r>
          </w:p>
        </w:tc>
        <w:tc>
          <w:tcPr/>
          <w:p>
            <w:pPr>
              <w:pStyle w:val="Compact"/>
              <w:jc w:val="left"/>
            </w:pPr>
            <w:r>
              <w:t xml:space="preserve">Sandstein</w:t>
            </w:r>
          </w:p>
        </w:tc>
        <w:tc>
          <w:tcPr/>
          <w:p>
            <w:pPr>
              <w:pStyle w:val="Compact"/>
              <w:jc w:val="left"/>
            </w:pPr>
            <w:r>
              <w:t xml:space="preserve">Rudnal-Formation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15203305</w:t>
            </w:r>
          </w:p>
        </w:tc>
        <w:tc>
          <w:tcPr/>
          <w:p>
            <w:pPr>
              <w:pStyle w:val="Compact"/>
              <w:jc w:val="left"/>
            </w:pPr>
            <w:r>
              <w:t xml:space="preserve">Savognin-Fm.</w:t>
            </w:r>
          </w:p>
        </w:tc>
        <w:tc>
          <w:tcPr/>
          <w:p>
            <w:pPr>
              <w:pStyle w:val="Compact"/>
              <w:jc w:val="left"/>
            </w:pPr>
            <w:r>
              <w:t xml:space="preserve">Rauwacke</w:t>
            </w:r>
          </w:p>
        </w:tc>
        <w:tc>
          <w:tcPr/>
          <w:p>
            <w:pPr>
              <w:pStyle w:val="Compact"/>
              <w:jc w:val="left"/>
            </w:pPr>
            <w:r>
              <w:t xml:space="preserve">Evaporit: Gips</w:t>
            </w:r>
          </w:p>
        </w:tc>
        <w:tc>
          <w:tcPr/>
          <w:p>
            <w:pPr>
              <w:pStyle w:val="Compact"/>
              <w:jc w:val="left"/>
            </w:pPr>
            <w:r>
              <w:t xml:space="preserve">Brekzie</w:t>
            </w:r>
          </w:p>
        </w:tc>
        <w:tc>
          <w:tcPr/>
          <w:p>
            <w:pPr>
              <w:pStyle w:val="Compact"/>
              <w:jc w:val="left"/>
            </w:pPr>
            <w:r>
              <w:t xml:space="preserve">Savognin-Formation</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15203242</w:t>
            </w:r>
          </w:p>
        </w:tc>
        <w:tc>
          <w:tcPr/>
          <w:p>
            <w:pPr>
              <w:pStyle w:val="Compact"/>
              <w:jc w:val="left"/>
            </w:pPr>
            <w:r>
              <w:t xml:space="preserve">Brekzien-Decke: Couches-Rouges</w:t>
            </w:r>
          </w:p>
        </w:tc>
        <w:tc>
          <w:tcPr/>
          <w:p>
            <w:pPr>
              <w:pStyle w:val="Compact"/>
              <w:jc w:val="left"/>
            </w:pPr>
            <w:r>
              <w:t xml:space="preserve">Kalkstein: tonig</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Campanien</w:t>
            </w:r>
          </w:p>
        </w:tc>
        <w:tc>
          <w:tcPr/>
          <w:p>
            <w:pPr>
              <w:pStyle w:val="Compact"/>
              <w:jc w:val="left"/>
            </w:pPr>
            <w:r>
              <w:t xml:space="preserve">Thanétien</w:t>
            </w:r>
          </w:p>
        </w:tc>
      </w:tr>
      <w:tr>
        <w:tc>
          <w:tcPr/>
          <w:p>
            <w:pPr>
              <w:pStyle w:val="Compact"/>
              <w:jc w:val="left"/>
            </w:pPr>
            <w:r>
              <w:t xml:space="preserve">15203243</w:t>
            </w:r>
          </w:p>
        </w:tc>
        <w:tc>
          <w:tcPr/>
          <w:p>
            <w:pPr>
              <w:pStyle w:val="Compact"/>
              <w:jc w:val="left"/>
            </w:pPr>
            <w:r>
              <w:t xml:space="preserve">Brekzien-Decke: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15203244</w:t>
            </w:r>
          </w:p>
        </w:tc>
        <w:tc>
          <w:tcPr/>
          <w:p>
            <w:pPr>
              <w:pStyle w:val="Compact"/>
              <w:jc w:val="left"/>
            </w:pPr>
            <w:r>
              <w:t xml:space="preserve">Manche-Fm.: Lamperehubel-Sandstein</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Lamperehubel-Sandstein</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15203245</w:t>
            </w:r>
          </w:p>
        </w:tc>
        <w:tc>
          <w:tcPr/>
          <w:p>
            <w:pPr>
              <w:pStyle w:val="Compact"/>
              <w:jc w:val="left"/>
            </w:pPr>
            <w:r>
              <w:t xml:space="preserve">Perrières-Fm.: Gets-Ophiolith</w:t>
            </w:r>
          </w:p>
        </w:tc>
        <w:tc>
          <w:tcPr/>
          <w:p>
            <w:pPr>
              <w:pStyle w:val="Compact"/>
              <w:jc w:val="left"/>
            </w:pPr>
            <w:r>
              <w:t xml:space="preserve">Serpentinit</w:t>
            </w:r>
          </w:p>
        </w:tc>
        <w:tc>
          <w:tcPr/>
          <w:p>
            <w:pPr>
              <w:pStyle w:val="Compact"/>
              <w:jc w:val="left"/>
            </w:pPr>
            <w:r>
              <w:t xml:space="preserve">Gabbro</w:t>
            </w:r>
          </w:p>
        </w:tc>
        <w:tc>
          <w:tcPr/>
          <w:p>
            <w:pPr>
              <w:pStyle w:val="Compact"/>
              <w:jc w:val="left"/>
            </w:pPr>
            <w:r>
              <w:t xml:space="preserve">Basalt</w:t>
            </w:r>
          </w:p>
        </w:tc>
        <w:tc>
          <w:tcPr/>
          <w:p>
            <w:pPr>
              <w:pStyle w:val="Compact"/>
              <w:jc w:val="left"/>
            </w:pPr>
            <w:r>
              <w:t xml:space="preserve">Gets-Ophiolith</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15203246</w:t>
            </w:r>
          </w:p>
        </w:tc>
        <w:tc>
          <w:tcPr/>
          <w:p>
            <w:pPr>
              <w:pStyle w:val="Compact"/>
              <w:jc w:val="left"/>
            </w:pPr>
            <w:r>
              <w:t xml:space="preserve">Piz-Terri-Lunschania: Obere Kalk- und Tonschiefer</w:t>
            </w:r>
          </w:p>
        </w:tc>
        <w:tc>
          <w:tcPr/>
          <w:p>
            <w:pPr>
              <w:pStyle w:val="Compact"/>
              <w:jc w:val="left"/>
            </w:pPr>
            <w:r>
              <w:t xml:space="preserve">Schiefer: kalkig: Glimmer</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15203247</w:t>
            </w:r>
          </w:p>
        </w:tc>
        <w:tc>
          <w:tcPr/>
          <w:p>
            <w:pPr>
              <w:pStyle w:val="Compact"/>
              <w:jc w:val="left"/>
            </w:pPr>
            <w:r>
              <w:t xml:space="preserve">Piz-Terri-Lunschania: Gneisquarzit</w:t>
            </w:r>
          </w:p>
        </w:tc>
        <w:tc>
          <w:tcPr/>
          <w:p>
            <w:pPr>
              <w:pStyle w:val="Compact"/>
              <w:jc w:val="left"/>
            </w:pPr>
            <w:r>
              <w:t xml:space="preserve">Quarzit: kalkig</w:t>
            </w:r>
          </w:p>
        </w:tc>
        <w:tc>
          <w:tcPr/>
          <w:p>
            <w:pPr>
              <w:pStyle w:val="Compact"/>
              <w:jc w:val="left"/>
            </w:pPr>
            <w:r>
              <w:t xml:space="preserve">Schiefer: kalkig: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15203248</w:t>
            </w:r>
          </w:p>
        </w:tc>
        <w:tc>
          <w:tcPr/>
          <w:p>
            <w:pPr>
              <w:pStyle w:val="Compact"/>
              <w:jc w:val="left"/>
            </w:pPr>
            <w:r>
              <w:t xml:space="preserve">Piz-Terri-Lunschania: Untere Kalk- und Tonschiefer</w:t>
            </w:r>
          </w:p>
        </w:tc>
        <w:tc>
          <w:tcPr/>
          <w:p>
            <w:pPr>
              <w:pStyle w:val="Compact"/>
              <w:jc w:val="left"/>
            </w:pPr>
            <w:r>
              <w:t xml:space="preserve">Schiefer: tonig</w:t>
            </w:r>
          </w:p>
        </w:tc>
        <w:tc>
          <w:tcPr/>
          <w:p>
            <w:pPr>
              <w:pStyle w:val="Compact"/>
              <w:jc w:val="left"/>
            </w:pPr>
            <w:r>
              <w:t xml:space="preserve">Schiefer: kalkig</w:t>
            </w:r>
          </w:p>
        </w:tc>
        <w:tc>
          <w:tcPr/>
          <w:p>
            <w:pPr>
              <w:pStyle w:val="Compact"/>
              <w:jc w:val="left"/>
            </w:pPr>
            <w:r>
              <w:t xml:space="preserve">Schiefer: sandig</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15203249</w:t>
            </w:r>
          </w:p>
        </w:tc>
        <w:tc>
          <w:tcPr/>
          <w:p>
            <w:pPr>
              <w:pStyle w:val="Compact"/>
              <w:jc w:val="left"/>
            </w:pPr>
            <w:r>
              <w:t xml:space="preserve">Aul-Marmor</w:t>
            </w:r>
          </w:p>
        </w:tc>
        <w:tc>
          <w:tcPr/>
          <w:p>
            <w:pPr>
              <w:pStyle w:val="Compact"/>
              <w:jc w:val="left"/>
            </w:pPr>
            <w:r>
              <w:t xml:space="preserve">Marmor</w:t>
            </w:r>
          </w:p>
        </w:tc>
        <w:tc>
          <w:tcPr/>
          <w:p>
            <w:pPr>
              <w:pStyle w:val="Compact"/>
              <w:jc w:val="left"/>
            </w:pPr>
            <w:r>
              <w:t xml:space="preserve">–</w:t>
            </w:r>
          </w:p>
        </w:tc>
        <w:tc>
          <w:tcPr/>
          <w:p>
            <w:pPr>
              <w:pStyle w:val="Compact"/>
              <w:jc w:val="left"/>
            </w:pPr>
            <w:r>
              <w:t xml:space="preserve">–</w:t>
            </w:r>
          </w:p>
        </w:tc>
        <w:tc>
          <w:tcPr/>
          <w:p>
            <w:pPr>
              <w:pStyle w:val="Compact"/>
              <w:jc w:val="left"/>
            </w:pPr>
            <w:r>
              <w:t xml:space="preserve">Aul-Marmor</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15203250</w:t>
            </w:r>
          </w:p>
        </w:tc>
        <w:tc>
          <w:tcPr/>
          <w:p>
            <w:pPr>
              <w:pStyle w:val="Compact"/>
              <w:jc w:val="left"/>
            </w:pPr>
            <w:r>
              <w:t xml:space="preserve">Piz-Terri-Lunschania: Dolomitbrekzie</w:t>
            </w:r>
          </w:p>
        </w:tc>
        <w:tc>
          <w:tcPr/>
          <w:p>
            <w:pPr>
              <w:pStyle w:val="Compact"/>
              <w:jc w:val="left"/>
            </w:pPr>
            <w:r>
              <w:t xml:space="preserve">Brekzie: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15203251</w:t>
            </w:r>
          </w:p>
        </w:tc>
        <w:tc>
          <w:tcPr/>
          <w:p>
            <w:pPr>
              <w:pStyle w:val="Compact"/>
              <w:jc w:val="left"/>
            </w:pPr>
            <w:r>
              <w:t xml:space="preserve">Grava-Decke: Gryphäenkalk</w:t>
            </w:r>
          </w:p>
        </w:tc>
        <w:tc>
          <w:tcPr/>
          <w:p>
            <w:pPr>
              <w:pStyle w:val="Compact"/>
              <w:jc w:val="left"/>
            </w:pPr>
            <w:r>
              <w:t xml:space="preserve">Kalkstein: sandig: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15203252</w:t>
            </w:r>
          </w:p>
        </w:tc>
        <w:tc>
          <w:tcPr/>
          <w:p>
            <w:pPr>
              <w:pStyle w:val="Compact"/>
              <w:jc w:val="left"/>
            </w:pPr>
            <w:r>
              <w:t xml:space="preserve">Unterpenninikum: Trias</w:t>
            </w:r>
          </w:p>
        </w:tc>
        <w:tc>
          <w:tcPr/>
          <w:p>
            <w:pPr>
              <w:pStyle w:val="Compact"/>
              <w:jc w:val="left"/>
            </w:pPr>
            <w:r>
              <w:t xml:space="preserve">Quarzit</w:t>
            </w:r>
          </w:p>
        </w:tc>
        <w:tc>
          <w:tcPr/>
          <w:p>
            <w:pPr>
              <w:pStyle w:val="Compact"/>
              <w:jc w:val="left"/>
            </w:pPr>
            <w:r>
              <w:t xml:space="preserve">Marmor: dolomitisch</w:t>
            </w:r>
          </w:p>
        </w:tc>
        <w:tc>
          <w:tcPr/>
          <w:p>
            <w:pPr>
              <w:pStyle w:val="Compact"/>
              <w:jc w:val="left"/>
            </w:pPr>
            <w:r>
              <w:t xml:space="preserve">Sandstein: Feldspat</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15203253</w:t>
            </w:r>
          </w:p>
        </w:tc>
        <w:tc>
          <w:tcPr/>
          <w:p>
            <w:pPr>
              <w:pStyle w:val="Compact"/>
              <w:jc w:val="left"/>
            </w:pPr>
            <w:r>
              <w:t xml:space="preserve">Adula-Decke: Zervreila-Orthogneis</w:t>
            </w:r>
          </w:p>
        </w:tc>
        <w:tc>
          <w:tcPr/>
          <w:p>
            <w:pPr>
              <w:pStyle w:val="Compact"/>
              <w:jc w:val="left"/>
            </w:pPr>
            <w:r>
              <w:t xml:space="preserve">Gneis: granitisch-augig</w:t>
            </w:r>
          </w:p>
        </w:tc>
        <w:tc>
          <w:tcPr/>
          <w:p>
            <w:pPr>
              <w:pStyle w:val="Compact"/>
              <w:jc w:val="left"/>
            </w:pPr>
            <w:r>
              <w:t xml:space="preserve">Gneis: Biotit-Muskovit</w:t>
            </w:r>
          </w:p>
        </w:tc>
        <w:tc>
          <w:tcPr/>
          <w:p>
            <w:pPr>
              <w:pStyle w:val="Compact"/>
              <w:jc w:val="left"/>
            </w:pPr>
            <w:r>
              <w:t xml:space="preserve">–</w:t>
            </w:r>
          </w:p>
        </w:tc>
        <w:tc>
          <w:tcPr/>
          <w:p>
            <w:pPr>
              <w:pStyle w:val="Compact"/>
              <w:jc w:val="left"/>
            </w:pPr>
            <w:r>
              <w:t xml:space="preserve">Zervreila-Orthogneis</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15203254</w:t>
            </w:r>
          </w:p>
        </w:tc>
        <w:tc>
          <w:tcPr/>
          <w:p>
            <w:pPr>
              <w:pStyle w:val="Compact"/>
              <w:jc w:val="left"/>
            </w:pPr>
            <w:r>
              <w:t xml:space="preserve">Adula-Decke: Garenstock-Augengneis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Garenstock-Augengneis</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15203320</w:t>
            </w:r>
          </w:p>
        </w:tc>
        <w:tc>
          <w:tcPr/>
          <w:p>
            <w:pPr>
              <w:pStyle w:val="Compact"/>
              <w:jc w:val="left"/>
            </w:pPr>
            <w:r>
              <w:t xml:space="preserve">Monte-Leone-Decke: Grundgebirge</w:t>
            </w:r>
          </w:p>
        </w:tc>
        <w:tc>
          <w:tcPr/>
          <w:p>
            <w:pPr>
              <w:pStyle w:val="Compact"/>
              <w:jc w:val="left"/>
            </w:pPr>
            <w:r>
              <w:t xml:space="preserve">Gneis: augig</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15203321</w:t>
            </w:r>
          </w:p>
        </w:tc>
        <w:tc>
          <w:tcPr/>
          <w:p>
            <w:pPr>
              <w:pStyle w:val="Compact"/>
              <w:jc w:val="left"/>
            </w:pPr>
            <w:r>
              <w:t xml:space="preserve">Monte-Leone-Decke: Ganter-Gneis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Ganter-Gneis</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15203322</w:t>
            </w:r>
          </w:p>
        </w:tc>
        <w:tc>
          <w:tcPr/>
          <w:p>
            <w:pPr>
              <w:pStyle w:val="Compact"/>
              <w:jc w:val="left"/>
            </w:pPr>
            <w:r>
              <w:t xml:space="preserve">Monte-Leone-Decke: Ritter-Gneis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Ritter-Gneis</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15203323</w:t>
            </w:r>
          </w:p>
        </w:tc>
        <w:tc>
          <w:tcPr/>
          <w:p>
            <w:pPr>
              <w:pStyle w:val="Compact"/>
              <w:jc w:val="left"/>
            </w:pPr>
            <w:r>
              <w:t xml:space="preserve">Geisspfad-Serpentinit</w:t>
            </w:r>
          </w:p>
        </w:tc>
        <w:tc>
          <w:tcPr/>
          <w:p>
            <w:pPr>
              <w:pStyle w:val="Compact"/>
              <w:jc w:val="left"/>
            </w:pPr>
            <w:r>
              <w:t xml:space="preserve">Serpentinit</w:t>
            </w:r>
          </w:p>
        </w:tc>
        <w:tc>
          <w:tcPr/>
          <w:p>
            <w:pPr>
              <w:pStyle w:val="Compact"/>
              <w:jc w:val="left"/>
            </w:pPr>
            <w:r>
              <w:t xml:space="preserve">Peridotit</w:t>
            </w:r>
          </w:p>
        </w:tc>
        <w:tc>
          <w:tcPr/>
          <w:p>
            <w:pPr>
              <w:pStyle w:val="Compact"/>
              <w:jc w:val="left"/>
            </w:pPr>
            <w:r>
              <w:t xml:space="preserve">Granofels: Pyroxen</w:t>
            </w:r>
          </w:p>
        </w:tc>
        <w:tc>
          <w:tcPr/>
          <w:p>
            <w:pPr>
              <w:pStyle w:val="Compact"/>
              <w:jc w:val="left"/>
            </w:pPr>
            <w:r>
              <w:t xml:space="preserve">Geisspfad-Serpentinit</w:t>
            </w:r>
          </w:p>
        </w:tc>
        <w:tc>
          <w:tcPr/>
          <w:p>
            <w:pPr>
              <w:pStyle w:val="Compact"/>
              <w:jc w:val="left"/>
            </w:pPr>
            <w:r>
              <w:t xml:space="preserve">Paläozoikum</w:t>
            </w:r>
          </w:p>
        </w:tc>
        <w:tc>
          <w:tcPr/>
          <w:p>
            <w:pPr>
              <w:pStyle w:val="Compact"/>
              <w:jc w:val="left"/>
            </w:pPr>
            <w:r>
              <w:t xml:space="preserve">Mesozoikum</w:t>
            </w:r>
          </w:p>
        </w:tc>
      </w:tr>
      <w:tr>
        <w:tc>
          <w:tcPr/>
          <w:p>
            <w:pPr>
              <w:pStyle w:val="Compact"/>
              <w:jc w:val="left"/>
            </w:pPr>
            <w:r>
              <w:t xml:space="preserve">15203325</w:t>
            </w:r>
          </w:p>
        </w:tc>
        <w:tc>
          <w:tcPr/>
          <w:p>
            <w:pPr>
              <w:pStyle w:val="Compact"/>
              <w:jc w:val="left"/>
            </w:pPr>
            <w:r>
              <w:t xml:space="preserve">Monte-Leone-Decke: Holzerspitz-Kalkschiefer</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Holzerspitz-Kalkschiefer</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15203327</w:t>
            </w:r>
          </w:p>
        </w:tc>
        <w:tc>
          <w:tcPr/>
          <w:p>
            <w:pPr>
              <w:pStyle w:val="Compact"/>
              <w:jc w:val="left"/>
            </w:pPr>
            <w:r>
              <w:t xml:space="preserve">Rinderbach-Fm.</w:t>
            </w:r>
          </w:p>
        </w:tc>
        <w:tc>
          <w:tcPr/>
          <w:p>
            <w:pPr>
              <w:pStyle w:val="Compact"/>
              <w:jc w:val="left"/>
            </w:pPr>
            <w:r>
              <w:t xml:space="preserve">Tonstein</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Rinderbach-Formation</w:t>
            </w:r>
          </w:p>
        </w:tc>
        <w:tc>
          <w:tcPr/>
          <w:p>
            <w:pPr>
              <w:pStyle w:val="Compact"/>
              <w:jc w:val="left"/>
            </w:pPr>
            <w:r>
              <w:t xml:space="preserve">Danien</w:t>
            </w:r>
          </w:p>
        </w:tc>
        <w:tc>
          <w:tcPr/>
          <w:p>
            <w:pPr>
              <w:pStyle w:val="Compact"/>
              <w:jc w:val="left"/>
            </w:pPr>
            <w:r>
              <w:t xml:space="preserve">Danien</w:t>
            </w:r>
          </w:p>
        </w:tc>
      </w:tr>
      <w:tr>
        <w:tc>
          <w:tcPr/>
          <w:p>
            <w:pPr>
              <w:pStyle w:val="Compact"/>
              <w:jc w:val="left"/>
            </w:pPr>
            <w:r>
              <w:t xml:space="preserve">15203328</w:t>
            </w:r>
          </w:p>
        </w:tc>
        <w:tc>
          <w:tcPr/>
          <w:p>
            <w:pPr>
              <w:pStyle w:val="Compact"/>
              <w:jc w:val="left"/>
            </w:pPr>
            <w:r>
              <w:t xml:space="preserve">Langenegg-Fm.</w:t>
            </w:r>
          </w:p>
        </w:tc>
        <w:tc>
          <w:tcPr/>
          <w:p>
            <w:pPr>
              <w:pStyle w:val="Compact"/>
              <w:jc w:val="left"/>
            </w:pPr>
            <w:r>
              <w:t xml:space="preserve">Sandstein: kalkig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Langenegg-Formation</w:t>
            </w:r>
          </w:p>
        </w:tc>
        <w:tc>
          <w:tcPr/>
          <w:p>
            <w:pPr>
              <w:pStyle w:val="Compact"/>
              <w:jc w:val="left"/>
            </w:pPr>
            <w:r>
              <w:t xml:space="preserve">Cénomanien</w:t>
            </w:r>
          </w:p>
        </w:tc>
        <w:tc>
          <w:tcPr/>
          <w:p>
            <w:pPr>
              <w:pStyle w:val="Compact"/>
              <w:jc w:val="left"/>
            </w:pPr>
            <w:r>
              <w:t xml:space="preserve">Turonien</w:t>
            </w:r>
          </w:p>
        </w:tc>
      </w:tr>
      <w:tr>
        <w:tc>
          <w:tcPr/>
          <w:p>
            <w:pPr>
              <w:pStyle w:val="Compact"/>
              <w:jc w:val="left"/>
            </w:pPr>
            <w:r>
              <w:t xml:space="preserve">15203329</w:t>
            </w:r>
          </w:p>
        </w:tc>
        <w:tc>
          <w:tcPr/>
          <w:p>
            <w:pPr>
              <w:pStyle w:val="Compact"/>
              <w:jc w:val="left"/>
            </w:pPr>
            <w:r>
              <w:t xml:space="preserve">Rombach-Fm.</w:t>
            </w:r>
          </w:p>
        </w:tc>
        <w:tc>
          <w:tcPr/>
          <w:p>
            <w:pPr>
              <w:pStyle w:val="Compact"/>
              <w:jc w:val="left"/>
            </w:pPr>
            <w:r>
              <w:t xml:space="preserve">Brekzie: polymikt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Rombach-Formation</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15203330</w:t>
            </w:r>
          </w:p>
        </w:tc>
        <w:tc>
          <w:tcPr/>
          <w:p>
            <w:pPr>
              <w:pStyle w:val="Compact"/>
              <w:jc w:val="left"/>
            </w:pPr>
            <w:r>
              <w:t xml:space="preserve">Suretta-Decke: Roffna-Gneis</w:t>
            </w:r>
          </w:p>
        </w:tc>
        <w:tc>
          <w:tcPr/>
          <w:p>
            <w:pPr>
              <w:pStyle w:val="Compact"/>
              <w:jc w:val="left"/>
            </w:pPr>
            <w:r>
              <w:t xml:space="preserve">Gneis: granitisch</w:t>
            </w:r>
          </w:p>
        </w:tc>
        <w:tc>
          <w:tcPr/>
          <w:p>
            <w:pPr>
              <w:pStyle w:val="Compact"/>
              <w:jc w:val="left"/>
            </w:pPr>
            <w:r>
              <w:t xml:space="preserve">Granit: porphyrisch</w:t>
            </w:r>
          </w:p>
        </w:tc>
        <w:tc>
          <w:tcPr/>
          <w:p>
            <w:pPr>
              <w:pStyle w:val="Compact"/>
              <w:jc w:val="left"/>
            </w:pPr>
            <w:r>
              <w:t xml:space="preserve">–</w:t>
            </w:r>
          </w:p>
        </w:tc>
        <w:tc>
          <w:tcPr/>
          <w:p>
            <w:pPr>
              <w:pStyle w:val="Compact"/>
              <w:jc w:val="left"/>
            </w:pPr>
            <w:r>
              <w:t xml:space="preserve">Roffna-Gneis</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15203331</w:t>
            </w:r>
          </w:p>
        </w:tc>
        <w:tc>
          <w:tcPr/>
          <w:p>
            <w:pPr>
              <w:pStyle w:val="Compact"/>
              <w:jc w:val="left"/>
            </w:pPr>
            <w:r>
              <w:t xml:space="preserve">Suretta-Decke: Roffna-Gneis: Porphyrische Fazies</w:t>
            </w:r>
          </w:p>
        </w:tc>
        <w:tc>
          <w:tcPr/>
          <w:p>
            <w:pPr>
              <w:pStyle w:val="Compact"/>
              <w:jc w:val="left"/>
            </w:pPr>
            <w:r>
              <w:t xml:space="preserve">Granit: porphyrisch</w:t>
            </w:r>
          </w:p>
        </w:tc>
        <w:tc>
          <w:tcPr/>
          <w:p>
            <w:pPr>
              <w:pStyle w:val="Compact"/>
              <w:jc w:val="left"/>
            </w:pPr>
            <w:r>
              <w:t xml:space="preserve">–</w:t>
            </w:r>
          </w:p>
        </w:tc>
        <w:tc>
          <w:tcPr/>
          <w:p>
            <w:pPr>
              <w:pStyle w:val="Compact"/>
              <w:jc w:val="left"/>
            </w:pPr>
            <w:r>
              <w:t xml:space="preserve">–</w:t>
            </w:r>
          </w:p>
        </w:tc>
        <w:tc>
          <w:tcPr/>
          <w:p>
            <w:pPr>
              <w:pStyle w:val="Compact"/>
              <w:jc w:val="left"/>
            </w:pPr>
            <w:r>
              <w:t xml:space="preserve">Roffna-Gneis</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15203332</w:t>
            </w:r>
          </w:p>
        </w:tc>
        <w:tc>
          <w:tcPr/>
          <w:p>
            <w:pPr>
              <w:pStyle w:val="Compact"/>
              <w:jc w:val="left"/>
            </w:pPr>
            <w:r>
              <w:t xml:space="preserve">Burgruinen-Gneis</w:t>
            </w:r>
          </w:p>
        </w:tc>
        <w:tc>
          <w:tcPr/>
          <w:p>
            <w:pPr>
              <w:pStyle w:val="Compact"/>
              <w:jc w:val="left"/>
            </w:pPr>
            <w:r>
              <w:t xml:space="preserve">Gneis</w:t>
            </w:r>
          </w:p>
        </w:tc>
        <w:tc>
          <w:tcPr/>
          <w:p>
            <w:pPr>
              <w:pStyle w:val="Compact"/>
              <w:jc w:val="left"/>
            </w:pPr>
            <w:r>
              <w:t xml:space="preserve">Pegmatit</w:t>
            </w:r>
          </w:p>
        </w:tc>
        <w:tc>
          <w:tcPr/>
          <w:p>
            <w:pPr>
              <w:pStyle w:val="Compact"/>
              <w:jc w:val="left"/>
            </w:pPr>
            <w:r>
              <w:t xml:space="preserve">–</w:t>
            </w:r>
          </w:p>
        </w:tc>
        <w:tc>
          <w:tcPr/>
          <w:p>
            <w:pPr>
              <w:pStyle w:val="Compact"/>
              <w:jc w:val="left"/>
            </w:pPr>
            <w:r>
              <w:t xml:space="preserve">Burgruinen-Gneis</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15203333</w:t>
            </w:r>
          </w:p>
        </w:tc>
        <w:tc>
          <w:tcPr/>
          <w:p>
            <w:pPr>
              <w:pStyle w:val="Compact"/>
              <w:jc w:val="left"/>
            </w:pPr>
            <w:r>
              <w:t xml:space="preserve">Taspegn-Gneis</w:t>
            </w:r>
          </w:p>
        </w:tc>
        <w:tc>
          <w:tcPr/>
          <w:p>
            <w:pPr>
              <w:pStyle w:val="Compact"/>
              <w:jc w:val="left"/>
            </w:pPr>
            <w:r>
              <w:t xml:space="preserve">Gneis: psephitisch</w:t>
            </w:r>
          </w:p>
        </w:tc>
        <w:tc>
          <w:tcPr/>
          <w:p>
            <w:pPr>
              <w:pStyle w:val="Compact"/>
              <w:jc w:val="left"/>
            </w:pPr>
            <w:r>
              <w:t xml:space="preserve">–</w:t>
            </w:r>
          </w:p>
        </w:tc>
        <w:tc>
          <w:tcPr/>
          <w:p>
            <w:pPr>
              <w:pStyle w:val="Compact"/>
              <w:jc w:val="left"/>
            </w:pPr>
            <w:r>
              <w:t xml:space="preserve">–</w:t>
            </w:r>
          </w:p>
        </w:tc>
        <w:tc>
          <w:tcPr/>
          <w:p>
            <w:pPr>
              <w:pStyle w:val="Compact"/>
              <w:jc w:val="left"/>
            </w:pPr>
            <w:r>
              <w:t xml:space="preserve">Taspegn-Gneis</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15203334</w:t>
            </w:r>
          </w:p>
        </w:tc>
        <w:tc>
          <w:tcPr/>
          <w:p>
            <w:pPr>
              <w:pStyle w:val="Compact"/>
              <w:jc w:val="left"/>
            </w:pPr>
            <w:r>
              <w:t xml:space="preserve">Niesen-Flysch: Aigremont-Brekzie</w:t>
            </w:r>
          </w:p>
        </w:tc>
        <w:tc>
          <w:tcPr/>
          <w:p>
            <w:pPr>
              <w:pStyle w:val="Compact"/>
              <w:jc w:val="left"/>
            </w:pPr>
            <w:r>
              <w:t xml:space="preserve">Brekzie: polymikt</w:t>
            </w:r>
          </w:p>
        </w:tc>
        <w:tc>
          <w:tcPr/>
          <w:p>
            <w:pPr>
              <w:pStyle w:val="Compact"/>
              <w:jc w:val="left"/>
            </w:pPr>
            <w:r>
              <w:t xml:space="preserve">Siltstein: schiefrig</w:t>
            </w:r>
          </w:p>
        </w:tc>
        <w:tc>
          <w:tcPr/>
          <w:p>
            <w:pPr>
              <w:pStyle w:val="Compact"/>
              <w:jc w:val="left"/>
            </w:pPr>
            <w:r>
              <w:t xml:space="preserve">–</w:t>
            </w:r>
          </w:p>
        </w:tc>
        <w:tc>
          <w:tcPr/>
          <w:p>
            <w:pPr>
              <w:pStyle w:val="Compact"/>
              <w:jc w:val="left"/>
            </w:pPr>
            <w:r>
              <w:t xml:space="preserve">Aigremont-Brekzie</w:t>
            </w:r>
          </w:p>
        </w:tc>
        <w:tc>
          <w:tcPr/>
          <w:p>
            <w:pPr>
              <w:pStyle w:val="Compact"/>
              <w:jc w:val="left"/>
            </w:pPr>
            <w:r>
              <w:t xml:space="preserve">Späte Kreide</w:t>
            </w:r>
          </w:p>
        </w:tc>
        <w:tc>
          <w:tcPr/>
          <w:p>
            <w:pPr>
              <w:pStyle w:val="Compact"/>
              <w:jc w:val="left"/>
            </w:pPr>
            <w:r>
              <w:t xml:space="preserve">Späte Kreide</w:t>
            </w:r>
          </w:p>
        </w:tc>
      </w:tr>
      <w:tr>
        <w:tc>
          <w:tcPr/>
          <w:p>
            <w:pPr>
              <w:pStyle w:val="Compact"/>
              <w:jc w:val="left"/>
            </w:pPr>
            <w:r>
              <w:t xml:space="preserve">15203335</w:t>
            </w:r>
          </w:p>
        </w:tc>
        <w:tc>
          <w:tcPr/>
          <w:p>
            <w:pPr>
              <w:pStyle w:val="Compact"/>
              <w:jc w:val="left"/>
            </w:pPr>
            <w:r>
              <w:t xml:space="preserve">Sulzgrabe-Fm.</w:t>
            </w:r>
          </w:p>
        </w:tc>
        <w:tc>
          <w:tcPr/>
          <w:p>
            <w:pPr>
              <w:pStyle w:val="Compact"/>
              <w:jc w:val="left"/>
            </w:pPr>
            <w:r>
              <w:t xml:space="preserve">Mergelstein: kalkig</w:t>
            </w:r>
          </w:p>
        </w:tc>
        <w:tc>
          <w:tcPr/>
          <w:p>
            <w:pPr>
              <w:pStyle w:val="Compact"/>
              <w:jc w:val="left"/>
            </w:pPr>
            <w:r>
              <w:t xml:space="preserve">Sandstein</w:t>
            </w:r>
          </w:p>
        </w:tc>
        <w:tc>
          <w:tcPr/>
          <w:p>
            <w:pPr>
              <w:pStyle w:val="Compact"/>
              <w:jc w:val="left"/>
            </w:pPr>
            <w:r>
              <w:t xml:space="preserve">Kalkstein</w:t>
            </w:r>
          </w:p>
        </w:tc>
        <w:tc>
          <w:tcPr/>
          <w:p>
            <w:pPr>
              <w:pStyle w:val="Compact"/>
              <w:jc w:val="left"/>
            </w:pPr>
            <w:r>
              <w:t xml:space="preserve">Sulzgrabe-Formation</w:t>
            </w:r>
          </w:p>
        </w:tc>
        <w:tc>
          <w:tcPr/>
          <w:p>
            <w:pPr>
              <w:pStyle w:val="Compact"/>
              <w:jc w:val="left"/>
            </w:pPr>
            <w:r>
              <w:t xml:space="preserve">Später Jura</w:t>
            </w:r>
          </w:p>
        </w:tc>
        <w:tc>
          <w:tcPr/>
          <w:p>
            <w:pPr>
              <w:pStyle w:val="Compact"/>
              <w:jc w:val="left"/>
            </w:pPr>
            <w:r>
              <w:t xml:space="preserve">Frühe Kreide</w:t>
            </w:r>
          </w:p>
        </w:tc>
      </w:tr>
      <w:tr>
        <w:tc>
          <w:tcPr/>
          <w:p>
            <w:pPr>
              <w:pStyle w:val="Compact"/>
              <w:jc w:val="left"/>
            </w:pPr>
            <w:r>
              <w:t xml:space="preserve">15203336</w:t>
            </w:r>
          </w:p>
        </w:tc>
        <w:tc>
          <w:tcPr/>
          <w:p>
            <w:pPr>
              <w:pStyle w:val="Compact"/>
              <w:jc w:val="left"/>
            </w:pPr>
            <w:r>
              <w:t xml:space="preserve">Brekzien-Decke: Rhät</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Rhät</w:t>
            </w:r>
          </w:p>
        </w:tc>
        <w:tc>
          <w:tcPr/>
          <w:p>
            <w:pPr>
              <w:pStyle w:val="Compact"/>
              <w:jc w:val="left"/>
            </w:pPr>
            <w:r>
              <w:t xml:space="preserve">Rhät</w:t>
            </w:r>
          </w:p>
        </w:tc>
      </w:tr>
      <w:tr>
        <w:tc>
          <w:tcPr/>
          <w:p>
            <w:pPr>
              <w:pStyle w:val="Compact"/>
              <w:jc w:val="left"/>
            </w:pPr>
            <w:r>
              <w:t xml:space="preserve">15203337</w:t>
            </w:r>
          </w:p>
        </w:tc>
        <w:tc>
          <w:tcPr/>
          <w:p>
            <w:pPr>
              <w:pStyle w:val="Compact"/>
              <w:jc w:val="left"/>
            </w:pPr>
            <w:r>
              <w:t xml:space="preserve">Klippen-Decke: Siderolithischer Dogger</w:t>
            </w:r>
          </w:p>
        </w:tc>
        <w:tc>
          <w:tcPr/>
          <w:p>
            <w:pPr>
              <w:pStyle w:val="Compact"/>
              <w:jc w:val="left"/>
            </w:pPr>
            <w:r>
              <w:t xml:space="preserve">Tonstein</w:t>
            </w:r>
          </w:p>
        </w:tc>
        <w:tc>
          <w:tcPr/>
          <w:p>
            <w:pPr>
              <w:pStyle w:val="Compact"/>
              <w:jc w:val="left"/>
            </w:pPr>
            <w:r>
              <w:t xml:space="preserve">Gestein: residual: Eisenmineralien</w:t>
            </w:r>
          </w:p>
        </w:tc>
        <w:tc>
          <w:tcPr/>
          <w:p>
            <w:pPr>
              <w:pStyle w:val="Compact"/>
              <w:jc w:val="left"/>
            </w:pPr>
            <w:r>
              <w:t xml:space="preserve">Brekzie: dolomitisch</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Mittlerer Jura</w:t>
            </w:r>
          </w:p>
        </w:tc>
      </w:tr>
      <w:tr>
        <w:tc>
          <w:tcPr/>
          <w:p>
            <w:pPr>
              <w:pStyle w:val="Compact"/>
              <w:jc w:val="left"/>
            </w:pPr>
            <w:r>
              <w:t xml:space="preserve">15203338</w:t>
            </w:r>
          </w:p>
        </w:tc>
        <w:tc>
          <w:tcPr/>
          <w:p>
            <w:pPr>
              <w:pStyle w:val="Compact"/>
              <w:jc w:val="left"/>
            </w:pPr>
            <w:r>
              <w:t xml:space="preserve">St-Triphon-Fm.: Andonces-Mb.: Silex-Niveau</w:t>
            </w:r>
          </w:p>
        </w:tc>
        <w:tc>
          <w:tcPr/>
          <w:p>
            <w:pPr>
              <w:pStyle w:val="Compact"/>
              <w:jc w:val="left"/>
            </w:pPr>
            <w:r>
              <w:t xml:space="preserve">Kalkstein: Chert</w:t>
            </w:r>
          </w:p>
        </w:tc>
        <w:tc>
          <w:tcPr/>
          <w:p>
            <w:pPr>
              <w:pStyle w:val="Compact"/>
              <w:jc w:val="left"/>
            </w:pPr>
            <w:r>
              <w:t xml:space="preserve">–</w:t>
            </w:r>
          </w:p>
        </w:tc>
        <w:tc>
          <w:tcPr/>
          <w:p>
            <w:pPr>
              <w:pStyle w:val="Compact"/>
              <w:jc w:val="left"/>
            </w:pPr>
            <w:r>
              <w:t xml:space="preserve">–</w:t>
            </w:r>
          </w:p>
        </w:tc>
        <w:tc>
          <w:tcPr/>
          <w:p>
            <w:pPr>
              <w:pStyle w:val="Compact"/>
              <w:jc w:val="left"/>
            </w:pPr>
            <w:r>
              <w:t xml:space="preserve">«Silex-Niveau» (St-Triphon-Fm.)</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15203339</w:t>
            </w:r>
          </w:p>
        </w:tc>
        <w:tc>
          <w:tcPr/>
          <w:p>
            <w:pPr>
              <w:pStyle w:val="Compact"/>
              <w:jc w:val="left"/>
            </w:pPr>
            <w:r>
              <w:t xml:space="preserve">St-Triphon-Fm.: Andonces-Mb.: Mittlere Rauwacke</w:t>
            </w:r>
          </w:p>
        </w:tc>
        <w:tc>
          <w:tcPr/>
          <w:p>
            <w:pPr>
              <w:pStyle w:val="Compact"/>
              <w:jc w:val="left"/>
            </w:pPr>
            <w:r>
              <w:t xml:space="preserve">Rauwacke</w:t>
            </w:r>
          </w:p>
        </w:tc>
        <w:tc>
          <w:tcPr/>
          <w:p>
            <w:pPr>
              <w:pStyle w:val="Compact"/>
              <w:jc w:val="left"/>
            </w:pPr>
            <w:r>
              <w:t xml:space="preserve">Dolomitstein</w:t>
            </w:r>
          </w:p>
        </w:tc>
        <w:tc>
          <w:tcPr/>
          <w:p>
            <w:pPr>
              <w:pStyle w:val="Compact"/>
              <w:jc w:val="left"/>
            </w:pPr>
            <w:r>
              <w:t xml:space="preserve">Mergelstein</w:t>
            </w:r>
          </w:p>
        </w:tc>
        <w:tc>
          <w:tcPr/>
          <w:p>
            <w:pPr>
              <w:pStyle w:val="Compact"/>
              <w:jc w:val="left"/>
            </w:pPr>
            <w:r>
              <w:t xml:space="preserve">«Mittlere Rauhwacke» (St-Triphon-Fm.)</w:t>
            </w:r>
          </w:p>
        </w:tc>
        <w:tc>
          <w:tcPr/>
          <w:p>
            <w:pPr>
              <w:pStyle w:val="Compact"/>
              <w:jc w:val="left"/>
            </w:pPr>
            <w:r>
              <w:t xml:space="preserve">Anisien</w:t>
            </w:r>
          </w:p>
        </w:tc>
        <w:tc>
          <w:tcPr/>
          <w:p>
            <w:pPr>
              <w:pStyle w:val="Compact"/>
              <w:jc w:val="left"/>
            </w:pPr>
            <w:r>
              <w:t xml:space="preserve">Ladinien</w:t>
            </w:r>
          </w:p>
        </w:tc>
      </w:tr>
      <w:tr>
        <w:tc>
          <w:tcPr/>
          <w:p>
            <w:pPr>
              <w:pStyle w:val="Compact"/>
              <w:jc w:val="left"/>
            </w:pPr>
            <w:r>
              <w:t xml:space="preserve">15203340</w:t>
            </w:r>
          </w:p>
        </w:tc>
        <w:tc>
          <w:tcPr/>
          <w:p>
            <w:pPr>
              <w:pStyle w:val="Compact"/>
              <w:jc w:val="left"/>
            </w:pPr>
            <w:r>
              <w:t xml:space="preserve">Suretta-Decke: Timun-Gneiskomplex</w:t>
            </w:r>
          </w:p>
        </w:tc>
        <w:tc>
          <w:tcPr/>
          <w:p>
            <w:pPr>
              <w:pStyle w:val="Compact"/>
              <w:jc w:val="left"/>
            </w:pPr>
            <w:r>
              <w:t xml:space="preserve">Schiefer: Serizit-Chlorit</w:t>
            </w:r>
          </w:p>
        </w:tc>
        <w:tc>
          <w:tcPr/>
          <w:p>
            <w:pPr>
              <w:pStyle w:val="Compact"/>
              <w:jc w:val="left"/>
            </w:pPr>
            <w:r>
              <w:t xml:space="preserve">Gneis</w:t>
            </w:r>
          </w:p>
        </w:tc>
        <w:tc>
          <w:tcPr/>
          <w:p>
            <w:pPr>
              <w:pStyle w:val="Compact"/>
              <w:jc w:val="left"/>
            </w:pPr>
            <w:r>
              <w:t xml:space="preserve">Amphibolit</w:t>
            </w:r>
          </w:p>
        </w:tc>
        <w:tc>
          <w:tcPr/>
          <w:p>
            <w:pPr>
              <w:pStyle w:val="Compact"/>
              <w:jc w:val="left"/>
            </w:pPr>
            <w:r>
              <w:t xml:space="preserve">Timun-Gneiskomplex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15203341</w:t>
            </w:r>
          </w:p>
        </w:tc>
        <w:tc>
          <w:tcPr/>
          <w:p>
            <w:pPr>
              <w:pStyle w:val="Compact"/>
              <w:jc w:val="left"/>
            </w:pPr>
            <w:r>
              <w:t xml:space="preserve">Malenco-Ultramafitit: Serpentinit</w:t>
            </w:r>
          </w:p>
        </w:tc>
        <w:tc>
          <w:tcPr/>
          <w:p>
            <w:pPr>
              <w:pStyle w:val="Compact"/>
              <w:jc w:val="left"/>
            </w:pPr>
            <w:r>
              <w:t xml:space="preserve">Serpentinit</w:t>
            </w:r>
          </w:p>
        </w:tc>
        <w:tc>
          <w:tcPr/>
          <w:p>
            <w:pPr>
              <w:pStyle w:val="Compact"/>
              <w:jc w:val="left"/>
            </w:pPr>
            <w:r>
              <w:t xml:space="preserve">Schiefer: Antigorit</w:t>
            </w:r>
          </w:p>
        </w:tc>
        <w:tc>
          <w:tcPr/>
          <w:p>
            <w:pPr>
              <w:pStyle w:val="Compact"/>
              <w:jc w:val="left"/>
            </w:pPr>
            <w:r>
              <w:t xml:space="preserve">–</w:t>
            </w:r>
          </w:p>
        </w:tc>
        <w:tc>
          <w:tcPr/>
          <w:p>
            <w:pPr>
              <w:pStyle w:val="Compact"/>
              <w:jc w:val="left"/>
            </w:pPr>
            <w:r>
              <w:t xml:space="preserve">Malenco-Serpentinit</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15203342</w:t>
            </w:r>
          </w:p>
        </w:tc>
        <w:tc>
          <w:tcPr/>
          <w:p>
            <w:pPr>
              <w:pStyle w:val="Compact"/>
              <w:jc w:val="left"/>
            </w:pPr>
            <w:r>
              <w:t xml:space="preserve">Forno-Amphibolit</w:t>
            </w:r>
          </w:p>
        </w:tc>
        <w:tc>
          <w:tcPr/>
          <w:p>
            <w:pPr>
              <w:pStyle w:val="Compact"/>
              <w:jc w:val="left"/>
            </w:pPr>
            <w:r>
              <w:t xml:space="preserve">Amphibolit: gebändert</w:t>
            </w:r>
          </w:p>
        </w:tc>
        <w:tc>
          <w:tcPr/>
          <w:p>
            <w:pPr>
              <w:pStyle w:val="Compact"/>
              <w:jc w:val="left"/>
            </w:pPr>
            <w:r>
              <w:t xml:space="preserve">Basalt</w:t>
            </w:r>
          </w:p>
        </w:tc>
        <w:tc>
          <w:tcPr/>
          <w:p>
            <w:pPr>
              <w:pStyle w:val="Compact"/>
              <w:jc w:val="left"/>
            </w:pPr>
            <w:r>
              <w:t xml:space="preserve">Brekzie: pyroklastisch</w:t>
            </w:r>
          </w:p>
        </w:tc>
        <w:tc>
          <w:tcPr/>
          <w:p>
            <w:pPr>
              <w:pStyle w:val="Compact"/>
              <w:jc w:val="left"/>
            </w:pPr>
            <w:r>
              <w:t xml:space="preserve">Forno-Amphibolit</w:t>
            </w:r>
          </w:p>
        </w:tc>
        <w:tc>
          <w:tcPr/>
          <w:p>
            <w:pPr>
              <w:pStyle w:val="Compact"/>
              <w:jc w:val="left"/>
            </w:pPr>
            <w:r>
              <w:t xml:space="preserve">Callovien</w:t>
            </w:r>
          </w:p>
        </w:tc>
        <w:tc>
          <w:tcPr/>
          <w:p>
            <w:pPr>
              <w:pStyle w:val="Compact"/>
              <w:jc w:val="left"/>
            </w:pPr>
            <w:r>
              <w:t xml:space="preserve">Tithonien</w:t>
            </w:r>
          </w:p>
        </w:tc>
      </w:tr>
      <w:tr>
        <w:tc>
          <w:tcPr/>
          <w:p>
            <w:pPr>
              <w:pStyle w:val="Compact"/>
              <w:jc w:val="left"/>
            </w:pPr>
            <w:r>
              <w:t xml:space="preserve">15203343</w:t>
            </w:r>
          </w:p>
        </w:tc>
        <w:tc>
          <w:tcPr/>
          <w:p>
            <w:pPr>
              <w:pStyle w:val="Compact"/>
              <w:jc w:val="left"/>
            </w:pPr>
            <w:r>
              <w:t xml:space="preserve">Muretto-Quarzit</w:t>
            </w:r>
          </w:p>
        </w:tc>
        <w:tc>
          <w:tcPr/>
          <w:p>
            <w:pPr>
              <w:pStyle w:val="Compact"/>
              <w:jc w:val="left"/>
            </w:pPr>
            <w:r>
              <w:t xml:space="preserve">Quarzit</w:t>
            </w:r>
          </w:p>
        </w:tc>
        <w:tc>
          <w:tcPr/>
          <w:p>
            <w:pPr>
              <w:pStyle w:val="Compact"/>
              <w:jc w:val="left"/>
            </w:pPr>
            <w:r>
              <w:t xml:space="preserve">Schiefer: Quarz</w:t>
            </w:r>
          </w:p>
        </w:tc>
        <w:tc>
          <w:tcPr/>
          <w:p>
            <w:pPr>
              <w:pStyle w:val="Compact"/>
              <w:jc w:val="left"/>
            </w:pPr>
            <w:r>
              <w:t xml:space="preserve">–</w:t>
            </w:r>
          </w:p>
        </w:tc>
        <w:tc>
          <w:tcPr/>
          <w:p>
            <w:pPr>
              <w:pStyle w:val="Compact"/>
              <w:jc w:val="left"/>
            </w:pPr>
            <w:r>
              <w:t xml:space="preserve">Muretto-Quarzit</w:t>
            </w:r>
          </w:p>
        </w:tc>
        <w:tc>
          <w:tcPr/>
          <w:p>
            <w:pPr>
              <w:pStyle w:val="Compact"/>
              <w:jc w:val="left"/>
            </w:pPr>
            <w:r>
              <w:t xml:space="preserve">Späte Kreide</w:t>
            </w:r>
          </w:p>
        </w:tc>
        <w:tc>
          <w:tcPr/>
          <w:p>
            <w:pPr>
              <w:pStyle w:val="Compact"/>
              <w:jc w:val="left"/>
            </w:pPr>
            <w:r>
              <w:t xml:space="preserve">Späte Kreide</w:t>
            </w:r>
          </w:p>
        </w:tc>
      </w:tr>
      <w:tr>
        <w:tc>
          <w:tcPr/>
          <w:p>
            <w:pPr>
              <w:pStyle w:val="Compact"/>
              <w:jc w:val="left"/>
            </w:pPr>
            <w:r>
              <w:t xml:space="preserve">15203344</w:t>
            </w:r>
          </w:p>
        </w:tc>
        <w:tc>
          <w:tcPr/>
          <w:p>
            <w:pPr>
              <w:pStyle w:val="Compact"/>
              <w:jc w:val="left"/>
            </w:pPr>
            <w:r>
              <w:t xml:space="preserve">Biot-Fm.: Colerin-Konglomerat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Colerin-Konglomerat</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15203345</w:t>
            </w:r>
          </w:p>
        </w:tc>
        <w:tc>
          <w:tcPr/>
          <w:p>
            <w:pPr>
              <w:pStyle w:val="Compact"/>
              <w:jc w:val="left"/>
            </w:pPr>
            <w:r>
              <w:t xml:space="preserve">Pierre-Avoi-Melange: Brekzie</w:t>
            </w:r>
          </w:p>
        </w:tc>
        <w:tc>
          <w:tcPr/>
          <w:p>
            <w:pPr>
              <w:pStyle w:val="Compact"/>
              <w:jc w:val="left"/>
            </w:pPr>
            <w:r>
              <w:t xml:space="preserve">Brekzie: 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Pierre-Avoi-Brekzie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15203346</w:t>
            </w:r>
          </w:p>
        </w:tc>
        <w:tc>
          <w:tcPr/>
          <w:p>
            <w:pPr>
              <w:pStyle w:val="Compact"/>
              <w:jc w:val="left"/>
            </w:pPr>
            <w:r>
              <w:t xml:space="preserve">Dréveneuse-Bauxit</w:t>
            </w:r>
          </w:p>
        </w:tc>
        <w:tc>
          <w:tcPr/>
          <w:p>
            <w:pPr>
              <w:pStyle w:val="Compact"/>
              <w:jc w:val="left"/>
            </w:pPr>
            <w:r>
              <w:t xml:space="preserve">Gestein: residual</w:t>
            </w:r>
          </w:p>
        </w:tc>
        <w:tc>
          <w:tcPr/>
          <w:p>
            <w:pPr>
              <w:pStyle w:val="Compact"/>
              <w:jc w:val="left"/>
            </w:pPr>
            <w:r>
              <w:t xml:space="preserve">–</w:t>
            </w:r>
          </w:p>
        </w:tc>
        <w:tc>
          <w:tcPr/>
          <w:p>
            <w:pPr>
              <w:pStyle w:val="Compact"/>
              <w:jc w:val="left"/>
            </w:pPr>
            <w:r>
              <w:t xml:space="preserve">–</w:t>
            </w:r>
          </w:p>
        </w:tc>
        <w:tc>
          <w:tcPr/>
          <w:p>
            <w:pPr>
              <w:pStyle w:val="Compact"/>
              <w:jc w:val="left"/>
            </w:pPr>
            <w:r>
              <w:t xml:space="preserve">Dréveneuse-Bauxit</w:t>
            </w:r>
          </w:p>
        </w:tc>
        <w:tc>
          <w:tcPr/>
          <w:p>
            <w:pPr>
              <w:pStyle w:val="Compact"/>
              <w:jc w:val="left"/>
            </w:pPr>
            <w:r>
              <w:t xml:space="preserve">Früher Jura</w:t>
            </w:r>
          </w:p>
        </w:tc>
        <w:tc>
          <w:tcPr/>
          <w:p>
            <w:pPr>
              <w:pStyle w:val="Compact"/>
              <w:jc w:val="left"/>
            </w:pPr>
            <w:r>
              <w:t xml:space="preserve">Mittlerer Jura</w:t>
            </w:r>
          </w:p>
        </w:tc>
      </w:tr>
      <w:tr>
        <w:tc>
          <w:tcPr/>
          <w:p>
            <w:pPr>
              <w:pStyle w:val="Compact"/>
              <w:jc w:val="left"/>
            </w:pPr>
            <w:r>
              <w:t xml:space="preserve">15203347</w:t>
            </w:r>
          </w:p>
        </w:tc>
        <w:tc>
          <w:tcPr/>
          <w:p>
            <w:pPr>
              <w:pStyle w:val="Compact"/>
              <w:jc w:val="left"/>
            </w:pPr>
            <w:r>
              <w:t xml:space="preserve">Barrhorn-Einheit: Metabauxit</w:t>
            </w:r>
          </w:p>
        </w:tc>
        <w:tc>
          <w:tcPr/>
          <w:p>
            <w:pPr>
              <w:pStyle w:val="Compact"/>
              <w:jc w:val="left"/>
            </w:pPr>
            <w:r>
              <w:t xml:space="preserve">Schiefer: Chloritoid-Kyanit</w:t>
            </w:r>
          </w:p>
        </w:tc>
        <w:tc>
          <w:tcPr/>
          <w:p>
            <w:pPr>
              <w:pStyle w:val="Compact"/>
              <w:jc w:val="left"/>
            </w:pPr>
            <w:r>
              <w:t xml:space="preserve">–</w:t>
            </w:r>
          </w:p>
        </w:tc>
        <w:tc>
          <w:tcPr/>
          <w:p>
            <w:pPr>
              <w:pStyle w:val="Compact"/>
              <w:jc w:val="left"/>
            </w:pPr>
            <w:r>
              <w:t xml:space="preserve">–</w:t>
            </w:r>
          </w:p>
        </w:tc>
        <w:tc>
          <w:tcPr/>
          <w:p>
            <w:pPr>
              <w:pStyle w:val="Compact"/>
              <w:jc w:val="left"/>
            </w:pPr>
            <w:r>
              <w:t xml:space="preserve">Brunnegjoch-Metabauxit</w:t>
            </w:r>
          </w:p>
        </w:tc>
        <w:tc>
          <w:tcPr/>
          <w:p>
            <w:pPr>
              <w:pStyle w:val="Compact"/>
              <w:jc w:val="left"/>
            </w:pPr>
            <w:r>
              <w:t xml:space="preserve">Früher Jura</w:t>
            </w:r>
          </w:p>
        </w:tc>
        <w:tc>
          <w:tcPr/>
          <w:p>
            <w:pPr>
              <w:pStyle w:val="Compact"/>
              <w:jc w:val="left"/>
            </w:pPr>
            <w:r>
              <w:t xml:space="preserve">Mittlerer Jura</w:t>
            </w:r>
          </w:p>
        </w:tc>
      </w:tr>
      <w:tr>
        <w:tc>
          <w:tcPr/>
          <w:p>
            <w:pPr>
              <w:pStyle w:val="Compact"/>
              <w:jc w:val="left"/>
            </w:pPr>
            <w:r>
              <w:t xml:space="preserve">15203349</w:t>
            </w:r>
          </w:p>
        </w:tc>
        <w:tc>
          <w:tcPr/>
          <w:p>
            <w:pPr>
              <w:pStyle w:val="Compact"/>
              <w:jc w:val="left"/>
            </w:pPr>
            <w:r>
              <w:t xml:space="preserve">Terri-Schiefer</w:t>
            </w:r>
          </w:p>
        </w:tc>
        <w:tc>
          <w:tcPr/>
          <w:p>
            <w:pPr>
              <w:pStyle w:val="Compact"/>
              <w:jc w:val="left"/>
            </w:pPr>
            <w:r>
              <w:t xml:space="preserve">Schiefer: kalkig</w:t>
            </w:r>
          </w:p>
        </w:tc>
        <w:tc>
          <w:tcPr/>
          <w:p>
            <w:pPr>
              <w:pStyle w:val="Compact"/>
              <w:jc w:val="left"/>
            </w:pPr>
            <w:r>
              <w:t xml:space="preserve">Schiefer: tonig</w:t>
            </w:r>
          </w:p>
        </w:tc>
        <w:tc>
          <w:tcPr/>
          <w:p>
            <w:pPr>
              <w:pStyle w:val="Compact"/>
              <w:jc w:val="left"/>
            </w:pPr>
            <w:r>
              <w:t xml:space="preserve">Marmor</w:t>
            </w:r>
          </w:p>
        </w:tc>
        <w:tc>
          <w:tcPr/>
          <w:p>
            <w:pPr>
              <w:pStyle w:val="Compact"/>
              <w:jc w:val="left"/>
            </w:pPr>
            <w:r>
              <w:t xml:space="preserve">Terri-Schiefer</w:t>
            </w:r>
          </w:p>
        </w:tc>
        <w:tc>
          <w:tcPr/>
          <w:p>
            <w:pPr>
              <w:pStyle w:val="Compact"/>
              <w:jc w:val="left"/>
            </w:pPr>
            <w:r>
              <w:t xml:space="preserve">Früher Jura</w:t>
            </w:r>
          </w:p>
        </w:tc>
        <w:tc>
          <w:tcPr/>
          <w:p>
            <w:pPr>
              <w:pStyle w:val="Compact"/>
              <w:jc w:val="left"/>
            </w:pPr>
            <w:r>
              <w:t xml:space="preserve">Mittlerer Jura</w:t>
            </w:r>
          </w:p>
        </w:tc>
      </w:tr>
      <w:tr>
        <w:tc>
          <w:tcPr/>
          <w:p>
            <w:pPr>
              <w:pStyle w:val="Compact"/>
              <w:jc w:val="left"/>
            </w:pPr>
            <w:r>
              <w:t xml:space="preserve">15203350</w:t>
            </w:r>
          </w:p>
        </w:tc>
        <w:tc>
          <w:tcPr/>
          <w:p>
            <w:pPr>
              <w:pStyle w:val="Compact"/>
              <w:jc w:val="left"/>
            </w:pPr>
            <w:r>
              <w:t xml:space="preserve">Robiei-Wildflysch</w:t>
            </w:r>
          </w:p>
        </w:tc>
        <w:tc>
          <w:tcPr/>
          <w:p>
            <w:pPr>
              <w:pStyle w:val="Compact"/>
              <w:jc w:val="left"/>
            </w:pPr>
            <w:r>
              <w:t xml:space="preserve">Siltstein</w:t>
            </w:r>
          </w:p>
        </w:tc>
        <w:tc>
          <w:tcPr/>
          <w:p>
            <w:pPr>
              <w:pStyle w:val="Compact"/>
              <w:jc w:val="left"/>
            </w:pPr>
            <w:r>
              <w:t xml:space="preserve">Sandstein: kalkig: Glimmer</w:t>
            </w:r>
          </w:p>
        </w:tc>
        <w:tc>
          <w:tcPr/>
          <w:p>
            <w:pPr>
              <w:pStyle w:val="Compact"/>
              <w:jc w:val="left"/>
            </w:pPr>
            <w:r>
              <w:t xml:space="preserve">Schiefer: Glimmer-Granat</w:t>
            </w:r>
          </w:p>
        </w:tc>
        <w:tc>
          <w:tcPr/>
          <w:p>
            <w:pPr>
              <w:pStyle w:val="Compact"/>
              <w:jc w:val="left"/>
            </w:pPr>
            <w:r>
              <w:t xml:space="preserve">Robiei-Melange</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15203351</w:t>
            </w:r>
          </w:p>
        </w:tc>
        <w:tc>
          <w:tcPr/>
          <w:p>
            <w:pPr>
              <w:pStyle w:val="Compact"/>
              <w:jc w:val="left"/>
            </w:pPr>
            <w:r>
              <w:t xml:space="preserve">Robiei-Wildflysch: Pizzo-Castello-Wildflysch</w:t>
            </w:r>
          </w:p>
        </w:tc>
        <w:tc>
          <w:tcPr/>
          <w:p>
            <w:pPr>
              <w:pStyle w:val="Compact"/>
              <w:jc w:val="left"/>
            </w:pPr>
            <w:r>
              <w:t xml:space="preserve">Gneis</w:t>
            </w:r>
          </w:p>
        </w:tc>
        <w:tc>
          <w:tcPr/>
          <w:p>
            <w:pPr>
              <w:pStyle w:val="Compact"/>
              <w:jc w:val="left"/>
            </w:pPr>
            <w:r>
              <w:t xml:space="preserve">Sandstein: kalkig</w:t>
            </w:r>
          </w:p>
        </w:tc>
        <w:tc>
          <w:tcPr/>
          <w:p>
            <w:pPr>
              <w:pStyle w:val="Compact"/>
              <w:jc w:val="left"/>
            </w:pPr>
            <w:r>
              <w:t xml:space="preserve">Marmor</w:t>
            </w:r>
          </w:p>
        </w:tc>
        <w:tc>
          <w:tcPr/>
          <w:p>
            <w:pPr>
              <w:pStyle w:val="Compact"/>
              <w:jc w:val="left"/>
            </w:pPr>
            <w:r>
              <w:t xml:space="preserve">Pizzo-Castello-Melange</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15203352</w:t>
            </w:r>
          </w:p>
        </w:tc>
        <w:tc>
          <w:tcPr/>
          <w:p>
            <w:pPr>
              <w:pStyle w:val="Compact"/>
              <w:jc w:val="left"/>
            </w:pPr>
            <w:r>
              <w:t xml:space="preserve">Robiei-Wildflysch: Tamier-Zött-Wildflysch</w:t>
            </w:r>
          </w:p>
        </w:tc>
        <w:tc>
          <w:tcPr/>
          <w:p>
            <w:pPr>
              <w:pStyle w:val="Compact"/>
              <w:jc w:val="left"/>
            </w:pPr>
            <w:r>
              <w:t xml:space="preserve">Gneis</w:t>
            </w:r>
          </w:p>
        </w:tc>
        <w:tc>
          <w:tcPr/>
          <w:p>
            <w:pPr>
              <w:pStyle w:val="Compact"/>
              <w:jc w:val="left"/>
            </w:pPr>
            <w:r>
              <w:t xml:space="preserve">Gestein: basisch</w:t>
            </w:r>
          </w:p>
        </w:tc>
        <w:tc>
          <w:tcPr/>
          <w:p>
            <w:pPr>
              <w:pStyle w:val="Compact"/>
              <w:jc w:val="left"/>
            </w:pPr>
            <w:r>
              <w:t xml:space="preserve">–</w:t>
            </w:r>
          </w:p>
        </w:tc>
        <w:tc>
          <w:tcPr/>
          <w:p>
            <w:pPr>
              <w:pStyle w:val="Compact"/>
              <w:jc w:val="left"/>
            </w:pPr>
            <w:r>
              <w:t xml:space="preserve">Tamier-Zött-Melange</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15203353</w:t>
            </w:r>
          </w:p>
        </w:tc>
        <w:tc>
          <w:tcPr/>
          <w:p>
            <w:pPr>
              <w:pStyle w:val="Compact"/>
              <w:jc w:val="left"/>
            </w:pPr>
            <w:r>
              <w:t xml:space="preserve">Robiei-Wildflysch: Alpe-Tamia-Campo-Wildflysch</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Alpe-Tamia-Campo-Melange</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15203354</w:t>
            </w:r>
          </w:p>
        </w:tc>
        <w:tc>
          <w:tcPr/>
          <w:p>
            <w:pPr>
              <w:pStyle w:val="Compact"/>
              <w:jc w:val="left"/>
            </w:pPr>
            <w:r>
              <w:t xml:space="preserve">Teggiolo-Kalkschiefer</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Teggiolo-Kalkschiefer</w:t>
            </w:r>
          </w:p>
        </w:tc>
        <w:tc>
          <w:tcPr/>
          <w:p>
            <w:pPr>
              <w:pStyle w:val="Compact"/>
              <w:jc w:val="left"/>
            </w:pPr>
            <w:r>
              <w:t xml:space="preserve">Späte Kreide</w:t>
            </w:r>
          </w:p>
        </w:tc>
        <w:tc>
          <w:tcPr/>
          <w:p>
            <w:pPr>
              <w:pStyle w:val="Compact"/>
              <w:jc w:val="left"/>
            </w:pPr>
            <w:r>
              <w:t xml:space="preserve">mittleres Eozän</w:t>
            </w:r>
          </w:p>
        </w:tc>
      </w:tr>
      <w:tr>
        <w:tc>
          <w:tcPr/>
          <w:p>
            <w:pPr>
              <w:pStyle w:val="Compact"/>
              <w:jc w:val="left"/>
            </w:pPr>
            <w:r>
              <w:t xml:space="preserve">15203355</w:t>
            </w:r>
          </w:p>
        </w:tc>
        <w:tc>
          <w:tcPr/>
          <w:p>
            <w:pPr>
              <w:pStyle w:val="Compact"/>
              <w:jc w:val="left"/>
            </w:pPr>
            <w:r>
              <w:t xml:space="preserve">Teggiolo-Kalkschiefer: Medola-Quarzit</w:t>
            </w:r>
          </w:p>
        </w:tc>
        <w:tc>
          <w:tcPr/>
          <w:p>
            <w:pPr>
              <w:pStyle w:val="Compact"/>
              <w:jc w:val="left"/>
            </w:pPr>
            <w:r>
              <w:t xml:space="preserve">Quarzit</w:t>
            </w:r>
          </w:p>
        </w:tc>
        <w:tc>
          <w:tcPr/>
          <w:p>
            <w:pPr>
              <w:pStyle w:val="Compact"/>
              <w:jc w:val="left"/>
            </w:pPr>
            <w:r>
              <w:t xml:space="preserve">Sandstein: kalkig</w:t>
            </w:r>
          </w:p>
        </w:tc>
        <w:tc>
          <w:tcPr/>
          <w:p>
            <w:pPr>
              <w:pStyle w:val="Compact"/>
              <w:jc w:val="left"/>
            </w:pPr>
            <w:r>
              <w:t xml:space="preserve">Schiefer: Glimmer</w:t>
            </w:r>
          </w:p>
        </w:tc>
        <w:tc>
          <w:tcPr/>
          <w:p>
            <w:pPr>
              <w:pStyle w:val="Compact"/>
              <w:jc w:val="left"/>
            </w:pPr>
            <w:r>
              <w:t xml:space="preserve">Medola-Quarzit</w:t>
            </w:r>
          </w:p>
        </w:tc>
        <w:tc>
          <w:tcPr/>
          <w:p>
            <w:pPr>
              <w:pStyle w:val="Compact"/>
              <w:jc w:val="left"/>
            </w:pPr>
            <w:r>
              <w:t xml:space="preserve">Späte Kreide</w:t>
            </w:r>
          </w:p>
        </w:tc>
        <w:tc>
          <w:tcPr/>
          <w:p>
            <w:pPr>
              <w:pStyle w:val="Compact"/>
              <w:jc w:val="left"/>
            </w:pPr>
            <w:r>
              <w:t xml:space="preserve">mittleres Eozän</w:t>
            </w:r>
          </w:p>
        </w:tc>
      </w:tr>
      <w:tr>
        <w:tc>
          <w:tcPr/>
          <w:p>
            <w:pPr>
              <w:pStyle w:val="Compact"/>
              <w:jc w:val="left"/>
            </w:pPr>
            <w:r>
              <w:t xml:space="preserve">15203356</w:t>
            </w:r>
          </w:p>
        </w:tc>
        <w:tc>
          <w:tcPr/>
          <w:p>
            <w:pPr>
              <w:pStyle w:val="Compact"/>
              <w:jc w:val="left"/>
            </w:pPr>
            <w:r>
              <w:t xml:space="preserve">Teggiolo-Kalkschiefer: Pianasciom-Kalkschiefer</w:t>
            </w:r>
          </w:p>
        </w:tc>
        <w:tc>
          <w:tcPr/>
          <w:p>
            <w:pPr>
              <w:pStyle w:val="Compact"/>
              <w:jc w:val="left"/>
            </w:pPr>
            <w:r>
              <w:t xml:space="preserve">Schiefer: kalkig</w:t>
            </w:r>
          </w:p>
        </w:tc>
        <w:tc>
          <w:tcPr/>
          <w:p>
            <w:pPr>
              <w:pStyle w:val="Compact"/>
              <w:jc w:val="left"/>
            </w:pPr>
            <w:r>
              <w:t xml:space="preserve">Sandstein</w:t>
            </w:r>
          </w:p>
        </w:tc>
        <w:tc>
          <w:tcPr/>
          <w:p>
            <w:pPr>
              <w:pStyle w:val="Compact"/>
              <w:jc w:val="left"/>
            </w:pPr>
            <w:r>
              <w:t xml:space="preserve">Kalkstein</w:t>
            </w:r>
          </w:p>
        </w:tc>
        <w:tc>
          <w:tcPr/>
          <w:p>
            <w:pPr>
              <w:pStyle w:val="Compact"/>
              <w:jc w:val="left"/>
            </w:pPr>
            <w:r>
              <w:t xml:space="preserve">Pianasciom-Kalkschiefer</w:t>
            </w:r>
          </w:p>
        </w:tc>
        <w:tc>
          <w:tcPr/>
          <w:p>
            <w:pPr>
              <w:pStyle w:val="Compact"/>
              <w:jc w:val="left"/>
            </w:pPr>
            <w:r>
              <w:t xml:space="preserve">Späte Kreide</w:t>
            </w:r>
          </w:p>
        </w:tc>
        <w:tc>
          <w:tcPr/>
          <w:p>
            <w:pPr>
              <w:pStyle w:val="Compact"/>
              <w:jc w:val="left"/>
            </w:pPr>
            <w:r>
              <w:t xml:space="preserve">mittleres Eozän</w:t>
            </w:r>
          </w:p>
        </w:tc>
      </w:tr>
      <w:tr>
        <w:tc>
          <w:tcPr/>
          <w:p>
            <w:pPr>
              <w:pStyle w:val="Compact"/>
              <w:jc w:val="left"/>
            </w:pPr>
            <w:r>
              <w:t xml:space="preserve">15203357</w:t>
            </w:r>
          </w:p>
        </w:tc>
        <w:tc>
          <w:tcPr/>
          <w:p>
            <w:pPr>
              <w:pStyle w:val="Compact"/>
              <w:jc w:val="left"/>
            </w:pPr>
            <w:r>
              <w:t xml:space="preserve">Teggiolo-Kalkschiefer: Piano-delle-Creste-Sandstein</w:t>
            </w:r>
          </w:p>
        </w:tc>
        <w:tc>
          <w:tcPr/>
          <w:p>
            <w:pPr>
              <w:pStyle w:val="Compact"/>
              <w:jc w:val="left"/>
            </w:pPr>
            <w:r>
              <w:t xml:space="preserve">Sandstein: Quarz</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Piano-delle-Creste-Sandstein</w:t>
            </w:r>
          </w:p>
        </w:tc>
        <w:tc>
          <w:tcPr/>
          <w:p>
            <w:pPr>
              <w:pStyle w:val="Compact"/>
              <w:jc w:val="left"/>
            </w:pPr>
            <w:r>
              <w:t xml:space="preserve">Späte Kreide</w:t>
            </w:r>
          </w:p>
        </w:tc>
        <w:tc>
          <w:tcPr/>
          <w:p>
            <w:pPr>
              <w:pStyle w:val="Compact"/>
              <w:jc w:val="left"/>
            </w:pPr>
            <w:r>
              <w:t xml:space="preserve">mittleres Eozän</w:t>
            </w:r>
          </w:p>
        </w:tc>
      </w:tr>
      <w:tr>
        <w:tc>
          <w:tcPr/>
          <w:p>
            <w:pPr>
              <w:pStyle w:val="Compact"/>
              <w:jc w:val="left"/>
            </w:pPr>
            <w:r>
              <w:t xml:space="preserve">15203358</w:t>
            </w:r>
          </w:p>
        </w:tc>
        <w:tc>
          <w:tcPr/>
          <w:p>
            <w:pPr>
              <w:pStyle w:val="Compact"/>
              <w:jc w:val="left"/>
            </w:pPr>
            <w:r>
              <w:t xml:space="preserve">Antabia-Gr.</w:t>
            </w:r>
          </w:p>
        </w:tc>
        <w:tc>
          <w:tcPr/>
          <w:p>
            <w:pPr>
              <w:pStyle w:val="Compact"/>
              <w:jc w:val="left"/>
            </w:pPr>
            <w:r>
              <w:t xml:space="preserve">Marmor</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Berriasien</w:t>
            </w:r>
          </w:p>
        </w:tc>
      </w:tr>
      <w:tr>
        <w:tc>
          <w:tcPr/>
          <w:p>
            <w:pPr>
              <w:pStyle w:val="Compact"/>
              <w:jc w:val="left"/>
            </w:pPr>
            <w:r>
              <w:t xml:space="preserve">15203359</w:t>
            </w:r>
          </w:p>
        </w:tc>
        <w:tc>
          <w:tcPr/>
          <w:p>
            <w:pPr>
              <w:pStyle w:val="Compact"/>
              <w:jc w:val="left"/>
            </w:pPr>
            <w:r>
              <w:t xml:space="preserve">Vanis-Fm.</w:t>
            </w:r>
          </w:p>
        </w:tc>
        <w:tc>
          <w:tcPr/>
          <w:p>
            <w:pPr>
              <w:pStyle w:val="Compact"/>
              <w:jc w:val="left"/>
            </w:pPr>
            <w:r>
              <w:t xml:space="preserve">Marmor</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Vanis-Formation</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15203360</w:t>
            </w:r>
          </w:p>
        </w:tc>
        <w:tc>
          <w:tcPr/>
          <w:p>
            <w:pPr>
              <w:pStyle w:val="Compact"/>
              <w:jc w:val="left"/>
            </w:pPr>
            <w:r>
              <w:t xml:space="preserve">Sevinera-Marmor</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Sevinera-Marmor</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15203361</w:t>
            </w:r>
          </w:p>
        </w:tc>
        <w:tc>
          <w:tcPr/>
          <w:p>
            <w:pPr>
              <w:pStyle w:val="Compact"/>
              <w:jc w:val="left"/>
            </w:pPr>
            <w:r>
              <w:t xml:space="preserve">Sevinera-Sandstein</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Sevinera-Sandstein</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15203362</w:t>
            </w:r>
          </w:p>
        </w:tc>
        <w:tc>
          <w:tcPr/>
          <w:p>
            <w:pPr>
              <w:pStyle w:val="Compact"/>
              <w:jc w:val="left"/>
            </w:pPr>
            <w:r>
              <w:t xml:space="preserve">Ri-d'Antabia-Konglomerat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Ri-d'Antabia-Konglomerat</w:t>
            </w:r>
          </w:p>
        </w:tc>
        <w:tc>
          <w:tcPr/>
          <w:p>
            <w:pPr>
              <w:pStyle w:val="Compact"/>
              <w:jc w:val="left"/>
            </w:pPr>
            <w:r>
              <w:t xml:space="preserve">Früher Jura</w:t>
            </w:r>
          </w:p>
        </w:tc>
        <w:tc>
          <w:tcPr/>
          <w:p>
            <w:pPr>
              <w:pStyle w:val="Compact"/>
              <w:jc w:val="left"/>
            </w:pPr>
            <w:r>
              <w:t xml:space="preserve">Mittlerer Jura</w:t>
            </w:r>
          </w:p>
        </w:tc>
      </w:tr>
      <w:tr>
        <w:tc>
          <w:tcPr/>
          <w:p>
            <w:pPr>
              <w:pStyle w:val="Compact"/>
              <w:jc w:val="left"/>
            </w:pPr>
            <w:r>
              <w:t xml:space="preserve">15203363</w:t>
            </w:r>
          </w:p>
        </w:tc>
        <w:tc>
          <w:tcPr/>
          <w:p>
            <w:pPr>
              <w:pStyle w:val="Compact"/>
              <w:jc w:val="left"/>
            </w:pPr>
            <w:r>
              <w:t xml:space="preserve">Lebendun-Decke: Scisti bruni</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«Scisti bruni» (Lebendun)</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15203364</w:t>
            </w:r>
          </w:p>
        </w:tc>
        <w:tc>
          <w:tcPr/>
          <w:p>
            <w:pPr>
              <w:pStyle w:val="Compact"/>
              <w:jc w:val="left"/>
            </w:pPr>
            <w:r>
              <w:t xml:space="preserve">Lebendun-Decke: Trias-Lias (Basaler Gneis)</w:t>
            </w:r>
          </w:p>
        </w:tc>
        <w:tc>
          <w:tcPr/>
          <w:p>
            <w:pPr>
              <w:pStyle w:val="Compact"/>
              <w:jc w:val="left"/>
            </w:pPr>
            <w:r>
              <w:t xml:space="preserve">Sandstein: Feldspat</w:t>
            </w:r>
          </w:p>
        </w:tc>
        <w:tc>
          <w:tcPr/>
          <w:p>
            <w:pPr>
              <w:pStyle w:val="Compact"/>
              <w:jc w:val="left"/>
            </w:pPr>
            <w:r>
              <w:t xml:space="preserve">Dolomitstein</w:t>
            </w:r>
          </w:p>
        </w:tc>
        <w:tc>
          <w:tcPr/>
          <w:p>
            <w:pPr>
              <w:pStyle w:val="Compact"/>
              <w:jc w:val="left"/>
            </w:pPr>
            <w:r>
              <w:t xml:space="preserve">Schiefer: kalkig</w:t>
            </w:r>
          </w:p>
        </w:tc>
        <w:tc>
          <w:tcPr/>
          <w:p>
            <w:pPr>
              <w:pStyle w:val="Compact"/>
              <w:jc w:val="left"/>
            </w:pPr>
            <w:r>
              <w:t xml:space="preserve">Lebendun-Komplex</w:t>
            </w:r>
          </w:p>
        </w:tc>
        <w:tc>
          <w:tcPr/>
          <w:p>
            <w:pPr>
              <w:pStyle w:val="Compact"/>
              <w:jc w:val="left"/>
            </w:pPr>
            <w:r>
              <w:t xml:space="preserve">Trias</w:t>
            </w:r>
          </w:p>
        </w:tc>
        <w:tc>
          <w:tcPr/>
          <w:p>
            <w:pPr>
              <w:pStyle w:val="Compact"/>
              <w:jc w:val="left"/>
            </w:pPr>
            <w:r>
              <w:t xml:space="preserve">Früher Jura</w:t>
            </w:r>
          </w:p>
        </w:tc>
      </w:tr>
      <w:tr>
        <w:tc>
          <w:tcPr/>
          <w:p>
            <w:pPr>
              <w:pStyle w:val="Compact"/>
              <w:jc w:val="left"/>
            </w:pPr>
            <w:r>
              <w:t xml:space="preserve">15203365</w:t>
            </w:r>
          </w:p>
        </w:tc>
        <w:tc>
          <w:tcPr/>
          <w:p>
            <w:pPr>
              <w:pStyle w:val="Compact"/>
              <w:jc w:val="left"/>
            </w:pPr>
            <w:r>
              <w:t xml:space="preserve">Antigorio-Orthogneis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Antigorio-Orthogneis</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15203366</w:t>
            </w:r>
          </w:p>
        </w:tc>
        <w:tc>
          <w:tcPr/>
          <w:p>
            <w:pPr>
              <w:pStyle w:val="Compact"/>
              <w:jc w:val="left"/>
            </w:pPr>
            <w:r>
              <w:t xml:space="preserve">Falknis-, Sulzfluh- und Tasna-Decke: Couches Rouges</w:t>
            </w:r>
          </w:p>
        </w:tc>
        <w:tc>
          <w:tcPr/>
          <w:p>
            <w:pPr>
              <w:pStyle w:val="Compact"/>
              <w:jc w:val="left"/>
            </w:pPr>
            <w:r>
              <w:t xml:space="preserve">Kalkstein: mergelig</w:t>
            </w:r>
          </w:p>
        </w:tc>
        <w:tc>
          <w:tcPr/>
          <w:p>
            <w:pPr>
              <w:pStyle w:val="Compact"/>
              <w:jc w:val="left"/>
            </w:pPr>
            <w:r>
              <w:t xml:space="preserve">Mergelstein</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Albien</w:t>
            </w:r>
          </w:p>
        </w:tc>
        <w:tc>
          <w:tcPr/>
          <w:p>
            <w:pPr>
              <w:pStyle w:val="Compact"/>
              <w:jc w:val="left"/>
            </w:pPr>
            <w:r>
              <w:t xml:space="preserve">Maastrichtien</w:t>
            </w:r>
          </w:p>
        </w:tc>
      </w:tr>
      <w:tr>
        <w:tc>
          <w:tcPr/>
          <w:p>
            <w:pPr>
              <w:pStyle w:val="Compact"/>
              <w:jc w:val="left"/>
            </w:pPr>
            <w:r>
              <w:t xml:space="preserve">15203367</w:t>
            </w:r>
          </w:p>
        </w:tc>
        <w:tc>
          <w:tcPr/>
          <w:p>
            <w:pPr>
              <w:pStyle w:val="Compact"/>
              <w:jc w:val="left"/>
            </w:pPr>
            <w:r>
              <w:t xml:space="preserve">Piz-Terri-Lunschania: Lagensandkalk</w:t>
            </w:r>
          </w:p>
        </w:tc>
        <w:tc>
          <w:tcPr/>
          <w:p>
            <w:pPr>
              <w:pStyle w:val="Compact"/>
              <w:jc w:val="left"/>
            </w:pPr>
            <w:r>
              <w:t xml:space="preserve">Schiefer: tonig-kalkig</w:t>
            </w:r>
          </w:p>
        </w:tc>
        <w:tc>
          <w:tcPr/>
          <w:p>
            <w:pPr>
              <w:pStyle w:val="Compact"/>
              <w:jc w:val="left"/>
            </w:pPr>
            <w:r>
              <w:t xml:space="preserve">Quarzit: Chlorit</w:t>
            </w:r>
          </w:p>
        </w:tc>
        <w:tc>
          <w:tcPr/>
          <w:p>
            <w:pPr>
              <w:pStyle w:val="Compact"/>
              <w:jc w:val="left"/>
            </w:pPr>
            <w:r>
              <w:t xml:space="preserv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15203368</w:t>
            </w:r>
          </w:p>
        </w:tc>
        <w:tc>
          <w:tcPr/>
          <w:p>
            <w:pPr>
              <w:pStyle w:val="Compact"/>
              <w:jc w:val="left"/>
            </w:pPr>
            <w:r>
              <w:t xml:space="preserve">Pierre-Avoi-Melange: Quarzschiefer-dominierte Fazies</w:t>
            </w:r>
          </w:p>
        </w:tc>
        <w:tc>
          <w:tcPr/>
          <w:p>
            <w:pPr>
              <w:pStyle w:val="Compact"/>
              <w:jc w:val="left"/>
            </w:pPr>
            <w:r>
              <w:t xml:space="preserve">Schiefer: tonig</w:t>
            </w:r>
          </w:p>
        </w:tc>
        <w:tc>
          <w:tcPr/>
          <w:p>
            <w:pPr>
              <w:pStyle w:val="Compact"/>
              <w:jc w:val="left"/>
            </w:pPr>
            <w:r>
              <w:t xml:space="preserve">Quarzit</w:t>
            </w:r>
          </w:p>
        </w:tc>
        <w:tc>
          <w:tcPr/>
          <w:p>
            <w:pPr>
              <w:pStyle w:val="Compact"/>
              <w:jc w:val="left"/>
            </w:pPr>
            <w:r>
              <w:t xml:space="preserve">Schiefer: kalkig</w:t>
            </w:r>
          </w:p>
        </w:tc>
        <w:tc>
          <w:tcPr/>
          <w:p>
            <w:pPr>
              <w:pStyle w:val="Compact"/>
              <w:jc w:val="left"/>
            </w:pPr>
            <w:r>
              <w:t xml:space="preserve">Pierre-Avoi-Melange</w:t>
            </w:r>
          </w:p>
        </w:tc>
        <w:tc>
          <w:tcPr/>
          <w:p>
            <w:pPr>
              <w:pStyle w:val="Compact"/>
              <w:jc w:val="left"/>
            </w:pPr>
            <w:r>
              <w:t xml:space="preserve">mittleres Eozän</w:t>
            </w:r>
          </w:p>
        </w:tc>
        <w:tc>
          <w:tcPr/>
          <w:p>
            <w:pPr>
              <w:pStyle w:val="Compact"/>
              <w:jc w:val="left"/>
            </w:pPr>
            <w:r>
              <w:t xml:space="preserve">Rupélien</w:t>
            </w:r>
          </w:p>
        </w:tc>
      </w:tr>
      <w:tr>
        <w:tc>
          <w:tcPr/>
          <w:p>
            <w:pPr>
              <w:pStyle w:val="Compact"/>
              <w:jc w:val="left"/>
            </w:pPr>
            <w:r>
              <w:t xml:space="preserve">15203369</w:t>
            </w:r>
          </w:p>
        </w:tc>
        <w:tc>
          <w:tcPr/>
          <w:p>
            <w:pPr>
              <w:pStyle w:val="Compact"/>
              <w:jc w:val="left"/>
            </w:pPr>
            <w:r>
              <w:t xml:space="preserve">Pierre-Avoi-Melange: Konglomerat-dominierte Fazies</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Pierre-Avoi-Melange</w:t>
            </w:r>
          </w:p>
        </w:tc>
        <w:tc>
          <w:tcPr/>
          <w:p>
            <w:pPr>
              <w:pStyle w:val="Compact"/>
              <w:jc w:val="left"/>
            </w:pPr>
            <w:r>
              <w:t xml:space="preserve">mittleres Eozän</w:t>
            </w:r>
          </w:p>
        </w:tc>
        <w:tc>
          <w:tcPr/>
          <w:p>
            <w:pPr>
              <w:pStyle w:val="Compact"/>
              <w:jc w:val="left"/>
            </w:pPr>
            <w:r>
              <w:t xml:space="preserve">Rupélien</w:t>
            </w:r>
          </w:p>
        </w:tc>
      </w:tr>
      <w:tr>
        <w:tc>
          <w:tcPr/>
          <w:p>
            <w:pPr>
              <w:pStyle w:val="Compact"/>
              <w:jc w:val="left"/>
            </w:pPr>
            <w:r>
              <w:t xml:space="preserve">15203370</w:t>
            </w:r>
          </w:p>
        </w:tc>
        <w:tc>
          <w:tcPr/>
          <w:p>
            <w:pPr>
              <w:pStyle w:val="Compact"/>
              <w:jc w:val="left"/>
            </w:pPr>
            <w:r>
              <w:t xml:space="preserve">Südegg-Komplex</w:t>
            </w:r>
          </w:p>
        </w:tc>
        <w:tc>
          <w:tcPr/>
          <w:p>
            <w:pPr>
              <w:pStyle w:val="Compact"/>
              <w:jc w:val="left"/>
            </w:pPr>
            <w:r>
              <w:t xml:space="preserve">Schiefer</w:t>
            </w:r>
          </w:p>
        </w:tc>
        <w:tc>
          <w:tcPr/>
          <w:p>
            <w:pPr>
              <w:pStyle w:val="Compact"/>
              <w:jc w:val="left"/>
            </w:pPr>
            <w:r>
              <w:t xml:space="preserve">Gestein: metamorph</w:t>
            </w:r>
          </w:p>
        </w:tc>
        <w:tc>
          <w:tcPr/>
          <w:p>
            <w:pPr>
              <w:pStyle w:val="Compact"/>
              <w:jc w:val="left"/>
            </w:pPr>
            <w:r>
              <w:t xml:space="preserve">–</w:t>
            </w:r>
          </w:p>
        </w:tc>
        <w:tc>
          <w:tcPr/>
          <w:p>
            <w:pPr>
              <w:pStyle w:val="Compact"/>
              <w:jc w:val="left"/>
            </w:pPr>
            <w:r>
              <w:t xml:space="preserve">Südegg-Komplex</w:t>
            </w:r>
          </w:p>
        </w:tc>
        <w:tc>
          <w:tcPr/>
          <w:p>
            <w:pPr>
              <w:pStyle w:val="Compact"/>
              <w:jc w:val="left"/>
            </w:pPr>
            <w:r>
              <w:t xml:space="preserve">Paläozoikum</w:t>
            </w:r>
          </w:p>
        </w:tc>
        <w:tc>
          <w:tcPr/>
          <w:p>
            <w:pPr>
              <w:pStyle w:val="Compact"/>
              <w:jc w:val="left"/>
            </w:pPr>
            <w:r>
              <w:t xml:space="preserve">Mesozoikum</w:t>
            </w:r>
          </w:p>
        </w:tc>
      </w:tr>
      <w:tr>
        <w:tc>
          <w:tcPr/>
          <w:p>
            <w:pPr>
              <w:pStyle w:val="Compact"/>
              <w:jc w:val="left"/>
            </w:pPr>
            <w:r>
              <w:t xml:space="preserve">15203306</w:t>
            </w:r>
          </w:p>
        </w:tc>
        <w:tc>
          <w:tcPr/>
          <w:p>
            <w:pPr>
              <w:pStyle w:val="Compact"/>
              <w:jc w:val="left"/>
            </w:pPr>
            <w:r>
              <w:t xml:space="preserve">Stätzerhorn-Fm.: Bleis-Pintgas-Mb.</w:t>
            </w:r>
          </w:p>
        </w:tc>
        <w:tc>
          <w:tcPr/>
          <w:p>
            <w:pPr>
              <w:pStyle w:val="Compact"/>
              <w:jc w:val="left"/>
            </w:pPr>
            <w:r>
              <w:t xml:space="preserve">Kalkstein: sandig</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Bleis-Pintgas-Member</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15203307</w:t>
            </w:r>
          </w:p>
        </w:tc>
        <w:tc>
          <w:tcPr/>
          <w:p>
            <w:pPr>
              <w:pStyle w:val="Compact"/>
              <w:jc w:val="left"/>
            </w:pPr>
            <w:r>
              <w:t xml:space="preserve">Stätzerhorn-Fm.: Parnegl-Mb.</w:t>
            </w:r>
          </w:p>
        </w:tc>
        <w:tc>
          <w:tcPr/>
          <w:p>
            <w:pPr>
              <w:pStyle w:val="Compact"/>
              <w:jc w:val="left"/>
            </w:pPr>
            <w:r>
              <w:t xml:space="preserve">Kalkstein: sandig</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Parnegl-Member</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15203308</w:t>
            </w:r>
          </w:p>
        </w:tc>
        <w:tc>
          <w:tcPr/>
          <w:p>
            <w:pPr>
              <w:pStyle w:val="Compact"/>
              <w:jc w:val="left"/>
            </w:pPr>
            <w:r>
              <w:t xml:space="preserve">Stätzerhorn-Fm.: Danis-Mb.</w:t>
            </w:r>
          </w:p>
        </w:tc>
        <w:tc>
          <w:tcPr/>
          <w:p>
            <w:pPr>
              <w:pStyle w:val="Compact"/>
              <w:jc w:val="left"/>
            </w:pPr>
            <w:r>
              <w:t xml:space="preserve">Kalkstein: sandig</w:t>
            </w:r>
          </w:p>
        </w:tc>
        <w:tc>
          <w:tcPr/>
          <w:p>
            <w:pPr>
              <w:pStyle w:val="Compact"/>
              <w:jc w:val="left"/>
            </w:pPr>
            <w:r>
              <w:t xml:space="preserve">–</w:t>
            </w:r>
          </w:p>
        </w:tc>
        <w:tc>
          <w:tcPr/>
          <w:p>
            <w:pPr>
              <w:pStyle w:val="Compact"/>
              <w:jc w:val="left"/>
            </w:pPr>
            <w:r>
              <w:t xml:space="preserve">–</w:t>
            </w:r>
          </w:p>
        </w:tc>
        <w:tc>
          <w:tcPr/>
          <w:p>
            <w:pPr>
              <w:pStyle w:val="Compact"/>
              <w:jc w:val="left"/>
            </w:pPr>
            <w:r>
              <w:t xml:space="preserve">Danis-Member</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15203309</w:t>
            </w:r>
          </w:p>
        </w:tc>
        <w:tc>
          <w:tcPr/>
          <w:p>
            <w:pPr>
              <w:pStyle w:val="Compact"/>
              <w:jc w:val="left"/>
            </w:pPr>
            <w:r>
              <w:t xml:space="preserve">Stätzerhorn-Fm.: Raschil-Mb.</w:t>
            </w:r>
          </w:p>
        </w:tc>
        <w:tc>
          <w:tcPr/>
          <w:p>
            <w:pPr>
              <w:pStyle w:val="Compact"/>
              <w:jc w:val="left"/>
            </w:pPr>
            <w:r>
              <w:t xml:space="preserve">Kalkstein: sandig</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Raschil-Member</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15203310</w:t>
            </w:r>
          </w:p>
        </w:tc>
        <w:tc>
          <w:tcPr/>
          <w:p>
            <w:pPr>
              <w:pStyle w:val="Compact"/>
              <w:jc w:val="left"/>
            </w:pPr>
            <w:r>
              <w:t xml:space="preserve">Bruneggjoch-Fm.: Embd-Mb.</w:t>
            </w:r>
          </w:p>
        </w:tc>
        <w:tc>
          <w:tcPr/>
          <w:p>
            <w:pPr>
              <w:pStyle w:val="Compact"/>
              <w:jc w:val="left"/>
            </w:pPr>
            <w:r>
              <w:t xml:space="preserve">Quarzit: Serizit</w:t>
            </w:r>
          </w:p>
        </w:tc>
        <w:tc>
          <w:tcPr/>
          <w:p>
            <w:pPr>
              <w:pStyle w:val="Compact"/>
              <w:jc w:val="left"/>
            </w:pPr>
            <w:r>
              <w:t xml:space="preserve">Konglomerat: Quarz</w:t>
            </w:r>
          </w:p>
        </w:tc>
        <w:tc>
          <w:tcPr/>
          <w:p>
            <w:pPr>
              <w:pStyle w:val="Compact"/>
              <w:jc w:val="left"/>
            </w:pPr>
            <w:r>
              <w:t xml:space="preserve">–</w:t>
            </w:r>
          </w:p>
        </w:tc>
        <w:tc>
          <w:tcPr/>
          <w:p>
            <w:pPr>
              <w:pStyle w:val="Compact"/>
              <w:jc w:val="left"/>
            </w:pPr>
            <w:r>
              <w:t xml:space="preserve">Embd-Member</w:t>
            </w:r>
          </w:p>
        </w:tc>
        <w:tc>
          <w:tcPr/>
          <w:p>
            <w:pPr>
              <w:pStyle w:val="Compact"/>
              <w:jc w:val="left"/>
            </w:pPr>
            <w:r>
              <w:t xml:space="preserve">Lopingien</w:t>
            </w:r>
          </w:p>
        </w:tc>
        <w:tc>
          <w:tcPr/>
          <w:p>
            <w:pPr>
              <w:pStyle w:val="Compact"/>
              <w:jc w:val="left"/>
            </w:pPr>
            <w:r>
              <w:t xml:space="preserve">Lopingien</w:t>
            </w:r>
          </w:p>
        </w:tc>
      </w:tr>
      <w:tr>
        <w:tc>
          <w:tcPr/>
          <w:p>
            <w:pPr>
              <w:pStyle w:val="Compact"/>
              <w:jc w:val="left"/>
            </w:pPr>
            <w:r>
              <w:t xml:space="preserve">15203311</w:t>
            </w:r>
          </w:p>
        </w:tc>
        <w:tc>
          <w:tcPr/>
          <w:p>
            <w:pPr>
              <w:pStyle w:val="Compact"/>
              <w:jc w:val="left"/>
            </w:pPr>
            <w:r>
              <w:t xml:space="preserve">Bonigersee-Augengneis</w:t>
            </w:r>
          </w:p>
        </w:tc>
        <w:tc>
          <w:tcPr/>
          <w:p>
            <w:pPr>
              <w:pStyle w:val="Compact"/>
              <w:jc w:val="left"/>
            </w:pPr>
            <w:r>
              <w:t xml:space="preserve">Gneis: magmatisch-augig</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Bonigersee-Augengneis</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15203312</w:t>
            </w:r>
          </w:p>
        </w:tc>
        <w:tc>
          <w:tcPr/>
          <w:p>
            <w:pPr>
              <w:pStyle w:val="Compact"/>
              <w:jc w:val="left"/>
            </w:pPr>
            <w:r>
              <w:t xml:space="preserve">Törbel-Gneis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Törbel-Gneis</w:t>
            </w:r>
          </w:p>
        </w:tc>
        <w:tc>
          <w:tcPr/>
          <w:p>
            <w:pPr>
              <w:pStyle w:val="Compact"/>
              <w:jc w:val="left"/>
            </w:pPr>
            <w:r>
              <w:t xml:space="preserve">Paläozoikum</w:t>
            </w:r>
          </w:p>
        </w:tc>
        <w:tc>
          <w:tcPr/>
          <w:p>
            <w:pPr>
              <w:pStyle w:val="Compact"/>
              <w:jc w:val="left"/>
            </w:pPr>
            <w:r>
              <w:t xml:space="preserve">spätes Paläozoikum</w:t>
            </w:r>
          </w:p>
        </w:tc>
      </w:tr>
      <w:tr>
        <w:tc>
          <w:tcPr/>
          <w:p>
            <w:pPr>
              <w:pStyle w:val="Compact"/>
              <w:jc w:val="left"/>
            </w:pPr>
            <w:r>
              <w:t xml:space="preserve">15203313</w:t>
            </w:r>
          </w:p>
        </w:tc>
        <w:tc>
          <w:tcPr/>
          <w:p>
            <w:pPr>
              <w:pStyle w:val="Compact"/>
              <w:jc w:val="left"/>
            </w:pPr>
            <w:r>
              <w:t xml:space="preserve">Lodano-Gneis</w:t>
            </w:r>
          </w:p>
        </w:tc>
        <w:tc>
          <w:tcPr/>
          <w:p>
            <w:pPr>
              <w:pStyle w:val="Compact"/>
              <w:jc w:val="left"/>
            </w:pPr>
            <w:r>
              <w:t xml:space="preserve">Gneis: gebändert</w:t>
            </w:r>
          </w:p>
        </w:tc>
        <w:tc>
          <w:tcPr/>
          <w:p>
            <w:pPr>
              <w:pStyle w:val="Compact"/>
              <w:jc w:val="left"/>
            </w:pPr>
            <w:r>
              <w:t xml:space="preserve">–</w:t>
            </w:r>
          </w:p>
        </w:tc>
        <w:tc>
          <w:tcPr/>
          <w:p>
            <w:pPr>
              <w:pStyle w:val="Compact"/>
              <w:jc w:val="left"/>
            </w:pPr>
            <w:r>
              <w:t xml:space="preserve">–</w:t>
            </w:r>
          </w:p>
        </w:tc>
        <w:tc>
          <w:tcPr/>
          <w:p>
            <w:pPr>
              <w:pStyle w:val="Compact"/>
              <w:jc w:val="left"/>
            </w:pPr>
            <w:r>
              <w:t xml:space="preserve">Lodano-Gneis</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15203314</w:t>
            </w:r>
          </w:p>
        </w:tc>
        <w:tc>
          <w:tcPr/>
          <w:p>
            <w:pPr>
              <w:pStyle w:val="Compact"/>
              <w:jc w:val="left"/>
            </w:pPr>
            <w:r>
              <w:t xml:space="preserve">Vergeletto-Gneis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Vergeletto-Gneis</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15203315</w:t>
            </w:r>
          </w:p>
        </w:tc>
        <w:tc>
          <w:tcPr/>
          <w:p>
            <w:pPr>
              <w:pStyle w:val="Compact"/>
              <w:jc w:val="left"/>
            </w:pPr>
            <w:r>
              <w:t xml:space="preserve">Cortascia-Gneis</w:t>
            </w:r>
          </w:p>
        </w:tc>
        <w:tc>
          <w:tcPr/>
          <w:p>
            <w:pPr>
              <w:pStyle w:val="Compact"/>
              <w:jc w:val="left"/>
            </w:pPr>
            <w:r>
              <w:t xml:space="preserve">Gneis: Biotit-Muskovit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Cortascia-Gneis</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15203316</w:t>
            </w:r>
          </w:p>
        </w:tc>
        <w:tc>
          <w:tcPr/>
          <w:p>
            <w:pPr>
              <w:pStyle w:val="Compact"/>
              <w:jc w:val="left"/>
            </w:pPr>
            <w:r>
              <w:t xml:space="preserve">Forcoletta-Gneis</w:t>
            </w:r>
          </w:p>
        </w:tc>
        <w:tc>
          <w:tcPr/>
          <w:p>
            <w:pPr>
              <w:pStyle w:val="Compact"/>
              <w:jc w:val="left"/>
            </w:pPr>
            <w:r>
              <w:t xml:space="preserve">Gneis: Biotit-Muskovit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Forcoletta-Gneis</w:t>
            </w:r>
          </w:p>
        </w:tc>
        <w:tc>
          <w:tcPr/>
          <w:p>
            <w:pPr>
              <w:pStyle w:val="Compact"/>
              <w:jc w:val="left"/>
            </w:pPr>
            <w:r>
              <w:t xml:space="preserve">spätes Paläozoikum</w:t>
            </w:r>
          </w:p>
        </w:tc>
        <w:tc>
          <w:tcPr/>
          <w:p>
            <w:pPr>
              <w:pStyle w:val="Compact"/>
              <w:jc w:val="left"/>
            </w:pPr>
            <w:r>
              <w:t xml:space="preserve">spätes Paläozoikum</w:t>
            </w:r>
          </w:p>
        </w:tc>
      </w:tr>
      <w:tr>
        <w:tc>
          <w:tcPr/>
          <w:p>
            <w:pPr>
              <w:pStyle w:val="Compact"/>
              <w:jc w:val="left"/>
            </w:pPr>
            <w:r>
              <w:t xml:space="preserve">15203317</w:t>
            </w:r>
          </w:p>
        </w:tc>
        <w:tc>
          <w:tcPr/>
          <w:p>
            <w:pPr>
              <w:pStyle w:val="Compact"/>
              <w:jc w:val="left"/>
            </w:pPr>
            <w:r>
              <w:t xml:space="preserve">Sambuco-Decke: Matorello-Gneis</w:t>
            </w:r>
          </w:p>
        </w:tc>
        <w:tc>
          <w:tcPr/>
          <w:p>
            <w:pPr>
              <w:pStyle w:val="Compact"/>
              <w:jc w:val="left"/>
            </w:pPr>
            <w:r>
              <w:t xml:space="preserve">Gneis: granitisch</w:t>
            </w:r>
          </w:p>
        </w:tc>
        <w:tc>
          <w:tcPr/>
          <w:p>
            <w:pPr>
              <w:pStyle w:val="Compact"/>
              <w:jc w:val="left"/>
            </w:pPr>
            <w:r>
              <w:t xml:space="preserve">Gneis: granodioritisch</w:t>
            </w:r>
          </w:p>
        </w:tc>
        <w:tc>
          <w:tcPr/>
          <w:p>
            <w:pPr>
              <w:pStyle w:val="Compact"/>
              <w:jc w:val="left"/>
            </w:pPr>
            <w:r>
              <w:t xml:space="preserve">–</w:t>
            </w:r>
          </w:p>
        </w:tc>
        <w:tc>
          <w:tcPr/>
          <w:p>
            <w:pPr>
              <w:pStyle w:val="Compact"/>
              <w:jc w:val="left"/>
            </w:pPr>
            <w:r>
              <w:t xml:space="preserve">Matorello-Gneis</w:t>
            </w:r>
          </w:p>
        </w:tc>
        <w:tc>
          <w:tcPr/>
          <w:p>
            <w:pPr>
              <w:pStyle w:val="Compact"/>
              <w:jc w:val="left"/>
            </w:pPr>
            <w:r>
              <w:t xml:space="preserve">Spätes Pennsylvanien</w:t>
            </w:r>
          </w:p>
        </w:tc>
        <w:tc>
          <w:tcPr/>
          <w:p>
            <w:pPr>
              <w:pStyle w:val="Compact"/>
              <w:jc w:val="left"/>
            </w:pPr>
            <w:r>
              <w:t xml:space="preserve">Asselien</w:t>
            </w:r>
          </w:p>
        </w:tc>
      </w:tr>
      <w:tr>
        <w:tc>
          <w:tcPr/>
          <w:p>
            <w:pPr>
              <w:pStyle w:val="Compact"/>
              <w:jc w:val="left"/>
            </w:pPr>
            <w:r>
              <w:t xml:space="preserve">15203318</w:t>
            </w:r>
          </w:p>
        </w:tc>
        <w:tc>
          <w:tcPr/>
          <w:p>
            <w:pPr>
              <w:pStyle w:val="Compact"/>
              <w:jc w:val="left"/>
            </w:pPr>
            <w:r>
              <w:t xml:space="preserve">Lebendun-Decke: Sedimentgesteine</w:t>
            </w:r>
          </w:p>
        </w:tc>
        <w:tc>
          <w:tcPr/>
          <w:p>
            <w:pPr>
              <w:pStyle w:val="Compact"/>
              <w:jc w:val="left"/>
            </w:pPr>
            <w:r>
              <w:t xml:space="preserve">Gneis: psephitisch</w:t>
            </w:r>
          </w:p>
        </w:tc>
        <w:tc>
          <w:tcPr/>
          <w:p>
            <w:pPr>
              <w:pStyle w:val="Compact"/>
              <w:jc w:val="left"/>
            </w:pPr>
            <w:r>
              <w:t xml:space="preserve">Marmor</w:t>
            </w:r>
          </w:p>
        </w:tc>
        <w:tc>
          <w:tcPr/>
          <w:p>
            <w:pPr>
              <w:pStyle w:val="Compact"/>
              <w:jc w:val="left"/>
            </w:pPr>
            <w:r>
              <w:t xml:space="preserve">Schiefer: Glimmer</w:t>
            </w:r>
          </w:p>
        </w:tc>
        <w:tc>
          <w:tcPr/>
          <w:p>
            <w:pPr>
              <w:pStyle w:val="Compact"/>
              <w:jc w:val="left"/>
            </w:pPr>
            <w:r>
              <w:t xml:space="preserve">Lebendun-Komplex</w:t>
            </w:r>
          </w:p>
        </w:tc>
        <w:tc>
          <w:tcPr/>
          <w:p>
            <w:pPr>
              <w:pStyle w:val="Compact"/>
              <w:jc w:val="left"/>
            </w:pPr>
            <w:r>
              <w:t xml:space="preserve">Mesozoikum</w:t>
            </w:r>
          </w:p>
        </w:tc>
        <w:tc>
          <w:tcPr/>
          <w:p>
            <w:pPr>
              <w:pStyle w:val="Compact"/>
              <w:jc w:val="left"/>
            </w:pPr>
            <w:r>
              <w:t xml:space="preserve">Paläogen</w:t>
            </w:r>
          </w:p>
        </w:tc>
      </w:tr>
      <w:tr>
        <w:tc>
          <w:tcPr/>
          <w:p>
            <w:pPr>
              <w:pStyle w:val="Compact"/>
              <w:jc w:val="left"/>
            </w:pPr>
            <w:r>
              <w:t xml:space="preserve">15203319</w:t>
            </w:r>
          </w:p>
        </w:tc>
        <w:tc>
          <w:tcPr/>
          <w:p>
            <w:pPr>
              <w:pStyle w:val="Compact"/>
              <w:jc w:val="left"/>
            </w:pPr>
            <w:r>
              <w:t xml:space="preserve">Pizzo-del-Vallone-Decke:Sabbione-Sandstein</w:t>
            </w:r>
          </w:p>
        </w:tc>
        <w:tc>
          <w:tcPr/>
          <w:p>
            <w:pPr>
              <w:pStyle w:val="Compact"/>
              <w:jc w:val="left"/>
            </w:pPr>
            <w:r>
              <w:t xml:space="preserve">Sandstein</w:t>
            </w:r>
          </w:p>
        </w:tc>
        <w:tc>
          <w:tcPr/>
          <w:p>
            <w:pPr>
              <w:pStyle w:val="Compact"/>
              <w:jc w:val="left"/>
            </w:pPr>
            <w:r>
              <w:t xml:space="preserve">Gestein: vulkanisch</w:t>
            </w:r>
          </w:p>
        </w:tc>
        <w:tc>
          <w:tcPr/>
          <w:p>
            <w:pPr>
              <w:pStyle w:val="Compact"/>
              <w:jc w:val="left"/>
            </w:pPr>
            <w:r>
              <w:t xml:space="preserve">–</w:t>
            </w:r>
          </w:p>
        </w:tc>
        <w:tc>
          <w:tcPr/>
          <w:p>
            <w:pPr>
              <w:pStyle w:val="Compact"/>
              <w:jc w:val="left"/>
            </w:pPr>
            <w:r>
              <w:t xml:space="preserve">Sabbione-Sandstein</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15203387</w:t>
            </w:r>
          </w:p>
        </w:tc>
        <w:tc>
          <w:tcPr/>
          <w:p>
            <w:pPr>
              <w:pStyle w:val="Compact"/>
              <w:jc w:val="left"/>
            </w:pPr>
            <w:r>
              <w:t xml:space="preserve">Zone Houillère: Perm: Quarzschiefer</w:t>
            </w:r>
          </w:p>
        </w:tc>
        <w:tc>
          <w:tcPr/>
          <w:p>
            <w:pPr>
              <w:pStyle w:val="Compact"/>
              <w:jc w:val="left"/>
            </w:pPr>
            <w:r>
              <w:t xml:space="preserve">Schiefer: Quarz</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15203388</w:t>
            </w:r>
          </w:p>
        </w:tc>
        <w:tc>
          <w:tcPr/>
          <w:p>
            <w:pPr>
              <w:pStyle w:val="Compact"/>
              <w:jc w:val="left"/>
            </w:pPr>
            <w:r>
              <w:t xml:space="preserve">Ricard-Rhyolith</w:t>
            </w:r>
          </w:p>
        </w:tc>
        <w:tc>
          <w:tcPr/>
          <w:p>
            <w:pPr>
              <w:pStyle w:val="Compact"/>
              <w:jc w:val="left"/>
            </w:pPr>
            <w:r>
              <w:t xml:space="preserve">Rhyolith</w:t>
            </w:r>
          </w:p>
        </w:tc>
        <w:tc>
          <w:tcPr/>
          <w:p>
            <w:pPr>
              <w:pStyle w:val="Compact"/>
              <w:jc w:val="left"/>
            </w:pPr>
            <w:r>
              <w:t xml:space="preserve">–</w:t>
            </w:r>
          </w:p>
        </w:tc>
        <w:tc>
          <w:tcPr/>
          <w:p>
            <w:pPr>
              <w:pStyle w:val="Compact"/>
              <w:jc w:val="left"/>
            </w:pPr>
            <w:r>
              <w:t xml:space="preserve">–</w:t>
            </w:r>
          </w:p>
        </w:tc>
        <w:tc>
          <w:tcPr/>
          <w:p>
            <w:pPr>
              <w:pStyle w:val="Compact"/>
              <w:jc w:val="left"/>
            </w:pPr>
            <w:r>
              <w:t xml:space="preserve">Ricard-Rhyolith</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15203389</w:t>
            </w:r>
          </w:p>
        </w:tc>
        <w:tc>
          <w:tcPr/>
          <w:p>
            <w:pPr>
              <w:pStyle w:val="Compact"/>
              <w:jc w:val="left"/>
            </w:pPr>
            <w:r>
              <w:t xml:space="preserve">Zone Houillère: Perm: 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15203390</w:t>
            </w:r>
          </w:p>
        </w:tc>
        <w:tc>
          <w:tcPr/>
          <w:p>
            <w:pPr>
              <w:pStyle w:val="Compact"/>
              <w:jc w:val="left"/>
            </w:pPr>
            <w:r>
              <w:t xml:space="preserve">Printse-Fm.: Sandig-schiefrige Fazies</w:t>
            </w:r>
          </w:p>
        </w:tc>
        <w:tc>
          <w:tcPr/>
          <w:p>
            <w:pPr>
              <w:pStyle w:val="Compact"/>
              <w:jc w:val="left"/>
            </w:pPr>
            <w:r>
              <w:t xml:space="preserve">Schiefer: sandig</w:t>
            </w:r>
          </w:p>
        </w:tc>
        <w:tc>
          <w:tcPr/>
          <w:p>
            <w:pPr>
              <w:pStyle w:val="Compact"/>
              <w:jc w:val="left"/>
            </w:pPr>
            <w:r>
              <w:t xml:space="preserve">–</w:t>
            </w:r>
          </w:p>
        </w:tc>
        <w:tc>
          <w:tcPr/>
          <w:p>
            <w:pPr>
              <w:pStyle w:val="Compact"/>
              <w:jc w:val="left"/>
            </w:pPr>
            <w:r>
              <w:t xml:space="preserve">–</w:t>
            </w:r>
          </w:p>
        </w:tc>
        <w:tc>
          <w:tcPr/>
          <w:p>
            <w:pPr>
              <w:pStyle w:val="Compact"/>
              <w:jc w:val="left"/>
            </w:pPr>
            <w:r>
              <w:t xml:space="preserve">Printse-Formation</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15203391</w:t>
            </w:r>
          </w:p>
        </w:tc>
        <w:tc>
          <w:tcPr/>
          <w:p>
            <w:pPr>
              <w:pStyle w:val="Compact"/>
              <w:jc w:val="left"/>
            </w:pPr>
            <w:r>
              <w:t xml:space="preserve">Printse-Fm.: Tonige Fazies</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w:t>
            </w:r>
          </w:p>
        </w:tc>
        <w:tc>
          <w:tcPr/>
          <w:p>
            <w:pPr>
              <w:pStyle w:val="Compact"/>
              <w:jc w:val="left"/>
            </w:pPr>
            <w:r>
              <w:t xml:space="preserve">Printse-Formation</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15203392</w:t>
            </w:r>
          </w:p>
        </w:tc>
        <w:tc>
          <w:tcPr/>
          <w:p>
            <w:pPr>
              <w:pStyle w:val="Compact"/>
              <w:jc w:val="left"/>
            </w:pPr>
            <w:r>
              <w:t xml:space="preserve">Printse-Fm.: Chandoline-Sandstein</w:t>
            </w:r>
          </w:p>
        </w:tc>
        <w:tc>
          <w:tcPr/>
          <w:p>
            <w:pPr>
              <w:pStyle w:val="Compact"/>
              <w:jc w:val="left"/>
            </w:pPr>
            <w:r>
              <w:t xml:space="preserve">Sandstein</w:t>
            </w:r>
          </w:p>
        </w:tc>
        <w:tc>
          <w:tcPr/>
          <w:p>
            <w:pPr>
              <w:pStyle w:val="Compact"/>
              <w:jc w:val="left"/>
            </w:pPr>
            <w:r>
              <w:t xml:space="preserve">Sandstein: konglomeratisch</w:t>
            </w:r>
          </w:p>
        </w:tc>
        <w:tc>
          <w:tcPr/>
          <w:p>
            <w:pPr>
              <w:pStyle w:val="Compact"/>
              <w:jc w:val="left"/>
            </w:pPr>
            <w:r>
              <w:t xml:space="preserve">–</w:t>
            </w:r>
          </w:p>
        </w:tc>
        <w:tc>
          <w:tcPr/>
          <w:p>
            <w:pPr>
              <w:pStyle w:val="Compact"/>
              <w:jc w:val="left"/>
            </w:pPr>
            <w:r>
              <w:t xml:space="preserve">Chandoline-Sandstein</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15203393</w:t>
            </w:r>
          </w:p>
        </w:tc>
        <w:tc>
          <w:tcPr/>
          <w:p>
            <w:pPr>
              <w:pStyle w:val="Compact"/>
              <w:jc w:val="left"/>
            </w:pPr>
            <w:r>
              <w:t xml:space="preserve">Gälmji-Zone: Gneis</w:t>
            </w:r>
          </w:p>
        </w:tc>
        <w:tc>
          <w:tcPr/>
          <w:p>
            <w:pPr>
              <w:pStyle w:val="Compact"/>
              <w:jc w:val="left"/>
            </w:pPr>
            <w:r>
              <w:t xml:space="preserve">Gneis</w:t>
            </w:r>
          </w:p>
        </w:tc>
        <w:tc>
          <w:tcPr/>
          <w:p>
            <w:pPr>
              <w:pStyle w:val="Compact"/>
              <w:jc w:val="left"/>
            </w:pPr>
            <w:r>
              <w:t xml:space="preserve">Schiefer: Glimmer-Granat</w:t>
            </w:r>
          </w:p>
        </w:tc>
        <w:tc>
          <w:tcPr/>
          <w:p>
            <w:pPr>
              <w:pStyle w:val="Compact"/>
              <w:jc w:val="left"/>
            </w:pPr>
            <w:r>
              <w:t xml:space="preserve">Amphibolit</w:t>
            </w:r>
          </w:p>
        </w:tc>
        <w:tc>
          <w:tcPr/>
          <w:p>
            <w:pPr>
              <w:pStyle w:val="Compact"/>
              <w:jc w:val="left"/>
            </w:pPr>
            <w:r>
              <w:t xml:space="preserve">Gälmji-Gneis</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15203394</w:t>
            </w:r>
          </w:p>
        </w:tc>
        <w:tc>
          <w:tcPr/>
          <w:p>
            <w:pPr>
              <w:pStyle w:val="Compact"/>
              <w:jc w:val="left"/>
            </w:pPr>
            <w:r>
              <w:t xml:space="preserve">Scherbadung-Gabbro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Scherbadung-Gabbro</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15203395</w:t>
            </w:r>
          </w:p>
        </w:tc>
        <w:tc>
          <w:tcPr/>
          <w:p>
            <w:pPr>
              <w:pStyle w:val="Compact"/>
              <w:jc w:val="left"/>
            </w:pPr>
            <w:r>
              <w:t xml:space="preserve">Lacerandes-Augengneis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Lacerandes-Augengneis</w:t>
            </w:r>
          </w:p>
        </w:tc>
        <w:tc>
          <w:tcPr/>
          <w:p>
            <w:pPr>
              <w:pStyle w:val="Compact"/>
              <w:jc w:val="left"/>
            </w:pPr>
            <w:r>
              <w:t xml:space="preserve">Mittleres Ordovizium</w:t>
            </w:r>
          </w:p>
        </w:tc>
        <w:tc>
          <w:tcPr/>
          <w:p>
            <w:pPr>
              <w:pStyle w:val="Compact"/>
              <w:jc w:val="left"/>
            </w:pPr>
            <w:r>
              <w:t xml:space="preserve">Spätes Ordovizium</w:t>
            </w:r>
          </w:p>
        </w:tc>
      </w:tr>
      <w:tr>
        <w:tc>
          <w:tcPr/>
          <w:p>
            <w:pPr>
              <w:pStyle w:val="Compact"/>
              <w:jc w:val="left"/>
            </w:pPr>
            <w:r>
              <w:t xml:space="preserve">15203396</w:t>
            </w:r>
          </w:p>
        </w:tc>
        <w:tc>
          <w:tcPr/>
          <w:p>
            <w:pPr>
              <w:pStyle w:val="Compact"/>
              <w:jc w:val="left"/>
            </w:pPr>
            <w:r>
              <w:t xml:space="preserve">Mont-Mort-Metapelit</w:t>
            </w:r>
          </w:p>
        </w:tc>
        <w:tc>
          <w:tcPr/>
          <w:p>
            <w:pPr>
              <w:pStyle w:val="Compact"/>
              <w:jc w:val="left"/>
            </w:pPr>
            <w:r>
              <w:t xml:space="preserve">Schiefer: Glimmer-Granat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Mont-Mort-Metapelit</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15203397</w:t>
            </w:r>
          </w:p>
        </w:tc>
        <w:tc>
          <w:tcPr/>
          <w:p>
            <w:pPr>
              <w:pStyle w:val="Compact"/>
              <w:jc w:val="left"/>
            </w:pPr>
            <w:r>
              <w:t xml:space="preserve">Pierre-Avoi-Melange: Schwarze Schiefer</w:t>
            </w:r>
          </w:p>
        </w:tc>
        <w:tc>
          <w:tcPr/>
          <w:p>
            <w:pPr>
              <w:pStyle w:val="Compact"/>
              <w:jc w:val="left"/>
            </w:pPr>
            <w:r>
              <w:t xml:space="preserve">Schiefer: tonig: Graphit</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Pierre-Avoi-Melange</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15203398</w:t>
            </w:r>
          </w:p>
        </w:tc>
        <w:tc>
          <w:tcPr/>
          <w:p>
            <w:pPr>
              <w:pStyle w:val="Compact"/>
              <w:jc w:val="left"/>
            </w:pPr>
            <w:r>
              <w:t xml:space="preserve">Ferret-Schiefer: La-Dotse-Albitkalk</w:t>
            </w:r>
          </w:p>
        </w:tc>
        <w:tc>
          <w:tcPr/>
          <w:p>
            <w:pPr>
              <w:pStyle w:val="Compact"/>
              <w:jc w:val="left"/>
            </w:pPr>
            <w:r>
              <w:t xml:space="preserve">Kalkstein: Albit</w:t>
            </w:r>
          </w:p>
        </w:tc>
        <w:tc>
          <w:tcPr/>
          <w:p>
            <w:pPr>
              <w:pStyle w:val="Compact"/>
              <w:jc w:val="left"/>
            </w:pPr>
            <w:r>
              <w:t xml:space="preserve">–</w:t>
            </w:r>
          </w:p>
        </w:tc>
        <w:tc>
          <w:tcPr/>
          <w:p>
            <w:pPr>
              <w:pStyle w:val="Compact"/>
              <w:jc w:val="left"/>
            </w:pPr>
            <w:r>
              <w:t xml:space="preserve">–</w:t>
            </w:r>
          </w:p>
        </w:tc>
        <w:tc>
          <w:tcPr/>
          <w:p>
            <w:pPr>
              <w:pStyle w:val="Compact"/>
              <w:jc w:val="left"/>
            </w:pPr>
            <w:r>
              <w:t xml:space="preserve">La-Dotse-Albitkalk</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15203399</w:t>
            </w:r>
          </w:p>
        </w:tc>
        <w:tc>
          <w:tcPr/>
          <w:p>
            <w:pPr>
              <w:pStyle w:val="Compact"/>
              <w:jc w:val="left"/>
            </w:pPr>
            <w:r>
              <w:t xml:space="preserve">Ergischhorn-Komplex-Fm.: Ginals-Gneis</w:t>
            </w:r>
          </w:p>
        </w:tc>
        <w:tc>
          <w:tcPr/>
          <w:p>
            <w:pPr>
              <w:pStyle w:val="Compact"/>
              <w:jc w:val="left"/>
            </w:pPr>
            <w:r>
              <w:t xml:space="preserve">Gneis: Mikroklin</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Ginals-Gneis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15203400</w:t>
            </w:r>
          </w:p>
        </w:tc>
        <w:tc>
          <w:tcPr/>
          <w:p>
            <w:pPr>
              <w:pStyle w:val="Compact"/>
              <w:jc w:val="left"/>
            </w:pPr>
            <w:r>
              <w:t xml:space="preserve">Berisal-Gneiskomplex</w:t>
            </w:r>
          </w:p>
        </w:tc>
        <w:tc>
          <w:tcPr/>
          <w:p>
            <w:pPr>
              <w:pStyle w:val="Compact"/>
              <w:jc w:val="left"/>
            </w:pPr>
            <w:r>
              <w:t xml:space="preserve">Gneis: Granat</w:t>
            </w:r>
          </w:p>
        </w:tc>
        <w:tc>
          <w:tcPr/>
          <w:p>
            <w:pPr>
              <w:pStyle w:val="Compact"/>
              <w:jc w:val="left"/>
            </w:pPr>
            <w:r>
              <w:t xml:space="preserve">Schiefer: Glimmer-Granat</w:t>
            </w:r>
          </w:p>
        </w:tc>
        <w:tc>
          <w:tcPr/>
          <w:p>
            <w:pPr>
              <w:pStyle w:val="Compact"/>
              <w:jc w:val="left"/>
            </w:pPr>
            <w:r>
              <w:t xml:space="preserve">Amphibolit</w:t>
            </w:r>
          </w:p>
        </w:tc>
        <w:tc>
          <w:tcPr/>
          <w:p>
            <w:pPr>
              <w:pStyle w:val="Compact"/>
              <w:jc w:val="left"/>
            </w:pPr>
            <w:r>
              <w:t xml:space="preserve">Berisal-Gneiskomplex</w:t>
            </w:r>
          </w:p>
        </w:tc>
        <w:tc>
          <w:tcPr/>
          <w:p>
            <w:pPr>
              <w:pStyle w:val="Compact"/>
              <w:jc w:val="left"/>
            </w:pPr>
            <w:r>
              <w:t xml:space="preserve">Ordovizium</w:t>
            </w:r>
          </w:p>
        </w:tc>
        <w:tc>
          <w:tcPr/>
          <w:p>
            <w:pPr>
              <w:pStyle w:val="Compact"/>
              <w:jc w:val="left"/>
            </w:pPr>
            <w:r>
              <w:t xml:space="preserve">Perm</w:t>
            </w:r>
          </w:p>
        </w:tc>
      </w:tr>
      <w:tr>
        <w:tc>
          <w:tcPr/>
          <w:p>
            <w:pPr>
              <w:pStyle w:val="Compact"/>
              <w:jc w:val="left"/>
            </w:pPr>
            <w:r>
              <w:t xml:space="preserve">15203401</w:t>
            </w:r>
          </w:p>
        </w:tc>
        <w:tc>
          <w:tcPr/>
          <w:p>
            <w:pPr>
              <w:pStyle w:val="Compact"/>
              <w:jc w:val="left"/>
            </w:pPr>
            <w:r>
              <w:t xml:space="preserve">Berisal-Gneiskomplex: Augengneis</w:t>
            </w:r>
          </w:p>
        </w:tc>
        <w:tc>
          <w:tcPr/>
          <w:p>
            <w:pPr>
              <w:pStyle w:val="Compact"/>
              <w:jc w:val="left"/>
            </w:pPr>
            <w:r>
              <w:t xml:space="preserve">Gneis: augig</w:t>
            </w:r>
          </w:p>
        </w:tc>
        <w:tc>
          <w:tcPr/>
          <w:p>
            <w:pPr>
              <w:pStyle w:val="Compact"/>
              <w:jc w:val="left"/>
            </w:pPr>
            <w:r>
              <w:t xml:space="preserve">Gneis: Biotit-Muskovit</w:t>
            </w:r>
          </w:p>
        </w:tc>
        <w:tc>
          <w:tcPr/>
          <w:p>
            <w:pPr>
              <w:pStyle w:val="Compact"/>
              <w:jc w:val="left"/>
            </w:pPr>
            <w:r>
              <w:t xml:space="preserve">–</w:t>
            </w:r>
          </w:p>
        </w:tc>
        <w:tc>
          <w:tcPr/>
          <w:p>
            <w:pPr>
              <w:pStyle w:val="Compact"/>
              <w:jc w:val="left"/>
            </w:pPr>
            <w:r>
              <w:t xml:space="preserve">Berisal-Gneiskomplex</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15203402</w:t>
            </w:r>
          </w:p>
        </w:tc>
        <w:tc>
          <w:tcPr/>
          <w:p>
            <w:pPr>
              <w:pStyle w:val="Compact"/>
              <w:jc w:val="left"/>
            </w:pPr>
            <w:r>
              <w:t xml:space="preserve">Ruitor-Gneiskomplex</w:t>
            </w:r>
          </w:p>
        </w:tc>
        <w:tc>
          <w:tcPr/>
          <w:p>
            <w:pPr>
              <w:pStyle w:val="Compact"/>
              <w:jc w:val="left"/>
            </w:pPr>
            <w:r>
              <w:t xml:space="preserve">Gneis: augig</w:t>
            </w:r>
          </w:p>
        </w:tc>
        <w:tc>
          <w:tcPr/>
          <w:p>
            <w:pPr>
              <w:pStyle w:val="Compact"/>
              <w:jc w:val="left"/>
            </w:pPr>
            <w:r>
              <w:t xml:space="preserve">Schiefer: Glimmer-Granat</w:t>
            </w:r>
          </w:p>
        </w:tc>
        <w:tc>
          <w:tcPr/>
          <w:p>
            <w:pPr>
              <w:pStyle w:val="Compact"/>
              <w:jc w:val="left"/>
            </w:pPr>
            <w:r>
              <w:t xml:space="preserve">Amphibolit</w:t>
            </w:r>
          </w:p>
        </w:tc>
        <w:tc>
          <w:tcPr/>
          <w:p>
            <w:pPr>
              <w:pStyle w:val="Compact"/>
              <w:jc w:val="left"/>
            </w:pPr>
            <w:r>
              <w:t xml:space="preserve">Ruitor-Gneiskomplex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15203403</w:t>
            </w:r>
          </w:p>
        </w:tc>
        <w:tc>
          <w:tcPr/>
          <w:p>
            <w:pPr>
              <w:pStyle w:val="Compact"/>
              <w:jc w:val="left"/>
            </w:pPr>
            <w:r>
              <w:t xml:space="preserve">Corno-Gneis</w:t>
            </w:r>
          </w:p>
        </w:tc>
        <w:tc>
          <w:tcPr/>
          <w:p>
            <w:pPr>
              <w:pStyle w:val="Compact"/>
              <w:jc w:val="left"/>
            </w:pPr>
            <w:r>
              <w:t xml:space="preserve">Gneis: psammitisch</w:t>
            </w:r>
          </w:p>
        </w:tc>
        <w:tc>
          <w:tcPr/>
          <w:p>
            <w:pPr>
              <w:pStyle w:val="Compact"/>
              <w:jc w:val="left"/>
            </w:pPr>
            <w:r>
              <w:t xml:space="preserve">Gneis: psephitisch: Phengit</w:t>
            </w:r>
          </w:p>
        </w:tc>
        <w:tc>
          <w:tcPr/>
          <w:p>
            <w:pPr>
              <w:pStyle w:val="Compact"/>
              <w:jc w:val="left"/>
            </w:pPr>
            <w:r>
              <w:t xml:space="preserve">–</w:t>
            </w:r>
          </w:p>
        </w:tc>
        <w:tc>
          <w:tcPr/>
          <w:p>
            <w:pPr>
              <w:pStyle w:val="Compact"/>
              <w:jc w:val="left"/>
            </w:pPr>
            <w:r>
              <w:t xml:space="preserve">Corno-Gneis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15203404</w:t>
            </w:r>
          </w:p>
        </w:tc>
        <w:tc>
          <w:tcPr/>
          <w:p>
            <w:pPr>
              <w:pStyle w:val="Compact"/>
              <w:jc w:val="left"/>
            </w:pPr>
            <w:r>
              <w:t xml:space="preserve">Unterpenninikum: Trias: Quarzit</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15203405</w:t>
            </w:r>
          </w:p>
        </w:tc>
        <w:tc>
          <w:tcPr/>
          <w:p>
            <w:pPr>
              <w:pStyle w:val="Compact"/>
              <w:jc w:val="left"/>
            </w:pPr>
            <w:r>
              <w:t xml:space="preserve">Mittelpenninikum: Grundgebirge</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15203406</w:t>
            </w:r>
          </w:p>
        </w:tc>
        <w:tc>
          <w:tcPr/>
          <w:p>
            <w:pPr>
              <w:pStyle w:val="Compact"/>
              <w:jc w:val="left"/>
            </w:pPr>
            <w:r>
              <w:t xml:space="preserve">Mont-Brûlé-Quarzit</w:t>
            </w:r>
          </w:p>
        </w:tc>
        <w:tc>
          <w:tcPr/>
          <w:p>
            <w:pPr>
              <w:pStyle w:val="Compact"/>
              <w:jc w:val="left"/>
            </w:pPr>
            <w:r>
              <w:t xml:space="preserve">Quarzit</w:t>
            </w:r>
          </w:p>
        </w:tc>
        <w:tc>
          <w:tcPr/>
          <w:p>
            <w:pPr>
              <w:pStyle w:val="Compact"/>
              <w:jc w:val="left"/>
            </w:pPr>
            <w:r>
              <w:t xml:space="preserve">Schiefer: Quarz-Glimmer</w:t>
            </w:r>
          </w:p>
        </w:tc>
        <w:tc>
          <w:tcPr/>
          <w:p>
            <w:pPr>
              <w:pStyle w:val="Compact"/>
              <w:jc w:val="left"/>
            </w:pPr>
            <w:r>
              <w:t xml:space="preserve">–</w:t>
            </w:r>
          </w:p>
        </w:tc>
        <w:tc>
          <w:tcPr/>
          <w:p>
            <w:pPr>
              <w:pStyle w:val="Compact"/>
              <w:jc w:val="left"/>
            </w:pPr>
            <w:r>
              <w:t xml:space="preserve">Mont-Brûlé-Quarzit</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15203407</w:t>
            </w:r>
          </w:p>
        </w:tc>
        <w:tc>
          <w:tcPr/>
          <w:p>
            <w:pPr>
              <w:pStyle w:val="Compact"/>
              <w:jc w:val="left"/>
            </w:pPr>
            <w:r>
              <w:t xml:space="preserve">Mont-Brûlé-Quarzit: Plan-Palasuit-Konglomerat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Plan-Palasuit-Konglomerat</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15203408</w:t>
            </w:r>
          </w:p>
        </w:tc>
        <w:tc>
          <w:tcPr/>
          <w:p>
            <w:pPr>
              <w:pStyle w:val="Compact"/>
              <w:jc w:val="left"/>
            </w:pPr>
            <w:r>
              <w:t xml:space="preserve">Oberpenninikum: Metasedimente</w:t>
            </w:r>
          </w:p>
        </w:tc>
        <w:tc>
          <w:tcPr/>
          <w:p>
            <w:pPr>
              <w:pStyle w:val="Compact"/>
              <w:jc w:val="left"/>
            </w:pPr>
            <w:r>
              <w:t xml:space="preserve">Schiefer: kalkig: Serizit</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15203409</w:t>
            </w:r>
          </w:p>
        </w:tc>
        <w:tc>
          <w:tcPr/>
          <w:p>
            <w:pPr>
              <w:pStyle w:val="Compact"/>
              <w:jc w:val="left"/>
            </w:pPr>
            <w:r>
              <w:t xml:space="preserve">Tsaté-Decke: Metasedimente</w:t>
            </w:r>
          </w:p>
        </w:tc>
        <w:tc>
          <w:tcPr/>
          <w:p>
            <w:pPr>
              <w:pStyle w:val="Compact"/>
              <w:jc w:val="left"/>
            </w:pPr>
            <w:r>
              <w:t xml:space="preserve">Gestein: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15203410</w:t>
            </w:r>
          </w:p>
        </w:tc>
        <w:tc>
          <w:tcPr/>
          <w:p>
            <w:pPr>
              <w:pStyle w:val="Compact"/>
              <w:jc w:val="left"/>
            </w:pPr>
            <w:r>
              <w:t xml:space="preserve">Tsaté-Decke: Marmor</w:t>
            </w:r>
          </w:p>
        </w:tc>
        <w:tc>
          <w:tcPr/>
          <w:p>
            <w:pPr>
              <w:pStyle w:val="Compact"/>
              <w:jc w:val="left"/>
            </w:pPr>
            <w:r>
              <w:t xml:space="preserve">Marmor</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15203411</w:t>
            </w:r>
          </w:p>
        </w:tc>
        <w:tc>
          <w:tcPr/>
          <w:p>
            <w:pPr>
              <w:pStyle w:val="Compact"/>
              <w:jc w:val="left"/>
            </w:pPr>
            <w:r>
              <w:t xml:space="preserve">Tsaté-Decke: Radiolarit</w:t>
            </w:r>
          </w:p>
        </w:tc>
        <w:tc>
          <w:tcPr/>
          <w:p>
            <w:pPr>
              <w:pStyle w:val="Compact"/>
              <w:jc w:val="left"/>
            </w:pPr>
            <w:r>
              <w:t xml:space="preserve">Gestein: kieselig: Radiolarien</w:t>
            </w:r>
          </w:p>
        </w:tc>
        <w:tc>
          <w:tcPr/>
          <w:p>
            <w:pPr>
              <w:pStyle w:val="Compact"/>
              <w:jc w:val="left"/>
            </w:pPr>
            <w:r>
              <w:t xml:space="preserve">Schiefer: kieselig</w:t>
            </w:r>
          </w:p>
        </w:tc>
        <w:tc>
          <w:tcPr/>
          <w:p>
            <w:pPr>
              <w:pStyle w:val="Compact"/>
              <w:jc w:val="left"/>
            </w:pPr>
            <w:r>
              <w:t xml:space="preserve">Quarzit</w:t>
            </w:r>
          </w:p>
        </w:tc>
        <w:tc>
          <w:tcPr/>
          <w:p>
            <w:pPr>
              <w:pStyle w:val="Compact"/>
              <w:jc w:val="left"/>
            </w:pPr>
            <w:r>
              <w:t xml:space="preserve">Chanrion-Radiolarit</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15203412</w:t>
            </w:r>
          </w:p>
        </w:tc>
        <w:tc>
          <w:tcPr/>
          <w:p>
            <w:pPr>
              <w:pStyle w:val="Compact"/>
              <w:jc w:val="left"/>
            </w:pPr>
            <w:r>
              <w:t xml:space="preserve">Zermatt-Saas-Decke: Metasedimente</w:t>
            </w:r>
          </w:p>
        </w:tc>
        <w:tc>
          <w:tcPr/>
          <w:p>
            <w:pPr>
              <w:pStyle w:val="Compact"/>
              <w:jc w:val="left"/>
            </w:pPr>
            <w:r>
              <w:t xml:space="preserve">Schiefer: kalkig</w:t>
            </w:r>
          </w:p>
        </w:tc>
        <w:tc>
          <w:tcPr/>
          <w:p>
            <w:pPr>
              <w:pStyle w:val="Compact"/>
              <w:jc w:val="left"/>
            </w:pPr>
            <w:r>
              <w:t xml:space="preserve">Schiefer: Glimmer-Granat</w:t>
            </w:r>
          </w:p>
        </w:tc>
        <w:tc>
          <w:tcPr/>
          <w:p>
            <w:pPr>
              <w:pStyle w:val="Compact"/>
              <w:jc w:val="left"/>
            </w:pPr>
            <w:r>
              <w:t xml:space="preserve">Marmor</w:t>
            </w:r>
          </w:p>
        </w:tc>
        <w:tc>
          <w:tcPr/>
          <w:p>
            <w:pPr>
              <w:pStyle w:val="Compact"/>
              <w:jc w:val="left"/>
            </w:pPr>
            <w:r>
              <w:t xml:space="preserve">–</w:t>
            </w:r>
          </w:p>
        </w:tc>
        <w:tc>
          <w:tcPr/>
          <w:p>
            <w:pPr>
              <w:pStyle w:val="Compact"/>
              <w:jc w:val="left"/>
            </w:pPr>
            <w:r>
              <w:t xml:space="preserve">Frühe Kreide</w:t>
            </w:r>
          </w:p>
        </w:tc>
        <w:tc>
          <w:tcPr/>
          <w:p>
            <w:pPr>
              <w:pStyle w:val="Compact"/>
              <w:jc w:val="left"/>
            </w:pPr>
            <w:r>
              <w:t xml:space="preserve">Späte Kreide</w:t>
            </w:r>
          </w:p>
        </w:tc>
      </w:tr>
      <w:tr>
        <w:tc>
          <w:tcPr/>
          <w:p>
            <w:pPr>
              <w:pStyle w:val="Compact"/>
              <w:jc w:val="left"/>
            </w:pPr>
            <w:r>
              <w:t xml:space="preserve">15203413</w:t>
            </w:r>
          </w:p>
        </w:tc>
        <w:tc>
          <w:tcPr/>
          <w:p>
            <w:pPr>
              <w:pStyle w:val="Compact"/>
              <w:jc w:val="left"/>
            </w:pPr>
            <w:r>
              <w:t xml:space="preserve">Oberpenninikum: Ophiolith</w:t>
            </w:r>
          </w:p>
        </w:tc>
        <w:tc>
          <w:tcPr/>
          <w:p>
            <w:pPr>
              <w:pStyle w:val="Compact"/>
              <w:jc w:val="left"/>
            </w:pPr>
            <w:r>
              <w:t xml:space="preserve">Serpentinit</w:t>
            </w:r>
          </w:p>
        </w:tc>
        <w:tc>
          <w:tcPr/>
          <w:p>
            <w:pPr>
              <w:pStyle w:val="Compact"/>
              <w:jc w:val="left"/>
            </w:pPr>
            <w:r>
              <w:t xml:space="preserve">Gabbro</w:t>
            </w:r>
          </w:p>
        </w:tc>
        <w:tc>
          <w:tcPr/>
          <w:p>
            <w:pPr>
              <w:pStyle w:val="Compact"/>
              <w:jc w:val="left"/>
            </w:pPr>
            <w:r>
              <w:t xml:space="preserve">Basalt</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15203414</w:t>
            </w:r>
          </w:p>
        </w:tc>
        <w:tc>
          <w:tcPr/>
          <w:p>
            <w:pPr>
              <w:pStyle w:val="Compact"/>
              <w:jc w:val="left"/>
            </w:pPr>
            <w:r>
              <w:t xml:space="preserve">Tsaté-Decke: Ophiolith</w:t>
            </w:r>
          </w:p>
        </w:tc>
        <w:tc>
          <w:tcPr/>
          <w:p>
            <w:pPr>
              <w:pStyle w:val="Compact"/>
              <w:jc w:val="left"/>
            </w:pPr>
            <w:r>
              <w:t xml:space="preserve">Serpentinit</w:t>
            </w:r>
          </w:p>
        </w:tc>
        <w:tc>
          <w:tcPr/>
          <w:p>
            <w:pPr>
              <w:pStyle w:val="Compact"/>
              <w:jc w:val="left"/>
            </w:pPr>
            <w:r>
              <w:t xml:space="preserve">Gabbro</w:t>
            </w:r>
          </w:p>
        </w:tc>
        <w:tc>
          <w:tcPr/>
          <w:p>
            <w:pPr>
              <w:pStyle w:val="Compact"/>
              <w:jc w:val="left"/>
            </w:pPr>
            <w:r>
              <w:t xml:space="preserve">Basalt</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15203415</w:t>
            </w:r>
          </w:p>
        </w:tc>
        <w:tc>
          <w:tcPr/>
          <w:p>
            <w:pPr>
              <w:pStyle w:val="Compact"/>
              <w:jc w:val="left"/>
            </w:pPr>
            <w:r>
              <w:t xml:space="preserve">Tsaté-Decke: Metabasalt</w:t>
            </w:r>
          </w:p>
        </w:tc>
        <w:tc>
          <w:tcPr/>
          <w:p>
            <w:pPr>
              <w:pStyle w:val="Compact"/>
              <w:jc w:val="left"/>
            </w:pPr>
            <w:r>
              <w:t xml:space="preserve">Basalt</w:t>
            </w:r>
          </w:p>
        </w:tc>
        <w:tc>
          <w:tcPr/>
          <w:p>
            <w:pPr>
              <w:pStyle w:val="Compact"/>
              <w:jc w:val="left"/>
            </w:pPr>
            <w:r>
              <w:t xml:space="preserve">Prasinit</w:t>
            </w:r>
          </w:p>
        </w:tc>
        <w:tc>
          <w:tcPr/>
          <w:p>
            <w:pPr>
              <w:pStyle w:val="Compact"/>
              <w:jc w:val="left"/>
            </w:pPr>
            <w:r>
              <w:t xml:space="preserve">–</w:t>
            </w:r>
          </w:p>
        </w:tc>
        <w:tc>
          <w:tcPr/>
          <w:p>
            <w:pPr>
              <w:pStyle w:val="Compact"/>
              <w:jc w:val="left"/>
            </w:pPr>
            <w:r>
              <w:t xml:space="preserve">Mont-des-Ritzes-Metabasalt</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15203416</w:t>
            </w:r>
          </w:p>
        </w:tc>
        <w:tc>
          <w:tcPr/>
          <w:p>
            <w:pPr>
              <w:pStyle w:val="Compact"/>
              <w:jc w:val="left"/>
            </w:pPr>
            <w:r>
              <w:t xml:space="preserve">Tsaté-Decke: Metagabbro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Aiguilles-Rouges-d'Arolla-Metagabbro</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15203417</w:t>
            </w:r>
          </w:p>
        </w:tc>
        <w:tc>
          <w:tcPr/>
          <w:p>
            <w:pPr>
              <w:pStyle w:val="Compact"/>
              <w:jc w:val="left"/>
            </w:pPr>
            <w:r>
              <w:t xml:space="preserve">Torrembey-Brekzie</w:t>
            </w:r>
          </w:p>
        </w:tc>
        <w:tc>
          <w:tcPr/>
          <w:p>
            <w:pPr>
              <w:pStyle w:val="Compact"/>
              <w:jc w:val="left"/>
            </w:pPr>
            <w:r>
              <w:t xml:space="preserve">Brekzie: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Torrembey-Brekzie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15203418</w:t>
            </w:r>
          </w:p>
        </w:tc>
        <w:tc>
          <w:tcPr/>
          <w:p>
            <w:pPr>
              <w:pStyle w:val="Compact"/>
              <w:jc w:val="left"/>
            </w:pPr>
            <w:r>
              <w:t xml:space="preserve">Zermatt-Saas-Decke: Marmor</w:t>
            </w:r>
          </w:p>
        </w:tc>
        <w:tc>
          <w:tcPr/>
          <w:p>
            <w:pPr>
              <w:pStyle w:val="Compact"/>
              <w:jc w:val="left"/>
            </w:pPr>
            <w:r>
              <w:t xml:space="preserve">Marmor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15203419</w:t>
            </w:r>
          </w:p>
        </w:tc>
        <w:tc>
          <w:tcPr/>
          <w:p>
            <w:pPr>
              <w:pStyle w:val="Compact"/>
              <w:jc w:val="left"/>
            </w:pPr>
            <w:r>
              <w:t xml:space="preserve">Zermatt-Saas-Decke: Quarzit</w:t>
            </w:r>
          </w:p>
        </w:tc>
        <w:tc>
          <w:tcPr/>
          <w:p>
            <w:pPr>
              <w:pStyle w:val="Compact"/>
              <w:jc w:val="left"/>
            </w:pPr>
            <w:r>
              <w:t xml:space="preserve">Quarzit</w:t>
            </w:r>
          </w:p>
        </w:tc>
        <w:tc>
          <w:tcPr/>
          <w:p>
            <w:pPr>
              <w:pStyle w:val="Compact"/>
              <w:jc w:val="left"/>
            </w:pPr>
            <w:r>
              <w:t xml:space="preserve">Gestein: kieselig: Radiolarien</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15203420</w:t>
            </w:r>
          </w:p>
        </w:tc>
        <w:tc>
          <w:tcPr/>
          <w:p>
            <w:pPr>
              <w:pStyle w:val="Compact"/>
              <w:jc w:val="left"/>
            </w:pPr>
            <w:r>
              <w:t xml:space="preserve">Zermatt-Saas-Decke: Riffelberg-Melange</w:t>
            </w:r>
          </w:p>
        </w:tc>
        <w:tc>
          <w:tcPr/>
          <w:p>
            <w:pPr>
              <w:pStyle w:val="Compact"/>
              <w:jc w:val="left"/>
            </w:pPr>
            <w:r>
              <w:t xml:space="preserve">Schiefer: Glimmer-Granat</w:t>
            </w:r>
          </w:p>
        </w:tc>
        <w:tc>
          <w:tcPr/>
          <w:p>
            <w:pPr>
              <w:pStyle w:val="Compact"/>
              <w:jc w:val="left"/>
            </w:pPr>
            <w:r>
              <w:t xml:space="preserve">Basalt</w:t>
            </w:r>
          </w:p>
        </w:tc>
        <w:tc>
          <w:tcPr/>
          <w:p>
            <w:pPr>
              <w:pStyle w:val="Compact"/>
              <w:jc w:val="left"/>
            </w:pPr>
            <w:r>
              <w:t xml:space="preserve">Eklogit</w:t>
            </w:r>
          </w:p>
        </w:tc>
        <w:tc>
          <w:tcPr/>
          <w:p>
            <w:pPr>
              <w:pStyle w:val="Compact"/>
              <w:jc w:val="left"/>
            </w:pPr>
            <w:r>
              <w:t xml:space="preserve">Riffelberg-Melange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15203421</w:t>
            </w:r>
          </w:p>
        </w:tc>
        <w:tc>
          <w:tcPr/>
          <w:p>
            <w:pPr>
              <w:pStyle w:val="Compact"/>
              <w:jc w:val="left"/>
            </w:pPr>
            <w:r>
              <w:t xml:space="preserve">Zermatt-Saas-Decke: Schiefer</w:t>
            </w:r>
          </w:p>
        </w:tc>
        <w:tc>
          <w:tcPr/>
          <w:p>
            <w:pPr>
              <w:pStyle w:val="Compact"/>
              <w:jc w:val="left"/>
            </w:pPr>
            <w:r>
              <w:t xml:space="preserve">Schiefer: kalkig: Serizit</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Frühe Kreide</w:t>
            </w:r>
          </w:p>
        </w:tc>
        <w:tc>
          <w:tcPr/>
          <w:p>
            <w:pPr>
              <w:pStyle w:val="Compact"/>
              <w:jc w:val="left"/>
            </w:pPr>
            <w:r>
              <w:t xml:space="preserve">Späte Kreide</w:t>
            </w:r>
          </w:p>
        </w:tc>
      </w:tr>
      <w:tr>
        <w:tc>
          <w:tcPr/>
          <w:p>
            <w:pPr>
              <w:pStyle w:val="Compact"/>
              <w:jc w:val="left"/>
            </w:pPr>
            <w:r>
              <w:t xml:space="preserve">15203422</w:t>
            </w:r>
          </w:p>
        </w:tc>
        <w:tc>
          <w:tcPr/>
          <w:p>
            <w:pPr>
              <w:pStyle w:val="Compact"/>
              <w:jc w:val="left"/>
            </w:pPr>
            <w:r>
              <w:t xml:space="preserve">Zermatt-Saas-Decke: Ophiolith</w:t>
            </w:r>
          </w:p>
        </w:tc>
        <w:tc>
          <w:tcPr/>
          <w:p>
            <w:pPr>
              <w:pStyle w:val="Compact"/>
              <w:jc w:val="left"/>
            </w:pPr>
            <w:r>
              <w:t xml:space="preserve">Prasinit</w:t>
            </w:r>
          </w:p>
        </w:tc>
        <w:tc>
          <w:tcPr/>
          <w:p>
            <w:pPr>
              <w:pStyle w:val="Compact"/>
              <w:jc w:val="left"/>
            </w:pPr>
            <w:r>
              <w:t xml:space="preserve">Amphibolit</w:t>
            </w:r>
          </w:p>
        </w:tc>
        <w:tc>
          <w:tcPr/>
          <w:p>
            <w:pPr>
              <w:pStyle w:val="Compact"/>
              <w:jc w:val="left"/>
            </w:pPr>
            <w:r>
              <w:t xml:space="preserve">Basalt</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15203423</w:t>
            </w:r>
          </w:p>
        </w:tc>
        <w:tc>
          <w:tcPr/>
          <w:p>
            <w:pPr>
              <w:pStyle w:val="Compact"/>
              <w:jc w:val="left"/>
            </w:pPr>
            <w:r>
              <w:t xml:space="preserve">Zermatt-Saas-Decke: Metabasalt</w:t>
            </w:r>
          </w:p>
        </w:tc>
        <w:tc>
          <w:tcPr/>
          <w:p>
            <w:pPr>
              <w:pStyle w:val="Compact"/>
              <w:jc w:val="left"/>
            </w:pPr>
            <w:r>
              <w:t xml:space="preserve">Basalt</w:t>
            </w:r>
          </w:p>
        </w:tc>
        <w:tc>
          <w:tcPr/>
          <w:p>
            <w:pPr>
              <w:pStyle w:val="Compact"/>
              <w:jc w:val="left"/>
            </w:pPr>
            <w:r>
              <w:t xml:space="preserve">Prasinit</w:t>
            </w:r>
          </w:p>
        </w:tc>
        <w:tc>
          <w:tcPr/>
          <w:p>
            <w:pPr>
              <w:pStyle w:val="Compact"/>
              <w:jc w:val="left"/>
            </w:pPr>
            <w:r>
              <w:t xml:space="preserve">–</w:t>
            </w:r>
          </w:p>
        </w:tc>
        <w:tc>
          <w:tcPr/>
          <w:p>
            <w:pPr>
              <w:pStyle w:val="Compact"/>
              <w:jc w:val="left"/>
            </w:pPr>
            <w:r>
              <w:t xml:space="preserve">Pfulwe-Metabasalt</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15203424</w:t>
            </w:r>
          </w:p>
        </w:tc>
        <w:tc>
          <w:tcPr/>
          <w:p>
            <w:pPr>
              <w:pStyle w:val="Compact"/>
              <w:jc w:val="left"/>
            </w:pPr>
            <w:r>
              <w:t xml:space="preserve">Antrona-Decke: Ophiolith</w:t>
            </w:r>
          </w:p>
        </w:tc>
        <w:tc>
          <w:tcPr/>
          <w:p>
            <w:pPr>
              <w:pStyle w:val="Compact"/>
              <w:jc w:val="left"/>
            </w:pPr>
            <w:r>
              <w:t xml:space="preserve">Prasinit</w:t>
            </w:r>
          </w:p>
        </w:tc>
        <w:tc>
          <w:tcPr/>
          <w:p>
            <w:pPr>
              <w:pStyle w:val="Compact"/>
              <w:jc w:val="left"/>
            </w:pPr>
            <w:r>
              <w:t xml:space="preserve">Amphibolit</w:t>
            </w:r>
          </w:p>
        </w:tc>
        <w:tc>
          <w:tcPr/>
          <w:p>
            <w:pPr>
              <w:pStyle w:val="Compact"/>
              <w:jc w:val="left"/>
            </w:pPr>
            <w:r>
              <w:t xml:space="preserve">Basalt</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15203425</w:t>
            </w:r>
          </w:p>
        </w:tc>
        <w:tc>
          <w:tcPr/>
          <w:p>
            <w:pPr>
              <w:pStyle w:val="Compact"/>
              <w:jc w:val="left"/>
            </w:pPr>
            <w:r>
              <w:t xml:space="preserve">Ergischhorn-Komplex-Fm.: Böshorn-Gneis</w:t>
            </w:r>
          </w:p>
        </w:tc>
        <w:tc>
          <w:tcPr/>
          <w:p>
            <w:pPr>
              <w:pStyle w:val="Compact"/>
              <w:jc w:val="left"/>
            </w:pPr>
            <w:r>
              <w:t xml:space="preserve">Gneis</w:t>
            </w:r>
          </w:p>
        </w:tc>
        <w:tc>
          <w:tcPr/>
          <w:p>
            <w:pPr>
              <w:pStyle w:val="Compact"/>
              <w:jc w:val="left"/>
            </w:pPr>
            <w:r>
              <w:t xml:space="preserve">Granit</w:t>
            </w:r>
          </w:p>
        </w:tc>
        <w:tc>
          <w:tcPr/>
          <w:p>
            <w:pPr>
              <w:pStyle w:val="Compact"/>
              <w:jc w:val="left"/>
            </w:pPr>
            <w:r>
              <w:t xml:space="preserve">–</w:t>
            </w:r>
          </w:p>
        </w:tc>
        <w:tc>
          <w:tcPr/>
          <w:p>
            <w:pPr>
              <w:pStyle w:val="Compact"/>
              <w:jc w:val="left"/>
            </w:pPr>
            <w:r>
              <w:t xml:space="preserve">Böshorn-Gneis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15203426</w:t>
            </w:r>
          </w:p>
        </w:tc>
        <w:tc>
          <w:tcPr/>
          <w:p>
            <w:pPr>
              <w:pStyle w:val="Compact"/>
              <w:jc w:val="left"/>
            </w:pPr>
            <w:r>
              <w:t xml:space="preserve">Monte-Leone-Decke: 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15203427</w:t>
            </w:r>
          </w:p>
        </w:tc>
        <w:tc>
          <w:tcPr/>
          <w:p>
            <w:pPr>
              <w:pStyle w:val="Compact"/>
              <w:jc w:val="left"/>
            </w:pPr>
            <w:r>
              <w:t xml:space="preserve">Monte-Leone-Decke: Leukogneis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15203428</w:t>
            </w:r>
          </w:p>
        </w:tc>
        <w:tc>
          <w:tcPr/>
          <w:p>
            <w:pPr>
              <w:pStyle w:val="Compact"/>
              <w:jc w:val="left"/>
            </w:pPr>
            <w:r>
              <w:t xml:space="preserve">Monte-Leone-Decke: Hyperaugengneis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15203429</w:t>
            </w:r>
          </w:p>
        </w:tc>
        <w:tc>
          <w:tcPr/>
          <w:p>
            <w:pPr>
              <w:pStyle w:val="Compact"/>
              <w:jc w:val="left"/>
            </w:pPr>
            <w:r>
              <w:t xml:space="preserve">Monte-Leone-Decke: Paragneis</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15203430</w:t>
            </w:r>
          </w:p>
        </w:tc>
        <w:tc>
          <w:tcPr/>
          <w:p>
            <w:pPr>
              <w:pStyle w:val="Compact"/>
              <w:jc w:val="left"/>
            </w:pPr>
            <w:r>
              <w:t xml:space="preserve">Lebendun-Decke: Arkose</w:t>
            </w:r>
          </w:p>
        </w:tc>
        <w:tc>
          <w:tcPr/>
          <w:p>
            <w:pPr>
              <w:pStyle w:val="Compact"/>
              <w:jc w:val="left"/>
            </w:pPr>
            <w:r>
              <w:t xml:space="preserve">Sandstein: Feldspat</w:t>
            </w:r>
          </w:p>
        </w:tc>
        <w:tc>
          <w:tcPr/>
          <w:p>
            <w:pPr>
              <w:pStyle w:val="Compact"/>
              <w:jc w:val="left"/>
            </w:pPr>
            <w:r>
              <w:t xml:space="preserve">–</w:t>
            </w:r>
          </w:p>
        </w:tc>
        <w:tc>
          <w:tcPr/>
          <w:p>
            <w:pPr>
              <w:pStyle w:val="Compact"/>
              <w:jc w:val="left"/>
            </w:pPr>
            <w:r>
              <w:t xml:space="preserve">–</w:t>
            </w:r>
          </w:p>
        </w:tc>
        <w:tc>
          <w:tcPr/>
          <w:p>
            <w:pPr>
              <w:pStyle w:val="Compact"/>
              <w:jc w:val="left"/>
            </w:pPr>
            <w:r>
              <w:t xml:space="preserve">Lebendun-Komplex</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15203431</w:t>
            </w:r>
          </w:p>
        </w:tc>
        <w:tc>
          <w:tcPr/>
          <w:p>
            <w:pPr>
              <w:pStyle w:val="Compact"/>
              <w:jc w:val="left"/>
            </w:pPr>
            <w:r>
              <w:t xml:space="preserve">Lebendun-Decke: 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Lebendun-Komplex</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15203432</w:t>
            </w:r>
          </w:p>
        </w:tc>
        <w:tc>
          <w:tcPr/>
          <w:p>
            <w:pPr>
              <w:pStyle w:val="Compact"/>
              <w:jc w:val="left"/>
            </w:pPr>
            <w:r>
              <w:t xml:space="preserve">Ruginenta-Decke: Sedimentbedeckung</w:t>
            </w:r>
          </w:p>
        </w:tc>
        <w:tc>
          <w:tcPr/>
          <w:p>
            <w:pPr>
              <w:pStyle w:val="Compact"/>
              <w:jc w:val="left"/>
            </w:pPr>
            <w:r>
              <w:t xml:space="preserve">Kalkstein</w:t>
            </w:r>
          </w:p>
        </w:tc>
        <w:tc>
          <w:tcPr/>
          <w:p>
            <w:pPr>
              <w:pStyle w:val="Compact"/>
              <w:jc w:val="left"/>
            </w:pPr>
            <w:r>
              <w:t xml:space="preserve">Dolomitstein</w:t>
            </w:r>
          </w:p>
        </w:tc>
        <w:tc>
          <w:tcPr/>
          <w:p>
            <w:pPr>
              <w:pStyle w:val="Compact"/>
              <w:jc w:val="left"/>
            </w:pPr>
            <w:r>
              <w:t xml:space="preserve">Serpentinit</w:t>
            </w:r>
          </w:p>
        </w:tc>
        <w:tc>
          <w:tcPr/>
          <w:p>
            <w:pPr>
              <w:pStyle w:val="Compact"/>
              <w:jc w:val="left"/>
            </w:pPr>
            <w:r>
              <w:t xml:space="preserve">–</w:t>
            </w:r>
          </w:p>
        </w:tc>
        <w:tc>
          <w:tcPr/>
          <w:p>
            <w:pPr>
              <w:pStyle w:val="Compact"/>
              <w:jc w:val="left"/>
            </w:pPr>
            <w:r>
              <w:t xml:space="preserve">Pennsylvanien</w:t>
            </w:r>
          </w:p>
        </w:tc>
        <w:tc>
          <w:tcPr/>
          <w:p>
            <w:pPr>
              <w:pStyle w:val="Compact"/>
              <w:jc w:val="left"/>
            </w:pPr>
            <w:r>
              <w:t xml:space="preserve">Trias</w:t>
            </w:r>
          </w:p>
        </w:tc>
      </w:tr>
      <w:tr>
        <w:tc>
          <w:tcPr/>
          <w:p>
            <w:pPr>
              <w:pStyle w:val="Compact"/>
              <w:jc w:val="left"/>
            </w:pPr>
            <w:r>
              <w:t xml:space="preserve">15203433</w:t>
            </w:r>
          </w:p>
        </w:tc>
        <w:tc>
          <w:tcPr/>
          <w:p>
            <w:pPr>
              <w:pStyle w:val="Compact"/>
              <w:jc w:val="left"/>
            </w:pPr>
            <w:r>
              <w:t xml:space="preserve">Ruginenta-Decke: Grundgebirge</w:t>
            </w:r>
          </w:p>
        </w:tc>
        <w:tc>
          <w:tcPr/>
          <w:p>
            <w:pPr>
              <w:pStyle w:val="Compact"/>
              <w:jc w:val="left"/>
            </w:pPr>
            <w:r>
              <w:t xml:space="preserve">Gneis</w:t>
            </w:r>
          </w:p>
        </w:tc>
        <w:tc>
          <w:tcPr/>
          <w:p>
            <w:pPr>
              <w:pStyle w:val="Compact"/>
              <w:jc w:val="left"/>
            </w:pPr>
            <w:r>
              <w:t xml:space="preserve">Gestein: ultramafisch</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15203434</w:t>
            </w:r>
          </w:p>
        </w:tc>
        <w:tc>
          <w:tcPr/>
          <w:p>
            <w:pPr>
              <w:pStyle w:val="Compact"/>
              <w:jc w:val="left"/>
            </w:pPr>
            <w:r>
              <w:t xml:space="preserve">Ruginenta-Decke: Glimmerschiefer</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15203435</w:t>
            </w:r>
          </w:p>
        </w:tc>
        <w:tc>
          <w:tcPr/>
          <w:p>
            <w:pPr>
              <w:pStyle w:val="Compact"/>
              <w:jc w:val="left"/>
            </w:pPr>
            <w:r>
              <w:t xml:space="preserve">Ruginenta-Decke: Paragneis</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15203371</w:t>
            </w:r>
          </w:p>
        </w:tc>
        <w:tc>
          <w:tcPr/>
          <w:p>
            <w:pPr>
              <w:pStyle w:val="Compact"/>
              <w:jc w:val="left"/>
            </w:pPr>
            <w:r>
              <w:t xml:space="preserve">Punta-Rossa-Komplex</w:t>
            </w:r>
          </w:p>
        </w:tc>
        <w:tc>
          <w:tcPr/>
          <w:p>
            <w:pPr>
              <w:pStyle w:val="Compact"/>
              <w:jc w:val="left"/>
            </w:pPr>
            <w:r>
              <w:t xml:space="preserve">Gneis</w:t>
            </w:r>
          </w:p>
        </w:tc>
        <w:tc>
          <w:tcPr/>
          <w:p>
            <w:pPr>
              <w:pStyle w:val="Compact"/>
              <w:jc w:val="left"/>
            </w:pPr>
            <w:r>
              <w:t xml:space="preserve">Serpentinit</w:t>
            </w:r>
          </w:p>
        </w:tc>
        <w:tc>
          <w:tcPr/>
          <w:p>
            <w:pPr>
              <w:pStyle w:val="Compact"/>
              <w:jc w:val="left"/>
            </w:pPr>
            <w:r>
              <w:t xml:space="preserve">Konglomerat</w:t>
            </w:r>
          </w:p>
        </w:tc>
        <w:tc>
          <w:tcPr/>
          <w:p>
            <w:pPr>
              <w:pStyle w:val="Compact"/>
              <w:jc w:val="left"/>
            </w:pPr>
            <w:r>
              <w:t xml:space="preserve">Punta-Rossa-Komplex</w:t>
            </w:r>
          </w:p>
        </w:tc>
        <w:tc>
          <w:tcPr/>
          <w:p>
            <w:pPr>
              <w:pStyle w:val="Compact"/>
              <w:jc w:val="left"/>
            </w:pPr>
            <w:r>
              <w:t xml:space="preserve">Paläozoikum</w:t>
            </w:r>
          </w:p>
        </w:tc>
        <w:tc>
          <w:tcPr/>
          <w:p>
            <w:pPr>
              <w:pStyle w:val="Compact"/>
              <w:jc w:val="left"/>
            </w:pPr>
            <w:r>
              <w:t xml:space="preserve">Mesozoikum</w:t>
            </w:r>
          </w:p>
        </w:tc>
      </w:tr>
      <w:tr>
        <w:tc>
          <w:tcPr/>
          <w:p>
            <w:pPr>
              <w:pStyle w:val="Compact"/>
              <w:jc w:val="left"/>
            </w:pPr>
            <w:r>
              <w:t xml:space="preserve">15203372</w:t>
            </w:r>
          </w:p>
        </w:tc>
        <w:tc>
          <w:tcPr/>
          <w:p>
            <w:pPr>
              <w:pStyle w:val="Compact"/>
              <w:jc w:val="left"/>
            </w:pPr>
            <w:r>
              <w:t xml:space="preserve">Ferret-Schiefer</w:t>
            </w:r>
          </w:p>
        </w:tc>
        <w:tc>
          <w:tcPr/>
          <w:p>
            <w:pPr>
              <w:pStyle w:val="Compact"/>
              <w:jc w:val="left"/>
            </w:pPr>
            <w:r>
              <w:t xml:space="preserve">Schiefer: tonig</w:t>
            </w:r>
          </w:p>
        </w:tc>
        <w:tc>
          <w:tcPr/>
          <w:p>
            <w:pPr>
              <w:pStyle w:val="Compact"/>
              <w:jc w:val="left"/>
            </w:pPr>
            <w:r>
              <w:t xml:space="preserve">Schiefer: kieselig</w:t>
            </w:r>
          </w:p>
        </w:tc>
        <w:tc>
          <w:tcPr/>
          <w:p>
            <w:pPr>
              <w:pStyle w:val="Compact"/>
              <w:jc w:val="left"/>
            </w:pPr>
            <w:r>
              <w:t xml:space="preserve">Kalkstein</w:t>
            </w:r>
          </w:p>
        </w:tc>
        <w:tc>
          <w:tcPr/>
          <w:p>
            <w:pPr>
              <w:pStyle w:val="Compact"/>
              <w:jc w:val="left"/>
            </w:pPr>
            <w:r>
              <w:t xml:space="preserve">Ferret-Schiefer</w:t>
            </w:r>
          </w:p>
        </w:tc>
        <w:tc>
          <w:tcPr/>
          <w:p>
            <w:pPr>
              <w:pStyle w:val="Compact"/>
              <w:jc w:val="left"/>
            </w:pPr>
            <w:r>
              <w:t xml:space="preserve">Frühe Kreide</w:t>
            </w:r>
          </w:p>
        </w:tc>
        <w:tc>
          <w:tcPr/>
          <w:p>
            <w:pPr>
              <w:pStyle w:val="Compact"/>
              <w:jc w:val="left"/>
            </w:pPr>
            <w:r>
              <w:t xml:space="preserve">Späte Kreide</w:t>
            </w:r>
          </w:p>
        </w:tc>
      </w:tr>
      <w:tr>
        <w:tc>
          <w:tcPr/>
          <w:p>
            <w:pPr>
              <w:pStyle w:val="Compact"/>
              <w:jc w:val="left"/>
            </w:pPr>
            <w:r>
              <w:t xml:space="preserve">15203373</w:t>
            </w:r>
          </w:p>
        </w:tc>
        <w:tc>
          <w:tcPr/>
          <w:p>
            <w:pPr>
              <w:pStyle w:val="Compact"/>
              <w:jc w:val="left"/>
            </w:pPr>
            <w:r>
              <w:t xml:space="preserve">Piz-Terri-Lunschania: Basale Tonschiefer</w:t>
            </w:r>
          </w:p>
        </w:tc>
        <w:tc>
          <w:tcPr/>
          <w:p>
            <w:pPr>
              <w:pStyle w:val="Compact"/>
              <w:jc w:val="left"/>
            </w:pPr>
            <w:r>
              <w:t xml:space="preserve">Schiefer: sandig-tonig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15203374</w:t>
            </w:r>
          </w:p>
        </w:tc>
        <w:tc>
          <w:tcPr/>
          <w:p>
            <w:pPr>
              <w:pStyle w:val="Compact"/>
              <w:jc w:val="left"/>
            </w:pPr>
            <w:r>
              <w:t xml:space="preserve">Grava-Decke: Kalk- und Tonschiefer</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Kreide</w:t>
            </w:r>
          </w:p>
        </w:tc>
        <w:tc>
          <w:tcPr/>
          <w:p>
            <w:pPr>
              <w:pStyle w:val="Compact"/>
              <w:jc w:val="left"/>
            </w:pPr>
            <w:r>
              <w:t xml:space="preserve">Kreide</w:t>
            </w:r>
          </w:p>
        </w:tc>
      </w:tr>
      <w:tr>
        <w:tc>
          <w:tcPr/>
          <w:p>
            <w:pPr>
              <w:pStyle w:val="Compact"/>
              <w:jc w:val="left"/>
            </w:pPr>
            <w:r>
              <w:t xml:space="preserve">15203376</w:t>
            </w:r>
          </w:p>
        </w:tc>
        <w:tc>
          <w:tcPr/>
          <w:p>
            <w:pPr>
              <w:pStyle w:val="Compact"/>
              <w:jc w:val="left"/>
            </w:pPr>
            <w:r>
              <w:t xml:space="preserve">Piz-Terri-Lunschania: Konglomeratgneis</w:t>
            </w:r>
          </w:p>
        </w:tc>
        <w:tc>
          <w:tcPr/>
          <w:p>
            <w:pPr>
              <w:pStyle w:val="Compact"/>
              <w:jc w:val="left"/>
            </w:pPr>
            <w:r>
              <w:t xml:space="preserve">Gneis: psephitisch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Frühe Trias</w:t>
            </w:r>
          </w:p>
        </w:tc>
      </w:tr>
      <w:tr>
        <w:tc>
          <w:tcPr/>
          <w:p>
            <w:pPr>
              <w:pStyle w:val="Compact"/>
              <w:jc w:val="left"/>
            </w:pPr>
            <w:r>
              <w:t xml:space="preserve">15203377</w:t>
            </w:r>
          </w:p>
        </w:tc>
        <w:tc>
          <w:tcPr/>
          <w:p>
            <w:pPr>
              <w:pStyle w:val="Compact"/>
              <w:jc w:val="left"/>
            </w:pPr>
            <w:r>
              <w:t xml:space="preserve">Garzott-Brekzie</w:t>
            </w:r>
          </w:p>
        </w:tc>
        <w:tc>
          <w:tcPr/>
          <w:p>
            <w:pPr>
              <w:pStyle w:val="Compact"/>
              <w:jc w:val="left"/>
            </w:pPr>
            <w:r>
              <w:t xml:space="preserve">Brekzie</w:t>
            </w:r>
          </w:p>
        </w:tc>
        <w:tc>
          <w:tcPr/>
          <w:p>
            <w:pPr>
              <w:pStyle w:val="Compact"/>
              <w:jc w:val="left"/>
            </w:pPr>
            <w:r>
              <w:t xml:space="preserve">Kalkstein: sandig</w:t>
            </w:r>
          </w:p>
        </w:tc>
        <w:tc>
          <w:tcPr/>
          <w:p>
            <w:pPr>
              <w:pStyle w:val="Compact"/>
              <w:jc w:val="left"/>
            </w:pPr>
            <w:r>
              <w:t xml:space="preserve">Quarzit</w:t>
            </w:r>
          </w:p>
        </w:tc>
        <w:tc>
          <w:tcPr/>
          <w:p>
            <w:pPr>
              <w:pStyle w:val="Compact"/>
              <w:jc w:val="left"/>
            </w:pPr>
            <w:r>
              <w:t xml:space="preserve">Garzott-Brekzie</w:t>
            </w:r>
          </w:p>
        </w:tc>
        <w:tc>
          <w:tcPr/>
          <w:p>
            <w:pPr>
              <w:pStyle w:val="Compact"/>
              <w:jc w:val="left"/>
            </w:pPr>
            <w:r>
              <w:t xml:space="preserve">Früher Jura</w:t>
            </w:r>
          </w:p>
        </w:tc>
        <w:tc>
          <w:tcPr/>
          <w:p>
            <w:pPr>
              <w:pStyle w:val="Compact"/>
              <w:jc w:val="left"/>
            </w:pPr>
            <w:r>
              <w:t xml:space="preserve">Mittlerer Jura</w:t>
            </w:r>
          </w:p>
        </w:tc>
      </w:tr>
      <w:tr>
        <w:tc>
          <w:tcPr/>
          <w:p>
            <w:pPr>
              <w:pStyle w:val="Compact"/>
              <w:jc w:val="left"/>
            </w:pPr>
            <w:r>
              <w:t xml:space="preserve">15203378</w:t>
            </w:r>
          </w:p>
        </w:tc>
        <w:tc>
          <w:tcPr/>
          <w:p>
            <w:pPr>
              <w:pStyle w:val="Compact"/>
              <w:jc w:val="left"/>
            </w:pPr>
            <w:r>
              <w:t xml:space="preserve">Areua-Bruschghorn-Melange</w:t>
            </w:r>
          </w:p>
        </w:tc>
        <w:tc>
          <w:tcPr/>
          <w:p>
            <w:pPr>
              <w:pStyle w:val="Compact"/>
              <w:jc w:val="left"/>
            </w:pPr>
            <w:r>
              <w:t xml:space="preserve">Gneis</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Areua-Bruschghorn-Melange</w:t>
            </w:r>
          </w:p>
        </w:tc>
        <w:tc>
          <w:tcPr/>
          <w:p>
            <w:pPr>
              <w:pStyle w:val="Compact"/>
              <w:jc w:val="left"/>
            </w:pPr>
            <w:r>
              <w:t xml:space="preserve">Paläozoikum</w:t>
            </w:r>
          </w:p>
        </w:tc>
        <w:tc>
          <w:tcPr/>
          <w:p>
            <w:pPr>
              <w:pStyle w:val="Compact"/>
              <w:jc w:val="left"/>
            </w:pPr>
            <w:r>
              <w:t xml:space="preserve">Känozoikum</w:t>
            </w:r>
          </w:p>
        </w:tc>
      </w:tr>
      <w:tr>
        <w:tc>
          <w:tcPr/>
          <w:p>
            <w:pPr>
              <w:pStyle w:val="Compact"/>
              <w:jc w:val="left"/>
            </w:pPr>
            <w:r>
              <w:t xml:space="preserve">15203379</w:t>
            </w:r>
          </w:p>
        </w:tc>
        <w:tc>
          <w:tcPr/>
          <w:p>
            <w:pPr>
              <w:pStyle w:val="Compact"/>
              <w:jc w:val="left"/>
            </w:pPr>
            <w:r>
              <w:t xml:space="preserve">Grava-Decke: Albitquarzit</w:t>
            </w:r>
          </w:p>
        </w:tc>
        <w:tc>
          <w:tcPr/>
          <w:p>
            <w:pPr>
              <w:pStyle w:val="Compact"/>
              <w:jc w:val="left"/>
            </w:pPr>
            <w:r>
              <w:t xml:space="preserve">Quarzit: Albit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15203380</w:t>
            </w:r>
          </w:p>
        </w:tc>
        <w:tc>
          <w:tcPr/>
          <w:p>
            <w:pPr>
              <w:pStyle w:val="Compact"/>
              <w:jc w:val="left"/>
            </w:pPr>
            <w:r>
              <w:t xml:space="preserve">Grava-Decke: Basale Tonschiefer</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15203381</w:t>
            </w:r>
          </w:p>
        </w:tc>
        <w:tc>
          <w:tcPr/>
          <w:p>
            <w:pPr>
              <w:pStyle w:val="Compact"/>
              <w:jc w:val="left"/>
            </w:pPr>
            <w:r>
              <w:t xml:space="preserve">Aul-Decke: Phengitgneis</w:t>
            </w:r>
          </w:p>
        </w:tc>
        <w:tc>
          <w:tcPr/>
          <w:p>
            <w:pPr>
              <w:pStyle w:val="Compact"/>
              <w:jc w:val="left"/>
            </w:pPr>
            <w:r>
              <w:t xml:space="preserve">Gneis: augig: Phengit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15203382</w:t>
            </w:r>
          </w:p>
        </w:tc>
        <w:tc>
          <w:tcPr/>
          <w:p>
            <w:pPr>
              <w:pStyle w:val="Compact"/>
              <w:jc w:val="left"/>
            </w:pPr>
            <w:r>
              <w:t xml:space="preserve">Haute-Pointe-Fm.</w:t>
            </w:r>
          </w:p>
        </w:tc>
        <w:tc>
          <w:tcPr/>
          <w:p>
            <w:pPr>
              <w:pStyle w:val="Compact"/>
              <w:jc w:val="left"/>
            </w:pPr>
            <w:r>
              <w:t xml:space="preserve">Kalkstein: kieselig: Bioklasten-Chert</w:t>
            </w:r>
          </w:p>
        </w:tc>
        <w:tc>
          <w:tcPr/>
          <w:p>
            <w:pPr>
              <w:pStyle w:val="Compact"/>
              <w:jc w:val="left"/>
            </w:pPr>
            <w:r>
              <w:t xml:space="preserve">Kalkstein: mergelig-schiefrig</w:t>
            </w:r>
          </w:p>
        </w:tc>
        <w:tc>
          <w:tcPr/>
          <w:p>
            <w:pPr>
              <w:pStyle w:val="Compact"/>
              <w:jc w:val="left"/>
            </w:pPr>
            <w:r>
              <w:t xml:space="preserve">–</w:t>
            </w:r>
          </w:p>
        </w:tc>
        <w:tc>
          <w:tcPr/>
          <w:p>
            <w:pPr>
              <w:pStyle w:val="Compact"/>
              <w:jc w:val="left"/>
            </w:pPr>
            <w:r>
              <w:t xml:space="preserve">Haute-Pointe-Formation</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15203383</w:t>
            </w:r>
          </w:p>
        </w:tc>
        <w:tc>
          <w:tcPr/>
          <w:p>
            <w:pPr>
              <w:pStyle w:val="Compact"/>
              <w:jc w:val="left"/>
            </w:pPr>
            <w:r>
              <w:t xml:space="preserve">Brasses-Fm.</w:t>
            </w:r>
          </w:p>
        </w:tc>
        <w:tc>
          <w:tcPr/>
          <w:p>
            <w:pPr>
              <w:pStyle w:val="Compact"/>
              <w:jc w:val="left"/>
            </w:pPr>
            <w:r>
              <w:t xml:space="preserve">Kalkstein: kieselig</w:t>
            </w:r>
          </w:p>
        </w:tc>
        <w:tc>
          <w:tcPr/>
          <w:p>
            <w:pPr>
              <w:pStyle w:val="Compact"/>
              <w:jc w:val="left"/>
            </w:pPr>
            <w:r>
              <w:t xml:space="preserve">Kalkstein: spätig: Bioklasten</w:t>
            </w:r>
          </w:p>
        </w:tc>
        <w:tc>
          <w:tcPr/>
          <w:p>
            <w:pPr>
              <w:pStyle w:val="Compact"/>
              <w:jc w:val="left"/>
            </w:pPr>
            <w:r>
              <w:t xml:space="preserve">Kalkstein: mergelig-schiefrig</w:t>
            </w:r>
          </w:p>
        </w:tc>
        <w:tc>
          <w:tcPr/>
          <w:p>
            <w:pPr>
              <w:pStyle w:val="Compact"/>
              <w:jc w:val="left"/>
            </w:pPr>
            <w:r>
              <w:t xml:space="preserve">Brasses-Formation</w:t>
            </w:r>
          </w:p>
        </w:tc>
        <w:tc>
          <w:tcPr/>
          <w:p>
            <w:pPr>
              <w:pStyle w:val="Compact"/>
              <w:jc w:val="left"/>
            </w:pPr>
            <w:r>
              <w:t xml:space="preserve">Pliensbachien</w:t>
            </w:r>
          </w:p>
        </w:tc>
        <w:tc>
          <w:tcPr/>
          <w:p>
            <w:pPr>
              <w:pStyle w:val="Compact"/>
              <w:jc w:val="left"/>
            </w:pPr>
            <w:r>
              <w:t xml:space="preserve">Bajocien</w:t>
            </w:r>
          </w:p>
        </w:tc>
      </w:tr>
      <w:tr>
        <w:tc>
          <w:tcPr/>
          <w:p>
            <w:pPr>
              <w:pStyle w:val="Compact"/>
              <w:jc w:val="left"/>
            </w:pPr>
            <w:r>
              <w:t xml:space="preserve">15203385</w:t>
            </w:r>
          </w:p>
        </w:tc>
        <w:tc>
          <w:tcPr/>
          <w:p>
            <w:pPr>
              <w:pStyle w:val="Compact"/>
              <w:jc w:val="left"/>
            </w:pPr>
            <w:r>
              <w:t xml:space="preserve">Monte-Rosa-Decke: Macugnaga-Augengneis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Macugnaga-Augengneis</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15203386</w:t>
            </w:r>
          </w:p>
        </w:tc>
        <w:tc>
          <w:tcPr/>
          <w:p>
            <w:pPr>
              <w:pStyle w:val="Compact"/>
              <w:jc w:val="left"/>
            </w:pPr>
            <w:r>
              <w:t xml:space="preserve">Zone Houillère: Perm</w:t>
            </w:r>
          </w:p>
        </w:tc>
        <w:tc>
          <w:tcPr/>
          <w:p>
            <w:pPr>
              <w:pStyle w:val="Compact"/>
              <w:jc w:val="left"/>
            </w:pPr>
            <w:r>
              <w:t xml:space="preserve">Schiefer: Quarz</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15203451</w:t>
            </w:r>
          </w:p>
        </w:tc>
        <w:tc>
          <w:tcPr/>
          <w:p>
            <w:pPr>
              <w:pStyle w:val="Compact"/>
              <w:jc w:val="left"/>
            </w:pPr>
            <w:r>
              <w:t xml:space="preserve">Portjengrat-Decke: Almagelhorn-Migmatit</w:t>
            </w:r>
          </w:p>
        </w:tc>
        <w:tc>
          <w:tcPr/>
          <w:p>
            <w:pPr>
              <w:pStyle w:val="Compact"/>
              <w:jc w:val="left"/>
            </w:pPr>
            <w:r>
              <w:t xml:space="preserve">Migmatit</w:t>
            </w:r>
          </w:p>
        </w:tc>
        <w:tc>
          <w:tcPr/>
          <w:p>
            <w:pPr>
              <w:pStyle w:val="Compact"/>
              <w:jc w:val="left"/>
            </w:pPr>
            <w:r>
              <w:t xml:space="preserve">–</w:t>
            </w:r>
          </w:p>
        </w:tc>
        <w:tc>
          <w:tcPr/>
          <w:p>
            <w:pPr>
              <w:pStyle w:val="Compact"/>
              <w:jc w:val="left"/>
            </w:pPr>
            <w:r>
              <w:t xml:space="preserve">–</w:t>
            </w:r>
          </w:p>
        </w:tc>
        <w:tc>
          <w:tcPr/>
          <w:p>
            <w:pPr>
              <w:pStyle w:val="Compact"/>
              <w:jc w:val="left"/>
            </w:pPr>
            <w:r>
              <w:t xml:space="preserve">Almagelhorn-Migmatit</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15203452</w:t>
            </w:r>
          </w:p>
        </w:tc>
        <w:tc>
          <w:tcPr/>
          <w:p>
            <w:pPr>
              <w:pStyle w:val="Compact"/>
              <w:jc w:val="left"/>
            </w:pPr>
            <w:r>
              <w:t xml:space="preserve">Portjengrat-Decke: Paragneis</w:t>
            </w:r>
          </w:p>
        </w:tc>
        <w:tc>
          <w:tcPr/>
          <w:p>
            <w:pPr>
              <w:pStyle w:val="Compact"/>
              <w:jc w:val="left"/>
            </w:pPr>
            <w:r>
              <w:t xml:space="preserve">Gneis: sedimentär</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Weissmies-Paragneis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15203454</w:t>
            </w:r>
          </w:p>
        </w:tc>
        <w:tc>
          <w:tcPr/>
          <w:p>
            <w:pPr>
              <w:pStyle w:val="Compact"/>
              <w:jc w:val="left"/>
            </w:pPr>
            <w:r>
              <w:t xml:space="preserve">Monte-Rosa-Decke: Stellihorn-Mylonit</w:t>
            </w:r>
          </w:p>
        </w:tc>
        <w:tc>
          <w:tcPr/>
          <w:p>
            <w:pPr>
              <w:pStyle w:val="Compact"/>
              <w:jc w:val="left"/>
            </w:pPr>
            <w:r>
              <w:t xml:space="preserve">Gneis: mylonitisch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Stellihorn-Mylonit</w:t>
            </w:r>
          </w:p>
        </w:tc>
        <w:tc>
          <w:tcPr/>
          <w:p>
            <w:pPr>
              <w:pStyle w:val="Compact"/>
              <w:jc w:val="left"/>
            </w:pPr>
            <w:r>
              <w:t xml:space="preserve">Paläozoikum</w:t>
            </w:r>
          </w:p>
        </w:tc>
        <w:tc>
          <w:tcPr/>
          <w:p>
            <w:pPr>
              <w:pStyle w:val="Compact"/>
              <w:jc w:val="left"/>
            </w:pPr>
            <w:r>
              <w:t xml:space="preserve">Känozoikum</w:t>
            </w:r>
          </w:p>
        </w:tc>
      </w:tr>
      <w:tr>
        <w:tc>
          <w:tcPr/>
          <w:p>
            <w:pPr>
              <w:pStyle w:val="Compact"/>
              <w:jc w:val="left"/>
            </w:pPr>
            <w:r>
              <w:t xml:space="preserve">15203455</w:t>
            </w:r>
          </w:p>
        </w:tc>
        <w:tc>
          <w:tcPr/>
          <w:p>
            <w:pPr>
              <w:pStyle w:val="Compact"/>
              <w:jc w:val="left"/>
            </w:pPr>
            <w:r>
              <w:t xml:space="preserve">Pizzo-del-Vallone-Decke: Kalkschiefer</w:t>
            </w:r>
          </w:p>
        </w:tc>
        <w:tc>
          <w:tcPr/>
          <w:p>
            <w:pPr>
              <w:pStyle w:val="Compact"/>
              <w:jc w:val="left"/>
            </w:pPr>
            <w:r>
              <w:t xml:space="preserve">Schiefer: kalkig</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Paläogen</w:t>
            </w:r>
          </w:p>
        </w:tc>
      </w:tr>
      <w:tr>
        <w:tc>
          <w:tcPr/>
          <w:p>
            <w:pPr>
              <w:pStyle w:val="Compact"/>
              <w:jc w:val="left"/>
            </w:pPr>
            <w:r>
              <w:t xml:space="preserve">15203456</w:t>
            </w:r>
          </w:p>
        </w:tc>
        <w:tc>
          <w:tcPr/>
          <w:p>
            <w:pPr>
              <w:pStyle w:val="Compact"/>
              <w:jc w:val="left"/>
            </w:pPr>
            <w:r>
              <w:t xml:space="preserve">Unterpenninikum: Dogger</w:t>
            </w:r>
          </w:p>
        </w:tc>
        <w:tc>
          <w:tcPr/>
          <w:p>
            <w:pPr>
              <w:pStyle w:val="Compact"/>
              <w:jc w:val="left"/>
            </w:pPr>
            <w:r>
              <w:t xml:space="preserve">Schiefer</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15203457</w:t>
            </w:r>
          </w:p>
        </w:tc>
        <w:tc>
          <w:tcPr/>
          <w:p>
            <w:pPr>
              <w:pStyle w:val="Compact"/>
              <w:jc w:val="left"/>
            </w:pPr>
            <w:r>
              <w:t xml:space="preserve">Unterpenninikum: Lias</w:t>
            </w:r>
          </w:p>
        </w:tc>
        <w:tc>
          <w:tcPr/>
          <w:p>
            <w:pPr>
              <w:pStyle w:val="Compact"/>
              <w:jc w:val="left"/>
            </w:pPr>
            <w:r>
              <w:t xml:space="preserve">Kalkstein</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Aalénien</w:t>
            </w:r>
          </w:p>
        </w:tc>
      </w:tr>
      <w:tr>
        <w:tc>
          <w:tcPr/>
          <w:p>
            <w:pPr>
              <w:pStyle w:val="Compact"/>
              <w:jc w:val="left"/>
            </w:pPr>
            <w:r>
              <w:t xml:space="preserve">15203458</w:t>
            </w:r>
          </w:p>
        </w:tc>
        <w:tc>
          <w:tcPr/>
          <w:p>
            <w:pPr>
              <w:pStyle w:val="Compact"/>
              <w:jc w:val="left"/>
            </w:pPr>
            <w:r>
              <w:t xml:space="preserve">Unterpenninikum: Trias: Dolomit</w:t>
            </w:r>
          </w:p>
        </w:tc>
        <w:tc>
          <w:tcPr/>
          <w:p>
            <w:pPr>
              <w:pStyle w:val="Compact"/>
              <w:jc w:val="left"/>
            </w:pPr>
            <w:r>
              <w:t xml:space="preserve">Marmor: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15203459</w:t>
            </w:r>
          </w:p>
        </w:tc>
        <w:tc>
          <w:tcPr/>
          <w:p>
            <w:pPr>
              <w:pStyle w:val="Compact"/>
              <w:jc w:val="left"/>
            </w:pPr>
            <w:r>
              <w:t xml:space="preserve">Pizzo-del-Vallone-Decke: Valgrande-Paragneis</w:t>
            </w:r>
          </w:p>
        </w:tc>
        <w:tc>
          <w:tcPr/>
          <w:p>
            <w:pPr>
              <w:pStyle w:val="Compact"/>
              <w:jc w:val="left"/>
            </w:pPr>
            <w:r>
              <w:t xml:space="preserve">Gneis: sedimentär</w:t>
            </w:r>
          </w:p>
        </w:tc>
        <w:tc>
          <w:tcPr/>
          <w:p>
            <w:pPr>
              <w:pStyle w:val="Compact"/>
              <w:jc w:val="left"/>
            </w:pPr>
            <w:r>
              <w:t xml:space="preserve">Gneis: Biotit-Muskovit</w:t>
            </w:r>
          </w:p>
        </w:tc>
        <w:tc>
          <w:tcPr/>
          <w:p>
            <w:pPr>
              <w:pStyle w:val="Compact"/>
              <w:jc w:val="left"/>
            </w:pPr>
            <w:r>
              <w:t xml:space="preserve">Schiefer: Glimmer</w:t>
            </w:r>
          </w:p>
        </w:tc>
        <w:tc>
          <w:tcPr/>
          <w:p>
            <w:pPr>
              <w:pStyle w:val="Compact"/>
              <w:jc w:val="left"/>
            </w:pPr>
            <w:r>
              <w:t xml:space="preserve">Valgrande-Paragneis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15203460</w:t>
            </w:r>
          </w:p>
        </w:tc>
        <w:tc>
          <w:tcPr/>
          <w:p>
            <w:pPr>
              <w:pStyle w:val="Compact"/>
              <w:jc w:val="left"/>
            </w:pPr>
            <w:r>
              <w:t xml:space="preserve">Mittelpenninikum: Variszische Intrusiva</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15203461</w:t>
            </w:r>
          </w:p>
        </w:tc>
        <w:tc>
          <w:tcPr/>
          <w:p>
            <w:pPr>
              <w:pStyle w:val="Compact"/>
              <w:jc w:val="left"/>
            </w:pPr>
            <w:r>
              <w:t xml:space="preserve">Mittelpenninikum: Prävariszisches Grundgebirge</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15203462</w:t>
            </w:r>
          </w:p>
        </w:tc>
        <w:tc>
          <w:tcPr/>
          <w:p>
            <w:pPr>
              <w:pStyle w:val="Compact"/>
              <w:jc w:val="left"/>
            </w:pPr>
            <w:r>
              <w:t xml:space="preserve">Moncucco-Peridotit</w:t>
            </w:r>
          </w:p>
        </w:tc>
        <w:tc>
          <w:tcPr/>
          <w:p>
            <w:pPr>
              <w:pStyle w:val="Compact"/>
              <w:jc w:val="left"/>
            </w:pPr>
            <w:r>
              <w:t xml:space="preserve">Peridotit</w:t>
            </w:r>
          </w:p>
        </w:tc>
        <w:tc>
          <w:tcPr/>
          <w:p>
            <w:pPr>
              <w:pStyle w:val="Compact"/>
              <w:jc w:val="left"/>
            </w:pPr>
            <w:r>
              <w:t xml:space="preserve">–</w:t>
            </w:r>
          </w:p>
        </w:tc>
        <w:tc>
          <w:tcPr/>
          <w:p>
            <w:pPr>
              <w:pStyle w:val="Compact"/>
              <w:jc w:val="left"/>
            </w:pPr>
            <w:r>
              <w:t xml:space="preserve">–</w:t>
            </w:r>
          </w:p>
        </w:tc>
        <w:tc>
          <w:tcPr/>
          <w:p>
            <w:pPr>
              <w:pStyle w:val="Compact"/>
              <w:jc w:val="left"/>
            </w:pPr>
            <w:r>
              <w:t xml:space="preserve">Moncucco-Peridotit</w:t>
            </w:r>
          </w:p>
        </w:tc>
        <w:tc>
          <w:tcPr/>
          <w:p>
            <w:pPr>
              <w:pStyle w:val="Compact"/>
              <w:jc w:val="left"/>
            </w:pPr>
            <w:r>
              <w:t xml:space="preserve">Paläozoikum</w:t>
            </w:r>
          </w:p>
        </w:tc>
        <w:tc>
          <w:tcPr/>
          <w:p>
            <w:pPr>
              <w:pStyle w:val="Compact"/>
              <w:jc w:val="left"/>
            </w:pPr>
            <w:r>
              <w:t xml:space="preserve">Mesozoikum</w:t>
            </w:r>
          </w:p>
        </w:tc>
      </w:tr>
      <w:tr>
        <w:tc>
          <w:tcPr/>
          <w:p>
            <w:pPr>
              <w:pStyle w:val="Compact"/>
              <w:jc w:val="left"/>
            </w:pPr>
            <w:r>
              <w:t xml:space="preserve">15203463</w:t>
            </w:r>
          </w:p>
        </w:tc>
        <w:tc>
          <w:tcPr/>
          <w:p>
            <w:pPr>
              <w:pStyle w:val="Compact"/>
              <w:jc w:val="left"/>
            </w:pPr>
            <w:r>
              <w:t xml:space="preserve">Adlerflüe-Fm.: Albitaugenschiefer</w:t>
            </w:r>
          </w:p>
        </w:tc>
        <w:tc>
          <w:tcPr/>
          <w:p>
            <w:pPr>
              <w:pStyle w:val="Compact"/>
              <w:jc w:val="left"/>
            </w:pPr>
            <w:r>
              <w:t xml:space="preserve">Schiefer: augig: Glimmer</w:t>
            </w:r>
          </w:p>
        </w:tc>
        <w:tc>
          <w:tcPr/>
          <w:p>
            <w:pPr>
              <w:pStyle w:val="Compact"/>
              <w:jc w:val="left"/>
            </w:pPr>
            <w:r>
              <w:t xml:space="preserve">Gneis: Albit</w:t>
            </w:r>
          </w:p>
        </w:tc>
        <w:tc>
          <w:tcPr/>
          <w:p>
            <w:pPr>
              <w:pStyle w:val="Compact"/>
              <w:jc w:val="left"/>
            </w:pPr>
            <w:r>
              <w:t xml:space="preserve">–</w:t>
            </w:r>
          </w:p>
        </w:tc>
        <w:tc>
          <w:tcPr/>
          <w:p>
            <w:pPr>
              <w:pStyle w:val="Compact"/>
              <w:jc w:val="left"/>
            </w:pPr>
            <w:r>
              <w:t xml:space="preserve">Adlerflüe-Formation</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15203464</w:t>
            </w:r>
          </w:p>
        </w:tc>
        <w:tc>
          <w:tcPr/>
          <w:p>
            <w:pPr>
              <w:pStyle w:val="Compact"/>
              <w:jc w:val="left"/>
            </w:pPr>
            <w:r>
              <w:t xml:space="preserve">Adlerflüe-Fm.: Bänderamphibolit</w:t>
            </w:r>
          </w:p>
        </w:tc>
        <w:tc>
          <w:tcPr/>
          <w:p>
            <w:pPr>
              <w:pStyle w:val="Compact"/>
              <w:jc w:val="left"/>
            </w:pPr>
            <w:r>
              <w:t xml:space="preserve">Amphibolit: gebändert</w:t>
            </w:r>
          </w:p>
        </w:tc>
        <w:tc>
          <w:tcPr/>
          <w:p>
            <w:pPr>
              <w:pStyle w:val="Compact"/>
              <w:jc w:val="left"/>
            </w:pPr>
            <w:r>
              <w:t xml:space="preserve">–</w:t>
            </w:r>
          </w:p>
        </w:tc>
        <w:tc>
          <w:tcPr/>
          <w:p>
            <w:pPr>
              <w:pStyle w:val="Compact"/>
              <w:jc w:val="left"/>
            </w:pPr>
            <w:r>
              <w:t xml:space="preserve">–</w:t>
            </w:r>
          </w:p>
        </w:tc>
        <w:tc>
          <w:tcPr/>
          <w:p>
            <w:pPr>
              <w:pStyle w:val="Compact"/>
              <w:jc w:val="left"/>
            </w:pPr>
            <w:r>
              <w:t xml:space="preserve">Adlerflüe-Formation</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15203465</w:t>
            </w:r>
          </w:p>
        </w:tc>
        <w:tc>
          <w:tcPr/>
          <w:p>
            <w:pPr>
              <w:pStyle w:val="Compact"/>
              <w:jc w:val="left"/>
            </w:pPr>
            <w:r>
              <w:t xml:space="preserve">Adlerflüe-Fm.: Minugrat-Eklogit</w:t>
            </w:r>
          </w:p>
        </w:tc>
        <w:tc>
          <w:tcPr/>
          <w:p>
            <w:pPr>
              <w:pStyle w:val="Compact"/>
              <w:jc w:val="left"/>
            </w:pPr>
            <w:r>
              <w:t xml:space="preserve">Eklogit</w:t>
            </w:r>
          </w:p>
        </w:tc>
        <w:tc>
          <w:tcPr/>
          <w:p>
            <w:pPr>
              <w:pStyle w:val="Compact"/>
              <w:jc w:val="left"/>
            </w:pPr>
            <w:r>
              <w:t xml:space="preserve">Amphibolit: gebändert</w:t>
            </w:r>
          </w:p>
        </w:tc>
        <w:tc>
          <w:tcPr/>
          <w:p>
            <w:pPr>
              <w:pStyle w:val="Compact"/>
              <w:jc w:val="left"/>
            </w:pPr>
            <w:r>
              <w:t xml:space="preserve">–</w:t>
            </w:r>
          </w:p>
        </w:tc>
        <w:tc>
          <w:tcPr/>
          <w:p>
            <w:pPr>
              <w:pStyle w:val="Compact"/>
              <w:jc w:val="left"/>
            </w:pPr>
            <w:r>
              <w:t xml:space="preserve">Minugrat-Eklogit</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15203466</w:t>
            </w:r>
          </w:p>
        </w:tc>
        <w:tc>
          <w:tcPr/>
          <w:p>
            <w:pPr>
              <w:pStyle w:val="Compact"/>
              <w:jc w:val="left"/>
            </w:pPr>
            <w:r>
              <w:t xml:space="preserve">Ergischhorn-Komplex: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Ergischhorn-Komplex</w:t>
            </w:r>
          </w:p>
        </w:tc>
        <w:tc>
          <w:tcPr/>
          <w:p>
            <w:pPr>
              <w:pStyle w:val="Compact"/>
              <w:jc w:val="left"/>
            </w:pPr>
            <w:r>
              <w:t xml:space="preserve">Proterozoikum</w:t>
            </w:r>
          </w:p>
        </w:tc>
        <w:tc>
          <w:tcPr/>
          <w:p>
            <w:pPr>
              <w:pStyle w:val="Compact"/>
              <w:jc w:val="left"/>
            </w:pPr>
            <w:r>
              <w:t xml:space="preserve">Proterozoikum</w:t>
            </w:r>
          </w:p>
        </w:tc>
      </w:tr>
      <w:tr>
        <w:tc>
          <w:tcPr/>
          <w:p>
            <w:pPr>
              <w:pStyle w:val="Compact"/>
              <w:jc w:val="left"/>
            </w:pPr>
            <w:r>
              <w:t xml:space="preserve">15203467</w:t>
            </w:r>
          </w:p>
        </w:tc>
        <w:tc>
          <w:tcPr/>
          <w:p>
            <w:pPr>
              <w:pStyle w:val="Compact"/>
              <w:jc w:val="left"/>
            </w:pPr>
            <w:r>
              <w:t xml:space="preserve">Distulberg-Fm.: Grüngesteine</w:t>
            </w:r>
          </w:p>
        </w:tc>
        <w:tc>
          <w:tcPr/>
          <w:p>
            <w:pPr>
              <w:pStyle w:val="Compact"/>
              <w:jc w:val="left"/>
            </w:pPr>
            <w:r>
              <w:t xml:space="preserve">Gestein: mafisch</w:t>
            </w:r>
          </w:p>
        </w:tc>
        <w:tc>
          <w:tcPr/>
          <w:p>
            <w:pPr>
              <w:pStyle w:val="Compact"/>
              <w:jc w:val="left"/>
            </w:pPr>
            <w:r>
              <w:t xml:space="preserve">–</w:t>
            </w:r>
          </w:p>
        </w:tc>
        <w:tc>
          <w:tcPr/>
          <w:p>
            <w:pPr>
              <w:pStyle w:val="Compact"/>
              <w:jc w:val="left"/>
            </w:pPr>
            <w:r>
              <w:t xml:space="preserve">–</w:t>
            </w:r>
          </w:p>
        </w:tc>
        <w:tc>
          <w:tcPr/>
          <w:p>
            <w:pPr>
              <w:pStyle w:val="Compact"/>
              <w:jc w:val="left"/>
            </w:pPr>
            <w:r>
              <w:t xml:space="preserve">Distulberg-Formation</w:t>
            </w:r>
          </w:p>
        </w:tc>
        <w:tc>
          <w:tcPr/>
          <w:p>
            <w:pPr>
              <w:pStyle w:val="Compact"/>
              <w:jc w:val="left"/>
            </w:pPr>
            <w:r>
              <w:t xml:space="preserve">Kambrium</w:t>
            </w:r>
          </w:p>
        </w:tc>
        <w:tc>
          <w:tcPr/>
          <w:p>
            <w:pPr>
              <w:pStyle w:val="Compact"/>
              <w:jc w:val="left"/>
            </w:pPr>
            <w:r>
              <w:t xml:space="preserve">Ordovizium</w:t>
            </w:r>
          </w:p>
        </w:tc>
      </w:tr>
      <w:tr>
        <w:tc>
          <w:tcPr/>
          <w:p>
            <w:pPr>
              <w:pStyle w:val="Compact"/>
              <w:jc w:val="left"/>
            </w:pPr>
            <w:r>
              <w:t xml:space="preserve">15203468</w:t>
            </w:r>
          </w:p>
        </w:tc>
        <w:tc>
          <w:tcPr/>
          <w:p>
            <w:pPr>
              <w:pStyle w:val="Compact"/>
              <w:jc w:val="left"/>
            </w:pPr>
            <w:r>
              <w:t xml:space="preserve">Métailler-Fm.: Prasinit</w:t>
            </w:r>
          </w:p>
        </w:tc>
        <w:tc>
          <w:tcPr/>
          <w:p>
            <w:pPr>
              <w:pStyle w:val="Compact"/>
              <w:jc w:val="left"/>
            </w:pPr>
            <w:r>
              <w:t xml:space="preserve">Prasinit</w:t>
            </w:r>
          </w:p>
        </w:tc>
        <w:tc>
          <w:tcPr/>
          <w:p>
            <w:pPr>
              <w:pStyle w:val="Compact"/>
              <w:jc w:val="left"/>
            </w:pPr>
            <w:r>
              <w:t xml:space="preserve">–</w:t>
            </w:r>
          </w:p>
        </w:tc>
        <w:tc>
          <w:tcPr/>
          <w:p>
            <w:pPr>
              <w:pStyle w:val="Compact"/>
              <w:jc w:val="left"/>
            </w:pPr>
            <w:r>
              <w:t xml:space="preserve">–</w:t>
            </w:r>
          </w:p>
        </w:tc>
        <w:tc>
          <w:tcPr/>
          <w:p>
            <w:pPr>
              <w:pStyle w:val="Compact"/>
              <w:jc w:val="left"/>
            </w:pPr>
            <w:r>
              <w:t xml:space="preserve">Métailler-Formation</w:t>
            </w:r>
          </w:p>
        </w:tc>
        <w:tc>
          <w:tcPr/>
          <w:p>
            <w:pPr>
              <w:pStyle w:val="Compact"/>
              <w:jc w:val="left"/>
            </w:pPr>
            <w:r>
              <w:t xml:space="preserve">Kambrium</w:t>
            </w:r>
          </w:p>
        </w:tc>
        <w:tc>
          <w:tcPr/>
          <w:p>
            <w:pPr>
              <w:pStyle w:val="Compact"/>
              <w:jc w:val="left"/>
            </w:pPr>
            <w:r>
              <w:t xml:space="preserve">Ordovizium</w:t>
            </w:r>
          </w:p>
        </w:tc>
      </w:tr>
      <w:tr>
        <w:tc>
          <w:tcPr/>
          <w:p>
            <w:pPr>
              <w:pStyle w:val="Compact"/>
              <w:jc w:val="left"/>
            </w:pPr>
            <w:r>
              <w:t xml:space="preserve">15203469</w:t>
            </w:r>
          </w:p>
        </w:tc>
        <w:tc>
          <w:tcPr/>
          <w:p>
            <w:pPr>
              <w:pStyle w:val="Compact"/>
              <w:jc w:val="left"/>
            </w:pPr>
            <w:r>
              <w:t xml:space="preserve">Métailler-Fm.: Ultramafisches Gestein</w:t>
            </w:r>
          </w:p>
        </w:tc>
        <w:tc>
          <w:tcPr/>
          <w:p>
            <w:pPr>
              <w:pStyle w:val="Compact"/>
              <w:jc w:val="left"/>
            </w:pPr>
            <w:r>
              <w:t xml:space="preserve">Gestein: ultramafisch</w:t>
            </w:r>
          </w:p>
        </w:tc>
        <w:tc>
          <w:tcPr/>
          <w:p>
            <w:pPr>
              <w:pStyle w:val="Compact"/>
              <w:jc w:val="left"/>
            </w:pPr>
            <w:r>
              <w:t xml:space="preserve">–</w:t>
            </w:r>
          </w:p>
        </w:tc>
        <w:tc>
          <w:tcPr/>
          <w:p>
            <w:pPr>
              <w:pStyle w:val="Compact"/>
              <w:jc w:val="left"/>
            </w:pPr>
            <w:r>
              <w:t xml:space="preserve">–</w:t>
            </w:r>
          </w:p>
        </w:tc>
        <w:tc>
          <w:tcPr/>
          <w:p>
            <w:pPr>
              <w:pStyle w:val="Compact"/>
              <w:jc w:val="left"/>
            </w:pPr>
            <w:r>
              <w:t xml:space="preserve">Métailler-Formation</w:t>
            </w:r>
          </w:p>
        </w:tc>
        <w:tc>
          <w:tcPr/>
          <w:p>
            <w:pPr>
              <w:pStyle w:val="Compact"/>
              <w:jc w:val="left"/>
            </w:pPr>
            <w:r>
              <w:t xml:space="preserve">Kambrium</w:t>
            </w:r>
          </w:p>
        </w:tc>
        <w:tc>
          <w:tcPr/>
          <w:p>
            <w:pPr>
              <w:pStyle w:val="Compact"/>
              <w:jc w:val="left"/>
            </w:pPr>
            <w:r>
              <w:t xml:space="preserve">Ordovizium</w:t>
            </w:r>
          </w:p>
        </w:tc>
      </w:tr>
      <w:tr>
        <w:tc>
          <w:tcPr/>
          <w:p>
            <w:pPr>
              <w:pStyle w:val="Compact"/>
              <w:jc w:val="left"/>
            </w:pPr>
            <w:r>
              <w:t xml:space="preserve">15203470</w:t>
            </w:r>
          </w:p>
        </w:tc>
        <w:tc>
          <w:tcPr/>
          <w:p>
            <w:pPr>
              <w:pStyle w:val="Compact"/>
              <w:jc w:val="left"/>
            </w:pPr>
            <w:r>
              <w:t xml:space="preserve">Randa-Augengneis: Oberems-Albitgneis</w:t>
            </w:r>
          </w:p>
        </w:tc>
        <w:tc>
          <w:tcPr/>
          <w:p>
            <w:pPr>
              <w:pStyle w:val="Compact"/>
              <w:jc w:val="left"/>
            </w:pPr>
            <w:r>
              <w:t xml:space="preserve">Gneis: Albit</w:t>
            </w:r>
          </w:p>
        </w:tc>
        <w:tc>
          <w:tcPr/>
          <w:p>
            <w:pPr>
              <w:pStyle w:val="Compact"/>
              <w:jc w:val="left"/>
            </w:pPr>
            <w:r>
              <w:t xml:space="preserve">Rhyolith</w:t>
            </w:r>
          </w:p>
        </w:tc>
        <w:tc>
          <w:tcPr/>
          <w:p>
            <w:pPr>
              <w:pStyle w:val="Compact"/>
              <w:jc w:val="left"/>
            </w:pPr>
            <w:r>
              <w:t xml:space="preserve">–</w:t>
            </w:r>
          </w:p>
        </w:tc>
        <w:tc>
          <w:tcPr/>
          <w:p>
            <w:pPr>
              <w:pStyle w:val="Compact"/>
              <w:jc w:val="left"/>
            </w:pPr>
            <w:r>
              <w:t xml:space="preserve">Oberems-Albitgneis</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15203471</w:t>
            </w:r>
          </w:p>
        </w:tc>
        <w:tc>
          <w:tcPr/>
          <w:p>
            <w:pPr>
              <w:pStyle w:val="Compact"/>
              <w:jc w:val="left"/>
            </w:pPr>
            <w:r>
              <w:t xml:space="preserve">Maggia-Decke: Permo-Karbon</w:t>
            </w:r>
          </w:p>
        </w:tc>
        <w:tc>
          <w:tcPr/>
          <w:p>
            <w:pPr>
              <w:pStyle w:val="Compact"/>
              <w:jc w:val="left"/>
            </w:pPr>
            <w:r>
              <w:t xml:space="preserve">Schiefer</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15203472</w:t>
            </w:r>
          </w:p>
        </w:tc>
        <w:tc>
          <w:tcPr/>
          <w:p>
            <w:pPr>
              <w:pStyle w:val="Compact"/>
              <w:jc w:val="left"/>
            </w:pPr>
            <w:r>
              <w:t xml:space="preserve">Maggia-Decke: Quarz-Glimmerschiefer</w:t>
            </w:r>
          </w:p>
        </w:tc>
        <w:tc>
          <w:tcPr/>
          <w:p>
            <w:pPr>
              <w:pStyle w:val="Compact"/>
              <w:jc w:val="left"/>
            </w:pPr>
            <w:r>
              <w:t xml:space="preserve">Schiefer: Quarz-Glimmer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15203473</w:t>
            </w:r>
          </w:p>
        </w:tc>
        <w:tc>
          <w:tcPr/>
          <w:p>
            <w:pPr>
              <w:pStyle w:val="Compact"/>
              <w:jc w:val="left"/>
            </w:pPr>
            <w:r>
              <w:t xml:space="preserve">Maggia-Decke: Muskovit-Graphitschiefer</w:t>
            </w:r>
          </w:p>
        </w:tc>
        <w:tc>
          <w:tcPr/>
          <w:p>
            <w:pPr>
              <w:pStyle w:val="Compact"/>
              <w:jc w:val="left"/>
            </w:pPr>
            <w:r>
              <w:t xml:space="preserve">Schiefer: Glimmer-Graphit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15203474</w:t>
            </w:r>
          </w:p>
        </w:tc>
        <w:tc>
          <w:tcPr/>
          <w:p>
            <w:pPr>
              <w:pStyle w:val="Compact"/>
              <w:jc w:val="left"/>
            </w:pPr>
            <w:r>
              <w:t xml:space="preserve">Maggia-Decke: Variszische Intrusive</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15203475</w:t>
            </w:r>
          </w:p>
        </w:tc>
        <w:tc>
          <w:tcPr/>
          <w:p>
            <w:pPr>
              <w:pStyle w:val="Compact"/>
              <w:jc w:val="left"/>
            </w:pPr>
            <w:r>
              <w:t xml:space="preserve">Maggia-Decke: Prävariszisches Grundgebirge</w:t>
            </w:r>
          </w:p>
        </w:tc>
        <w:tc>
          <w:tcPr/>
          <w:p>
            <w:pPr>
              <w:pStyle w:val="Compact"/>
              <w:jc w:val="left"/>
            </w:pPr>
            <w:r>
              <w:t xml:space="preserve">Gneis</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15203476</w:t>
            </w:r>
          </w:p>
        </w:tc>
        <w:tc>
          <w:tcPr/>
          <w:p>
            <w:pPr>
              <w:pStyle w:val="Compact"/>
              <w:jc w:val="left"/>
            </w:pPr>
            <w:r>
              <w:t xml:space="preserve">Maggia-Decke: Paragneis</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15203477</w:t>
            </w:r>
          </w:p>
        </w:tc>
        <w:tc>
          <w:tcPr/>
          <w:p>
            <w:pPr>
              <w:pStyle w:val="Compact"/>
              <w:jc w:val="left"/>
            </w:pPr>
            <w:r>
              <w:t xml:space="preserve">Maggia-Decke: Bändergneis</w:t>
            </w:r>
          </w:p>
        </w:tc>
        <w:tc>
          <w:tcPr/>
          <w:p>
            <w:pPr>
              <w:pStyle w:val="Compact"/>
              <w:jc w:val="left"/>
            </w:pPr>
            <w:r>
              <w:t xml:space="preserve">Gneis: gebändert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15203478</w:t>
            </w:r>
          </w:p>
        </w:tc>
        <w:tc>
          <w:tcPr/>
          <w:p>
            <w:pPr>
              <w:pStyle w:val="Compact"/>
              <w:jc w:val="left"/>
            </w:pPr>
            <w:r>
              <w:t xml:space="preserve">Maggia-Decke: 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15203479</w:t>
            </w:r>
          </w:p>
        </w:tc>
        <w:tc>
          <w:tcPr/>
          <w:p>
            <w:pPr>
              <w:pStyle w:val="Compact"/>
              <w:jc w:val="left"/>
            </w:pPr>
            <w:r>
              <w:t xml:space="preserve">Alpigia-Gneis</w:t>
            </w:r>
          </w:p>
        </w:tc>
        <w:tc>
          <w:tcPr/>
          <w:p>
            <w:pPr>
              <w:pStyle w:val="Compact"/>
              <w:jc w:val="left"/>
            </w:pPr>
            <w:r>
              <w:t xml:space="preserve">Gneis: migmatitisch</w:t>
            </w:r>
          </w:p>
        </w:tc>
        <w:tc>
          <w:tcPr/>
          <w:p>
            <w:pPr>
              <w:pStyle w:val="Compact"/>
              <w:jc w:val="left"/>
            </w:pPr>
            <w:r>
              <w:t xml:space="preserve">Amphibolit: migmatitisch</w:t>
            </w:r>
          </w:p>
        </w:tc>
        <w:tc>
          <w:tcPr/>
          <w:p>
            <w:pPr>
              <w:pStyle w:val="Compact"/>
              <w:jc w:val="left"/>
            </w:pPr>
            <w:r>
              <w:t xml:space="preserve">–</w:t>
            </w:r>
          </w:p>
        </w:tc>
        <w:tc>
          <w:tcPr/>
          <w:p>
            <w:pPr>
              <w:pStyle w:val="Compact"/>
              <w:jc w:val="left"/>
            </w:pPr>
            <w:r>
              <w:t xml:space="preserve">Alpigia-Gneis</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15203480</w:t>
            </w:r>
          </w:p>
        </w:tc>
        <w:tc>
          <w:tcPr/>
          <w:p>
            <w:pPr>
              <w:pStyle w:val="Compact"/>
              <w:jc w:val="left"/>
            </w:pPr>
            <w:r>
              <w:t xml:space="preserve">Gresso-Someo-Zone</w:t>
            </w:r>
          </w:p>
        </w:tc>
        <w:tc>
          <w:tcPr/>
          <w:p>
            <w:pPr>
              <w:pStyle w:val="Compact"/>
              <w:jc w:val="left"/>
            </w:pPr>
            <w:r>
              <w:t xml:space="preserve">Quarzit</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15203481</w:t>
            </w:r>
          </w:p>
        </w:tc>
        <w:tc>
          <w:tcPr/>
          <w:p>
            <w:pPr>
              <w:pStyle w:val="Compact"/>
              <w:jc w:val="left"/>
            </w:pPr>
            <w:r>
              <w:t xml:space="preserve">Pertusio-Zone</w:t>
            </w:r>
          </w:p>
        </w:tc>
        <w:tc>
          <w:tcPr/>
          <w:p>
            <w:pPr>
              <w:pStyle w:val="Compact"/>
              <w:jc w:val="left"/>
            </w:pPr>
            <w:r>
              <w:t xml:space="preserve">Quarzit</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15203482</w:t>
            </w:r>
          </w:p>
        </w:tc>
        <w:tc>
          <w:tcPr/>
          <w:p>
            <w:pPr>
              <w:pStyle w:val="Compact"/>
              <w:jc w:val="left"/>
            </w:pPr>
            <w:r>
              <w:t xml:space="preserve">Passo-di-Cristallina-Zone</w:t>
            </w:r>
          </w:p>
        </w:tc>
        <w:tc>
          <w:tcPr/>
          <w:p>
            <w:pPr>
              <w:pStyle w:val="Compact"/>
              <w:jc w:val="left"/>
            </w:pPr>
            <w:r>
              <w:t xml:space="preserve">Marmor</w:t>
            </w:r>
          </w:p>
        </w:tc>
        <w:tc>
          <w:tcPr/>
          <w:p>
            <w:pPr>
              <w:pStyle w:val="Compact"/>
              <w:jc w:val="left"/>
            </w:pPr>
            <w:r>
              <w:t xml:space="preserve">Quarzit</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15203483</w:t>
            </w:r>
          </w:p>
        </w:tc>
        <w:tc>
          <w:tcPr/>
          <w:p>
            <w:pPr>
              <w:pStyle w:val="Compact"/>
              <w:jc w:val="left"/>
            </w:pPr>
            <w:r>
              <w:t xml:space="preserve">Lago-Scuro-Fm.</w:t>
            </w:r>
          </w:p>
        </w:tc>
        <w:tc>
          <w:tcPr/>
          <w:p>
            <w:pPr>
              <w:pStyle w:val="Compact"/>
              <w:jc w:val="left"/>
            </w:pPr>
            <w:r>
              <w:t xml:space="preserve">Marmor: konglomeratisch</w:t>
            </w:r>
          </w:p>
        </w:tc>
        <w:tc>
          <w:tcPr/>
          <w:p>
            <w:pPr>
              <w:pStyle w:val="Compact"/>
              <w:jc w:val="left"/>
            </w:pPr>
            <w:r>
              <w:t xml:space="preserve">Brekzie: kalkig</w:t>
            </w:r>
          </w:p>
        </w:tc>
        <w:tc>
          <w:tcPr/>
          <w:p>
            <w:pPr>
              <w:pStyle w:val="Compact"/>
              <w:jc w:val="left"/>
            </w:pPr>
            <w:r>
              <w:t xml:space="preserve">–</w:t>
            </w:r>
          </w:p>
        </w:tc>
        <w:tc>
          <w:tcPr/>
          <w:p>
            <w:pPr>
              <w:pStyle w:val="Compact"/>
              <w:jc w:val="left"/>
            </w:pPr>
            <w:r>
              <w:t xml:space="preserve">Lago-Scuro-Formation</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15203484</w:t>
            </w:r>
          </w:p>
        </w:tc>
        <w:tc>
          <w:tcPr/>
          <w:p>
            <w:pPr>
              <w:pStyle w:val="Compact"/>
              <w:jc w:val="left"/>
            </w:pPr>
            <w:r>
              <w:t xml:space="preserve">Val-Sabbia-Fm.</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Val-Sabbia-Formation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15203485</w:t>
            </w:r>
          </w:p>
        </w:tc>
        <w:tc>
          <w:tcPr/>
          <w:p>
            <w:pPr>
              <w:pStyle w:val="Compact"/>
              <w:jc w:val="left"/>
            </w:pPr>
            <w:r>
              <w:t xml:space="preserve">Massari-Fm.</w:t>
            </w:r>
          </w:p>
        </w:tc>
        <w:tc>
          <w:tcPr/>
          <w:p>
            <w:pPr>
              <w:pStyle w:val="Compact"/>
              <w:jc w:val="left"/>
            </w:pPr>
            <w:r>
              <w:t xml:space="preserve">Sandstein</w:t>
            </w:r>
          </w:p>
        </w:tc>
        <w:tc>
          <w:tcPr/>
          <w:p>
            <w:pPr>
              <w:pStyle w:val="Compact"/>
              <w:jc w:val="left"/>
            </w:pPr>
            <w:r>
              <w:t xml:space="preserve">Kalkstein: sandig</w:t>
            </w:r>
          </w:p>
        </w:tc>
        <w:tc>
          <w:tcPr/>
          <w:p>
            <w:pPr>
              <w:pStyle w:val="Compact"/>
              <w:jc w:val="left"/>
            </w:pPr>
            <w:r>
              <w:t xml:space="preserve">–</w:t>
            </w:r>
          </w:p>
        </w:tc>
        <w:tc>
          <w:tcPr/>
          <w:p>
            <w:pPr>
              <w:pStyle w:val="Compact"/>
              <w:jc w:val="left"/>
            </w:pPr>
            <w:r>
              <w:t xml:space="preserve">Massari-Formation</w:t>
            </w:r>
          </w:p>
        </w:tc>
        <w:tc>
          <w:tcPr/>
          <w:p>
            <w:pPr>
              <w:pStyle w:val="Compact"/>
              <w:jc w:val="left"/>
            </w:pPr>
            <w:r>
              <w:t xml:space="preserve">Hettangien</w:t>
            </w:r>
          </w:p>
        </w:tc>
        <w:tc>
          <w:tcPr/>
          <w:p>
            <w:pPr>
              <w:pStyle w:val="Compact"/>
              <w:jc w:val="left"/>
            </w:pPr>
            <w:r>
              <w:t xml:space="preserve">Pliensbachien</w:t>
            </w:r>
          </w:p>
        </w:tc>
      </w:tr>
      <w:tr>
        <w:tc>
          <w:tcPr/>
          <w:p>
            <w:pPr>
              <w:pStyle w:val="Compact"/>
              <w:jc w:val="left"/>
            </w:pPr>
            <w:r>
              <w:t xml:space="preserve">15203486</w:t>
            </w:r>
          </w:p>
        </w:tc>
        <w:tc>
          <w:tcPr/>
          <w:p>
            <w:pPr>
              <w:pStyle w:val="Compact"/>
              <w:jc w:val="left"/>
            </w:pPr>
            <w:r>
              <w:t xml:space="preserve">Naret-Fm.</w:t>
            </w:r>
          </w:p>
        </w:tc>
        <w:tc>
          <w:tcPr/>
          <w:p>
            <w:pPr>
              <w:pStyle w:val="Compact"/>
              <w:jc w:val="left"/>
            </w:pPr>
            <w:r>
              <w:t xml:space="preserve">Schiefer: Quarz-Glimmer</w:t>
            </w:r>
          </w:p>
        </w:tc>
        <w:tc>
          <w:tcPr/>
          <w:p>
            <w:pPr>
              <w:pStyle w:val="Compact"/>
              <w:jc w:val="left"/>
            </w:pPr>
            <w:r>
              <w:t xml:space="preserve">Schiefer: Glimmer-Graphit</w:t>
            </w:r>
          </w:p>
        </w:tc>
        <w:tc>
          <w:tcPr/>
          <w:p>
            <w:pPr>
              <w:pStyle w:val="Compact"/>
              <w:jc w:val="left"/>
            </w:pPr>
            <w:r>
              <w:t xml:space="preserve">Marmor</w:t>
            </w:r>
          </w:p>
        </w:tc>
        <w:tc>
          <w:tcPr/>
          <w:p>
            <w:pPr>
              <w:pStyle w:val="Compact"/>
              <w:jc w:val="left"/>
            </w:pPr>
            <w:r>
              <w:t xml:space="preserve">Naret-Formation</w:t>
            </w:r>
          </w:p>
        </w:tc>
        <w:tc>
          <w:tcPr/>
          <w:p>
            <w:pPr>
              <w:pStyle w:val="Compact"/>
              <w:jc w:val="left"/>
            </w:pPr>
            <w:r>
              <w:t xml:space="preserve">Rhät</w:t>
            </w:r>
          </w:p>
        </w:tc>
        <w:tc>
          <w:tcPr/>
          <w:p>
            <w:pPr>
              <w:pStyle w:val="Compact"/>
              <w:jc w:val="left"/>
            </w:pPr>
            <w:r>
              <w:t xml:space="preserve">Hettangien</w:t>
            </w:r>
          </w:p>
        </w:tc>
      </w:tr>
      <w:tr>
        <w:tc>
          <w:tcPr/>
          <w:p>
            <w:pPr>
              <w:pStyle w:val="Compact"/>
              <w:jc w:val="left"/>
            </w:pPr>
            <w:r>
              <w:t xml:space="preserve">15203487</w:t>
            </w:r>
          </w:p>
        </w:tc>
        <w:tc>
          <w:tcPr/>
          <w:p>
            <w:pPr>
              <w:pStyle w:val="Compact"/>
              <w:jc w:val="left"/>
            </w:pPr>
            <w:r>
              <w:t xml:space="preserve">Zermatt-Sass-Decke: Serpentinit</w:t>
            </w:r>
          </w:p>
        </w:tc>
        <w:tc>
          <w:tcPr/>
          <w:p>
            <w:pPr>
              <w:pStyle w:val="Compact"/>
              <w:jc w:val="left"/>
            </w:pPr>
            <w:r>
              <w:t xml:space="preserve">Serpentinit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15203488</w:t>
            </w:r>
          </w:p>
        </w:tc>
        <w:tc>
          <w:tcPr/>
          <w:p>
            <w:pPr>
              <w:pStyle w:val="Compact"/>
              <w:jc w:val="left"/>
            </w:pPr>
            <w:r>
              <w:t xml:space="preserve">Antrona-Decke: Loranco-Amphibolit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Loranco-Amphibolit</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15203489</w:t>
            </w:r>
          </w:p>
        </w:tc>
        <w:tc>
          <w:tcPr/>
          <w:p>
            <w:pPr>
              <w:pStyle w:val="Compact"/>
              <w:jc w:val="left"/>
            </w:pPr>
            <w:r>
              <w:t xml:space="preserve">Antrona-Decke: Andolla-Eklogit</w:t>
            </w:r>
          </w:p>
        </w:tc>
        <w:tc>
          <w:tcPr/>
          <w:p>
            <w:pPr>
              <w:pStyle w:val="Compact"/>
              <w:jc w:val="left"/>
            </w:pPr>
            <w:r>
              <w:t xml:space="preserve">Eklogit</w:t>
            </w:r>
          </w:p>
        </w:tc>
        <w:tc>
          <w:tcPr/>
          <w:p>
            <w:pPr>
              <w:pStyle w:val="Compact"/>
              <w:jc w:val="left"/>
            </w:pPr>
            <w:r>
              <w:t xml:space="preserve">–</w:t>
            </w:r>
          </w:p>
        </w:tc>
        <w:tc>
          <w:tcPr/>
          <w:p>
            <w:pPr>
              <w:pStyle w:val="Compact"/>
              <w:jc w:val="left"/>
            </w:pPr>
            <w:r>
              <w:t xml:space="preserve">–</w:t>
            </w:r>
          </w:p>
        </w:tc>
        <w:tc>
          <w:tcPr/>
          <w:p>
            <w:pPr>
              <w:pStyle w:val="Compact"/>
              <w:jc w:val="left"/>
            </w:pPr>
            <w:r>
              <w:t xml:space="preserve">Andolla-Eklogit</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15203490</w:t>
            </w:r>
          </w:p>
        </w:tc>
        <w:tc>
          <w:tcPr/>
          <w:p>
            <w:pPr>
              <w:pStyle w:val="Compact"/>
              <w:jc w:val="left"/>
            </w:pPr>
            <w:r>
              <w:t xml:space="preserve">Roz-Schiefer</w:t>
            </w:r>
          </w:p>
        </w:tc>
        <w:tc>
          <w:tcPr/>
          <w:p>
            <w:pPr>
              <w:pStyle w:val="Compact"/>
              <w:jc w:val="left"/>
            </w:pPr>
            <w:r>
              <w:t xml:space="preserve">Schiefer: sandig-kalkig</w:t>
            </w:r>
          </w:p>
        </w:tc>
        <w:tc>
          <w:tcPr/>
          <w:p>
            <w:pPr>
              <w:pStyle w:val="Compact"/>
              <w:jc w:val="left"/>
            </w:pPr>
            <w:r>
              <w:t xml:space="preserve">Schiefer: sandig</w:t>
            </w:r>
          </w:p>
        </w:tc>
        <w:tc>
          <w:tcPr/>
          <w:p>
            <w:pPr>
              <w:pStyle w:val="Compact"/>
              <w:jc w:val="left"/>
            </w:pPr>
            <w:r>
              <w:t xml:space="preserve">Schiefer: tonig</w:t>
            </w:r>
          </w:p>
        </w:tc>
        <w:tc>
          <w:tcPr/>
          <w:p>
            <w:pPr>
              <w:pStyle w:val="Compact"/>
              <w:jc w:val="left"/>
            </w:pPr>
            <w:r>
              <w:t xml:space="preserve">Roz-Schiefer</w:t>
            </w:r>
          </w:p>
        </w:tc>
        <w:tc>
          <w:tcPr/>
          <w:p>
            <w:pPr>
              <w:pStyle w:val="Compact"/>
              <w:jc w:val="left"/>
            </w:pPr>
            <w:r>
              <w:t xml:space="preserve">Späte Kreide</w:t>
            </w:r>
          </w:p>
        </w:tc>
        <w:tc>
          <w:tcPr/>
          <w:p>
            <w:pPr>
              <w:pStyle w:val="Compact"/>
              <w:jc w:val="left"/>
            </w:pPr>
            <w:r>
              <w:t xml:space="preserve">Paläogen</w:t>
            </w:r>
          </w:p>
        </w:tc>
      </w:tr>
      <w:tr>
        <w:tc>
          <w:tcPr/>
          <w:p>
            <w:pPr>
              <w:pStyle w:val="Compact"/>
              <w:jc w:val="left"/>
            </w:pPr>
            <w:r>
              <w:t xml:space="preserve">15203491</w:t>
            </w:r>
          </w:p>
        </w:tc>
        <w:tc>
          <w:tcPr/>
          <w:p>
            <w:pPr>
              <w:pStyle w:val="Compact"/>
              <w:jc w:val="left"/>
            </w:pPr>
            <w:r>
              <w:t xml:space="preserve">Ramosch-Zone: Ophiolith</w:t>
            </w:r>
          </w:p>
        </w:tc>
        <w:tc>
          <w:tcPr/>
          <w:p>
            <w:pPr>
              <w:pStyle w:val="Compact"/>
              <w:jc w:val="left"/>
            </w:pPr>
            <w:r>
              <w:t xml:space="preserve">Serpentinit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Jura</w:t>
            </w:r>
          </w:p>
        </w:tc>
        <w:tc>
          <w:tcPr/>
          <w:p>
            <w:pPr>
              <w:pStyle w:val="Compact"/>
              <w:jc w:val="left"/>
            </w:pPr>
            <w:r>
              <w:t xml:space="preserve">Frühe Kreide</w:t>
            </w:r>
          </w:p>
        </w:tc>
      </w:tr>
      <w:tr>
        <w:tc>
          <w:tcPr/>
          <w:p>
            <w:pPr>
              <w:pStyle w:val="Compact"/>
              <w:jc w:val="left"/>
            </w:pPr>
            <w:r>
              <w:t xml:space="preserve">15203492</w:t>
            </w:r>
          </w:p>
        </w:tc>
        <w:tc>
          <w:tcPr/>
          <w:p>
            <w:pPr>
              <w:pStyle w:val="Compact"/>
              <w:jc w:val="left"/>
            </w:pPr>
            <w:r>
              <w:t xml:space="preserve">Arosa-Decke: Metasedimente</w:t>
            </w:r>
          </w:p>
        </w:tc>
        <w:tc>
          <w:tcPr/>
          <w:p>
            <w:pPr>
              <w:pStyle w:val="Compact"/>
              <w:jc w:val="left"/>
            </w:pPr>
            <w:r>
              <w:t xml:space="preserve">Schiefer</w:t>
            </w:r>
          </w:p>
        </w:tc>
        <w:tc>
          <w:tcPr/>
          <w:p>
            <w:pPr>
              <w:pStyle w:val="Compact"/>
              <w:jc w:val="left"/>
            </w:pPr>
            <w:r>
              <w:t xml:space="preserve">Marmor</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Später Jura</w:t>
            </w:r>
          </w:p>
        </w:tc>
        <w:tc>
          <w:tcPr/>
          <w:p>
            <w:pPr>
              <w:pStyle w:val="Compact"/>
              <w:jc w:val="left"/>
            </w:pPr>
            <w:r>
              <w:t xml:space="preserve">Späte Kreide</w:t>
            </w:r>
          </w:p>
        </w:tc>
      </w:tr>
      <w:tr>
        <w:tc>
          <w:tcPr/>
          <w:p>
            <w:pPr>
              <w:pStyle w:val="Compact"/>
              <w:jc w:val="left"/>
            </w:pPr>
            <w:r>
              <w:t xml:space="preserve">15203493</w:t>
            </w:r>
          </w:p>
        </w:tc>
        <w:tc>
          <w:tcPr/>
          <w:p>
            <w:pPr>
              <w:pStyle w:val="Compact"/>
              <w:jc w:val="left"/>
            </w:pPr>
            <w:r>
              <w:t xml:space="preserve">Totalp-Serpentinit</w:t>
            </w:r>
          </w:p>
        </w:tc>
        <w:tc>
          <w:tcPr/>
          <w:p>
            <w:pPr>
              <w:pStyle w:val="Compact"/>
              <w:jc w:val="left"/>
            </w:pPr>
            <w:r>
              <w:t xml:space="preserve">Serpentinit</w:t>
            </w:r>
          </w:p>
        </w:tc>
        <w:tc>
          <w:tcPr/>
          <w:p>
            <w:pPr>
              <w:pStyle w:val="Compact"/>
              <w:jc w:val="left"/>
            </w:pPr>
            <w:r>
              <w:t xml:space="preserve">–</w:t>
            </w:r>
          </w:p>
        </w:tc>
        <w:tc>
          <w:tcPr/>
          <w:p>
            <w:pPr>
              <w:pStyle w:val="Compact"/>
              <w:jc w:val="left"/>
            </w:pPr>
            <w:r>
              <w:t xml:space="preserve">–</w:t>
            </w:r>
          </w:p>
        </w:tc>
        <w:tc>
          <w:tcPr/>
          <w:p>
            <w:pPr>
              <w:pStyle w:val="Compact"/>
              <w:jc w:val="left"/>
            </w:pPr>
            <w:r>
              <w:t xml:space="preserve">Totalp-Serpentinit</w:t>
            </w:r>
          </w:p>
        </w:tc>
        <w:tc>
          <w:tcPr/>
          <w:p>
            <w:pPr>
              <w:pStyle w:val="Compact"/>
              <w:jc w:val="left"/>
            </w:pPr>
            <w:r>
              <w:t xml:space="preserve">Bathonien</w:t>
            </w:r>
          </w:p>
        </w:tc>
        <w:tc>
          <w:tcPr/>
          <w:p>
            <w:pPr>
              <w:pStyle w:val="Compact"/>
              <w:jc w:val="left"/>
            </w:pPr>
            <w:r>
              <w:t xml:space="preserve">Oxfordien</w:t>
            </w:r>
          </w:p>
        </w:tc>
      </w:tr>
      <w:tr>
        <w:tc>
          <w:tcPr/>
          <w:p>
            <w:pPr>
              <w:pStyle w:val="Compact"/>
              <w:jc w:val="left"/>
            </w:pPr>
            <w:r>
              <w:t xml:space="preserve">15203494</w:t>
            </w:r>
          </w:p>
        </w:tc>
        <w:tc>
          <w:tcPr/>
          <w:p>
            <w:pPr>
              <w:pStyle w:val="Compact"/>
              <w:jc w:val="left"/>
            </w:pPr>
            <w:r>
              <w:t xml:space="preserve">Maran-Brekzie</w:t>
            </w:r>
          </w:p>
        </w:tc>
        <w:tc>
          <w:tcPr/>
          <w:p>
            <w:pPr>
              <w:pStyle w:val="Compact"/>
              <w:jc w:val="left"/>
            </w:pPr>
            <w:r>
              <w:t xml:space="preserve">Brekzie: polymikt</w:t>
            </w:r>
          </w:p>
        </w:tc>
        <w:tc>
          <w:tcPr/>
          <w:p>
            <w:pPr>
              <w:pStyle w:val="Compact"/>
              <w:jc w:val="left"/>
            </w:pPr>
            <w:r>
              <w:t xml:space="preserve">Schiefer: tonig-kieselig</w:t>
            </w:r>
          </w:p>
        </w:tc>
        <w:tc>
          <w:tcPr/>
          <w:p>
            <w:pPr>
              <w:pStyle w:val="Compact"/>
              <w:jc w:val="left"/>
            </w:pPr>
            <w:r>
              <w:t xml:space="preserve">–</w:t>
            </w:r>
          </w:p>
        </w:tc>
        <w:tc>
          <w:tcPr/>
          <w:p>
            <w:pPr>
              <w:pStyle w:val="Compact"/>
              <w:jc w:val="left"/>
            </w:pPr>
            <w:r>
              <w:t xml:space="preserve">Maran-Brekzie</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15203495</w:t>
            </w:r>
          </w:p>
        </w:tc>
        <w:tc>
          <w:tcPr/>
          <w:p>
            <w:pPr>
              <w:pStyle w:val="Compact"/>
              <w:jc w:val="left"/>
            </w:pPr>
            <w:r>
              <w:t xml:space="preserve">Tumpriv-Fm.: Solis-Kalk</w:t>
            </w:r>
          </w:p>
        </w:tc>
        <w:tc>
          <w:tcPr/>
          <w:p>
            <w:pPr>
              <w:pStyle w:val="Compact"/>
              <w:jc w:val="left"/>
            </w:pPr>
            <w:r>
              <w:t xml:space="preserve">Kalkstein: tonig: Chert</w:t>
            </w:r>
          </w:p>
        </w:tc>
        <w:tc>
          <w:tcPr/>
          <w:p>
            <w:pPr>
              <w:pStyle w:val="Compact"/>
              <w:jc w:val="left"/>
            </w:pPr>
            <w:r>
              <w:t xml:space="preserve">–</w:t>
            </w:r>
          </w:p>
        </w:tc>
        <w:tc>
          <w:tcPr/>
          <w:p>
            <w:pPr>
              <w:pStyle w:val="Compact"/>
              <w:jc w:val="left"/>
            </w:pPr>
            <w:r>
              <w:t xml:space="preserve">–</w:t>
            </w:r>
          </w:p>
        </w:tc>
        <w:tc>
          <w:tcPr/>
          <w:p>
            <w:pPr>
              <w:pStyle w:val="Compact"/>
              <w:jc w:val="left"/>
            </w:pPr>
            <w:r>
              <w:t xml:space="preserve">Solis-Kalk</w:t>
            </w:r>
          </w:p>
        </w:tc>
        <w:tc>
          <w:tcPr/>
          <w:p>
            <w:pPr>
              <w:pStyle w:val="Compact"/>
              <w:jc w:val="left"/>
            </w:pPr>
            <w:r>
              <w:t xml:space="preserve">Früher Jura</w:t>
            </w:r>
          </w:p>
        </w:tc>
        <w:tc>
          <w:tcPr/>
          <w:p>
            <w:pPr>
              <w:pStyle w:val="Compact"/>
              <w:jc w:val="left"/>
            </w:pPr>
            <w:r>
              <w:t xml:space="preserve">Später Jura</w:t>
            </w:r>
          </w:p>
        </w:tc>
      </w:tr>
      <w:tr>
        <w:tc>
          <w:tcPr/>
          <w:p>
            <w:pPr>
              <w:pStyle w:val="Compact"/>
              <w:jc w:val="left"/>
            </w:pPr>
            <w:r>
              <w:t xml:space="preserve">15203496</w:t>
            </w:r>
          </w:p>
        </w:tc>
        <w:tc>
          <w:tcPr/>
          <w:p>
            <w:pPr>
              <w:pStyle w:val="Compact"/>
              <w:jc w:val="left"/>
            </w:pPr>
            <w:r>
              <w:t xml:space="preserve">Platta-Decke: Metasedimente</w:t>
            </w:r>
          </w:p>
        </w:tc>
        <w:tc>
          <w:tcPr/>
          <w:p>
            <w:pPr>
              <w:pStyle w:val="Compact"/>
              <w:jc w:val="left"/>
            </w:pPr>
            <w:r>
              <w:t xml:space="preserve">Gestein: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w:t>
            </w:r>
          </w:p>
        </w:tc>
        <w:tc>
          <w:tcPr/>
          <w:p>
            <w:pPr>
              <w:pStyle w:val="Compact"/>
              <w:jc w:val="left"/>
            </w:pPr>
            <w:r>
              <w:t xml:space="preserve">Känozoikum</w:t>
            </w:r>
          </w:p>
        </w:tc>
      </w:tr>
      <w:tr>
        <w:tc>
          <w:tcPr/>
          <w:p>
            <w:pPr>
              <w:pStyle w:val="Compact"/>
              <w:jc w:val="left"/>
            </w:pPr>
            <w:r>
              <w:t xml:space="preserve">15203497</w:t>
            </w:r>
          </w:p>
        </w:tc>
        <w:tc>
          <w:tcPr/>
          <w:p>
            <w:pPr>
              <w:pStyle w:val="Compact"/>
              <w:jc w:val="left"/>
            </w:pPr>
            <w:r>
              <w:t xml:space="preserve">Platta-Decke: Flix-Schichten</w:t>
            </w:r>
          </w:p>
        </w:tc>
        <w:tc>
          <w:tcPr/>
          <w:p>
            <w:pPr>
              <w:pStyle w:val="Compact"/>
              <w:jc w:val="left"/>
            </w:pPr>
            <w:r>
              <w:t xml:space="preserve">Schiefer: tonig</w:t>
            </w:r>
          </w:p>
        </w:tc>
        <w:tc>
          <w:tcPr/>
          <w:p>
            <w:pPr>
              <w:pStyle w:val="Compact"/>
              <w:jc w:val="left"/>
            </w:pPr>
            <w:r>
              <w:t xml:space="preserve">Schiefer: kieselig</w:t>
            </w:r>
          </w:p>
        </w:tc>
        <w:tc>
          <w:tcPr/>
          <w:p>
            <w:pPr>
              <w:pStyle w:val="Compact"/>
              <w:jc w:val="left"/>
            </w:pPr>
            <w:r>
              <w:t xml:space="preserve">–</w:t>
            </w:r>
          </w:p>
        </w:tc>
        <w:tc>
          <w:tcPr/>
          <w:p>
            <w:pPr>
              <w:pStyle w:val="Compact"/>
              <w:jc w:val="left"/>
            </w:pPr>
            <w:r>
              <w:t xml:space="preserve">Flix-Schichten</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15203498</w:t>
            </w:r>
          </w:p>
        </w:tc>
        <w:tc>
          <w:tcPr/>
          <w:p>
            <w:pPr>
              <w:pStyle w:val="Compact"/>
              <w:jc w:val="left"/>
            </w:pPr>
            <w:r>
              <w:t xml:space="preserve">Platta-Decke: Kalzitmarmor</w:t>
            </w:r>
          </w:p>
        </w:tc>
        <w:tc>
          <w:tcPr/>
          <w:p>
            <w:pPr>
              <w:pStyle w:val="Compact"/>
              <w:jc w:val="left"/>
            </w:pPr>
            <w:r>
              <w:t xml:space="preserve">Marmor: kalkig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Jura</w:t>
            </w:r>
          </w:p>
        </w:tc>
        <w:tc>
          <w:tcPr/>
          <w:p>
            <w:pPr>
              <w:pStyle w:val="Compact"/>
              <w:jc w:val="left"/>
            </w:pPr>
            <w:r>
              <w:t xml:space="preserve">Jura</w:t>
            </w:r>
          </w:p>
        </w:tc>
      </w:tr>
      <w:tr>
        <w:tc>
          <w:tcPr/>
          <w:p>
            <w:pPr>
              <w:pStyle w:val="Compact"/>
              <w:jc w:val="left"/>
            </w:pPr>
            <w:r>
              <w:t xml:space="preserve">15203499</w:t>
            </w:r>
          </w:p>
        </w:tc>
        <w:tc>
          <w:tcPr/>
          <w:p>
            <w:pPr>
              <w:pStyle w:val="Compact"/>
              <w:jc w:val="left"/>
            </w:pPr>
            <w:r>
              <w:t xml:space="preserve">Platta-Decke: Falotta-Radiolarit</w:t>
            </w:r>
          </w:p>
        </w:tc>
        <w:tc>
          <w:tcPr/>
          <w:p>
            <w:pPr>
              <w:pStyle w:val="Compact"/>
              <w:jc w:val="left"/>
            </w:pPr>
            <w:r>
              <w:t xml:space="preserve">Schiefer: Quarz</w:t>
            </w:r>
          </w:p>
        </w:tc>
        <w:tc>
          <w:tcPr/>
          <w:p>
            <w:pPr>
              <w:pStyle w:val="Compact"/>
              <w:jc w:val="left"/>
            </w:pPr>
            <w:r>
              <w:t xml:space="preserve">Schiefer: tonig-kieselig</w:t>
            </w:r>
          </w:p>
        </w:tc>
        <w:tc>
          <w:tcPr/>
          <w:p>
            <w:pPr>
              <w:pStyle w:val="Compact"/>
              <w:jc w:val="left"/>
            </w:pPr>
            <w:r>
              <w:t xml:space="preserve">Gestein: kieselig: Radiolarien</w:t>
            </w:r>
          </w:p>
        </w:tc>
        <w:tc>
          <w:tcPr/>
          <w:p>
            <w:pPr>
              <w:pStyle w:val="Compact"/>
              <w:jc w:val="left"/>
            </w:pPr>
            <w:r>
              <w:t xml:space="preserve">Falotta-Radiolarit</w:t>
            </w:r>
          </w:p>
        </w:tc>
        <w:tc>
          <w:tcPr/>
          <w:p>
            <w:pPr>
              <w:pStyle w:val="Compact"/>
              <w:jc w:val="left"/>
            </w:pPr>
            <w:r>
              <w:t xml:space="preserve">Jura</w:t>
            </w:r>
          </w:p>
        </w:tc>
        <w:tc>
          <w:tcPr/>
          <w:p>
            <w:pPr>
              <w:pStyle w:val="Compact"/>
              <w:jc w:val="left"/>
            </w:pPr>
            <w:r>
              <w:t xml:space="preserve">Jura</w:t>
            </w:r>
          </w:p>
        </w:tc>
      </w:tr>
      <w:tr>
        <w:tc>
          <w:tcPr/>
          <w:p>
            <w:pPr>
              <w:pStyle w:val="Compact"/>
              <w:jc w:val="left"/>
            </w:pPr>
            <w:r>
              <w:t xml:space="preserve">15203500</w:t>
            </w:r>
          </w:p>
        </w:tc>
        <w:tc>
          <w:tcPr/>
          <w:p>
            <w:pPr>
              <w:pStyle w:val="Compact"/>
              <w:jc w:val="left"/>
            </w:pPr>
            <w:r>
              <w:t xml:space="preserve">Platta-Decke: Ophiolith</w:t>
            </w:r>
          </w:p>
        </w:tc>
        <w:tc>
          <w:tcPr/>
          <w:p>
            <w:pPr>
              <w:pStyle w:val="Compact"/>
              <w:jc w:val="left"/>
            </w:pPr>
            <w:r>
              <w:t xml:space="preserve">Serpentinit</w:t>
            </w:r>
          </w:p>
        </w:tc>
        <w:tc>
          <w:tcPr/>
          <w:p>
            <w:pPr>
              <w:pStyle w:val="Compact"/>
              <w:jc w:val="left"/>
            </w:pPr>
            <w:r>
              <w:t xml:space="preserve">Gabbro</w:t>
            </w:r>
          </w:p>
        </w:tc>
        <w:tc>
          <w:tcPr/>
          <w:p>
            <w:pPr>
              <w:pStyle w:val="Compact"/>
              <w:jc w:val="left"/>
            </w:pPr>
            <w:r>
              <w:t xml:space="preserve">Basalt</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15203501</w:t>
            </w:r>
          </w:p>
        </w:tc>
        <w:tc>
          <w:tcPr/>
          <w:p>
            <w:pPr>
              <w:pStyle w:val="Compact"/>
              <w:jc w:val="left"/>
            </w:pPr>
            <w:r>
              <w:t xml:space="preserve">Vignun-Gneis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Vignun-Gneis</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15203436</w:t>
            </w:r>
          </w:p>
        </w:tc>
        <w:tc>
          <w:tcPr/>
          <w:p>
            <w:pPr>
              <w:pStyle w:val="Compact"/>
              <w:jc w:val="left"/>
            </w:pPr>
            <w:r>
              <w:t xml:space="preserve">Monte-Rosa-Decke: Preja-Fm.</w:t>
            </w:r>
          </w:p>
        </w:tc>
        <w:tc>
          <w:tcPr/>
          <w:p>
            <w:pPr>
              <w:pStyle w:val="Compact"/>
              <w:jc w:val="left"/>
            </w:pPr>
            <w:r>
              <w:t xml:space="preserve">Quarzit</w:t>
            </w:r>
          </w:p>
        </w:tc>
        <w:tc>
          <w:tcPr/>
          <w:p>
            <w:pPr>
              <w:pStyle w:val="Compact"/>
              <w:jc w:val="left"/>
            </w:pPr>
            <w:r>
              <w:t xml:space="preserve">Rauwacke</w:t>
            </w:r>
          </w:p>
        </w:tc>
        <w:tc>
          <w:tcPr/>
          <w:p>
            <w:pPr>
              <w:pStyle w:val="Compact"/>
              <w:jc w:val="left"/>
            </w:pPr>
            <w:r>
              <w:t xml:space="preserve">Marmor</w:t>
            </w:r>
          </w:p>
        </w:tc>
        <w:tc>
          <w:tcPr/>
          <w:p>
            <w:pPr>
              <w:pStyle w:val="Compact"/>
              <w:jc w:val="left"/>
            </w:pPr>
            <w:r>
              <w:t xml:space="preserve">Preja-Formation</w:t>
            </w:r>
          </w:p>
        </w:tc>
        <w:tc>
          <w:tcPr/>
          <w:p>
            <w:pPr>
              <w:pStyle w:val="Compact"/>
              <w:jc w:val="left"/>
            </w:pPr>
            <w:r>
              <w:t xml:space="preserve">Trias</w:t>
            </w:r>
          </w:p>
        </w:tc>
        <w:tc>
          <w:tcPr/>
          <w:p>
            <w:pPr>
              <w:pStyle w:val="Compact"/>
              <w:jc w:val="left"/>
            </w:pPr>
            <w:r>
              <w:t xml:space="preserve">Später Jura</w:t>
            </w:r>
          </w:p>
        </w:tc>
      </w:tr>
      <w:tr>
        <w:tc>
          <w:tcPr/>
          <w:p>
            <w:pPr>
              <w:pStyle w:val="Compact"/>
              <w:jc w:val="left"/>
            </w:pPr>
            <w:r>
              <w:t xml:space="preserve">15203437</w:t>
            </w:r>
          </w:p>
        </w:tc>
        <w:tc>
          <w:tcPr/>
          <w:p>
            <w:pPr>
              <w:pStyle w:val="Compact"/>
              <w:jc w:val="left"/>
            </w:pPr>
            <w:r>
              <w:t xml:space="preserve">Monte-Rosa-Decke: Cavalli-Fm.</w:t>
            </w:r>
          </w:p>
        </w:tc>
        <w:tc>
          <w:tcPr/>
          <w:p>
            <w:pPr>
              <w:pStyle w:val="Compact"/>
              <w:jc w:val="left"/>
            </w:pPr>
            <w:r>
              <w:t xml:space="preserve">Sandstein: Feldspat</w:t>
            </w:r>
          </w:p>
        </w:tc>
        <w:tc>
          <w:tcPr/>
          <w:p>
            <w:pPr>
              <w:pStyle w:val="Compact"/>
              <w:jc w:val="left"/>
            </w:pPr>
            <w:r>
              <w:t xml:space="preserve">Quarzit: Glimmer-Granat</w:t>
            </w:r>
          </w:p>
        </w:tc>
        <w:tc>
          <w:tcPr/>
          <w:p>
            <w:pPr>
              <w:pStyle w:val="Compact"/>
              <w:jc w:val="left"/>
            </w:pPr>
            <w:r>
              <w:t xml:space="preserve">Schiefer: Glimmer-Granat</w:t>
            </w:r>
          </w:p>
        </w:tc>
        <w:tc>
          <w:tcPr/>
          <w:p>
            <w:pPr>
              <w:pStyle w:val="Compact"/>
              <w:jc w:val="left"/>
            </w:pPr>
            <w:r>
              <w:t xml:space="preserve">Cavalli-Formation</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15203438</w:t>
            </w:r>
          </w:p>
        </w:tc>
        <w:tc>
          <w:tcPr/>
          <w:p>
            <w:pPr>
              <w:pStyle w:val="Compact"/>
              <w:jc w:val="left"/>
            </w:pPr>
            <w:r>
              <w:t xml:space="preserve">Monte-Rosa-Decke: Sedimentbedeckung</w:t>
            </w:r>
          </w:p>
        </w:tc>
        <w:tc>
          <w:tcPr/>
          <w:p>
            <w:pPr>
              <w:pStyle w:val="Compact"/>
              <w:jc w:val="left"/>
            </w:pPr>
            <w:r>
              <w:t xml:space="preserve">Sandstein: Feldspat</w:t>
            </w:r>
          </w:p>
        </w:tc>
        <w:tc>
          <w:tcPr/>
          <w:p>
            <w:pPr>
              <w:pStyle w:val="Compact"/>
              <w:jc w:val="left"/>
            </w:pPr>
            <w:r>
              <w:t xml:space="preserve">Quarzit</w:t>
            </w:r>
          </w:p>
        </w:tc>
        <w:tc>
          <w:tcPr/>
          <w:p>
            <w:pPr>
              <w:pStyle w:val="Compact"/>
              <w:jc w:val="left"/>
            </w:pPr>
            <w:r>
              <w:t xml:space="preserve">Marmor</w:t>
            </w:r>
          </w:p>
        </w:tc>
        <w:tc>
          <w:tcPr/>
          <w:p>
            <w:pPr>
              <w:pStyle w:val="Compact"/>
              <w:jc w:val="left"/>
            </w:pPr>
            <w:r>
              <w:t xml:space="preserve">–</w:t>
            </w:r>
          </w:p>
        </w:tc>
        <w:tc>
          <w:tcPr/>
          <w:p>
            <w:pPr>
              <w:pStyle w:val="Compact"/>
              <w:jc w:val="left"/>
            </w:pPr>
            <w:r>
              <w:t xml:space="preserve">Perm</w:t>
            </w:r>
          </w:p>
        </w:tc>
        <w:tc>
          <w:tcPr/>
          <w:p>
            <w:pPr>
              <w:pStyle w:val="Compact"/>
              <w:jc w:val="left"/>
            </w:pPr>
            <w:r>
              <w:t xml:space="preserve">Mesozoikum</w:t>
            </w:r>
          </w:p>
        </w:tc>
      </w:tr>
      <w:tr>
        <w:tc>
          <w:tcPr/>
          <w:p>
            <w:pPr>
              <w:pStyle w:val="Compact"/>
              <w:jc w:val="left"/>
            </w:pPr>
            <w:r>
              <w:t xml:space="preserve">15203439</w:t>
            </w:r>
          </w:p>
        </w:tc>
        <w:tc>
          <w:tcPr/>
          <w:p>
            <w:pPr>
              <w:pStyle w:val="Compact"/>
              <w:jc w:val="left"/>
            </w:pPr>
            <w:r>
              <w:t xml:space="preserve">Monte-Rosa-Orthogneis: Mezzalama-Granit</w:t>
            </w:r>
          </w:p>
        </w:tc>
        <w:tc>
          <w:tcPr/>
          <w:p>
            <w:pPr>
              <w:pStyle w:val="Compact"/>
              <w:jc w:val="left"/>
            </w:pPr>
            <w:r>
              <w:t xml:space="preserve">Granit: porphyrisch</w:t>
            </w:r>
          </w:p>
        </w:tc>
        <w:tc>
          <w:tcPr/>
          <w:p>
            <w:pPr>
              <w:pStyle w:val="Compact"/>
              <w:jc w:val="left"/>
            </w:pPr>
            <w:r>
              <w:t xml:space="preserve">–</w:t>
            </w:r>
          </w:p>
        </w:tc>
        <w:tc>
          <w:tcPr/>
          <w:p>
            <w:pPr>
              <w:pStyle w:val="Compact"/>
              <w:jc w:val="left"/>
            </w:pPr>
            <w:r>
              <w:t xml:space="preserve">–</w:t>
            </w:r>
          </w:p>
        </w:tc>
        <w:tc>
          <w:tcPr/>
          <w:p>
            <w:pPr>
              <w:pStyle w:val="Compact"/>
              <w:jc w:val="left"/>
            </w:pPr>
            <w:r>
              <w:t xml:space="preserve">Mezzalama-Granit</w:t>
            </w:r>
          </w:p>
        </w:tc>
        <w:tc>
          <w:tcPr/>
          <w:p>
            <w:pPr>
              <w:pStyle w:val="Compact"/>
              <w:jc w:val="left"/>
            </w:pPr>
            <w:r>
              <w:t xml:space="preserve">Cisuralien</w:t>
            </w:r>
          </w:p>
        </w:tc>
        <w:tc>
          <w:tcPr/>
          <w:p>
            <w:pPr>
              <w:pStyle w:val="Compact"/>
              <w:jc w:val="left"/>
            </w:pPr>
            <w:r>
              <w:t xml:space="preserve">Guadalupien</w:t>
            </w:r>
          </w:p>
        </w:tc>
      </w:tr>
      <w:tr>
        <w:tc>
          <w:tcPr/>
          <w:p>
            <w:pPr>
              <w:pStyle w:val="Compact"/>
              <w:jc w:val="left"/>
            </w:pPr>
            <w:r>
              <w:t xml:space="preserve">15203441</w:t>
            </w:r>
          </w:p>
        </w:tc>
        <w:tc>
          <w:tcPr/>
          <w:p>
            <w:pPr>
              <w:pStyle w:val="Compact"/>
              <w:jc w:val="left"/>
            </w:pPr>
            <w:r>
              <w:t xml:space="preserve">Monte-Rosa-Decke: Rottal-Migmatit</w:t>
            </w:r>
          </w:p>
        </w:tc>
        <w:tc>
          <w:tcPr/>
          <w:p>
            <w:pPr>
              <w:pStyle w:val="Compact"/>
              <w:jc w:val="left"/>
            </w:pPr>
            <w:r>
              <w:t xml:space="preserve">Migmatit</w:t>
            </w:r>
          </w:p>
        </w:tc>
        <w:tc>
          <w:tcPr/>
          <w:p>
            <w:pPr>
              <w:pStyle w:val="Compact"/>
              <w:jc w:val="left"/>
            </w:pPr>
            <w:r>
              <w:t xml:space="preserve">–</w:t>
            </w:r>
          </w:p>
        </w:tc>
        <w:tc>
          <w:tcPr/>
          <w:p>
            <w:pPr>
              <w:pStyle w:val="Compact"/>
              <w:jc w:val="left"/>
            </w:pPr>
            <w:r>
              <w:t xml:space="preserve">–</w:t>
            </w:r>
          </w:p>
        </w:tc>
        <w:tc>
          <w:tcPr/>
          <w:p>
            <w:pPr>
              <w:pStyle w:val="Compact"/>
              <w:jc w:val="left"/>
            </w:pPr>
            <w:r>
              <w:t xml:space="preserve">Rottal-Migmatit</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15203442</w:t>
            </w:r>
          </w:p>
        </w:tc>
        <w:tc>
          <w:tcPr/>
          <w:p>
            <w:pPr>
              <w:pStyle w:val="Compact"/>
              <w:jc w:val="left"/>
            </w:pPr>
            <w:r>
              <w:t xml:space="preserve">Monte-Rosa-Orthogneis: Mylonitische Fazies</w:t>
            </w:r>
          </w:p>
        </w:tc>
        <w:tc>
          <w:tcPr/>
          <w:p>
            <w:pPr>
              <w:pStyle w:val="Compact"/>
              <w:jc w:val="left"/>
            </w:pPr>
            <w:r>
              <w:t xml:space="preserve">Gneis: mylonitisch</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Monte-Rosa-Orthogneis</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15203443</w:t>
            </w:r>
          </w:p>
        </w:tc>
        <w:tc>
          <w:tcPr/>
          <w:p>
            <w:pPr>
              <w:pStyle w:val="Compact"/>
              <w:jc w:val="left"/>
            </w:pPr>
            <w:r>
              <w:t xml:space="preserve">Monte-Rosa-Decke: Paragneis</w:t>
            </w:r>
          </w:p>
        </w:tc>
        <w:tc>
          <w:tcPr/>
          <w:p>
            <w:pPr>
              <w:pStyle w:val="Compact"/>
              <w:jc w:val="left"/>
            </w:pPr>
            <w:r>
              <w:t xml:space="preserve">Gneis: sedimentär</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15203444</w:t>
            </w:r>
          </w:p>
        </w:tc>
        <w:tc>
          <w:tcPr/>
          <w:p>
            <w:pPr>
              <w:pStyle w:val="Compact"/>
              <w:jc w:val="left"/>
            </w:pPr>
            <w:r>
              <w:t xml:space="preserve">Monte-Rosa-Decke: Biotitgneis</w:t>
            </w:r>
          </w:p>
        </w:tc>
        <w:tc>
          <w:tcPr/>
          <w:p>
            <w:pPr>
              <w:pStyle w:val="Compact"/>
              <w:jc w:val="left"/>
            </w:pPr>
            <w:r>
              <w:t xml:space="preserve">Gneis: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15203445</w:t>
            </w:r>
          </w:p>
        </w:tc>
        <w:tc>
          <w:tcPr/>
          <w:p>
            <w:pPr>
              <w:pStyle w:val="Compact"/>
              <w:jc w:val="left"/>
            </w:pPr>
            <w:r>
              <w:t xml:space="preserve">Monte-Rosa-Decke: Bändergneis</w:t>
            </w:r>
          </w:p>
        </w:tc>
        <w:tc>
          <w:tcPr/>
          <w:p>
            <w:pPr>
              <w:pStyle w:val="Compact"/>
              <w:jc w:val="left"/>
            </w:pPr>
            <w:r>
              <w:t xml:space="preserve">Gneis: gebändert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15203446</w:t>
            </w:r>
          </w:p>
        </w:tc>
        <w:tc>
          <w:tcPr/>
          <w:p>
            <w:pPr>
              <w:pStyle w:val="Compact"/>
              <w:jc w:val="left"/>
            </w:pPr>
            <w:r>
              <w:t xml:space="preserve">Monte-Rosa-Decke: Glimmerschiefer</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15203447</w:t>
            </w:r>
          </w:p>
        </w:tc>
        <w:tc>
          <w:tcPr/>
          <w:p>
            <w:pPr>
              <w:pStyle w:val="Compact"/>
              <w:jc w:val="left"/>
            </w:pPr>
            <w:r>
              <w:t xml:space="preserve">Portjengrat-Decke: Sedimentbedeckung</w:t>
            </w:r>
          </w:p>
        </w:tc>
        <w:tc>
          <w:tcPr/>
          <w:p>
            <w:pPr>
              <w:pStyle w:val="Compact"/>
              <w:jc w:val="left"/>
            </w:pPr>
            <w:r>
              <w:t xml:space="preserve">Marmor</w:t>
            </w:r>
          </w:p>
        </w:tc>
        <w:tc>
          <w:tcPr/>
          <w:p>
            <w:pPr>
              <w:pStyle w:val="Compact"/>
              <w:jc w:val="left"/>
            </w:pPr>
            <w:r>
              <w:t xml:space="preserve">Dolomitstein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Trias</w:t>
            </w:r>
          </w:p>
        </w:tc>
        <w:tc>
          <w:tcPr/>
          <w:p>
            <w:pPr>
              <w:pStyle w:val="Compact"/>
              <w:jc w:val="left"/>
            </w:pPr>
            <w:r>
              <w:t xml:space="preserve">Späte Kreide</w:t>
            </w:r>
          </w:p>
        </w:tc>
      </w:tr>
      <w:tr>
        <w:tc>
          <w:tcPr/>
          <w:p>
            <w:pPr>
              <w:pStyle w:val="Compact"/>
              <w:jc w:val="left"/>
            </w:pPr>
            <w:r>
              <w:t xml:space="preserve">15203449</w:t>
            </w:r>
          </w:p>
        </w:tc>
        <w:tc>
          <w:tcPr/>
          <w:p>
            <w:pPr>
              <w:pStyle w:val="Compact"/>
              <w:jc w:val="left"/>
            </w:pPr>
            <w:r>
              <w:t xml:space="preserve">Portjengrat-Decke: Portjengrat-Orthogneis</w:t>
            </w:r>
          </w:p>
        </w:tc>
        <w:tc>
          <w:tcPr/>
          <w:p>
            <w:pPr>
              <w:pStyle w:val="Compact"/>
              <w:jc w:val="left"/>
            </w:pPr>
            <w:r>
              <w:t xml:space="preserve">Gneis: granitisch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Portjengrat-Orthogneis</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15203450</w:t>
            </w:r>
          </w:p>
        </w:tc>
        <w:tc>
          <w:tcPr/>
          <w:p>
            <w:pPr>
              <w:pStyle w:val="Compact"/>
              <w:jc w:val="left"/>
            </w:pPr>
            <w:r>
              <w:t xml:space="preserve">Portjengrat-Decke: Saas-Fee-Augengneis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Saas-Fee-Augengneis</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15203515</w:t>
            </w:r>
          </w:p>
        </w:tc>
        <w:tc>
          <w:tcPr/>
          <w:p>
            <w:pPr>
              <w:pStyle w:val="Compact"/>
              <w:jc w:val="left"/>
            </w:pPr>
            <w:r>
              <w:t xml:space="preserve">Adula-Decke: Albit-Oligoklasgneis</w:t>
            </w:r>
          </w:p>
        </w:tc>
        <w:tc>
          <w:tcPr/>
          <w:p>
            <w:pPr>
              <w:pStyle w:val="Compact"/>
              <w:jc w:val="left"/>
            </w:pPr>
            <w:r>
              <w:t xml:space="preserve">Gneis: Albit-Oligoklas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15203516</w:t>
            </w:r>
          </w:p>
        </w:tc>
        <w:tc>
          <w:tcPr/>
          <w:p>
            <w:pPr>
              <w:pStyle w:val="Compact"/>
              <w:jc w:val="left"/>
            </w:pPr>
            <w:r>
              <w:t xml:space="preserve">Sivigia-Gneis</w:t>
            </w:r>
          </w:p>
        </w:tc>
        <w:tc>
          <w:tcPr/>
          <w:p>
            <w:pPr>
              <w:pStyle w:val="Compact"/>
              <w:jc w:val="left"/>
            </w:pPr>
            <w:r>
              <w:t xml:space="preserve">Gneis</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Sivigia-Gneis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15203517</w:t>
            </w:r>
          </w:p>
        </w:tc>
        <w:tc>
          <w:tcPr/>
          <w:p>
            <w:pPr>
              <w:pStyle w:val="Compact"/>
              <w:jc w:val="left"/>
            </w:pPr>
            <w:r>
              <w:t xml:space="preserve">Aula-Spruga-Gneiskomplex</w:t>
            </w:r>
          </w:p>
        </w:tc>
        <w:tc>
          <w:tcPr/>
          <w:p>
            <w:pPr>
              <w:pStyle w:val="Compact"/>
              <w:jc w:val="left"/>
            </w:pPr>
            <w:r>
              <w:t xml:space="preserve">Gneis: Biotit</w:t>
            </w:r>
          </w:p>
        </w:tc>
        <w:tc>
          <w:tcPr/>
          <w:p>
            <w:pPr>
              <w:pStyle w:val="Compact"/>
              <w:jc w:val="left"/>
            </w:pPr>
            <w:r>
              <w:t xml:space="preserve">Gneis: Hornblende</w:t>
            </w:r>
          </w:p>
        </w:tc>
        <w:tc>
          <w:tcPr/>
          <w:p>
            <w:pPr>
              <w:pStyle w:val="Compact"/>
              <w:jc w:val="left"/>
            </w:pPr>
            <w:r>
              <w:t xml:space="preserve">–</w:t>
            </w:r>
          </w:p>
        </w:tc>
        <w:tc>
          <w:tcPr/>
          <w:p>
            <w:pPr>
              <w:pStyle w:val="Compact"/>
              <w:jc w:val="left"/>
            </w:pPr>
            <w:r>
              <w:t xml:space="preserve">Aula-Spruga-Gneiskomplex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15203518</w:t>
            </w:r>
          </w:p>
        </w:tc>
        <w:tc>
          <w:tcPr/>
          <w:p>
            <w:pPr>
              <w:pStyle w:val="Compact"/>
              <w:jc w:val="left"/>
            </w:pPr>
            <w:r>
              <w:t xml:space="preserve">Piz-Lizun-Komplex</w:t>
            </w:r>
          </w:p>
        </w:tc>
        <w:tc>
          <w:tcPr/>
          <w:p>
            <w:pPr>
              <w:pStyle w:val="Compact"/>
              <w:jc w:val="left"/>
            </w:pPr>
            <w:r>
              <w:t xml:space="preserve">Prasinit: schiefrig</w:t>
            </w:r>
          </w:p>
        </w:tc>
        <w:tc>
          <w:tcPr/>
          <w:p>
            <w:pPr>
              <w:pStyle w:val="Compact"/>
              <w:jc w:val="left"/>
            </w:pPr>
            <w:r>
              <w:t xml:space="preserve">Gabbro</w:t>
            </w:r>
          </w:p>
        </w:tc>
        <w:tc>
          <w:tcPr/>
          <w:p>
            <w:pPr>
              <w:pStyle w:val="Compact"/>
              <w:jc w:val="left"/>
            </w:pPr>
            <w:r>
              <w:t xml:space="preserve">–</w:t>
            </w:r>
          </w:p>
        </w:tc>
        <w:tc>
          <w:tcPr/>
          <w:p>
            <w:pPr>
              <w:pStyle w:val="Compact"/>
              <w:jc w:val="left"/>
            </w:pPr>
            <w:r>
              <w:t xml:space="preserve">Lizun-Prasinit</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15203519</w:t>
            </w:r>
          </w:p>
        </w:tc>
        <w:tc>
          <w:tcPr/>
          <w:p>
            <w:pPr>
              <w:pStyle w:val="Compact"/>
              <w:jc w:val="left"/>
            </w:pPr>
            <w:r>
              <w:t xml:space="preserve">Rossi-Fm.</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Rossi-Formation</w:t>
            </w:r>
          </w:p>
        </w:tc>
        <w:tc>
          <w:tcPr/>
          <w:p>
            <w:pPr>
              <w:pStyle w:val="Compact"/>
              <w:jc w:val="left"/>
            </w:pPr>
            <w:r>
              <w:t xml:space="preserve">Später Jura</w:t>
            </w:r>
          </w:p>
        </w:tc>
        <w:tc>
          <w:tcPr/>
          <w:p>
            <w:pPr>
              <w:pStyle w:val="Compact"/>
              <w:jc w:val="left"/>
            </w:pPr>
            <w:r>
              <w:t xml:space="preserve">Kreide</w:t>
            </w:r>
          </w:p>
        </w:tc>
      </w:tr>
      <w:tr>
        <w:tc>
          <w:tcPr/>
          <w:p>
            <w:pPr>
              <w:pStyle w:val="Compact"/>
              <w:jc w:val="left"/>
            </w:pPr>
            <w:r>
              <w:t xml:space="preserve">15203520</w:t>
            </w:r>
          </w:p>
        </w:tc>
        <w:tc>
          <w:tcPr/>
          <w:p>
            <w:pPr>
              <w:pStyle w:val="Compact"/>
              <w:jc w:val="left"/>
            </w:pPr>
            <w:r>
              <w:t xml:space="preserve">Bosco-Gneis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Bosco-Gneis</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15203521</w:t>
            </w:r>
          </w:p>
        </w:tc>
        <w:tc>
          <w:tcPr/>
          <w:p>
            <w:pPr>
              <w:pStyle w:val="Compact"/>
              <w:jc w:val="left"/>
            </w:pPr>
            <w:r>
              <w:t xml:space="preserve">Batnall-Gneis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Batnall-Gneis</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15203522</w:t>
            </w:r>
          </w:p>
        </w:tc>
        <w:tc>
          <w:tcPr/>
          <w:p>
            <w:pPr>
              <w:pStyle w:val="Compact"/>
              <w:jc w:val="left"/>
            </w:pPr>
            <w:r>
              <w:t xml:space="preserve">Niesen-Flysch: Seron-Fm.: Sandig-kalkige Fazies</w:t>
            </w:r>
          </w:p>
        </w:tc>
        <w:tc>
          <w:tcPr/>
          <w:p>
            <w:pPr>
              <w:pStyle w:val="Compact"/>
              <w:jc w:val="left"/>
            </w:pPr>
            <w:r>
              <w:t xml:space="preserve">Kalkstein: sandig: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Seron-Formation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15203523</w:t>
            </w:r>
          </w:p>
        </w:tc>
        <w:tc>
          <w:tcPr/>
          <w:p>
            <w:pPr>
              <w:pStyle w:val="Compact"/>
              <w:jc w:val="left"/>
            </w:pPr>
            <w:r>
              <w:t xml:space="preserve">Niesen-Flysch: Seron-Fm.: Konglomerat-dominierte Fazies</w:t>
            </w:r>
          </w:p>
        </w:tc>
        <w:tc>
          <w:tcPr/>
          <w:p>
            <w:pPr>
              <w:pStyle w:val="Compact"/>
              <w:jc w:val="left"/>
            </w:pPr>
            <w:r>
              <w:t xml:space="preserve">Konglomerat: 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Seron-Formation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15203524</w:t>
            </w:r>
          </w:p>
        </w:tc>
        <w:tc>
          <w:tcPr/>
          <w:p>
            <w:pPr>
              <w:pStyle w:val="Compact"/>
              <w:jc w:val="left"/>
            </w:pPr>
            <w:r>
              <w:t xml:space="preserve">Niesen-Flysch: Frutigen-Fm.: Konglomerat-dominierte Fazies</w:t>
            </w:r>
          </w:p>
        </w:tc>
        <w:tc>
          <w:tcPr/>
          <w:p>
            <w:pPr>
              <w:pStyle w:val="Compact"/>
              <w:jc w:val="left"/>
            </w:pPr>
            <w:r>
              <w:t xml:space="preserve">Konglomerat: polymikt</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Frutigen-Formation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15203525</w:t>
            </w:r>
          </w:p>
        </w:tc>
        <w:tc>
          <w:tcPr/>
          <w:p>
            <w:pPr>
              <w:pStyle w:val="Compact"/>
              <w:jc w:val="left"/>
            </w:pPr>
            <w:r>
              <w:t xml:space="preserve">Niesen-Flysch: Frutigen-Fm.: Schiefrige Fazies</w:t>
            </w:r>
          </w:p>
        </w:tc>
        <w:tc>
          <w:tcPr/>
          <w:p>
            <w:pPr>
              <w:pStyle w:val="Compact"/>
              <w:jc w:val="left"/>
            </w:pPr>
            <w:r>
              <w:t xml:space="preserve">Tonstein: schiefrig</w:t>
            </w:r>
          </w:p>
        </w:tc>
        <w:tc>
          <w:tcPr/>
          <w:p>
            <w:pPr>
              <w:pStyle w:val="Compact"/>
              <w:jc w:val="left"/>
            </w:pPr>
            <w:r>
              <w:t xml:space="preserve">Sandstein: kalkig</w:t>
            </w:r>
          </w:p>
        </w:tc>
        <w:tc>
          <w:tcPr/>
          <w:p>
            <w:pPr>
              <w:pStyle w:val="Compact"/>
              <w:jc w:val="left"/>
            </w:pPr>
            <w:r>
              <w:t xml:space="preserve">Sandstein: tonig</w:t>
            </w:r>
          </w:p>
        </w:tc>
        <w:tc>
          <w:tcPr/>
          <w:p>
            <w:pPr>
              <w:pStyle w:val="Compact"/>
              <w:jc w:val="left"/>
            </w:pPr>
            <w:r>
              <w:t xml:space="preserve">Frutigen-Formation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15203526</w:t>
            </w:r>
          </w:p>
        </w:tc>
        <w:tc>
          <w:tcPr/>
          <w:p>
            <w:pPr>
              <w:pStyle w:val="Compact"/>
              <w:jc w:val="left"/>
            </w:pPr>
            <w:r>
              <w:t xml:space="preserve">Zone Submédiane: Melange: Gips</w:t>
            </w:r>
          </w:p>
        </w:tc>
        <w:tc>
          <w:tcPr/>
          <w:p>
            <w:pPr>
              <w:pStyle w:val="Compact"/>
              <w:jc w:val="left"/>
            </w:pPr>
            <w:r>
              <w:t xml:space="preserve">Evaporit: Gips</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w:t>
            </w:r>
          </w:p>
        </w:tc>
        <w:tc>
          <w:tcPr/>
          <w:p>
            <w:pPr>
              <w:pStyle w:val="Compact"/>
              <w:jc w:val="left"/>
            </w:pPr>
            <w:r>
              <w:t xml:space="preserve">Späte Kreide</w:t>
            </w:r>
          </w:p>
        </w:tc>
        <w:tc>
          <w:tcPr/>
          <w:p>
            <w:pPr>
              <w:pStyle w:val="Compact"/>
              <w:jc w:val="left"/>
            </w:pPr>
            <w:r>
              <w:t xml:space="preserve">Paläogen</w:t>
            </w:r>
          </w:p>
        </w:tc>
      </w:tr>
      <w:tr>
        <w:tc>
          <w:tcPr/>
          <w:p>
            <w:pPr>
              <w:pStyle w:val="Compact"/>
              <w:jc w:val="left"/>
            </w:pPr>
            <w:r>
              <w:t xml:space="preserve">15203527</w:t>
            </w:r>
          </w:p>
        </w:tc>
        <w:tc>
          <w:tcPr/>
          <w:p>
            <w:pPr>
              <w:pStyle w:val="Compact"/>
              <w:jc w:val="left"/>
            </w:pPr>
            <w:r>
              <w:t xml:space="preserve">Zentralschweizerische Klippen: Keuper</w:t>
            </w:r>
          </w:p>
        </w:tc>
        <w:tc>
          <w:tcPr/>
          <w:p>
            <w:pPr>
              <w:pStyle w:val="Compact"/>
              <w:jc w:val="left"/>
            </w:pPr>
            <w:r>
              <w:t xml:space="preserve">Kalkstein: Korallen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w:t>
            </w:r>
          </w:p>
        </w:tc>
        <w:tc>
          <w:tcPr/>
          <w:p>
            <w:pPr>
              <w:pStyle w:val="Compact"/>
              <w:jc w:val="left"/>
            </w:pPr>
            <w:r>
              <w:t xml:space="preserve">Späte Trias</w:t>
            </w:r>
          </w:p>
        </w:tc>
        <w:tc>
          <w:tcPr/>
          <w:p>
            <w:pPr>
              <w:pStyle w:val="Compact"/>
              <w:jc w:val="left"/>
            </w:pPr>
            <w:r>
              <w:t xml:space="preserve">Späte Trias</w:t>
            </w:r>
          </w:p>
        </w:tc>
      </w:tr>
      <w:tr>
        <w:tc>
          <w:tcPr/>
          <w:p>
            <w:pPr>
              <w:pStyle w:val="Compact"/>
              <w:jc w:val="left"/>
            </w:pPr>
            <w:r>
              <w:t xml:space="preserve">15203528</w:t>
            </w:r>
          </w:p>
        </w:tc>
        <w:tc>
          <w:tcPr/>
          <w:p>
            <w:pPr>
              <w:pStyle w:val="Compact"/>
              <w:jc w:val="left"/>
            </w:pPr>
            <w:r>
              <w:t xml:space="preserve">Zwischenmythen-Mergel</w:t>
            </w:r>
          </w:p>
        </w:tc>
        <w:tc>
          <w:tcPr/>
          <w:p>
            <w:pPr>
              <w:pStyle w:val="Compact"/>
              <w:jc w:val="left"/>
            </w:pPr>
            <w:r>
              <w:t xml:space="preserve">Mergelstein: sandig: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Zwischenmythen-Mergel</w:t>
            </w:r>
          </w:p>
        </w:tc>
        <w:tc>
          <w:tcPr/>
          <w:p>
            <w:pPr>
              <w:pStyle w:val="Compact"/>
              <w:jc w:val="left"/>
            </w:pPr>
            <w:r>
              <w:t xml:space="preserve">Späte Trias</w:t>
            </w:r>
          </w:p>
        </w:tc>
        <w:tc>
          <w:tcPr/>
          <w:p>
            <w:pPr>
              <w:pStyle w:val="Compact"/>
              <w:jc w:val="left"/>
            </w:pPr>
            <w:r>
              <w:t xml:space="preserve">Späte Trias</w:t>
            </w:r>
          </w:p>
        </w:tc>
      </w:tr>
      <w:tr>
        <w:tc>
          <w:tcPr/>
          <w:p>
            <w:pPr>
              <w:pStyle w:val="Compact"/>
              <w:jc w:val="left"/>
            </w:pPr>
            <w:r>
              <w:t xml:space="preserve">15203529</w:t>
            </w:r>
          </w:p>
        </w:tc>
        <w:tc>
          <w:tcPr/>
          <w:p>
            <w:pPr>
              <w:pStyle w:val="Compact"/>
              <w:jc w:val="left"/>
            </w:pPr>
            <w:r>
              <w:t xml:space="preserve">Arosa-Decke: Cenomanbrekzien-Serie</w:t>
            </w:r>
          </w:p>
        </w:tc>
        <w:tc>
          <w:tcPr/>
          <w:p>
            <w:pPr>
              <w:pStyle w:val="Compact"/>
              <w:jc w:val="left"/>
            </w:pPr>
            <w:r>
              <w:t xml:space="preserve">Brekzie</w:t>
            </w:r>
          </w:p>
        </w:tc>
        <w:tc>
          <w:tcPr/>
          <w:p>
            <w:pPr>
              <w:pStyle w:val="Compact"/>
              <w:jc w:val="left"/>
            </w:pPr>
            <w:r>
              <w:t xml:space="preserve">Tonstein: schiefrig</w:t>
            </w:r>
          </w:p>
        </w:tc>
        <w:tc>
          <w:tcPr/>
          <w:p>
            <w:pPr>
              <w:pStyle w:val="Compact"/>
              <w:jc w:val="left"/>
            </w:pPr>
            <w:r>
              <w:t xml:space="preserve">Mergelstein</w:t>
            </w:r>
          </w:p>
        </w:tc>
        <w:tc>
          <w:tcPr/>
          <w:p>
            <w:pPr>
              <w:pStyle w:val="Compact"/>
              <w:jc w:val="left"/>
            </w:pPr>
            <w:r>
              <w:t xml:space="preserve">«Cenomanbrekzien-Serie»</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15203530</w:t>
            </w:r>
          </w:p>
        </w:tc>
        <w:tc>
          <w:tcPr/>
          <w:p>
            <w:pPr>
              <w:pStyle w:val="Compact"/>
              <w:jc w:val="left"/>
            </w:pPr>
            <w:r>
              <w:t xml:space="preserve">Arosa-Decke: Bettlerjoch-Brekzie</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Bettlerjoch-Brekzie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15203531</w:t>
            </w:r>
          </w:p>
        </w:tc>
        <w:tc>
          <w:tcPr/>
          <w:p>
            <w:pPr>
              <w:pStyle w:val="Compact"/>
              <w:jc w:val="left"/>
            </w:pPr>
            <w:r>
              <w:t xml:space="preserve">Arosa-Decke: Bargella-Brekzie</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Bargella-Brekzie</w:t>
            </w:r>
          </w:p>
        </w:tc>
        <w:tc>
          <w:tcPr/>
          <w:p>
            <w:pPr>
              <w:pStyle w:val="Compact"/>
              <w:jc w:val="left"/>
            </w:pPr>
            <w:r>
              <w:t xml:space="preserve">Cénomanien</w:t>
            </w:r>
          </w:p>
        </w:tc>
        <w:tc>
          <w:tcPr/>
          <w:p>
            <w:pPr>
              <w:pStyle w:val="Compact"/>
              <w:jc w:val="left"/>
            </w:pPr>
            <w:r>
              <w:t xml:space="preserve">Cénomanien</w:t>
            </w:r>
          </w:p>
        </w:tc>
      </w:tr>
      <w:tr>
        <w:tc>
          <w:tcPr/>
          <w:p>
            <w:pPr>
              <w:pStyle w:val="Compact"/>
              <w:jc w:val="left"/>
            </w:pPr>
            <w:r>
              <w:t xml:space="preserve">15203532</w:t>
            </w:r>
          </w:p>
        </w:tc>
        <w:tc>
          <w:tcPr/>
          <w:p>
            <w:pPr>
              <w:pStyle w:val="Compact"/>
              <w:jc w:val="left"/>
            </w:pPr>
            <w:r>
              <w:t xml:space="preserve">Adula-Decke: Kalkschiefer und Marmor</w:t>
            </w:r>
          </w:p>
        </w:tc>
        <w:tc>
          <w:tcPr/>
          <w:p>
            <w:pPr>
              <w:pStyle w:val="Compact"/>
              <w:jc w:val="left"/>
            </w:pPr>
            <w:r>
              <w:t xml:space="preserve">Schiefer: kalkig</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15203533</w:t>
            </w:r>
          </w:p>
        </w:tc>
        <w:tc>
          <w:tcPr/>
          <w:p>
            <w:pPr>
              <w:pStyle w:val="Compact"/>
              <w:jc w:val="left"/>
            </w:pPr>
            <w:r>
              <w:t xml:space="preserve">Adula-Decke: Salahorn-Fm.: Metaplutonit</w:t>
            </w:r>
          </w:p>
        </w:tc>
        <w:tc>
          <w:tcPr/>
          <w:p>
            <w:pPr>
              <w:pStyle w:val="Compact"/>
              <w:jc w:val="left"/>
            </w:pPr>
            <w:r>
              <w:t xml:space="preserve">Gneis: magmatisch</w:t>
            </w:r>
          </w:p>
        </w:tc>
        <w:tc>
          <w:tcPr/>
          <w:p>
            <w:pPr>
              <w:pStyle w:val="Compact"/>
              <w:jc w:val="left"/>
            </w:pPr>
            <w:r>
              <w:t xml:space="preserve">Gneis: Biotit-Muskovit</w:t>
            </w:r>
          </w:p>
        </w:tc>
        <w:tc>
          <w:tcPr/>
          <w:p>
            <w:pPr>
              <w:pStyle w:val="Compact"/>
              <w:jc w:val="left"/>
            </w:pPr>
            <w:r>
              <w:t xml:space="preserve">Amphibolit</w:t>
            </w:r>
          </w:p>
        </w:tc>
        <w:tc>
          <w:tcPr/>
          <w:p>
            <w:pPr>
              <w:pStyle w:val="Compact"/>
              <w:jc w:val="left"/>
            </w:pPr>
            <w:r>
              <w:t xml:space="preserve">Salahorn-Formation</w:t>
            </w:r>
          </w:p>
        </w:tc>
        <w:tc>
          <w:tcPr/>
          <w:p>
            <w:pPr>
              <w:pStyle w:val="Compact"/>
              <w:jc w:val="left"/>
            </w:pPr>
            <w:r>
              <w:t xml:space="preserve">Kambrium</w:t>
            </w:r>
          </w:p>
        </w:tc>
        <w:tc>
          <w:tcPr/>
          <w:p>
            <w:pPr>
              <w:pStyle w:val="Compact"/>
              <w:jc w:val="left"/>
            </w:pPr>
            <w:r>
              <w:t xml:space="preserve">Kambrium</w:t>
            </w:r>
          </w:p>
        </w:tc>
      </w:tr>
      <w:tr>
        <w:tc>
          <w:tcPr/>
          <w:p>
            <w:pPr>
              <w:pStyle w:val="Compact"/>
              <w:jc w:val="left"/>
            </w:pPr>
            <w:r>
              <w:t xml:space="preserve">15203534</w:t>
            </w:r>
          </w:p>
        </w:tc>
        <w:tc>
          <w:tcPr/>
          <w:p>
            <w:pPr>
              <w:pStyle w:val="Compact"/>
              <w:jc w:val="left"/>
            </w:pPr>
            <w:r>
              <w:t xml:space="preserve">Adula-Decke: Salahorn-Fm.: Paragneis</w:t>
            </w:r>
          </w:p>
        </w:tc>
        <w:tc>
          <w:tcPr/>
          <w:p>
            <w:pPr>
              <w:pStyle w:val="Compact"/>
              <w:jc w:val="left"/>
            </w:pPr>
            <w:r>
              <w:t xml:space="preserve">Gneis: sedimentär</w:t>
            </w:r>
          </w:p>
        </w:tc>
        <w:tc>
          <w:tcPr/>
          <w:p>
            <w:pPr>
              <w:pStyle w:val="Compact"/>
              <w:jc w:val="left"/>
            </w:pPr>
            <w:r>
              <w:t xml:space="preserve">Gneis: Biotit</w:t>
            </w:r>
          </w:p>
        </w:tc>
        <w:tc>
          <w:tcPr/>
          <w:p>
            <w:pPr>
              <w:pStyle w:val="Compact"/>
              <w:jc w:val="left"/>
            </w:pPr>
            <w:r>
              <w:t xml:space="preserve">–</w:t>
            </w:r>
          </w:p>
        </w:tc>
        <w:tc>
          <w:tcPr/>
          <w:p>
            <w:pPr>
              <w:pStyle w:val="Compact"/>
              <w:jc w:val="left"/>
            </w:pPr>
            <w:r>
              <w:t xml:space="preserve">Salahorn-Formation</w:t>
            </w:r>
          </w:p>
        </w:tc>
        <w:tc>
          <w:tcPr/>
          <w:p>
            <w:pPr>
              <w:pStyle w:val="Compact"/>
              <w:jc w:val="left"/>
            </w:pPr>
            <w:r>
              <w:t xml:space="preserve">Kambrium</w:t>
            </w:r>
          </w:p>
        </w:tc>
        <w:tc>
          <w:tcPr/>
          <w:p>
            <w:pPr>
              <w:pStyle w:val="Compact"/>
              <w:jc w:val="left"/>
            </w:pPr>
            <w:r>
              <w:t xml:space="preserve">Kambrium</w:t>
            </w:r>
          </w:p>
        </w:tc>
      </w:tr>
      <w:tr>
        <w:tc>
          <w:tcPr/>
          <w:p>
            <w:pPr>
              <w:pStyle w:val="Compact"/>
              <w:jc w:val="left"/>
            </w:pPr>
            <w:r>
              <w:t xml:space="preserve">15203535</w:t>
            </w:r>
          </w:p>
        </w:tc>
        <w:tc>
          <w:tcPr/>
          <w:p>
            <w:pPr>
              <w:pStyle w:val="Compact"/>
              <w:jc w:val="left"/>
            </w:pPr>
            <w:r>
              <w:t xml:space="preserve">Adula-Decke: Ultramafisches Gestein</w:t>
            </w:r>
          </w:p>
        </w:tc>
        <w:tc>
          <w:tcPr/>
          <w:p>
            <w:pPr>
              <w:pStyle w:val="Compact"/>
              <w:jc w:val="left"/>
            </w:pPr>
            <w:r>
              <w:t xml:space="preserve">Gestein: ultramafisch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15203536</w:t>
            </w:r>
          </w:p>
        </w:tc>
        <w:tc>
          <w:tcPr/>
          <w:p>
            <w:pPr>
              <w:pStyle w:val="Compact"/>
              <w:jc w:val="left"/>
            </w:pPr>
            <w:r>
              <w:t xml:space="preserve">Cima-Lunga-Decke: Kalkschiefer und Marmor</w:t>
            </w:r>
          </w:p>
        </w:tc>
        <w:tc>
          <w:tcPr/>
          <w:p>
            <w:pPr>
              <w:pStyle w:val="Compact"/>
              <w:jc w:val="left"/>
            </w:pPr>
            <w:r>
              <w:t xml:space="preserve">Schiefer: kalkig</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15203537</w:t>
            </w:r>
          </w:p>
        </w:tc>
        <w:tc>
          <w:tcPr/>
          <w:p>
            <w:pPr>
              <w:pStyle w:val="Compact"/>
              <w:jc w:val="left"/>
            </w:pPr>
            <w:r>
              <w:t xml:space="preserve">Cima-Lunga-Decke: Dolomitmarmor</w:t>
            </w:r>
          </w:p>
        </w:tc>
        <w:tc>
          <w:tcPr/>
          <w:p>
            <w:pPr>
              <w:pStyle w:val="Compact"/>
              <w:jc w:val="left"/>
            </w:pPr>
            <w:r>
              <w:t xml:space="preserve">Marmor: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15203538</w:t>
            </w:r>
          </w:p>
        </w:tc>
        <w:tc>
          <w:tcPr/>
          <w:p>
            <w:pPr>
              <w:pStyle w:val="Compact"/>
              <w:jc w:val="left"/>
            </w:pPr>
            <w:r>
              <w:t xml:space="preserve">Cima-Lunga-Decke: Paragneis</w:t>
            </w:r>
          </w:p>
        </w:tc>
        <w:tc>
          <w:tcPr/>
          <w:p>
            <w:pPr>
              <w:pStyle w:val="Compact"/>
              <w:jc w:val="left"/>
            </w:pPr>
            <w:r>
              <w:t xml:space="preserve">Gneis: sedimentär</w:t>
            </w:r>
          </w:p>
        </w:tc>
        <w:tc>
          <w:tcPr/>
          <w:p>
            <w:pPr>
              <w:pStyle w:val="Compact"/>
              <w:jc w:val="left"/>
            </w:pPr>
            <w:r>
              <w:t xml:space="preserve">Gneis: Biotit</w:t>
            </w:r>
          </w:p>
        </w:tc>
        <w:tc>
          <w:tcPr/>
          <w:p>
            <w:pPr>
              <w:pStyle w:val="Compact"/>
              <w:jc w:val="left"/>
            </w:pPr>
            <w:r>
              <w:t xml:space="preserve">Gneis: Biotit-Hornblende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15203539</w:t>
            </w:r>
          </w:p>
        </w:tc>
        <w:tc>
          <w:tcPr/>
          <w:p>
            <w:pPr>
              <w:pStyle w:val="Compact"/>
              <w:jc w:val="left"/>
            </w:pPr>
            <w:r>
              <w:t xml:space="preserve">Cima-Lunga-Decke: Vacarisc-Gneis</w:t>
            </w:r>
          </w:p>
        </w:tc>
        <w:tc>
          <w:tcPr/>
          <w:p>
            <w:pPr>
              <w:pStyle w:val="Compact"/>
              <w:jc w:val="left"/>
            </w:pPr>
            <w:r>
              <w:t xml:space="preserve">Gneis: Biotit-Muskovit</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Vacarisc-Gneis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15203540</w:t>
            </w:r>
          </w:p>
        </w:tc>
        <w:tc>
          <w:tcPr/>
          <w:p>
            <w:pPr>
              <w:pStyle w:val="Compact"/>
              <w:jc w:val="left"/>
            </w:pPr>
            <w:r>
              <w:t xml:space="preserve">Cima-Lunga-Decke: Rognoi-Gneis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Rognoi-Gneis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15203541</w:t>
            </w:r>
          </w:p>
        </w:tc>
        <w:tc>
          <w:tcPr/>
          <w:p>
            <w:pPr>
              <w:pStyle w:val="Compact"/>
              <w:jc w:val="left"/>
            </w:pPr>
            <w:r>
              <w:t xml:space="preserve">Cima-Lunga-Decke: Granatit</w:t>
            </w:r>
          </w:p>
        </w:tc>
        <w:tc>
          <w:tcPr/>
          <w:p>
            <w:pPr>
              <w:pStyle w:val="Compact"/>
              <w:jc w:val="left"/>
            </w:pPr>
            <w:r>
              <w:t xml:space="preserve">Granofels: 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15203542</w:t>
            </w:r>
          </w:p>
        </w:tc>
        <w:tc>
          <w:tcPr/>
          <w:p>
            <w:pPr>
              <w:pStyle w:val="Compact"/>
              <w:jc w:val="left"/>
            </w:pPr>
            <w:r>
              <w:t xml:space="preserve">Cima-Lunga-Decke: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15203543</w:t>
            </w:r>
          </w:p>
        </w:tc>
        <w:tc>
          <w:tcPr/>
          <w:p>
            <w:pPr>
              <w:pStyle w:val="Compact"/>
              <w:jc w:val="left"/>
            </w:pPr>
            <w:r>
              <w:t xml:space="preserve">Cima-Lunga-Decke: Eklogit</w:t>
            </w:r>
          </w:p>
        </w:tc>
        <w:tc>
          <w:tcPr/>
          <w:p>
            <w:pPr>
              <w:pStyle w:val="Compact"/>
              <w:jc w:val="left"/>
            </w:pPr>
            <w:r>
              <w:t xml:space="preserve">Eklogit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15203544</w:t>
            </w:r>
          </w:p>
        </w:tc>
        <w:tc>
          <w:tcPr/>
          <w:p>
            <w:pPr>
              <w:pStyle w:val="Compact"/>
              <w:jc w:val="left"/>
            </w:pPr>
            <w:r>
              <w:t xml:space="preserve">Cima-Lunga-Decke: Ultramafisches Gestein</w:t>
            </w:r>
          </w:p>
        </w:tc>
        <w:tc>
          <w:tcPr/>
          <w:p>
            <w:pPr>
              <w:pStyle w:val="Compact"/>
              <w:jc w:val="left"/>
            </w:pPr>
            <w:r>
              <w:t xml:space="preserve">Gestein: ultramafisch</w:t>
            </w:r>
          </w:p>
        </w:tc>
        <w:tc>
          <w:tcPr/>
          <w:p>
            <w:pPr>
              <w:pStyle w:val="Compact"/>
              <w:jc w:val="left"/>
            </w:pPr>
            <w:r>
              <w:t xml:space="preserve">Peridotit: metamorph</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15203545</w:t>
            </w:r>
          </w:p>
        </w:tc>
        <w:tc>
          <w:tcPr/>
          <w:p>
            <w:pPr>
              <w:pStyle w:val="Compact"/>
              <w:jc w:val="left"/>
            </w:pPr>
            <w:r>
              <w:t xml:space="preserve">Leventina-Einheit: Personico-Gneis</w:t>
            </w:r>
          </w:p>
        </w:tc>
        <w:tc>
          <w:tcPr/>
          <w:p>
            <w:pPr>
              <w:pStyle w:val="Compact"/>
              <w:jc w:val="left"/>
            </w:pPr>
            <w:r>
              <w:t xml:space="preserve">Gneis: granitisch-augig</w:t>
            </w:r>
          </w:p>
        </w:tc>
        <w:tc>
          <w:tcPr/>
          <w:p>
            <w:pPr>
              <w:pStyle w:val="Compact"/>
              <w:jc w:val="left"/>
            </w:pPr>
            <w:r>
              <w:t xml:space="preserve">Gneis: Biotit-Muskovit</w:t>
            </w:r>
          </w:p>
        </w:tc>
        <w:tc>
          <w:tcPr/>
          <w:p>
            <w:pPr>
              <w:pStyle w:val="Compact"/>
              <w:jc w:val="left"/>
            </w:pPr>
            <w:r>
              <w:t xml:space="preserve">–</w:t>
            </w:r>
          </w:p>
        </w:tc>
        <w:tc>
          <w:tcPr/>
          <w:p>
            <w:pPr>
              <w:pStyle w:val="Compact"/>
              <w:jc w:val="left"/>
            </w:pPr>
            <w:r>
              <w:t xml:space="preserve">Personico-Gneis</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15203546</w:t>
            </w:r>
          </w:p>
        </w:tc>
        <w:tc>
          <w:tcPr/>
          <w:p>
            <w:pPr>
              <w:pStyle w:val="Compact"/>
              <w:jc w:val="left"/>
            </w:pPr>
            <w:r>
              <w:t xml:space="preserve">Leventina-Einheit: Leventina-Gneis: Oberer, homogener Teil</w:t>
            </w:r>
          </w:p>
        </w:tc>
        <w:tc>
          <w:tcPr/>
          <w:p>
            <w:pPr>
              <w:pStyle w:val="Compact"/>
              <w:jc w:val="left"/>
            </w:pPr>
            <w:r>
              <w:t xml:space="preserve">Gneis: granitisch</w:t>
            </w:r>
          </w:p>
        </w:tc>
        <w:tc>
          <w:tcPr/>
          <w:p>
            <w:pPr>
              <w:pStyle w:val="Compact"/>
              <w:jc w:val="left"/>
            </w:pPr>
            <w:r>
              <w:t xml:space="preserve">Gneis: Biotit-Muskovit</w:t>
            </w:r>
          </w:p>
        </w:tc>
        <w:tc>
          <w:tcPr/>
          <w:p>
            <w:pPr>
              <w:pStyle w:val="Compact"/>
              <w:jc w:val="left"/>
            </w:pPr>
            <w:r>
              <w:t xml:space="preserve">–</w:t>
            </w:r>
          </w:p>
        </w:tc>
        <w:tc>
          <w:tcPr/>
          <w:p>
            <w:pPr>
              <w:pStyle w:val="Compact"/>
              <w:jc w:val="left"/>
            </w:pPr>
            <w:r>
              <w:t xml:space="preserve">Leventina-Gneis</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15203547</w:t>
            </w:r>
          </w:p>
        </w:tc>
        <w:tc>
          <w:tcPr/>
          <w:p>
            <w:pPr>
              <w:pStyle w:val="Compact"/>
              <w:jc w:val="left"/>
            </w:pPr>
            <w:r>
              <w:t xml:space="preserve">Leventina-Einheit: Leventina-Gneis: Unterer, inhomogener Teil</w:t>
            </w:r>
          </w:p>
        </w:tc>
        <w:tc>
          <w:tcPr/>
          <w:p>
            <w:pPr>
              <w:pStyle w:val="Compact"/>
              <w:jc w:val="left"/>
            </w:pPr>
            <w:r>
              <w:t xml:space="preserve">Gneis: granitisch</w:t>
            </w:r>
          </w:p>
        </w:tc>
        <w:tc>
          <w:tcPr/>
          <w:p>
            <w:pPr>
              <w:pStyle w:val="Compact"/>
              <w:jc w:val="left"/>
            </w:pPr>
            <w:r>
              <w:t xml:space="preserve">Gneis: Biotit-Muskovit</w:t>
            </w:r>
          </w:p>
        </w:tc>
        <w:tc>
          <w:tcPr/>
          <w:p>
            <w:pPr>
              <w:pStyle w:val="Compact"/>
              <w:jc w:val="left"/>
            </w:pPr>
            <w:r>
              <w:t xml:space="preserve">–</w:t>
            </w:r>
          </w:p>
        </w:tc>
        <w:tc>
          <w:tcPr/>
          <w:p>
            <w:pPr>
              <w:pStyle w:val="Compact"/>
              <w:jc w:val="left"/>
            </w:pPr>
            <w:r>
              <w:t xml:space="preserve">Leventina-Gneis</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15203548</w:t>
            </w:r>
          </w:p>
        </w:tc>
        <w:tc>
          <w:tcPr/>
          <w:p>
            <w:pPr>
              <w:pStyle w:val="Compact"/>
              <w:jc w:val="left"/>
            </w:pPr>
            <w:r>
              <w:t xml:space="preserve">Leventina-Einheit: Kalksilikatfels</w:t>
            </w:r>
          </w:p>
        </w:tc>
        <w:tc>
          <w:tcPr/>
          <w:p>
            <w:pPr>
              <w:pStyle w:val="Compact"/>
              <w:jc w:val="left"/>
            </w:pPr>
            <w:r>
              <w:t xml:space="preserve">Granofels: Kalksilikat</w:t>
            </w:r>
          </w:p>
        </w:tc>
        <w:tc>
          <w:tcPr/>
          <w:p>
            <w:pPr>
              <w:pStyle w:val="Compact"/>
              <w:jc w:val="left"/>
            </w:pPr>
            <w:r>
              <w:t xml:space="preserve">Granofels: Granat</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15203549</w:t>
            </w:r>
          </w:p>
        </w:tc>
        <w:tc>
          <w:tcPr/>
          <w:p>
            <w:pPr>
              <w:pStyle w:val="Compact"/>
              <w:jc w:val="left"/>
            </w:pPr>
            <w:r>
              <w:t xml:space="preserve">Leventina-Einheit: Leukogneis</w:t>
            </w:r>
          </w:p>
        </w:tc>
        <w:tc>
          <w:tcPr/>
          <w:p>
            <w:pPr>
              <w:pStyle w:val="Compact"/>
              <w:jc w:val="left"/>
            </w:pPr>
            <w:r>
              <w:t xml:space="preserve">Gneis: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15203550</w:t>
            </w:r>
          </w:p>
        </w:tc>
        <w:tc>
          <w:tcPr/>
          <w:p>
            <w:pPr>
              <w:pStyle w:val="Compact"/>
              <w:jc w:val="left"/>
            </w:pPr>
            <w:r>
              <w:t xml:space="preserve">Leventina-Einheit: Paragneis bis Granat-Glimmerschiefer</w:t>
            </w:r>
          </w:p>
        </w:tc>
        <w:tc>
          <w:tcPr/>
          <w:p>
            <w:pPr>
              <w:pStyle w:val="Compact"/>
              <w:jc w:val="left"/>
            </w:pPr>
            <w:r>
              <w:t xml:space="preserve">Gneis: sedimentär</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15203551</w:t>
            </w:r>
          </w:p>
        </w:tc>
        <w:tc>
          <w:tcPr/>
          <w:p>
            <w:pPr>
              <w:pStyle w:val="Compact"/>
              <w:jc w:val="left"/>
            </w:pPr>
            <w:r>
              <w:t xml:space="preserve">Leventina-Einheit: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15203552</w:t>
            </w:r>
          </w:p>
        </w:tc>
        <w:tc>
          <w:tcPr/>
          <w:p>
            <w:pPr>
              <w:pStyle w:val="Compact"/>
              <w:jc w:val="left"/>
            </w:pPr>
            <w:r>
              <w:t xml:space="preserve">Maggia-Decke: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15203553</w:t>
            </w:r>
          </w:p>
        </w:tc>
        <w:tc>
          <w:tcPr/>
          <w:p>
            <w:pPr>
              <w:pStyle w:val="Compact"/>
              <w:jc w:val="left"/>
            </w:pPr>
            <w:r>
              <w:t xml:space="preserve">Simano-Decke: Kalkmarmor</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15203554</w:t>
            </w:r>
          </w:p>
        </w:tc>
        <w:tc>
          <w:tcPr/>
          <w:p>
            <w:pPr>
              <w:pStyle w:val="Compact"/>
              <w:jc w:val="left"/>
            </w:pPr>
            <w:r>
              <w:t xml:space="preserve">Simano-Decke: Trias: Dolomitmarmor</w:t>
            </w:r>
          </w:p>
        </w:tc>
        <w:tc>
          <w:tcPr/>
          <w:p>
            <w:pPr>
              <w:pStyle w:val="Compact"/>
              <w:jc w:val="left"/>
            </w:pPr>
            <w:r>
              <w:t xml:space="preserve">Marmor: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Röti-Formation</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15203555</w:t>
            </w:r>
          </w:p>
        </w:tc>
        <w:tc>
          <w:tcPr/>
          <w:p>
            <w:pPr>
              <w:pStyle w:val="Compact"/>
              <w:jc w:val="left"/>
            </w:pPr>
            <w:r>
              <w:t xml:space="preserve">Simano-Decke: Paragneis</w:t>
            </w:r>
          </w:p>
        </w:tc>
        <w:tc>
          <w:tcPr/>
          <w:p>
            <w:pPr>
              <w:pStyle w:val="Compact"/>
              <w:jc w:val="left"/>
            </w:pPr>
            <w:r>
              <w:t xml:space="preserve">Gneis: sedimentär</w:t>
            </w:r>
          </w:p>
        </w:tc>
        <w:tc>
          <w:tcPr/>
          <w:p>
            <w:pPr>
              <w:pStyle w:val="Compact"/>
              <w:jc w:val="left"/>
            </w:pPr>
            <w:r>
              <w:t xml:space="preserve">Gneis: Biotit</w:t>
            </w:r>
          </w:p>
        </w:tc>
        <w:tc>
          <w:tcPr/>
          <w:p>
            <w:pPr>
              <w:pStyle w:val="Compact"/>
              <w:jc w:val="left"/>
            </w:pPr>
            <w:r>
              <w:t xml:space="preserve">Gneis: Biotit-Hornblende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15203556</w:t>
            </w:r>
          </w:p>
        </w:tc>
        <w:tc>
          <w:tcPr/>
          <w:p>
            <w:pPr>
              <w:pStyle w:val="Compact"/>
              <w:jc w:val="left"/>
            </w:pPr>
            <w:r>
              <w:t xml:space="preserve">Simano-Decke: Renten-Gneis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Renten-Gneis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15203557</w:t>
            </w:r>
          </w:p>
        </w:tc>
        <w:tc>
          <w:tcPr/>
          <w:p>
            <w:pPr>
              <w:pStyle w:val="Compact"/>
              <w:jc w:val="left"/>
            </w:pPr>
            <w:r>
              <w:t xml:space="preserve">Simano-Decke: Legiuna-Gneis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Legiuna-Gneis</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15203558</w:t>
            </w:r>
          </w:p>
        </w:tc>
        <w:tc>
          <w:tcPr/>
          <w:p>
            <w:pPr>
              <w:pStyle w:val="Compact"/>
              <w:jc w:val="left"/>
            </w:pPr>
            <w:r>
              <w:t xml:space="preserve">Simano-Decke: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15203559</w:t>
            </w:r>
          </w:p>
        </w:tc>
        <w:tc>
          <w:tcPr/>
          <w:p>
            <w:pPr>
              <w:pStyle w:val="Compact"/>
              <w:jc w:val="left"/>
            </w:pPr>
            <w:r>
              <w:t xml:space="preserve">Simano-Decke: Ultramafisches Gestein</w:t>
            </w:r>
          </w:p>
        </w:tc>
        <w:tc>
          <w:tcPr/>
          <w:p>
            <w:pPr>
              <w:pStyle w:val="Compact"/>
              <w:jc w:val="left"/>
            </w:pPr>
            <w:r>
              <w:t xml:space="preserve">Gestein: ultramafisch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15203560</w:t>
            </w:r>
          </w:p>
        </w:tc>
        <w:tc>
          <w:tcPr/>
          <w:p>
            <w:pPr>
              <w:pStyle w:val="Compact"/>
              <w:jc w:val="left"/>
            </w:pPr>
            <w:r>
              <w:t xml:space="preserve">Alpbach-Schiefer</w:t>
            </w:r>
          </w:p>
        </w:tc>
        <w:tc>
          <w:tcPr/>
          <w:p>
            <w:pPr>
              <w:pStyle w:val="Compact"/>
              <w:jc w:val="left"/>
            </w:pPr>
            <w:r>
              <w:t xml:space="preserve">Schiefer: tonig</w:t>
            </w:r>
          </w:p>
        </w:tc>
        <w:tc>
          <w:tcPr/>
          <w:p>
            <w:pPr>
              <w:pStyle w:val="Compact"/>
              <w:jc w:val="left"/>
            </w:pPr>
            <w:r>
              <w:t xml:space="preserve">Sandstein</w:t>
            </w:r>
          </w:p>
        </w:tc>
        <w:tc>
          <w:tcPr/>
          <w:p>
            <w:pPr>
              <w:pStyle w:val="Compact"/>
              <w:jc w:val="left"/>
            </w:pPr>
            <w:r>
              <w:t xml:space="preserve">Kalkstein</w:t>
            </w:r>
          </w:p>
        </w:tc>
        <w:tc>
          <w:tcPr/>
          <w:p>
            <w:pPr>
              <w:pStyle w:val="Compact"/>
              <w:jc w:val="left"/>
            </w:pPr>
            <w:r>
              <w:t xml:space="preserve">Alpbach-Schiefer</w:t>
            </w:r>
          </w:p>
        </w:tc>
        <w:tc>
          <w:tcPr/>
          <w:p>
            <w:pPr>
              <w:pStyle w:val="Compact"/>
              <w:jc w:val="left"/>
            </w:pPr>
            <w:r>
              <w:t xml:space="preserve">Kreide</w:t>
            </w:r>
          </w:p>
        </w:tc>
        <w:tc>
          <w:tcPr/>
          <w:p>
            <w:pPr>
              <w:pStyle w:val="Compact"/>
              <w:jc w:val="left"/>
            </w:pPr>
            <w:r>
              <w:t xml:space="preserve">Kreide</w:t>
            </w:r>
          </w:p>
        </w:tc>
      </w:tr>
      <w:tr>
        <w:tc>
          <w:tcPr/>
          <w:p>
            <w:pPr>
              <w:pStyle w:val="Compact"/>
              <w:jc w:val="left"/>
            </w:pPr>
            <w:r>
              <w:t xml:space="preserve">15203561</w:t>
            </w:r>
          </w:p>
        </w:tc>
        <w:tc>
          <w:tcPr/>
          <w:p>
            <w:pPr>
              <w:pStyle w:val="Compact"/>
              <w:jc w:val="left"/>
            </w:pPr>
            <w:r>
              <w:t xml:space="preserve">Arosa-Decke: 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15203562</w:t>
            </w:r>
          </w:p>
        </w:tc>
        <w:tc>
          <w:tcPr/>
          <w:p>
            <w:pPr>
              <w:pStyle w:val="Compact"/>
              <w:jc w:val="left"/>
            </w:pPr>
            <w:r>
              <w:t xml:space="preserve">Zentralschweizerische Klippen: Flysch</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Eozän</w:t>
            </w:r>
          </w:p>
        </w:tc>
        <w:tc>
          <w:tcPr/>
          <w:p>
            <w:pPr>
              <w:pStyle w:val="Compact"/>
              <w:jc w:val="left"/>
            </w:pPr>
            <w:r>
              <w:t xml:space="preserve">Eozän</w:t>
            </w:r>
          </w:p>
        </w:tc>
      </w:tr>
      <w:tr>
        <w:tc>
          <w:tcPr/>
          <w:p>
            <w:pPr>
              <w:pStyle w:val="Compact"/>
              <w:jc w:val="left"/>
            </w:pPr>
            <w:r>
              <w:t xml:space="preserve">15203563</w:t>
            </w:r>
          </w:p>
        </w:tc>
        <w:tc>
          <w:tcPr/>
          <w:p>
            <w:pPr>
              <w:pStyle w:val="Compact"/>
              <w:jc w:val="left"/>
            </w:pPr>
            <w:r>
              <w:t xml:space="preserve">Zentralschweizerische Klippen: Couches-Rouges</w:t>
            </w:r>
          </w:p>
        </w:tc>
        <w:tc>
          <w:tcPr/>
          <w:p>
            <w:pPr>
              <w:pStyle w:val="Compact"/>
              <w:jc w:val="left"/>
            </w:pPr>
            <w:r>
              <w:t xml:space="preserve">Kalkstein: mergelig</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Albien</w:t>
            </w:r>
          </w:p>
        </w:tc>
        <w:tc>
          <w:tcPr/>
          <w:p>
            <w:pPr>
              <w:pStyle w:val="Compact"/>
              <w:jc w:val="left"/>
            </w:pPr>
            <w:r>
              <w:t xml:space="preserve">Maastrichtien</w:t>
            </w:r>
          </w:p>
        </w:tc>
      </w:tr>
      <w:tr>
        <w:tc>
          <w:tcPr/>
          <w:p>
            <w:pPr>
              <w:pStyle w:val="Compact"/>
              <w:jc w:val="left"/>
            </w:pPr>
            <w:r>
              <w:t xml:space="preserve">15203564</w:t>
            </w:r>
          </w:p>
        </w:tc>
        <w:tc>
          <w:tcPr/>
          <w:p>
            <w:pPr>
              <w:pStyle w:val="Compact"/>
              <w:jc w:val="left"/>
            </w:pPr>
            <w:r>
              <w:t xml:space="preserve">Wägital-Flysch: Oberer Teil (Paläogen)</w:t>
            </w:r>
          </w:p>
        </w:tc>
        <w:tc>
          <w:tcPr/>
          <w:p>
            <w:pPr>
              <w:pStyle w:val="Compact"/>
              <w:jc w:val="left"/>
            </w:pPr>
            <w:r>
              <w:t xml:space="preserve">Brekzie: polymikt</w:t>
            </w:r>
          </w:p>
        </w:tc>
        <w:tc>
          <w:tcPr/>
          <w:p>
            <w:pPr>
              <w:pStyle w:val="Compact"/>
              <w:jc w:val="left"/>
            </w:pPr>
            <w:r>
              <w:t xml:space="preserve">Sandstein</w:t>
            </w:r>
          </w:p>
        </w:tc>
        <w:tc>
          <w:tcPr/>
          <w:p>
            <w:pPr>
              <w:pStyle w:val="Compact"/>
              <w:jc w:val="left"/>
            </w:pPr>
            <w:r>
              <w:t xml:space="preserve">Kalkstein: siltig-tonig</w:t>
            </w:r>
          </w:p>
        </w:tc>
        <w:tc>
          <w:tcPr/>
          <w:p>
            <w:pPr>
              <w:pStyle w:val="Compact"/>
              <w:jc w:val="left"/>
            </w:pPr>
            <w:r>
              <w:t xml:space="preserve">Wägital-Flysch</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15203502</w:t>
            </w:r>
          </w:p>
        </w:tc>
        <w:tc>
          <w:tcPr/>
          <w:p>
            <w:pPr>
              <w:pStyle w:val="Compact"/>
              <w:jc w:val="left"/>
            </w:pPr>
            <w:r>
              <w:t xml:space="preserve">Avers-Decke: Metasedimente</w:t>
            </w:r>
          </w:p>
        </w:tc>
        <w:tc>
          <w:tcPr/>
          <w:p>
            <w:pPr>
              <w:pStyle w:val="Compact"/>
              <w:jc w:val="left"/>
            </w:pPr>
            <w:r>
              <w:t xml:space="preserve">Gestein: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Jura</w:t>
            </w:r>
          </w:p>
        </w:tc>
        <w:tc>
          <w:tcPr/>
          <w:p>
            <w:pPr>
              <w:pStyle w:val="Compact"/>
              <w:jc w:val="left"/>
            </w:pPr>
            <w:r>
              <w:t xml:space="preserve">Känozoikum</w:t>
            </w:r>
          </w:p>
        </w:tc>
      </w:tr>
      <w:tr>
        <w:tc>
          <w:tcPr/>
          <w:p>
            <w:pPr>
              <w:pStyle w:val="Compact"/>
              <w:jc w:val="left"/>
            </w:pPr>
            <w:r>
              <w:t xml:space="preserve">15203503</w:t>
            </w:r>
          </w:p>
        </w:tc>
        <w:tc>
          <w:tcPr/>
          <w:p>
            <w:pPr>
              <w:pStyle w:val="Compact"/>
              <w:jc w:val="left"/>
            </w:pPr>
            <w:r>
              <w:t xml:space="preserve">Avers-Decke: Ophiolith</w:t>
            </w:r>
          </w:p>
        </w:tc>
        <w:tc>
          <w:tcPr/>
          <w:p>
            <w:pPr>
              <w:pStyle w:val="Compact"/>
              <w:jc w:val="left"/>
            </w:pPr>
            <w:r>
              <w:t xml:space="preserve">Serpentinit</w:t>
            </w:r>
          </w:p>
        </w:tc>
        <w:tc>
          <w:tcPr/>
          <w:p>
            <w:pPr>
              <w:pStyle w:val="Compact"/>
              <w:jc w:val="left"/>
            </w:pPr>
            <w:r>
              <w:t xml:space="preserve">Gabbro</w:t>
            </w:r>
          </w:p>
        </w:tc>
        <w:tc>
          <w:tcPr/>
          <w:p>
            <w:pPr>
              <w:pStyle w:val="Compact"/>
              <w:jc w:val="left"/>
            </w:pPr>
            <w:r>
              <w:t xml:space="preserve">Basalt</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15203504</w:t>
            </w:r>
          </w:p>
        </w:tc>
        <w:tc>
          <w:tcPr/>
          <w:p>
            <w:pPr>
              <w:pStyle w:val="Compact"/>
              <w:jc w:val="left"/>
            </w:pPr>
            <w:r>
              <w:t xml:space="preserve">Tasna-Decke: Couches Rouges</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Albien</w:t>
            </w:r>
          </w:p>
        </w:tc>
        <w:tc>
          <w:tcPr/>
          <w:p>
            <w:pPr>
              <w:pStyle w:val="Compact"/>
              <w:jc w:val="left"/>
            </w:pPr>
            <w:r>
              <w:t xml:space="preserve">Späte Kreide</w:t>
            </w:r>
          </w:p>
        </w:tc>
      </w:tr>
      <w:tr>
        <w:tc>
          <w:tcPr/>
          <w:p>
            <w:pPr>
              <w:pStyle w:val="Compact"/>
              <w:jc w:val="left"/>
            </w:pPr>
            <w:r>
              <w:t xml:space="preserve">15203505</w:t>
            </w:r>
          </w:p>
        </w:tc>
        <w:tc>
          <w:tcPr/>
          <w:p>
            <w:pPr>
              <w:pStyle w:val="Compact"/>
              <w:jc w:val="left"/>
            </w:pPr>
            <w:r>
              <w:t xml:space="preserve">Tasna-Decke: Tristel-Fm.: Minschun-Brekzie</w:t>
            </w:r>
          </w:p>
        </w:tc>
        <w:tc>
          <w:tcPr/>
          <w:p>
            <w:pPr>
              <w:pStyle w:val="Compact"/>
              <w:jc w:val="left"/>
            </w:pPr>
            <w:r>
              <w:t xml:space="preserve">Brekzie: 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Minschun-Brekzie</w:t>
            </w:r>
          </w:p>
        </w:tc>
        <w:tc>
          <w:tcPr/>
          <w:p>
            <w:pPr>
              <w:pStyle w:val="Compact"/>
              <w:jc w:val="left"/>
            </w:pPr>
            <w:r>
              <w:t xml:space="preserve">Barrémien</w:t>
            </w:r>
          </w:p>
        </w:tc>
        <w:tc>
          <w:tcPr/>
          <w:p>
            <w:pPr>
              <w:pStyle w:val="Compact"/>
              <w:jc w:val="left"/>
            </w:pPr>
            <w:r>
              <w:t xml:space="preserve">Aptien</w:t>
            </w:r>
          </w:p>
        </w:tc>
      </w:tr>
      <w:tr>
        <w:tc>
          <w:tcPr/>
          <w:p>
            <w:pPr>
              <w:pStyle w:val="Compact"/>
              <w:jc w:val="left"/>
            </w:pPr>
            <w:r>
              <w:t xml:space="preserve">15203506</w:t>
            </w:r>
          </w:p>
        </w:tc>
        <w:tc>
          <w:tcPr/>
          <w:p>
            <w:pPr>
              <w:pStyle w:val="Compact"/>
              <w:jc w:val="left"/>
            </w:pPr>
            <w:r>
              <w:t xml:space="preserve">Tasna-Decke: Prävariszisches Grundgebrige</w:t>
            </w:r>
          </w:p>
        </w:tc>
        <w:tc>
          <w:tcPr/>
          <w:p>
            <w:pPr>
              <w:pStyle w:val="Compact"/>
              <w:jc w:val="left"/>
            </w:pPr>
            <w:r>
              <w:t xml:space="preserve">Gneis: sedimentär</w:t>
            </w:r>
          </w:p>
        </w:tc>
        <w:tc>
          <w:tcPr/>
          <w:p>
            <w:pPr>
              <w:pStyle w:val="Compact"/>
              <w:jc w:val="left"/>
            </w:pPr>
            <w:r>
              <w:t xml:space="preserve">Schiefer</w:t>
            </w:r>
          </w:p>
        </w:tc>
        <w:tc>
          <w:tcPr/>
          <w:p>
            <w:pPr>
              <w:pStyle w:val="Compact"/>
              <w:jc w:val="left"/>
            </w:pPr>
            <w:r>
              <w:t xml:space="preserve">Migmatit</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15203507</w:t>
            </w:r>
          </w:p>
        </w:tc>
        <w:tc>
          <w:tcPr/>
          <w:p>
            <w:pPr>
              <w:pStyle w:val="Compact"/>
              <w:jc w:val="left"/>
            </w:pPr>
            <w:r>
              <w:t xml:space="preserve">Piz-del-Palo-Gneis</w:t>
            </w:r>
          </w:p>
        </w:tc>
        <w:tc>
          <w:tcPr/>
          <w:p>
            <w:pPr>
              <w:pStyle w:val="Compact"/>
              <w:jc w:val="left"/>
            </w:pPr>
            <w:r>
              <w:t xml:space="preserve">Gneis: augig</w:t>
            </w:r>
          </w:p>
        </w:tc>
        <w:tc>
          <w:tcPr/>
          <w:p>
            <w:pPr>
              <w:pStyle w:val="Compact"/>
              <w:jc w:val="left"/>
            </w:pPr>
            <w:r>
              <w:t xml:space="preserve">Gneis: gebändert</w:t>
            </w:r>
          </w:p>
        </w:tc>
        <w:tc>
          <w:tcPr/>
          <w:p>
            <w:pPr>
              <w:pStyle w:val="Compact"/>
              <w:jc w:val="left"/>
            </w:pPr>
            <w:r>
              <w:t xml:space="preserve">–</w:t>
            </w:r>
          </w:p>
        </w:tc>
        <w:tc>
          <w:tcPr/>
          <w:p>
            <w:pPr>
              <w:pStyle w:val="Compact"/>
              <w:jc w:val="left"/>
            </w:pPr>
            <w:r>
              <w:t xml:space="preserve">Piz-del-Palo-Gneis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15203508</w:t>
            </w:r>
          </w:p>
        </w:tc>
        <w:tc>
          <w:tcPr/>
          <w:p>
            <w:pPr>
              <w:pStyle w:val="Compact"/>
              <w:jc w:val="left"/>
            </w:pPr>
            <w:r>
              <w:t xml:space="preserve">Tambo-Decke: Truzzo-Granit</w:t>
            </w:r>
          </w:p>
        </w:tc>
        <w:tc>
          <w:tcPr/>
          <w:p>
            <w:pPr>
              <w:pStyle w:val="Compact"/>
              <w:jc w:val="left"/>
            </w:pPr>
            <w:r>
              <w:t xml:space="preserve">Granit</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Truzzo-Granit</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15203509</w:t>
            </w:r>
          </w:p>
        </w:tc>
        <w:tc>
          <w:tcPr/>
          <w:p>
            <w:pPr>
              <w:pStyle w:val="Compact"/>
              <w:jc w:val="left"/>
            </w:pPr>
            <w:r>
              <w:t xml:space="preserve">Simano-Decke: Rebi-Gneis</w:t>
            </w:r>
          </w:p>
        </w:tc>
        <w:tc>
          <w:tcPr/>
          <w:p>
            <w:pPr>
              <w:pStyle w:val="Compact"/>
              <w:jc w:val="left"/>
            </w:pPr>
            <w:r>
              <w:t xml:space="preserve">Gneis</w:t>
            </w:r>
          </w:p>
        </w:tc>
        <w:tc>
          <w:tcPr/>
          <w:p>
            <w:pPr>
              <w:pStyle w:val="Compact"/>
              <w:jc w:val="left"/>
            </w:pPr>
            <w:r>
              <w:t xml:space="preserve">Granit</w:t>
            </w:r>
          </w:p>
        </w:tc>
        <w:tc>
          <w:tcPr/>
          <w:p>
            <w:pPr>
              <w:pStyle w:val="Compact"/>
              <w:jc w:val="left"/>
            </w:pPr>
            <w:r>
              <w:t xml:space="preserve">–</w:t>
            </w:r>
          </w:p>
        </w:tc>
        <w:tc>
          <w:tcPr/>
          <w:p>
            <w:pPr>
              <w:pStyle w:val="Compact"/>
              <w:jc w:val="left"/>
            </w:pPr>
            <w:r>
              <w:t xml:space="preserve">Rebi-Gneis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15203510</w:t>
            </w:r>
          </w:p>
        </w:tc>
        <w:tc>
          <w:tcPr/>
          <w:p>
            <w:pPr>
              <w:pStyle w:val="Compact"/>
              <w:jc w:val="left"/>
            </w:pPr>
            <w:r>
              <w:t xml:space="preserve">Simano-Decke: Brione-Gabbro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Brione-Gabbro</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15203511</w:t>
            </w:r>
          </w:p>
        </w:tc>
        <w:tc>
          <w:tcPr/>
          <w:p>
            <w:pPr>
              <w:pStyle w:val="Compact"/>
              <w:jc w:val="left"/>
            </w:pPr>
            <w:r>
              <w:t xml:space="preserve">Gruf-Migmatit</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w:t>
            </w:r>
          </w:p>
        </w:tc>
        <w:tc>
          <w:tcPr/>
          <w:p>
            <w:pPr>
              <w:pStyle w:val="Compact"/>
              <w:jc w:val="left"/>
            </w:pPr>
            <w:r>
              <w:t xml:space="preserve">Gruf-Migmatit</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15203512</w:t>
            </w:r>
          </w:p>
        </w:tc>
        <w:tc>
          <w:tcPr/>
          <w:p>
            <w:pPr>
              <w:pStyle w:val="Compact"/>
              <w:jc w:val="left"/>
            </w:pPr>
            <w:r>
              <w:t xml:space="preserve">Adula-Decke: Basaler Gneis</w:t>
            </w:r>
          </w:p>
        </w:tc>
        <w:tc>
          <w:tcPr/>
          <w:p>
            <w:pPr>
              <w:pStyle w:val="Compact"/>
              <w:jc w:val="left"/>
            </w:pPr>
            <w:r>
              <w:t xml:space="preserve">Gneis: Biotit-Muskovit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15203513</w:t>
            </w:r>
          </w:p>
        </w:tc>
        <w:tc>
          <w:tcPr/>
          <w:p>
            <w:pPr>
              <w:pStyle w:val="Compact"/>
              <w:jc w:val="left"/>
            </w:pPr>
            <w:r>
              <w:t xml:space="preserve">Val-Chironico-Gneis</w:t>
            </w:r>
          </w:p>
        </w:tc>
        <w:tc>
          <w:tcPr/>
          <w:p>
            <w:pPr>
              <w:pStyle w:val="Compact"/>
              <w:jc w:val="left"/>
            </w:pPr>
            <w:r>
              <w:t xml:space="preserve">Gneis: Biotit-Hornblende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Val-Chironico-Gneis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15203514</w:t>
            </w:r>
          </w:p>
        </w:tc>
        <w:tc>
          <w:tcPr/>
          <w:p>
            <w:pPr>
              <w:pStyle w:val="Compact"/>
              <w:jc w:val="left"/>
            </w:pPr>
            <w:r>
              <w:t xml:space="preserve">Ganna-Gneis</w:t>
            </w:r>
          </w:p>
        </w:tc>
        <w:tc>
          <w:tcPr/>
          <w:p>
            <w:pPr>
              <w:pStyle w:val="Compact"/>
              <w:jc w:val="left"/>
            </w:pPr>
            <w:r>
              <w:t xml:space="preserve">Gneis: schiefrig-augig</w:t>
            </w:r>
          </w:p>
        </w:tc>
        <w:tc>
          <w:tcPr/>
          <w:p>
            <w:pPr>
              <w:pStyle w:val="Compact"/>
              <w:jc w:val="left"/>
            </w:pPr>
            <w:r>
              <w:t xml:space="preserve">–</w:t>
            </w:r>
          </w:p>
        </w:tc>
        <w:tc>
          <w:tcPr/>
          <w:p>
            <w:pPr>
              <w:pStyle w:val="Compact"/>
              <w:jc w:val="left"/>
            </w:pPr>
            <w:r>
              <w:t xml:space="preserve">–</w:t>
            </w:r>
          </w:p>
        </w:tc>
        <w:tc>
          <w:tcPr/>
          <w:p>
            <w:pPr>
              <w:pStyle w:val="Compact"/>
              <w:jc w:val="left"/>
            </w:pPr>
            <w:r>
              <w:t xml:space="preserve">Ganna-Gneis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15203565</w:t>
            </w:r>
          </w:p>
        </w:tc>
        <w:tc>
          <w:tcPr/>
          <w:p>
            <w:pPr>
              <w:pStyle w:val="Compact"/>
              <w:jc w:val="left"/>
            </w:pPr>
            <w:r>
              <w:t xml:space="preserve">Wägital-Flysch: Unterer Teil (Kreide)</w:t>
            </w:r>
          </w:p>
        </w:tc>
        <w:tc>
          <w:tcPr/>
          <w:p>
            <w:pPr>
              <w:pStyle w:val="Compact"/>
              <w:jc w:val="left"/>
            </w:pPr>
            <w:r>
              <w:t xml:space="preserve">Brekzie: polymikt</w:t>
            </w:r>
          </w:p>
        </w:tc>
        <w:tc>
          <w:tcPr/>
          <w:p>
            <w:pPr>
              <w:pStyle w:val="Compact"/>
              <w:jc w:val="left"/>
            </w:pPr>
            <w:r>
              <w:t xml:space="preserve">Mergelstein</w:t>
            </w:r>
          </w:p>
        </w:tc>
        <w:tc>
          <w:tcPr/>
          <w:p>
            <w:pPr>
              <w:pStyle w:val="Compact"/>
              <w:jc w:val="left"/>
            </w:pPr>
            <w:r>
              <w:t xml:space="preserve">Kalkstein: mikritisch</w:t>
            </w:r>
          </w:p>
        </w:tc>
        <w:tc>
          <w:tcPr/>
          <w:p>
            <w:pPr>
              <w:pStyle w:val="Compact"/>
              <w:jc w:val="left"/>
            </w:pPr>
            <w:r>
              <w:t xml:space="preserve">Wägital-Flysch</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15203566</w:t>
            </w:r>
          </w:p>
        </w:tc>
        <w:tc>
          <w:tcPr/>
          <w:p>
            <w:pPr>
              <w:pStyle w:val="Compact"/>
              <w:jc w:val="left"/>
            </w:pPr>
            <w:r>
              <w:t xml:space="preserve">Wägital-Flysch: Basaler tektonisierter Teil</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Kalkstein: siltig-tonig</w:t>
            </w:r>
          </w:p>
        </w:tc>
        <w:tc>
          <w:tcPr/>
          <w:p>
            <w:pPr>
              <w:pStyle w:val="Compact"/>
              <w:jc w:val="left"/>
            </w:pPr>
            <w:r>
              <w:t xml:space="preserve">Wägital-Flysch</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15203567</w:t>
            </w:r>
          </w:p>
        </w:tc>
        <w:tc>
          <w:tcPr/>
          <w:p>
            <w:pPr>
              <w:pStyle w:val="Compact"/>
              <w:jc w:val="left"/>
            </w:pPr>
            <w:r>
              <w:t xml:space="preserve">Gibel- und Griggeli-Fm.</w:t>
            </w:r>
          </w:p>
        </w:tc>
        <w:tc>
          <w:tcPr/>
          <w:p>
            <w:pPr>
              <w:pStyle w:val="Compact"/>
              <w:jc w:val="left"/>
            </w:pPr>
            <w:r>
              <w:t xml:space="preserve">Kalkstein: sandig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Bathonien</w:t>
            </w:r>
          </w:p>
        </w:tc>
        <w:tc>
          <w:tcPr/>
          <w:p>
            <w:pPr>
              <w:pStyle w:val="Compact"/>
              <w:jc w:val="left"/>
            </w:pPr>
            <w:r>
              <w:t xml:space="preserve">Oxfordien</w:t>
            </w:r>
          </w:p>
        </w:tc>
      </w:tr>
      <w:tr>
        <w:tc>
          <w:tcPr/>
          <w:p>
            <w:pPr>
              <w:pStyle w:val="Compact"/>
              <w:jc w:val="left"/>
            </w:pPr>
            <w:r>
              <w:t xml:space="preserve">15203568</w:t>
            </w:r>
          </w:p>
        </w:tc>
        <w:tc>
          <w:tcPr/>
          <w:p>
            <w:pPr>
              <w:pStyle w:val="Compact"/>
              <w:jc w:val="left"/>
            </w:pPr>
            <w:r>
              <w:t xml:space="preserve">Mittelpenninikum: Trias: Dolomit</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15203569</w:t>
            </w:r>
          </w:p>
        </w:tc>
        <w:tc>
          <w:tcPr/>
          <w:p>
            <w:pPr>
              <w:pStyle w:val="Compact"/>
              <w:jc w:val="left"/>
            </w:pPr>
            <w:r>
              <w:t xml:space="preserve">Mittelpenninikum: Trias: Dolomit und Kalk</w:t>
            </w:r>
          </w:p>
        </w:tc>
        <w:tc>
          <w:tcPr/>
          <w:p>
            <w:pPr>
              <w:pStyle w:val="Compact"/>
              <w:jc w:val="left"/>
            </w:pPr>
            <w:r>
              <w:t xml:space="preserve">Dolomitstein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15203570</w:t>
            </w:r>
          </w:p>
        </w:tc>
        <w:tc>
          <w:tcPr/>
          <w:p>
            <w:pPr>
              <w:pStyle w:val="Compact"/>
              <w:jc w:val="left"/>
            </w:pPr>
            <w:r>
              <w:t xml:space="preserve">Mittelpenninikum: Trias: Dolomit und Rauwacke</w:t>
            </w:r>
          </w:p>
        </w:tc>
        <w:tc>
          <w:tcPr/>
          <w:p>
            <w:pPr>
              <w:pStyle w:val="Compact"/>
              <w:jc w:val="left"/>
            </w:pPr>
            <w:r>
              <w:t xml:space="preserve">Dolomitstein: schiefrig</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15203571</w:t>
            </w:r>
          </w:p>
        </w:tc>
        <w:tc>
          <w:tcPr/>
          <w:p>
            <w:pPr>
              <w:pStyle w:val="Compact"/>
              <w:jc w:val="left"/>
            </w:pPr>
            <w:r>
              <w:t xml:space="preserve">Mittelpenninikum: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15203572</w:t>
            </w:r>
          </w:p>
        </w:tc>
        <w:tc>
          <w:tcPr/>
          <w:p>
            <w:pPr>
              <w:pStyle w:val="Compact"/>
              <w:jc w:val="left"/>
            </w:pPr>
            <w:r>
              <w:t xml:space="preserve">Mittelpenninikum: Trias: Gipsmergel und Sandstein</w:t>
            </w:r>
          </w:p>
        </w:tc>
        <w:tc>
          <w:tcPr/>
          <w:p>
            <w:pPr>
              <w:pStyle w:val="Compact"/>
              <w:jc w:val="left"/>
            </w:pPr>
            <w:r>
              <w:t xml:space="preserve">Mergelstein: Gips</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15203573</w:t>
            </w:r>
          </w:p>
        </w:tc>
        <w:tc>
          <w:tcPr/>
          <w:p>
            <w:pPr>
              <w:pStyle w:val="Compact"/>
              <w:jc w:val="left"/>
            </w:pPr>
            <w:r>
              <w:t xml:space="preserve">Schlieren-Sandstein: Im Paläogen tektonisch überprägt</w:t>
            </w:r>
          </w:p>
        </w:tc>
        <w:tc>
          <w:tcPr/>
          <w:p>
            <w:pPr>
              <w:pStyle w:val="Compact"/>
              <w:jc w:val="left"/>
            </w:pPr>
            <w:r>
              <w:t xml:space="preserve">Sandstein</w:t>
            </w:r>
          </w:p>
        </w:tc>
        <w:tc>
          <w:tcPr/>
          <w:p>
            <w:pPr>
              <w:pStyle w:val="Compact"/>
              <w:jc w:val="left"/>
            </w:pPr>
            <w:r>
              <w:t xml:space="preserve">Siltstein</w:t>
            </w:r>
          </w:p>
        </w:tc>
        <w:tc>
          <w:tcPr/>
          <w:p>
            <w:pPr>
              <w:pStyle w:val="Compact"/>
              <w:jc w:val="left"/>
            </w:pPr>
            <w:r>
              <w:t xml:space="preserve">Tonstein</w:t>
            </w:r>
          </w:p>
        </w:tc>
        <w:tc>
          <w:tcPr/>
          <w:p>
            <w:pPr>
              <w:pStyle w:val="Compact"/>
              <w:jc w:val="left"/>
            </w:pPr>
            <w:r>
              <w:t xml:space="preserve">Schlieren-Sandstein</w:t>
            </w:r>
          </w:p>
        </w:tc>
        <w:tc>
          <w:tcPr/>
          <w:p>
            <w:pPr>
              <w:pStyle w:val="Compact"/>
              <w:jc w:val="left"/>
            </w:pPr>
            <w:r>
              <w:t xml:space="preserve">Paläogen</w:t>
            </w:r>
          </w:p>
        </w:tc>
        <w:tc>
          <w:tcPr/>
          <w:p>
            <w:pPr>
              <w:pStyle w:val="Compact"/>
              <w:jc w:val="left"/>
            </w:pPr>
            <w:r>
              <w:t xml:space="preserve">Paläogen</w:t>
            </w:r>
          </w:p>
        </w:tc>
      </w:tr>
      <w:tr>
        <w:tc>
          <w:tcPr/>
          <w:p>
            <w:pPr>
              <w:pStyle w:val="Compact"/>
              <w:jc w:val="left"/>
            </w:pPr>
            <w:r>
              <w:t xml:space="preserve">15203574</w:t>
            </w:r>
          </w:p>
        </w:tc>
        <w:tc>
          <w:tcPr/>
          <w:p>
            <w:pPr>
              <w:pStyle w:val="Compact"/>
              <w:jc w:val="left"/>
            </w:pPr>
            <w:r>
              <w:t xml:space="preserve">Leimern-Sch.</w:t>
            </w:r>
          </w:p>
        </w:tc>
        <w:tc>
          <w:tcPr/>
          <w:p>
            <w:pPr>
              <w:pStyle w:val="Compact"/>
              <w:jc w:val="left"/>
            </w:pPr>
            <w:r>
              <w:t xml:space="preserve">Kalkstein: mergelig</w:t>
            </w:r>
          </w:p>
        </w:tc>
        <w:tc>
          <w:tcPr/>
          <w:p>
            <w:pPr>
              <w:pStyle w:val="Compact"/>
              <w:jc w:val="left"/>
            </w:pPr>
            <w:r>
              <w:t xml:space="preserve">Mergelstein: kalkig</w:t>
            </w:r>
          </w:p>
        </w:tc>
        <w:tc>
          <w:tcPr/>
          <w:p>
            <w:pPr>
              <w:pStyle w:val="Compact"/>
              <w:jc w:val="left"/>
            </w:pPr>
            <w:r>
              <w:t xml:space="preserve">–</w:t>
            </w:r>
          </w:p>
        </w:tc>
        <w:tc>
          <w:tcPr/>
          <w:p>
            <w:pPr>
              <w:pStyle w:val="Compact"/>
              <w:jc w:val="left"/>
            </w:pPr>
            <w:r>
              <w:t xml:space="preserve">Leimern-Schichten</w:t>
            </w:r>
          </w:p>
        </w:tc>
        <w:tc>
          <w:tcPr/>
          <w:p>
            <w:pPr>
              <w:pStyle w:val="Compact"/>
              <w:jc w:val="left"/>
            </w:pPr>
            <w:r>
              <w:t xml:space="preserve">Kreide</w:t>
            </w:r>
          </w:p>
        </w:tc>
        <w:tc>
          <w:tcPr/>
          <w:p>
            <w:pPr>
              <w:pStyle w:val="Compact"/>
              <w:jc w:val="left"/>
            </w:pPr>
            <w:r>
              <w:t xml:space="preserve">mittleres Eozän</w:t>
            </w:r>
          </w:p>
        </w:tc>
      </w:tr>
      <w:tr>
        <w:tc>
          <w:tcPr/>
          <w:p>
            <w:pPr>
              <w:pStyle w:val="Compact"/>
              <w:jc w:val="left"/>
            </w:pPr>
            <w:r>
              <w:t xml:space="preserve">15203575</w:t>
            </w:r>
          </w:p>
        </w:tc>
        <w:tc>
          <w:tcPr/>
          <w:p>
            <w:pPr>
              <w:pStyle w:val="Compact"/>
              <w:jc w:val="left"/>
            </w:pPr>
            <w:r>
              <w:t xml:space="preserve">Mittelpenninikum: Trias: Rauwacke und Sandstein</w:t>
            </w:r>
          </w:p>
        </w:tc>
        <w:tc>
          <w:tcPr/>
          <w:p>
            <w:pPr>
              <w:pStyle w:val="Compact"/>
              <w:jc w:val="left"/>
            </w:pPr>
            <w:r>
              <w:t xml:space="preserve">Rauwacke</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Frühe Trias</w:t>
            </w:r>
          </w:p>
        </w:tc>
        <w:tc>
          <w:tcPr/>
          <w:p>
            <w:pPr>
              <w:pStyle w:val="Compact"/>
              <w:jc w:val="left"/>
            </w:pPr>
            <w:r>
              <w:t xml:space="preserve">Mittlere Trias</w:t>
            </w:r>
          </w:p>
        </w:tc>
      </w:tr>
      <w:tr>
        <w:tc>
          <w:tcPr/>
          <w:p>
            <w:pPr>
              <w:pStyle w:val="Compact"/>
              <w:jc w:val="left"/>
            </w:pPr>
            <w:r>
              <w:t xml:space="preserve">15203576</w:t>
            </w:r>
          </w:p>
        </w:tc>
        <w:tc>
          <w:tcPr/>
          <w:p>
            <w:pPr>
              <w:pStyle w:val="Compact"/>
              <w:jc w:val="left"/>
            </w:pPr>
            <w:r>
              <w:t xml:space="preserve">Guber- Schoni- und Schlieren-Sandstein</w:t>
            </w:r>
          </w:p>
        </w:tc>
        <w:tc>
          <w:tcPr/>
          <w:p>
            <w:pPr>
              <w:pStyle w:val="Compact"/>
              <w:jc w:val="left"/>
            </w:pPr>
            <w:r>
              <w:t xml:space="preserve">Sandstein</w:t>
            </w:r>
          </w:p>
        </w:tc>
        <w:tc>
          <w:tcPr/>
          <w:p>
            <w:pPr>
              <w:pStyle w:val="Compact"/>
              <w:jc w:val="left"/>
            </w:pPr>
            <w:r>
              <w:t xml:space="preserve">Siltstein</w:t>
            </w:r>
          </w:p>
        </w:tc>
        <w:tc>
          <w:tcPr/>
          <w:p>
            <w:pPr>
              <w:pStyle w:val="Compact"/>
              <w:jc w:val="left"/>
            </w:pPr>
            <w:r>
              <w:t xml:space="preserve">–</w:t>
            </w:r>
          </w:p>
        </w:tc>
        <w:tc>
          <w:tcPr/>
          <w:p>
            <w:pPr>
              <w:pStyle w:val="Compact"/>
              <w:jc w:val="left"/>
            </w:pPr>
            <w:r>
              <w:t xml:space="preserve">–</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15203577</w:t>
            </w:r>
          </w:p>
        </w:tc>
        <w:tc>
          <w:tcPr/>
          <w:p>
            <w:pPr>
              <w:pStyle w:val="Compact"/>
              <w:jc w:val="left"/>
            </w:pPr>
            <w:r>
              <w:t xml:space="preserve">Brand- und Obflue-Fm. undiff.</w:t>
            </w:r>
          </w:p>
        </w:tc>
        <w:tc>
          <w:tcPr/>
          <w:p>
            <w:pPr>
              <w:pStyle w:val="Compact"/>
              <w:jc w:val="left"/>
            </w:pPr>
            <w:r>
              <w:t xml:space="preserve">Kalkstein: sandig</w:t>
            </w:r>
          </w:p>
        </w:tc>
        <w:tc>
          <w:tcPr/>
          <w:p>
            <w:pPr>
              <w:pStyle w:val="Compact"/>
              <w:jc w:val="left"/>
            </w:pPr>
            <w:r>
              <w:t xml:space="preserve">Kalkstein: spätig</w:t>
            </w:r>
          </w:p>
        </w:tc>
        <w:tc>
          <w:tcPr/>
          <w:p>
            <w:pPr>
              <w:pStyle w:val="Compact"/>
              <w:jc w:val="left"/>
            </w:pPr>
            <w:r>
              <w:t xml:space="preserve">–</w:t>
            </w:r>
          </w:p>
        </w:tc>
        <w:tc>
          <w:tcPr/>
          <w:p>
            <w:pPr>
              <w:pStyle w:val="Compact"/>
              <w:jc w:val="left"/>
            </w:pPr>
            <w:r>
              <w:t xml:space="preserve">–</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15203579</w:t>
            </w:r>
          </w:p>
        </w:tc>
        <w:tc>
          <w:tcPr/>
          <w:p>
            <w:pPr>
              <w:pStyle w:val="Compact"/>
              <w:jc w:val="left"/>
            </w:pPr>
            <w:r>
              <w:t xml:space="preserve">Nolla-Tonschiefer: Quarzsandstein</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Nolla-Tonschiefer</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15203580</w:t>
            </w:r>
          </w:p>
        </w:tc>
        <w:tc>
          <w:tcPr/>
          <w:p>
            <w:pPr>
              <w:pStyle w:val="Compact"/>
              <w:jc w:val="left"/>
            </w:pPr>
            <w:r>
              <w:t xml:space="preserve">Bärenhorn-Fm.: Quarzsandstein</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Bärenhorn-Formation</w:t>
            </w:r>
          </w:p>
        </w:tc>
        <w:tc>
          <w:tcPr/>
          <w:p>
            <w:pPr>
              <w:pStyle w:val="Compact"/>
              <w:jc w:val="left"/>
            </w:pPr>
            <w:r>
              <w:t xml:space="preserve">Berriasien</w:t>
            </w:r>
          </w:p>
        </w:tc>
        <w:tc>
          <w:tcPr/>
          <w:p>
            <w:pPr>
              <w:pStyle w:val="Compact"/>
              <w:jc w:val="left"/>
            </w:pPr>
            <w:r>
              <w:t xml:space="preserve">Barrémien</w:t>
            </w:r>
          </w:p>
        </w:tc>
      </w:tr>
      <w:tr>
        <w:tc>
          <w:tcPr/>
          <w:p>
            <w:pPr>
              <w:pStyle w:val="Compact"/>
              <w:jc w:val="left"/>
            </w:pPr>
            <w:r>
              <w:t xml:space="preserve">15203581</w:t>
            </w:r>
          </w:p>
        </w:tc>
        <w:tc>
          <w:tcPr/>
          <w:p>
            <w:pPr>
              <w:pStyle w:val="Compact"/>
              <w:jc w:val="left"/>
            </w:pPr>
            <w:r>
              <w:t xml:space="preserve">Grava-Decke: Kalkschiefer</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Kreide</w:t>
            </w:r>
          </w:p>
        </w:tc>
        <w:tc>
          <w:tcPr/>
          <w:p>
            <w:pPr>
              <w:pStyle w:val="Compact"/>
              <w:jc w:val="left"/>
            </w:pPr>
            <w:r>
              <w:t xml:space="preserve">Kreide</w:t>
            </w:r>
          </w:p>
        </w:tc>
      </w:tr>
      <w:tr>
        <w:tc>
          <w:tcPr/>
          <w:p>
            <w:pPr>
              <w:pStyle w:val="Compact"/>
              <w:jc w:val="left"/>
            </w:pPr>
            <w:r>
              <w:t xml:space="preserve">15203582</w:t>
            </w:r>
          </w:p>
        </w:tc>
        <w:tc>
          <w:tcPr/>
          <w:p>
            <w:pPr>
              <w:pStyle w:val="Compact"/>
              <w:jc w:val="left"/>
            </w:pPr>
            <w:r>
              <w:t xml:space="preserve">Grava-Decke: Tonschiefer</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Kreide</w:t>
            </w:r>
          </w:p>
        </w:tc>
        <w:tc>
          <w:tcPr/>
          <w:p>
            <w:pPr>
              <w:pStyle w:val="Compact"/>
              <w:jc w:val="left"/>
            </w:pPr>
            <w:r>
              <w:t xml:space="preserve">Kreide</w:t>
            </w:r>
          </w:p>
        </w:tc>
      </w:tr>
      <w:tr>
        <w:tc>
          <w:tcPr/>
          <w:p>
            <w:pPr>
              <w:pStyle w:val="Compact"/>
              <w:jc w:val="left"/>
            </w:pPr>
            <w:r>
              <w:t xml:space="preserve">15203583</w:t>
            </w:r>
          </w:p>
        </w:tc>
        <w:tc>
          <w:tcPr/>
          <w:p>
            <w:pPr>
              <w:pStyle w:val="Compact"/>
              <w:jc w:val="left"/>
            </w:pPr>
            <w:r>
              <w:t xml:space="preserve">Grava-Decke: Trias</w:t>
            </w:r>
          </w:p>
        </w:tc>
        <w:tc>
          <w:tcPr/>
          <w:p>
            <w:pPr>
              <w:pStyle w:val="Compact"/>
              <w:jc w:val="left"/>
            </w:pPr>
            <w:r>
              <w:t xml:space="preserve">Schiefer: Serizit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15203584</w:t>
            </w:r>
          </w:p>
        </w:tc>
        <w:tc>
          <w:tcPr/>
          <w:p>
            <w:pPr>
              <w:pStyle w:val="Compact"/>
              <w:jc w:val="left"/>
            </w:pPr>
            <w:r>
              <w:t xml:space="preserve">Soladier- und Verdy-Mb.</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Staldengraben-Formation</w:t>
            </w:r>
          </w:p>
        </w:tc>
        <w:tc>
          <w:tcPr/>
          <w:p>
            <w:pPr>
              <w:pStyle w:val="Compact"/>
              <w:jc w:val="left"/>
            </w:pPr>
            <w:r>
              <w:t xml:space="preserve">Toarcien</w:t>
            </w:r>
          </w:p>
        </w:tc>
        <w:tc>
          <w:tcPr/>
          <w:p>
            <w:pPr>
              <w:pStyle w:val="Compact"/>
              <w:jc w:val="left"/>
            </w:pPr>
            <w:r>
              <w:t xml:space="preserve">Bajocien</w:t>
            </w:r>
          </w:p>
        </w:tc>
      </w:tr>
      <w:tr>
        <w:tc>
          <w:tcPr/>
          <w:p>
            <w:pPr>
              <w:pStyle w:val="Compact"/>
              <w:jc w:val="left"/>
            </w:pPr>
            <w:r>
              <w:t xml:space="preserve">15203585</w:t>
            </w:r>
          </w:p>
        </w:tc>
        <w:tc>
          <w:tcPr/>
          <w:p>
            <w:pPr>
              <w:pStyle w:val="Compact"/>
              <w:jc w:val="left"/>
            </w:pPr>
            <w:r>
              <w:t xml:space="preserve">Col-de-Tompey- und Bois-de-Luan-Mb.</w:t>
            </w:r>
          </w:p>
        </w:tc>
        <w:tc>
          <w:tcPr/>
          <w:p>
            <w:pPr>
              <w:pStyle w:val="Compact"/>
              <w:jc w:val="left"/>
            </w:pPr>
            <w:r>
              <w:t xml:space="preserve">Mergelstein</w:t>
            </w:r>
          </w:p>
        </w:tc>
        <w:tc>
          <w:tcPr/>
          <w:p>
            <w:pPr>
              <w:pStyle w:val="Compact"/>
              <w:jc w:val="left"/>
            </w:pPr>
            <w:r>
              <w:t xml:space="preserve">Sandstein: kalkig</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15203586</w:t>
            </w:r>
          </w:p>
        </w:tc>
        <w:tc>
          <w:tcPr/>
          <w:p>
            <w:pPr>
              <w:pStyle w:val="Compact"/>
              <w:jc w:val="left"/>
            </w:pPr>
            <w:r>
              <w:t xml:space="preserve">Heiti- und Rossinière-Fm.</w:t>
            </w:r>
          </w:p>
        </w:tc>
        <w:tc>
          <w:tcPr/>
          <w:p>
            <w:pPr>
              <w:pStyle w:val="Compact"/>
              <w:jc w:val="left"/>
            </w:pPr>
            <w:r>
              <w:t xml:space="preserve">Mergelstein</w:t>
            </w:r>
          </w:p>
        </w:tc>
        <w:tc>
          <w:tcPr/>
          <w:p>
            <w:pPr>
              <w:pStyle w:val="Compact"/>
              <w:jc w:val="left"/>
            </w:pPr>
            <w:r>
              <w:t xml:space="preserve">Kalkstein: kieselig</w:t>
            </w:r>
          </w:p>
        </w:tc>
        <w:tc>
          <w:tcPr/>
          <w:p>
            <w:pPr>
              <w:pStyle w:val="Compact"/>
              <w:jc w:val="left"/>
            </w:pPr>
            <w:r>
              <w:t xml:space="preserve">Kalkstein: spätig</w:t>
            </w:r>
          </w:p>
        </w:tc>
        <w:tc>
          <w:tcPr/>
          <w:p>
            <w:pPr>
              <w:pStyle w:val="Compact"/>
              <w:jc w:val="left"/>
            </w:pPr>
            <w:r>
              <w:t xml:space="preserve">–</w:t>
            </w:r>
          </w:p>
        </w:tc>
        <w:tc>
          <w:tcPr/>
          <w:p>
            <w:pPr>
              <w:pStyle w:val="Compact"/>
              <w:jc w:val="left"/>
            </w:pPr>
            <w:r>
              <w:t xml:space="preserve">Sinémurien</w:t>
            </w:r>
          </w:p>
        </w:tc>
        <w:tc>
          <w:tcPr/>
          <w:p>
            <w:pPr>
              <w:pStyle w:val="Compact"/>
              <w:jc w:val="left"/>
            </w:pPr>
            <w:r>
              <w:t xml:space="preserve">Bajocien</w:t>
            </w:r>
          </w:p>
        </w:tc>
      </w:tr>
      <w:tr>
        <w:tc>
          <w:tcPr/>
          <w:p>
            <w:pPr>
              <w:pStyle w:val="Compact"/>
              <w:jc w:val="left"/>
            </w:pPr>
            <w:r>
              <w:t xml:space="preserve">15203587</w:t>
            </w:r>
          </w:p>
        </w:tc>
        <w:tc>
          <w:tcPr/>
          <w:p>
            <w:pPr>
              <w:pStyle w:val="Compact"/>
              <w:jc w:val="left"/>
            </w:pPr>
            <w:r>
              <w:t xml:space="preserve">Coulaytes-Melange und Cuvigne-Derrey-Fm.</w:t>
            </w:r>
          </w:p>
        </w:tc>
        <w:tc>
          <w:tcPr/>
          <w:p>
            <w:pPr>
              <w:pStyle w:val="Compact"/>
              <w:jc w:val="left"/>
            </w:pPr>
            <w:r>
              <w:t xml:space="preserve">Tonstein</w:t>
            </w:r>
          </w:p>
        </w:tc>
        <w:tc>
          <w:tcPr/>
          <w:p>
            <w:pPr>
              <w:pStyle w:val="Compact"/>
              <w:jc w:val="left"/>
            </w:pPr>
            <w:r>
              <w:t xml:space="preserve">Kalkstein</w:t>
            </w:r>
          </w:p>
        </w:tc>
        <w:tc>
          <w:tcPr/>
          <w:p>
            <w:pPr>
              <w:pStyle w:val="Compact"/>
              <w:jc w:val="left"/>
            </w:pPr>
            <w:r>
              <w:t xml:space="preserve">Sandstein: tonig: Lithoklasten</w:t>
            </w:r>
          </w:p>
        </w:tc>
        <w:tc>
          <w:tcPr/>
          <w:p>
            <w:pPr>
              <w:pStyle w:val="Compact"/>
              <w:jc w:val="left"/>
            </w:pPr>
            <w:r>
              <w:t xml:space="preserve">–</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15203588</w:t>
            </w:r>
          </w:p>
        </w:tc>
        <w:tc>
          <w:tcPr/>
          <w:p>
            <w:pPr>
              <w:pStyle w:val="Compact"/>
              <w:jc w:val="left"/>
            </w:pPr>
            <w:r>
              <w:t xml:space="preserve">Langel- und Col-de-Cordon-Mb.</w:t>
            </w:r>
          </w:p>
        </w:tc>
        <w:tc>
          <w:tcPr/>
          <w:p>
            <w:pPr>
              <w:pStyle w:val="Compact"/>
              <w:jc w:val="left"/>
            </w:pPr>
            <w:r>
              <w:t xml:space="preserve">Kalkstein: Ooide</w:t>
            </w:r>
          </w:p>
        </w:tc>
        <w:tc>
          <w:tcPr/>
          <w:p>
            <w:pPr>
              <w:pStyle w:val="Compact"/>
              <w:jc w:val="left"/>
            </w:pPr>
            <w:r>
              <w:t xml:space="preserve">Kalkstein: arenitisch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Bajocien</w:t>
            </w:r>
          </w:p>
        </w:tc>
        <w:tc>
          <w:tcPr/>
          <w:p>
            <w:pPr>
              <w:pStyle w:val="Compact"/>
              <w:jc w:val="left"/>
            </w:pPr>
            <w:r>
              <w:t xml:space="preserve">Callovien</w:t>
            </w:r>
          </w:p>
        </w:tc>
      </w:tr>
      <w:tr>
        <w:tc>
          <w:tcPr/>
          <w:p>
            <w:pPr>
              <w:pStyle w:val="Compact"/>
              <w:jc w:val="left"/>
            </w:pPr>
            <w:r>
              <w:t xml:space="preserve">15203589</w:t>
            </w:r>
          </w:p>
        </w:tc>
        <w:tc>
          <w:tcPr/>
          <w:p>
            <w:pPr>
              <w:pStyle w:val="Compact"/>
              <w:jc w:val="left"/>
            </w:pPr>
            <w:r>
              <w:t xml:space="preserve">Grande-Bonavau-Fm. und Fm. spathique</w:t>
            </w:r>
          </w:p>
        </w:tc>
        <w:tc>
          <w:tcPr/>
          <w:p>
            <w:pPr>
              <w:pStyle w:val="Compact"/>
              <w:jc w:val="left"/>
            </w:pPr>
            <w:r>
              <w:t xml:space="preserve">Kalkstein: spätig</w:t>
            </w:r>
          </w:p>
        </w:tc>
        <w:tc>
          <w:tcPr/>
          <w:p>
            <w:pPr>
              <w:pStyle w:val="Compact"/>
              <w:jc w:val="left"/>
            </w:pPr>
            <w:r>
              <w:t xml:space="preserve">Kalkstein: mikritisch</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Sinémurien</w:t>
            </w:r>
          </w:p>
        </w:tc>
        <w:tc>
          <w:tcPr/>
          <w:p>
            <w:pPr>
              <w:pStyle w:val="Compact"/>
              <w:jc w:val="left"/>
            </w:pPr>
            <w:r>
              <w:t xml:space="preserve">Aalénien</w:t>
            </w:r>
          </w:p>
        </w:tc>
      </w:tr>
      <w:tr>
        <w:tc>
          <w:tcPr/>
          <w:p>
            <w:pPr>
              <w:pStyle w:val="Compact"/>
              <w:jc w:val="left"/>
            </w:pPr>
            <w:r>
              <w:t xml:space="preserve">15203590</w:t>
            </w:r>
          </w:p>
        </w:tc>
        <w:tc>
          <w:tcPr/>
          <w:p>
            <w:pPr>
              <w:pStyle w:val="Compact"/>
              <w:jc w:val="left"/>
            </w:pPr>
            <w:r>
              <w:t xml:space="preserve">Col-de-Tompey- und Agreblierai-Mb.</w:t>
            </w:r>
          </w:p>
        </w:tc>
        <w:tc>
          <w:tcPr/>
          <w:p>
            <w:pPr>
              <w:pStyle w:val="Compact"/>
              <w:jc w:val="left"/>
            </w:pPr>
            <w:r>
              <w:t xml:space="preserve">Mergelstein</w:t>
            </w:r>
          </w:p>
        </w:tc>
        <w:tc>
          <w:tcPr/>
          <w:p>
            <w:pPr>
              <w:pStyle w:val="Compact"/>
              <w:jc w:val="left"/>
            </w:pPr>
            <w:r>
              <w:t xml:space="preserve">Sandstein: kalkig</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Hettangien</w:t>
            </w:r>
          </w:p>
        </w:tc>
        <w:tc>
          <w:tcPr/>
          <w:p>
            <w:pPr>
              <w:pStyle w:val="Compact"/>
              <w:jc w:val="left"/>
            </w:pPr>
            <w:r>
              <w:t xml:space="preserve">Hettangien</w:t>
            </w:r>
          </w:p>
        </w:tc>
      </w:tr>
      <w:tr>
        <w:tc>
          <w:tcPr/>
          <w:p>
            <w:pPr>
              <w:pStyle w:val="Compact"/>
              <w:jc w:val="left"/>
            </w:pPr>
            <w:r>
              <w:t xml:space="preserve">15203591</w:t>
            </w:r>
          </w:p>
        </w:tc>
        <w:tc>
          <w:tcPr/>
          <w:p>
            <w:pPr>
              <w:pStyle w:val="Compact"/>
              <w:jc w:val="left"/>
            </w:pPr>
            <w:r>
              <w:t xml:space="preserve">Chavanette- und Rubli-Mb.</w:t>
            </w:r>
          </w:p>
        </w:tc>
        <w:tc>
          <w:tcPr/>
          <w:p>
            <w:pPr>
              <w:pStyle w:val="Compact"/>
              <w:jc w:val="left"/>
            </w:pPr>
            <w:r>
              <w:t xml:space="preserve">Brekzie</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Bajocien</w:t>
            </w:r>
          </w:p>
        </w:tc>
        <w:tc>
          <w:tcPr/>
          <w:p>
            <w:pPr>
              <w:pStyle w:val="Compact"/>
              <w:jc w:val="left"/>
            </w:pPr>
            <w:r>
              <w:t xml:space="preserve">Callovien</w:t>
            </w:r>
          </w:p>
        </w:tc>
      </w:tr>
      <w:tr>
        <w:tc>
          <w:tcPr/>
          <w:p>
            <w:pPr>
              <w:pStyle w:val="Compact"/>
              <w:jc w:val="left"/>
            </w:pPr>
            <w:r>
              <w:t xml:space="preserve">15203592</w:t>
            </w:r>
          </w:p>
        </w:tc>
        <w:tc>
          <w:tcPr/>
          <w:p>
            <w:pPr>
              <w:pStyle w:val="Compact"/>
              <w:jc w:val="left"/>
            </w:pPr>
            <w:r>
              <w:t xml:space="preserve">Barrhorn-Einheit: Flyschsandstein</w:t>
            </w:r>
          </w:p>
        </w:tc>
        <w:tc>
          <w:tcPr/>
          <w:p>
            <w:pPr>
              <w:pStyle w:val="Compact"/>
              <w:jc w:val="left"/>
            </w:pPr>
            <w:r>
              <w:t xml:space="preserve">Sandstein</w:t>
            </w:r>
          </w:p>
        </w:tc>
        <w:tc>
          <w:tcPr/>
          <w:p>
            <w:pPr>
              <w:pStyle w:val="Compact"/>
              <w:jc w:val="left"/>
            </w:pPr>
            <w:r>
              <w:t xml:space="preserve">Sandstein: tonig: Lithoklasten</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Eozän</w:t>
            </w:r>
          </w:p>
        </w:tc>
        <w:tc>
          <w:tcPr/>
          <w:p>
            <w:pPr>
              <w:pStyle w:val="Compact"/>
              <w:jc w:val="left"/>
            </w:pPr>
            <w:r>
              <w:t xml:space="preserve">Eozän</w:t>
            </w:r>
          </w:p>
        </w:tc>
      </w:tr>
      <w:tr>
        <w:tc>
          <w:tcPr/>
          <w:p>
            <w:pPr>
              <w:pStyle w:val="Compact"/>
              <w:jc w:val="left"/>
            </w:pPr>
            <w:r>
              <w:t xml:space="preserve">15203593</w:t>
            </w:r>
          </w:p>
        </w:tc>
        <w:tc>
          <w:tcPr/>
          <w:p>
            <w:pPr>
              <w:pStyle w:val="Compact"/>
              <w:jc w:val="left"/>
            </w:pPr>
            <w:r>
              <w:t xml:space="preserve">Barrhorn-Einheit: Kreide</w:t>
            </w:r>
          </w:p>
        </w:tc>
        <w:tc>
          <w:tcPr/>
          <w:p>
            <w:pPr>
              <w:pStyle w:val="Compact"/>
              <w:jc w:val="left"/>
            </w:pPr>
            <w:r>
              <w:t xml:space="preserve">Marmor: phyllitisch</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Aptien</w:t>
            </w:r>
          </w:p>
        </w:tc>
        <w:tc>
          <w:tcPr/>
          <w:p>
            <w:pPr>
              <w:pStyle w:val="Compact"/>
              <w:jc w:val="left"/>
            </w:pPr>
            <w:r>
              <w:t xml:space="preserve">Eozän</w:t>
            </w:r>
          </w:p>
        </w:tc>
      </w:tr>
      <w:tr>
        <w:tc>
          <w:tcPr/>
          <w:p>
            <w:pPr>
              <w:pStyle w:val="Compact"/>
              <w:jc w:val="left"/>
            </w:pPr>
            <w:r>
              <w:t xml:space="preserve">15203594</w:t>
            </w:r>
          </w:p>
        </w:tc>
        <w:tc>
          <w:tcPr/>
          <w:p>
            <w:pPr>
              <w:pStyle w:val="Compact"/>
              <w:jc w:val="left"/>
            </w:pPr>
            <w:r>
              <w:t xml:space="preserve">Barrhorn-Einheit: Malm</w:t>
            </w:r>
          </w:p>
        </w:tc>
        <w:tc>
          <w:tcPr/>
          <w:p>
            <w:pPr>
              <w:pStyle w:val="Compact"/>
              <w:jc w:val="left"/>
            </w:pPr>
            <w:r>
              <w:t xml:space="preserve">Marmor: kalkig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Später Jura</w:t>
            </w:r>
          </w:p>
        </w:tc>
        <w:tc>
          <w:tcPr/>
          <w:p>
            <w:pPr>
              <w:pStyle w:val="Compact"/>
              <w:jc w:val="left"/>
            </w:pPr>
            <w:r>
              <w:t xml:space="preserve">Frühe Kreide</w:t>
            </w:r>
          </w:p>
        </w:tc>
      </w:tr>
      <w:tr>
        <w:tc>
          <w:tcPr/>
          <w:p>
            <w:pPr>
              <w:pStyle w:val="Compact"/>
              <w:jc w:val="left"/>
            </w:pPr>
            <w:r>
              <w:t xml:space="preserve">15203595</w:t>
            </w:r>
          </w:p>
        </w:tc>
        <w:tc>
          <w:tcPr/>
          <w:p>
            <w:pPr>
              <w:pStyle w:val="Compact"/>
              <w:jc w:val="left"/>
            </w:pPr>
            <w:r>
              <w:t xml:space="preserve">Barrhorn-Einheit: Dogger</w:t>
            </w:r>
          </w:p>
        </w:tc>
        <w:tc>
          <w:tcPr/>
          <w:p>
            <w:pPr>
              <w:pStyle w:val="Compact"/>
              <w:jc w:val="left"/>
            </w:pPr>
            <w:r>
              <w:t xml:space="preserve">Marmor: kalkig</w:t>
            </w:r>
          </w:p>
        </w:tc>
        <w:tc>
          <w:tcPr/>
          <w:p>
            <w:pPr>
              <w:pStyle w:val="Compact"/>
              <w:jc w:val="left"/>
            </w:pPr>
            <w:r>
              <w:t xml:space="preserve">Schiefer: Graphit</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15203596</w:t>
            </w:r>
          </w:p>
        </w:tc>
        <w:tc>
          <w:tcPr/>
          <w:p>
            <w:pPr>
              <w:pStyle w:val="Compact"/>
              <w:jc w:val="left"/>
            </w:pPr>
            <w:r>
              <w:t xml:space="preserve">St-Triphon- und Wiriehorn-Fm.</w:t>
            </w:r>
          </w:p>
        </w:tc>
        <w:tc>
          <w:tcPr/>
          <w:p>
            <w:pPr>
              <w:pStyle w:val="Compact"/>
              <w:jc w:val="left"/>
            </w:pPr>
            <w:r>
              <w:t xml:space="preserve">Kalkstein</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15203597</w:t>
            </w:r>
          </w:p>
        </w:tc>
        <w:tc>
          <w:tcPr/>
          <w:p>
            <w:pPr>
              <w:pStyle w:val="Compact"/>
              <w:jc w:val="left"/>
            </w:pPr>
            <w:r>
              <w:t xml:space="preserve">Printse-Fm.</w:t>
            </w:r>
          </w:p>
        </w:tc>
        <w:tc>
          <w:tcPr/>
          <w:p>
            <w:pPr>
              <w:pStyle w:val="Compact"/>
              <w:jc w:val="left"/>
            </w:pPr>
            <w:r>
              <w:t xml:space="preserve">Schiefer: tonig: Anthrazit</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Printse-Formation</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15203598</w:t>
            </w:r>
          </w:p>
        </w:tc>
        <w:tc>
          <w:tcPr/>
          <w:p>
            <w:pPr>
              <w:pStyle w:val="Compact"/>
              <w:jc w:val="left"/>
            </w:pPr>
            <w:r>
              <w:t xml:space="preserve">Métailler-Fm.: Louvie-Gabbro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Louvie-Gabbro</w:t>
            </w:r>
          </w:p>
        </w:tc>
        <w:tc>
          <w:tcPr/>
          <w:p>
            <w:pPr>
              <w:pStyle w:val="Compact"/>
              <w:jc w:val="left"/>
            </w:pPr>
            <w:r>
              <w:t xml:space="preserve">Mittleres Ordovizium</w:t>
            </w:r>
          </w:p>
        </w:tc>
        <w:tc>
          <w:tcPr/>
          <w:p>
            <w:pPr>
              <w:pStyle w:val="Compact"/>
              <w:jc w:val="left"/>
            </w:pPr>
            <w:r>
              <w:t xml:space="preserve">Spätes Ordovizium</w:t>
            </w:r>
          </w:p>
        </w:tc>
      </w:tr>
      <w:tr>
        <w:tc>
          <w:tcPr/>
          <w:p>
            <w:pPr>
              <w:pStyle w:val="Compact"/>
              <w:jc w:val="left"/>
            </w:pPr>
            <w:r>
              <w:t xml:space="preserve">15203599</w:t>
            </w:r>
          </w:p>
        </w:tc>
        <w:tc>
          <w:tcPr/>
          <w:p>
            <w:pPr>
              <w:pStyle w:val="Compact"/>
              <w:jc w:val="left"/>
            </w:pPr>
            <w:r>
              <w:t xml:space="preserve">Distulberg-Fm.: Graphitschiefer</w:t>
            </w:r>
          </w:p>
        </w:tc>
        <w:tc>
          <w:tcPr/>
          <w:p>
            <w:pPr>
              <w:pStyle w:val="Compact"/>
              <w:jc w:val="left"/>
            </w:pPr>
            <w:r>
              <w:t xml:space="preserve">Schiefer: Graphit</w:t>
            </w:r>
          </w:p>
        </w:tc>
        <w:tc>
          <w:tcPr/>
          <w:p>
            <w:pPr>
              <w:pStyle w:val="Compact"/>
              <w:jc w:val="left"/>
            </w:pPr>
            <w:r>
              <w:t xml:space="preserve">–</w:t>
            </w:r>
          </w:p>
        </w:tc>
        <w:tc>
          <w:tcPr/>
          <w:p>
            <w:pPr>
              <w:pStyle w:val="Compact"/>
              <w:jc w:val="left"/>
            </w:pPr>
            <w:r>
              <w:t xml:space="preserve">–</w:t>
            </w:r>
          </w:p>
        </w:tc>
        <w:tc>
          <w:tcPr/>
          <w:p>
            <w:pPr>
              <w:pStyle w:val="Compact"/>
              <w:jc w:val="left"/>
            </w:pPr>
            <w:r>
              <w:t xml:space="preserve">Distulberg-Formation</w:t>
            </w:r>
          </w:p>
        </w:tc>
        <w:tc>
          <w:tcPr/>
          <w:p>
            <w:pPr>
              <w:pStyle w:val="Compact"/>
              <w:jc w:val="left"/>
            </w:pPr>
            <w:r>
              <w:t xml:space="preserve">Kambrium</w:t>
            </w:r>
          </w:p>
        </w:tc>
        <w:tc>
          <w:tcPr/>
          <w:p>
            <w:pPr>
              <w:pStyle w:val="Compact"/>
              <w:jc w:val="left"/>
            </w:pPr>
            <w:r>
              <w:t xml:space="preserve">Ordovizium</w:t>
            </w:r>
          </w:p>
        </w:tc>
      </w:tr>
      <w:tr>
        <w:tc>
          <w:tcPr/>
          <w:p>
            <w:pPr>
              <w:pStyle w:val="Compact"/>
              <w:jc w:val="left"/>
            </w:pPr>
            <w:r>
              <w:t xml:space="preserve">15203600</w:t>
            </w:r>
          </w:p>
        </w:tc>
        <w:tc>
          <w:tcPr/>
          <w:p>
            <w:pPr>
              <w:pStyle w:val="Compact"/>
              <w:jc w:val="left"/>
            </w:pPr>
            <w:r>
              <w:t xml:space="preserve">Lirec-Fm.: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Lirec-Formation</w:t>
            </w:r>
          </w:p>
        </w:tc>
        <w:tc>
          <w:tcPr/>
          <w:p>
            <w:pPr>
              <w:pStyle w:val="Compact"/>
              <w:jc w:val="left"/>
            </w:pPr>
            <w:r>
              <w:t xml:space="preserve">Kambrium</w:t>
            </w:r>
          </w:p>
        </w:tc>
        <w:tc>
          <w:tcPr/>
          <w:p>
            <w:pPr>
              <w:pStyle w:val="Compact"/>
              <w:jc w:val="left"/>
            </w:pPr>
            <w:r>
              <w:t xml:space="preserve">Kambrium</w:t>
            </w:r>
          </w:p>
        </w:tc>
      </w:tr>
      <w:tr>
        <w:tc>
          <w:tcPr/>
          <w:p>
            <w:pPr>
              <w:pStyle w:val="Compact"/>
              <w:jc w:val="left"/>
            </w:pPr>
            <w:r>
              <w:t xml:space="preserve">15203601</w:t>
            </w:r>
          </w:p>
        </w:tc>
        <w:tc>
          <w:tcPr/>
          <w:p>
            <w:pPr>
              <w:pStyle w:val="Compact"/>
              <w:jc w:val="left"/>
            </w:pPr>
            <w:r>
              <w:t xml:space="preserve">Ergischhorn-Komplex: Brändjispitz-Gabbro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Brändjispitz-Metagabbro</w:t>
            </w:r>
          </w:p>
        </w:tc>
        <w:tc>
          <w:tcPr/>
          <w:p>
            <w:pPr>
              <w:pStyle w:val="Compact"/>
              <w:jc w:val="left"/>
            </w:pPr>
            <w:r>
              <w:t xml:space="preserve">Kambrium</w:t>
            </w:r>
          </w:p>
        </w:tc>
        <w:tc>
          <w:tcPr/>
          <w:p>
            <w:pPr>
              <w:pStyle w:val="Compact"/>
              <w:jc w:val="left"/>
            </w:pPr>
            <w:r>
              <w:t xml:space="preserve">Kambrium</w:t>
            </w:r>
          </w:p>
        </w:tc>
      </w:tr>
      <w:tr>
        <w:tc>
          <w:tcPr/>
          <w:p>
            <w:pPr>
              <w:pStyle w:val="Compact"/>
              <w:jc w:val="left"/>
            </w:pPr>
            <w:r>
              <w:t xml:space="preserve">15203602</w:t>
            </w:r>
          </w:p>
        </w:tc>
        <w:tc>
          <w:tcPr/>
          <w:p>
            <w:pPr>
              <w:pStyle w:val="Compact"/>
              <w:jc w:val="left"/>
            </w:pPr>
            <w:r>
              <w:t xml:space="preserve">Ergischhorn-Komplex: Eklogit</w:t>
            </w:r>
          </w:p>
        </w:tc>
        <w:tc>
          <w:tcPr/>
          <w:p>
            <w:pPr>
              <w:pStyle w:val="Compact"/>
              <w:jc w:val="left"/>
            </w:pPr>
            <w:r>
              <w:t xml:space="preserve">Eklogit</w:t>
            </w:r>
          </w:p>
        </w:tc>
        <w:tc>
          <w:tcPr/>
          <w:p>
            <w:pPr>
              <w:pStyle w:val="Compact"/>
              <w:jc w:val="left"/>
            </w:pPr>
            <w:r>
              <w:t xml:space="preserve">–</w:t>
            </w:r>
          </w:p>
        </w:tc>
        <w:tc>
          <w:tcPr/>
          <w:p>
            <w:pPr>
              <w:pStyle w:val="Compact"/>
              <w:jc w:val="left"/>
            </w:pPr>
            <w:r>
              <w:t xml:space="preserve">–</w:t>
            </w:r>
          </w:p>
        </w:tc>
        <w:tc>
          <w:tcPr/>
          <w:p>
            <w:pPr>
              <w:pStyle w:val="Compact"/>
              <w:jc w:val="left"/>
            </w:pPr>
            <w:r>
              <w:t xml:space="preserve">Ergischhorn-Komplex</w:t>
            </w:r>
          </w:p>
        </w:tc>
        <w:tc>
          <w:tcPr/>
          <w:p>
            <w:pPr>
              <w:pStyle w:val="Compact"/>
              <w:jc w:val="left"/>
            </w:pPr>
            <w:r>
              <w:t xml:space="preserve">Proterozoikum</w:t>
            </w:r>
          </w:p>
        </w:tc>
        <w:tc>
          <w:tcPr/>
          <w:p>
            <w:pPr>
              <w:pStyle w:val="Compact"/>
              <w:jc w:val="left"/>
            </w:pPr>
            <w:r>
              <w:t xml:space="preserve">Proterozoikum</w:t>
            </w:r>
          </w:p>
        </w:tc>
      </w:tr>
      <w:tr>
        <w:tc>
          <w:tcPr/>
          <w:p>
            <w:pPr>
              <w:pStyle w:val="Compact"/>
              <w:jc w:val="left"/>
            </w:pPr>
            <w:r>
              <w:t xml:space="preserve">15203616</w:t>
            </w:r>
          </w:p>
        </w:tc>
        <w:tc>
          <w:tcPr/>
          <w:p>
            <w:pPr>
              <w:pStyle w:val="Compact"/>
              <w:jc w:val="left"/>
            </w:pPr>
            <w:r>
              <w:t xml:space="preserve">Monte-Leone-Decke: Dogger-Malm</w:t>
            </w:r>
          </w:p>
        </w:tc>
        <w:tc>
          <w:tcPr/>
          <w:p>
            <w:pPr>
              <w:pStyle w:val="Compact"/>
              <w:jc w:val="left"/>
            </w:pPr>
            <w:r>
              <w:t xml:space="preserve">Konglomerat: polymikt</w:t>
            </w:r>
          </w:p>
        </w:tc>
        <w:tc>
          <w:tcPr/>
          <w:p>
            <w:pPr>
              <w:pStyle w:val="Compact"/>
              <w:jc w:val="left"/>
            </w:pPr>
            <w:r>
              <w:t xml:space="preserve">Marmor</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15203617</w:t>
            </w:r>
          </w:p>
        </w:tc>
        <w:tc>
          <w:tcPr/>
          <w:p>
            <w:pPr>
              <w:pStyle w:val="Compact"/>
              <w:jc w:val="left"/>
            </w:pPr>
            <w:r>
              <w:t xml:space="preserve">Monte-Leone-Decke: Dogger-Malm: Glimmerschiefer</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15203618</w:t>
            </w:r>
          </w:p>
        </w:tc>
        <w:tc>
          <w:tcPr/>
          <w:p>
            <w:pPr>
              <w:pStyle w:val="Compact"/>
              <w:jc w:val="left"/>
            </w:pPr>
            <w:r>
              <w:t xml:space="preserve">Monte-Leone-Decke: Dogger-Malm: Marmor</w:t>
            </w:r>
          </w:p>
        </w:tc>
        <w:tc>
          <w:tcPr/>
          <w:p>
            <w:pPr>
              <w:pStyle w:val="Compact"/>
              <w:jc w:val="left"/>
            </w:pPr>
            <w:r>
              <w:t xml:space="preserve">Marmor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15203619</w:t>
            </w:r>
          </w:p>
        </w:tc>
        <w:tc>
          <w:tcPr/>
          <w:p>
            <w:pPr>
              <w:pStyle w:val="Compact"/>
              <w:jc w:val="left"/>
            </w:pPr>
            <w:r>
              <w:t xml:space="preserve">Monte-Leone-Decke: Dogger: Konglomerat</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15203620</w:t>
            </w:r>
          </w:p>
        </w:tc>
        <w:tc>
          <w:tcPr/>
          <w:p>
            <w:pPr>
              <w:pStyle w:val="Compact"/>
              <w:jc w:val="left"/>
            </w:pPr>
            <w:r>
              <w:t xml:space="preserve">Monte-Leone-Decke: Lias</w:t>
            </w:r>
          </w:p>
        </w:tc>
        <w:tc>
          <w:tcPr/>
          <w:p>
            <w:pPr>
              <w:pStyle w:val="Compact"/>
              <w:jc w:val="left"/>
            </w:pPr>
            <w:r>
              <w:t xml:space="preserve">Konglomerat</w:t>
            </w:r>
          </w:p>
        </w:tc>
        <w:tc>
          <w:tcPr/>
          <w:p>
            <w:pPr>
              <w:pStyle w:val="Compact"/>
              <w:jc w:val="left"/>
            </w:pPr>
            <w:r>
              <w:t xml:space="preserve">Marmor</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Mittlerer Jura</w:t>
            </w:r>
          </w:p>
        </w:tc>
      </w:tr>
      <w:tr>
        <w:tc>
          <w:tcPr/>
          <w:p>
            <w:pPr>
              <w:pStyle w:val="Compact"/>
              <w:jc w:val="left"/>
            </w:pPr>
            <w:r>
              <w:t xml:space="preserve">15203621</w:t>
            </w:r>
          </w:p>
        </w:tc>
        <w:tc>
          <w:tcPr/>
          <w:p>
            <w:pPr>
              <w:pStyle w:val="Compact"/>
              <w:jc w:val="left"/>
            </w:pPr>
            <w:r>
              <w:t xml:space="preserve">Monte-Leone-Decke: Lias: Sandstein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Mittlerer Jura</w:t>
            </w:r>
          </w:p>
        </w:tc>
      </w:tr>
      <w:tr>
        <w:tc>
          <w:tcPr/>
          <w:p>
            <w:pPr>
              <w:pStyle w:val="Compact"/>
              <w:jc w:val="left"/>
            </w:pPr>
            <w:r>
              <w:t xml:space="preserve">15203622</w:t>
            </w:r>
          </w:p>
        </w:tc>
        <w:tc>
          <w:tcPr/>
          <w:p>
            <w:pPr>
              <w:pStyle w:val="Compact"/>
              <w:jc w:val="left"/>
            </w:pPr>
            <w:r>
              <w:t xml:space="preserve">Monte-Leone-Decke: Lias: Konglomerat</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Mittlerer Jura</w:t>
            </w:r>
          </w:p>
        </w:tc>
      </w:tr>
      <w:tr>
        <w:tc>
          <w:tcPr/>
          <w:p>
            <w:pPr>
              <w:pStyle w:val="Compact"/>
              <w:jc w:val="left"/>
            </w:pPr>
            <w:r>
              <w:t xml:space="preserve">15203623</w:t>
            </w:r>
          </w:p>
        </w:tc>
        <w:tc>
          <w:tcPr/>
          <w:p>
            <w:pPr>
              <w:pStyle w:val="Compact"/>
              <w:jc w:val="left"/>
            </w:pPr>
            <w:r>
              <w:t xml:space="preserve">Monte-Leone-Decke: Trias</w:t>
            </w:r>
          </w:p>
        </w:tc>
        <w:tc>
          <w:tcPr/>
          <w:p>
            <w:pPr>
              <w:pStyle w:val="Compact"/>
              <w:jc w:val="left"/>
            </w:pPr>
            <w:r>
              <w:t xml:space="preserve">Quarzit</w:t>
            </w:r>
          </w:p>
        </w:tc>
        <w:tc>
          <w:tcPr/>
          <w:p>
            <w:pPr>
              <w:pStyle w:val="Compact"/>
              <w:jc w:val="left"/>
            </w:pPr>
            <w:r>
              <w:t xml:space="preserve">Marmor</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15203624</w:t>
            </w:r>
          </w:p>
        </w:tc>
        <w:tc>
          <w:tcPr/>
          <w:p>
            <w:pPr>
              <w:pStyle w:val="Compact"/>
              <w:jc w:val="left"/>
            </w:pPr>
            <w:r>
              <w:t xml:space="preserve">Monte-Leone-Decke: Quarzitische Trias</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15203625</w:t>
            </w:r>
          </w:p>
        </w:tc>
        <w:tc>
          <w:tcPr/>
          <w:p>
            <w:pPr>
              <w:pStyle w:val="Compact"/>
              <w:jc w:val="left"/>
            </w:pPr>
            <w:r>
              <w:t xml:space="preserve">Pizzo-del-Vallone-Decke: Sedimentbedeckung</w:t>
            </w:r>
          </w:p>
        </w:tc>
        <w:tc>
          <w:tcPr/>
          <w:p>
            <w:pPr>
              <w:pStyle w:val="Compact"/>
              <w:jc w:val="left"/>
            </w:pPr>
            <w:r>
              <w:t xml:space="preserve">Schiefer: sandig-tonig</w:t>
            </w:r>
          </w:p>
        </w:tc>
        <w:tc>
          <w:tcPr/>
          <w:p>
            <w:pPr>
              <w:pStyle w:val="Compact"/>
              <w:jc w:val="left"/>
            </w:pPr>
            <w:r>
              <w:t xml:space="preserve">Schiefer: kalkig</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Paläogen</w:t>
            </w:r>
          </w:p>
        </w:tc>
      </w:tr>
      <w:tr>
        <w:tc>
          <w:tcPr/>
          <w:p>
            <w:pPr>
              <w:pStyle w:val="Compact"/>
              <w:jc w:val="left"/>
            </w:pPr>
            <w:r>
              <w:t xml:space="preserve">15203626</w:t>
            </w:r>
          </w:p>
        </w:tc>
        <w:tc>
          <w:tcPr/>
          <w:p>
            <w:pPr>
              <w:pStyle w:val="Compact"/>
              <w:jc w:val="left"/>
            </w:pPr>
            <w:r>
              <w:t xml:space="preserve">Pizzo-del-Vallone-Decke: Dogger-Malm</w:t>
            </w:r>
          </w:p>
        </w:tc>
        <w:tc>
          <w:tcPr/>
          <w:p>
            <w:pPr>
              <w:pStyle w:val="Compact"/>
              <w:jc w:val="left"/>
            </w:pPr>
            <w:r>
              <w:t xml:space="preserve">Sandstein</w:t>
            </w:r>
          </w:p>
        </w:tc>
        <w:tc>
          <w:tcPr/>
          <w:p>
            <w:pPr>
              <w:pStyle w:val="Compact"/>
              <w:jc w:val="left"/>
            </w:pPr>
            <w:r>
              <w:t xml:space="preserve">Schiefer: sandig-tonig</w:t>
            </w:r>
          </w:p>
        </w:tc>
        <w:tc>
          <w:tcPr/>
          <w:p>
            <w:pPr>
              <w:pStyle w:val="Compact"/>
              <w:jc w:val="left"/>
            </w:pPr>
            <w:r>
              <w:t xml:space="preserve">Marmor</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15203627</w:t>
            </w:r>
          </w:p>
        </w:tc>
        <w:tc>
          <w:tcPr/>
          <w:p>
            <w:pPr>
              <w:pStyle w:val="Compact"/>
              <w:jc w:val="left"/>
            </w:pPr>
            <w:r>
              <w:t xml:space="preserve">Pizzo-del-Vallone-Decke: Dogger-Malm: Marmor</w:t>
            </w:r>
          </w:p>
        </w:tc>
        <w:tc>
          <w:tcPr/>
          <w:p>
            <w:pPr>
              <w:pStyle w:val="Compact"/>
              <w:jc w:val="left"/>
            </w:pPr>
            <w:r>
              <w:t xml:space="preserve">Marmor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15203628</w:t>
            </w:r>
          </w:p>
        </w:tc>
        <w:tc>
          <w:tcPr/>
          <w:p>
            <w:pPr>
              <w:pStyle w:val="Compact"/>
              <w:jc w:val="left"/>
            </w:pPr>
            <w:r>
              <w:t xml:space="preserve">Pizzo-del-Vallone-Decke: Dogger-Malm: Glimmerschiefer</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15203629</w:t>
            </w:r>
          </w:p>
        </w:tc>
        <w:tc>
          <w:tcPr/>
          <w:p>
            <w:pPr>
              <w:pStyle w:val="Compact"/>
              <w:jc w:val="left"/>
            </w:pPr>
            <w:r>
              <w:t xml:space="preserve">Pizzo-del-Vallone-Decke: Dogger-Malm: Basisches Gestein</w:t>
            </w:r>
          </w:p>
        </w:tc>
        <w:tc>
          <w:tcPr/>
          <w:p>
            <w:pPr>
              <w:pStyle w:val="Compact"/>
              <w:jc w:val="left"/>
            </w:pPr>
            <w:r>
              <w:t xml:space="preserve">Amphibolit</w:t>
            </w:r>
          </w:p>
        </w:tc>
        <w:tc>
          <w:tcPr/>
          <w:p>
            <w:pPr>
              <w:pStyle w:val="Compact"/>
              <w:jc w:val="left"/>
            </w:pPr>
            <w:r>
              <w:t xml:space="preserve">Prasinit</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15203630</w:t>
            </w:r>
          </w:p>
        </w:tc>
        <w:tc>
          <w:tcPr/>
          <w:p>
            <w:pPr>
              <w:pStyle w:val="Compact"/>
              <w:jc w:val="left"/>
            </w:pPr>
            <w:r>
              <w:t xml:space="preserve">Pizzo-del-Vallone-Decke: Lias</w:t>
            </w:r>
          </w:p>
        </w:tc>
        <w:tc>
          <w:tcPr/>
          <w:p>
            <w:pPr>
              <w:pStyle w:val="Compact"/>
              <w:jc w:val="left"/>
            </w:pPr>
            <w:r>
              <w:t xml:space="preserve">Konglomerat</w:t>
            </w:r>
          </w:p>
        </w:tc>
        <w:tc>
          <w:tcPr/>
          <w:p>
            <w:pPr>
              <w:pStyle w:val="Compact"/>
              <w:jc w:val="left"/>
            </w:pPr>
            <w:r>
              <w:t xml:space="preserve">Quarzit</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Aalénien</w:t>
            </w:r>
          </w:p>
        </w:tc>
      </w:tr>
      <w:tr>
        <w:tc>
          <w:tcPr/>
          <w:p>
            <w:pPr>
              <w:pStyle w:val="Compact"/>
              <w:jc w:val="left"/>
            </w:pPr>
            <w:r>
              <w:t xml:space="preserve">15203631</w:t>
            </w:r>
          </w:p>
        </w:tc>
        <w:tc>
          <w:tcPr/>
          <w:p>
            <w:pPr>
              <w:pStyle w:val="Compact"/>
              <w:jc w:val="left"/>
            </w:pPr>
            <w:r>
              <w:t xml:space="preserve">Pizzo-del-Vallone-Decke: Trias</w:t>
            </w:r>
          </w:p>
        </w:tc>
        <w:tc>
          <w:tcPr/>
          <w:p>
            <w:pPr>
              <w:pStyle w:val="Compact"/>
              <w:jc w:val="left"/>
            </w:pPr>
            <w:r>
              <w:t xml:space="preserve">Rauwacke</w:t>
            </w:r>
          </w:p>
        </w:tc>
        <w:tc>
          <w:tcPr/>
          <w:p>
            <w:pPr>
              <w:pStyle w:val="Compact"/>
              <w:jc w:val="left"/>
            </w:pPr>
            <w:r>
              <w:t xml:space="preserve">Marmor</w:t>
            </w:r>
          </w:p>
        </w:tc>
        <w:tc>
          <w:tcPr/>
          <w:p>
            <w:pPr>
              <w:pStyle w:val="Compact"/>
              <w:jc w:val="left"/>
            </w:pPr>
            <w:r>
              <w:t xml:space="preserve">Evaporit: Gips</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15203632</w:t>
            </w:r>
          </w:p>
        </w:tc>
        <w:tc>
          <w:tcPr/>
          <w:p>
            <w:pPr>
              <w:pStyle w:val="Compact"/>
              <w:jc w:val="left"/>
            </w:pPr>
            <w:r>
              <w:t xml:space="preserve">Mont-Fort-Decke: Sedimentbedeckung</w:t>
            </w:r>
          </w:p>
        </w:tc>
        <w:tc>
          <w:tcPr/>
          <w:p>
            <w:pPr>
              <w:pStyle w:val="Compact"/>
              <w:jc w:val="left"/>
            </w:pPr>
            <w:r>
              <w:t xml:space="preserve">Brekzie</w:t>
            </w:r>
          </w:p>
        </w:tc>
        <w:tc>
          <w:tcPr/>
          <w:p>
            <w:pPr>
              <w:pStyle w:val="Compact"/>
              <w:jc w:val="left"/>
            </w:pPr>
            <w:r>
              <w:t xml:space="preserve">Marmor</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15203633</w:t>
            </w:r>
          </w:p>
        </w:tc>
        <w:tc>
          <w:tcPr/>
          <w:p>
            <w:pPr>
              <w:pStyle w:val="Compact"/>
              <w:jc w:val="left"/>
            </w:pPr>
            <w:r>
              <w:t xml:space="preserve">Mont-Fort-Decke: Trias</w:t>
            </w:r>
          </w:p>
        </w:tc>
        <w:tc>
          <w:tcPr/>
          <w:p>
            <w:pPr>
              <w:pStyle w:val="Compact"/>
              <w:jc w:val="left"/>
            </w:pPr>
            <w:r>
              <w:t xml:space="preserve">Marmor: dolomitisch</w:t>
            </w:r>
          </w:p>
        </w:tc>
        <w:tc>
          <w:tcPr/>
          <w:p>
            <w:pPr>
              <w:pStyle w:val="Compact"/>
              <w:jc w:val="left"/>
            </w:pPr>
            <w:r>
              <w:t xml:space="preserve">Marmor: kalkig</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15203634</w:t>
            </w:r>
          </w:p>
        </w:tc>
        <w:tc>
          <w:tcPr/>
          <w:p>
            <w:pPr>
              <w:pStyle w:val="Compact"/>
              <w:jc w:val="left"/>
            </w:pPr>
            <w:r>
              <w:t xml:space="preserve">Mont-Fort-Decke: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15203635</w:t>
            </w:r>
          </w:p>
        </w:tc>
        <w:tc>
          <w:tcPr/>
          <w:p>
            <w:pPr>
              <w:pStyle w:val="Compact"/>
              <w:jc w:val="left"/>
            </w:pPr>
            <w:r>
              <w:t xml:space="preserve">Métailler-Fm.: Quarzit</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Métailler-Formation</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15203636</w:t>
            </w:r>
          </w:p>
        </w:tc>
        <w:tc>
          <w:tcPr/>
          <w:p>
            <w:pPr>
              <w:pStyle w:val="Compact"/>
              <w:jc w:val="left"/>
            </w:pPr>
            <w:r>
              <w:t xml:space="preserve">Métailler-Fm.: Glimmerschiefer</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Métailler-Formation</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15203637</w:t>
            </w:r>
          </w:p>
        </w:tc>
        <w:tc>
          <w:tcPr/>
          <w:p>
            <w:pPr>
              <w:pStyle w:val="Compact"/>
              <w:jc w:val="left"/>
            </w:pPr>
            <w:r>
              <w:t xml:space="preserve">Métailler-Fm.: Chloritoid-Glimmerschiefer</w:t>
            </w:r>
          </w:p>
        </w:tc>
        <w:tc>
          <w:tcPr/>
          <w:p>
            <w:pPr>
              <w:pStyle w:val="Compact"/>
              <w:jc w:val="left"/>
            </w:pPr>
            <w:r>
              <w:t xml:space="preserve">Schiefer: Glimmer-Chloritoid</w:t>
            </w:r>
          </w:p>
        </w:tc>
        <w:tc>
          <w:tcPr/>
          <w:p>
            <w:pPr>
              <w:pStyle w:val="Compact"/>
              <w:jc w:val="left"/>
            </w:pPr>
            <w:r>
              <w:t xml:space="preserve">–</w:t>
            </w:r>
          </w:p>
        </w:tc>
        <w:tc>
          <w:tcPr/>
          <w:p>
            <w:pPr>
              <w:pStyle w:val="Compact"/>
              <w:jc w:val="left"/>
            </w:pPr>
            <w:r>
              <w:t xml:space="preserve">–</w:t>
            </w:r>
          </w:p>
        </w:tc>
        <w:tc>
          <w:tcPr/>
          <w:p>
            <w:pPr>
              <w:pStyle w:val="Compact"/>
              <w:jc w:val="left"/>
            </w:pPr>
            <w:r>
              <w:t xml:space="preserve">Métailler-Formation</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15203638</w:t>
            </w:r>
          </w:p>
        </w:tc>
        <w:tc>
          <w:tcPr/>
          <w:p>
            <w:pPr>
              <w:pStyle w:val="Compact"/>
              <w:jc w:val="left"/>
            </w:pPr>
            <w:r>
              <w:t xml:space="preserve">Distulberg-Fm.: Schiefer</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Distulberg-Formation</w:t>
            </w:r>
          </w:p>
        </w:tc>
        <w:tc>
          <w:tcPr/>
          <w:p>
            <w:pPr>
              <w:pStyle w:val="Compact"/>
              <w:jc w:val="left"/>
            </w:pPr>
            <w:r>
              <w:t xml:space="preserve">Kambrium</w:t>
            </w:r>
          </w:p>
        </w:tc>
        <w:tc>
          <w:tcPr/>
          <w:p>
            <w:pPr>
              <w:pStyle w:val="Compact"/>
              <w:jc w:val="left"/>
            </w:pPr>
            <w:r>
              <w:t xml:space="preserve">Kambrium</w:t>
            </w:r>
          </w:p>
        </w:tc>
      </w:tr>
      <w:tr>
        <w:tc>
          <w:tcPr/>
          <w:p>
            <w:pPr>
              <w:pStyle w:val="Compact"/>
              <w:jc w:val="left"/>
            </w:pPr>
            <w:r>
              <w:t xml:space="preserve">15203639</w:t>
            </w:r>
          </w:p>
        </w:tc>
        <w:tc>
          <w:tcPr/>
          <w:p>
            <w:pPr>
              <w:pStyle w:val="Compact"/>
              <w:jc w:val="left"/>
            </w:pPr>
            <w:r>
              <w:t xml:space="preserve">Distulberg-Fm.: Albitgneis</w:t>
            </w:r>
          </w:p>
        </w:tc>
        <w:tc>
          <w:tcPr/>
          <w:p>
            <w:pPr>
              <w:pStyle w:val="Compact"/>
              <w:jc w:val="left"/>
            </w:pPr>
            <w:r>
              <w:t xml:space="preserve">Gneis: Albit</w:t>
            </w:r>
          </w:p>
        </w:tc>
        <w:tc>
          <w:tcPr/>
          <w:p>
            <w:pPr>
              <w:pStyle w:val="Compact"/>
              <w:jc w:val="left"/>
            </w:pPr>
            <w:r>
              <w:t xml:space="preserve">–</w:t>
            </w:r>
          </w:p>
        </w:tc>
        <w:tc>
          <w:tcPr/>
          <w:p>
            <w:pPr>
              <w:pStyle w:val="Compact"/>
              <w:jc w:val="left"/>
            </w:pPr>
            <w:r>
              <w:t xml:space="preserve">–</w:t>
            </w:r>
          </w:p>
        </w:tc>
        <w:tc>
          <w:tcPr/>
          <w:p>
            <w:pPr>
              <w:pStyle w:val="Compact"/>
              <w:jc w:val="left"/>
            </w:pPr>
            <w:r>
              <w:t xml:space="preserve">Distulberg-Formation</w:t>
            </w:r>
          </w:p>
        </w:tc>
        <w:tc>
          <w:tcPr/>
          <w:p>
            <w:pPr>
              <w:pStyle w:val="Compact"/>
              <w:jc w:val="left"/>
            </w:pPr>
            <w:r>
              <w:t xml:space="preserve">Kambrium</w:t>
            </w:r>
          </w:p>
        </w:tc>
        <w:tc>
          <w:tcPr/>
          <w:p>
            <w:pPr>
              <w:pStyle w:val="Compact"/>
              <w:jc w:val="left"/>
            </w:pPr>
            <w:r>
              <w:t xml:space="preserve">Kambrium</w:t>
            </w:r>
          </w:p>
        </w:tc>
      </w:tr>
      <w:tr>
        <w:tc>
          <w:tcPr/>
          <w:p>
            <w:pPr>
              <w:pStyle w:val="Compact"/>
              <w:jc w:val="left"/>
            </w:pPr>
            <w:r>
              <w:t xml:space="preserve">15203640</w:t>
            </w:r>
          </w:p>
        </w:tc>
        <w:tc>
          <w:tcPr/>
          <w:p>
            <w:pPr>
              <w:pStyle w:val="Compact"/>
              <w:jc w:val="left"/>
            </w:pPr>
            <w:r>
              <w:t xml:space="preserve">Barrhorn-Einheit: Karbonatische Trias</w:t>
            </w:r>
          </w:p>
        </w:tc>
        <w:tc>
          <w:tcPr/>
          <w:p>
            <w:pPr>
              <w:pStyle w:val="Compact"/>
              <w:jc w:val="left"/>
            </w:pPr>
            <w:r>
              <w:t xml:space="preserve">Marmor</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 Trias</w:t>
            </w:r>
          </w:p>
        </w:tc>
        <w:tc>
          <w:tcPr/>
          <w:p>
            <w:pPr>
              <w:pStyle w:val="Compact"/>
              <w:jc w:val="left"/>
            </w:pPr>
            <w:r>
              <w:t xml:space="preserve">Späte Trias</w:t>
            </w:r>
          </w:p>
        </w:tc>
      </w:tr>
      <w:tr>
        <w:tc>
          <w:tcPr/>
          <w:p>
            <w:pPr>
              <w:pStyle w:val="Compact"/>
              <w:jc w:val="left"/>
            </w:pPr>
            <w:r>
              <w:t xml:space="preserve">15203641</w:t>
            </w:r>
          </w:p>
        </w:tc>
        <w:tc>
          <w:tcPr/>
          <w:p>
            <w:pPr>
              <w:pStyle w:val="Compact"/>
              <w:jc w:val="left"/>
            </w:pPr>
            <w:r>
              <w:t xml:space="preserve">Siviez-Mischabel-Decke: Leukokratischer Aplitgneis</w:t>
            </w:r>
          </w:p>
        </w:tc>
        <w:tc>
          <w:tcPr/>
          <w:p>
            <w:pPr>
              <w:pStyle w:val="Compact"/>
              <w:jc w:val="left"/>
            </w:pPr>
            <w:r>
              <w:t xml:space="preserve">Gneis: aplitisch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15203642</w:t>
            </w:r>
          </w:p>
        </w:tc>
        <w:tc>
          <w:tcPr/>
          <w:p>
            <w:pPr>
              <w:pStyle w:val="Compact"/>
              <w:jc w:val="left"/>
            </w:pPr>
            <w:r>
              <w:t xml:space="preserve">Siviez-Mischabel-Decke: Pegmatit</w:t>
            </w:r>
          </w:p>
        </w:tc>
        <w:tc>
          <w:tcPr/>
          <w:p>
            <w:pPr>
              <w:pStyle w:val="Compact"/>
              <w:jc w:val="left"/>
            </w:pPr>
            <w:r>
              <w:t xml:space="preserve">Pegmatit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15203643</w:t>
            </w:r>
          </w:p>
        </w:tc>
        <w:tc>
          <w:tcPr/>
          <w:p>
            <w:pPr>
              <w:pStyle w:val="Compact"/>
              <w:jc w:val="left"/>
            </w:pPr>
            <w:r>
              <w:t xml:space="preserve">Lirec-Fm.: Leukokrater Mikroklingneis</w:t>
            </w:r>
          </w:p>
        </w:tc>
        <w:tc>
          <w:tcPr/>
          <w:p>
            <w:pPr>
              <w:pStyle w:val="Compact"/>
              <w:jc w:val="left"/>
            </w:pPr>
            <w:r>
              <w:t xml:space="preserve">Gneis: Mikroklin</w:t>
            </w:r>
          </w:p>
        </w:tc>
        <w:tc>
          <w:tcPr/>
          <w:p>
            <w:pPr>
              <w:pStyle w:val="Compact"/>
              <w:jc w:val="left"/>
            </w:pPr>
            <w:r>
              <w:t xml:space="preserve">–</w:t>
            </w:r>
          </w:p>
        </w:tc>
        <w:tc>
          <w:tcPr/>
          <w:p>
            <w:pPr>
              <w:pStyle w:val="Compact"/>
              <w:jc w:val="left"/>
            </w:pPr>
            <w:r>
              <w:t xml:space="preserve">–</w:t>
            </w:r>
          </w:p>
        </w:tc>
        <w:tc>
          <w:tcPr/>
          <w:p>
            <w:pPr>
              <w:pStyle w:val="Compact"/>
              <w:jc w:val="left"/>
            </w:pPr>
            <w:r>
              <w:t xml:space="preserve">Lirec-Formation</w:t>
            </w:r>
          </w:p>
        </w:tc>
        <w:tc>
          <w:tcPr/>
          <w:p>
            <w:pPr>
              <w:pStyle w:val="Compact"/>
              <w:jc w:val="left"/>
            </w:pPr>
            <w:r>
              <w:t xml:space="preserve">Kambrium</w:t>
            </w:r>
          </w:p>
        </w:tc>
        <w:tc>
          <w:tcPr/>
          <w:p>
            <w:pPr>
              <w:pStyle w:val="Compact"/>
              <w:jc w:val="left"/>
            </w:pPr>
            <w:r>
              <w:t xml:space="preserve">Kambrium</w:t>
            </w:r>
          </w:p>
        </w:tc>
      </w:tr>
      <w:tr>
        <w:tc>
          <w:tcPr/>
          <w:p>
            <w:pPr>
              <w:pStyle w:val="Compact"/>
              <w:jc w:val="left"/>
            </w:pPr>
            <w:r>
              <w:t xml:space="preserve">15203644</w:t>
            </w:r>
          </w:p>
        </w:tc>
        <w:tc>
          <w:tcPr/>
          <w:p>
            <w:pPr>
              <w:pStyle w:val="Compact"/>
              <w:jc w:val="left"/>
            </w:pPr>
            <w:r>
              <w:t xml:space="preserve">Adlerflüe-Fm.: Leukokrater Gneiss</w:t>
            </w:r>
          </w:p>
        </w:tc>
        <w:tc>
          <w:tcPr/>
          <w:p>
            <w:pPr>
              <w:pStyle w:val="Compact"/>
              <w:jc w:val="left"/>
            </w:pPr>
            <w:r>
              <w:t xml:space="preserve">Gneis: aplitisch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Adlerflüe-Formation</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15203645</w:t>
            </w:r>
          </w:p>
        </w:tc>
        <w:tc>
          <w:tcPr/>
          <w:p>
            <w:pPr>
              <w:pStyle w:val="Compact"/>
              <w:jc w:val="left"/>
            </w:pPr>
            <w:r>
              <w:t xml:space="preserve">Ergischhorn-Komplex: Leukokratischer Aplitgneis</w:t>
            </w:r>
          </w:p>
        </w:tc>
        <w:tc>
          <w:tcPr/>
          <w:p>
            <w:pPr>
              <w:pStyle w:val="Compact"/>
              <w:jc w:val="left"/>
            </w:pPr>
            <w:r>
              <w:t xml:space="preserve">Gneis: aplitisch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Ergischhorn-Komplex</w:t>
            </w:r>
          </w:p>
        </w:tc>
        <w:tc>
          <w:tcPr/>
          <w:p>
            <w:pPr>
              <w:pStyle w:val="Compact"/>
              <w:jc w:val="left"/>
            </w:pPr>
            <w:r>
              <w:t xml:space="preserve">Proterozoikum</w:t>
            </w:r>
          </w:p>
        </w:tc>
        <w:tc>
          <w:tcPr/>
          <w:p>
            <w:pPr>
              <w:pStyle w:val="Compact"/>
              <w:jc w:val="left"/>
            </w:pPr>
            <w:r>
              <w:t xml:space="preserve">Proterozoikum</w:t>
            </w:r>
          </w:p>
        </w:tc>
      </w:tr>
      <w:tr>
        <w:tc>
          <w:tcPr/>
          <w:p>
            <w:pPr>
              <w:pStyle w:val="Compact"/>
              <w:jc w:val="left"/>
            </w:pPr>
            <w:r>
              <w:t xml:space="preserve">15203646</w:t>
            </w:r>
          </w:p>
        </w:tc>
        <w:tc>
          <w:tcPr/>
          <w:p>
            <w:pPr>
              <w:pStyle w:val="Compact"/>
              <w:jc w:val="left"/>
            </w:pPr>
            <w:r>
              <w:t xml:space="preserve">Stalden-Gneiskomplex</w:t>
            </w:r>
          </w:p>
        </w:tc>
        <w:tc>
          <w:tcPr/>
          <w:p>
            <w:pPr>
              <w:pStyle w:val="Compact"/>
              <w:jc w:val="left"/>
            </w:pPr>
            <w:r>
              <w:t xml:space="preserve">Gneis</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Stalden-Gneiskomplex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15203647</w:t>
            </w:r>
          </w:p>
        </w:tc>
        <w:tc>
          <w:tcPr/>
          <w:p>
            <w:pPr>
              <w:pStyle w:val="Compact"/>
              <w:jc w:val="left"/>
            </w:pPr>
            <w:r>
              <w:t xml:space="preserve">Stalden-Gneiskomplex: Ahorn-Augengneis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Ahorn-Augengneis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15203648</w:t>
            </w:r>
          </w:p>
        </w:tc>
        <w:tc>
          <w:tcPr/>
          <w:p>
            <w:pPr>
              <w:pStyle w:val="Compact"/>
              <w:jc w:val="left"/>
            </w:pPr>
            <w:r>
              <w:t xml:space="preserve">Stalden-Gneiskomplex: Basisches Gestein</w:t>
            </w:r>
          </w:p>
        </w:tc>
        <w:tc>
          <w:tcPr/>
          <w:p>
            <w:pPr>
              <w:pStyle w:val="Compact"/>
              <w:jc w:val="left"/>
            </w:pPr>
            <w:r>
              <w:t xml:space="preserve">Amphibolit</w:t>
            </w:r>
          </w:p>
        </w:tc>
        <w:tc>
          <w:tcPr/>
          <w:p>
            <w:pPr>
              <w:pStyle w:val="Compact"/>
              <w:jc w:val="left"/>
            </w:pPr>
            <w:r>
              <w:t xml:space="preserve">Prasinit</w:t>
            </w:r>
          </w:p>
        </w:tc>
        <w:tc>
          <w:tcPr/>
          <w:p>
            <w:pPr>
              <w:pStyle w:val="Compact"/>
              <w:jc w:val="left"/>
            </w:pPr>
            <w:r>
              <w:t xml:space="preserve">–</w:t>
            </w:r>
          </w:p>
        </w:tc>
        <w:tc>
          <w:tcPr/>
          <w:p>
            <w:pPr>
              <w:pStyle w:val="Compact"/>
              <w:jc w:val="left"/>
            </w:pPr>
            <w:r>
              <w:t xml:space="preserve">Stalden-Gneiskomplex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15203649</w:t>
            </w:r>
          </w:p>
        </w:tc>
        <w:tc>
          <w:tcPr/>
          <w:p>
            <w:pPr>
              <w:pStyle w:val="Compact"/>
              <w:jc w:val="left"/>
            </w:pPr>
            <w:r>
              <w:t xml:space="preserve">Printse-Fm.: 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Printse-Formation</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15203650</w:t>
            </w:r>
          </w:p>
        </w:tc>
        <w:tc>
          <w:tcPr/>
          <w:p>
            <w:pPr>
              <w:pStyle w:val="Compact"/>
              <w:jc w:val="left"/>
            </w:pPr>
            <w:r>
              <w:t xml:space="preserve">Printse-Fm.: Graphitschiefer</w:t>
            </w:r>
          </w:p>
        </w:tc>
        <w:tc>
          <w:tcPr/>
          <w:p>
            <w:pPr>
              <w:pStyle w:val="Compact"/>
              <w:jc w:val="left"/>
            </w:pPr>
            <w:r>
              <w:t xml:space="preserve">Schiefer: Graphit</w:t>
            </w:r>
          </w:p>
        </w:tc>
        <w:tc>
          <w:tcPr/>
          <w:p>
            <w:pPr>
              <w:pStyle w:val="Compact"/>
              <w:jc w:val="left"/>
            </w:pPr>
            <w:r>
              <w:t xml:space="preserve">Schiefer: tonig: Anthrazit</w:t>
            </w:r>
          </w:p>
        </w:tc>
        <w:tc>
          <w:tcPr/>
          <w:p>
            <w:pPr>
              <w:pStyle w:val="Compact"/>
              <w:jc w:val="left"/>
            </w:pPr>
            <w:r>
              <w:t xml:space="preserve">–</w:t>
            </w:r>
          </w:p>
        </w:tc>
        <w:tc>
          <w:tcPr/>
          <w:p>
            <w:pPr>
              <w:pStyle w:val="Compact"/>
              <w:jc w:val="left"/>
            </w:pPr>
            <w:r>
              <w:t xml:space="preserve">Printse-Formation</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15203651</w:t>
            </w:r>
          </w:p>
        </w:tc>
        <w:tc>
          <w:tcPr/>
          <w:p>
            <w:pPr>
              <w:pStyle w:val="Compact"/>
              <w:jc w:val="left"/>
            </w:pPr>
            <w:r>
              <w:t xml:space="preserve">Portjengrat-Decke: Kalzitmarmor</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15203652</w:t>
            </w:r>
          </w:p>
        </w:tc>
        <w:tc>
          <w:tcPr/>
          <w:p>
            <w:pPr>
              <w:pStyle w:val="Compact"/>
              <w:jc w:val="left"/>
            </w:pPr>
            <w:r>
              <w:t xml:space="preserve">Portjengrat-Decke: Dolomitmarmor</w:t>
            </w:r>
          </w:p>
        </w:tc>
        <w:tc>
          <w:tcPr/>
          <w:p>
            <w:pPr>
              <w:pStyle w:val="Compact"/>
              <w:jc w:val="left"/>
            </w:pPr>
            <w:r>
              <w:t xml:space="preserve">Marmor: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15203653</w:t>
            </w:r>
          </w:p>
        </w:tc>
        <w:tc>
          <w:tcPr/>
          <w:p>
            <w:pPr>
              <w:pStyle w:val="Compact"/>
              <w:jc w:val="left"/>
            </w:pPr>
            <w:r>
              <w:t xml:space="preserve">Portjengrat-Decke: Arkose</w:t>
            </w:r>
          </w:p>
        </w:tc>
        <w:tc>
          <w:tcPr/>
          <w:p>
            <w:pPr>
              <w:pStyle w:val="Compact"/>
              <w:jc w:val="left"/>
            </w:pPr>
            <w:r>
              <w:t xml:space="preserve">Sandstein: Feldspat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15203654</w:t>
            </w:r>
          </w:p>
        </w:tc>
        <w:tc>
          <w:tcPr/>
          <w:p>
            <w:pPr>
              <w:pStyle w:val="Compact"/>
              <w:jc w:val="left"/>
            </w:pPr>
            <w:r>
              <w:t xml:space="preserve">Portjengrat-Decke: Grundgebirge</w:t>
            </w:r>
          </w:p>
        </w:tc>
        <w:tc>
          <w:tcPr/>
          <w:p>
            <w:pPr>
              <w:pStyle w:val="Compact"/>
              <w:jc w:val="left"/>
            </w:pPr>
            <w:r>
              <w:t xml:space="preserve">Gneis: migmatitisch</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15203655</w:t>
            </w:r>
          </w:p>
        </w:tc>
        <w:tc>
          <w:tcPr/>
          <w:p>
            <w:pPr>
              <w:pStyle w:val="Compact"/>
              <w:jc w:val="left"/>
            </w:pPr>
            <w:r>
              <w:t xml:space="preserve">Gornergrat-Decke: Kalkschiefer, sandiger Marmor, Brekzie</w:t>
            </w:r>
          </w:p>
        </w:tc>
        <w:tc>
          <w:tcPr/>
          <w:p>
            <w:pPr>
              <w:pStyle w:val="Compact"/>
              <w:jc w:val="left"/>
            </w:pPr>
            <w:r>
              <w:t xml:space="preserve">Schiefer: kalkig</w:t>
            </w:r>
          </w:p>
        </w:tc>
        <w:tc>
          <w:tcPr/>
          <w:p>
            <w:pPr>
              <w:pStyle w:val="Compact"/>
              <w:jc w:val="left"/>
            </w:pPr>
            <w:r>
              <w:t xml:space="preserve">Marmor: sandig</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15203656</w:t>
            </w:r>
          </w:p>
        </w:tc>
        <w:tc>
          <w:tcPr/>
          <w:p>
            <w:pPr>
              <w:pStyle w:val="Compact"/>
              <w:jc w:val="left"/>
            </w:pPr>
            <w:r>
              <w:t xml:space="preserve">Gornergrat-Decke: Karbonatische Trias</w:t>
            </w:r>
          </w:p>
        </w:tc>
        <w:tc>
          <w:tcPr/>
          <w:p>
            <w:pPr>
              <w:pStyle w:val="Compact"/>
              <w:jc w:val="left"/>
            </w:pPr>
            <w:r>
              <w:t xml:space="preserve">Marmor: dolomitisch</w:t>
            </w:r>
          </w:p>
        </w:tc>
        <w:tc>
          <w:tcPr/>
          <w:p>
            <w:pPr>
              <w:pStyle w:val="Compact"/>
              <w:jc w:val="left"/>
            </w:pPr>
            <w:r>
              <w:t xml:space="preserve">Marmor: kalkig</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Mittlere Trias</w:t>
            </w:r>
          </w:p>
        </w:tc>
        <w:tc>
          <w:tcPr/>
          <w:p>
            <w:pPr>
              <w:pStyle w:val="Compact"/>
              <w:jc w:val="left"/>
            </w:pPr>
            <w:r>
              <w:t xml:space="preserve">Späte Trias</w:t>
            </w:r>
          </w:p>
        </w:tc>
      </w:tr>
      <w:tr>
        <w:tc>
          <w:tcPr/>
          <w:p>
            <w:pPr>
              <w:pStyle w:val="Compact"/>
              <w:jc w:val="left"/>
            </w:pPr>
            <w:r>
              <w:t xml:space="preserve">15203657</w:t>
            </w:r>
          </w:p>
        </w:tc>
        <w:tc>
          <w:tcPr/>
          <w:p>
            <w:pPr>
              <w:pStyle w:val="Compact"/>
              <w:jc w:val="left"/>
            </w:pPr>
            <w:r>
              <w:t xml:space="preserve">Gornergrat-Decke: Phengit-Albitschiefer</w:t>
            </w:r>
          </w:p>
        </w:tc>
        <w:tc>
          <w:tcPr/>
          <w:p>
            <w:pPr>
              <w:pStyle w:val="Compact"/>
              <w:jc w:val="left"/>
            </w:pPr>
            <w:r>
              <w:t xml:space="preserve">Schiefer: Albit-Phengit</w:t>
            </w:r>
          </w:p>
        </w:tc>
        <w:tc>
          <w:tcPr/>
          <w:p>
            <w:pPr>
              <w:pStyle w:val="Compact"/>
              <w:jc w:val="left"/>
            </w:pPr>
            <w:r>
              <w:t xml:space="preserve">Schiefer: konglomeratisch</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Perm</w:t>
            </w:r>
          </w:p>
        </w:tc>
        <w:tc>
          <w:tcPr/>
          <w:p>
            <w:pPr>
              <w:pStyle w:val="Compact"/>
              <w:jc w:val="left"/>
            </w:pPr>
            <w:r>
              <w:t xml:space="preserve">Frühe Trias</w:t>
            </w:r>
          </w:p>
        </w:tc>
      </w:tr>
      <w:tr>
        <w:tc>
          <w:tcPr/>
          <w:p>
            <w:pPr>
              <w:pStyle w:val="Compact"/>
              <w:jc w:val="left"/>
            </w:pPr>
            <w:r>
              <w:t xml:space="preserve">15203658</w:t>
            </w:r>
          </w:p>
        </w:tc>
        <w:tc>
          <w:tcPr/>
          <w:p>
            <w:pPr>
              <w:pStyle w:val="Compact"/>
              <w:jc w:val="left"/>
            </w:pPr>
            <w:r>
              <w:t xml:space="preserve">Gornergrat-Decke: Basisches Ganggestein</w:t>
            </w:r>
          </w:p>
        </w:tc>
        <w:tc>
          <w:tcPr/>
          <w:p>
            <w:pPr>
              <w:pStyle w:val="Compact"/>
              <w:jc w:val="left"/>
            </w:pPr>
            <w:r>
              <w:t xml:space="preserve">Gestein: basisch-gangartig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15203659</w:t>
            </w:r>
          </w:p>
        </w:tc>
        <w:tc>
          <w:tcPr/>
          <w:p>
            <w:pPr>
              <w:pStyle w:val="Compact"/>
              <w:jc w:val="left"/>
            </w:pPr>
            <w:r>
              <w:t xml:space="preserve">Gornergrat-Decke: Granat-Muskovit-Schiefer</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15203660</w:t>
            </w:r>
          </w:p>
        </w:tc>
        <w:tc>
          <w:tcPr/>
          <w:p>
            <w:pPr>
              <w:pStyle w:val="Compact"/>
              <w:jc w:val="left"/>
            </w:pPr>
            <w:r>
              <w:t xml:space="preserve">Frilihorn-Decke: Karbonatische Trias</w:t>
            </w:r>
          </w:p>
        </w:tc>
        <w:tc>
          <w:tcPr/>
          <w:p>
            <w:pPr>
              <w:pStyle w:val="Compact"/>
              <w:jc w:val="left"/>
            </w:pPr>
            <w:r>
              <w:t xml:space="preserve">Marmor: dolomitisch</w:t>
            </w:r>
          </w:p>
        </w:tc>
        <w:tc>
          <w:tcPr/>
          <w:p>
            <w:pPr>
              <w:pStyle w:val="Compact"/>
              <w:jc w:val="left"/>
            </w:pPr>
            <w:r>
              <w:t xml:space="preserve">Marmor: kalkig</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Mittlere Trias</w:t>
            </w:r>
          </w:p>
        </w:tc>
        <w:tc>
          <w:tcPr/>
          <w:p>
            <w:pPr>
              <w:pStyle w:val="Compact"/>
              <w:jc w:val="left"/>
            </w:pPr>
            <w:r>
              <w:t xml:space="preserve">Frühe Kreide</w:t>
            </w:r>
          </w:p>
        </w:tc>
      </w:tr>
      <w:tr>
        <w:tc>
          <w:tcPr/>
          <w:p>
            <w:pPr>
              <w:pStyle w:val="Compact"/>
              <w:jc w:val="left"/>
            </w:pPr>
            <w:r>
              <w:t xml:space="preserve">15203661</w:t>
            </w:r>
          </w:p>
        </w:tc>
        <w:tc>
          <w:tcPr/>
          <w:p>
            <w:pPr>
              <w:pStyle w:val="Compact"/>
              <w:jc w:val="left"/>
            </w:pPr>
            <w:r>
              <w:t xml:space="preserve">Frilihorn-Decke: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15203662</w:t>
            </w:r>
          </w:p>
        </w:tc>
        <w:tc>
          <w:tcPr/>
          <w:p>
            <w:pPr>
              <w:pStyle w:val="Compact"/>
              <w:jc w:val="left"/>
            </w:pPr>
            <w:r>
              <w:t xml:space="preserve">Tsaté-Decke: Garda-Bordon-Fm.: Série feuilletée</w:t>
            </w:r>
          </w:p>
        </w:tc>
        <w:tc>
          <w:tcPr/>
          <w:p>
            <w:pPr>
              <w:pStyle w:val="Compact"/>
              <w:jc w:val="left"/>
            </w:pPr>
            <w:r>
              <w:t xml:space="preserve">Schiefer: tonig: Bitumen</w:t>
            </w:r>
          </w:p>
        </w:tc>
        <w:tc>
          <w:tcPr/>
          <w:p>
            <w:pPr>
              <w:pStyle w:val="Compact"/>
              <w:jc w:val="left"/>
            </w:pPr>
            <w:r>
              <w:t xml:space="preserve">–</w:t>
            </w:r>
          </w:p>
        </w:tc>
        <w:tc>
          <w:tcPr/>
          <w:p>
            <w:pPr>
              <w:pStyle w:val="Compact"/>
              <w:jc w:val="left"/>
            </w:pPr>
            <w:r>
              <w:t xml:space="preserve">–</w:t>
            </w:r>
          </w:p>
        </w:tc>
        <w:tc>
          <w:tcPr/>
          <w:p>
            <w:pPr>
              <w:pStyle w:val="Compact"/>
              <w:jc w:val="left"/>
            </w:pPr>
            <w:r>
              <w:t xml:space="preserve">Garda-Bordon-Formation</w:t>
            </w:r>
          </w:p>
        </w:tc>
        <w:tc>
          <w:tcPr/>
          <w:p>
            <w:pPr>
              <w:pStyle w:val="Compact"/>
              <w:jc w:val="left"/>
            </w:pPr>
            <w:r>
              <w:t xml:space="preserve">Frühe Kreide</w:t>
            </w:r>
          </w:p>
        </w:tc>
        <w:tc>
          <w:tcPr/>
          <w:p>
            <w:pPr>
              <w:pStyle w:val="Compact"/>
              <w:jc w:val="left"/>
            </w:pPr>
            <w:r>
              <w:t xml:space="preserve">Späte Kreide</w:t>
            </w:r>
          </w:p>
        </w:tc>
      </w:tr>
      <w:tr>
        <w:tc>
          <w:tcPr/>
          <w:p>
            <w:pPr>
              <w:pStyle w:val="Compact"/>
              <w:jc w:val="left"/>
            </w:pPr>
            <w:r>
              <w:t xml:space="preserve">15203663</w:t>
            </w:r>
          </w:p>
        </w:tc>
        <w:tc>
          <w:tcPr/>
          <w:p>
            <w:pPr>
              <w:pStyle w:val="Compact"/>
              <w:jc w:val="left"/>
            </w:pPr>
            <w:r>
              <w:t xml:space="preserve">Tsaté-Decke: Garda-Bordon-Fm.: Quarzschiefer</w:t>
            </w:r>
          </w:p>
        </w:tc>
        <w:tc>
          <w:tcPr/>
          <w:p>
            <w:pPr>
              <w:pStyle w:val="Compact"/>
              <w:jc w:val="left"/>
            </w:pPr>
            <w:r>
              <w:t xml:space="preserve">Schiefer: Quarz</w:t>
            </w:r>
          </w:p>
        </w:tc>
        <w:tc>
          <w:tcPr/>
          <w:p>
            <w:pPr>
              <w:pStyle w:val="Compact"/>
              <w:jc w:val="left"/>
            </w:pPr>
            <w:r>
              <w:t xml:space="preserve">–</w:t>
            </w:r>
          </w:p>
        </w:tc>
        <w:tc>
          <w:tcPr/>
          <w:p>
            <w:pPr>
              <w:pStyle w:val="Compact"/>
              <w:jc w:val="left"/>
            </w:pPr>
            <w:r>
              <w:t xml:space="preserve">–</w:t>
            </w:r>
          </w:p>
        </w:tc>
        <w:tc>
          <w:tcPr/>
          <w:p>
            <w:pPr>
              <w:pStyle w:val="Compact"/>
              <w:jc w:val="left"/>
            </w:pPr>
            <w:r>
              <w:t xml:space="preserve">Garda-Bordon-Formation</w:t>
            </w:r>
          </w:p>
        </w:tc>
        <w:tc>
          <w:tcPr/>
          <w:p>
            <w:pPr>
              <w:pStyle w:val="Compact"/>
              <w:jc w:val="left"/>
            </w:pPr>
            <w:r>
              <w:t xml:space="preserve">Frühe Kreide</w:t>
            </w:r>
          </w:p>
        </w:tc>
        <w:tc>
          <w:tcPr/>
          <w:p>
            <w:pPr>
              <w:pStyle w:val="Compact"/>
              <w:jc w:val="left"/>
            </w:pPr>
            <w:r>
              <w:t xml:space="preserve">Späte Kreide</w:t>
            </w:r>
          </w:p>
        </w:tc>
      </w:tr>
      <w:tr>
        <w:tc>
          <w:tcPr/>
          <w:p>
            <w:pPr>
              <w:pStyle w:val="Compact"/>
              <w:jc w:val="left"/>
            </w:pPr>
            <w:r>
              <w:t xml:space="preserve">15203664</w:t>
            </w:r>
          </w:p>
        </w:tc>
        <w:tc>
          <w:tcPr/>
          <w:p>
            <w:pPr>
              <w:pStyle w:val="Compact"/>
              <w:jc w:val="left"/>
            </w:pPr>
            <w:r>
              <w:t xml:space="preserve">Tsaté-Decke: Serpentinit</w:t>
            </w:r>
          </w:p>
        </w:tc>
        <w:tc>
          <w:tcPr/>
          <w:p>
            <w:pPr>
              <w:pStyle w:val="Compact"/>
              <w:jc w:val="left"/>
            </w:pPr>
            <w:r>
              <w:t xml:space="preserve">Serpentinit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15203665</w:t>
            </w:r>
          </w:p>
        </w:tc>
        <w:tc>
          <w:tcPr/>
          <w:p>
            <w:pPr>
              <w:pStyle w:val="Compact"/>
              <w:jc w:val="left"/>
            </w:pPr>
            <w:r>
              <w:t xml:space="preserve">Zermatt-Saas-Decke: Eklogit</w:t>
            </w:r>
          </w:p>
        </w:tc>
        <w:tc>
          <w:tcPr/>
          <w:p>
            <w:pPr>
              <w:pStyle w:val="Compact"/>
              <w:jc w:val="left"/>
            </w:pPr>
            <w:r>
              <w:t xml:space="preserve">Eklogit</w:t>
            </w:r>
          </w:p>
        </w:tc>
        <w:tc>
          <w:tcPr/>
          <w:p>
            <w:pPr>
              <w:pStyle w:val="Compact"/>
              <w:jc w:val="left"/>
            </w:pPr>
            <w:r>
              <w:t xml:space="preserve">Schiefer: Glaukophan</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15203666</w:t>
            </w:r>
          </w:p>
        </w:tc>
        <w:tc>
          <w:tcPr/>
          <w:p>
            <w:pPr>
              <w:pStyle w:val="Compact"/>
              <w:jc w:val="left"/>
            </w:pPr>
            <w:r>
              <w:t xml:space="preserve">Zermatt-Saas-Decke: Metapyroxenit</w:t>
            </w:r>
          </w:p>
        </w:tc>
        <w:tc>
          <w:tcPr/>
          <w:p>
            <w:pPr>
              <w:pStyle w:val="Compact"/>
              <w:jc w:val="left"/>
            </w:pPr>
            <w:r>
              <w:t xml:space="preserve">Pyroxenit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15203603</w:t>
            </w:r>
          </w:p>
        </w:tc>
        <w:tc>
          <w:tcPr/>
          <w:p>
            <w:pPr>
              <w:pStyle w:val="Compact"/>
              <w:jc w:val="left"/>
            </w:pPr>
            <w:r>
              <w:t xml:space="preserve">Südegg-Komplex: Prasinit</w:t>
            </w:r>
          </w:p>
        </w:tc>
        <w:tc>
          <w:tcPr/>
          <w:p>
            <w:pPr>
              <w:pStyle w:val="Compact"/>
              <w:jc w:val="left"/>
            </w:pPr>
            <w:r>
              <w:t xml:space="preserve">Prasinit</w:t>
            </w:r>
          </w:p>
        </w:tc>
        <w:tc>
          <w:tcPr/>
          <w:p>
            <w:pPr>
              <w:pStyle w:val="Compact"/>
              <w:jc w:val="left"/>
            </w:pPr>
            <w:r>
              <w:t xml:space="preserve">Basalt</w:t>
            </w:r>
          </w:p>
        </w:tc>
        <w:tc>
          <w:tcPr/>
          <w:p>
            <w:pPr>
              <w:pStyle w:val="Compact"/>
              <w:jc w:val="left"/>
            </w:pPr>
            <w:r>
              <w:t xml:space="preserve">–</w:t>
            </w:r>
          </w:p>
        </w:tc>
        <w:tc>
          <w:tcPr/>
          <w:p>
            <w:pPr>
              <w:pStyle w:val="Compact"/>
              <w:jc w:val="left"/>
            </w:pPr>
            <w:r>
              <w:t xml:space="preserve">Südegg-Komplex</w:t>
            </w:r>
          </w:p>
        </w:tc>
        <w:tc>
          <w:tcPr/>
          <w:p>
            <w:pPr>
              <w:pStyle w:val="Compact"/>
              <w:jc w:val="left"/>
            </w:pPr>
            <w:r>
              <w:t xml:space="preserve">Jura</w:t>
            </w:r>
          </w:p>
        </w:tc>
        <w:tc>
          <w:tcPr/>
          <w:p>
            <w:pPr>
              <w:pStyle w:val="Compact"/>
              <w:jc w:val="left"/>
            </w:pPr>
            <w:r>
              <w:t xml:space="preserve">Kreide</w:t>
            </w:r>
          </w:p>
        </w:tc>
      </w:tr>
      <w:tr>
        <w:tc>
          <w:tcPr/>
          <w:p>
            <w:pPr>
              <w:pStyle w:val="Compact"/>
              <w:jc w:val="left"/>
            </w:pPr>
            <w:r>
              <w:t xml:space="preserve">15203604</w:t>
            </w:r>
          </w:p>
        </w:tc>
        <w:tc>
          <w:tcPr/>
          <w:p>
            <w:pPr>
              <w:pStyle w:val="Compact"/>
              <w:jc w:val="left"/>
            </w:pPr>
            <w:r>
              <w:t xml:space="preserve">Südegg-Komplex: Talk-Chloritschiefer</w:t>
            </w:r>
          </w:p>
        </w:tc>
        <w:tc>
          <w:tcPr/>
          <w:p>
            <w:pPr>
              <w:pStyle w:val="Compact"/>
              <w:jc w:val="left"/>
            </w:pPr>
            <w:r>
              <w:t xml:space="preserve">Schiefer: Chlorit-Talk</w:t>
            </w:r>
          </w:p>
        </w:tc>
        <w:tc>
          <w:tcPr/>
          <w:p>
            <w:pPr>
              <w:pStyle w:val="Compact"/>
              <w:jc w:val="left"/>
            </w:pPr>
            <w:r>
              <w:t xml:space="preserve">–</w:t>
            </w:r>
          </w:p>
        </w:tc>
        <w:tc>
          <w:tcPr/>
          <w:p>
            <w:pPr>
              <w:pStyle w:val="Compact"/>
              <w:jc w:val="left"/>
            </w:pPr>
            <w:r>
              <w:t xml:space="preserve">–</w:t>
            </w:r>
          </w:p>
        </w:tc>
        <w:tc>
          <w:tcPr/>
          <w:p>
            <w:pPr>
              <w:pStyle w:val="Compact"/>
              <w:jc w:val="left"/>
            </w:pPr>
            <w:r>
              <w:t xml:space="preserve">Südegg-Komplex</w:t>
            </w:r>
          </w:p>
        </w:tc>
        <w:tc>
          <w:tcPr/>
          <w:p>
            <w:pPr>
              <w:pStyle w:val="Compact"/>
              <w:jc w:val="left"/>
            </w:pPr>
            <w:r>
              <w:t xml:space="preserve">Jura</w:t>
            </w:r>
          </w:p>
        </w:tc>
        <w:tc>
          <w:tcPr/>
          <w:p>
            <w:pPr>
              <w:pStyle w:val="Compact"/>
              <w:jc w:val="left"/>
            </w:pPr>
            <w:r>
              <w:t xml:space="preserve">Kreide</w:t>
            </w:r>
          </w:p>
        </w:tc>
      </w:tr>
      <w:tr>
        <w:tc>
          <w:tcPr/>
          <w:p>
            <w:pPr>
              <w:pStyle w:val="Compact"/>
              <w:jc w:val="left"/>
            </w:pPr>
            <w:r>
              <w:t xml:space="preserve">15203605</w:t>
            </w:r>
          </w:p>
        </w:tc>
        <w:tc>
          <w:tcPr/>
          <w:p>
            <w:pPr>
              <w:pStyle w:val="Compact"/>
              <w:jc w:val="left"/>
            </w:pPr>
            <w:r>
              <w:t xml:space="preserve">Gurnigel-Flysch: Flysch-3</w:t>
            </w:r>
          </w:p>
        </w:tc>
        <w:tc>
          <w:tcPr/>
          <w:p>
            <w:pPr>
              <w:pStyle w:val="Compact"/>
              <w:jc w:val="left"/>
            </w:pPr>
            <w:r>
              <w:t xml:space="preserve">Mergelstein</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«Flysch 3»</w:t>
            </w:r>
          </w:p>
        </w:tc>
        <w:tc>
          <w:tcPr/>
          <w:p>
            <w:pPr>
              <w:pStyle w:val="Compact"/>
              <w:jc w:val="left"/>
            </w:pPr>
            <w:r>
              <w:t xml:space="preserve">Danien</w:t>
            </w:r>
          </w:p>
        </w:tc>
        <w:tc>
          <w:tcPr/>
          <w:p>
            <w:pPr>
              <w:pStyle w:val="Compact"/>
              <w:jc w:val="left"/>
            </w:pPr>
            <w:r>
              <w:t xml:space="preserve">Thanétien</w:t>
            </w:r>
          </w:p>
        </w:tc>
      </w:tr>
      <w:tr>
        <w:tc>
          <w:tcPr/>
          <w:p>
            <w:pPr>
              <w:pStyle w:val="Compact"/>
              <w:jc w:val="left"/>
            </w:pPr>
            <w:r>
              <w:t xml:space="preserve">15203606</w:t>
            </w:r>
          </w:p>
        </w:tc>
        <w:tc>
          <w:tcPr/>
          <w:p>
            <w:pPr>
              <w:pStyle w:val="Compact"/>
              <w:jc w:val="left"/>
            </w:pPr>
            <w:r>
              <w:t xml:space="preserve">Gurnigel-Flysch: Flysch-2</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«Flysch 2»</w:t>
            </w:r>
          </w:p>
        </w:tc>
        <w:tc>
          <w:tcPr/>
          <w:p>
            <w:pPr>
              <w:pStyle w:val="Compact"/>
              <w:jc w:val="left"/>
            </w:pPr>
            <w:r>
              <w:t xml:space="preserve">Yprésien</w:t>
            </w:r>
          </w:p>
        </w:tc>
        <w:tc>
          <w:tcPr/>
          <w:p>
            <w:pPr>
              <w:pStyle w:val="Compact"/>
              <w:jc w:val="left"/>
            </w:pPr>
            <w:r>
              <w:t xml:space="preserve">Yprésien</w:t>
            </w:r>
          </w:p>
        </w:tc>
      </w:tr>
      <w:tr>
        <w:tc>
          <w:tcPr/>
          <w:p>
            <w:pPr>
              <w:pStyle w:val="Compact"/>
              <w:jc w:val="left"/>
            </w:pPr>
            <w:r>
              <w:t xml:space="preserve">15203607</w:t>
            </w:r>
          </w:p>
        </w:tc>
        <w:tc>
          <w:tcPr/>
          <w:p>
            <w:pPr>
              <w:pStyle w:val="Compact"/>
              <w:jc w:val="left"/>
            </w:pPr>
            <w:r>
              <w:t xml:space="preserve">Gurnigel-Flysch: Hellstätt-Fm. und Flysch 2a</w:t>
            </w:r>
          </w:p>
        </w:tc>
        <w:tc>
          <w:tcPr/>
          <w:p>
            <w:pPr>
              <w:pStyle w:val="Compact"/>
              <w:jc w:val="left"/>
            </w:pPr>
            <w:r>
              <w:t xml:space="preserve">Tonstein</w:t>
            </w:r>
          </w:p>
        </w:tc>
        <w:tc>
          <w:tcPr/>
          <w:p>
            <w:pPr>
              <w:pStyle w:val="Compact"/>
              <w:jc w:val="left"/>
            </w:pPr>
            <w:r>
              <w:t xml:space="preserve">Sandstein</w:t>
            </w:r>
          </w:p>
        </w:tc>
        <w:tc>
          <w:tcPr/>
          <w:p>
            <w:pPr>
              <w:pStyle w:val="Compact"/>
              <w:jc w:val="left"/>
            </w:pPr>
            <w:r>
              <w:t xml:space="preserve">Kalkstein: siltig-tonig</w:t>
            </w:r>
          </w:p>
        </w:tc>
        <w:tc>
          <w:tcPr/>
          <w:p>
            <w:pPr>
              <w:pStyle w:val="Compact"/>
              <w:jc w:val="left"/>
            </w:pPr>
            <w:r>
              <w:t xml:space="preserve">–</w:t>
            </w:r>
          </w:p>
        </w:tc>
        <w:tc>
          <w:tcPr/>
          <w:p>
            <w:pPr>
              <w:pStyle w:val="Compact"/>
              <w:jc w:val="left"/>
            </w:pPr>
            <w:r>
              <w:t xml:space="preserve">Maastrichtien</w:t>
            </w:r>
          </w:p>
        </w:tc>
        <w:tc>
          <w:tcPr/>
          <w:p>
            <w:pPr>
              <w:pStyle w:val="Compact"/>
              <w:jc w:val="left"/>
            </w:pPr>
            <w:r>
              <w:t xml:space="preserve">Danien</w:t>
            </w:r>
          </w:p>
        </w:tc>
      </w:tr>
      <w:tr>
        <w:tc>
          <w:tcPr/>
          <w:p>
            <w:pPr>
              <w:pStyle w:val="Compact"/>
              <w:jc w:val="left"/>
            </w:pPr>
            <w:r>
              <w:t xml:space="preserve">15203608</w:t>
            </w:r>
          </w:p>
        </w:tc>
        <w:tc>
          <w:tcPr/>
          <w:p>
            <w:pPr>
              <w:pStyle w:val="Compact"/>
              <w:jc w:val="left"/>
            </w:pPr>
            <w:r>
              <w:t xml:space="preserve">Aroley-, Marmontains- und St-Christophe-Fm.</w:t>
            </w:r>
          </w:p>
        </w:tc>
        <w:tc>
          <w:tcPr/>
          <w:p>
            <w:pPr>
              <w:pStyle w:val="Compact"/>
              <w:jc w:val="left"/>
            </w:pPr>
            <w:r>
              <w:t xml:space="preserve">Schiefer</w:t>
            </w:r>
          </w:p>
        </w:tc>
        <w:tc>
          <w:tcPr/>
          <w:p>
            <w:pPr>
              <w:pStyle w:val="Compact"/>
              <w:jc w:val="left"/>
            </w:pPr>
            <w:r>
              <w:t xml:space="preserve">Marmor</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Kreide</w:t>
            </w:r>
          </w:p>
        </w:tc>
        <w:tc>
          <w:tcPr/>
          <w:p>
            <w:pPr>
              <w:pStyle w:val="Compact"/>
              <w:jc w:val="left"/>
            </w:pPr>
            <w:r>
              <w:t xml:space="preserve">Paläogen</w:t>
            </w:r>
          </w:p>
        </w:tc>
      </w:tr>
      <w:tr>
        <w:tc>
          <w:tcPr/>
          <w:p>
            <w:pPr>
              <w:pStyle w:val="Compact"/>
              <w:jc w:val="left"/>
            </w:pPr>
            <w:r>
              <w:t xml:space="preserve">15203609</w:t>
            </w:r>
          </w:p>
        </w:tc>
        <w:tc>
          <w:tcPr/>
          <w:p>
            <w:pPr>
              <w:pStyle w:val="Compact"/>
              <w:jc w:val="left"/>
            </w:pPr>
            <w:r>
              <w:t xml:space="preserve">Südegg-Komplex: Schwarzer Schiefer</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w:t>
            </w:r>
          </w:p>
        </w:tc>
        <w:tc>
          <w:tcPr/>
          <w:p>
            <w:pPr>
              <w:pStyle w:val="Compact"/>
              <w:jc w:val="left"/>
            </w:pPr>
            <w:r>
              <w:t xml:space="preserve">Südegg-Komplex</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15203610</w:t>
            </w:r>
          </w:p>
        </w:tc>
        <w:tc>
          <w:tcPr/>
          <w:p>
            <w:pPr>
              <w:pStyle w:val="Compact"/>
              <w:jc w:val="left"/>
            </w:pPr>
            <w:r>
              <w:t xml:space="preserve">Südegg-Komplex: Serpentinit</w:t>
            </w:r>
          </w:p>
        </w:tc>
        <w:tc>
          <w:tcPr/>
          <w:p>
            <w:pPr>
              <w:pStyle w:val="Compact"/>
              <w:jc w:val="left"/>
            </w:pPr>
            <w:r>
              <w:t xml:space="preserve">Serpentinit</w:t>
            </w:r>
          </w:p>
        </w:tc>
        <w:tc>
          <w:tcPr/>
          <w:p>
            <w:pPr>
              <w:pStyle w:val="Compact"/>
              <w:jc w:val="left"/>
            </w:pPr>
            <w:r>
              <w:t xml:space="preserve">–</w:t>
            </w:r>
          </w:p>
        </w:tc>
        <w:tc>
          <w:tcPr/>
          <w:p>
            <w:pPr>
              <w:pStyle w:val="Compact"/>
              <w:jc w:val="left"/>
            </w:pPr>
            <w:r>
              <w:t xml:space="preserve">–</w:t>
            </w:r>
          </w:p>
        </w:tc>
        <w:tc>
          <w:tcPr/>
          <w:p>
            <w:pPr>
              <w:pStyle w:val="Compact"/>
              <w:jc w:val="left"/>
            </w:pPr>
            <w:r>
              <w:t xml:space="preserve">Südegg-Komplex</w:t>
            </w:r>
          </w:p>
        </w:tc>
        <w:tc>
          <w:tcPr/>
          <w:p>
            <w:pPr>
              <w:pStyle w:val="Compact"/>
              <w:jc w:val="left"/>
            </w:pPr>
            <w:r>
              <w:t xml:space="preserve">Jura</w:t>
            </w:r>
          </w:p>
        </w:tc>
        <w:tc>
          <w:tcPr/>
          <w:p>
            <w:pPr>
              <w:pStyle w:val="Compact"/>
              <w:jc w:val="left"/>
            </w:pPr>
            <w:r>
              <w:t xml:space="preserve">Kreide</w:t>
            </w:r>
          </w:p>
        </w:tc>
      </w:tr>
      <w:tr>
        <w:tc>
          <w:tcPr/>
          <w:p>
            <w:pPr>
              <w:pStyle w:val="Compact"/>
              <w:jc w:val="left"/>
            </w:pPr>
            <w:r>
              <w:t xml:space="preserve">15203611</w:t>
            </w:r>
          </w:p>
        </w:tc>
        <w:tc>
          <w:tcPr/>
          <w:p>
            <w:pPr>
              <w:pStyle w:val="Compact"/>
              <w:jc w:val="left"/>
            </w:pPr>
            <w:r>
              <w:t xml:space="preserve">Südegg-Komplex: Albitgneis</w:t>
            </w:r>
          </w:p>
        </w:tc>
        <w:tc>
          <w:tcPr/>
          <w:p>
            <w:pPr>
              <w:pStyle w:val="Compact"/>
              <w:jc w:val="left"/>
            </w:pPr>
            <w:r>
              <w:t xml:space="preserve">Gneis: Albit</w:t>
            </w:r>
          </w:p>
        </w:tc>
        <w:tc>
          <w:tcPr/>
          <w:p>
            <w:pPr>
              <w:pStyle w:val="Compact"/>
              <w:jc w:val="left"/>
            </w:pPr>
            <w:r>
              <w:t xml:space="preserve">–</w:t>
            </w:r>
          </w:p>
        </w:tc>
        <w:tc>
          <w:tcPr/>
          <w:p>
            <w:pPr>
              <w:pStyle w:val="Compact"/>
              <w:jc w:val="left"/>
            </w:pPr>
            <w:r>
              <w:t xml:space="preserve">–</w:t>
            </w:r>
          </w:p>
        </w:tc>
        <w:tc>
          <w:tcPr/>
          <w:p>
            <w:pPr>
              <w:pStyle w:val="Compact"/>
              <w:jc w:val="left"/>
            </w:pPr>
            <w:r>
              <w:t xml:space="preserve">Südegg-Komplex</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15203612</w:t>
            </w:r>
          </w:p>
        </w:tc>
        <w:tc>
          <w:tcPr/>
          <w:p>
            <w:pPr>
              <w:pStyle w:val="Compact"/>
              <w:jc w:val="left"/>
            </w:pPr>
            <w:r>
              <w:t xml:space="preserve">Südegg-Komplex: Marmor</w:t>
            </w:r>
          </w:p>
        </w:tc>
        <w:tc>
          <w:tcPr/>
          <w:p>
            <w:pPr>
              <w:pStyle w:val="Compact"/>
              <w:jc w:val="left"/>
            </w:pPr>
            <w:r>
              <w:t xml:space="preserve">Marmor: kalkig</w:t>
            </w:r>
          </w:p>
        </w:tc>
        <w:tc>
          <w:tcPr/>
          <w:p>
            <w:pPr>
              <w:pStyle w:val="Compact"/>
              <w:jc w:val="left"/>
            </w:pPr>
            <w:r>
              <w:t xml:space="preserve">Marmor: dolomitisch</w:t>
            </w:r>
          </w:p>
        </w:tc>
        <w:tc>
          <w:tcPr/>
          <w:p>
            <w:pPr>
              <w:pStyle w:val="Compact"/>
              <w:jc w:val="left"/>
            </w:pPr>
            <w:r>
              <w:t xml:space="preserve">Brekzie: dolomitisch</w:t>
            </w:r>
          </w:p>
        </w:tc>
        <w:tc>
          <w:tcPr/>
          <w:p>
            <w:pPr>
              <w:pStyle w:val="Compact"/>
              <w:jc w:val="left"/>
            </w:pPr>
            <w:r>
              <w:t xml:space="preserve">Südegg-Komplex</w:t>
            </w:r>
          </w:p>
        </w:tc>
        <w:tc>
          <w:tcPr/>
          <w:p>
            <w:pPr>
              <w:pStyle w:val="Compact"/>
              <w:jc w:val="left"/>
            </w:pPr>
            <w:r>
              <w:t xml:space="preserve">Mittlere Trias</w:t>
            </w:r>
          </w:p>
        </w:tc>
        <w:tc>
          <w:tcPr/>
          <w:p>
            <w:pPr>
              <w:pStyle w:val="Compact"/>
              <w:jc w:val="left"/>
            </w:pPr>
            <w:r>
              <w:t xml:space="preserve">Späte Trias</w:t>
            </w:r>
          </w:p>
        </w:tc>
      </w:tr>
      <w:tr>
        <w:tc>
          <w:tcPr/>
          <w:p>
            <w:pPr>
              <w:pStyle w:val="Compact"/>
              <w:jc w:val="left"/>
            </w:pPr>
            <w:r>
              <w:t xml:space="preserve">15203613</w:t>
            </w:r>
          </w:p>
        </w:tc>
        <w:tc>
          <w:tcPr/>
          <w:p>
            <w:pPr>
              <w:pStyle w:val="Compact"/>
              <w:jc w:val="left"/>
            </w:pPr>
            <w:r>
              <w:t xml:space="preserve">Südegg-Komplex: Brekzie</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Südegg-Komplex</w:t>
            </w:r>
          </w:p>
        </w:tc>
        <w:tc>
          <w:tcPr/>
          <w:p>
            <w:pPr>
              <w:pStyle w:val="Compact"/>
              <w:jc w:val="left"/>
            </w:pPr>
            <w:r>
              <w:t xml:space="preserve">Jura</w:t>
            </w:r>
          </w:p>
        </w:tc>
        <w:tc>
          <w:tcPr/>
          <w:p>
            <w:pPr>
              <w:pStyle w:val="Compact"/>
              <w:jc w:val="left"/>
            </w:pPr>
            <w:r>
              <w:t xml:space="preserve">Jura</w:t>
            </w:r>
          </w:p>
        </w:tc>
      </w:tr>
      <w:tr>
        <w:tc>
          <w:tcPr/>
          <w:p>
            <w:pPr>
              <w:pStyle w:val="Compact"/>
              <w:jc w:val="left"/>
            </w:pPr>
            <w:r>
              <w:t xml:space="preserve">15203614</w:t>
            </w:r>
          </w:p>
        </w:tc>
        <w:tc>
          <w:tcPr/>
          <w:p>
            <w:pPr>
              <w:pStyle w:val="Compact"/>
              <w:jc w:val="left"/>
            </w:pPr>
            <w:r>
              <w:t xml:space="preserve">Südegg-Komplex: Gips</w:t>
            </w:r>
          </w:p>
        </w:tc>
        <w:tc>
          <w:tcPr/>
          <w:p>
            <w:pPr>
              <w:pStyle w:val="Compact"/>
              <w:jc w:val="left"/>
            </w:pPr>
            <w:r>
              <w:t xml:space="preserve">Evaporit: Gips</w:t>
            </w:r>
          </w:p>
        </w:tc>
        <w:tc>
          <w:tcPr/>
          <w:p>
            <w:pPr>
              <w:pStyle w:val="Compact"/>
              <w:jc w:val="left"/>
            </w:pPr>
            <w:r>
              <w:t xml:space="preserve">–</w:t>
            </w:r>
          </w:p>
        </w:tc>
        <w:tc>
          <w:tcPr/>
          <w:p>
            <w:pPr>
              <w:pStyle w:val="Compact"/>
              <w:jc w:val="left"/>
            </w:pPr>
            <w:r>
              <w:t xml:space="preserve">–</w:t>
            </w:r>
          </w:p>
        </w:tc>
        <w:tc>
          <w:tcPr/>
          <w:p>
            <w:pPr>
              <w:pStyle w:val="Compact"/>
              <w:jc w:val="left"/>
            </w:pPr>
            <w:r>
              <w:t xml:space="preserve">Südegg-Komplex</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15203615</w:t>
            </w:r>
          </w:p>
        </w:tc>
        <w:tc>
          <w:tcPr/>
          <w:p>
            <w:pPr>
              <w:pStyle w:val="Compact"/>
              <w:jc w:val="left"/>
            </w:pPr>
            <w:r>
              <w:t xml:space="preserve">Monte-Leone-Decke: Sedimentbedeckung</w:t>
            </w:r>
          </w:p>
        </w:tc>
        <w:tc>
          <w:tcPr/>
          <w:p>
            <w:pPr>
              <w:pStyle w:val="Compact"/>
              <w:jc w:val="left"/>
            </w:pPr>
            <w:r>
              <w:t xml:space="preserve">Schiefer</w:t>
            </w:r>
          </w:p>
        </w:tc>
        <w:tc>
          <w:tcPr/>
          <w:p>
            <w:pPr>
              <w:pStyle w:val="Compact"/>
              <w:jc w:val="left"/>
            </w:pPr>
            <w:r>
              <w:t xml:space="preserve">Marmor</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15200691</w:t>
            </w:r>
          </w:p>
        </w:tc>
        <w:tc>
          <w:tcPr/>
          <w:p>
            <w:pPr>
              <w:pStyle w:val="Compact"/>
              <w:jc w:val="left"/>
            </w:pPr>
            <w:r>
              <w:t xml:space="preserve">OSM: Humlikon-Bentonit</w:t>
            </w:r>
          </w:p>
        </w:tc>
        <w:tc>
          <w:tcPr/>
          <w:p>
            <w:pPr>
              <w:pStyle w:val="Compact"/>
              <w:jc w:val="left"/>
            </w:pPr>
            <w:r>
              <w:t xml:space="preserve">Bentonit</w:t>
            </w:r>
          </w:p>
        </w:tc>
        <w:tc>
          <w:tcPr/>
          <w:p>
            <w:pPr>
              <w:pStyle w:val="Compact"/>
              <w:jc w:val="left"/>
            </w:pPr>
            <w:r>
              <w:t xml:space="preserve">–</w:t>
            </w:r>
          </w:p>
        </w:tc>
        <w:tc>
          <w:tcPr/>
          <w:p>
            <w:pPr>
              <w:pStyle w:val="Compact"/>
              <w:jc w:val="left"/>
            </w:pPr>
            <w:r>
              <w:t xml:space="preserve">–</w:t>
            </w:r>
          </w:p>
        </w:tc>
        <w:tc>
          <w:tcPr/>
          <w:p>
            <w:pPr>
              <w:pStyle w:val="Compact"/>
              <w:jc w:val="left"/>
            </w:pPr>
            <w:r>
              <w:t xml:space="preserve">Humlikon-Bentonit</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15200692</w:t>
            </w:r>
          </w:p>
        </w:tc>
        <w:tc>
          <w:tcPr/>
          <w:p>
            <w:pPr>
              <w:pStyle w:val="Compact"/>
              <w:jc w:val="left"/>
            </w:pPr>
            <w:r>
              <w:t xml:space="preserve">OSM und OMM, undifferenziert</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Aquitanien</w:t>
            </w:r>
          </w:p>
        </w:tc>
        <w:tc>
          <w:tcPr/>
          <w:p>
            <w:pPr>
              <w:pStyle w:val="Compact"/>
              <w:jc w:val="left"/>
            </w:pPr>
            <w:r>
              <w:t xml:space="preserve">Serravallien</w:t>
            </w:r>
          </w:p>
        </w:tc>
      </w:tr>
      <w:tr>
        <w:tc>
          <w:tcPr/>
          <w:p>
            <w:pPr>
              <w:pStyle w:val="Compact"/>
              <w:jc w:val="left"/>
            </w:pPr>
            <w:r>
              <w:t xml:space="preserve">15200693</w:t>
            </w:r>
          </w:p>
        </w:tc>
        <w:tc>
          <w:tcPr/>
          <w:p>
            <w:pPr>
              <w:pStyle w:val="Compact"/>
              <w:jc w:val="left"/>
            </w:pPr>
            <w:r>
              <w:t xml:space="preserve">USM und UMM, undifferenziert</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Rupélien</w:t>
            </w:r>
          </w:p>
        </w:tc>
        <w:tc>
          <w:tcPr/>
          <w:p>
            <w:pPr>
              <w:pStyle w:val="Compact"/>
              <w:jc w:val="left"/>
            </w:pPr>
            <w:r>
              <w:t xml:space="preserve">Burdigalien</w:t>
            </w:r>
          </w:p>
        </w:tc>
      </w:tr>
      <w:tr>
        <w:tc>
          <w:tcPr/>
          <w:p>
            <w:pPr>
              <w:pStyle w:val="Compact"/>
              <w:jc w:val="left"/>
            </w:pPr>
            <w:r>
              <w:t xml:space="preserve">15200694</w:t>
            </w:r>
          </w:p>
        </w:tc>
        <w:tc>
          <w:tcPr/>
          <w:p>
            <w:pPr>
              <w:pStyle w:val="Compact"/>
              <w:jc w:val="left"/>
            </w:pPr>
            <w:r>
              <w:t xml:space="preserve">Reuchenette-Fm.: Oberer Teil</w:t>
            </w:r>
          </w:p>
        </w:tc>
        <w:tc>
          <w:tcPr/>
          <w:p>
            <w:pPr>
              <w:pStyle w:val="Compact"/>
              <w:jc w:val="left"/>
            </w:pPr>
            <w:r>
              <w:t xml:space="preserve">Kalkstein: Bioklasten</w:t>
            </w:r>
          </w:p>
        </w:tc>
        <w:tc>
          <w:tcPr/>
          <w:p>
            <w:pPr>
              <w:pStyle w:val="Compact"/>
              <w:jc w:val="left"/>
            </w:pPr>
            <w:r>
              <w:t xml:space="preserve">Mergelstein: Bioklasten</w:t>
            </w:r>
          </w:p>
        </w:tc>
        <w:tc>
          <w:tcPr/>
          <w:p>
            <w:pPr>
              <w:pStyle w:val="Compact"/>
              <w:jc w:val="left"/>
            </w:pPr>
            <w:r>
              <w:t xml:space="preserve">–</w:t>
            </w:r>
          </w:p>
        </w:tc>
        <w:tc>
          <w:tcPr/>
          <w:p>
            <w:pPr>
              <w:pStyle w:val="Compact"/>
              <w:jc w:val="left"/>
            </w:pPr>
            <w:r>
              <w:t xml:space="preserve">Reuchenette-Formation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15200695</w:t>
            </w:r>
          </w:p>
        </w:tc>
        <w:tc>
          <w:tcPr/>
          <w:p>
            <w:pPr>
              <w:pStyle w:val="Compact"/>
              <w:jc w:val="left"/>
            </w:pPr>
            <w:r>
              <w:t xml:space="preserve">Reuchenette-Fm.: Unterer Teil</w:t>
            </w:r>
          </w:p>
        </w:tc>
        <w:tc>
          <w:tcPr/>
          <w:p>
            <w:pPr>
              <w:pStyle w:val="Compact"/>
              <w:jc w:val="left"/>
            </w:pPr>
            <w:r>
              <w:t xml:space="preserve">Kalkstein: mikritisch</w:t>
            </w:r>
          </w:p>
        </w:tc>
        <w:tc>
          <w:tcPr/>
          <w:p>
            <w:pPr>
              <w:pStyle w:val="Compact"/>
              <w:jc w:val="left"/>
            </w:pPr>
            <w:r>
              <w:t xml:space="preserve">Mergelstein: Bioklasten</w:t>
            </w:r>
          </w:p>
        </w:tc>
        <w:tc>
          <w:tcPr/>
          <w:p>
            <w:pPr>
              <w:pStyle w:val="Compact"/>
              <w:jc w:val="left"/>
            </w:pPr>
            <w:r>
              <w:t xml:space="preserve">Kalkstein: mergelig</w:t>
            </w:r>
          </w:p>
        </w:tc>
        <w:tc>
          <w:tcPr/>
          <w:p>
            <w:pPr>
              <w:pStyle w:val="Compact"/>
              <w:jc w:val="left"/>
            </w:pPr>
            <w:r>
              <w:t xml:space="preserve">Reuchenette-Formation</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15200696</w:t>
            </w:r>
          </w:p>
        </w:tc>
        <w:tc>
          <w:tcPr/>
          <w:p>
            <w:pPr>
              <w:pStyle w:val="Compact"/>
              <w:jc w:val="left"/>
            </w:pPr>
            <w:r>
              <w:t xml:space="preserve">Ifenthal-Fm.: Oberer Teil</w:t>
            </w:r>
          </w:p>
        </w:tc>
        <w:tc>
          <w:tcPr/>
          <w:p>
            <w:pPr>
              <w:pStyle w:val="Compact"/>
              <w:jc w:val="left"/>
            </w:pPr>
            <w:r>
              <w:t xml:space="preserve">Kalkstein: spätig: Bioklasten</w:t>
            </w:r>
          </w:p>
        </w:tc>
        <w:tc>
          <w:tcPr/>
          <w:p>
            <w:pPr>
              <w:pStyle w:val="Compact"/>
              <w:jc w:val="left"/>
            </w:pPr>
            <w:r>
              <w:t xml:space="preserve">Kalkstein: Eisenooide</w:t>
            </w:r>
          </w:p>
        </w:tc>
        <w:tc>
          <w:tcPr/>
          <w:p>
            <w:pPr>
              <w:pStyle w:val="Compact"/>
              <w:jc w:val="left"/>
            </w:pPr>
            <w:r>
              <w:t xml:space="preserve">Mergelstein</w:t>
            </w:r>
          </w:p>
        </w:tc>
        <w:tc>
          <w:tcPr/>
          <w:p>
            <w:pPr>
              <w:pStyle w:val="Compact"/>
              <w:jc w:val="left"/>
            </w:pPr>
            <w:r>
              <w:t xml:space="preserve">Ifenthal-Formation</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15200697</w:t>
            </w:r>
          </w:p>
        </w:tc>
        <w:tc>
          <w:tcPr/>
          <w:p>
            <w:pPr>
              <w:pStyle w:val="Compact"/>
              <w:jc w:val="left"/>
            </w:pPr>
            <w:r>
              <w:t xml:space="preserve">Ifenthal-Fm.: Unterer Teil</w:t>
            </w:r>
          </w:p>
        </w:tc>
        <w:tc>
          <w:tcPr/>
          <w:p>
            <w:pPr>
              <w:pStyle w:val="Compact"/>
              <w:jc w:val="left"/>
            </w:pPr>
            <w:r>
              <w:t xml:space="preserve">Mergelstein</w:t>
            </w:r>
          </w:p>
        </w:tc>
        <w:tc>
          <w:tcPr/>
          <w:p>
            <w:pPr>
              <w:pStyle w:val="Compact"/>
              <w:jc w:val="left"/>
            </w:pPr>
            <w:r>
              <w:t xml:space="preserve">Kalkstein: Bioklasten</w:t>
            </w:r>
          </w:p>
        </w:tc>
        <w:tc>
          <w:tcPr/>
          <w:p>
            <w:pPr>
              <w:pStyle w:val="Compact"/>
              <w:jc w:val="left"/>
            </w:pPr>
            <w:r>
              <w:t xml:space="preserve">Kalkstein: Eisenooide</w:t>
            </w:r>
          </w:p>
        </w:tc>
        <w:tc>
          <w:tcPr/>
          <w:p>
            <w:pPr>
              <w:pStyle w:val="Compact"/>
              <w:jc w:val="left"/>
            </w:pPr>
            <w:r>
              <w:t xml:space="preserve">Ifenthal-Formation</w:t>
            </w:r>
          </w:p>
        </w:tc>
        <w:tc>
          <w:tcPr/>
          <w:p>
            <w:pPr>
              <w:pStyle w:val="Compact"/>
              <w:jc w:val="left"/>
            </w:pPr>
            <w:r>
              <w:t xml:space="preserve">Bathonien</w:t>
            </w:r>
          </w:p>
        </w:tc>
        <w:tc>
          <w:tcPr/>
          <w:p>
            <w:pPr>
              <w:pStyle w:val="Compact"/>
              <w:jc w:val="left"/>
            </w:pPr>
            <w:r>
              <w:t xml:space="preserve">Callovien</w:t>
            </w:r>
          </w:p>
        </w:tc>
      </w:tr>
      <w:tr>
        <w:tc>
          <w:tcPr/>
          <w:p>
            <w:pPr>
              <w:pStyle w:val="Compact"/>
              <w:jc w:val="left"/>
            </w:pPr>
            <w:r>
              <w:t xml:space="preserve">15200698</w:t>
            </w:r>
          </w:p>
        </w:tc>
        <w:tc>
          <w:tcPr/>
          <w:p>
            <w:pPr>
              <w:pStyle w:val="Compact"/>
              <w:jc w:val="left"/>
            </w:pPr>
            <w:r>
              <w:t xml:space="preserve">Hauptmumienbank-Mb. bis Porrentruy-Mb.</w:t>
            </w:r>
          </w:p>
        </w:tc>
        <w:tc>
          <w:tcPr/>
          <w:p>
            <w:pPr>
              <w:pStyle w:val="Compact"/>
              <w:jc w:val="left"/>
            </w:pPr>
            <w:r>
              <w:t xml:space="preserve">Kalkstein: mikritisch</w:t>
            </w:r>
          </w:p>
        </w:tc>
        <w:tc>
          <w:tcPr/>
          <w:p>
            <w:pPr>
              <w:pStyle w:val="Compact"/>
              <w:jc w:val="left"/>
            </w:pPr>
            <w:r>
              <w:t xml:space="preserve">Kalkstein: mergelig: Bioklasten</w:t>
            </w:r>
          </w:p>
        </w:tc>
        <w:tc>
          <w:tcPr/>
          <w:p>
            <w:pPr>
              <w:pStyle w:val="Compact"/>
              <w:jc w:val="left"/>
            </w:pPr>
            <w:r>
              <w:t xml:space="preserve">Kalkstein: kreidig</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15200699</w:t>
            </w:r>
          </w:p>
        </w:tc>
        <w:tc>
          <w:tcPr/>
          <w:p>
            <w:pPr>
              <w:pStyle w:val="Compact"/>
              <w:jc w:val="left"/>
            </w:pPr>
            <w:r>
              <w:t xml:space="preserve">Felsenkalk bzw. Massenkalk, undiff.</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Kalkstein: Schwämme</w:t>
            </w:r>
          </w:p>
        </w:tc>
        <w:tc>
          <w:tcPr/>
          <w:p>
            <w:pPr>
              <w:pStyle w:val="Compact"/>
              <w:jc w:val="left"/>
            </w:pPr>
            <w:r>
              <w:t xml:space="preserv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15200700</w:t>
            </w:r>
          </w:p>
        </w:tc>
        <w:tc>
          <w:tcPr/>
          <w:p>
            <w:pPr>
              <w:pStyle w:val="Compact"/>
              <w:jc w:val="left"/>
            </w:pPr>
            <w:r>
              <w:t xml:space="preserve">Felsenkalk bzw. Massenkalk: gebankter mikritischer Kalk</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15200701</w:t>
            </w:r>
          </w:p>
        </w:tc>
        <w:tc>
          <w:tcPr/>
          <w:p>
            <w:pPr>
              <w:pStyle w:val="Compact"/>
              <w:jc w:val="left"/>
            </w:pPr>
            <w:r>
              <w:t xml:space="preserve">Felsenkalk bzw. Massenkalk: Schwammkalk</w:t>
            </w:r>
          </w:p>
        </w:tc>
        <w:tc>
          <w:tcPr/>
          <w:p>
            <w:pPr>
              <w:pStyle w:val="Compact"/>
              <w:jc w:val="left"/>
            </w:pPr>
            <w:r>
              <w:t xml:space="preserve">Kalkstein: Schwämme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15200702</w:t>
            </w:r>
          </w:p>
        </w:tc>
        <w:tc>
          <w:tcPr/>
          <w:p>
            <w:pPr>
              <w:pStyle w:val="Compact"/>
              <w:jc w:val="left"/>
            </w:pPr>
            <w:r>
              <w:t xml:space="preserve">Küssaburg- und Wangental-Mb.</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Kalkstein: spätig: Bioklasten</w:t>
            </w:r>
          </w:p>
        </w:tc>
        <w:tc>
          <w:tcPr/>
          <w:p>
            <w:pPr>
              <w:pStyle w:val="Compact"/>
              <w:jc w:val="left"/>
            </w:pPr>
            <w:r>
              <w:t xml:space="preserve">Villigen-Formation</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15200703</w:t>
            </w:r>
          </w:p>
        </w:tc>
        <w:tc>
          <w:tcPr/>
          <w:p>
            <w:pPr>
              <w:pStyle w:val="Compact"/>
              <w:jc w:val="left"/>
            </w:pPr>
            <w:r>
              <w:t xml:space="preserve">Molasse à Charbon: Kohlehorizont</w:t>
            </w:r>
          </w:p>
        </w:tc>
        <w:tc>
          <w:tcPr/>
          <w:p>
            <w:pPr>
              <w:pStyle w:val="Compact"/>
              <w:jc w:val="left"/>
            </w:pPr>
            <w:r>
              <w:t xml:space="preserve">Gestein: organisch: Kohle</w:t>
            </w:r>
          </w:p>
        </w:tc>
        <w:tc>
          <w:tcPr/>
          <w:p>
            <w:pPr>
              <w:pStyle w:val="Compact"/>
              <w:jc w:val="left"/>
            </w:pPr>
            <w:r>
              <w:t xml:space="preserve">–</w:t>
            </w:r>
          </w:p>
        </w:tc>
        <w:tc>
          <w:tcPr/>
          <w:p>
            <w:pPr>
              <w:pStyle w:val="Compact"/>
              <w:jc w:val="left"/>
            </w:pPr>
            <w:r>
              <w:t xml:space="preserve">–</w:t>
            </w:r>
          </w:p>
        </w:tc>
        <w:tc>
          <w:tcPr/>
          <w:p>
            <w:pPr>
              <w:pStyle w:val="Compact"/>
              <w:jc w:val="left"/>
            </w:pPr>
            <w:r>
              <w:t xml:space="preserve">«Molasse à Charbon»</w:t>
            </w:r>
          </w:p>
        </w:tc>
        <w:tc>
          <w:tcPr/>
          <w:p>
            <w:pPr>
              <w:pStyle w:val="Compact"/>
              <w:jc w:val="left"/>
            </w:pPr>
            <w:r>
              <w:t xml:space="preserve">Chattien</w:t>
            </w:r>
          </w:p>
        </w:tc>
        <w:tc>
          <w:tcPr/>
          <w:p>
            <w:pPr>
              <w:pStyle w:val="Compact"/>
              <w:jc w:val="left"/>
            </w:pPr>
            <w:r>
              <w:t xml:space="preserve">Chattien</w:t>
            </w:r>
          </w:p>
        </w:tc>
      </w:tr>
      <w:tr>
        <w:tc>
          <w:tcPr/>
          <w:p>
            <w:pPr>
              <w:pStyle w:val="Compact"/>
              <w:jc w:val="left"/>
            </w:pPr>
            <w:r>
              <w:t xml:space="preserve">15200704</w:t>
            </w:r>
          </w:p>
        </w:tc>
        <w:tc>
          <w:tcPr/>
          <w:p>
            <w:pPr>
              <w:pStyle w:val="Compact"/>
              <w:jc w:val="left"/>
            </w:pPr>
            <w:r>
              <w:t xml:space="preserve">Vaulruz-Fm.: Sandige Fazies</w:t>
            </w:r>
          </w:p>
        </w:tc>
        <w:tc>
          <w:tcPr/>
          <w:p>
            <w:pPr>
              <w:pStyle w:val="Compact"/>
              <w:jc w:val="left"/>
            </w:pPr>
            <w:r>
              <w:t xml:space="preserve">Sandstein: kalkig: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Vaulruz-Formation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15200705</w:t>
            </w:r>
          </w:p>
        </w:tc>
        <w:tc>
          <w:tcPr/>
          <w:p>
            <w:pPr>
              <w:pStyle w:val="Compact"/>
              <w:jc w:val="left"/>
            </w:pPr>
            <w:r>
              <w:t xml:space="preserve">Vaulruz-Fm.: Mergelige Fazies</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Vaulruz-Formation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15200706</w:t>
            </w:r>
          </w:p>
        </w:tc>
        <w:tc>
          <w:tcPr/>
          <w:p>
            <w:pPr>
              <w:pStyle w:val="Compact"/>
              <w:jc w:val="left"/>
            </w:pPr>
            <w:r>
              <w:t xml:space="preserve">Cucloz-Fm.: Marnes gris-souris und Schistes marno-micacés</w:t>
            </w:r>
          </w:p>
        </w:tc>
        <w:tc>
          <w:tcPr/>
          <w:p>
            <w:pPr>
              <w:pStyle w:val="Compact"/>
              <w:jc w:val="left"/>
            </w:pPr>
            <w:r>
              <w:t xml:space="preserve">Mergelstein</w:t>
            </w:r>
          </w:p>
        </w:tc>
        <w:tc>
          <w:tcPr/>
          <w:p>
            <w:pPr>
              <w:pStyle w:val="Compact"/>
              <w:jc w:val="left"/>
            </w:pPr>
            <w:r>
              <w:t xml:space="preserve">Siltstein</w:t>
            </w:r>
          </w:p>
        </w:tc>
        <w:tc>
          <w:tcPr/>
          <w:p>
            <w:pPr>
              <w:pStyle w:val="Compact"/>
              <w:jc w:val="left"/>
            </w:pPr>
            <w:r>
              <w:t xml:space="preserve">Sandstein</w:t>
            </w:r>
          </w:p>
        </w:tc>
        <w:tc>
          <w:tcPr/>
          <w:p>
            <w:pPr>
              <w:pStyle w:val="Compact"/>
              <w:jc w:val="left"/>
            </w:pPr>
            <w:r>
              <w:t xml:space="preserve">Cucloz-Formation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15202001</w:t>
            </w:r>
          </w:p>
        </w:tc>
        <w:tc>
          <w:tcPr/>
          <w:p>
            <w:pPr>
              <w:pStyle w:val="Compact"/>
              <w:jc w:val="left"/>
            </w:pPr>
            <w:r>
              <w:t xml:space="preserve">Habkern-Melange</w:t>
            </w:r>
          </w:p>
        </w:tc>
        <w:tc>
          <w:tcPr/>
          <w:p>
            <w:pPr>
              <w:pStyle w:val="Compact"/>
              <w:jc w:val="left"/>
            </w:pPr>
            <w:r>
              <w:t xml:space="preserve">Mergelstein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Habkern-Melange</w:t>
            </w:r>
          </w:p>
        </w:tc>
        <w:tc>
          <w:tcPr/>
          <w:p>
            <w:pPr>
              <w:pStyle w:val="Compact"/>
              <w:jc w:val="left"/>
            </w:pPr>
            <w:r>
              <w:t xml:space="preserve">Späte Kreide</w:t>
            </w:r>
          </w:p>
        </w:tc>
        <w:tc>
          <w:tcPr/>
          <w:p>
            <w:pPr>
              <w:pStyle w:val="Compact"/>
              <w:jc w:val="left"/>
            </w:pPr>
            <w:r>
              <w:t xml:space="preserve">Eozän</w:t>
            </w:r>
          </w:p>
        </w:tc>
      </w:tr>
      <w:tr>
        <w:tc>
          <w:tcPr/>
          <w:p>
            <w:pPr>
              <w:pStyle w:val="Compact"/>
              <w:jc w:val="left"/>
            </w:pPr>
            <w:r>
              <w:t xml:space="preserve">15202002</w:t>
            </w:r>
          </w:p>
        </w:tc>
        <w:tc>
          <w:tcPr/>
          <w:p>
            <w:pPr>
              <w:pStyle w:val="Compact"/>
              <w:jc w:val="left"/>
            </w:pPr>
            <w:r>
              <w:t xml:space="preserve">Sörenberg-Melange</w:t>
            </w:r>
          </w:p>
        </w:tc>
        <w:tc>
          <w:tcPr/>
          <w:p>
            <w:pPr>
              <w:pStyle w:val="Compact"/>
              <w:jc w:val="left"/>
            </w:pPr>
            <w:r>
              <w:t xml:space="preserve">Mergelstein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Sörenberg-Melange</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15202003</w:t>
            </w:r>
          </w:p>
        </w:tc>
        <w:tc>
          <w:tcPr/>
          <w:p>
            <w:pPr>
              <w:pStyle w:val="Compact"/>
              <w:jc w:val="left"/>
            </w:pPr>
            <w:r>
              <w:t xml:space="preserve">Wildhaus-Melange</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Wildhaus-Melange</w:t>
            </w:r>
          </w:p>
        </w:tc>
        <w:tc>
          <w:tcPr/>
          <w:p>
            <w:pPr>
              <w:pStyle w:val="Compact"/>
              <w:jc w:val="left"/>
            </w:pPr>
            <w:r>
              <w:t xml:space="preserve">Eozän</w:t>
            </w:r>
          </w:p>
        </w:tc>
        <w:tc>
          <w:tcPr/>
          <w:p>
            <w:pPr>
              <w:pStyle w:val="Compact"/>
              <w:jc w:val="left"/>
            </w:pPr>
            <w:r>
              <w:t xml:space="preserve">Eozän</w:t>
            </w:r>
          </w:p>
        </w:tc>
      </w:tr>
      <w:tr>
        <w:tc>
          <w:tcPr/>
          <w:p>
            <w:pPr>
              <w:pStyle w:val="Compact"/>
              <w:jc w:val="left"/>
            </w:pPr>
            <w:r>
              <w:t xml:space="preserve">15202004</w:t>
            </w:r>
          </w:p>
        </w:tc>
        <w:tc>
          <w:tcPr/>
          <w:p>
            <w:pPr>
              <w:pStyle w:val="Compact"/>
              <w:jc w:val="left"/>
            </w:pPr>
            <w:r>
              <w:t xml:space="preserve">Südhelvetischer Flysch</w:t>
            </w:r>
          </w:p>
        </w:tc>
        <w:tc>
          <w:tcPr/>
          <w:p>
            <w:pPr>
              <w:pStyle w:val="Compact"/>
              <w:jc w:val="left"/>
            </w:pPr>
            <w:r>
              <w:t xml:space="preserve">Mergelstein: schiefrig</w:t>
            </w:r>
          </w:p>
        </w:tc>
        <w:tc>
          <w:tcPr/>
          <w:p>
            <w:pPr>
              <w:pStyle w:val="Compact"/>
              <w:jc w:val="left"/>
            </w:pPr>
            <w:r>
              <w:t xml:space="preserve">Sandstein: kalkig</w:t>
            </w:r>
          </w:p>
        </w:tc>
        <w:tc>
          <w:tcPr/>
          <w:p>
            <w:pPr>
              <w:pStyle w:val="Compact"/>
              <w:jc w:val="left"/>
            </w:pPr>
            <w:r>
              <w:t xml:space="preserve">Kalkstein: Nummuliten</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15202005</w:t>
            </w:r>
          </w:p>
        </w:tc>
        <w:tc>
          <w:tcPr/>
          <w:p>
            <w:pPr>
              <w:pStyle w:val="Compact"/>
              <w:jc w:val="left"/>
            </w:pPr>
            <w:r>
              <w:t xml:space="preserve">Nordhelvetische Flysch-Gr.</w:t>
            </w:r>
          </w:p>
        </w:tc>
        <w:tc>
          <w:tcPr/>
          <w:p>
            <w:pPr>
              <w:pStyle w:val="Compact"/>
              <w:jc w:val="left"/>
            </w:pPr>
            <w:r>
              <w:t xml:space="preserve">Sandstein: tonig</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15202006</w:t>
            </w:r>
          </w:p>
        </w:tc>
        <w:tc>
          <w:tcPr/>
          <w:p>
            <w:pPr>
              <w:pStyle w:val="Compact"/>
              <w:jc w:val="left"/>
            </w:pPr>
            <w:r>
              <w:t xml:space="preserve">Matt-Fm.</w:t>
            </w:r>
          </w:p>
        </w:tc>
        <w:tc>
          <w:tcPr/>
          <w:p>
            <w:pPr>
              <w:pStyle w:val="Compact"/>
              <w:jc w:val="left"/>
            </w:pPr>
            <w:r>
              <w:t xml:space="preserve">Sandstein: Quarz</w:t>
            </w:r>
          </w:p>
        </w:tc>
        <w:tc>
          <w:tcPr/>
          <w:p>
            <w:pPr>
              <w:pStyle w:val="Compact"/>
              <w:jc w:val="left"/>
            </w:pPr>
            <w:r>
              <w:t xml:space="preserve">Tonstein: schiefrig</w:t>
            </w:r>
          </w:p>
        </w:tc>
        <w:tc>
          <w:tcPr/>
          <w:p>
            <w:pPr>
              <w:pStyle w:val="Compact"/>
              <w:jc w:val="left"/>
            </w:pPr>
            <w:r>
              <w:t xml:space="preserve">Konglomerat: polymikt</w:t>
            </w:r>
          </w:p>
        </w:tc>
        <w:tc>
          <w:tcPr/>
          <w:p>
            <w:pPr>
              <w:pStyle w:val="Compact"/>
              <w:jc w:val="left"/>
            </w:pPr>
            <w:r>
              <w:t xml:space="preserve">Matt-Formation</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15202007</w:t>
            </w:r>
          </w:p>
        </w:tc>
        <w:tc>
          <w:tcPr/>
          <w:p>
            <w:pPr>
              <w:pStyle w:val="Compact"/>
              <w:jc w:val="left"/>
            </w:pPr>
            <w:r>
              <w:t xml:space="preserve">Matt-Fm.: Engi-Dachschiefer</w:t>
            </w:r>
          </w:p>
        </w:tc>
        <w:tc>
          <w:tcPr/>
          <w:p>
            <w:pPr>
              <w:pStyle w:val="Compact"/>
              <w:jc w:val="left"/>
            </w:pPr>
            <w:r>
              <w:t xml:space="preserve">Tonstein: schiefrig</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Engi-Dachschiefer</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15202008</w:t>
            </w:r>
          </w:p>
        </w:tc>
        <w:tc>
          <w:tcPr/>
          <w:p>
            <w:pPr>
              <w:pStyle w:val="Compact"/>
              <w:jc w:val="left"/>
            </w:pPr>
            <w:r>
              <w:t xml:space="preserve">Matt-Fm.: Gruontal-Konglomerat</w:t>
            </w:r>
          </w:p>
        </w:tc>
        <w:tc>
          <w:tcPr/>
          <w:p>
            <w:pPr>
              <w:pStyle w:val="Compact"/>
              <w:jc w:val="left"/>
            </w:pPr>
            <w:r>
              <w:t xml:space="preserve">Konglomerat: polymikt</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Gruontal-Konglomerat</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15202009</w:t>
            </w:r>
          </w:p>
        </w:tc>
        <w:tc>
          <w:tcPr/>
          <w:p>
            <w:pPr>
              <w:pStyle w:val="Compact"/>
              <w:jc w:val="left"/>
            </w:pPr>
            <w:r>
              <w:t xml:space="preserve">Elm-Fm.</w:t>
            </w:r>
          </w:p>
        </w:tc>
        <w:tc>
          <w:tcPr/>
          <w:p>
            <w:pPr>
              <w:pStyle w:val="Compact"/>
              <w:jc w:val="left"/>
            </w:pPr>
            <w:r>
              <w:t xml:space="preserve">Tonstein: schiefrig</w:t>
            </w:r>
          </w:p>
        </w:tc>
        <w:tc>
          <w:tcPr/>
          <w:p>
            <w:pPr>
              <w:pStyle w:val="Compact"/>
              <w:jc w:val="left"/>
            </w:pPr>
            <w:r>
              <w:t xml:space="preserve">Sandstein: tonig</w:t>
            </w:r>
          </w:p>
        </w:tc>
        <w:tc>
          <w:tcPr/>
          <w:p>
            <w:pPr>
              <w:pStyle w:val="Compact"/>
              <w:jc w:val="left"/>
            </w:pPr>
            <w:r>
              <w:t xml:space="preserve">–</w:t>
            </w:r>
          </w:p>
        </w:tc>
        <w:tc>
          <w:tcPr/>
          <w:p>
            <w:pPr>
              <w:pStyle w:val="Compact"/>
              <w:jc w:val="left"/>
            </w:pPr>
            <w:r>
              <w:t xml:space="preserve">Elm-Formation</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15202010</w:t>
            </w:r>
          </w:p>
        </w:tc>
        <w:tc>
          <w:tcPr/>
          <w:p>
            <w:pPr>
              <w:pStyle w:val="Compact"/>
              <w:jc w:val="left"/>
            </w:pPr>
            <w:r>
              <w:t xml:space="preserve">Matt-Fm.: Gruontal-Konglomerat: Rüschenweid-Bk.</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Rüschenweid-Bank</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15202011</w:t>
            </w:r>
          </w:p>
        </w:tc>
        <w:tc>
          <w:tcPr/>
          <w:p>
            <w:pPr>
              <w:pStyle w:val="Compact"/>
              <w:jc w:val="left"/>
            </w:pPr>
            <w:r>
              <w:t xml:space="preserve">Taveyannaz-Fm.</w:t>
            </w:r>
          </w:p>
        </w:tc>
        <w:tc>
          <w:tcPr/>
          <w:p>
            <w:pPr>
              <w:pStyle w:val="Compact"/>
              <w:jc w:val="left"/>
            </w:pPr>
            <w:r>
              <w:t xml:space="preserve">Sandstein: tonig</w:t>
            </w:r>
          </w:p>
        </w:tc>
        <w:tc>
          <w:tcPr/>
          <w:p>
            <w:pPr>
              <w:pStyle w:val="Compact"/>
              <w:jc w:val="left"/>
            </w:pPr>
            <w:r>
              <w:t xml:space="preserve">Tonstein: schiefrig</w:t>
            </w:r>
          </w:p>
        </w:tc>
        <w:tc>
          <w:tcPr/>
          <w:p>
            <w:pPr>
              <w:pStyle w:val="Compact"/>
              <w:jc w:val="left"/>
            </w:pPr>
            <w:r>
              <w:t xml:space="preserve">–</w:t>
            </w:r>
          </w:p>
        </w:tc>
        <w:tc>
          <w:tcPr/>
          <w:p>
            <w:pPr>
              <w:pStyle w:val="Compact"/>
              <w:jc w:val="left"/>
            </w:pPr>
            <w:r>
              <w:t xml:space="preserve">Taveyannaz-Formation</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15202012</w:t>
            </w:r>
          </w:p>
        </w:tc>
        <w:tc>
          <w:tcPr/>
          <w:p>
            <w:pPr>
              <w:pStyle w:val="Compact"/>
              <w:jc w:val="left"/>
            </w:pPr>
            <w:r>
              <w:t xml:space="preserve">Helvetikum: Paläogen</w:t>
            </w:r>
          </w:p>
        </w:tc>
        <w:tc>
          <w:tcPr/>
          <w:p>
            <w:pPr>
              <w:pStyle w:val="Compact"/>
              <w:jc w:val="left"/>
            </w:pPr>
            <w:r>
              <w:t xml:space="preserve">Kalkstein: Bioklasten</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Paläogen</w:t>
            </w:r>
          </w:p>
        </w:tc>
        <w:tc>
          <w:tcPr/>
          <w:p>
            <w:pPr>
              <w:pStyle w:val="Compact"/>
              <w:jc w:val="left"/>
            </w:pPr>
            <w:r>
              <w:t xml:space="preserve">Paläogen</w:t>
            </w:r>
          </w:p>
        </w:tc>
      </w:tr>
      <w:tr>
        <w:tc>
          <w:tcPr/>
          <w:p>
            <w:pPr>
              <w:pStyle w:val="Compact"/>
              <w:jc w:val="left"/>
            </w:pPr>
            <w:r>
              <w:t xml:space="preserve">15202013</w:t>
            </w:r>
          </w:p>
        </w:tc>
        <w:tc>
          <w:tcPr/>
          <w:p>
            <w:pPr>
              <w:pStyle w:val="Compact"/>
              <w:jc w:val="left"/>
            </w:pPr>
            <w:r>
              <w:t xml:space="preserve">Stad-Fm.</w:t>
            </w:r>
          </w:p>
        </w:tc>
        <w:tc>
          <w:tcPr/>
          <w:p>
            <w:pPr>
              <w:pStyle w:val="Compact"/>
              <w:jc w:val="left"/>
            </w:pPr>
            <w:r>
              <w:t xml:space="preserve">Mergelstein: siltig</w:t>
            </w:r>
          </w:p>
        </w:tc>
        <w:tc>
          <w:tcPr/>
          <w:p>
            <w:pPr>
              <w:pStyle w:val="Compact"/>
              <w:jc w:val="left"/>
            </w:pPr>
            <w:r>
              <w:t xml:space="preserve">–</w:t>
            </w:r>
          </w:p>
        </w:tc>
        <w:tc>
          <w:tcPr/>
          <w:p>
            <w:pPr>
              <w:pStyle w:val="Compact"/>
              <w:jc w:val="left"/>
            </w:pPr>
            <w:r>
              <w:t xml:space="preserve">–</w:t>
            </w:r>
          </w:p>
        </w:tc>
        <w:tc>
          <w:tcPr/>
          <w:p>
            <w:pPr>
              <w:pStyle w:val="Compact"/>
              <w:jc w:val="left"/>
            </w:pPr>
            <w:r>
              <w:t xml:space="preserve">Stad-Formation</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15202014</w:t>
            </w:r>
          </w:p>
        </w:tc>
        <w:tc>
          <w:tcPr/>
          <w:p>
            <w:pPr>
              <w:pStyle w:val="Compact"/>
              <w:jc w:val="left"/>
            </w:pPr>
            <w:r>
              <w:t xml:space="preserve">Stad-Fm.: Wängen-Kalk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Wängen-Kalk</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15202015</w:t>
            </w:r>
          </w:p>
        </w:tc>
        <w:tc>
          <w:tcPr/>
          <w:p>
            <w:pPr>
              <w:pStyle w:val="Compact"/>
              <w:jc w:val="left"/>
            </w:pPr>
            <w:r>
              <w:t xml:space="preserve">Stad-Fm.: Jochstock-Konglomerat</w:t>
            </w:r>
          </w:p>
        </w:tc>
        <w:tc>
          <w:tcPr/>
          <w:p>
            <w:pPr>
              <w:pStyle w:val="Compact"/>
              <w:jc w:val="left"/>
            </w:pPr>
            <w:r>
              <w:t xml:space="preserve">Konglomerat: kalkig</w:t>
            </w:r>
          </w:p>
        </w:tc>
        <w:tc>
          <w:tcPr/>
          <w:p>
            <w:pPr>
              <w:pStyle w:val="Compact"/>
              <w:jc w:val="left"/>
            </w:pPr>
            <w:r>
              <w:t xml:space="preserve">Brekzie: kalkig</w:t>
            </w:r>
          </w:p>
        </w:tc>
        <w:tc>
          <w:tcPr/>
          <w:p>
            <w:pPr>
              <w:pStyle w:val="Compact"/>
              <w:jc w:val="left"/>
            </w:pPr>
            <w:r>
              <w:t xml:space="preserve">Mergelstein: sandig-kalkig</w:t>
            </w:r>
          </w:p>
        </w:tc>
        <w:tc>
          <w:tcPr/>
          <w:p>
            <w:pPr>
              <w:pStyle w:val="Compact"/>
              <w:jc w:val="left"/>
            </w:pPr>
            <w:r>
              <w:t xml:space="preserve">Jochstock-Konglomerat</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15202016</w:t>
            </w:r>
          </w:p>
        </w:tc>
        <w:tc>
          <w:tcPr/>
          <w:p>
            <w:pPr>
              <w:pStyle w:val="Compact"/>
              <w:jc w:val="left"/>
            </w:pPr>
            <w:r>
              <w:t xml:space="preserve">Sanetsch-Fm.</w:t>
            </w:r>
          </w:p>
        </w:tc>
        <w:tc>
          <w:tcPr/>
          <w:p>
            <w:pPr>
              <w:pStyle w:val="Compact"/>
              <w:jc w:val="left"/>
            </w:pPr>
            <w:r>
              <w:t xml:space="preserve">Kalkstein: sandig: Bioklasten</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Sanetsch-Formation</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15202017</w:t>
            </w:r>
          </w:p>
        </w:tc>
        <w:tc>
          <w:tcPr/>
          <w:p>
            <w:pPr>
              <w:pStyle w:val="Compact"/>
              <w:jc w:val="left"/>
            </w:pPr>
            <w:r>
              <w:t xml:space="preserve">Sanetsch-Fm.: Pierredar-Kalk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Pierredar-Kalk</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15202018</w:t>
            </w:r>
          </w:p>
        </w:tc>
        <w:tc>
          <w:tcPr/>
          <w:p>
            <w:pPr>
              <w:pStyle w:val="Compact"/>
              <w:jc w:val="left"/>
            </w:pPr>
            <w:r>
              <w:t xml:space="preserve">Sanetsch-Fm.: Tsanfleuron-Mb.</w:t>
            </w:r>
          </w:p>
        </w:tc>
        <w:tc>
          <w:tcPr/>
          <w:p>
            <w:pPr>
              <w:pStyle w:val="Compact"/>
              <w:jc w:val="left"/>
            </w:pPr>
            <w:r>
              <w:t xml:space="preserve">Sandstein: kalkig: Bioklasten</w:t>
            </w:r>
          </w:p>
        </w:tc>
        <w:tc>
          <w:tcPr/>
          <w:p>
            <w:pPr>
              <w:pStyle w:val="Compact"/>
              <w:jc w:val="left"/>
            </w:pPr>
            <w:r>
              <w:t xml:space="preserve">Kalkstein: arenitisch</w:t>
            </w:r>
          </w:p>
        </w:tc>
        <w:tc>
          <w:tcPr/>
          <w:p>
            <w:pPr>
              <w:pStyle w:val="Compact"/>
              <w:jc w:val="left"/>
            </w:pPr>
            <w:r>
              <w:t xml:space="preserve">–</w:t>
            </w:r>
          </w:p>
        </w:tc>
        <w:tc>
          <w:tcPr/>
          <w:p>
            <w:pPr>
              <w:pStyle w:val="Compact"/>
              <w:jc w:val="left"/>
            </w:pPr>
            <w:r>
              <w:t xml:space="preserve">Tsanfleuron-Member</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15202019</w:t>
            </w:r>
          </w:p>
        </w:tc>
        <w:tc>
          <w:tcPr/>
          <w:p>
            <w:pPr>
              <w:pStyle w:val="Compact"/>
              <w:jc w:val="left"/>
            </w:pPr>
            <w:r>
              <w:t xml:space="preserve">Sanetsch-Fm.: Diablerets-Mb.</w:t>
            </w:r>
          </w:p>
        </w:tc>
        <w:tc>
          <w:tcPr/>
          <w:p>
            <w:pPr>
              <w:pStyle w:val="Compact"/>
              <w:jc w:val="left"/>
            </w:pPr>
            <w:r>
              <w:t xml:space="preserve">Kalkstein: sandig</w:t>
            </w:r>
          </w:p>
        </w:tc>
        <w:tc>
          <w:tcPr/>
          <w:p>
            <w:pPr>
              <w:pStyle w:val="Compact"/>
              <w:jc w:val="left"/>
            </w:pPr>
            <w:r>
              <w:t xml:space="preserve">Mergelstein: Kohle</w:t>
            </w:r>
          </w:p>
        </w:tc>
        <w:tc>
          <w:tcPr/>
          <w:p>
            <w:pPr>
              <w:pStyle w:val="Compact"/>
              <w:jc w:val="left"/>
            </w:pPr>
            <w:r>
              <w:t xml:space="preserve">–</w:t>
            </w:r>
          </w:p>
        </w:tc>
        <w:tc>
          <w:tcPr/>
          <w:p>
            <w:pPr>
              <w:pStyle w:val="Compact"/>
              <w:jc w:val="left"/>
            </w:pPr>
            <w:r>
              <w:t xml:space="preserve">Diablerets-Member</w:t>
            </w:r>
          </w:p>
        </w:tc>
        <w:tc>
          <w:tcPr/>
          <w:p>
            <w:pPr>
              <w:pStyle w:val="Compact"/>
              <w:jc w:val="left"/>
            </w:pPr>
            <w:r>
              <w:t xml:space="preserve">frühes Priabonien</w:t>
            </w:r>
          </w:p>
        </w:tc>
        <w:tc>
          <w:tcPr/>
          <w:p>
            <w:pPr>
              <w:pStyle w:val="Compact"/>
              <w:jc w:val="left"/>
            </w:pPr>
            <w:r>
              <w:t xml:space="preserve">frühes Priabonien</w:t>
            </w:r>
          </w:p>
        </w:tc>
      </w:tr>
      <w:tr>
        <w:tc>
          <w:tcPr/>
          <w:p>
            <w:pPr>
              <w:pStyle w:val="Compact"/>
              <w:jc w:val="left"/>
            </w:pPr>
            <w:r>
              <w:t xml:space="preserve">15202020</w:t>
            </w:r>
          </w:p>
        </w:tc>
        <w:tc>
          <w:tcPr/>
          <w:p>
            <w:pPr>
              <w:pStyle w:val="Compact"/>
              <w:jc w:val="left"/>
            </w:pPr>
            <w:r>
              <w:t xml:space="preserve">Niederhorn-Fm.</w:t>
            </w:r>
          </w:p>
        </w:tc>
        <w:tc>
          <w:tcPr/>
          <w:p>
            <w:pPr>
              <w:pStyle w:val="Compact"/>
              <w:jc w:val="left"/>
            </w:pPr>
            <w:r>
              <w:t xml:space="preserve">Sandstein: kalkig: Quarz</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Niederhorn-Formation</w:t>
            </w:r>
          </w:p>
        </w:tc>
        <w:tc>
          <w:tcPr/>
          <w:p>
            <w:pPr>
              <w:pStyle w:val="Compact"/>
              <w:jc w:val="left"/>
            </w:pPr>
            <w:r>
              <w:t xml:space="preserve">Bartonien</w:t>
            </w:r>
          </w:p>
        </w:tc>
        <w:tc>
          <w:tcPr/>
          <w:p>
            <w:pPr>
              <w:pStyle w:val="Compact"/>
              <w:jc w:val="left"/>
            </w:pPr>
            <w:r>
              <w:t xml:space="preserve">Priabonien</w:t>
            </w:r>
          </w:p>
        </w:tc>
      </w:tr>
      <w:tr>
        <w:tc>
          <w:tcPr/>
          <w:p>
            <w:pPr>
              <w:pStyle w:val="Compact"/>
              <w:jc w:val="left"/>
            </w:pPr>
            <w:r>
              <w:t xml:space="preserve">15202021</w:t>
            </w:r>
          </w:p>
        </w:tc>
        <w:tc>
          <w:tcPr/>
          <w:p>
            <w:pPr>
              <w:pStyle w:val="Compact"/>
              <w:jc w:val="left"/>
            </w:pPr>
            <w:r>
              <w:t xml:space="preserve">Niederhorn-Fm.: Gemmenalp-Kalk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Gemmenalp-Kalk</w:t>
            </w:r>
          </w:p>
        </w:tc>
        <w:tc>
          <w:tcPr/>
          <w:p>
            <w:pPr>
              <w:pStyle w:val="Compact"/>
              <w:jc w:val="left"/>
            </w:pPr>
            <w:r>
              <w:t xml:space="preserve">Bartonien</w:t>
            </w:r>
          </w:p>
        </w:tc>
        <w:tc>
          <w:tcPr/>
          <w:p>
            <w:pPr>
              <w:pStyle w:val="Compact"/>
              <w:jc w:val="left"/>
            </w:pPr>
            <w:r>
              <w:t xml:space="preserve">Priabonien</w:t>
            </w:r>
          </w:p>
        </w:tc>
      </w:tr>
      <w:tr>
        <w:tc>
          <w:tcPr/>
          <w:p>
            <w:pPr>
              <w:pStyle w:val="Compact"/>
              <w:jc w:val="left"/>
            </w:pPr>
            <w:r>
              <w:t xml:space="preserve">15202022</w:t>
            </w:r>
          </w:p>
        </w:tc>
        <w:tc>
          <w:tcPr/>
          <w:p>
            <w:pPr>
              <w:pStyle w:val="Compact"/>
              <w:jc w:val="left"/>
            </w:pPr>
            <w:r>
              <w:t xml:space="preserve">Niederhorn-Fm.: Hohgant-Sandstein</w:t>
            </w:r>
          </w:p>
        </w:tc>
        <w:tc>
          <w:tcPr/>
          <w:p>
            <w:pPr>
              <w:pStyle w:val="Compact"/>
              <w:jc w:val="left"/>
            </w:pPr>
            <w:r>
              <w:t xml:space="preserve">Sandstein: kalkig: Quarz</w:t>
            </w:r>
          </w:p>
        </w:tc>
        <w:tc>
          <w:tcPr/>
          <w:p>
            <w:pPr>
              <w:pStyle w:val="Compact"/>
              <w:jc w:val="left"/>
            </w:pPr>
            <w:r>
              <w:t xml:space="preserve">Sandstein: kalkig: Bioklasten</w:t>
            </w:r>
          </w:p>
        </w:tc>
        <w:tc>
          <w:tcPr/>
          <w:p>
            <w:pPr>
              <w:pStyle w:val="Compact"/>
              <w:jc w:val="left"/>
            </w:pPr>
            <w:r>
              <w:t xml:space="preserve">–</w:t>
            </w:r>
          </w:p>
        </w:tc>
        <w:tc>
          <w:tcPr/>
          <w:p>
            <w:pPr>
              <w:pStyle w:val="Compact"/>
              <w:jc w:val="left"/>
            </w:pPr>
            <w:r>
              <w:t xml:space="preserve">Hohgant-Sandstein</w:t>
            </w:r>
          </w:p>
        </w:tc>
        <w:tc>
          <w:tcPr/>
          <w:p>
            <w:pPr>
              <w:pStyle w:val="Compact"/>
              <w:jc w:val="left"/>
            </w:pPr>
            <w:r>
              <w:t xml:space="preserve">Bartonien</w:t>
            </w:r>
          </w:p>
        </w:tc>
        <w:tc>
          <w:tcPr/>
          <w:p>
            <w:pPr>
              <w:pStyle w:val="Compact"/>
              <w:jc w:val="left"/>
            </w:pPr>
            <w:r>
              <w:t xml:space="preserve">Priabonien</w:t>
            </w:r>
          </w:p>
        </w:tc>
      </w:tr>
      <w:tr>
        <w:tc>
          <w:tcPr/>
          <w:p>
            <w:pPr>
              <w:pStyle w:val="Compact"/>
              <w:jc w:val="left"/>
            </w:pPr>
            <w:r>
              <w:t xml:space="preserve">15202023</w:t>
            </w:r>
          </w:p>
        </w:tc>
        <w:tc>
          <w:tcPr/>
          <w:p>
            <w:pPr>
              <w:pStyle w:val="Compact"/>
              <w:jc w:val="left"/>
            </w:pPr>
            <w:r>
              <w:t xml:space="preserve">Niederhorn-Fm.: Hohgant-Sandstein: Wagenmoos-Bk.</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Wagenmoos-Bänke</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15202024</w:t>
            </w:r>
          </w:p>
        </w:tc>
        <w:tc>
          <w:tcPr/>
          <w:p>
            <w:pPr>
              <w:pStyle w:val="Compact"/>
              <w:jc w:val="left"/>
            </w:pPr>
            <w:r>
              <w:t xml:space="preserve">Wildstrubel-Fm.</w:t>
            </w:r>
          </w:p>
        </w:tc>
        <w:tc>
          <w:tcPr/>
          <w:p>
            <w:pPr>
              <w:pStyle w:val="Compact"/>
              <w:jc w:val="left"/>
            </w:pPr>
            <w:r>
              <w:t xml:space="preserve">Mergelstein: sandig-kalkig</w:t>
            </w:r>
          </w:p>
        </w:tc>
        <w:tc>
          <w:tcPr/>
          <w:p>
            <w:pPr>
              <w:pStyle w:val="Compact"/>
              <w:jc w:val="left"/>
            </w:pPr>
            <w:r>
              <w:t xml:space="preserve">Sandstein: Glaukonit</w:t>
            </w:r>
          </w:p>
        </w:tc>
        <w:tc>
          <w:tcPr/>
          <w:p>
            <w:pPr>
              <w:pStyle w:val="Compact"/>
              <w:jc w:val="left"/>
            </w:pPr>
            <w:r>
              <w:t xml:space="preserve">–</w:t>
            </w:r>
          </w:p>
        </w:tc>
        <w:tc>
          <w:tcPr/>
          <w:p>
            <w:pPr>
              <w:pStyle w:val="Compact"/>
              <w:jc w:val="left"/>
            </w:pPr>
            <w:r>
              <w:t xml:space="preserve">Wildstrubel-Formation</w:t>
            </w:r>
          </w:p>
        </w:tc>
        <w:tc>
          <w:tcPr/>
          <w:p>
            <w:pPr>
              <w:pStyle w:val="Compact"/>
              <w:jc w:val="left"/>
            </w:pPr>
            <w:r>
              <w:t xml:space="preserve">Bartonien</w:t>
            </w:r>
          </w:p>
        </w:tc>
        <w:tc>
          <w:tcPr/>
          <w:p>
            <w:pPr>
              <w:pStyle w:val="Compact"/>
              <w:jc w:val="left"/>
            </w:pPr>
            <w:r>
              <w:t xml:space="preserve">Priabonien</w:t>
            </w:r>
          </w:p>
        </w:tc>
      </w:tr>
      <w:tr>
        <w:tc>
          <w:tcPr/>
          <w:p>
            <w:pPr>
              <w:pStyle w:val="Compact"/>
              <w:jc w:val="left"/>
            </w:pPr>
            <w:r>
              <w:t xml:space="preserve">15202025</w:t>
            </w:r>
          </w:p>
        </w:tc>
        <w:tc>
          <w:tcPr/>
          <w:p>
            <w:pPr>
              <w:pStyle w:val="Compact"/>
              <w:jc w:val="left"/>
            </w:pPr>
            <w:r>
              <w:t xml:space="preserve">Wildstrubel-Fm.: Schimberg-Mb.</w:t>
            </w:r>
          </w:p>
        </w:tc>
        <w:tc>
          <w:tcPr/>
          <w:p>
            <w:pPr>
              <w:pStyle w:val="Compact"/>
              <w:jc w:val="left"/>
            </w:pPr>
            <w:r>
              <w:t xml:space="preserve">Mergelstein: sandig</w:t>
            </w:r>
          </w:p>
        </w:tc>
        <w:tc>
          <w:tcPr/>
          <w:p>
            <w:pPr>
              <w:pStyle w:val="Compact"/>
              <w:jc w:val="left"/>
            </w:pPr>
            <w:r>
              <w:t xml:space="preserve">Sandstein: Quarz</w:t>
            </w:r>
          </w:p>
        </w:tc>
        <w:tc>
          <w:tcPr/>
          <w:p>
            <w:pPr>
              <w:pStyle w:val="Compact"/>
              <w:jc w:val="left"/>
            </w:pPr>
            <w:r>
              <w:t xml:space="preserve">Konglomerat</w:t>
            </w:r>
          </w:p>
        </w:tc>
        <w:tc>
          <w:tcPr/>
          <w:p>
            <w:pPr>
              <w:pStyle w:val="Compact"/>
              <w:jc w:val="left"/>
            </w:pPr>
            <w:r>
              <w:t xml:space="preserve">Schimberg-Member</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15202026</w:t>
            </w:r>
          </w:p>
        </w:tc>
        <w:tc>
          <w:tcPr/>
          <w:p>
            <w:pPr>
              <w:pStyle w:val="Compact"/>
              <w:jc w:val="left"/>
            </w:pPr>
            <w:r>
              <w:t xml:space="preserve">Wildstrubel-Fm.: Tierberg-Mb.</w:t>
            </w:r>
          </w:p>
        </w:tc>
        <w:tc>
          <w:tcPr/>
          <w:p>
            <w:pPr>
              <w:pStyle w:val="Compact"/>
              <w:jc w:val="left"/>
            </w:pPr>
            <w:r>
              <w:t xml:space="preserve">Sandstein: Glaukonit</w:t>
            </w:r>
          </w:p>
        </w:tc>
        <w:tc>
          <w:tcPr/>
          <w:p>
            <w:pPr>
              <w:pStyle w:val="Compact"/>
              <w:jc w:val="left"/>
            </w:pPr>
            <w:r>
              <w:t xml:space="preserve">Mergelstein: sandig</w:t>
            </w:r>
          </w:p>
        </w:tc>
        <w:tc>
          <w:tcPr/>
          <w:p>
            <w:pPr>
              <w:pStyle w:val="Compact"/>
              <w:jc w:val="left"/>
            </w:pPr>
            <w:r>
              <w:t xml:space="preserve">–</w:t>
            </w:r>
          </w:p>
        </w:tc>
        <w:tc>
          <w:tcPr/>
          <w:p>
            <w:pPr>
              <w:pStyle w:val="Compact"/>
              <w:jc w:val="left"/>
            </w:pPr>
            <w:r>
              <w:t xml:space="preserve">Tierberg-Member</w:t>
            </w:r>
          </w:p>
        </w:tc>
        <w:tc>
          <w:tcPr/>
          <w:p>
            <w:pPr>
              <w:pStyle w:val="Compact"/>
              <w:jc w:val="left"/>
            </w:pPr>
            <w:r>
              <w:t xml:space="preserve">Bartonien</w:t>
            </w:r>
          </w:p>
        </w:tc>
        <w:tc>
          <w:tcPr/>
          <w:p>
            <w:pPr>
              <w:pStyle w:val="Compact"/>
              <w:jc w:val="left"/>
            </w:pPr>
            <w:r>
              <w:t xml:space="preserve">Bartonien</w:t>
            </w:r>
          </w:p>
        </w:tc>
      </w:tr>
      <w:tr>
        <w:tc>
          <w:tcPr/>
          <w:p>
            <w:pPr>
              <w:pStyle w:val="Compact"/>
              <w:jc w:val="left"/>
            </w:pPr>
            <w:r>
              <w:t xml:space="preserve">15202027</w:t>
            </w:r>
          </w:p>
        </w:tc>
        <w:tc>
          <w:tcPr/>
          <w:p>
            <w:pPr>
              <w:pStyle w:val="Compact"/>
              <w:jc w:val="left"/>
            </w:pPr>
            <w:r>
              <w:t xml:space="preserve">Wildstrubel-Fm.: Küblibad-Mb.</w:t>
            </w:r>
          </w:p>
        </w:tc>
        <w:tc>
          <w:tcPr/>
          <w:p>
            <w:pPr>
              <w:pStyle w:val="Compact"/>
              <w:jc w:val="left"/>
            </w:pPr>
            <w:r>
              <w:t xml:space="preserve">Sandstein: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Küblibad-Member</w:t>
            </w:r>
          </w:p>
        </w:tc>
        <w:tc>
          <w:tcPr/>
          <w:p>
            <w:pPr>
              <w:pStyle w:val="Compact"/>
              <w:jc w:val="left"/>
            </w:pPr>
            <w:r>
              <w:t xml:space="preserve">Bartonien</w:t>
            </w:r>
          </w:p>
        </w:tc>
        <w:tc>
          <w:tcPr/>
          <w:p>
            <w:pPr>
              <w:pStyle w:val="Compact"/>
              <w:jc w:val="left"/>
            </w:pPr>
            <w:r>
              <w:t xml:space="preserve">Bartonien</w:t>
            </w:r>
          </w:p>
        </w:tc>
      </w:tr>
      <w:tr>
        <w:tc>
          <w:tcPr/>
          <w:p>
            <w:pPr>
              <w:pStyle w:val="Compact"/>
              <w:jc w:val="left"/>
            </w:pPr>
            <w:r>
              <w:t xml:space="preserve">15202028</w:t>
            </w:r>
          </w:p>
        </w:tc>
        <w:tc>
          <w:tcPr/>
          <w:p>
            <w:pPr>
              <w:pStyle w:val="Compact"/>
              <w:jc w:val="left"/>
            </w:pPr>
            <w:r>
              <w:t xml:space="preserve">Klimsenhorn-Fm.</w:t>
            </w:r>
          </w:p>
        </w:tc>
        <w:tc>
          <w:tcPr/>
          <w:p>
            <w:pPr>
              <w:pStyle w:val="Compact"/>
              <w:jc w:val="left"/>
            </w:pPr>
            <w:r>
              <w:t xml:space="preserve">Sandstein: Quarz</w:t>
            </w:r>
          </w:p>
        </w:tc>
        <w:tc>
          <w:tcPr/>
          <w:p>
            <w:pPr>
              <w:pStyle w:val="Compact"/>
              <w:jc w:val="left"/>
            </w:pPr>
            <w:r>
              <w:t xml:space="preserve">Kalkstein: sandig</w:t>
            </w:r>
          </w:p>
        </w:tc>
        <w:tc>
          <w:tcPr/>
          <w:p>
            <w:pPr>
              <w:pStyle w:val="Compact"/>
              <w:jc w:val="left"/>
            </w:pPr>
            <w:r>
              <w:t xml:space="preserve">Kalkstein: mikritisch</w:t>
            </w:r>
          </w:p>
        </w:tc>
        <w:tc>
          <w:tcPr/>
          <w:p>
            <w:pPr>
              <w:pStyle w:val="Compact"/>
              <w:jc w:val="left"/>
            </w:pPr>
            <w:r>
              <w:t xml:space="preserve">Klimsenhorn-Formation</w:t>
            </w:r>
          </w:p>
        </w:tc>
        <w:tc>
          <w:tcPr/>
          <w:p>
            <w:pPr>
              <w:pStyle w:val="Compact"/>
              <w:jc w:val="left"/>
            </w:pPr>
            <w:r>
              <w:t xml:space="preserve">Lutétien</w:t>
            </w:r>
          </w:p>
        </w:tc>
        <w:tc>
          <w:tcPr/>
          <w:p>
            <w:pPr>
              <w:pStyle w:val="Compact"/>
              <w:jc w:val="left"/>
            </w:pPr>
            <w:r>
              <w:t xml:space="preserve">Bartonien</w:t>
            </w:r>
          </w:p>
        </w:tc>
      </w:tr>
      <w:tr>
        <w:tc>
          <w:tcPr/>
          <w:p>
            <w:pPr>
              <w:pStyle w:val="Compact"/>
              <w:jc w:val="left"/>
            </w:pPr>
            <w:r>
              <w:t xml:space="preserve">15202029</w:t>
            </w:r>
          </w:p>
        </w:tc>
        <w:tc>
          <w:tcPr/>
          <w:p>
            <w:pPr>
              <w:pStyle w:val="Compact"/>
              <w:jc w:val="left"/>
            </w:pPr>
            <w:r>
              <w:t xml:space="preserve">Klimsenhorn-Fm.: Fruttli-Mb.</w:t>
            </w:r>
          </w:p>
        </w:tc>
        <w:tc>
          <w:tcPr/>
          <w:p>
            <w:pPr>
              <w:pStyle w:val="Compact"/>
              <w:jc w:val="left"/>
            </w:pPr>
            <w:r>
              <w:t xml:space="preserve">Kalkstein: mikritisch</w:t>
            </w:r>
          </w:p>
        </w:tc>
        <w:tc>
          <w:tcPr/>
          <w:p>
            <w:pPr>
              <w:pStyle w:val="Compact"/>
              <w:jc w:val="left"/>
            </w:pPr>
            <w:r>
              <w:t xml:space="preserve">Sandstein: kalkig: Bioklasten</w:t>
            </w:r>
          </w:p>
        </w:tc>
        <w:tc>
          <w:tcPr/>
          <w:p>
            <w:pPr>
              <w:pStyle w:val="Compact"/>
              <w:jc w:val="left"/>
            </w:pPr>
            <w:r>
              <w:t xml:space="preserve">Kalkstein: sandig: Bioklasten</w:t>
            </w:r>
          </w:p>
        </w:tc>
        <w:tc>
          <w:tcPr/>
          <w:p>
            <w:pPr>
              <w:pStyle w:val="Compact"/>
              <w:jc w:val="left"/>
            </w:pPr>
            <w:r>
              <w:t xml:space="preserve">Fruttli-Member</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15202030</w:t>
            </w:r>
          </w:p>
        </w:tc>
        <w:tc>
          <w:tcPr/>
          <w:p>
            <w:pPr>
              <w:pStyle w:val="Compact"/>
              <w:jc w:val="left"/>
            </w:pPr>
            <w:r>
              <w:t xml:space="preserve">Klimsenhorn-Fm.: Band-Mb.</w:t>
            </w:r>
          </w:p>
        </w:tc>
        <w:tc>
          <w:tcPr/>
          <w:p>
            <w:pPr>
              <w:pStyle w:val="Compact"/>
              <w:jc w:val="left"/>
            </w:pPr>
            <w:r>
              <w:t xml:space="preserve">Sandstein: Quarz</w:t>
            </w:r>
          </w:p>
        </w:tc>
        <w:tc>
          <w:tcPr/>
          <w:p>
            <w:pPr>
              <w:pStyle w:val="Compact"/>
              <w:jc w:val="left"/>
            </w:pPr>
            <w:r>
              <w:t xml:space="preserve">Sandstein: kalkig</w:t>
            </w:r>
          </w:p>
        </w:tc>
        <w:tc>
          <w:tcPr/>
          <w:p>
            <w:pPr>
              <w:pStyle w:val="Compact"/>
              <w:jc w:val="left"/>
            </w:pPr>
            <w:r>
              <w:t xml:space="preserve">Kalkstein</w:t>
            </w:r>
          </w:p>
        </w:tc>
        <w:tc>
          <w:tcPr/>
          <w:p>
            <w:pPr>
              <w:pStyle w:val="Compact"/>
              <w:jc w:val="left"/>
            </w:pPr>
            <w:r>
              <w:t xml:space="preserve">Band-Member</w:t>
            </w:r>
          </w:p>
        </w:tc>
        <w:tc>
          <w:tcPr/>
          <w:p>
            <w:pPr>
              <w:pStyle w:val="Compact"/>
              <w:jc w:val="left"/>
            </w:pPr>
            <w:r>
              <w:t xml:space="preserve">Lutétien</w:t>
            </w:r>
          </w:p>
        </w:tc>
        <w:tc>
          <w:tcPr/>
          <w:p>
            <w:pPr>
              <w:pStyle w:val="Compact"/>
              <w:jc w:val="left"/>
            </w:pPr>
            <w:r>
              <w:t xml:space="preserve">Bartonien</w:t>
            </w:r>
          </w:p>
        </w:tc>
      </w:tr>
      <w:tr>
        <w:tc>
          <w:tcPr/>
          <w:p>
            <w:pPr>
              <w:pStyle w:val="Compact"/>
              <w:jc w:val="left"/>
            </w:pPr>
            <w:r>
              <w:t xml:space="preserve">15200675</w:t>
            </w:r>
          </w:p>
        </w:tc>
        <w:tc>
          <w:tcPr/>
          <w:p>
            <w:pPr>
              <w:pStyle w:val="Compact"/>
              <w:jc w:val="left"/>
            </w:pPr>
            <w:r>
              <w:t xml:space="preserve">Staffelegg-Fm. und Opalinus-Ton</w:t>
            </w:r>
          </w:p>
        </w:tc>
        <w:tc>
          <w:tcPr/>
          <w:p>
            <w:pPr>
              <w:pStyle w:val="Compact"/>
              <w:jc w:val="left"/>
            </w:pPr>
            <w:r>
              <w:t xml:space="preserve">Mergelstein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w:t>
            </w:r>
          </w:p>
        </w:tc>
        <w:tc>
          <w:tcPr/>
          <w:p>
            <w:pPr>
              <w:pStyle w:val="Compact"/>
              <w:jc w:val="left"/>
            </w:pPr>
            <w:r>
              <w:t xml:space="preserve">Hettangien</w:t>
            </w:r>
          </w:p>
        </w:tc>
        <w:tc>
          <w:tcPr/>
          <w:p>
            <w:pPr>
              <w:pStyle w:val="Compact"/>
              <w:jc w:val="left"/>
            </w:pPr>
            <w:r>
              <w:t xml:space="preserve">Aalénien</w:t>
            </w:r>
          </w:p>
        </w:tc>
      </w:tr>
      <w:tr>
        <w:tc>
          <w:tcPr/>
          <w:p>
            <w:pPr>
              <w:pStyle w:val="Compact"/>
              <w:jc w:val="left"/>
            </w:pPr>
            <w:r>
              <w:t xml:space="preserve">15200676</w:t>
            </w:r>
          </w:p>
        </w:tc>
        <w:tc>
          <w:tcPr/>
          <w:p>
            <w:pPr>
              <w:pStyle w:val="Compact"/>
              <w:jc w:val="left"/>
            </w:pPr>
            <w:r>
              <w:t xml:space="preserve">Schafisheim-Syenit</w:t>
            </w:r>
          </w:p>
        </w:tc>
        <w:tc>
          <w:tcPr/>
          <w:p>
            <w:pPr>
              <w:pStyle w:val="Compact"/>
              <w:jc w:val="left"/>
            </w:pPr>
            <w:r>
              <w:t xml:space="preserve">Syenit</w:t>
            </w:r>
          </w:p>
        </w:tc>
        <w:tc>
          <w:tcPr/>
          <w:p>
            <w:pPr>
              <w:pStyle w:val="Compact"/>
              <w:jc w:val="left"/>
            </w:pPr>
            <w:r>
              <w:t xml:space="preserve">Granit</w:t>
            </w:r>
          </w:p>
        </w:tc>
        <w:tc>
          <w:tcPr/>
          <w:p>
            <w:pPr>
              <w:pStyle w:val="Compact"/>
              <w:jc w:val="left"/>
            </w:pPr>
            <w:r>
              <w:t xml:space="preserve">Diorit</w:t>
            </w:r>
          </w:p>
        </w:tc>
        <w:tc>
          <w:tcPr/>
          <w:p>
            <w:pPr>
              <w:pStyle w:val="Compact"/>
              <w:jc w:val="left"/>
            </w:pPr>
            <w:r>
              <w:t xml:space="preserve">Schafisheim-Syenit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15200677</w:t>
            </w:r>
          </w:p>
        </w:tc>
        <w:tc>
          <w:tcPr/>
          <w:p>
            <w:pPr>
              <w:pStyle w:val="Compact"/>
              <w:jc w:val="left"/>
            </w:pPr>
            <w:r>
              <w:t xml:space="preserve">Pfaffnau-Granit</w:t>
            </w:r>
          </w:p>
        </w:tc>
        <w:tc>
          <w:tcPr/>
          <w:p>
            <w:pPr>
              <w:pStyle w:val="Compact"/>
              <w:jc w:val="left"/>
            </w:pPr>
            <w:r>
              <w:t xml:space="preserve">Granit: Biotit</w:t>
            </w:r>
          </w:p>
        </w:tc>
        <w:tc>
          <w:tcPr/>
          <w:p>
            <w:pPr>
              <w:pStyle w:val="Compact"/>
              <w:jc w:val="left"/>
            </w:pPr>
            <w:r>
              <w:t xml:space="preserve">Diorit</w:t>
            </w:r>
          </w:p>
        </w:tc>
        <w:tc>
          <w:tcPr/>
          <w:p>
            <w:pPr>
              <w:pStyle w:val="Compact"/>
              <w:jc w:val="left"/>
            </w:pPr>
            <w:r>
              <w:t xml:space="preserve">Syenit</w:t>
            </w:r>
          </w:p>
        </w:tc>
        <w:tc>
          <w:tcPr/>
          <w:p>
            <w:pPr>
              <w:pStyle w:val="Compact"/>
              <w:jc w:val="left"/>
            </w:pPr>
            <w:r>
              <w:t xml:space="preserve">Pfaffnau-Granit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15200678</w:t>
            </w:r>
          </w:p>
        </w:tc>
        <w:tc>
          <w:tcPr/>
          <w:p>
            <w:pPr>
              <w:pStyle w:val="Compact"/>
              <w:jc w:val="left"/>
            </w:pPr>
            <w:r>
              <w:t xml:space="preserve">Zurzach-Granit</w:t>
            </w:r>
          </w:p>
        </w:tc>
        <w:tc>
          <w:tcPr/>
          <w:p>
            <w:pPr>
              <w:pStyle w:val="Compact"/>
              <w:jc w:val="left"/>
            </w:pPr>
            <w:r>
              <w:t xml:space="preserve">Granit: Biotit-Cordierit</w:t>
            </w:r>
          </w:p>
        </w:tc>
        <w:tc>
          <w:tcPr/>
          <w:p>
            <w:pPr>
              <w:pStyle w:val="Compact"/>
              <w:jc w:val="left"/>
            </w:pPr>
            <w:r>
              <w:t xml:space="preserve">–</w:t>
            </w:r>
          </w:p>
        </w:tc>
        <w:tc>
          <w:tcPr/>
          <w:p>
            <w:pPr>
              <w:pStyle w:val="Compact"/>
              <w:jc w:val="left"/>
            </w:pPr>
            <w:r>
              <w:t xml:space="preserve">–</w:t>
            </w:r>
          </w:p>
        </w:tc>
        <w:tc>
          <w:tcPr/>
          <w:p>
            <w:pPr>
              <w:pStyle w:val="Compact"/>
              <w:jc w:val="left"/>
            </w:pPr>
            <w:r>
              <w:t xml:space="preserve">Zurzach-Granit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15200679</w:t>
            </w:r>
          </w:p>
        </w:tc>
        <w:tc>
          <w:tcPr/>
          <w:p>
            <w:pPr>
              <w:pStyle w:val="Compact"/>
              <w:jc w:val="left"/>
            </w:pPr>
            <w:r>
              <w:t xml:space="preserve">Siblingen-Granit</w:t>
            </w:r>
          </w:p>
        </w:tc>
        <w:tc>
          <w:tcPr/>
          <w:p>
            <w:pPr>
              <w:pStyle w:val="Compact"/>
              <w:jc w:val="left"/>
            </w:pPr>
            <w:r>
              <w:t xml:space="preserve">Granit: Biotit-Cordierit</w:t>
            </w:r>
          </w:p>
        </w:tc>
        <w:tc>
          <w:tcPr/>
          <w:p>
            <w:pPr>
              <w:pStyle w:val="Compact"/>
              <w:jc w:val="left"/>
            </w:pPr>
            <w:r>
              <w:t xml:space="preserve">–</w:t>
            </w:r>
          </w:p>
        </w:tc>
        <w:tc>
          <w:tcPr/>
          <w:p>
            <w:pPr>
              <w:pStyle w:val="Compact"/>
              <w:jc w:val="left"/>
            </w:pPr>
            <w:r>
              <w:t xml:space="preserve">–</w:t>
            </w:r>
          </w:p>
        </w:tc>
        <w:tc>
          <w:tcPr/>
          <w:p>
            <w:pPr>
              <w:pStyle w:val="Compact"/>
              <w:jc w:val="left"/>
            </w:pPr>
            <w:r>
              <w:t xml:space="preserve">Siblingen-Granit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15200680</w:t>
            </w:r>
          </w:p>
        </w:tc>
        <w:tc>
          <w:tcPr/>
          <w:p>
            <w:pPr>
              <w:pStyle w:val="Compact"/>
              <w:jc w:val="left"/>
            </w:pPr>
            <w:r>
              <w:t xml:space="preserve">Lindau-Granit</w:t>
            </w:r>
          </w:p>
        </w:tc>
        <w:tc>
          <w:tcPr/>
          <w:p>
            <w:pPr>
              <w:pStyle w:val="Compact"/>
              <w:jc w:val="left"/>
            </w:pPr>
            <w:r>
              <w:t xml:space="preserve">Granit: Biotit-Cordierit</w:t>
            </w:r>
          </w:p>
        </w:tc>
        <w:tc>
          <w:tcPr/>
          <w:p>
            <w:pPr>
              <w:pStyle w:val="Compact"/>
              <w:jc w:val="left"/>
            </w:pPr>
            <w:r>
              <w:t xml:space="preserve">–</w:t>
            </w:r>
          </w:p>
        </w:tc>
        <w:tc>
          <w:tcPr/>
          <w:p>
            <w:pPr>
              <w:pStyle w:val="Compact"/>
              <w:jc w:val="left"/>
            </w:pPr>
            <w:r>
              <w:t xml:space="preserve">–</w:t>
            </w:r>
          </w:p>
        </w:tc>
        <w:tc>
          <w:tcPr/>
          <w:p>
            <w:pPr>
              <w:pStyle w:val="Compact"/>
              <w:jc w:val="left"/>
            </w:pPr>
            <w:r>
              <w:t xml:space="preserve">Lindau-Granit</w:t>
            </w:r>
          </w:p>
        </w:tc>
        <w:tc>
          <w:tcPr/>
          <w:p>
            <w:pPr>
              <w:pStyle w:val="Compact"/>
              <w:jc w:val="left"/>
            </w:pPr>
            <w:r>
              <w:t xml:space="preserve">Devon</w:t>
            </w:r>
          </w:p>
        </w:tc>
        <w:tc>
          <w:tcPr/>
          <w:p>
            <w:pPr>
              <w:pStyle w:val="Compact"/>
              <w:jc w:val="left"/>
            </w:pPr>
            <w:r>
              <w:t xml:space="preserve">Mississippien</w:t>
            </w:r>
          </w:p>
        </w:tc>
      </w:tr>
      <w:tr>
        <w:tc>
          <w:tcPr/>
          <w:p>
            <w:pPr>
              <w:pStyle w:val="Compact"/>
              <w:jc w:val="left"/>
            </w:pPr>
            <w:r>
              <w:t xml:space="preserve">15200681</w:t>
            </w:r>
          </w:p>
        </w:tc>
        <w:tc>
          <w:tcPr/>
          <w:p>
            <w:pPr>
              <w:pStyle w:val="Compact"/>
              <w:jc w:val="left"/>
            </w:pPr>
            <w:r>
              <w:t xml:space="preserve">Kreuzlingen-Granit</w:t>
            </w:r>
          </w:p>
        </w:tc>
        <w:tc>
          <w:tcPr/>
          <w:p>
            <w:pPr>
              <w:pStyle w:val="Compact"/>
              <w:jc w:val="left"/>
            </w:pPr>
            <w:r>
              <w:t xml:space="preserve">Granit: Biotit-Cordierit</w:t>
            </w:r>
          </w:p>
        </w:tc>
        <w:tc>
          <w:tcPr/>
          <w:p>
            <w:pPr>
              <w:pStyle w:val="Compact"/>
              <w:jc w:val="left"/>
            </w:pPr>
            <w:r>
              <w:t xml:space="preserve">–</w:t>
            </w:r>
          </w:p>
        </w:tc>
        <w:tc>
          <w:tcPr/>
          <w:p>
            <w:pPr>
              <w:pStyle w:val="Compact"/>
              <w:jc w:val="left"/>
            </w:pPr>
            <w:r>
              <w:t xml:space="preserve">–</w:t>
            </w:r>
          </w:p>
        </w:tc>
        <w:tc>
          <w:tcPr/>
          <w:p>
            <w:pPr>
              <w:pStyle w:val="Compact"/>
              <w:jc w:val="left"/>
            </w:pPr>
            <w:r>
              <w:t xml:space="preserve">Kreuzlingen-Granit</w:t>
            </w:r>
          </w:p>
        </w:tc>
        <w:tc>
          <w:tcPr/>
          <w:p>
            <w:pPr>
              <w:pStyle w:val="Compact"/>
              <w:jc w:val="left"/>
            </w:pPr>
            <w:r>
              <w:t xml:space="preserve">Devon</w:t>
            </w:r>
          </w:p>
        </w:tc>
        <w:tc>
          <w:tcPr/>
          <w:p>
            <w:pPr>
              <w:pStyle w:val="Compact"/>
              <w:jc w:val="left"/>
            </w:pPr>
            <w:r>
              <w:t xml:space="preserve">Mississippien</w:t>
            </w:r>
          </w:p>
        </w:tc>
      </w:tr>
      <w:tr>
        <w:tc>
          <w:tcPr/>
          <w:p>
            <w:pPr>
              <w:pStyle w:val="Compact"/>
              <w:jc w:val="left"/>
            </w:pPr>
            <w:r>
              <w:t xml:space="preserve">15200682</w:t>
            </w:r>
          </w:p>
        </w:tc>
        <w:tc>
          <w:tcPr/>
          <w:p>
            <w:pPr>
              <w:pStyle w:val="Compact"/>
              <w:jc w:val="left"/>
            </w:pPr>
            <w:r>
              <w:t xml:space="preserve">Schlächtenhaus-Schiefer</w:t>
            </w:r>
          </w:p>
        </w:tc>
        <w:tc>
          <w:tcPr/>
          <w:p>
            <w:pPr>
              <w:pStyle w:val="Compact"/>
              <w:jc w:val="left"/>
            </w:pPr>
            <w:r>
              <w:t xml:space="preserve">Sandstein: tonig</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Schlächtenhaus-Schiefer</w:t>
            </w:r>
          </w:p>
        </w:tc>
        <w:tc>
          <w:tcPr/>
          <w:p>
            <w:pPr>
              <w:pStyle w:val="Compact"/>
              <w:jc w:val="left"/>
            </w:pPr>
            <w:r>
              <w:t xml:space="preserve">Frühes Devon</w:t>
            </w:r>
          </w:p>
        </w:tc>
        <w:tc>
          <w:tcPr/>
          <w:p>
            <w:pPr>
              <w:pStyle w:val="Compact"/>
              <w:jc w:val="left"/>
            </w:pPr>
            <w:r>
              <w:t xml:space="preserve">Mississippien</w:t>
            </w:r>
          </w:p>
        </w:tc>
      </w:tr>
      <w:tr>
        <w:tc>
          <w:tcPr/>
          <w:p>
            <w:pPr>
              <w:pStyle w:val="Compact"/>
              <w:jc w:val="left"/>
            </w:pPr>
            <w:r>
              <w:t xml:space="preserve">15200683</w:t>
            </w:r>
          </w:p>
        </w:tc>
        <w:tc>
          <w:tcPr/>
          <w:p>
            <w:pPr>
              <w:pStyle w:val="Compact"/>
              <w:jc w:val="left"/>
            </w:pPr>
            <w:r>
              <w:t xml:space="preserve">Gersbach-Schiefer</w:t>
            </w:r>
          </w:p>
        </w:tc>
        <w:tc>
          <w:tcPr/>
          <w:p>
            <w:pPr>
              <w:pStyle w:val="Compact"/>
              <w:jc w:val="left"/>
            </w:pPr>
            <w:r>
              <w:t xml:space="preserve">Schiefer: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Gersbach-Schiefer</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15200684</w:t>
            </w:r>
          </w:p>
        </w:tc>
        <w:tc>
          <w:tcPr/>
          <w:p>
            <w:pPr>
              <w:pStyle w:val="Compact"/>
              <w:jc w:val="left"/>
            </w:pPr>
            <w:r>
              <w:t xml:space="preserve">Herdern-Streifengneis</w:t>
            </w:r>
          </w:p>
        </w:tc>
        <w:tc>
          <w:tcPr/>
          <w:p>
            <w:pPr>
              <w:pStyle w:val="Compact"/>
              <w:jc w:val="left"/>
            </w:pPr>
            <w:r>
              <w:t xml:space="preserve">Gneis: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Herdern-Streifengneis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15200685</w:t>
            </w:r>
          </w:p>
        </w:tc>
        <w:tc>
          <w:tcPr/>
          <w:p>
            <w:pPr>
              <w:pStyle w:val="Compact"/>
              <w:jc w:val="left"/>
            </w:pPr>
            <w:r>
              <w:t xml:space="preserve">Courgenay- Balsthal- und VilligenFm.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15200686</w:t>
            </w:r>
          </w:p>
        </w:tc>
        <w:tc>
          <w:tcPr/>
          <w:p>
            <w:pPr>
              <w:pStyle w:val="Compact"/>
              <w:jc w:val="left"/>
            </w:pPr>
            <w:r>
              <w:t xml:space="preserve">Pichoux-Fm.: Korallenfazies</w:t>
            </w:r>
          </w:p>
        </w:tc>
        <w:tc>
          <w:tcPr/>
          <w:p>
            <w:pPr>
              <w:pStyle w:val="Compact"/>
              <w:jc w:val="left"/>
            </w:pPr>
            <w:r>
              <w:t xml:space="preserve">Kalkstein: Korallen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Pichoux-Formation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15200687</w:t>
            </w:r>
          </w:p>
        </w:tc>
        <w:tc>
          <w:tcPr/>
          <w:p>
            <w:pPr>
              <w:pStyle w:val="Compact"/>
              <w:jc w:val="left"/>
            </w:pPr>
            <w:r>
              <w:t xml:space="preserve">Pichoux-Fm.: Schwammfazies</w:t>
            </w:r>
          </w:p>
        </w:tc>
        <w:tc>
          <w:tcPr/>
          <w:p>
            <w:pPr>
              <w:pStyle w:val="Compact"/>
              <w:jc w:val="left"/>
            </w:pPr>
            <w:r>
              <w:t xml:space="preserve">Kalkstein: Schwämme</w:t>
            </w:r>
          </w:p>
        </w:tc>
        <w:tc>
          <w:tcPr/>
          <w:p>
            <w:pPr>
              <w:pStyle w:val="Compact"/>
              <w:jc w:val="left"/>
            </w:pPr>
            <w:r>
              <w:t xml:space="preserve">Kalkstein: mergelig</w:t>
            </w:r>
          </w:p>
        </w:tc>
        <w:tc>
          <w:tcPr/>
          <w:p>
            <w:pPr>
              <w:pStyle w:val="Compact"/>
              <w:jc w:val="left"/>
            </w:pPr>
            <w:r>
              <w:t xml:space="preserve">Mergelstein</w:t>
            </w:r>
          </w:p>
        </w:tc>
        <w:tc>
          <w:tcPr/>
          <w:p>
            <w:pPr>
              <w:pStyle w:val="Compact"/>
              <w:jc w:val="left"/>
            </w:pPr>
            <w:r>
              <w:t xml:space="preserve">Pichoux-Formation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15200688</w:t>
            </w:r>
          </w:p>
        </w:tc>
        <w:tc>
          <w:tcPr/>
          <w:p>
            <w:pPr>
              <w:pStyle w:val="Compact"/>
              <w:jc w:val="left"/>
            </w:pPr>
            <w:r>
              <w:t xml:space="preserve">Kalter-Wangen-Fm.: Konglomerat-dominierte Fazies</w:t>
            </w:r>
          </w:p>
        </w:tc>
        <w:tc>
          <w:tcPr/>
          <w:p>
            <w:pPr>
              <w:pStyle w:val="Compact"/>
              <w:jc w:val="left"/>
            </w:pPr>
            <w:r>
              <w:t xml:space="preserve">Konglomerat: kalkig</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Kalter-Wangen-Formation</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15200689</w:t>
            </w:r>
          </w:p>
        </w:tc>
        <w:tc>
          <w:tcPr/>
          <w:p>
            <w:pPr>
              <w:pStyle w:val="Compact"/>
              <w:jc w:val="left"/>
            </w:pPr>
            <w:r>
              <w:t xml:space="preserve">Kalter-Wangen-Fm.: Sandstein-Mergelstein-dominierte Fazies</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Konglomerat: kalkig</w:t>
            </w:r>
          </w:p>
        </w:tc>
        <w:tc>
          <w:tcPr/>
          <w:p>
            <w:pPr>
              <w:pStyle w:val="Compact"/>
              <w:jc w:val="left"/>
            </w:pPr>
            <w:r>
              <w:t xml:space="preserve">Kalter-Wangen-Formation</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15200690</w:t>
            </w:r>
          </w:p>
        </w:tc>
        <w:tc>
          <w:tcPr/>
          <w:p>
            <w:pPr>
              <w:pStyle w:val="Compact"/>
              <w:jc w:val="left"/>
            </w:pPr>
            <w:r>
              <w:t xml:space="preserve">Kalter-Wangen-Fm.: Heilsberg-Bentonit</w:t>
            </w:r>
          </w:p>
        </w:tc>
        <w:tc>
          <w:tcPr/>
          <w:p>
            <w:pPr>
              <w:pStyle w:val="Compact"/>
              <w:jc w:val="left"/>
            </w:pPr>
            <w:r>
              <w:t xml:space="preserve">Bentonit</w:t>
            </w:r>
          </w:p>
        </w:tc>
        <w:tc>
          <w:tcPr/>
          <w:p>
            <w:pPr>
              <w:pStyle w:val="Compact"/>
              <w:jc w:val="left"/>
            </w:pPr>
            <w:r>
              <w:t xml:space="preserve">–</w:t>
            </w:r>
          </w:p>
        </w:tc>
        <w:tc>
          <w:tcPr/>
          <w:p>
            <w:pPr>
              <w:pStyle w:val="Compact"/>
              <w:jc w:val="left"/>
            </w:pPr>
            <w:r>
              <w:t xml:space="preserve">–</w:t>
            </w:r>
          </w:p>
        </w:tc>
        <w:tc>
          <w:tcPr/>
          <w:p>
            <w:pPr>
              <w:pStyle w:val="Compact"/>
              <w:jc w:val="left"/>
            </w:pPr>
            <w:r>
              <w:t xml:space="preserve">Heilsberg-Bentonit</w:t>
            </w:r>
          </w:p>
        </w:tc>
        <w:tc>
          <w:tcPr/>
          <w:p>
            <w:pPr>
              <w:pStyle w:val="Compact"/>
              <w:jc w:val="left"/>
            </w:pPr>
            <w:r>
              <w:t xml:space="preserve">Langhien</w:t>
            </w:r>
          </w:p>
        </w:tc>
        <w:tc>
          <w:tcPr/>
          <w:p>
            <w:pPr>
              <w:pStyle w:val="Compact"/>
              <w:jc w:val="left"/>
            </w:pPr>
            <w:r>
              <w:t xml:space="preserve">Tortonien</w:t>
            </w:r>
          </w:p>
        </w:tc>
      </w:tr>
      <w:tr>
        <w:tc>
          <w:tcPr/>
          <w:p>
            <w:pPr>
              <w:pStyle w:val="Compact"/>
              <w:jc w:val="left"/>
            </w:pPr>
            <w:r>
              <w:t xml:space="preserve">15202418</w:t>
            </w:r>
          </w:p>
        </w:tc>
        <w:tc>
          <w:tcPr/>
          <w:p>
            <w:pPr>
              <w:pStyle w:val="Compact"/>
              <w:jc w:val="left"/>
            </w:pPr>
            <w:r>
              <w:t xml:space="preserve">Röti-Fm.: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Röti-Formation</w:t>
            </w:r>
          </w:p>
        </w:tc>
        <w:tc>
          <w:tcPr/>
          <w:p>
            <w:pPr>
              <w:pStyle w:val="Compact"/>
              <w:jc w:val="left"/>
            </w:pPr>
            <w:r>
              <w:t xml:space="preserve">Anisien</w:t>
            </w:r>
          </w:p>
        </w:tc>
        <w:tc>
          <w:tcPr/>
          <w:p>
            <w:pPr>
              <w:pStyle w:val="Compact"/>
              <w:jc w:val="left"/>
            </w:pPr>
            <w:r>
              <w:t xml:space="preserve">Carnien</w:t>
            </w:r>
          </w:p>
        </w:tc>
      </w:tr>
      <w:tr>
        <w:tc>
          <w:tcPr/>
          <w:p>
            <w:pPr>
              <w:pStyle w:val="Compact"/>
              <w:jc w:val="left"/>
            </w:pPr>
            <w:r>
              <w:t xml:space="preserve">15202419</w:t>
            </w:r>
          </w:p>
        </w:tc>
        <w:tc>
          <w:tcPr/>
          <w:p>
            <w:pPr>
              <w:pStyle w:val="Compact"/>
              <w:jc w:val="left"/>
            </w:pPr>
            <w:r>
              <w:t xml:space="preserve">Vieux-Emosson-Fm.: Tonige Fazies</w:t>
            </w:r>
          </w:p>
        </w:tc>
        <w:tc>
          <w:tcPr/>
          <w:p>
            <w:pPr>
              <w:pStyle w:val="Compact"/>
              <w:jc w:val="left"/>
            </w:pPr>
            <w:r>
              <w:t xml:space="preserve">Tonstein</w:t>
            </w:r>
          </w:p>
        </w:tc>
        <w:tc>
          <w:tcPr/>
          <w:p>
            <w:pPr>
              <w:pStyle w:val="Compact"/>
              <w:jc w:val="left"/>
            </w:pPr>
            <w:r>
              <w:t xml:space="preserve">Sandstein</w:t>
            </w:r>
          </w:p>
        </w:tc>
        <w:tc>
          <w:tcPr/>
          <w:p>
            <w:pPr>
              <w:pStyle w:val="Compact"/>
              <w:jc w:val="left"/>
            </w:pPr>
            <w:r>
              <w:t xml:space="preserve">Dolomitstein</w:t>
            </w:r>
          </w:p>
        </w:tc>
        <w:tc>
          <w:tcPr/>
          <w:p>
            <w:pPr>
              <w:pStyle w:val="Compact"/>
              <w:jc w:val="left"/>
            </w:pPr>
            <w:r>
              <w:t xml:space="preserve">Vieux-Emosson-Formation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15202420</w:t>
            </w:r>
          </w:p>
        </w:tc>
        <w:tc>
          <w:tcPr/>
          <w:p>
            <w:pPr>
              <w:pStyle w:val="Compact"/>
              <w:jc w:val="left"/>
            </w:pPr>
            <w:r>
              <w:t xml:space="preserve">Quarten-Fm.: Equisetenschiefer</w:t>
            </w:r>
          </w:p>
        </w:tc>
        <w:tc>
          <w:tcPr/>
          <w:p>
            <w:pPr>
              <w:pStyle w:val="Compact"/>
              <w:jc w:val="left"/>
            </w:pPr>
            <w:r>
              <w:t xml:space="preserve">Tonstein: schiefrig</w:t>
            </w:r>
          </w:p>
        </w:tc>
        <w:tc>
          <w:tcPr/>
          <w:p>
            <w:pPr>
              <w:pStyle w:val="Compact"/>
              <w:jc w:val="left"/>
            </w:pPr>
            <w:r>
              <w:t xml:space="preserve">Siltstein: schiefrig</w:t>
            </w:r>
          </w:p>
        </w:tc>
        <w:tc>
          <w:tcPr/>
          <w:p>
            <w:pPr>
              <w:pStyle w:val="Compact"/>
              <w:jc w:val="left"/>
            </w:pPr>
            <w:r>
              <w:t xml:space="preserve">–</w:t>
            </w:r>
          </w:p>
        </w:tc>
        <w:tc>
          <w:tcPr/>
          <w:p>
            <w:pPr>
              <w:pStyle w:val="Compact"/>
              <w:jc w:val="left"/>
            </w:pPr>
            <w:r>
              <w:t xml:space="preserve">Quarten-Formation</w:t>
            </w:r>
          </w:p>
        </w:tc>
        <w:tc>
          <w:tcPr/>
          <w:p>
            <w:pPr>
              <w:pStyle w:val="Compact"/>
              <w:jc w:val="left"/>
            </w:pPr>
            <w:r>
              <w:t xml:space="preserve">Späte Trias</w:t>
            </w:r>
          </w:p>
        </w:tc>
        <w:tc>
          <w:tcPr/>
          <w:p>
            <w:pPr>
              <w:pStyle w:val="Compact"/>
              <w:jc w:val="left"/>
            </w:pPr>
            <w:r>
              <w:t xml:space="preserve">Späte Trias</w:t>
            </w:r>
          </w:p>
        </w:tc>
      </w:tr>
      <w:tr>
        <w:tc>
          <w:tcPr/>
          <w:p>
            <w:pPr>
              <w:pStyle w:val="Compact"/>
              <w:jc w:val="left"/>
            </w:pPr>
            <w:r>
              <w:t xml:space="preserve">15202421</w:t>
            </w:r>
          </w:p>
        </w:tc>
        <w:tc>
          <w:tcPr/>
          <w:p>
            <w:pPr>
              <w:pStyle w:val="Compact"/>
              <w:jc w:val="left"/>
            </w:pPr>
            <w:r>
              <w:t xml:space="preserve">Amden-Fm.: Leist-Mergel</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Leist-Mergel</w:t>
            </w:r>
          </w:p>
        </w:tc>
        <w:tc>
          <w:tcPr/>
          <w:p>
            <w:pPr>
              <w:pStyle w:val="Compact"/>
              <w:jc w:val="left"/>
            </w:pPr>
            <w:r>
              <w:t xml:space="preserve">Santonien</w:t>
            </w:r>
          </w:p>
        </w:tc>
        <w:tc>
          <w:tcPr/>
          <w:p>
            <w:pPr>
              <w:pStyle w:val="Compact"/>
              <w:jc w:val="left"/>
            </w:pPr>
            <w:r>
              <w:t xml:space="preserve">Campanien</w:t>
            </w:r>
          </w:p>
        </w:tc>
      </w:tr>
      <w:tr>
        <w:tc>
          <w:tcPr/>
          <w:p>
            <w:pPr>
              <w:pStyle w:val="Compact"/>
              <w:jc w:val="left"/>
            </w:pPr>
            <w:r>
              <w:t xml:space="preserve">15202422</w:t>
            </w:r>
          </w:p>
        </w:tc>
        <w:tc>
          <w:tcPr/>
          <w:p>
            <w:pPr>
              <w:pStyle w:val="Compact"/>
              <w:jc w:val="left"/>
            </w:pPr>
            <w:r>
              <w:t xml:space="preserve">Amden Fm.: Leiboden-Mergel</w:t>
            </w:r>
          </w:p>
        </w:tc>
        <w:tc>
          <w:tcPr/>
          <w:p>
            <w:pPr>
              <w:pStyle w:val="Compact"/>
              <w:jc w:val="left"/>
            </w:pPr>
            <w:r>
              <w:t xml:space="preserve">Mergelstein: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Leiboden-Mergel</w:t>
            </w:r>
          </w:p>
        </w:tc>
        <w:tc>
          <w:tcPr/>
          <w:p>
            <w:pPr>
              <w:pStyle w:val="Compact"/>
              <w:jc w:val="left"/>
            </w:pPr>
            <w:r>
              <w:t xml:space="preserve">Coniacien</w:t>
            </w:r>
          </w:p>
        </w:tc>
        <w:tc>
          <w:tcPr/>
          <w:p>
            <w:pPr>
              <w:pStyle w:val="Compact"/>
              <w:jc w:val="left"/>
            </w:pPr>
            <w:r>
              <w:t xml:space="preserve">Santonien</w:t>
            </w:r>
          </w:p>
        </w:tc>
      </w:tr>
      <w:tr>
        <w:tc>
          <w:tcPr/>
          <w:p>
            <w:pPr>
              <w:pStyle w:val="Compact"/>
              <w:jc w:val="left"/>
            </w:pPr>
            <w:r>
              <w:t xml:space="preserve">15202423</w:t>
            </w:r>
          </w:p>
        </w:tc>
        <w:tc>
          <w:tcPr/>
          <w:p>
            <w:pPr>
              <w:pStyle w:val="Compact"/>
              <w:jc w:val="left"/>
            </w:pPr>
            <w:r>
              <w:t xml:space="preserve">Covayes-Fm.</w:t>
            </w:r>
          </w:p>
        </w:tc>
        <w:tc>
          <w:tcPr/>
          <w:p>
            <w:pPr>
              <w:pStyle w:val="Compact"/>
              <w:jc w:val="left"/>
            </w:pPr>
            <w:r>
              <w:t xml:space="preserve">Mergelstein</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Covayes-Formation</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15202424</w:t>
            </w:r>
          </w:p>
        </w:tc>
        <w:tc>
          <w:tcPr/>
          <w:p>
            <w:pPr>
              <w:pStyle w:val="Compact"/>
              <w:jc w:val="left"/>
            </w:pPr>
            <w:r>
              <w:t xml:space="preserve">Javrex-Fm.</w:t>
            </w:r>
          </w:p>
        </w:tc>
        <w:tc>
          <w:tcPr/>
          <w:p>
            <w:pPr>
              <w:pStyle w:val="Compact"/>
              <w:jc w:val="left"/>
            </w:pPr>
            <w:r>
              <w:t xml:space="preserve">Kalkstein: arenitisch</w:t>
            </w:r>
          </w:p>
        </w:tc>
        <w:tc>
          <w:tcPr/>
          <w:p>
            <w:pPr>
              <w:pStyle w:val="Compact"/>
              <w:jc w:val="left"/>
            </w:pPr>
            <w:r>
              <w:t xml:space="preserve">Kalkstein: sandig: Glaukonit</w:t>
            </w:r>
          </w:p>
        </w:tc>
        <w:tc>
          <w:tcPr/>
          <w:p>
            <w:pPr>
              <w:pStyle w:val="Compact"/>
              <w:jc w:val="left"/>
            </w:pPr>
            <w:r>
              <w:t xml:space="preserve">–</w:t>
            </w:r>
          </w:p>
        </w:tc>
        <w:tc>
          <w:tcPr/>
          <w:p>
            <w:pPr>
              <w:pStyle w:val="Compact"/>
              <w:jc w:val="left"/>
            </w:pPr>
            <w:r>
              <w:t xml:space="preserve">Javrex-Formation</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15202425</w:t>
            </w:r>
          </w:p>
        </w:tc>
        <w:tc>
          <w:tcPr/>
          <w:p>
            <w:pPr>
              <w:pStyle w:val="Compact"/>
              <w:jc w:val="left"/>
            </w:pPr>
            <w:r>
              <w:t xml:space="preserve">Javrex-Fm.: Mergelstein-Fazies</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Javrex-Formation</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15202426</w:t>
            </w:r>
          </w:p>
        </w:tc>
        <w:tc>
          <w:tcPr/>
          <w:p>
            <w:pPr>
              <w:pStyle w:val="Compact"/>
              <w:jc w:val="left"/>
            </w:pPr>
            <w:r>
              <w:t xml:space="preserve">Javrex-Fm.: Kalksandstein-Fazies</w:t>
            </w:r>
          </w:p>
        </w:tc>
        <w:tc>
          <w:tcPr/>
          <w:p>
            <w:pPr>
              <w:pStyle w:val="Compact"/>
              <w:jc w:val="left"/>
            </w:pPr>
            <w:r>
              <w:t xml:space="preserve">Kalkstein: sandig: Glaukonit</w:t>
            </w:r>
          </w:p>
        </w:tc>
        <w:tc>
          <w:tcPr/>
          <w:p>
            <w:pPr>
              <w:pStyle w:val="Compact"/>
              <w:jc w:val="left"/>
            </w:pPr>
            <w:r>
              <w:t xml:space="preserve">Mergelstein: siltig: Glaukonit</w:t>
            </w:r>
          </w:p>
        </w:tc>
        <w:tc>
          <w:tcPr/>
          <w:p>
            <w:pPr>
              <w:pStyle w:val="Compact"/>
              <w:jc w:val="left"/>
            </w:pPr>
            <w:r>
              <w:t xml:space="preserve">–</w:t>
            </w:r>
          </w:p>
        </w:tc>
        <w:tc>
          <w:tcPr/>
          <w:p>
            <w:pPr>
              <w:pStyle w:val="Compact"/>
              <w:jc w:val="left"/>
            </w:pPr>
            <w:r>
              <w:t xml:space="preserve">Javrex-Formation</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15202427</w:t>
            </w:r>
          </w:p>
        </w:tc>
        <w:tc>
          <w:tcPr/>
          <w:p>
            <w:pPr>
              <w:pStyle w:val="Compact"/>
              <w:jc w:val="left"/>
            </w:pPr>
            <w:r>
              <w:t xml:space="preserve">Montsalvens-Kalkarenit</w:t>
            </w:r>
          </w:p>
        </w:tc>
        <w:tc>
          <w:tcPr/>
          <w:p>
            <w:pPr>
              <w:pStyle w:val="Compact"/>
              <w:jc w:val="left"/>
            </w:pPr>
            <w:r>
              <w:t xml:space="preserve">Kalkstein: arenitisch: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Montsalvens-Kalkarenit</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15202429</w:t>
            </w:r>
          </w:p>
        </w:tc>
        <w:tc>
          <w:tcPr/>
          <w:p>
            <w:pPr>
              <w:pStyle w:val="Compact"/>
              <w:jc w:val="left"/>
            </w:pPr>
            <w:r>
              <w:t xml:space="preserve">Villarbeney-Fm.</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Villarbeney-Formation</w:t>
            </w:r>
          </w:p>
        </w:tc>
        <w:tc>
          <w:tcPr/>
          <w:p>
            <w:pPr>
              <w:pStyle w:val="Compact"/>
              <w:jc w:val="left"/>
            </w:pPr>
            <w:r>
              <w:t xml:space="preserve">Berriasien</w:t>
            </w:r>
          </w:p>
        </w:tc>
        <w:tc>
          <w:tcPr/>
          <w:p>
            <w:pPr>
              <w:pStyle w:val="Compact"/>
              <w:jc w:val="left"/>
            </w:pPr>
            <w:r>
              <w:t xml:space="preserve">Aptien</w:t>
            </w:r>
          </w:p>
        </w:tc>
      </w:tr>
      <w:tr>
        <w:tc>
          <w:tcPr/>
          <w:p>
            <w:pPr>
              <w:pStyle w:val="Compact"/>
              <w:jc w:val="left"/>
            </w:pPr>
            <w:r>
              <w:t xml:space="preserve">15202430</w:t>
            </w:r>
          </w:p>
        </w:tc>
        <w:tc>
          <w:tcPr/>
          <w:p>
            <w:pPr>
              <w:pStyle w:val="Compact"/>
              <w:jc w:val="left"/>
            </w:pPr>
            <w:r>
              <w:t xml:space="preserve">Villarbeney-Fm.: Veveyse-de-Châtel-Mb.</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Kalkstein: kieselig</w:t>
            </w:r>
          </w:p>
        </w:tc>
        <w:tc>
          <w:tcPr/>
          <w:p>
            <w:pPr>
              <w:pStyle w:val="Compact"/>
              <w:jc w:val="left"/>
            </w:pPr>
            <w:r>
              <w:t xml:space="preserve">Veveyse-de-Châtel-Member</w:t>
            </w:r>
          </w:p>
        </w:tc>
        <w:tc>
          <w:tcPr/>
          <w:p>
            <w:pPr>
              <w:pStyle w:val="Compact"/>
              <w:jc w:val="left"/>
            </w:pPr>
            <w:r>
              <w:t xml:space="preserve">Berriasien</w:t>
            </w:r>
          </w:p>
        </w:tc>
        <w:tc>
          <w:tcPr/>
          <w:p>
            <w:pPr>
              <w:pStyle w:val="Compact"/>
              <w:jc w:val="left"/>
            </w:pPr>
            <w:r>
              <w:t xml:space="preserve">Barrémien</w:t>
            </w:r>
          </w:p>
        </w:tc>
      </w:tr>
      <w:tr>
        <w:tc>
          <w:tcPr/>
          <w:p>
            <w:pPr>
              <w:pStyle w:val="Compact"/>
              <w:jc w:val="left"/>
            </w:pPr>
            <w:r>
              <w:t xml:space="preserve">15202431</w:t>
            </w:r>
          </w:p>
        </w:tc>
        <w:tc>
          <w:tcPr/>
          <w:p>
            <w:pPr>
              <w:pStyle w:val="Compact"/>
              <w:jc w:val="left"/>
            </w:pPr>
            <w:r>
              <w:t xml:space="preserve">Villarbeney-Fm.: Riondouneire-Mb.</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Kalkstein: arenitisch</w:t>
            </w:r>
          </w:p>
        </w:tc>
        <w:tc>
          <w:tcPr/>
          <w:p>
            <w:pPr>
              <w:pStyle w:val="Compact"/>
              <w:jc w:val="left"/>
            </w:pPr>
            <w:r>
              <w:t xml:space="preserve">Riondouneire-Member</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15202432</w:t>
            </w:r>
          </w:p>
        </w:tc>
        <w:tc>
          <w:tcPr/>
          <w:p>
            <w:pPr>
              <w:pStyle w:val="Compact"/>
              <w:jc w:val="left"/>
            </w:pPr>
            <w:r>
              <w:t xml:space="preserve">Jogne-Fm.</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Jogne-Formation</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15202433</w:t>
            </w:r>
          </w:p>
        </w:tc>
        <w:tc>
          <w:tcPr/>
          <w:p>
            <w:pPr>
              <w:pStyle w:val="Compact"/>
              <w:jc w:val="left"/>
            </w:pPr>
            <w:r>
              <w:t xml:space="preserve">Jogne-Fm.: Kalkbrekzie</w:t>
            </w:r>
          </w:p>
        </w:tc>
        <w:tc>
          <w:tcPr/>
          <w:p>
            <w:pPr>
              <w:pStyle w:val="Compact"/>
              <w:jc w:val="left"/>
            </w:pPr>
            <w:r>
              <w:t xml:space="preserve">Brekzie: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Jogne-Formation</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15202434</w:t>
            </w:r>
          </w:p>
        </w:tc>
        <w:tc>
          <w:tcPr/>
          <w:p>
            <w:pPr>
              <w:pStyle w:val="Compact"/>
              <w:jc w:val="left"/>
            </w:pPr>
            <w:r>
              <w:t xml:space="preserve">Jogne-Fm.: Vuavres-Mb.</w:t>
            </w:r>
          </w:p>
        </w:tc>
        <w:tc>
          <w:tcPr/>
          <w:p>
            <w:pPr>
              <w:pStyle w:val="Compact"/>
              <w:jc w:val="left"/>
            </w:pPr>
            <w:r>
              <w:t xml:space="preserve">Kalkstein: mikritisch: Chert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Vuavres-Member</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15202435</w:t>
            </w:r>
          </w:p>
        </w:tc>
        <w:tc>
          <w:tcPr/>
          <w:p>
            <w:pPr>
              <w:pStyle w:val="Compact"/>
              <w:jc w:val="left"/>
            </w:pPr>
            <w:r>
              <w:t xml:space="preserve">Jogne-Fm.: Planière-Mb.</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Planière-Member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15202436</w:t>
            </w:r>
          </w:p>
        </w:tc>
        <w:tc>
          <w:tcPr/>
          <w:p>
            <w:pPr>
              <w:pStyle w:val="Compact"/>
              <w:jc w:val="left"/>
            </w:pPr>
            <w:r>
              <w:t xml:space="preserve">Bifé-Fm.</w:t>
            </w:r>
          </w:p>
        </w:tc>
        <w:tc>
          <w:tcPr/>
          <w:p>
            <w:pPr>
              <w:pStyle w:val="Compact"/>
              <w:jc w:val="left"/>
            </w:pPr>
            <w:r>
              <w:t xml:space="preserve">Tonstein: schiefrig</w:t>
            </w:r>
          </w:p>
        </w:tc>
        <w:tc>
          <w:tcPr/>
          <w:p>
            <w:pPr>
              <w:pStyle w:val="Compact"/>
              <w:jc w:val="left"/>
            </w:pPr>
            <w:r>
              <w:t xml:space="preserve">Mergelstein</w:t>
            </w:r>
          </w:p>
        </w:tc>
        <w:tc>
          <w:tcPr/>
          <w:p>
            <w:pPr>
              <w:pStyle w:val="Compact"/>
              <w:jc w:val="left"/>
            </w:pPr>
            <w:r>
              <w:t xml:space="preserve">Kalkstein: tonig</w:t>
            </w:r>
          </w:p>
        </w:tc>
        <w:tc>
          <w:tcPr/>
          <w:p>
            <w:pPr>
              <w:pStyle w:val="Compact"/>
              <w:jc w:val="left"/>
            </w:pPr>
            <w:r>
              <w:t xml:space="preserve">Bifé-Formation</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15202437</w:t>
            </w:r>
          </w:p>
        </w:tc>
        <w:tc>
          <w:tcPr/>
          <w:p>
            <w:pPr>
              <w:pStyle w:val="Compact"/>
              <w:jc w:val="left"/>
            </w:pPr>
            <w:r>
              <w:t xml:space="preserve">Bifé-Fm.: Zementkalk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Bifé-Formation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15202438</w:t>
            </w:r>
          </w:p>
        </w:tc>
        <w:tc>
          <w:tcPr/>
          <w:p>
            <w:pPr>
              <w:pStyle w:val="Compact"/>
              <w:jc w:val="left"/>
            </w:pPr>
            <w:r>
              <w:t xml:space="preserve">Bifé-Fm.: Joux-Galez-Mb.</w:t>
            </w:r>
          </w:p>
        </w:tc>
        <w:tc>
          <w:tcPr/>
          <w:p>
            <w:pPr>
              <w:pStyle w:val="Compact"/>
              <w:jc w:val="left"/>
            </w:pPr>
            <w:r>
              <w:t xml:space="preserve">Mergelstein: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Joux-Galez-Member</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15202439</w:t>
            </w:r>
          </w:p>
        </w:tc>
        <w:tc>
          <w:tcPr/>
          <w:p>
            <w:pPr>
              <w:pStyle w:val="Compact"/>
              <w:jc w:val="left"/>
            </w:pPr>
            <w:r>
              <w:t xml:space="preserve">Pereyre-Fm.</w:t>
            </w:r>
          </w:p>
        </w:tc>
        <w:tc>
          <w:tcPr/>
          <w:p>
            <w:pPr>
              <w:pStyle w:val="Compact"/>
              <w:jc w:val="left"/>
            </w:pPr>
            <w:r>
              <w:t xml:space="preserve">Kalkstein: spätig: Bioklasten</w:t>
            </w:r>
          </w:p>
        </w:tc>
        <w:tc>
          <w:tcPr/>
          <w:p>
            <w:pPr>
              <w:pStyle w:val="Compact"/>
              <w:jc w:val="left"/>
            </w:pPr>
            <w:r>
              <w:t xml:space="preserve">Kalkstein: Ooide</w:t>
            </w:r>
          </w:p>
        </w:tc>
        <w:tc>
          <w:tcPr/>
          <w:p>
            <w:pPr>
              <w:pStyle w:val="Compact"/>
              <w:jc w:val="left"/>
            </w:pPr>
            <w:r>
              <w:t xml:space="preserve">Kalkstein: sandig: Glaukonit</w:t>
            </w:r>
          </w:p>
        </w:tc>
        <w:tc>
          <w:tcPr/>
          <w:p>
            <w:pPr>
              <w:pStyle w:val="Compact"/>
              <w:jc w:val="left"/>
            </w:pPr>
            <w:r>
              <w:t xml:space="preserve">Pereyre-Formation</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15202440</w:t>
            </w:r>
          </w:p>
        </w:tc>
        <w:tc>
          <w:tcPr/>
          <w:p>
            <w:pPr>
              <w:pStyle w:val="Compact"/>
              <w:jc w:val="left"/>
            </w:pPr>
            <w:r>
              <w:t xml:space="preserve">Praz-Couquain-Fm.</w:t>
            </w:r>
          </w:p>
        </w:tc>
        <w:tc>
          <w:tcPr/>
          <w:p>
            <w:pPr>
              <w:pStyle w:val="Compact"/>
              <w:jc w:val="left"/>
            </w:pPr>
            <w:r>
              <w:t xml:space="preserve">Kalkstein: tonig</w:t>
            </w:r>
          </w:p>
        </w:tc>
        <w:tc>
          <w:tcPr/>
          <w:p>
            <w:pPr>
              <w:pStyle w:val="Compact"/>
              <w:jc w:val="left"/>
            </w:pPr>
            <w:r>
              <w:t xml:space="preserve">Mergelstein: schiefrig</w:t>
            </w:r>
          </w:p>
        </w:tc>
        <w:tc>
          <w:tcPr/>
          <w:p>
            <w:pPr>
              <w:pStyle w:val="Compact"/>
              <w:jc w:val="left"/>
            </w:pPr>
            <w:r>
              <w:t xml:space="preserve">Kalkstein: sandig: Bioklasten</w:t>
            </w:r>
          </w:p>
        </w:tc>
        <w:tc>
          <w:tcPr/>
          <w:p>
            <w:pPr>
              <w:pStyle w:val="Compact"/>
              <w:jc w:val="left"/>
            </w:pPr>
            <w:r>
              <w:t xml:space="preserve">Praz-Couquain-Formation</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15202441</w:t>
            </w:r>
          </w:p>
        </w:tc>
        <w:tc>
          <w:tcPr/>
          <w:p>
            <w:pPr>
              <w:pStyle w:val="Compact"/>
              <w:jc w:val="left"/>
            </w:pPr>
            <w:r>
              <w:t xml:space="preserve">Bretaye-Fm.</w:t>
            </w:r>
          </w:p>
        </w:tc>
        <w:tc>
          <w:tcPr/>
          <w:p>
            <w:pPr>
              <w:pStyle w:val="Compact"/>
              <w:jc w:val="left"/>
            </w:pPr>
            <w:r>
              <w:t xml:space="preserve">Tonstein: siltig: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Bretaye-Formation</w:t>
            </w:r>
          </w:p>
        </w:tc>
        <w:tc>
          <w:tcPr/>
          <w:p>
            <w:pPr>
              <w:pStyle w:val="Compact"/>
              <w:jc w:val="left"/>
            </w:pPr>
            <w:r>
              <w:t xml:space="preserve">Rhät</w:t>
            </w:r>
          </w:p>
        </w:tc>
        <w:tc>
          <w:tcPr/>
          <w:p>
            <w:pPr>
              <w:pStyle w:val="Compact"/>
              <w:jc w:val="left"/>
            </w:pPr>
            <w:r>
              <w:t xml:space="preserve">Aalénien</w:t>
            </w:r>
          </w:p>
        </w:tc>
      </w:tr>
      <w:tr>
        <w:tc>
          <w:tcPr/>
          <w:p>
            <w:pPr>
              <w:pStyle w:val="Compact"/>
              <w:jc w:val="left"/>
            </w:pPr>
            <w:r>
              <w:t xml:space="preserve">15202442</w:t>
            </w:r>
          </w:p>
        </w:tc>
        <w:tc>
          <w:tcPr/>
          <w:p>
            <w:pPr>
              <w:pStyle w:val="Compact"/>
              <w:jc w:val="left"/>
            </w:pPr>
            <w:r>
              <w:t xml:space="preserve">Gryonne-Fm.</w:t>
            </w:r>
          </w:p>
        </w:tc>
        <w:tc>
          <w:tcPr/>
          <w:p>
            <w:pPr>
              <w:pStyle w:val="Compact"/>
              <w:jc w:val="left"/>
            </w:pPr>
            <w:r>
              <w:t xml:space="preserve">Mergelstein: schiefrig</w:t>
            </w:r>
          </w:p>
        </w:tc>
        <w:tc>
          <w:tcPr/>
          <w:p>
            <w:pPr>
              <w:pStyle w:val="Compact"/>
              <w:jc w:val="left"/>
            </w:pPr>
            <w:r>
              <w:t xml:space="preserve">Kalkstein: mergelig</w:t>
            </w:r>
          </w:p>
        </w:tc>
        <w:tc>
          <w:tcPr/>
          <w:p>
            <w:pPr>
              <w:pStyle w:val="Compact"/>
              <w:jc w:val="left"/>
            </w:pPr>
            <w:r>
              <w:t xml:space="preserve">Kalkstein: kieselig</w:t>
            </w:r>
          </w:p>
        </w:tc>
        <w:tc>
          <w:tcPr/>
          <w:p>
            <w:pPr>
              <w:pStyle w:val="Compact"/>
              <w:jc w:val="left"/>
            </w:pPr>
            <w:r>
              <w:t xml:space="preserve">Gryonne-Formation</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15202443</w:t>
            </w:r>
          </w:p>
        </w:tc>
        <w:tc>
          <w:tcPr/>
          <w:p>
            <w:pPr>
              <w:pStyle w:val="Compact"/>
              <w:jc w:val="left"/>
            </w:pPr>
            <w:r>
              <w:t xml:space="preserve">Praz-Couquain-Fm.: Taffon-Mb.</w:t>
            </w:r>
          </w:p>
        </w:tc>
        <w:tc>
          <w:tcPr/>
          <w:p>
            <w:pPr>
              <w:pStyle w:val="Compact"/>
              <w:jc w:val="left"/>
            </w:pPr>
            <w:r>
              <w:t xml:space="preserve">Mergelstein: schiefrig</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Taffon-Member</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15202444</w:t>
            </w:r>
          </w:p>
        </w:tc>
        <w:tc>
          <w:tcPr/>
          <w:p>
            <w:pPr>
              <w:pStyle w:val="Compact"/>
              <w:jc w:val="left"/>
            </w:pPr>
            <w:r>
              <w:t xml:space="preserve">Praz-Couquain-Fm.: Saix-Mb.</w:t>
            </w:r>
          </w:p>
        </w:tc>
        <w:tc>
          <w:tcPr/>
          <w:p>
            <w:pPr>
              <w:pStyle w:val="Compact"/>
              <w:jc w:val="left"/>
            </w:pPr>
            <w:r>
              <w:t xml:space="preserve">Sandstein</w:t>
            </w:r>
          </w:p>
        </w:tc>
        <w:tc>
          <w:tcPr/>
          <w:p>
            <w:pPr>
              <w:pStyle w:val="Compact"/>
              <w:jc w:val="left"/>
            </w:pPr>
            <w:r>
              <w:t xml:space="preserve">Mergelstein: Glimmer</w:t>
            </w:r>
          </w:p>
        </w:tc>
        <w:tc>
          <w:tcPr/>
          <w:p>
            <w:pPr>
              <w:pStyle w:val="Compact"/>
              <w:jc w:val="left"/>
            </w:pPr>
            <w:r>
              <w:t xml:space="preserve">Kalkstein</w:t>
            </w:r>
          </w:p>
        </w:tc>
        <w:tc>
          <w:tcPr/>
          <w:p>
            <w:pPr>
              <w:pStyle w:val="Compact"/>
              <w:jc w:val="left"/>
            </w:pPr>
            <w:r>
              <w:t xml:space="preserve">Saix-Member</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15202445</w:t>
            </w:r>
          </w:p>
        </w:tc>
        <w:tc>
          <w:tcPr/>
          <w:p>
            <w:pPr>
              <w:pStyle w:val="Compact"/>
              <w:jc w:val="left"/>
            </w:pPr>
            <w:r>
              <w:t xml:space="preserve">Villarbeney-Fm.: Cergnement-Mb.</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Cergnement-Member</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15202446</w:t>
            </w:r>
          </w:p>
        </w:tc>
        <w:tc>
          <w:tcPr/>
          <w:p>
            <w:pPr>
              <w:pStyle w:val="Compact"/>
              <w:jc w:val="left"/>
            </w:pPr>
            <w:r>
              <w:t xml:space="preserve">Arveyes-Flysch</w:t>
            </w:r>
          </w:p>
        </w:tc>
        <w:tc>
          <w:tcPr/>
          <w:p>
            <w:pPr>
              <w:pStyle w:val="Compact"/>
              <w:jc w:val="left"/>
            </w:pPr>
            <w:r>
              <w:t xml:space="preserve">Mergelstein</w:t>
            </w:r>
          </w:p>
        </w:tc>
        <w:tc>
          <w:tcPr/>
          <w:p>
            <w:pPr>
              <w:pStyle w:val="Compact"/>
              <w:jc w:val="left"/>
            </w:pPr>
            <w:r>
              <w:t xml:space="preserve">Sandstein: kalkig: Glimmer</w:t>
            </w:r>
          </w:p>
        </w:tc>
        <w:tc>
          <w:tcPr/>
          <w:p>
            <w:pPr>
              <w:pStyle w:val="Compact"/>
              <w:jc w:val="left"/>
            </w:pPr>
            <w:r>
              <w:t xml:space="preserve">–</w:t>
            </w:r>
          </w:p>
        </w:tc>
        <w:tc>
          <w:tcPr/>
          <w:p>
            <w:pPr>
              <w:pStyle w:val="Compact"/>
              <w:jc w:val="left"/>
            </w:pPr>
            <w:r>
              <w:t xml:space="preserve">Arveyes-Flysch</w:t>
            </w:r>
          </w:p>
        </w:tc>
        <w:tc>
          <w:tcPr/>
          <w:p>
            <w:pPr>
              <w:pStyle w:val="Compact"/>
              <w:jc w:val="left"/>
            </w:pPr>
            <w:r>
              <w:t xml:space="preserve">Eozän</w:t>
            </w:r>
          </w:p>
        </w:tc>
        <w:tc>
          <w:tcPr/>
          <w:p>
            <w:pPr>
              <w:pStyle w:val="Compact"/>
              <w:jc w:val="left"/>
            </w:pPr>
            <w:r>
              <w:t xml:space="preserve">Eozän</w:t>
            </w:r>
          </w:p>
        </w:tc>
      </w:tr>
      <w:tr>
        <w:tc>
          <w:tcPr/>
          <w:p>
            <w:pPr>
              <w:pStyle w:val="Compact"/>
              <w:jc w:val="left"/>
            </w:pPr>
            <w:r>
              <w:t xml:space="preserve">15202447</w:t>
            </w:r>
          </w:p>
        </w:tc>
        <w:tc>
          <w:tcPr/>
          <w:p>
            <w:pPr>
              <w:pStyle w:val="Compact"/>
              <w:jc w:val="left"/>
            </w:pPr>
            <w:r>
              <w:t xml:space="preserve">Sex-Mort-Flysch</w:t>
            </w:r>
          </w:p>
        </w:tc>
        <w:tc>
          <w:tcPr/>
          <w:p>
            <w:pPr>
              <w:pStyle w:val="Compact"/>
              <w:jc w:val="left"/>
            </w:pPr>
            <w:r>
              <w:t xml:space="preserve">Mergelstein</w:t>
            </w:r>
          </w:p>
        </w:tc>
        <w:tc>
          <w:tcPr/>
          <w:p>
            <w:pPr>
              <w:pStyle w:val="Compact"/>
              <w:jc w:val="left"/>
            </w:pPr>
            <w:r>
              <w:t xml:space="preserve">Sandstein: kalkig: Bioklasten</w:t>
            </w:r>
          </w:p>
        </w:tc>
        <w:tc>
          <w:tcPr/>
          <w:p>
            <w:pPr>
              <w:pStyle w:val="Compact"/>
              <w:jc w:val="left"/>
            </w:pPr>
            <w:r>
              <w:t xml:space="preserve">–</w:t>
            </w:r>
          </w:p>
        </w:tc>
        <w:tc>
          <w:tcPr/>
          <w:p>
            <w:pPr>
              <w:pStyle w:val="Compact"/>
              <w:jc w:val="left"/>
            </w:pPr>
            <w:r>
              <w:t xml:space="preserve">Sex-Mort-Flysch</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15202448</w:t>
            </w:r>
          </w:p>
        </w:tc>
        <w:tc>
          <w:tcPr/>
          <w:p>
            <w:pPr>
              <w:pStyle w:val="Compact"/>
              <w:jc w:val="left"/>
            </w:pPr>
            <w:r>
              <w:t xml:space="preserve">Diechtergletscher-Fm.: Maasplanggstock-Metaandesit</w:t>
            </w:r>
          </w:p>
        </w:tc>
        <w:tc>
          <w:tcPr/>
          <w:p>
            <w:pPr>
              <w:pStyle w:val="Compact"/>
              <w:jc w:val="left"/>
            </w:pPr>
            <w:r>
              <w:t xml:space="preserve">Andesit</w:t>
            </w:r>
          </w:p>
        </w:tc>
        <w:tc>
          <w:tcPr/>
          <w:p>
            <w:pPr>
              <w:pStyle w:val="Compact"/>
              <w:jc w:val="left"/>
            </w:pPr>
            <w:r>
              <w:t xml:space="preserve">–</w:t>
            </w:r>
          </w:p>
        </w:tc>
        <w:tc>
          <w:tcPr/>
          <w:p>
            <w:pPr>
              <w:pStyle w:val="Compact"/>
              <w:jc w:val="left"/>
            </w:pPr>
            <w:r>
              <w:t xml:space="preserve">–</w:t>
            </w:r>
          </w:p>
        </w:tc>
        <w:tc>
          <w:tcPr/>
          <w:p>
            <w:pPr>
              <w:pStyle w:val="Compact"/>
              <w:jc w:val="left"/>
            </w:pPr>
            <w:r>
              <w:t xml:space="preserve">Maasplanggstock-Metaandesit</w:t>
            </w:r>
          </w:p>
        </w:tc>
        <w:tc>
          <w:tcPr/>
          <w:p>
            <w:pPr>
              <w:pStyle w:val="Compact"/>
              <w:jc w:val="left"/>
            </w:pPr>
            <w:r>
              <w:t xml:space="preserve">Spätes Pennsylvanien</w:t>
            </w:r>
          </w:p>
        </w:tc>
        <w:tc>
          <w:tcPr/>
          <w:p>
            <w:pPr>
              <w:pStyle w:val="Compact"/>
              <w:jc w:val="left"/>
            </w:pPr>
            <w:r>
              <w:t xml:space="preserve">Cisuralien</w:t>
            </w:r>
          </w:p>
        </w:tc>
      </w:tr>
      <w:tr>
        <w:tc>
          <w:tcPr/>
          <w:p>
            <w:pPr>
              <w:pStyle w:val="Compact"/>
              <w:jc w:val="left"/>
            </w:pPr>
            <w:r>
              <w:t xml:space="preserve">15202449</w:t>
            </w:r>
          </w:p>
        </w:tc>
        <w:tc>
          <w:tcPr/>
          <w:p>
            <w:pPr>
              <w:pStyle w:val="Compact"/>
              <w:jc w:val="left"/>
            </w:pPr>
            <w:r>
              <w:t xml:space="preserve">Dammagletscher-Diorit</w:t>
            </w:r>
          </w:p>
        </w:tc>
        <w:tc>
          <w:tcPr/>
          <w:p>
            <w:pPr>
              <w:pStyle w:val="Compact"/>
              <w:jc w:val="left"/>
            </w:pPr>
            <w:r>
              <w:t xml:space="preserve">Diorit</w:t>
            </w:r>
          </w:p>
        </w:tc>
        <w:tc>
          <w:tcPr/>
          <w:p>
            <w:pPr>
              <w:pStyle w:val="Compact"/>
              <w:jc w:val="left"/>
            </w:pPr>
            <w:r>
              <w:t xml:space="preserve">–</w:t>
            </w:r>
          </w:p>
        </w:tc>
        <w:tc>
          <w:tcPr/>
          <w:p>
            <w:pPr>
              <w:pStyle w:val="Compact"/>
              <w:jc w:val="left"/>
            </w:pPr>
            <w:r>
              <w:t xml:space="preserve">–</w:t>
            </w:r>
          </w:p>
        </w:tc>
        <w:tc>
          <w:tcPr/>
          <w:p>
            <w:pPr>
              <w:pStyle w:val="Compact"/>
              <w:jc w:val="left"/>
            </w:pPr>
            <w:r>
              <w:t xml:space="preserve">Dammagletscher-Diorit</w:t>
            </w:r>
          </w:p>
        </w:tc>
        <w:tc>
          <w:tcPr/>
          <w:p>
            <w:pPr>
              <w:pStyle w:val="Compact"/>
              <w:jc w:val="left"/>
            </w:pPr>
            <w:r>
              <w:t xml:space="preserve">Spätes Pennsylvanien</w:t>
            </w:r>
          </w:p>
        </w:tc>
        <w:tc>
          <w:tcPr/>
          <w:p>
            <w:pPr>
              <w:pStyle w:val="Compact"/>
              <w:jc w:val="left"/>
            </w:pPr>
            <w:r>
              <w:t xml:space="preserve">Spätes Pennsylvanien</w:t>
            </w:r>
          </w:p>
        </w:tc>
      </w:tr>
      <w:tr>
        <w:tc>
          <w:tcPr/>
          <w:p>
            <w:pPr>
              <w:pStyle w:val="Compact"/>
              <w:jc w:val="left"/>
            </w:pPr>
            <w:r>
              <w:t xml:space="preserve">15202450</w:t>
            </w:r>
          </w:p>
        </w:tc>
        <w:tc>
          <w:tcPr/>
          <w:p>
            <w:pPr>
              <w:pStyle w:val="Compact"/>
              <w:jc w:val="left"/>
            </w:pPr>
            <w:r>
              <w:t xml:space="preserve">Gryonne-Fm.: Schiefrige Fazies</w:t>
            </w:r>
          </w:p>
        </w:tc>
        <w:tc>
          <w:tcPr/>
          <w:p>
            <w:pPr>
              <w:pStyle w:val="Compact"/>
              <w:jc w:val="left"/>
            </w:pPr>
            <w:r>
              <w:t xml:space="preserve">Mergelstein: schiefrig</w:t>
            </w:r>
          </w:p>
        </w:tc>
        <w:tc>
          <w:tcPr/>
          <w:p>
            <w:pPr>
              <w:pStyle w:val="Compact"/>
              <w:jc w:val="left"/>
            </w:pPr>
            <w:r>
              <w:t xml:space="preserve">–</w:t>
            </w:r>
          </w:p>
        </w:tc>
        <w:tc>
          <w:tcPr/>
          <w:p>
            <w:pPr>
              <w:pStyle w:val="Compact"/>
              <w:jc w:val="left"/>
            </w:pPr>
            <w:r>
              <w:t xml:space="preserve">–</w:t>
            </w:r>
          </w:p>
        </w:tc>
        <w:tc>
          <w:tcPr/>
          <w:p>
            <w:pPr>
              <w:pStyle w:val="Compact"/>
              <w:jc w:val="left"/>
            </w:pPr>
            <w:r>
              <w:t xml:space="preserve">Gryonne-Formation</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15202451</w:t>
            </w:r>
          </w:p>
        </w:tc>
        <w:tc>
          <w:tcPr/>
          <w:p>
            <w:pPr>
              <w:pStyle w:val="Compact"/>
              <w:jc w:val="left"/>
            </w:pPr>
            <w:r>
              <w:t xml:space="preserve">Gryonne-Fm.: Kalkige Fazies</w:t>
            </w:r>
          </w:p>
        </w:tc>
        <w:tc>
          <w:tcPr/>
          <w:p>
            <w:pPr>
              <w:pStyle w:val="Compact"/>
              <w:jc w:val="left"/>
            </w:pPr>
            <w:r>
              <w:t xml:space="preserve">Kalkstein: kieselig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Gryonne-Formation</w:t>
            </w:r>
          </w:p>
        </w:tc>
        <w:tc>
          <w:tcPr/>
          <w:p>
            <w:pPr>
              <w:pStyle w:val="Compact"/>
              <w:jc w:val="left"/>
            </w:pPr>
            <w:r>
              <w:t xml:space="preserve">Hettangien</w:t>
            </w:r>
          </w:p>
        </w:tc>
        <w:tc>
          <w:tcPr/>
          <w:p>
            <w:pPr>
              <w:pStyle w:val="Compact"/>
              <w:jc w:val="left"/>
            </w:pPr>
            <w:r>
              <w:t xml:space="preserve">Pliensbachien</w:t>
            </w:r>
          </w:p>
        </w:tc>
      </w:tr>
      <w:tr>
        <w:tc>
          <w:tcPr/>
          <w:p>
            <w:pPr>
              <w:pStyle w:val="Compact"/>
              <w:jc w:val="left"/>
            </w:pPr>
            <w:r>
              <w:t xml:space="preserve">15202452</w:t>
            </w:r>
          </w:p>
        </w:tc>
        <w:tc>
          <w:tcPr/>
          <w:p>
            <w:pPr>
              <w:pStyle w:val="Compact"/>
              <w:jc w:val="left"/>
            </w:pPr>
            <w:r>
              <w:t xml:space="preserve">Gryonne-Fm.: Basaler Teil</w:t>
            </w:r>
          </w:p>
        </w:tc>
        <w:tc>
          <w:tcPr/>
          <w:p>
            <w:pPr>
              <w:pStyle w:val="Compact"/>
              <w:jc w:val="left"/>
            </w:pPr>
            <w:r>
              <w:t xml:space="preserve">Kalkstein: Bioklasten</w:t>
            </w:r>
          </w:p>
        </w:tc>
        <w:tc>
          <w:tcPr/>
          <w:p>
            <w:pPr>
              <w:pStyle w:val="Compact"/>
              <w:jc w:val="left"/>
            </w:pPr>
            <w:r>
              <w:t xml:space="preserve">Mergelstein: sandig: Glimmer</w:t>
            </w:r>
          </w:p>
        </w:tc>
        <w:tc>
          <w:tcPr/>
          <w:p>
            <w:pPr>
              <w:pStyle w:val="Compact"/>
              <w:jc w:val="left"/>
            </w:pPr>
            <w:r>
              <w:t xml:space="preserve">–</w:t>
            </w:r>
          </w:p>
        </w:tc>
        <w:tc>
          <w:tcPr/>
          <w:p>
            <w:pPr>
              <w:pStyle w:val="Compact"/>
              <w:jc w:val="left"/>
            </w:pPr>
            <w:r>
              <w:t xml:space="preserve">Gryonne-Formation</w:t>
            </w:r>
          </w:p>
        </w:tc>
        <w:tc>
          <w:tcPr/>
          <w:p>
            <w:pPr>
              <w:pStyle w:val="Compact"/>
              <w:jc w:val="left"/>
            </w:pPr>
            <w:r>
              <w:t xml:space="preserve">Rhät</w:t>
            </w:r>
          </w:p>
        </w:tc>
        <w:tc>
          <w:tcPr/>
          <w:p>
            <w:pPr>
              <w:pStyle w:val="Compact"/>
              <w:jc w:val="left"/>
            </w:pPr>
            <w:r>
              <w:t xml:space="preserve">Hettangien</w:t>
            </w:r>
          </w:p>
        </w:tc>
      </w:tr>
      <w:tr>
        <w:tc>
          <w:tcPr/>
          <w:p>
            <w:pPr>
              <w:pStyle w:val="Compact"/>
              <w:jc w:val="left"/>
            </w:pPr>
            <w:r>
              <w:t xml:space="preserve">15202453</w:t>
            </w:r>
          </w:p>
        </w:tc>
        <w:tc>
          <w:tcPr/>
          <w:p>
            <w:pPr>
              <w:pStyle w:val="Compact"/>
              <w:jc w:val="left"/>
            </w:pPr>
            <w:r>
              <w:t xml:space="preserve">Glarner-Verrucano: Tektonisierte Basis</w:t>
            </w:r>
          </w:p>
        </w:tc>
        <w:tc>
          <w:tcPr/>
          <w:p>
            <w:pPr>
              <w:pStyle w:val="Compact"/>
              <w:jc w:val="left"/>
            </w:pPr>
            <w:r>
              <w:t xml:space="preserve">Schiefer: konglomeratisch</w:t>
            </w:r>
          </w:p>
        </w:tc>
        <w:tc>
          <w:tcPr/>
          <w:p>
            <w:pPr>
              <w:pStyle w:val="Compact"/>
              <w:jc w:val="left"/>
            </w:pPr>
            <w:r>
              <w:t xml:space="preserve">Gneis: mylonitisch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15202454</w:t>
            </w:r>
          </w:p>
        </w:tc>
        <w:tc>
          <w:tcPr/>
          <w:p>
            <w:pPr>
              <w:pStyle w:val="Compact"/>
              <w:jc w:val="left"/>
            </w:pPr>
            <w:r>
              <w:t xml:space="preserve">Chrüzlistock-Migmatit</w:t>
            </w:r>
          </w:p>
        </w:tc>
        <w:tc>
          <w:tcPr/>
          <w:p>
            <w:pPr>
              <w:pStyle w:val="Compact"/>
              <w:jc w:val="left"/>
            </w:pPr>
            <w:r>
              <w:t xml:space="preserve">Migmatit</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Chrüzlistock-Migmatit</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15202455</w:t>
            </w:r>
          </w:p>
        </w:tc>
        <w:tc>
          <w:tcPr/>
          <w:p>
            <w:pPr>
              <w:pStyle w:val="Compact"/>
              <w:jc w:val="left"/>
            </w:pPr>
            <w:r>
              <w:t xml:space="preserve">Piz-Cuolmet-Gneiskomplex</w:t>
            </w:r>
          </w:p>
        </w:tc>
        <w:tc>
          <w:tcPr/>
          <w:p>
            <w:pPr>
              <w:pStyle w:val="Compact"/>
              <w:jc w:val="left"/>
            </w:pPr>
            <w:r>
              <w:t xml:space="preserve">Gneis: migmatitisch</w:t>
            </w:r>
          </w:p>
        </w:tc>
        <w:tc>
          <w:tcPr/>
          <w:p>
            <w:pPr>
              <w:pStyle w:val="Compact"/>
              <w:jc w:val="left"/>
            </w:pPr>
            <w:r>
              <w:t xml:space="preserve">Gneis: gebändert</w:t>
            </w:r>
          </w:p>
        </w:tc>
        <w:tc>
          <w:tcPr/>
          <w:p>
            <w:pPr>
              <w:pStyle w:val="Compact"/>
              <w:jc w:val="left"/>
            </w:pPr>
            <w:r>
              <w:t xml:space="preserve">Schiefer: Serizit-Chlorit</w:t>
            </w:r>
          </w:p>
        </w:tc>
        <w:tc>
          <w:tcPr/>
          <w:p>
            <w:pPr>
              <w:pStyle w:val="Compact"/>
              <w:jc w:val="left"/>
            </w:pPr>
            <w:r>
              <w:t xml:space="preserve">Piz-Cuolmet-Gneiskomplex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15202456</w:t>
            </w:r>
          </w:p>
        </w:tc>
        <w:tc>
          <w:tcPr/>
          <w:p>
            <w:pPr>
              <w:pStyle w:val="Compact"/>
              <w:jc w:val="left"/>
            </w:pPr>
            <w:r>
              <w:t xml:space="preserve">Pulanera-Gneiskomplex</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Pulanera-Gneiskomplex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15202465</w:t>
            </w:r>
          </w:p>
        </w:tc>
        <w:tc>
          <w:tcPr/>
          <w:p>
            <w:pPr>
              <w:pStyle w:val="Compact"/>
              <w:jc w:val="left"/>
            </w:pPr>
            <w:r>
              <w:t xml:space="preserve">Aiguilles-Rouges-Massiv: Spät- bis postvariszische Sedimente und Vulkanite</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Pennsylvanien</w:t>
            </w:r>
          </w:p>
        </w:tc>
        <w:tc>
          <w:tcPr/>
          <w:p>
            <w:pPr>
              <w:pStyle w:val="Compact"/>
              <w:jc w:val="left"/>
            </w:pPr>
            <w:r>
              <w:t xml:space="preserve">Perm</w:t>
            </w:r>
          </w:p>
        </w:tc>
      </w:tr>
      <w:tr>
        <w:tc>
          <w:tcPr/>
          <w:p>
            <w:pPr>
              <w:pStyle w:val="Compact"/>
              <w:jc w:val="left"/>
            </w:pPr>
            <w:r>
              <w:t xml:space="preserve">15202467</w:t>
            </w:r>
          </w:p>
        </w:tc>
        <w:tc>
          <w:tcPr/>
          <w:p>
            <w:pPr>
              <w:pStyle w:val="Compact"/>
              <w:jc w:val="left"/>
            </w:pPr>
            <w:r>
              <w:t xml:space="preserve">Helvetikum: Variszisches Kristallin</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Gestein: magmatisch</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15202468</w:t>
            </w:r>
          </w:p>
        </w:tc>
        <w:tc>
          <w:tcPr/>
          <w:p>
            <w:pPr>
              <w:pStyle w:val="Compact"/>
              <w:jc w:val="left"/>
            </w:pPr>
            <w:r>
              <w:t xml:space="preserve">Helvetikum: Prävariszisches polyzyklisches Grundgebirge</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15202469</w:t>
            </w:r>
          </w:p>
        </w:tc>
        <w:tc>
          <w:tcPr/>
          <w:p>
            <w:pPr>
              <w:pStyle w:val="Compact"/>
              <w:jc w:val="left"/>
            </w:pPr>
            <w:r>
              <w:t xml:space="preserve">Helvetikum: Grundgebirge</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Gestein: magmatisch</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15202472</w:t>
            </w:r>
          </w:p>
        </w:tc>
        <w:tc>
          <w:tcPr/>
          <w:p>
            <w:pPr>
              <w:pStyle w:val="Compact"/>
              <w:jc w:val="left"/>
            </w:pPr>
            <w:r>
              <w:t xml:space="preserve">Catogne-Gneiskomplex</w:t>
            </w:r>
          </w:p>
        </w:tc>
        <w:tc>
          <w:tcPr/>
          <w:p>
            <w:pPr>
              <w:pStyle w:val="Compact"/>
              <w:jc w:val="left"/>
            </w:pPr>
            <w:r>
              <w:t xml:space="preserve">Migmatit</w:t>
            </w:r>
          </w:p>
        </w:tc>
        <w:tc>
          <w:tcPr/>
          <w:p>
            <w:pPr>
              <w:pStyle w:val="Compact"/>
              <w:jc w:val="left"/>
            </w:pPr>
            <w:r>
              <w:t xml:space="preserve">Gneis: migmatitisch</w:t>
            </w:r>
          </w:p>
        </w:tc>
        <w:tc>
          <w:tcPr/>
          <w:p>
            <w:pPr>
              <w:pStyle w:val="Compact"/>
              <w:jc w:val="left"/>
            </w:pPr>
            <w:r>
              <w:t xml:space="preserve">Amphibolit</w:t>
            </w:r>
          </w:p>
        </w:tc>
        <w:tc>
          <w:tcPr/>
          <w:p>
            <w:pPr>
              <w:pStyle w:val="Compact"/>
              <w:jc w:val="left"/>
            </w:pPr>
            <w:r>
              <w:t xml:space="preserve">Catogne-Gneiskomplex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15202473</w:t>
            </w:r>
          </w:p>
        </w:tc>
        <w:tc>
          <w:tcPr/>
          <w:p>
            <w:pPr>
              <w:pStyle w:val="Compact"/>
              <w:jc w:val="left"/>
            </w:pPr>
            <w:r>
              <w:t xml:space="preserve">Grépillons-Leukogranit</w:t>
            </w:r>
          </w:p>
        </w:tc>
        <w:tc>
          <w:tcPr/>
          <w:p>
            <w:pPr>
              <w:pStyle w:val="Compact"/>
              <w:jc w:val="left"/>
            </w:pPr>
            <w:r>
              <w:t xml:space="preserve">Granit: mikrokristallin-porphyrisch</w:t>
            </w:r>
          </w:p>
        </w:tc>
        <w:tc>
          <w:tcPr/>
          <w:p>
            <w:pPr>
              <w:pStyle w:val="Compact"/>
              <w:jc w:val="left"/>
            </w:pPr>
            <w:r>
              <w:t xml:space="preserve">–</w:t>
            </w:r>
          </w:p>
        </w:tc>
        <w:tc>
          <w:tcPr/>
          <w:p>
            <w:pPr>
              <w:pStyle w:val="Compact"/>
              <w:jc w:val="left"/>
            </w:pPr>
            <w:r>
              <w:t xml:space="preserve">–</w:t>
            </w:r>
          </w:p>
        </w:tc>
        <w:tc>
          <w:tcPr/>
          <w:p>
            <w:pPr>
              <w:pStyle w:val="Compact"/>
              <w:jc w:val="left"/>
            </w:pPr>
            <w:r>
              <w:t xml:space="preserve">Grépillons-Leukogranit</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15202474</w:t>
            </w:r>
          </w:p>
        </w:tc>
        <w:tc>
          <w:tcPr/>
          <w:p>
            <w:pPr>
              <w:pStyle w:val="Compact"/>
              <w:jc w:val="left"/>
            </w:pPr>
            <w:r>
              <w:t xml:space="preserve">Arpette-Leukogranit</w:t>
            </w:r>
          </w:p>
        </w:tc>
        <w:tc>
          <w:tcPr/>
          <w:p>
            <w:pPr>
              <w:pStyle w:val="Compact"/>
              <w:jc w:val="left"/>
            </w:pPr>
            <w:r>
              <w:t xml:space="preserve">Granit: mikrokristallin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Arpette-Leukogranit</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15202475</w:t>
            </w:r>
          </w:p>
        </w:tc>
        <w:tc>
          <w:tcPr/>
          <w:p>
            <w:pPr>
              <w:pStyle w:val="Compact"/>
              <w:jc w:val="left"/>
            </w:pPr>
            <w:r>
              <w:t xml:space="preserve">Gärsthorn-Gneiskomplex: Bitschji-Augengneis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Bitschji-Augengneis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15202476</w:t>
            </w:r>
          </w:p>
        </w:tc>
        <w:tc>
          <w:tcPr/>
          <w:p>
            <w:pPr>
              <w:pStyle w:val="Compact"/>
              <w:jc w:val="left"/>
            </w:pPr>
            <w:r>
              <w:t xml:space="preserve">Gärsthorn-Gneiskomplex: Geimen-Augengneis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Geimen-Augengneis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15202477</w:t>
            </w:r>
          </w:p>
        </w:tc>
        <w:tc>
          <w:tcPr/>
          <w:p>
            <w:pPr>
              <w:pStyle w:val="Compact"/>
              <w:jc w:val="left"/>
            </w:pPr>
            <w:r>
              <w:t xml:space="preserve">Mont-Blanc-Massiv: Prävariszische Migmatite</w:t>
            </w:r>
          </w:p>
        </w:tc>
        <w:tc>
          <w:tcPr/>
          <w:p>
            <w:pPr>
              <w:pStyle w:val="Compact"/>
              <w:jc w:val="left"/>
            </w:pPr>
            <w:r>
              <w:t xml:space="preserve">Migmatit</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15202478</w:t>
            </w:r>
          </w:p>
        </w:tc>
        <w:tc>
          <w:tcPr/>
          <w:p>
            <w:pPr>
              <w:pStyle w:val="Compact"/>
              <w:jc w:val="left"/>
            </w:pPr>
            <w:r>
              <w:t xml:space="preserve">Mont-Blanc-Massiv: Prävariszisches Grundgebirge: Amphibolit-reiche Fazies</w:t>
            </w:r>
          </w:p>
        </w:tc>
        <w:tc>
          <w:tcPr/>
          <w:p>
            <w:pPr>
              <w:pStyle w:val="Compact"/>
              <w:jc w:val="left"/>
            </w:pPr>
            <w:r>
              <w:t xml:space="preserve">Gneis: migmatitisch</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15202479</w:t>
            </w:r>
          </w:p>
        </w:tc>
        <w:tc>
          <w:tcPr/>
          <w:p>
            <w:pPr>
              <w:pStyle w:val="Compact"/>
              <w:jc w:val="left"/>
            </w:pPr>
            <w:r>
              <w:t xml:space="preserve">Mont-Blanc-Massiv: Prävariszisches Grundgebirge: Mylonit</w:t>
            </w:r>
          </w:p>
        </w:tc>
        <w:tc>
          <w:tcPr/>
          <w:p>
            <w:pPr>
              <w:pStyle w:val="Compact"/>
              <w:jc w:val="left"/>
            </w:pPr>
            <w:r>
              <w:t xml:space="preserve">Gneis: mylonitisch</w:t>
            </w:r>
          </w:p>
        </w:tc>
        <w:tc>
          <w:tcPr/>
          <w:p>
            <w:pPr>
              <w:pStyle w:val="Compact"/>
              <w:jc w:val="left"/>
            </w:pPr>
            <w:r>
              <w:t xml:space="preserve">Mylonit</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15202480</w:t>
            </w:r>
          </w:p>
        </w:tc>
        <w:tc>
          <w:tcPr/>
          <w:p>
            <w:pPr>
              <w:pStyle w:val="Compact"/>
              <w:jc w:val="left"/>
            </w:pPr>
            <w:r>
              <w:t xml:space="preserve">Morcles-Mikrogranit</w:t>
            </w:r>
          </w:p>
        </w:tc>
        <w:tc>
          <w:tcPr/>
          <w:p>
            <w:pPr>
              <w:pStyle w:val="Compact"/>
              <w:jc w:val="left"/>
            </w:pPr>
            <w:r>
              <w:t xml:space="preserve">Granit: mikrokristallin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Morcles-Mikrogranit</w:t>
            </w:r>
          </w:p>
        </w:tc>
        <w:tc>
          <w:tcPr/>
          <w:p>
            <w:pPr>
              <w:pStyle w:val="Compact"/>
              <w:jc w:val="left"/>
            </w:pPr>
            <w:r>
              <w:t xml:space="preserve">Spätes Pennsylvanien</w:t>
            </w:r>
          </w:p>
        </w:tc>
        <w:tc>
          <w:tcPr/>
          <w:p>
            <w:pPr>
              <w:pStyle w:val="Compact"/>
              <w:jc w:val="left"/>
            </w:pPr>
            <w:r>
              <w:t xml:space="preserve">Spätes Pennsylvanien</w:t>
            </w:r>
          </w:p>
        </w:tc>
      </w:tr>
      <w:tr>
        <w:tc>
          <w:tcPr/>
          <w:p>
            <w:pPr>
              <w:pStyle w:val="Compact"/>
              <w:jc w:val="left"/>
            </w:pPr>
            <w:r>
              <w:t xml:space="preserve">15202481</w:t>
            </w:r>
          </w:p>
        </w:tc>
        <w:tc>
          <w:tcPr/>
          <w:p>
            <w:pPr>
              <w:pStyle w:val="Compact"/>
              <w:jc w:val="left"/>
            </w:pPr>
            <w:r>
              <w:t xml:space="preserve">Aiguilles-Rouges-Massiv: Prävariszisches Migmatite</w:t>
            </w:r>
          </w:p>
        </w:tc>
        <w:tc>
          <w:tcPr/>
          <w:p>
            <w:pPr>
              <w:pStyle w:val="Compact"/>
              <w:jc w:val="left"/>
            </w:pPr>
            <w:r>
              <w:t xml:space="preserve">Migmatit</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15202482</w:t>
            </w:r>
          </w:p>
        </w:tc>
        <w:tc>
          <w:tcPr/>
          <w:p>
            <w:pPr>
              <w:pStyle w:val="Compact"/>
              <w:jc w:val="left"/>
            </w:pPr>
            <w:r>
              <w:t xml:space="preserve">Fully-Gneiskomplex</w:t>
            </w:r>
          </w:p>
        </w:tc>
        <w:tc>
          <w:tcPr/>
          <w:p>
            <w:pPr>
              <w:pStyle w:val="Compact"/>
              <w:jc w:val="left"/>
            </w:pPr>
            <w:r>
              <w:t xml:space="preserve">Migmatit</w:t>
            </w:r>
          </w:p>
        </w:tc>
        <w:tc>
          <w:tcPr/>
          <w:p>
            <w:pPr>
              <w:pStyle w:val="Compact"/>
              <w:jc w:val="left"/>
            </w:pPr>
            <w:r>
              <w:t xml:space="preserve">Gneis: Biotit</w:t>
            </w:r>
          </w:p>
        </w:tc>
        <w:tc>
          <w:tcPr/>
          <w:p>
            <w:pPr>
              <w:pStyle w:val="Compact"/>
              <w:jc w:val="left"/>
            </w:pPr>
            <w:r>
              <w:t xml:space="preserve">Gneis: granodioritisch</w:t>
            </w:r>
          </w:p>
        </w:tc>
        <w:tc>
          <w:tcPr/>
          <w:p>
            <w:pPr>
              <w:pStyle w:val="Compact"/>
              <w:jc w:val="left"/>
            </w:pPr>
            <w:r>
              <w:t xml:space="preserve">Fully-Gneiskomplex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15202483</w:t>
            </w:r>
          </w:p>
        </w:tc>
        <w:tc>
          <w:tcPr/>
          <w:p>
            <w:pPr>
              <w:pStyle w:val="Compact"/>
              <w:jc w:val="left"/>
            </w:pPr>
            <w:r>
              <w:t xml:space="preserve">Hinterbalm-Granit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Hinterbalm-Granit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15202484</w:t>
            </w:r>
          </w:p>
        </w:tc>
        <w:tc>
          <w:tcPr/>
          <w:p>
            <w:pPr>
              <w:pStyle w:val="Compact"/>
              <w:jc w:val="left"/>
            </w:pPr>
            <w:r>
              <w:t xml:space="preserve">Balmenegg-Granit</w:t>
            </w:r>
          </w:p>
        </w:tc>
        <w:tc>
          <w:tcPr/>
          <w:p>
            <w:pPr>
              <w:pStyle w:val="Compact"/>
              <w:jc w:val="left"/>
            </w:pPr>
            <w:r>
              <w:t xml:space="preserve">Granit: porphyrisch: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Balmenegg-Granit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15202485</w:t>
            </w:r>
          </w:p>
        </w:tc>
        <w:tc>
          <w:tcPr/>
          <w:p>
            <w:pPr>
              <w:pStyle w:val="Compact"/>
              <w:jc w:val="left"/>
            </w:pPr>
            <w:r>
              <w:t xml:space="preserve">Zentraler-Aare-Granit: Unter-der-Flue-Varietät</w:t>
            </w:r>
          </w:p>
        </w:tc>
        <w:tc>
          <w:tcPr/>
          <w:p>
            <w:pPr>
              <w:pStyle w:val="Compact"/>
              <w:jc w:val="left"/>
            </w:pPr>
            <w:r>
              <w:t xml:space="preserve">Granit: aplitisch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Unter-der-Flue-Granit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15202486</w:t>
            </w:r>
          </w:p>
        </w:tc>
        <w:tc>
          <w:tcPr/>
          <w:p>
            <w:pPr>
              <w:pStyle w:val="Compact"/>
              <w:jc w:val="left"/>
            </w:pPr>
            <w:r>
              <w:t xml:space="preserve">Pardatschas-Granit</w:t>
            </w:r>
          </w:p>
        </w:tc>
        <w:tc>
          <w:tcPr/>
          <w:p>
            <w:pPr>
              <w:pStyle w:val="Compact"/>
              <w:jc w:val="left"/>
            </w:pPr>
            <w:r>
              <w:t xml:space="preserve">Granit</w:t>
            </w:r>
          </w:p>
        </w:tc>
        <w:tc>
          <w:tcPr/>
          <w:p>
            <w:pPr>
              <w:pStyle w:val="Compact"/>
              <w:jc w:val="left"/>
            </w:pPr>
            <w:r>
              <w:t xml:space="preserve">Granit: mylonitisch</w:t>
            </w:r>
          </w:p>
        </w:tc>
        <w:tc>
          <w:tcPr/>
          <w:p>
            <w:pPr>
              <w:pStyle w:val="Compact"/>
              <w:jc w:val="left"/>
            </w:pPr>
            <w:r>
              <w:t xml:space="preserve">–</w:t>
            </w:r>
          </w:p>
        </w:tc>
        <w:tc>
          <w:tcPr/>
          <w:p>
            <w:pPr>
              <w:pStyle w:val="Compact"/>
              <w:jc w:val="left"/>
            </w:pPr>
            <w:r>
              <w:t xml:space="preserve">Pardatschas-Granit</w:t>
            </w:r>
          </w:p>
        </w:tc>
        <w:tc>
          <w:tcPr/>
          <w:p>
            <w:pPr>
              <w:pStyle w:val="Compact"/>
              <w:jc w:val="left"/>
            </w:pPr>
            <w:r>
              <w:t xml:space="preserve">Spätes Mississippien</w:t>
            </w:r>
          </w:p>
        </w:tc>
        <w:tc>
          <w:tcPr/>
          <w:p>
            <w:pPr>
              <w:pStyle w:val="Compact"/>
              <w:jc w:val="left"/>
            </w:pPr>
            <w:r>
              <w:t xml:space="preserve">Spätes Mississippien</w:t>
            </w:r>
          </w:p>
        </w:tc>
      </w:tr>
      <w:tr>
        <w:tc>
          <w:tcPr/>
          <w:p>
            <w:pPr>
              <w:pStyle w:val="Compact"/>
              <w:jc w:val="left"/>
            </w:pPr>
            <w:r>
              <w:t xml:space="preserve">15202487</w:t>
            </w:r>
          </w:p>
        </w:tc>
        <w:tc>
          <w:tcPr/>
          <w:p>
            <w:pPr>
              <w:pStyle w:val="Compact"/>
              <w:jc w:val="left"/>
            </w:pPr>
            <w:r>
              <w:t xml:space="preserve">Rossbodenstock-Diorit</w:t>
            </w:r>
          </w:p>
        </w:tc>
        <w:tc>
          <w:tcPr/>
          <w:p>
            <w:pPr>
              <w:pStyle w:val="Compact"/>
              <w:jc w:val="left"/>
            </w:pPr>
            <w:r>
              <w:t xml:space="preserve">Diorit: Quarz-Biotit</w:t>
            </w:r>
          </w:p>
        </w:tc>
        <w:tc>
          <w:tcPr/>
          <w:p>
            <w:pPr>
              <w:pStyle w:val="Compact"/>
              <w:jc w:val="left"/>
            </w:pPr>
            <w:r>
              <w:t xml:space="preserve">–</w:t>
            </w:r>
          </w:p>
        </w:tc>
        <w:tc>
          <w:tcPr/>
          <w:p>
            <w:pPr>
              <w:pStyle w:val="Compact"/>
              <w:jc w:val="left"/>
            </w:pPr>
            <w:r>
              <w:t xml:space="preserve">–</w:t>
            </w:r>
          </w:p>
        </w:tc>
        <w:tc>
          <w:tcPr/>
          <w:p>
            <w:pPr>
              <w:pStyle w:val="Compact"/>
              <w:jc w:val="left"/>
            </w:pPr>
            <w:r>
              <w:t xml:space="preserve">Rossbodenstock-Diorit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15202488</w:t>
            </w:r>
          </w:p>
        </w:tc>
        <w:tc>
          <w:tcPr/>
          <w:p>
            <w:pPr>
              <w:pStyle w:val="Compact"/>
              <w:jc w:val="left"/>
            </w:pPr>
            <w:r>
              <w:t xml:space="preserve">Val-da-Surplattas-Diorit</w:t>
            </w:r>
          </w:p>
        </w:tc>
        <w:tc>
          <w:tcPr/>
          <w:p>
            <w:pPr>
              <w:pStyle w:val="Compact"/>
              <w:jc w:val="left"/>
            </w:pPr>
            <w:r>
              <w:t xml:space="preserve">Diorit</w:t>
            </w:r>
          </w:p>
        </w:tc>
        <w:tc>
          <w:tcPr/>
          <w:p>
            <w:pPr>
              <w:pStyle w:val="Compact"/>
              <w:jc w:val="left"/>
            </w:pPr>
            <w:r>
              <w:t xml:space="preserve">–</w:t>
            </w:r>
          </w:p>
        </w:tc>
        <w:tc>
          <w:tcPr/>
          <w:p>
            <w:pPr>
              <w:pStyle w:val="Compact"/>
              <w:jc w:val="left"/>
            </w:pPr>
            <w:r>
              <w:t xml:space="preserve">–</w:t>
            </w:r>
          </w:p>
        </w:tc>
        <w:tc>
          <w:tcPr/>
          <w:p>
            <w:pPr>
              <w:pStyle w:val="Compact"/>
              <w:jc w:val="left"/>
            </w:pPr>
            <w:r>
              <w:t xml:space="preserve">Val-da-Surplattas-Diorit</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15202489</w:t>
            </w:r>
          </w:p>
        </w:tc>
        <w:tc>
          <w:tcPr/>
          <w:p>
            <w:pPr>
              <w:pStyle w:val="Compact"/>
              <w:jc w:val="left"/>
            </w:pPr>
            <w:r>
              <w:t xml:space="preserve">Tscharren-Fm.: Rinderbiel-Mikrogranit</w:t>
            </w:r>
          </w:p>
        </w:tc>
        <w:tc>
          <w:tcPr/>
          <w:p>
            <w:pPr>
              <w:pStyle w:val="Compact"/>
              <w:jc w:val="left"/>
            </w:pPr>
            <w:r>
              <w:t xml:space="preserve">Granit: mikrokristallin-porphyrisch</w:t>
            </w:r>
          </w:p>
        </w:tc>
        <w:tc>
          <w:tcPr/>
          <w:p>
            <w:pPr>
              <w:pStyle w:val="Compact"/>
              <w:jc w:val="left"/>
            </w:pPr>
            <w:r>
              <w:t xml:space="preserve">–</w:t>
            </w:r>
          </w:p>
        </w:tc>
        <w:tc>
          <w:tcPr/>
          <w:p>
            <w:pPr>
              <w:pStyle w:val="Compact"/>
              <w:jc w:val="left"/>
            </w:pPr>
            <w:r>
              <w:t xml:space="preserve">–</w:t>
            </w:r>
          </w:p>
        </w:tc>
        <w:tc>
          <w:tcPr/>
          <w:p>
            <w:pPr>
              <w:pStyle w:val="Compact"/>
              <w:jc w:val="left"/>
            </w:pPr>
            <w:r>
              <w:t xml:space="preserve">Rinderbiel-Mikrogranit</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15202490</w:t>
            </w:r>
          </w:p>
        </w:tc>
        <w:tc>
          <w:tcPr/>
          <w:p>
            <w:pPr>
              <w:pStyle w:val="Compact"/>
              <w:jc w:val="left"/>
            </w:pPr>
            <w:r>
              <w:t xml:space="preserve">Leventina-Lucomagno-Decke: Trias: Quarzit</w:t>
            </w:r>
          </w:p>
        </w:tc>
        <w:tc>
          <w:tcPr/>
          <w:p>
            <w:pPr>
              <w:pStyle w:val="Compact"/>
              <w:jc w:val="left"/>
            </w:pPr>
            <w:r>
              <w:t xml:space="preserve">Quarzit</w:t>
            </w:r>
          </w:p>
        </w:tc>
        <w:tc>
          <w:tcPr/>
          <w:p>
            <w:pPr>
              <w:pStyle w:val="Compact"/>
              <w:jc w:val="left"/>
            </w:pPr>
            <w:r>
              <w:t xml:space="preserve">Gneis: Quarz</w:t>
            </w:r>
          </w:p>
        </w:tc>
        <w:tc>
          <w:tcPr/>
          <w:p>
            <w:pPr>
              <w:pStyle w:val="Compact"/>
              <w:jc w:val="left"/>
            </w:pPr>
            <w:r>
              <w:t xml:space="preserve">–</w:t>
            </w:r>
          </w:p>
        </w:tc>
        <w:tc>
          <w:tcPr/>
          <w:p>
            <w:pPr>
              <w:pStyle w:val="Compact"/>
              <w:jc w:val="left"/>
            </w:pPr>
            <w:r>
              <w:t xml:space="preserve">Mels-Formation</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15202491</w:t>
            </w:r>
          </w:p>
        </w:tc>
        <w:tc>
          <w:tcPr/>
          <w:p>
            <w:pPr>
              <w:pStyle w:val="Compact"/>
              <w:jc w:val="left"/>
            </w:pPr>
            <w:r>
              <w:t xml:space="preserve">Kapfen-Fm.</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Kapfen-Formation</w:t>
            </w:r>
          </w:p>
        </w:tc>
        <w:tc>
          <w:tcPr/>
          <w:p>
            <w:pPr>
              <w:pStyle w:val="Compact"/>
              <w:jc w:val="left"/>
            </w:pPr>
            <w:r>
              <w:t xml:space="preserve">Guadalupien</w:t>
            </w:r>
          </w:p>
        </w:tc>
        <w:tc>
          <w:tcPr/>
          <w:p>
            <w:pPr>
              <w:pStyle w:val="Compact"/>
              <w:jc w:val="left"/>
            </w:pPr>
            <w:r>
              <w:t xml:space="preserve">Lopingien</w:t>
            </w:r>
          </w:p>
        </w:tc>
      </w:tr>
      <w:tr>
        <w:tc>
          <w:tcPr/>
          <w:p>
            <w:pPr>
              <w:pStyle w:val="Compact"/>
              <w:jc w:val="left"/>
            </w:pPr>
            <w:r>
              <w:t xml:space="preserve">15203680</w:t>
            </w:r>
          </w:p>
        </w:tc>
        <w:tc>
          <w:tcPr/>
          <w:p>
            <w:pPr>
              <w:pStyle w:val="Compact"/>
              <w:jc w:val="left"/>
            </w:pPr>
            <w:r>
              <w:t xml:space="preserve">Pierre-Avoi-Melange: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Pierre-Avoi-Melange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15203681</w:t>
            </w:r>
          </w:p>
        </w:tc>
        <w:tc>
          <w:tcPr/>
          <w:p>
            <w:pPr>
              <w:pStyle w:val="Compact"/>
              <w:jc w:val="left"/>
            </w:pPr>
            <w:r>
              <w:t xml:space="preserve">Pierre-Avoi-Melange: Gips</w:t>
            </w:r>
          </w:p>
        </w:tc>
        <w:tc>
          <w:tcPr/>
          <w:p>
            <w:pPr>
              <w:pStyle w:val="Compact"/>
              <w:jc w:val="left"/>
            </w:pPr>
            <w:r>
              <w:t xml:space="preserve">Evaporit: Gips</w:t>
            </w:r>
          </w:p>
        </w:tc>
        <w:tc>
          <w:tcPr/>
          <w:p>
            <w:pPr>
              <w:pStyle w:val="Compact"/>
              <w:jc w:val="left"/>
            </w:pPr>
            <w:r>
              <w:t xml:space="preserve">–</w:t>
            </w:r>
          </w:p>
        </w:tc>
        <w:tc>
          <w:tcPr/>
          <w:p>
            <w:pPr>
              <w:pStyle w:val="Compact"/>
              <w:jc w:val="left"/>
            </w:pPr>
            <w:r>
              <w:t xml:space="preserve">–</w:t>
            </w:r>
          </w:p>
        </w:tc>
        <w:tc>
          <w:tcPr/>
          <w:p>
            <w:pPr>
              <w:pStyle w:val="Compact"/>
              <w:jc w:val="left"/>
            </w:pPr>
            <w:r>
              <w:t xml:space="preserve">Pierre-Avoi-Melange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15203682</w:t>
            </w:r>
          </w:p>
        </w:tc>
        <w:tc>
          <w:tcPr/>
          <w:p>
            <w:pPr>
              <w:pStyle w:val="Compact"/>
              <w:jc w:val="left"/>
            </w:pPr>
            <w:r>
              <w:t xml:space="preserve">Pierre-Avoi-Melange: Dolomit</w:t>
            </w:r>
          </w:p>
        </w:tc>
        <w:tc>
          <w:tcPr/>
          <w:p>
            <w:pPr>
              <w:pStyle w:val="Compact"/>
              <w:jc w:val="left"/>
            </w:pPr>
            <w:r>
              <w:t xml:space="preserve">Marmor</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Pierre-Avoi-Melange</w:t>
            </w:r>
          </w:p>
        </w:tc>
        <w:tc>
          <w:tcPr/>
          <w:p>
            <w:pPr>
              <w:pStyle w:val="Compact"/>
              <w:jc w:val="left"/>
            </w:pPr>
            <w:r>
              <w:t xml:space="preserve">Mittlere Trias</w:t>
            </w:r>
          </w:p>
        </w:tc>
        <w:tc>
          <w:tcPr/>
          <w:p>
            <w:pPr>
              <w:pStyle w:val="Compact"/>
              <w:jc w:val="left"/>
            </w:pPr>
            <w:r>
              <w:t xml:space="preserve">Späte Trias</w:t>
            </w:r>
          </w:p>
        </w:tc>
      </w:tr>
      <w:tr>
        <w:tc>
          <w:tcPr/>
          <w:p>
            <w:pPr>
              <w:pStyle w:val="Compact"/>
              <w:jc w:val="left"/>
            </w:pPr>
            <w:r>
              <w:t xml:space="preserve">15203683</w:t>
            </w:r>
          </w:p>
        </w:tc>
        <w:tc>
          <w:tcPr/>
          <w:p>
            <w:pPr>
              <w:pStyle w:val="Compact"/>
              <w:jc w:val="left"/>
            </w:pPr>
            <w:r>
              <w:t xml:space="preserve">Pierre-Avoi-Melange: Quarzit</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Pierre-Avoi-Melange</w:t>
            </w:r>
          </w:p>
        </w:tc>
        <w:tc>
          <w:tcPr/>
          <w:p>
            <w:pPr>
              <w:pStyle w:val="Compact"/>
              <w:jc w:val="left"/>
            </w:pPr>
            <w:r>
              <w:t xml:space="preserve">Lopingien</w:t>
            </w:r>
          </w:p>
        </w:tc>
        <w:tc>
          <w:tcPr/>
          <w:p>
            <w:pPr>
              <w:pStyle w:val="Compact"/>
              <w:jc w:val="left"/>
            </w:pPr>
            <w:r>
              <w:t xml:space="preserve">Frühe Trias</w:t>
            </w:r>
          </w:p>
        </w:tc>
      </w:tr>
      <w:tr>
        <w:tc>
          <w:tcPr/>
          <w:p>
            <w:pPr>
              <w:pStyle w:val="Compact"/>
              <w:jc w:val="left"/>
            </w:pPr>
            <w:r>
              <w:t xml:space="preserve">15203684</w:t>
            </w:r>
          </w:p>
        </w:tc>
        <w:tc>
          <w:tcPr/>
          <w:p>
            <w:pPr>
              <w:pStyle w:val="Compact"/>
              <w:jc w:val="left"/>
            </w:pPr>
            <w:r>
              <w:t xml:space="preserve">Zone Houillère: Karbonatische Trias</w:t>
            </w:r>
          </w:p>
        </w:tc>
        <w:tc>
          <w:tcPr/>
          <w:p>
            <w:pPr>
              <w:pStyle w:val="Compact"/>
              <w:jc w:val="left"/>
            </w:pPr>
            <w:r>
              <w:t xml:space="preserve">Marmor: dolomitisch</w:t>
            </w:r>
          </w:p>
        </w:tc>
        <w:tc>
          <w:tcPr/>
          <w:p>
            <w:pPr>
              <w:pStyle w:val="Compact"/>
              <w:jc w:val="left"/>
            </w:pPr>
            <w:r>
              <w:t xml:space="preserve">Marmor: kalkig</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15203685</w:t>
            </w:r>
          </w:p>
        </w:tc>
        <w:tc>
          <w:tcPr/>
          <w:p>
            <w:pPr>
              <w:pStyle w:val="Compact"/>
              <w:jc w:val="left"/>
            </w:pPr>
            <w:r>
              <w:t xml:space="preserve">Zone Houillère: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15203686</w:t>
            </w:r>
          </w:p>
        </w:tc>
        <w:tc>
          <w:tcPr/>
          <w:p>
            <w:pPr>
              <w:pStyle w:val="Compact"/>
              <w:jc w:val="left"/>
            </w:pPr>
            <w:r>
              <w:t xml:space="preserve">Zone Houillère: Trias: Gips</w:t>
            </w:r>
          </w:p>
        </w:tc>
        <w:tc>
          <w:tcPr/>
          <w:p>
            <w:pPr>
              <w:pStyle w:val="Compact"/>
              <w:jc w:val="left"/>
            </w:pPr>
            <w:r>
              <w:t xml:space="preserve">Evaporit: Gips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15203687</w:t>
            </w:r>
          </w:p>
        </w:tc>
        <w:tc>
          <w:tcPr/>
          <w:p>
            <w:pPr>
              <w:pStyle w:val="Compact"/>
              <w:jc w:val="left"/>
            </w:pPr>
            <w:r>
              <w:t xml:space="preserve">Stalden-Gneiskomplex: Leukokratischer 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Stalden-Gneiskomplex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15203688</w:t>
            </w:r>
          </w:p>
        </w:tc>
        <w:tc>
          <w:tcPr/>
          <w:p>
            <w:pPr>
              <w:pStyle w:val="Compact"/>
              <w:jc w:val="left"/>
            </w:pPr>
            <w:r>
              <w:t xml:space="preserve">Stalden-Gneiskomplex: Granat-Chloritoidschiefer</w:t>
            </w:r>
          </w:p>
        </w:tc>
        <w:tc>
          <w:tcPr/>
          <w:p>
            <w:pPr>
              <w:pStyle w:val="Compact"/>
              <w:jc w:val="left"/>
            </w:pPr>
            <w:r>
              <w:t xml:space="preserve">Schiefer: Chloritoid-Granat</w:t>
            </w:r>
          </w:p>
        </w:tc>
        <w:tc>
          <w:tcPr/>
          <w:p>
            <w:pPr>
              <w:pStyle w:val="Compact"/>
              <w:jc w:val="left"/>
            </w:pPr>
            <w:r>
              <w:t xml:space="preserve">–</w:t>
            </w:r>
          </w:p>
        </w:tc>
        <w:tc>
          <w:tcPr/>
          <w:p>
            <w:pPr>
              <w:pStyle w:val="Compact"/>
              <w:jc w:val="left"/>
            </w:pPr>
            <w:r>
              <w:t xml:space="preserve">–</w:t>
            </w:r>
          </w:p>
        </w:tc>
        <w:tc>
          <w:tcPr/>
          <w:p>
            <w:pPr>
              <w:pStyle w:val="Compact"/>
              <w:jc w:val="left"/>
            </w:pPr>
            <w:r>
              <w:t xml:space="preserve">Stalden-Gneiskomplex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15203689</w:t>
            </w:r>
          </w:p>
        </w:tc>
        <w:tc>
          <w:tcPr/>
          <w:p>
            <w:pPr>
              <w:pStyle w:val="Compact"/>
              <w:jc w:val="left"/>
            </w:pPr>
            <w:r>
              <w:t xml:space="preserve">Stalden-Gneiskomplex: Muskovitschiefer</w:t>
            </w:r>
          </w:p>
        </w:tc>
        <w:tc>
          <w:tcPr/>
          <w:p>
            <w:pPr>
              <w:pStyle w:val="Compact"/>
              <w:jc w:val="left"/>
            </w:pPr>
            <w:r>
              <w:t xml:space="preserve">Schiefer: kalkig: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Stalden-Gneiskomplex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15203690</w:t>
            </w:r>
          </w:p>
        </w:tc>
        <w:tc>
          <w:tcPr/>
          <w:p>
            <w:pPr>
              <w:pStyle w:val="Compact"/>
              <w:jc w:val="left"/>
            </w:pPr>
            <w:r>
              <w:t xml:space="preserve">Stalden-Gneiskomplex: Marmor</w:t>
            </w:r>
          </w:p>
        </w:tc>
        <w:tc>
          <w:tcPr/>
          <w:p>
            <w:pPr>
              <w:pStyle w:val="Compact"/>
              <w:jc w:val="left"/>
            </w:pPr>
            <w:r>
              <w:t xml:space="preserve">Marmor: kalkig</w:t>
            </w:r>
          </w:p>
        </w:tc>
        <w:tc>
          <w:tcPr/>
          <w:p>
            <w:pPr>
              <w:pStyle w:val="Compact"/>
              <w:jc w:val="left"/>
            </w:pPr>
            <w:r>
              <w:t xml:space="preserve">Marmor: dolomitisch</w:t>
            </w:r>
          </w:p>
        </w:tc>
        <w:tc>
          <w:tcPr/>
          <w:p>
            <w:pPr>
              <w:pStyle w:val="Compact"/>
              <w:jc w:val="left"/>
            </w:pPr>
            <w:r>
              <w:t xml:space="preserve">–</w:t>
            </w:r>
          </w:p>
        </w:tc>
        <w:tc>
          <w:tcPr/>
          <w:p>
            <w:pPr>
              <w:pStyle w:val="Compact"/>
              <w:jc w:val="left"/>
            </w:pPr>
            <w:r>
              <w:t xml:space="preserve">Stalden-Gneiskomplex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15203691</w:t>
            </w:r>
          </w:p>
        </w:tc>
        <w:tc>
          <w:tcPr/>
          <w:p>
            <w:pPr>
              <w:pStyle w:val="Compact"/>
              <w:jc w:val="left"/>
            </w:pPr>
            <w:r>
              <w:t xml:space="preserve">Stalden-Gneiskomplex: Eklogit</w:t>
            </w:r>
          </w:p>
        </w:tc>
        <w:tc>
          <w:tcPr/>
          <w:p>
            <w:pPr>
              <w:pStyle w:val="Compact"/>
              <w:jc w:val="left"/>
            </w:pPr>
            <w:r>
              <w:t xml:space="preserve">Eklogit</w:t>
            </w:r>
          </w:p>
        </w:tc>
        <w:tc>
          <w:tcPr/>
          <w:p>
            <w:pPr>
              <w:pStyle w:val="Compact"/>
              <w:jc w:val="left"/>
            </w:pPr>
            <w:r>
              <w:t xml:space="preserve">–</w:t>
            </w:r>
          </w:p>
        </w:tc>
        <w:tc>
          <w:tcPr/>
          <w:p>
            <w:pPr>
              <w:pStyle w:val="Compact"/>
              <w:jc w:val="left"/>
            </w:pPr>
            <w:r>
              <w:t xml:space="preserve">–</w:t>
            </w:r>
          </w:p>
        </w:tc>
        <w:tc>
          <w:tcPr/>
          <w:p>
            <w:pPr>
              <w:pStyle w:val="Compact"/>
              <w:jc w:val="left"/>
            </w:pPr>
            <w:r>
              <w:t xml:space="preserve">Stalden-Gneiskomplex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15203692</w:t>
            </w:r>
          </w:p>
        </w:tc>
        <w:tc>
          <w:tcPr/>
          <w:p>
            <w:pPr>
              <w:pStyle w:val="Compact"/>
              <w:jc w:val="left"/>
            </w:pPr>
            <w:r>
              <w:t xml:space="preserve">Col-de-Chassoure-Fm.: Metarhyolith</w:t>
            </w:r>
          </w:p>
        </w:tc>
        <w:tc>
          <w:tcPr/>
          <w:p>
            <w:pPr>
              <w:pStyle w:val="Compact"/>
              <w:jc w:val="left"/>
            </w:pPr>
            <w:r>
              <w:t xml:space="preserve">Rhyolith</w:t>
            </w:r>
          </w:p>
        </w:tc>
        <w:tc>
          <w:tcPr/>
          <w:p>
            <w:pPr>
              <w:pStyle w:val="Compact"/>
              <w:jc w:val="left"/>
            </w:pPr>
            <w:r>
              <w:t xml:space="preserve">–</w:t>
            </w:r>
          </w:p>
        </w:tc>
        <w:tc>
          <w:tcPr/>
          <w:p>
            <w:pPr>
              <w:pStyle w:val="Compact"/>
              <w:jc w:val="left"/>
            </w:pPr>
            <w:r>
              <w:t xml:space="preserve">–</w:t>
            </w:r>
          </w:p>
        </w:tc>
        <w:tc>
          <w:tcPr/>
          <w:p>
            <w:pPr>
              <w:pStyle w:val="Compact"/>
              <w:jc w:val="left"/>
            </w:pPr>
            <w:r>
              <w:t xml:space="preserve">Col-de-Chassoure-Formation</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15203693</w:t>
            </w:r>
          </w:p>
        </w:tc>
        <w:tc>
          <w:tcPr/>
          <w:p>
            <w:pPr>
              <w:pStyle w:val="Compact"/>
              <w:jc w:val="left"/>
            </w:pPr>
            <w:r>
              <w:t xml:space="preserve">Barrhorn-Einheit: Karbonatische Trias: Dolomit und Brekzie</w:t>
            </w:r>
          </w:p>
        </w:tc>
        <w:tc>
          <w:tcPr/>
          <w:p>
            <w:pPr>
              <w:pStyle w:val="Compact"/>
              <w:jc w:val="left"/>
            </w:pPr>
            <w:r>
              <w:t xml:space="preserve">Marmor: dolomitisch</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 Trias</w:t>
            </w:r>
          </w:p>
        </w:tc>
        <w:tc>
          <w:tcPr/>
          <w:p>
            <w:pPr>
              <w:pStyle w:val="Compact"/>
              <w:jc w:val="left"/>
            </w:pPr>
            <w:r>
              <w:t xml:space="preserve">Späte Trias</w:t>
            </w:r>
          </w:p>
        </w:tc>
      </w:tr>
      <w:tr>
        <w:tc>
          <w:tcPr/>
          <w:p>
            <w:pPr>
              <w:pStyle w:val="Compact"/>
              <w:jc w:val="left"/>
            </w:pPr>
            <w:r>
              <w:t xml:space="preserve">15203694</w:t>
            </w:r>
          </w:p>
        </w:tc>
        <w:tc>
          <w:tcPr/>
          <w:p>
            <w:pPr>
              <w:pStyle w:val="Compact"/>
              <w:jc w:val="left"/>
            </w:pPr>
            <w:r>
              <w:t xml:space="preserve">Barrhorn-Einheit: Karbonatische Trias: Dolomit und Marmor</w:t>
            </w:r>
          </w:p>
        </w:tc>
        <w:tc>
          <w:tcPr/>
          <w:p>
            <w:pPr>
              <w:pStyle w:val="Compact"/>
              <w:jc w:val="left"/>
            </w:pPr>
            <w:r>
              <w:t xml:space="preserve">Marmor: dolomitisch</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 Trias</w:t>
            </w:r>
          </w:p>
        </w:tc>
        <w:tc>
          <w:tcPr/>
          <w:p>
            <w:pPr>
              <w:pStyle w:val="Compact"/>
              <w:jc w:val="left"/>
            </w:pPr>
            <w:r>
              <w:t xml:space="preserve">Späte Trias</w:t>
            </w:r>
          </w:p>
        </w:tc>
      </w:tr>
      <w:tr>
        <w:tc>
          <w:tcPr/>
          <w:p>
            <w:pPr>
              <w:pStyle w:val="Compact"/>
              <w:jc w:val="left"/>
            </w:pPr>
            <w:r>
              <w:t xml:space="preserve">15203695</w:t>
            </w:r>
          </w:p>
        </w:tc>
        <w:tc>
          <w:tcPr/>
          <w:p>
            <w:pPr>
              <w:pStyle w:val="Compact"/>
              <w:jc w:val="left"/>
            </w:pPr>
            <w:r>
              <w:t xml:space="preserve">Barrhorn-Einheit: Trias: Kalkschiefer</w:t>
            </w:r>
          </w:p>
        </w:tc>
        <w:tc>
          <w:tcPr/>
          <w:p>
            <w:pPr>
              <w:pStyle w:val="Compact"/>
              <w:jc w:val="left"/>
            </w:pPr>
            <w:r>
              <w:t xml:space="preserve">Schiefer: kalkig</w:t>
            </w:r>
          </w:p>
        </w:tc>
        <w:tc>
          <w:tcPr/>
          <w:p>
            <w:pPr>
              <w:pStyle w:val="Compact"/>
              <w:jc w:val="left"/>
            </w:pPr>
            <w:r>
              <w:t xml:space="preserve">Marmor: dolomitisch</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15203696</w:t>
            </w:r>
          </w:p>
        </w:tc>
        <w:tc>
          <w:tcPr/>
          <w:p>
            <w:pPr>
              <w:pStyle w:val="Compact"/>
              <w:jc w:val="left"/>
            </w:pPr>
            <w:r>
              <w:t xml:space="preserve">Barrhorn-Einheit: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15203697</w:t>
            </w:r>
          </w:p>
        </w:tc>
        <w:tc>
          <w:tcPr/>
          <w:p>
            <w:pPr>
              <w:pStyle w:val="Compact"/>
              <w:jc w:val="left"/>
            </w:pPr>
            <w:r>
              <w:t xml:space="preserve">Barrhorn-Einheit: Trias: Gips</w:t>
            </w:r>
          </w:p>
        </w:tc>
        <w:tc>
          <w:tcPr/>
          <w:p>
            <w:pPr>
              <w:pStyle w:val="Compact"/>
              <w:jc w:val="left"/>
            </w:pPr>
            <w:r>
              <w:t xml:space="preserve">Evaporit: Gips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15203698</w:t>
            </w:r>
          </w:p>
        </w:tc>
        <w:tc>
          <w:tcPr/>
          <w:p>
            <w:pPr>
              <w:pStyle w:val="Compact"/>
              <w:jc w:val="left"/>
            </w:pPr>
            <w:r>
              <w:t xml:space="preserve">Ergischhorn-Komplex: 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Ergischhorn-Komplex</w:t>
            </w:r>
          </w:p>
        </w:tc>
        <w:tc>
          <w:tcPr/>
          <w:p>
            <w:pPr>
              <w:pStyle w:val="Compact"/>
              <w:jc w:val="left"/>
            </w:pPr>
            <w:r>
              <w:t xml:space="preserve">Proterozoikum</w:t>
            </w:r>
          </w:p>
        </w:tc>
        <w:tc>
          <w:tcPr/>
          <w:p>
            <w:pPr>
              <w:pStyle w:val="Compact"/>
              <w:jc w:val="left"/>
            </w:pPr>
            <w:r>
              <w:t xml:space="preserve">Proterozoikum</w:t>
            </w:r>
          </w:p>
        </w:tc>
      </w:tr>
      <w:tr>
        <w:tc>
          <w:tcPr/>
          <w:p>
            <w:pPr>
              <w:pStyle w:val="Compact"/>
              <w:jc w:val="left"/>
            </w:pPr>
            <w:r>
              <w:t xml:space="preserve">15203699</w:t>
            </w:r>
          </w:p>
        </w:tc>
        <w:tc>
          <w:tcPr/>
          <w:p>
            <w:pPr>
              <w:pStyle w:val="Compact"/>
              <w:jc w:val="left"/>
            </w:pPr>
            <w:r>
              <w:t xml:space="preserve">Berisal-Gneiskomplex: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Berisal-Gneiskomplex</w:t>
            </w:r>
          </w:p>
        </w:tc>
        <w:tc>
          <w:tcPr/>
          <w:p>
            <w:pPr>
              <w:pStyle w:val="Compact"/>
              <w:jc w:val="left"/>
            </w:pPr>
            <w:r>
              <w:t xml:space="preserve">Ordovizium</w:t>
            </w:r>
          </w:p>
        </w:tc>
        <w:tc>
          <w:tcPr/>
          <w:p>
            <w:pPr>
              <w:pStyle w:val="Compact"/>
              <w:jc w:val="left"/>
            </w:pPr>
            <w:r>
              <w:t xml:space="preserve">Perm</w:t>
            </w:r>
          </w:p>
        </w:tc>
      </w:tr>
      <w:tr>
        <w:tc>
          <w:tcPr/>
          <w:p>
            <w:pPr>
              <w:pStyle w:val="Compact"/>
              <w:jc w:val="left"/>
            </w:pPr>
            <w:r>
              <w:t xml:space="preserve">15203700</w:t>
            </w:r>
          </w:p>
        </w:tc>
        <w:tc>
          <w:tcPr/>
          <w:p>
            <w:pPr>
              <w:pStyle w:val="Compact"/>
              <w:jc w:val="left"/>
            </w:pPr>
            <w:r>
              <w:t xml:space="preserve">Frilihorn-Decke: Sedimentbedeckung</w:t>
            </w:r>
          </w:p>
        </w:tc>
        <w:tc>
          <w:tcPr/>
          <w:p>
            <w:pPr>
              <w:pStyle w:val="Compact"/>
              <w:jc w:val="left"/>
            </w:pPr>
            <w:r>
              <w:t xml:space="preserve">Marmor: kalkig</w:t>
            </w:r>
          </w:p>
        </w:tc>
        <w:tc>
          <w:tcPr/>
          <w:p>
            <w:pPr>
              <w:pStyle w:val="Compact"/>
              <w:jc w:val="left"/>
            </w:pPr>
            <w:r>
              <w:t xml:space="preserve">Marmor: dolomitisch</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Perm</w:t>
            </w:r>
          </w:p>
        </w:tc>
        <w:tc>
          <w:tcPr/>
          <w:p>
            <w:pPr>
              <w:pStyle w:val="Compact"/>
              <w:jc w:val="left"/>
            </w:pPr>
            <w:r>
              <w:t xml:space="preserve">Frühe Kreide</w:t>
            </w:r>
          </w:p>
        </w:tc>
      </w:tr>
      <w:tr>
        <w:tc>
          <w:tcPr/>
          <w:p>
            <w:pPr>
              <w:pStyle w:val="Compact"/>
              <w:jc w:val="left"/>
            </w:pPr>
            <w:r>
              <w:t xml:space="preserve">15203701</w:t>
            </w:r>
          </w:p>
        </w:tc>
        <w:tc>
          <w:tcPr/>
          <w:p>
            <w:pPr>
              <w:pStyle w:val="Compact"/>
              <w:jc w:val="left"/>
            </w:pPr>
            <w:r>
              <w:t xml:space="preserve">Cimes-Blanches-Decke: Sedimentbedeckung</w:t>
            </w:r>
          </w:p>
        </w:tc>
        <w:tc>
          <w:tcPr/>
          <w:p>
            <w:pPr>
              <w:pStyle w:val="Compact"/>
              <w:jc w:val="left"/>
            </w:pPr>
            <w:r>
              <w:t xml:space="preserve">Schiefer: Quarz-Chlorit</w:t>
            </w:r>
          </w:p>
        </w:tc>
        <w:tc>
          <w:tcPr/>
          <w:p>
            <w:pPr>
              <w:pStyle w:val="Compact"/>
              <w:jc w:val="left"/>
            </w:pPr>
            <w:r>
              <w:t xml:space="preserve">Quarzit</w:t>
            </w:r>
          </w:p>
        </w:tc>
        <w:tc>
          <w:tcPr/>
          <w:p>
            <w:pPr>
              <w:pStyle w:val="Compact"/>
              <w:jc w:val="left"/>
            </w:pPr>
            <w:r>
              <w:t xml:space="preserve">Marmor</w:t>
            </w:r>
          </w:p>
        </w:tc>
        <w:tc>
          <w:tcPr/>
          <w:p>
            <w:pPr>
              <w:pStyle w:val="Compact"/>
              <w:jc w:val="left"/>
            </w:pPr>
            <w:r>
              <w:t xml:space="preserve">–</w:t>
            </w:r>
          </w:p>
        </w:tc>
        <w:tc>
          <w:tcPr/>
          <w:p>
            <w:pPr>
              <w:pStyle w:val="Compact"/>
              <w:jc w:val="left"/>
            </w:pPr>
            <w:r>
              <w:t xml:space="preserve">Perm</w:t>
            </w:r>
          </w:p>
        </w:tc>
        <w:tc>
          <w:tcPr/>
          <w:p>
            <w:pPr>
              <w:pStyle w:val="Compact"/>
              <w:jc w:val="left"/>
            </w:pPr>
            <w:r>
              <w:t xml:space="preserve">Frühe Kreide</w:t>
            </w:r>
          </w:p>
        </w:tc>
      </w:tr>
      <w:tr>
        <w:tc>
          <w:tcPr/>
          <w:p>
            <w:pPr>
              <w:pStyle w:val="Compact"/>
              <w:jc w:val="left"/>
            </w:pPr>
            <w:r>
              <w:t xml:space="preserve">15203702</w:t>
            </w:r>
          </w:p>
        </w:tc>
        <w:tc>
          <w:tcPr/>
          <w:p>
            <w:pPr>
              <w:pStyle w:val="Compact"/>
              <w:jc w:val="left"/>
            </w:pPr>
            <w:r>
              <w:t xml:space="preserve">Cimes-Blanches-Decke: Marmor</w:t>
            </w:r>
          </w:p>
        </w:tc>
        <w:tc>
          <w:tcPr/>
          <w:p>
            <w:pPr>
              <w:pStyle w:val="Compact"/>
              <w:jc w:val="left"/>
            </w:pPr>
            <w:r>
              <w:t xml:space="preserve">Schiefer: kalkig</w:t>
            </w:r>
          </w:p>
        </w:tc>
        <w:tc>
          <w:tcPr/>
          <w:p>
            <w:pPr>
              <w:pStyle w:val="Compact"/>
              <w:jc w:val="left"/>
            </w:pPr>
            <w:r>
              <w:t xml:space="preserve">Marmor: sandig</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 Kreide</w:t>
            </w:r>
          </w:p>
        </w:tc>
      </w:tr>
      <w:tr>
        <w:tc>
          <w:tcPr/>
          <w:p>
            <w:pPr>
              <w:pStyle w:val="Compact"/>
              <w:jc w:val="left"/>
            </w:pPr>
            <w:r>
              <w:t xml:space="preserve">15203703</w:t>
            </w:r>
          </w:p>
        </w:tc>
        <w:tc>
          <w:tcPr/>
          <w:p>
            <w:pPr>
              <w:pStyle w:val="Compact"/>
              <w:jc w:val="left"/>
            </w:pPr>
            <w:r>
              <w:t xml:space="preserve">Cimes-Blanches-Decke: Karbonatische Trias</w:t>
            </w:r>
          </w:p>
        </w:tc>
        <w:tc>
          <w:tcPr/>
          <w:p>
            <w:pPr>
              <w:pStyle w:val="Compact"/>
              <w:jc w:val="left"/>
            </w:pPr>
            <w:r>
              <w:t xml:space="preserve">Marmor: dolomitisch</w:t>
            </w:r>
          </w:p>
        </w:tc>
        <w:tc>
          <w:tcPr/>
          <w:p>
            <w:pPr>
              <w:pStyle w:val="Compact"/>
              <w:jc w:val="left"/>
            </w:pPr>
            <w:r>
              <w:t xml:space="preserve">Marmor: kalkig</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Mittlere Trias</w:t>
            </w:r>
          </w:p>
        </w:tc>
        <w:tc>
          <w:tcPr/>
          <w:p>
            <w:pPr>
              <w:pStyle w:val="Compact"/>
              <w:jc w:val="left"/>
            </w:pPr>
            <w:r>
              <w:t xml:space="preserve">Später Jura</w:t>
            </w:r>
          </w:p>
        </w:tc>
      </w:tr>
      <w:tr>
        <w:tc>
          <w:tcPr/>
          <w:p>
            <w:pPr>
              <w:pStyle w:val="Compact"/>
              <w:jc w:val="left"/>
            </w:pPr>
            <w:r>
              <w:t xml:space="preserve">15203704</w:t>
            </w:r>
          </w:p>
        </w:tc>
        <w:tc>
          <w:tcPr/>
          <w:p>
            <w:pPr>
              <w:pStyle w:val="Compact"/>
              <w:jc w:val="left"/>
            </w:pPr>
            <w:r>
              <w:t xml:space="preserve">Cimes-Blanches-Decke: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15203705</w:t>
            </w:r>
          </w:p>
        </w:tc>
        <w:tc>
          <w:tcPr/>
          <w:p>
            <w:pPr>
              <w:pStyle w:val="Compact"/>
              <w:jc w:val="left"/>
            </w:pPr>
            <w:r>
              <w:t xml:space="preserve">Tsaté-Decke: Prasinit</w:t>
            </w:r>
          </w:p>
        </w:tc>
        <w:tc>
          <w:tcPr/>
          <w:p>
            <w:pPr>
              <w:pStyle w:val="Compact"/>
              <w:jc w:val="left"/>
            </w:pPr>
            <w:r>
              <w:t xml:space="preserve">Prasinit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15203706</w:t>
            </w:r>
          </w:p>
        </w:tc>
        <w:tc>
          <w:tcPr/>
          <w:p>
            <w:pPr>
              <w:pStyle w:val="Compact"/>
              <w:jc w:val="left"/>
            </w:pPr>
            <w:r>
              <w:t xml:space="preserve">Monte-Leone-Decke: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15203707</w:t>
            </w:r>
          </w:p>
        </w:tc>
        <w:tc>
          <w:tcPr/>
          <w:p>
            <w:pPr>
              <w:pStyle w:val="Compact"/>
              <w:jc w:val="left"/>
            </w:pPr>
            <w:r>
              <w:t xml:space="preserve">Monte-Leone-Decke: Trias: Gips</w:t>
            </w:r>
          </w:p>
        </w:tc>
        <w:tc>
          <w:tcPr/>
          <w:p>
            <w:pPr>
              <w:pStyle w:val="Compact"/>
              <w:jc w:val="left"/>
            </w:pPr>
            <w:r>
              <w:t xml:space="preserve">Evaporit: Gips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15203708</w:t>
            </w:r>
          </w:p>
        </w:tc>
        <w:tc>
          <w:tcPr/>
          <w:p>
            <w:pPr>
              <w:pStyle w:val="Compact"/>
              <w:jc w:val="left"/>
            </w:pPr>
            <w:r>
              <w:t xml:space="preserve">Pizzo-del-Vallone-Decke: Trias: Gips</w:t>
            </w:r>
          </w:p>
        </w:tc>
        <w:tc>
          <w:tcPr/>
          <w:p>
            <w:pPr>
              <w:pStyle w:val="Compact"/>
              <w:jc w:val="left"/>
            </w:pPr>
            <w:r>
              <w:t xml:space="preserve">Evaporit: Gips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15203709</w:t>
            </w:r>
          </w:p>
        </w:tc>
        <w:tc>
          <w:tcPr/>
          <w:p>
            <w:pPr>
              <w:pStyle w:val="Compact"/>
              <w:jc w:val="left"/>
            </w:pPr>
            <w:r>
              <w:t xml:space="preserve">Pizzo-del-Vallone-Decke: Trias: Dolomit</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15203710</w:t>
            </w:r>
          </w:p>
        </w:tc>
        <w:tc>
          <w:tcPr/>
          <w:p>
            <w:pPr>
              <w:pStyle w:val="Compact"/>
              <w:jc w:val="left"/>
            </w:pPr>
            <w:r>
              <w:t xml:space="preserve">Wiriehorn-Fm.: Mergelige Fazies</w:t>
            </w:r>
          </w:p>
        </w:tc>
        <w:tc>
          <w:tcPr/>
          <w:p>
            <w:pPr>
              <w:pStyle w:val="Compact"/>
              <w:jc w:val="left"/>
            </w:pPr>
            <w:r>
              <w:t xml:space="preserve">Mergelstein: dolomitisch</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Wiriehorn-Formation</w:t>
            </w:r>
          </w:p>
        </w:tc>
        <w:tc>
          <w:tcPr/>
          <w:p>
            <w:pPr>
              <w:pStyle w:val="Compact"/>
              <w:jc w:val="left"/>
            </w:pPr>
            <w:r>
              <w:t xml:space="preserve">Anisien</w:t>
            </w:r>
          </w:p>
        </w:tc>
        <w:tc>
          <w:tcPr/>
          <w:p>
            <w:pPr>
              <w:pStyle w:val="Compact"/>
              <w:jc w:val="left"/>
            </w:pPr>
            <w:r>
              <w:t xml:space="preserve">Anisien</w:t>
            </w:r>
          </w:p>
        </w:tc>
      </w:tr>
      <w:tr>
        <w:tc>
          <w:tcPr/>
          <w:p>
            <w:pPr>
              <w:pStyle w:val="Compact"/>
              <w:jc w:val="left"/>
            </w:pPr>
            <w:r>
              <w:t xml:space="preserve">15203711</w:t>
            </w:r>
          </w:p>
        </w:tc>
        <w:tc>
          <w:tcPr/>
          <w:p>
            <w:pPr>
              <w:pStyle w:val="Compact"/>
              <w:jc w:val="left"/>
            </w:pPr>
            <w:r>
              <w:t xml:space="preserve">St-Christophe-Fm.: Manganschiefer</w:t>
            </w:r>
          </w:p>
        </w:tc>
        <w:tc>
          <w:tcPr/>
          <w:p>
            <w:pPr>
              <w:pStyle w:val="Compact"/>
              <w:jc w:val="left"/>
            </w:pPr>
            <w:r>
              <w:t xml:space="preserve">Schiefer: tonig: Mangan</w:t>
            </w:r>
          </w:p>
        </w:tc>
        <w:tc>
          <w:tcPr/>
          <w:p>
            <w:pPr>
              <w:pStyle w:val="Compact"/>
              <w:jc w:val="left"/>
            </w:pPr>
            <w:r>
              <w:t xml:space="preserve">Schiefer: Quarz-Serizit</w:t>
            </w:r>
          </w:p>
        </w:tc>
        <w:tc>
          <w:tcPr/>
          <w:p>
            <w:pPr>
              <w:pStyle w:val="Compact"/>
              <w:jc w:val="left"/>
            </w:pPr>
            <w:r>
              <w:t xml:space="preserve">–</w:t>
            </w:r>
          </w:p>
        </w:tc>
        <w:tc>
          <w:tcPr/>
          <w:p>
            <w:pPr>
              <w:pStyle w:val="Compact"/>
              <w:jc w:val="left"/>
            </w:pPr>
            <w:r>
              <w:t xml:space="preserve">St-Christophe-Formation</w:t>
            </w:r>
          </w:p>
        </w:tc>
        <w:tc>
          <w:tcPr/>
          <w:p>
            <w:pPr>
              <w:pStyle w:val="Compact"/>
              <w:jc w:val="left"/>
            </w:pPr>
            <w:r>
              <w:t xml:space="preserve">Späte Kreide</w:t>
            </w:r>
          </w:p>
        </w:tc>
        <w:tc>
          <w:tcPr/>
          <w:p>
            <w:pPr>
              <w:pStyle w:val="Compact"/>
              <w:jc w:val="left"/>
            </w:pPr>
            <w:r>
              <w:t xml:space="preserve">Späte Kreide</w:t>
            </w:r>
          </w:p>
        </w:tc>
      </w:tr>
      <w:tr>
        <w:tc>
          <w:tcPr/>
          <w:p>
            <w:pPr>
              <w:pStyle w:val="Compact"/>
              <w:jc w:val="left"/>
            </w:pPr>
            <w:r>
              <w:t xml:space="preserve">15203712</w:t>
            </w:r>
          </w:p>
        </w:tc>
        <w:tc>
          <w:tcPr/>
          <w:p>
            <w:pPr>
              <w:pStyle w:val="Compact"/>
              <w:jc w:val="left"/>
            </w:pPr>
            <w:r>
              <w:t xml:space="preserve">Siviez-Mischabel-Decke: Sedimentbedeckung</w:t>
            </w:r>
          </w:p>
        </w:tc>
        <w:tc>
          <w:tcPr/>
          <w:p>
            <w:pPr>
              <w:pStyle w:val="Compact"/>
              <w:jc w:val="left"/>
            </w:pPr>
            <w:r>
              <w:t xml:space="preserve">Marmor: dolomitisch</w:t>
            </w:r>
          </w:p>
        </w:tc>
        <w:tc>
          <w:tcPr/>
          <w:p>
            <w:pPr>
              <w:pStyle w:val="Compact"/>
              <w:jc w:val="left"/>
            </w:pPr>
            <w:r>
              <w:t xml:space="preserve">Quarzit</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15203713</w:t>
            </w:r>
          </w:p>
        </w:tc>
        <w:tc>
          <w:tcPr/>
          <w:p>
            <w:pPr>
              <w:pStyle w:val="Compact"/>
              <w:jc w:val="left"/>
            </w:pPr>
            <w:r>
              <w:t xml:space="preserve">Siviez-Mischabel-Decke: Basisches Ganggestein</w:t>
            </w:r>
          </w:p>
        </w:tc>
        <w:tc>
          <w:tcPr/>
          <w:p>
            <w:pPr>
              <w:pStyle w:val="Compact"/>
              <w:jc w:val="left"/>
            </w:pPr>
            <w:r>
              <w:t xml:space="preserve">Gestein: basisch-gangartig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Mesozoikum</w:t>
            </w:r>
          </w:p>
        </w:tc>
      </w:tr>
      <w:tr>
        <w:tc>
          <w:tcPr/>
          <w:p>
            <w:pPr>
              <w:pStyle w:val="Compact"/>
              <w:jc w:val="left"/>
            </w:pPr>
            <w:r>
              <w:t xml:space="preserve">15203714</w:t>
            </w:r>
          </w:p>
        </w:tc>
        <w:tc>
          <w:tcPr/>
          <w:p>
            <w:pPr>
              <w:pStyle w:val="Compact"/>
              <w:jc w:val="left"/>
            </w:pPr>
            <w:r>
              <w:t xml:space="preserve">Ergischhorn-Komplex, Adlerflüe- und Lirec-Fm., undiff.</w:t>
            </w:r>
          </w:p>
        </w:tc>
        <w:tc>
          <w:tcPr/>
          <w:p>
            <w:pPr>
              <w:pStyle w:val="Compact"/>
              <w:jc w:val="left"/>
            </w:pPr>
            <w:r>
              <w:t xml:space="preserve">Gneis</w:t>
            </w:r>
          </w:p>
        </w:tc>
        <w:tc>
          <w:tcPr/>
          <w:p>
            <w:pPr>
              <w:pStyle w:val="Compact"/>
              <w:jc w:val="left"/>
            </w:pPr>
            <w:r>
              <w:t xml:space="preserve">Amphibolit</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15203715</w:t>
            </w:r>
          </w:p>
        </w:tc>
        <w:tc>
          <w:tcPr/>
          <w:p>
            <w:pPr>
              <w:pStyle w:val="Compact"/>
              <w:jc w:val="left"/>
            </w:pPr>
            <w:r>
              <w:t xml:space="preserve">Gälmji-Zone: Quarzit</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Trias</w:t>
            </w:r>
          </w:p>
        </w:tc>
      </w:tr>
      <w:tr>
        <w:tc>
          <w:tcPr/>
          <w:p>
            <w:pPr>
              <w:pStyle w:val="Compact"/>
              <w:jc w:val="left"/>
            </w:pPr>
            <w:r>
              <w:t xml:space="preserve">15203716</w:t>
            </w:r>
          </w:p>
        </w:tc>
        <w:tc>
          <w:tcPr/>
          <w:p>
            <w:pPr>
              <w:pStyle w:val="Compact"/>
              <w:jc w:val="left"/>
            </w:pPr>
            <w:r>
              <w:t xml:space="preserve">Gälmji-Zone: Amphibolit</w:t>
            </w:r>
          </w:p>
        </w:tc>
        <w:tc>
          <w:tcPr/>
          <w:p>
            <w:pPr>
              <w:pStyle w:val="Compact"/>
              <w:jc w:val="left"/>
            </w:pPr>
            <w:r>
              <w:t xml:space="preserve">Amphibolit</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15203717</w:t>
            </w:r>
          </w:p>
        </w:tc>
        <w:tc>
          <w:tcPr/>
          <w:p>
            <w:pPr>
              <w:pStyle w:val="Compact"/>
              <w:jc w:val="left"/>
            </w:pPr>
            <w:r>
              <w:t xml:space="preserve">Zermatt-Saas-Decke: Metasedimente und Ophiolith undiff.</w:t>
            </w:r>
          </w:p>
        </w:tc>
        <w:tc>
          <w:tcPr/>
          <w:p>
            <w:pPr>
              <w:pStyle w:val="Compact"/>
              <w:jc w:val="left"/>
            </w:pPr>
            <w:r>
              <w:t xml:space="preserve">Schiefer: kalkig</w:t>
            </w:r>
          </w:p>
        </w:tc>
        <w:tc>
          <w:tcPr/>
          <w:p>
            <w:pPr>
              <w:pStyle w:val="Compact"/>
              <w:jc w:val="left"/>
            </w:pPr>
            <w:r>
              <w:t xml:space="preserve">Prasinit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Frühe Kreide</w:t>
            </w:r>
          </w:p>
        </w:tc>
        <w:tc>
          <w:tcPr/>
          <w:p>
            <w:pPr>
              <w:pStyle w:val="Compact"/>
              <w:jc w:val="left"/>
            </w:pPr>
            <w:r>
              <w:t xml:space="preserve">Späte Kreide</w:t>
            </w:r>
          </w:p>
        </w:tc>
      </w:tr>
      <w:tr>
        <w:tc>
          <w:tcPr/>
          <w:p>
            <w:pPr>
              <w:pStyle w:val="Compact"/>
              <w:jc w:val="left"/>
            </w:pPr>
            <w:r>
              <w:t xml:space="preserve">15203718</w:t>
            </w:r>
          </w:p>
        </w:tc>
        <w:tc>
          <w:tcPr/>
          <w:p>
            <w:pPr>
              <w:pStyle w:val="Compact"/>
              <w:jc w:val="left"/>
            </w:pPr>
            <w:r>
              <w:t xml:space="preserve">Zermatt-Saas-Decke: Metabasite</w:t>
            </w:r>
          </w:p>
        </w:tc>
        <w:tc>
          <w:tcPr/>
          <w:p>
            <w:pPr>
              <w:pStyle w:val="Compact"/>
              <w:jc w:val="left"/>
            </w:pPr>
            <w:r>
              <w:t xml:space="preserve">Prasinit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15203719</w:t>
            </w:r>
          </w:p>
        </w:tc>
        <w:tc>
          <w:tcPr/>
          <w:p>
            <w:pPr>
              <w:pStyle w:val="Compact"/>
              <w:jc w:val="left"/>
            </w:pPr>
            <w:r>
              <w:t xml:space="preserve">Zermatt-Saas-Decke: Eklogitischer Metagabbro</w:t>
            </w:r>
          </w:p>
        </w:tc>
        <w:tc>
          <w:tcPr/>
          <w:p>
            <w:pPr>
              <w:pStyle w:val="Compact"/>
              <w:jc w:val="left"/>
            </w:pPr>
            <w:r>
              <w:t xml:space="preserve">Gabbro: eklogitisch</w:t>
            </w:r>
          </w:p>
        </w:tc>
        <w:tc>
          <w:tcPr/>
          <w:p>
            <w:pPr>
              <w:pStyle w:val="Compact"/>
              <w:jc w:val="left"/>
            </w:pPr>
            <w:r>
              <w:t xml:space="preserve">Gabbro: Omphazit</w:t>
            </w:r>
          </w:p>
        </w:tc>
        <w:tc>
          <w:tcPr/>
          <w:p>
            <w:pPr>
              <w:pStyle w:val="Compact"/>
              <w:jc w:val="left"/>
            </w:pPr>
            <w:r>
              <w:t xml:space="preserve">Eklogit</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15203720</w:t>
            </w:r>
          </w:p>
        </w:tc>
        <w:tc>
          <w:tcPr/>
          <w:p>
            <w:pPr>
              <w:pStyle w:val="Compact"/>
              <w:jc w:val="left"/>
            </w:pPr>
            <w:r>
              <w:t xml:space="preserve">Stockhorn-Decke: Jura</w:t>
            </w:r>
          </w:p>
        </w:tc>
        <w:tc>
          <w:tcPr/>
          <w:p>
            <w:pPr>
              <w:pStyle w:val="Compact"/>
              <w:jc w:val="left"/>
            </w:pPr>
            <w:r>
              <w:t xml:space="preserve">Schiefer: kalkig</w:t>
            </w:r>
          </w:p>
        </w:tc>
        <w:tc>
          <w:tcPr/>
          <w:p>
            <w:pPr>
              <w:pStyle w:val="Compact"/>
              <w:jc w:val="left"/>
            </w:pPr>
            <w:r>
              <w:t xml:space="preserve">Marmor: kalkig</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Jura</w:t>
            </w:r>
          </w:p>
        </w:tc>
        <w:tc>
          <w:tcPr/>
          <w:p>
            <w:pPr>
              <w:pStyle w:val="Compact"/>
              <w:jc w:val="left"/>
            </w:pPr>
            <w:r>
              <w:t xml:space="preserve">Jura</w:t>
            </w:r>
          </w:p>
        </w:tc>
      </w:tr>
      <w:tr>
        <w:tc>
          <w:tcPr/>
          <w:p>
            <w:pPr>
              <w:pStyle w:val="Compact"/>
              <w:jc w:val="left"/>
            </w:pPr>
            <w:r>
              <w:t xml:space="preserve">15203721</w:t>
            </w:r>
          </w:p>
        </w:tc>
        <w:tc>
          <w:tcPr/>
          <w:p>
            <w:pPr>
              <w:pStyle w:val="Compact"/>
              <w:jc w:val="left"/>
            </w:pPr>
            <w:r>
              <w:t xml:space="preserve">Stockhorn-Decke: Karbonatische Trias</w:t>
            </w:r>
          </w:p>
        </w:tc>
        <w:tc>
          <w:tcPr/>
          <w:p>
            <w:pPr>
              <w:pStyle w:val="Compact"/>
              <w:jc w:val="left"/>
            </w:pPr>
            <w:r>
              <w:t xml:space="preserve">Dolomitstein</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15203722</w:t>
            </w:r>
          </w:p>
        </w:tc>
        <w:tc>
          <w:tcPr/>
          <w:p>
            <w:pPr>
              <w:pStyle w:val="Compact"/>
              <w:jc w:val="left"/>
            </w:pPr>
            <w:r>
              <w:t xml:space="preserve">Stockhorn-Decke: Quarzitische Trias</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Lopingien</w:t>
            </w:r>
          </w:p>
        </w:tc>
        <w:tc>
          <w:tcPr/>
          <w:p>
            <w:pPr>
              <w:pStyle w:val="Compact"/>
              <w:jc w:val="left"/>
            </w:pPr>
            <w:r>
              <w:t xml:space="preserve">Frühe Trias</w:t>
            </w:r>
          </w:p>
        </w:tc>
      </w:tr>
      <w:tr>
        <w:tc>
          <w:tcPr/>
          <w:p>
            <w:pPr>
              <w:pStyle w:val="Compact"/>
              <w:jc w:val="left"/>
            </w:pPr>
            <w:r>
              <w:t xml:space="preserve">15203723</w:t>
            </w:r>
          </w:p>
        </w:tc>
        <w:tc>
          <w:tcPr/>
          <w:p>
            <w:pPr>
              <w:pStyle w:val="Compact"/>
              <w:jc w:val="left"/>
            </w:pPr>
            <w:r>
              <w:t xml:space="preserve">Stockhorn-Decke: Grundgebirge</w:t>
            </w:r>
          </w:p>
        </w:tc>
        <w:tc>
          <w:tcPr/>
          <w:p>
            <w:pPr>
              <w:pStyle w:val="Compact"/>
              <w:jc w:val="left"/>
            </w:pPr>
            <w:r>
              <w:t xml:space="preserve">Gneis: sedimentär</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15203724</w:t>
            </w:r>
          </w:p>
        </w:tc>
        <w:tc>
          <w:tcPr/>
          <w:p>
            <w:pPr>
              <w:pStyle w:val="Compact"/>
              <w:jc w:val="left"/>
            </w:pPr>
            <w:r>
              <w:t xml:space="preserve">Monte-Rosa-Decke: Preja-Fm.: Jura</w:t>
            </w:r>
          </w:p>
        </w:tc>
        <w:tc>
          <w:tcPr/>
          <w:p>
            <w:pPr>
              <w:pStyle w:val="Compact"/>
              <w:jc w:val="left"/>
            </w:pPr>
            <w:r>
              <w:t xml:space="preserve">Marmor: sandig: Graphit</w:t>
            </w:r>
          </w:p>
        </w:tc>
        <w:tc>
          <w:tcPr/>
          <w:p>
            <w:pPr>
              <w:pStyle w:val="Compact"/>
              <w:jc w:val="left"/>
            </w:pPr>
            <w:r>
              <w:t xml:space="preserve">Quarzit: Glimmer</w:t>
            </w:r>
          </w:p>
        </w:tc>
        <w:tc>
          <w:tcPr/>
          <w:p>
            <w:pPr>
              <w:pStyle w:val="Compact"/>
              <w:jc w:val="left"/>
            </w:pPr>
            <w:r>
              <w:t xml:space="preserve">–</w:t>
            </w:r>
          </w:p>
        </w:tc>
        <w:tc>
          <w:tcPr/>
          <w:p>
            <w:pPr>
              <w:pStyle w:val="Compact"/>
              <w:jc w:val="left"/>
            </w:pPr>
            <w:r>
              <w:t xml:space="preserve">Preja-Formation</w:t>
            </w:r>
          </w:p>
        </w:tc>
        <w:tc>
          <w:tcPr/>
          <w:p>
            <w:pPr>
              <w:pStyle w:val="Compact"/>
              <w:jc w:val="left"/>
            </w:pPr>
            <w:r>
              <w:t xml:space="preserve">Früher Jura</w:t>
            </w:r>
          </w:p>
        </w:tc>
        <w:tc>
          <w:tcPr/>
          <w:p>
            <w:pPr>
              <w:pStyle w:val="Compact"/>
              <w:jc w:val="left"/>
            </w:pPr>
            <w:r>
              <w:t xml:space="preserve">Später Jura</w:t>
            </w:r>
          </w:p>
        </w:tc>
      </w:tr>
      <w:tr>
        <w:tc>
          <w:tcPr/>
          <w:p>
            <w:pPr>
              <w:pStyle w:val="Compact"/>
              <w:jc w:val="left"/>
            </w:pPr>
            <w:r>
              <w:t xml:space="preserve">15203725</w:t>
            </w:r>
          </w:p>
        </w:tc>
        <w:tc>
          <w:tcPr/>
          <w:p>
            <w:pPr>
              <w:pStyle w:val="Compact"/>
              <w:jc w:val="left"/>
            </w:pPr>
            <w:r>
              <w:t xml:space="preserve">Monte-Rosa-Decke: Preja-Fm.: Trias</w:t>
            </w:r>
          </w:p>
        </w:tc>
        <w:tc>
          <w:tcPr/>
          <w:p>
            <w:pPr>
              <w:pStyle w:val="Compact"/>
              <w:jc w:val="left"/>
            </w:pPr>
            <w:r>
              <w:t xml:space="preserve">Marmor</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Preja-Formation</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15203726</w:t>
            </w:r>
          </w:p>
        </w:tc>
        <w:tc>
          <w:tcPr/>
          <w:p>
            <w:pPr>
              <w:pStyle w:val="Compact"/>
              <w:jc w:val="left"/>
            </w:pPr>
            <w:r>
              <w:t xml:space="preserve">Monte-Rosa-Decke: Serpentinit</w:t>
            </w:r>
          </w:p>
        </w:tc>
        <w:tc>
          <w:tcPr/>
          <w:p>
            <w:pPr>
              <w:pStyle w:val="Compact"/>
              <w:jc w:val="left"/>
            </w:pPr>
            <w:r>
              <w:t xml:space="preserve">Serpentinit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Mesozoikum</w:t>
            </w:r>
          </w:p>
        </w:tc>
      </w:tr>
      <w:tr>
        <w:tc>
          <w:tcPr/>
          <w:p>
            <w:pPr>
              <w:pStyle w:val="Compact"/>
              <w:jc w:val="left"/>
            </w:pPr>
            <w:r>
              <w:t xml:space="preserve">15203727</w:t>
            </w:r>
          </w:p>
        </w:tc>
        <w:tc>
          <w:tcPr/>
          <w:p>
            <w:pPr>
              <w:pStyle w:val="Compact"/>
              <w:jc w:val="left"/>
            </w:pPr>
            <w:r>
              <w:t xml:space="preserve">Monte-Rosa-Decke: Aplit, Pegmatit</w:t>
            </w:r>
          </w:p>
        </w:tc>
        <w:tc>
          <w:tcPr/>
          <w:p>
            <w:pPr>
              <w:pStyle w:val="Compact"/>
              <w:jc w:val="left"/>
            </w:pPr>
            <w:r>
              <w:t xml:space="preserve">Aplit</w:t>
            </w:r>
          </w:p>
        </w:tc>
        <w:tc>
          <w:tcPr/>
          <w:p>
            <w:pPr>
              <w:pStyle w:val="Compact"/>
              <w:jc w:val="left"/>
            </w:pPr>
            <w:r>
              <w:t xml:space="preserve">Pegmatit</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15203728</w:t>
            </w:r>
          </w:p>
        </w:tc>
        <w:tc>
          <w:tcPr/>
          <w:p>
            <w:pPr>
              <w:pStyle w:val="Compact"/>
              <w:jc w:val="left"/>
            </w:pPr>
            <w:r>
              <w:t xml:space="preserve">Monte-Rosa-Decke: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15203729</w:t>
            </w:r>
          </w:p>
        </w:tc>
        <w:tc>
          <w:tcPr/>
          <w:p>
            <w:pPr>
              <w:pStyle w:val="Compact"/>
              <w:jc w:val="left"/>
            </w:pPr>
            <w:r>
              <w:t xml:space="preserve">Portjengrat-Decke: Eklogit</w:t>
            </w:r>
          </w:p>
        </w:tc>
        <w:tc>
          <w:tcPr/>
          <w:p>
            <w:pPr>
              <w:pStyle w:val="Compact"/>
              <w:jc w:val="left"/>
            </w:pPr>
            <w:r>
              <w:t xml:space="preserve">Eklogit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15203667</w:t>
            </w:r>
          </w:p>
        </w:tc>
        <w:tc>
          <w:tcPr/>
          <w:p>
            <w:pPr>
              <w:pStyle w:val="Compact"/>
              <w:jc w:val="left"/>
            </w:pPr>
            <w:r>
              <w:t xml:space="preserve">Zermatt-Saas-Decke: Metagabbro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15203668</w:t>
            </w:r>
          </w:p>
        </w:tc>
        <w:tc>
          <w:tcPr/>
          <w:p>
            <w:pPr>
              <w:pStyle w:val="Compact"/>
              <w:jc w:val="left"/>
            </w:pPr>
            <w:r>
              <w:t xml:space="preserve">Zermatt-Saas-Decke: Rodingit</w:t>
            </w:r>
          </w:p>
        </w:tc>
        <w:tc>
          <w:tcPr/>
          <w:p>
            <w:pPr>
              <w:pStyle w:val="Compact"/>
              <w:jc w:val="left"/>
            </w:pPr>
            <w:r>
              <w:t xml:space="preserve">Rodingit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15203669</w:t>
            </w:r>
          </w:p>
        </w:tc>
        <w:tc>
          <w:tcPr/>
          <w:p>
            <w:pPr>
              <w:pStyle w:val="Compact"/>
              <w:jc w:val="left"/>
            </w:pPr>
            <w:r>
              <w:t xml:space="preserve">Zermatt-Saas-Decke: Talkschiefer</w:t>
            </w:r>
          </w:p>
        </w:tc>
        <w:tc>
          <w:tcPr/>
          <w:p>
            <w:pPr>
              <w:pStyle w:val="Compact"/>
              <w:jc w:val="left"/>
            </w:pPr>
            <w:r>
              <w:t xml:space="preserve">Schiefer: Talk</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15203670</w:t>
            </w:r>
          </w:p>
        </w:tc>
        <w:tc>
          <w:tcPr/>
          <w:p>
            <w:pPr>
              <w:pStyle w:val="Compact"/>
              <w:jc w:val="left"/>
            </w:pPr>
            <w:r>
              <w:t xml:space="preserve">Monte-Leone-Decke: Lengenbach-Dolomitmarmor</w:t>
            </w:r>
          </w:p>
        </w:tc>
        <w:tc>
          <w:tcPr/>
          <w:p>
            <w:pPr>
              <w:pStyle w:val="Compact"/>
              <w:jc w:val="left"/>
            </w:pPr>
            <w:r>
              <w:t xml:space="preserve">Marmor: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Lengenbach-Dolomitmarmor</w:t>
            </w:r>
          </w:p>
        </w:tc>
        <w:tc>
          <w:tcPr/>
          <w:p>
            <w:pPr>
              <w:pStyle w:val="Compact"/>
              <w:jc w:val="left"/>
            </w:pPr>
            <w:r>
              <w:t xml:space="preserve">Mittlere Trias</w:t>
            </w:r>
          </w:p>
        </w:tc>
        <w:tc>
          <w:tcPr/>
          <w:p>
            <w:pPr>
              <w:pStyle w:val="Compact"/>
              <w:jc w:val="left"/>
            </w:pPr>
            <w:r>
              <w:t xml:space="preserve">Späte Trias</w:t>
            </w:r>
          </w:p>
        </w:tc>
      </w:tr>
      <w:tr>
        <w:tc>
          <w:tcPr/>
          <w:p>
            <w:pPr>
              <w:pStyle w:val="Compact"/>
              <w:jc w:val="left"/>
            </w:pPr>
            <w:r>
              <w:t xml:space="preserve">15203671</w:t>
            </w:r>
          </w:p>
        </w:tc>
        <w:tc>
          <w:tcPr/>
          <w:p>
            <w:pPr>
              <w:pStyle w:val="Compact"/>
              <w:jc w:val="left"/>
            </w:pPr>
            <w:r>
              <w:t xml:space="preserve">Adula-Decke: Salahorn-Fm.</w:t>
            </w:r>
          </w:p>
        </w:tc>
        <w:tc>
          <w:tcPr/>
          <w:p>
            <w:pPr>
              <w:pStyle w:val="Compact"/>
              <w:jc w:val="left"/>
            </w:pPr>
            <w:r>
              <w:t xml:space="preserve">Schiefer: Glimmer</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Salahorn-Formation</w:t>
            </w:r>
          </w:p>
        </w:tc>
        <w:tc>
          <w:tcPr/>
          <w:p>
            <w:pPr>
              <w:pStyle w:val="Compact"/>
              <w:jc w:val="left"/>
            </w:pPr>
            <w:r>
              <w:t xml:space="preserve">Kambrium</w:t>
            </w:r>
          </w:p>
        </w:tc>
        <w:tc>
          <w:tcPr/>
          <w:p>
            <w:pPr>
              <w:pStyle w:val="Compact"/>
              <w:jc w:val="left"/>
            </w:pPr>
            <w:r>
              <w:t xml:space="preserve">Kambrium</w:t>
            </w:r>
          </w:p>
        </w:tc>
      </w:tr>
      <w:tr>
        <w:tc>
          <w:tcPr/>
          <w:p>
            <w:pPr>
              <w:pStyle w:val="Compact"/>
              <w:jc w:val="left"/>
            </w:pPr>
            <w:r>
              <w:t xml:space="preserve">15203672</w:t>
            </w:r>
          </w:p>
        </w:tc>
        <w:tc>
          <w:tcPr/>
          <w:p>
            <w:pPr>
              <w:pStyle w:val="Compact"/>
              <w:jc w:val="left"/>
            </w:pPr>
            <w:r>
              <w:t xml:space="preserve">Col-de-Tompey- und Vudalla-Fm.</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Rhät</w:t>
            </w:r>
          </w:p>
        </w:tc>
        <w:tc>
          <w:tcPr/>
          <w:p>
            <w:pPr>
              <w:pStyle w:val="Compact"/>
              <w:jc w:val="left"/>
            </w:pPr>
            <w:r>
              <w:t xml:space="preserve">Hettangien</w:t>
            </w:r>
          </w:p>
        </w:tc>
      </w:tr>
      <w:tr>
        <w:tc>
          <w:tcPr/>
          <w:p>
            <w:pPr>
              <w:pStyle w:val="Compact"/>
              <w:jc w:val="left"/>
            </w:pPr>
            <w:r>
              <w:t xml:space="preserve">15203673</w:t>
            </w:r>
          </w:p>
        </w:tc>
        <w:tc>
          <w:tcPr/>
          <w:p>
            <w:pPr>
              <w:pStyle w:val="Compact"/>
              <w:jc w:val="left"/>
            </w:pPr>
            <w:r>
              <w:t xml:space="preserve">Aroley- und Marmontains-Fm., undiff.</w:t>
            </w:r>
          </w:p>
        </w:tc>
        <w:tc>
          <w:tcPr/>
          <w:p>
            <w:pPr>
              <w:pStyle w:val="Compact"/>
              <w:jc w:val="left"/>
            </w:pPr>
            <w:r>
              <w:t xml:space="preserve">Marmor</w:t>
            </w:r>
          </w:p>
        </w:tc>
        <w:tc>
          <w:tcPr/>
          <w:p>
            <w:pPr>
              <w:pStyle w:val="Compact"/>
              <w:jc w:val="left"/>
            </w:pPr>
            <w:r>
              <w:t xml:space="preserve">Schiefer: Glimmer</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Frühe Kreide</w:t>
            </w:r>
          </w:p>
        </w:tc>
        <w:tc>
          <w:tcPr/>
          <w:p>
            <w:pPr>
              <w:pStyle w:val="Compact"/>
              <w:jc w:val="left"/>
            </w:pPr>
            <w:r>
              <w:t xml:space="preserve">Späte Kreide</w:t>
            </w:r>
          </w:p>
        </w:tc>
      </w:tr>
      <w:tr>
        <w:tc>
          <w:tcPr/>
          <w:p>
            <w:pPr>
              <w:pStyle w:val="Compact"/>
              <w:jc w:val="left"/>
            </w:pPr>
            <w:r>
              <w:t xml:space="preserve">15203674</w:t>
            </w:r>
          </w:p>
        </w:tc>
        <w:tc>
          <w:tcPr/>
          <w:p>
            <w:pPr>
              <w:pStyle w:val="Compact"/>
              <w:jc w:val="left"/>
            </w:pPr>
            <w:r>
              <w:t xml:space="preserve">Marmontains-Fm.: Schwarze Schiefer</w:t>
            </w:r>
          </w:p>
        </w:tc>
        <w:tc>
          <w:tcPr/>
          <w:p>
            <w:pPr>
              <w:pStyle w:val="Compact"/>
              <w:jc w:val="left"/>
            </w:pPr>
            <w:r>
              <w:t xml:space="preserve">Schiefer: tonig-kieselig: Bitumen</w:t>
            </w:r>
          </w:p>
        </w:tc>
        <w:tc>
          <w:tcPr/>
          <w:p>
            <w:pPr>
              <w:pStyle w:val="Compact"/>
              <w:jc w:val="left"/>
            </w:pPr>
            <w:r>
              <w:t xml:space="preserve">–</w:t>
            </w:r>
          </w:p>
        </w:tc>
        <w:tc>
          <w:tcPr/>
          <w:p>
            <w:pPr>
              <w:pStyle w:val="Compact"/>
              <w:jc w:val="left"/>
            </w:pPr>
            <w:r>
              <w:t xml:space="preserve">–</w:t>
            </w:r>
          </w:p>
        </w:tc>
        <w:tc>
          <w:tcPr/>
          <w:p>
            <w:pPr>
              <w:pStyle w:val="Compact"/>
              <w:jc w:val="left"/>
            </w:pPr>
            <w:r>
              <w:t xml:space="preserve">Marmontains-Formation</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15203675</w:t>
            </w:r>
          </w:p>
        </w:tc>
        <w:tc>
          <w:tcPr/>
          <w:p>
            <w:pPr>
              <w:pStyle w:val="Compact"/>
              <w:jc w:val="left"/>
            </w:pPr>
            <w:r>
              <w:t xml:space="preserve">Marmontains-Fm.: Kalksandstein</w:t>
            </w:r>
          </w:p>
        </w:tc>
        <w:tc>
          <w:tcPr/>
          <w:p>
            <w:pPr>
              <w:pStyle w:val="Compact"/>
              <w:jc w:val="left"/>
            </w:pPr>
            <w:r>
              <w:t xml:space="preserve">Sandstein: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Marmontains-Formation</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15203676</w:t>
            </w:r>
          </w:p>
        </w:tc>
        <w:tc>
          <w:tcPr/>
          <w:p>
            <w:pPr>
              <w:pStyle w:val="Compact"/>
              <w:jc w:val="left"/>
            </w:pPr>
            <w:r>
              <w:t xml:space="preserve">Marmontains-Fm.: Quarzsandstein</w:t>
            </w:r>
          </w:p>
        </w:tc>
        <w:tc>
          <w:tcPr/>
          <w:p>
            <w:pPr>
              <w:pStyle w:val="Compact"/>
              <w:jc w:val="left"/>
            </w:pPr>
            <w:r>
              <w:t xml:space="preserve">Sandstein: Quarz</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Marmontains-Formation</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15203677</w:t>
            </w:r>
          </w:p>
        </w:tc>
        <w:tc>
          <w:tcPr/>
          <w:p>
            <w:pPr>
              <w:pStyle w:val="Compact"/>
              <w:jc w:val="left"/>
            </w:pPr>
            <w:r>
              <w:t xml:space="preserve">Aroley-Fm.: Marmor</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Aroley-Formation</w:t>
            </w:r>
          </w:p>
        </w:tc>
        <w:tc>
          <w:tcPr/>
          <w:p>
            <w:pPr>
              <w:pStyle w:val="Compact"/>
              <w:jc w:val="left"/>
            </w:pPr>
            <w:r>
              <w:t xml:space="preserve">Barrémien</w:t>
            </w:r>
          </w:p>
        </w:tc>
        <w:tc>
          <w:tcPr/>
          <w:p>
            <w:pPr>
              <w:pStyle w:val="Compact"/>
              <w:jc w:val="left"/>
            </w:pPr>
            <w:r>
              <w:t xml:space="preserve">Aptien</w:t>
            </w:r>
          </w:p>
        </w:tc>
      </w:tr>
      <w:tr>
        <w:tc>
          <w:tcPr/>
          <w:p>
            <w:pPr>
              <w:pStyle w:val="Compact"/>
              <w:jc w:val="left"/>
            </w:pPr>
            <w:r>
              <w:t xml:space="preserve">15203678</w:t>
            </w:r>
          </w:p>
        </w:tc>
        <w:tc>
          <w:tcPr/>
          <w:p>
            <w:pPr>
              <w:pStyle w:val="Compact"/>
              <w:jc w:val="left"/>
            </w:pPr>
            <w:r>
              <w:t xml:space="preserve">Südegg-Komplex: Quarzit</w:t>
            </w:r>
          </w:p>
        </w:tc>
        <w:tc>
          <w:tcPr/>
          <w:p>
            <w:pPr>
              <w:pStyle w:val="Compact"/>
              <w:jc w:val="left"/>
            </w:pPr>
            <w:r>
              <w:t xml:space="preserve">Quarzit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Südegg-Komplex</w:t>
            </w:r>
          </w:p>
        </w:tc>
        <w:tc>
          <w:tcPr/>
          <w:p>
            <w:pPr>
              <w:pStyle w:val="Compact"/>
              <w:jc w:val="left"/>
            </w:pPr>
            <w:r>
              <w:t xml:space="preserve">Lopingien</w:t>
            </w:r>
          </w:p>
        </w:tc>
        <w:tc>
          <w:tcPr/>
          <w:p>
            <w:pPr>
              <w:pStyle w:val="Compact"/>
              <w:jc w:val="left"/>
            </w:pPr>
            <w:r>
              <w:t xml:space="preserve">Frühe Trias</w:t>
            </w:r>
          </w:p>
        </w:tc>
      </w:tr>
      <w:tr>
        <w:tc>
          <w:tcPr/>
          <w:p>
            <w:pPr>
              <w:pStyle w:val="Compact"/>
              <w:jc w:val="left"/>
            </w:pPr>
            <w:r>
              <w:t xml:space="preserve">15203679</w:t>
            </w:r>
          </w:p>
        </w:tc>
        <w:tc>
          <w:tcPr/>
          <w:p>
            <w:pPr>
              <w:pStyle w:val="Compact"/>
              <w:jc w:val="left"/>
            </w:pPr>
            <w:r>
              <w:t xml:space="preserve">Pierre-Avoi-Melange: Marmor</w:t>
            </w:r>
          </w:p>
        </w:tc>
        <w:tc>
          <w:tcPr/>
          <w:p>
            <w:pPr>
              <w:pStyle w:val="Compact"/>
              <w:jc w:val="left"/>
            </w:pPr>
            <w:r>
              <w:t xml:space="preserve">Marmor: kieselig</w:t>
            </w:r>
          </w:p>
        </w:tc>
        <w:tc>
          <w:tcPr/>
          <w:p>
            <w:pPr>
              <w:pStyle w:val="Compact"/>
              <w:jc w:val="left"/>
            </w:pPr>
            <w:r>
              <w:t xml:space="preserve">–</w:t>
            </w:r>
          </w:p>
        </w:tc>
        <w:tc>
          <w:tcPr/>
          <w:p>
            <w:pPr>
              <w:pStyle w:val="Compact"/>
              <w:jc w:val="left"/>
            </w:pPr>
            <w:r>
              <w:t xml:space="preserve">–</w:t>
            </w:r>
          </w:p>
        </w:tc>
        <w:tc>
          <w:tcPr/>
          <w:p>
            <w:pPr>
              <w:pStyle w:val="Compact"/>
              <w:jc w:val="left"/>
            </w:pPr>
            <w:r>
              <w:t xml:space="preserve">Pierre-Avoi-Melange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15202049</w:t>
            </w:r>
          </w:p>
        </w:tc>
        <w:tc>
          <w:tcPr/>
          <w:p>
            <w:pPr>
              <w:pStyle w:val="Compact"/>
              <w:jc w:val="left"/>
            </w:pPr>
            <w:r>
              <w:t xml:space="preserve">Amden-Fm.</w:t>
            </w:r>
          </w:p>
        </w:tc>
        <w:tc>
          <w:tcPr/>
          <w:p>
            <w:pPr>
              <w:pStyle w:val="Compact"/>
              <w:jc w:val="left"/>
            </w:pPr>
            <w:r>
              <w:t xml:space="preserve">Mergelstein: Bioklasten</w:t>
            </w:r>
          </w:p>
        </w:tc>
        <w:tc>
          <w:tcPr/>
          <w:p>
            <w:pPr>
              <w:pStyle w:val="Compact"/>
              <w:jc w:val="left"/>
            </w:pPr>
            <w:r>
              <w:t xml:space="preserve">Siltstein: kalkig</w:t>
            </w:r>
          </w:p>
        </w:tc>
        <w:tc>
          <w:tcPr/>
          <w:p>
            <w:pPr>
              <w:pStyle w:val="Compact"/>
              <w:jc w:val="left"/>
            </w:pPr>
            <w:r>
              <w:t xml:space="preserve">–</w:t>
            </w:r>
          </w:p>
        </w:tc>
        <w:tc>
          <w:tcPr/>
          <w:p>
            <w:pPr>
              <w:pStyle w:val="Compact"/>
              <w:jc w:val="left"/>
            </w:pPr>
            <w:r>
              <w:t xml:space="preserve">Amden-Mergel</w:t>
            </w:r>
          </w:p>
        </w:tc>
        <w:tc>
          <w:tcPr/>
          <w:p>
            <w:pPr>
              <w:pStyle w:val="Compact"/>
              <w:jc w:val="left"/>
            </w:pPr>
            <w:r>
              <w:t xml:space="preserve">Santonien</w:t>
            </w:r>
          </w:p>
        </w:tc>
        <w:tc>
          <w:tcPr/>
          <w:p>
            <w:pPr>
              <w:pStyle w:val="Compact"/>
              <w:jc w:val="left"/>
            </w:pPr>
            <w:r>
              <w:t xml:space="preserve">Campanien</w:t>
            </w:r>
          </w:p>
        </w:tc>
      </w:tr>
      <w:tr>
        <w:tc>
          <w:tcPr/>
          <w:p>
            <w:pPr>
              <w:pStyle w:val="Compact"/>
              <w:jc w:val="left"/>
            </w:pPr>
            <w:r>
              <w:t xml:space="preserve">15202050</w:t>
            </w:r>
          </w:p>
        </w:tc>
        <w:tc>
          <w:tcPr/>
          <w:p>
            <w:pPr>
              <w:pStyle w:val="Compact"/>
              <w:jc w:val="left"/>
            </w:pPr>
            <w:r>
              <w:t xml:space="preserve">Seewen Fm.</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Seewen-Formation</w:t>
            </w:r>
          </w:p>
        </w:tc>
        <w:tc>
          <w:tcPr/>
          <w:p>
            <w:pPr>
              <w:pStyle w:val="Compact"/>
              <w:jc w:val="left"/>
            </w:pPr>
            <w:r>
              <w:t xml:space="preserve">Cénomanien</w:t>
            </w:r>
          </w:p>
        </w:tc>
        <w:tc>
          <w:tcPr/>
          <w:p>
            <w:pPr>
              <w:pStyle w:val="Compact"/>
              <w:jc w:val="left"/>
            </w:pPr>
            <w:r>
              <w:t xml:space="preserve">Santonien</w:t>
            </w:r>
          </w:p>
        </w:tc>
      </w:tr>
      <w:tr>
        <w:tc>
          <w:tcPr/>
          <w:p>
            <w:pPr>
              <w:pStyle w:val="Compact"/>
              <w:jc w:val="left"/>
            </w:pPr>
            <w:r>
              <w:t xml:space="preserve">15202051</w:t>
            </w:r>
          </w:p>
        </w:tc>
        <w:tc>
          <w:tcPr/>
          <w:p>
            <w:pPr>
              <w:pStyle w:val="Compact"/>
              <w:jc w:val="left"/>
            </w:pPr>
            <w:r>
              <w:t xml:space="preserve">Seewen-Fm.: Choltal-Mb.</w:t>
            </w:r>
          </w:p>
        </w:tc>
        <w:tc>
          <w:tcPr/>
          <w:p>
            <w:pPr>
              <w:pStyle w:val="Compact"/>
              <w:jc w:val="left"/>
            </w:pPr>
            <w:r>
              <w:t xml:space="preserve">Mergelstein: kalkig</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Choltal-Member</w:t>
            </w:r>
          </w:p>
        </w:tc>
        <w:tc>
          <w:tcPr/>
          <w:p>
            <w:pPr>
              <w:pStyle w:val="Compact"/>
              <w:jc w:val="left"/>
            </w:pPr>
            <w:r>
              <w:t xml:space="preserve">Santonien</w:t>
            </w:r>
          </w:p>
        </w:tc>
        <w:tc>
          <w:tcPr/>
          <w:p>
            <w:pPr>
              <w:pStyle w:val="Compact"/>
              <w:jc w:val="left"/>
            </w:pPr>
            <w:r>
              <w:t xml:space="preserve">Santonien</w:t>
            </w:r>
          </w:p>
        </w:tc>
      </w:tr>
      <w:tr>
        <w:tc>
          <w:tcPr/>
          <w:p>
            <w:pPr>
              <w:pStyle w:val="Compact"/>
              <w:jc w:val="left"/>
            </w:pPr>
            <w:r>
              <w:t xml:space="preserve">15202052</w:t>
            </w:r>
          </w:p>
        </w:tc>
        <w:tc>
          <w:tcPr/>
          <w:p>
            <w:pPr>
              <w:pStyle w:val="Compact"/>
              <w:jc w:val="left"/>
            </w:pPr>
            <w:r>
              <w:t xml:space="preserve">Garschella-Fm.</w:t>
            </w:r>
          </w:p>
        </w:tc>
        <w:tc>
          <w:tcPr/>
          <w:p>
            <w:pPr>
              <w:pStyle w:val="Compact"/>
              <w:jc w:val="left"/>
            </w:pPr>
            <w:r>
              <w:t xml:space="preserve">Sandstein: Glaukonit</w:t>
            </w:r>
          </w:p>
        </w:tc>
        <w:tc>
          <w:tcPr/>
          <w:p>
            <w:pPr>
              <w:pStyle w:val="Compact"/>
              <w:jc w:val="left"/>
            </w:pPr>
            <w:r>
              <w:t xml:space="preserve">Kalkstein: spätig: Bioklasten</w:t>
            </w:r>
          </w:p>
        </w:tc>
        <w:tc>
          <w:tcPr/>
          <w:p>
            <w:pPr>
              <w:pStyle w:val="Compact"/>
              <w:jc w:val="left"/>
            </w:pPr>
            <w:r>
              <w:t xml:space="preserve">Mergelstein: sandig</w:t>
            </w:r>
          </w:p>
        </w:tc>
        <w:tc>
          <w:tcPr/>
          <w:p>
            <w:pPr>
              <w:pStyle w:val="Compact"/>
              <w:jc w:val="left"/>
            </w:pPr>
            <w:r>
              <w:t xml:space="preserve">Garschella-Formation</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15202053</w:t>
            </w:r>
          </w:p>
        </w:tc>
        <w:tc>
          <w:tcPr/>
          <w:p>
            <w:pPr>
              <w:pStyle w:val="Compact"/>
              <w:jc w:val="left"/>
            </w:pPr>
            <w:r>
              <w:t xml:space="preserve">Garschella-Fm.: Selun-Mb.</w:t>
            </w:r>
          </w:p>
        </w:tc>
        <w:tc>
          <w:tcPr/>
          <w:p>
            <w:pPr>
              <w:pStyle w:val="Compact"/>
              <w:jc w:val="left"/>
            </w:pPr>
            <w:r>
              <w:t xml:space="preserve">Sandstein: Glaukonit</w:t>
            </w:r>
          </w:p>
        </w:tc>
        <w:tc>
          <w:tcPr/>
          <w:p>
            <w:pPr>
              <w:pStyle w:val="Compact"/>
              <w:jc w:val="left"/>
            </w:pPr>
            <w:r>
              <w:t xml:space="preserve">Kalkstein: sandig-tonig</w:t>
            </w:r>
          </w:p>
        </w:tc>
        <w:tc>
          <w:tcPr/>
          <w:p>
            <w:pPr>
              <w:pStyle w:val="Compact"/>
              <w:jc w:val="left"/>
            </w:pPr>
            <w:r>
              <w:t xml:space="preserve">Kalkstein: sandig: Bioklasten</w:t>
            </w:r>
          </w:p>
        </w:tc>
        <w:tc>
          <w:tcPr/>
          <w:p>
            <w:pPr>
              <w:pStyle w:val="Compact"/>
              <w:jc w:val="left"/>
            </w:pPr>
            <w:r>
              <w:t xml:space="preserve">Selun-Member</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15202054</w:t>
            </w:r>
          </w:p>
        </w:tc>
        <w:tc>
          <w:tcPr/>
          <w:p>
            <w:pPr>
              <w:pStyle w:val="Compact"/>
              <w:jc w:val="left"/>
            </w:pPr>
            <w:r>
              <w:t xml:space="preserve">Garschella-Fm.: Selun-Mb.: Kamm-Bk.</w:t>
            </w:r>
          </w:p>
        </w:tc>
        <w:tc>
          <w:tcPr/>
          <w:p>
            <w:pPr>
              <w:pStyle w:val="Compact"/>
              <w:jc w:val="left"/>
            </w:pPr>
            <w:r>
              <w:t xml:space="preserve">Kalkstein: mikritisch: Bioklasten</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Kamm-Bank</w:t>
            </w:r>
          </w:p>
        </w:tc>
        <w:tc>
          <w:tcPr/>
          <w:p>
            <w:pPr>
              <w:pStyle w:val="Compact"/>
              <w:jc w:val="left"/>
            </w:pPr>
            <w:r>
              <w:t xml:space="preserve">Albien</w:t>
            </w:r>
          </w:p>
        </w:tc>
        <w:tc>
          <w:tcPr/>
          <w:p>
            <w:pPr>
              <w:pStyle w:val="Compact"/>
              <w:jc w:val="left"/>
            </w:pPr>
            <w:r>
              <w:t xml:space="preserve">Cénomanien</w:t>
            </w:r>
          </w:p>
        </w:tc>
      </w:tr>
      <w:tr>
        <w:tc>
          <w:tcPr/>
          <w:p>
            <w:pPr>
              <w:pStyle w:val="Compact"/>
              <w:jc w:val="left"/>
            </w:pPr>
            <w:r>
              <w:t xml:space="preserve">15202055</w:t>
            </w:r>
          </w:p>
        </w:tc>
        <w:tc>
          <w:tcPr/>
          <w:p>
            <w:pPr>
              <w:pStyle w:val="Compact"/>
              <w:jc w:val="left"/>
            </w:pPr>
            <w:r>
              <w:t xml:space="preserve">Garschella-Fm.: Selun-Mb.: Aubrig-Sch.</w:t>
            </w:r>
          </w:p>
        </w:tc>
        <w:tc>
          <w:tcPr/>
          <w:p>
            <w:pPr>
              <w:pStyle w:val="Compact"/>
              <w:jc w:val="left"/>
            </w:pPr>
            <w:r>
              <w:t xml:space="preserve">Kalkstein: sandig: Glaukonit</w:t>
            </w:r>
          </w:p>
        </w:tc>
        <w:tc>
          <w:tcPr/>
          <w:p>
            <w:pPr>
              <w:pStyle w:val="Compact"/>
              <w:jc w:val="left"/>
            </w:pPr>
            <w:r>
              <w:t xml:space="preserve">Sandstein: Quarz-Glaukonit</w:t>
            </w:r>
          </w:p>
        </w:tc>
        <w:tc>
          <w:tcPr/>
          <w:p>
            <w:pPr>
              <w:pStyle w:val="Compact"/>
              <w:jc w:val="left"/>
            </w:pPr>
            <w:r>
              <w:t xml:space="preserve">–</w:t>
            </w:r>
          </w:p>
        </w:tc>
        <w:tc>
          <w:tcPr/>
          <w:p>
            <w:pPr>
              <w:pStyle w:val="Compact"/>
              <w:jc w:val="left"/>
            </w:pPr>
            <w:r>
              <w:t xml:space="preserve">Aubrig-Schichten</w:t>
            </w:r>
          </w:p>
        </w:tc>
        <w:tc>
          <w:tcPr/>
          <w:p>
            <w:pPr>
              <w:pStyle w:val="Compact"/>
              <w:jc w:val="left"/>
            </w:pPr>
            <w:r>
              <w:t xml:space="preserve">Albien</w:t>
            </w:r>
          </w:p>
        </w:tc>
        <w:tc>
          <w:tcPr/>
          <w:p>
            <w:pPr>
              <w:pStyle w:val="Compact"/>
              <w:jc w:val="left"/>
            </w:pPr>
            <w:r>
              <w:t xml:space="preserve">Cénomanien</w:t>
            </w:r>
          </w:p>
        </w:tc>
      </w:tr>
      <w:tr>
        <w:tc>
          <w:tcPr/>
          <w:p>
            <w:pPr>
              <w:pStyle w:val="Compact"/>
              <w:jc w:val="left"/>
            </w:pPr>
            <w:r>
              <w:t xml:space="preserve">15202056</w:t>
            </w:r>
          </w:p>
        </w:tc>
        <w:tc>
          <w:tcPr/>
          <w:p>
            <w:pPr>
              <w:pStyle w:val="Compact"/>
              <w:jc w:val="left"/>
            </w:pPr>
            <w:r>
              <w:t xml:space="preserve">Garschella-Fm.: Selun-Mb.: Wannenalp-Bk.</w:t>
            </w:r>
          </w:p>
        </w:tc>
        <w:tc>
          <w:tcPr/>
          <w:p>
            <w:pPr>
              <w:pStyle w:val="Compact"/>
              <w:jc w:val="left"/>
            </w:pPr>
            <w:r>
              <w:t xml:space="preserve">Sandstein: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Wannenalp-Bank</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15202057</w:t>
            </w:r>
          </w:p>
        </w:tc>
        <w:tc>
          <w:tcPr/>
          <w:p>
            <w:pPr>
              <w:pStyle w:val="Compact"/>
              <w:jc w:val="left"/>
            </w:pPr>
            <w:r>
              <w:t xml:space="preserve">Garschella-Fm.: Selun-Mb.: Sellamatt-Sch.</w:t>
            </w:r>
          </w:p>
        </w:tc>
        <w:tc>
          <w:tcPr/>
          <w:p>
            <w:pPr>
              <w:pStyle w:val="Compact"/>
              <w:jc w:val="left"/>
            </w:pPr>
            <w:r>
              <w:t xml:space="preserve">Kalkstein: spätig: Glaukonit</w:t>
            </w:r>
          </w:p>
        </w:tc>
        <w:tc>
          <w:tcPr/>
          <w:p>
            <w:pPr>
              <w:pStyle w:val="Compact"/>
              <w:jc w:val="left"/>
            </w:pPr>
            <w:r>
              <w:t xml:space="preserve">Kalkstein: mergelig</w:t>
            </w:r>
          </w:p>
        </w:tc>
        <w:tc>
          <w:tcPr/>
          <w:p>
            <w:pPr>
              <w:pStyle w:val="Compact"/>
              <w:jc w:val="left"/>
            </w:pPr>
            <w:r>
              <w:t xml:space="preserve">Siltstein: kalkig</w:t>
            </w:r>
          </w:p>
        </w:tc>
        <w:tc>
          <w:tcPr/>
          <w:p>
            <w:pPr>
              <w:pStyle w:val="Compact"/>
              <w:jc w:val="left"/>
            </w:pPr>
            <w:r>
              <w:t xml:space="preserve">Sellamatt-Schichten</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15202058</w:t>
            </w:r>
          </w:p>
        </w:tc>
        <w:tc>
          <w:tcPr/>
          <w:p>
            <w:pPr>
              <w:pStyle w:val="Compact"/>
              <w:jc w:val="left"/>
            </w:pPr>
            <w:r>
              <w:t xml:space="preserve">Garschella-Fm.: Selun-Mb.: Plattenwald-Bk.</w:t>
            </w:r>
          </w:p>
        </w:tc>
        <w:tc>
          <w:tcPr/>
          <w:p>
            <w:pPr>
              <w:pStyle w:val="Compact"/>
              <w:jc w:val="left"/>
            </w:pPr>
            <w:r>
              <w:t xml:space="preserve">Kalkstein: mikritisch: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Plattenwald-Bank</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15202059</w:t>
            </w:r>
          </w:p>
        </w:tc>
        <w:tc>
          <w:tcPr/>
          <w:p>
            <w:pPr>
              <w:pStyle w:val="Compact"/>
              <w:jc w:val="left"/>
            </w:pPr>
            <w:r>
              <w:t xml:space="preserve">Garschella-Fm.: Selun-Mb.: Durschlägi-Bk.</w:t>
            </w:r>
          </w:p>
        </w:tc>
        <w:tc>
          <w:tcPr/>
          <w:p>
            <w:pPr>
              <w:pStyle w:val="Compact"/>
              <w:jc w:val="left"/>
            </w:pPr>
            <w:r>
              <w:t xml:space="preserve">Sandstein: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Durschlägi-Bank</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15202060</w:t>
            </w:r>
          </w:p>
        </w:tc>
        <w:tc>
          <w:tcPr/>
          <w:p>
            <w:pPr>
              <w:pStyle w:val="Compact"/>
              <w:jc w:val="left"/>
            </w:pPr>
            <w:r>
              <w:t xml:space="preserve">Garschella-Fm.: Selun-Mb.: Niederi-Sch.</w:t>
            </w:r>
          </w:p>
        </w:tc>
        <w:tc>
          <w:tcPr/>
          <w:p>
            <w:pPr>
              <w:pStyle w:val="Compact"/>
              <w:jc w:val="left"/>
            </w:pPr>
            <w:r>
              <w:t xml:space="preserve">Sandstein: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Niederi-Schichten</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15202061</w:t>
            </w:r>
          </w:p>
        </w:tc>
        <w:tc>
          <w:tcPr/>
          <w:p>
            <w:pPr>
              <w:pStyle w:val="Compact"/>
              <w:jc w:val="left"/>
            </w:pPr>
            <w:r>
              <w:t xml:space="preserve">Garschella-Fm.: Selun-Mb.: Twäriberg-Bk.</w:t>
            </w:r>
          </w:p>
        </w:tc>
        <w:tc>
          <w:tcPr/>
          <w:p>
            <w:pPr>
              <w:pStyle w:val="Compact"/>
              <w:jc w:val="left"/>
            </w:pPr>
            <w:r>
              <w:t xml:space="preserve">Sandstein: Quarz-Glaukonit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Twäriberg-Bank</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15202062</w:t>
            </w:r>
          </w:p>
        </w:tc>
        <w:tc>
          <w:tcPr/>
          <w:p>
            <w:pPr>
              <w:pStyle w:val="Compact"/>
              <w:jc w:val="left"/>
            </w:pPr>
            <w:r>
              <w:t xml:space="preserve">Garschella-Fm.: Selun-Mb.: Klaus-Bk.</w:t>
            </w:r>
          </w:p>
        </w:tc>
        <w:tc>
          <w:tcPr/>
          <w:p>
            <w:pPr>
              <w:pStyle w:val="Compact"/>
              <w:jc w:val="left"/>
            </w:pPr>
            <w:r>
              <w:t xml:space="preserve">Sandstein: Glaukonit</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Klaus-Bank</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15202063</w:t>
            </w:r>
          </w:p>
        </w:tc>
        <w:tc>
          <w:tcPr/>
          <w:p>
            <w:pPr>
              <w:pStyle w:val="Compact"/>
              <w:jc w:val="left"/>
            </w:pPr>
            <w:r>
              <w:t xml:space="preserve">Garschella-Fm.: Rankweil-Mb.</w:t>
            </w:r>
          </w:p>
        </w:tc>
        <w:tc>
          <w:tcPr/>
          <w:p>
            <w:pPr>
              <w:pStyle w:val="Compact"/>
              <w:jc w:val="left"/>
            </w:pPr>
            <w:r>
              <w:t xml:space="preserve">Sandstein: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Rankweil-Member</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15202064</w:t>
            </w:r>
          </w:p>
        </w:tc>
        <w:tc>
          <w:tcPr/>
          <w:p>
            <w:pPr>
              <w:pStyle w:val="Compact"/>
              <w:jc w:val="left"/>
            </w:pPr>
            <w:r>
              <w:t xml:space="preserve">Garschella-Fm.: Brisi-Mb.</w:t>
            </w:r>
          </w:p>
        </w:tc>
        <w:tc>
          <w:tcPr/>
          <w:p>
            <w:pPr>
              <w:pStyle w:val="Compact"/>
              <w:jc w:val="left"/>
            </w:pPr>
            <w:r>
              <w:t xml:space="preserve">Sandstein: Quarz-Glaukonit</w:t>
            </w:r>
          </w:p>
        </w:tc>
        <w:tc>
          <w:tcPr/>
          <w:p>
            <w:pPr>
              <w:pStyle w:val="Compact"/>
              <w:jc w:val="left"/>
            </w:pPr>
            <w:r>
              <w:t xml:space="preserve">Kalkstein: sandig: Bioklasten</w:t>
            </w:r>
          </w:p>
        </w:tc>
        <w:tc>
          <w:tcPr/>
          <w:p>
            <w:pPr>
              <w:pStyle w:val="Compact"/>
              <w:jc w:val="left"/>
            </w:pPr>
            <w:r>
              <w:t xml:space="preserve">–</w:t>
            </w:r>
          </w:p>
        </w:tc>
        <w:tc>
          <w:tcPr/>
          <w:p>
            <w:pPr>
              <w:pStyle w:val="Compact"/>
              <w:jc w:val="left"/>
            </w:pPr>
            <w:r>
              <w:t xml:space="preserve">Brisi-Member</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15202065</w:t>
            </w:r>
          </w:p>
        </w:tc>
        <w:tc>
          <w:tcPr/>
          <w:p>
            <w:pPr>
              <w:pStyle w:val="Compact"/>
              <w:jc w:val="left"/>
            </w:pPr>
            <w:r>
              <w:t xml:space="preserve">Garschella-Fm.: Brisi-Mb.: Kalkige Fazies</w:t>
            </w:r>
          </w:p>
        </w:tc>
        <w:tc>
          <w:tcPr/>
          <w:p>
            <w:pPr>
              <w:pStyle w:val="Compact"/>
              <w:jc w:val="left"/>
            </w:pPr>
            <w:r>
              <w:t xml:space="preserve">Kalkstein: sandig: Bioklasten</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Brisi-Member</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15202066</w:t>
            </w:r>
          </w:p>
        </w:tc>
        <w:tc>
          <w:tcPr/>
          <w:p>
            <w:pPr>
              <w:pStyle w:val="Compact"/>
              <w:jc w:val="left"/>
            </w:pPr>
            <w:r>
              <w:t xml:space="preserve">Garschella-Fm.: Brisi-Mb.: Sandige Fazies</w:t>
            </w:r>
          </w:p>
        </w:tc>
        <w:tc>
          <w:tcPr/>
          <w:p>
            <w:pPr>
              <w:pStyle w:val="Compact"/>
              <w:jc w:val="left"/>
            </w:pPr>
            <w:r>
              <w:t xml:space="preserve">Sandstein: Quarz-Glaukonit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Brisi-Member</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15202067</w:t>
            </w:r>
          </w:p>
        </w:tc>
        <w:tc>
          <w:tcPr/>
          <w:p>
            <w:pPr>
              <w:pStyle w:val="Compact"/>
              <w:jc w:val="left"/>
            </w:pPr>
            <w:r>
              <w:t xml:space="preserve">Garschella-Fm.: Brisi-Mb.: Gams-Sch.</w:t>
            </w:r>
          </w:p>
        </w:tc>
        <w:tc>
          <w:tcPr/>
          <w:p>
            <w:pPr>
              <w:pStyle w:val="Compact"/>
              <w:jc w:val="left"/>
            </w:pPr>
            <w:r>
              <w:t xml:space="preserve">Sandstein: tonig: Glaukonit</w:t>
            </w:r>
          </w:p>
        </w:tc>
        <w:tc>
          <w:tcPr/>
          <w:p>
            <w:pPr>
              <w:pStyle w:val="Compact"/>
              <w:jc w:val="left"/>
            </w:pPr>
            <w:r>
              <w:t xml:space="preserve">Mergelstein: kalkig-schiefrig</w:t>
            </w:r>
          </w:p>
        </w:tc>
        <w:tc>
          <w:tcPr/>
          <w:p>
            <w:pPr>
              <w:pStyle w:val="Compact"/>
              <w:jc w:val="left"/>
            </w:pPr>
            <w:r>
              <w:t xml:space="preserve">–</w:t>
            </w:r>
          </w:p>
        </w:tc>
        <w:tc>
          <w:tcPr/>
          <w:p>
            <w:pPr>
              <w:pStyle w:val="Compact"/>
              <w:jc w:val="left"/>
            </w:pPr>
            <w:r>
              <w:t xml:space="preserve">Gams-Schichten</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15202068</w:t>
            </w:r>
          </w:p>
        </w:tc>
        <w:tc>
          <w:tcPr/>
          <w:p>
            <w:pPr>
              <w:pStyle w:val="Compact"/>
              <w:jc w:val="left"/>
            </w:pPr>
            <w:r>
              <w:t xml:space="preserve">Garschella-Fm.: Brisi-Mb.: Luitere-Bk.</w:t>
            </w:r>
          </w:p>
        </w:tc>
        <w:tc>
          <w:tcPr/>
          <w:p>
            <w:pPr>
              <w:pStyle w:val="Compact"/>
              <w:jc w:val="left"/>
            </w:pPr>
            <w:r>
              <w:t xml:space="preserve">Sandstein: mergelig: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Luitere-Bank</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15202069</w:t>
            </w:r>
          </w:p>
        </w:tc>
        <w:tc>
          <w:tcPr/>
          <w:p>
            <w:pPr>
              <w:pStyle w:val="Compact"/>
              <w:jc w:val="left"/>
            </w:pPr>
            <w:r>
              <w:t xml:space="preserve">Garschella-Fm.: Freschen-Mb.</w:t>
            </w:r>
          </w:p>
        </w:tc>
        <w:tc>
          <w:tcPr/>
          <w:p>
            <w:pPr>
              <w:pStyle w:val="Compact"/>
              <w:jc w:val="left"/>
            </w:pPr>
            <w:r>
              <w:t xml:space="preserve">Tonstein: mergelig</w:t>
            </w:r>
          </w:p>
        </w:tc>
        <w:tc>
          <w:tcPr/>
          <w:p>
            <w:pPr>
              <w:pStyle w:val="Compact"/>
              <w:jc w:val="left"/>
            </w:pPr>
            <w:r>
              <w:t xml:space="preserve">Sandstein</w:t>
            </w:r>
          </w:p>
        </w:tc>
        <w:tc>
          <w:tcPr/>
          <w:p>
            <w:pPr>
              <w:pStyle w:val="Compact"/>
              <w:jc w:val="left"/>
            </w:pPr>
            <w:r>
              <w:t xml:space="preserve">Kalkstein</w:t>
            </w:r>
          </w:p>
        </w:tc>
        <w:tc>
          <w:tcPr/>
          <w:p>
            <w:pPr>
              <w:pStyle w:val="Compact"/>
              <w:jc w:val="left"/>
            </w:pPr>
            <w:r>
              <w:t xml:space="preserve">Freschen-Member</w:t>
            </w:r>
          </w:p>
        </w:tc>
        <w:tc>
          <w:tcPr/>
          <w:p>
            <w:pPr>
              <w:pStyle w:val="Compact"/>
              <w:jc w:val="left"/>
            </w:pPr>
            <w:r>
              <w:t xml:space="preserve">Albien</w:t>
            </w:r>
          </w:p>
        </w:tc>
        <w:tc>
          <w:tcPr/>
          <w:p>
            <w:pPr>
              <w:pStyle w:val="Compact"/>
              <w:jc w:val="left"/>
            </w:pPr>
            <w:r>
              <w:t xml:space="preserve">Albien</w:t>
            </w:r>
          </w:p>
        </w:tc>
      </w:tr>
      <w:tr>
        <w:tc>
          <w:tcPr/>
          <w:p>
            <w:pPr>
              <w:pStyle w:val="Compact"/>
              <w:jc w:val="left"/>
            </w:pPr>
            <w:r>
              <w:t xml:space="preserve">15202070</w:t>
            </w:r>
          </w:p>
        </w:tc>
        <w:tc>
          <w:tcPr/>
          <w:p>
            <w:pPr>
              <w:pStyle w:val="Compact"/>
              <w:jc w:val="left"/>
            </w:pPr>
            <w:r>
              <w:t xml:space="preserve">Garschella-Fm.: Freschen-Mb.: Hochkugel-Sch.</w:t>
            </w:r>
          </w:p>
        </w:tc>
        <w:tc>
          <w:tcPr/>
          <w:p>
            <w:pPr>
              <w:pStyle w:val="Compact"/>
              <w:jc w:val="left"/>
            </w:pPr>
            <w:r>
              <w:t xml:space="preserve">Kalkstein: kieselig</w:t>
            </w:r>
          </w:p>
        </w:tc>
        <w:tc>
          <w:tcPr/>
          <w:p>
            <w:pPr>
              <w:pStyle w:val="Compact"/>
              <w:jc w:val="left"/>
            </w:pPr>
            <w:r>
              <w:t xml:space="preserve">Tonstein: mergelig</w:t>
            </w:r>
          </w:p>
        </w:tc>
        <w:tc>
          <w:tcPr/>
          <w:p>
            <w:pPr>
              <w:pStyle w:val="Compact"/>
              <w:jc w:val="left"/>
            </w:pPr>
            <w:r>
              <w:t xml:space="preserve">–</w:t>
            </w:r>
          </w:p>
        </w:tc>
        <w:tc>
          <w:tcPr/>
          <w:p>
            <w:pPr>
              <w:pStyle w:val="Compact"/>
              <w:jc w:val="left"/>
            </w:pPr>
            <w:r>
              <w:t xml:space="preserve">Hochkugel-Membre</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15202071</w:t>
            </w:r>
          </w:p>
        </w:tc>
        <w:tc>
          <w:tcPr/>
          <w:p>
            <w:pPr>
              <w:pStyle w:val="Compact"/>
              <w:jc w:val="left"/>
            </w:pPr>
            <w:r>
              <w:t xml:space="preserve">Garschella-Fm.: Grünten-Mb.</w:t>
            </w:r>
          </w:p>
        </w:tc>
        <w:tc>
          <w:tcPr/>
          <w:p>
            <w:pPr>
              <w:pStyle w:val="Compact"/>
              <w:jc w:val="left"/>
            </w:pPr>
            <w:r>
              <w:t xml:space="preserve">Mergelstein: sandig: Glaukonit</w:t>
            </w:r>
          </w:p>
        </w:tc>
        <w:tc>
          <w:tcPr/>
          <w:p>
            <w:pPr>
              <w:pStyle w:val="Compact"/>
              <w:jc w:val="left"/>
            </w:pPr>
            <w:r>
              <w:t xml:space="preserve">Kalkstein: sandig</w:t>
            </w:r>
          </w:p>
        </w:tc>
        <w:tc>
          <w:tcPr/>
          <w:p>
            <w:pPr>
              <w:pStyle w:val="Compact"/>
              <w:jc w:val="left"/>
            </w:pPr>
            <w:r>
              <w:t xml:space="preserve">Kalkstein: spätig: Bioklasten</w:t>
            </w:r>
          </w:p>
        </w:tc>
        <w:tc>
          <w:tcPr/>
          <w:p>
            <w:pPr>
              <w:pStyle w:val="Compact"/>
              <w:jc w:val="left"/>
            </w:pPr>
            <w:r>
              <w:t xml:space="preserve">Grünten-Member</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15202072</w:t>
            </w:r>
          </w:p>
        </w:tc>
        <w:tc>
          <w:tcPr/>
          <w:p>
            <w:pPr>
              <w:pStyle w:val="Compact"/>
              <w:jc w:val="left"/>
            </w:pPr>
            <w:r>
              <w:t xml:space="preserve">Garschella-Fm.: Grünten-Mb.: Rohrbachstein-Bk.</w:t>
            </w:r>
          </w:p>
        </w:tc>
        <w:tc>
          <w:tcPr/>
          <w:p>
            <w:pPr>
              <w:pStyle w:val="Compact"/>
              <w:jc w:val="left"/>
            </w:pPr>
            <w:r>
              <w:t xml:space="preserve">Kalkstein: arenitisch: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Rohrbachstein-Bank</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15202073</w:t>
            </w:r>
          </w:p>
        </w:tc>
        <w:tc>
          <w:tcPr/>
          <w:p>
            <w:pPr>
              <w:pStyle w:val="Compact"/>
              <w:jc w:val="left"/>
            </w:pPr>
            <w:r>
              <w:t xml:space="preserve">Schrattenkalk-Fm.</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Schrattenkalk-Formation</w:t>
            </w:r>
          </w:p>
        </w:tc>
        <w:tc>
          <w:tcPr/>
          <w:p>
            <w:pPr>
              <w:pStyle w:val="Compact"/>
              <w:jc w:val="left"/>
            </w:pPr>
            <w:r>
              <w:t xml:space="preserve">Barrémien</w:t>
            </w:r>
          </w:p>
        </w:tc>
        <w:tc>
          <w:tcPr/>
          <w:p>
            <w:pPr>
              <w:pStyle w:val="Compact"/>
              <w:jc w:val="left"/>
            </w:pPr>
            <w:r>
              <w:t xml:space="preserve">Aptien</w:t>
            </w:r>
          </w:p>
        </w:tc>
      </w:tr>
      <w:tr>
        <w:tc>
          <w:tcPr/>
          <w:p>
            <w:pPr>
              <w:pStyle w:val="Compact"/>
              <w:jc w:val="left"/>
            </w:pPr>
            <w:r>
              <w:t xml:space="preserve">15202074</w:t>
            </w:r>
          </w:p>
        </w:tc>
        <w:tc>
          <w:tcPr/>
          <w:p>
            <w:pPr>
              <w:pStyle w:val="Compact"/>
              <w:jc w:val="left"/>
            </w:pPr>
            <w:r>
              <w:t xml:space="preserve">Schrattenkalk-Fm.: Rawil-Mb.</w:t>
            </w:r>
          </w:p>
        </w:tc>
        <w:tc>
          <w:tcPr/>
          <w:p>
            <w:pPr>
              <w:pStyle w:val="Compact"/>
              <w:jc w:val="left"/>
            </w:pPr>
            <w:r>
              <w:t xml:space="preserve">Kalkstein: mergelig: Bioklasten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Rawil-Member</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15202075</w:t>
            </w:r>
          </w:p>
        </w:tc>
        <w:tc>
          <w:tcPr/>
          <w:p>
            <w:pPr>
              <w:pStyle w:val="Compact"/>
              <w:jc w:val="left"/>
            </w:pPr>
            <w:r>
              <w:t xml:space="preserve">Tierwis-Fm.</w:t>
            </w:r>
          </w:p>
        </w:tc>
        <w:tc>
          <w:tcPr/>
          <w:p>
            <w:pPr>
              <w:pStyle w:val="Compact"/>
              <w:jc w:val="left"/>
            </w:pPr>
            <w:r>
              <w:t xml:space="preserve">Mergelstein: Glaukonit</w:t>
            </w:r>
          </w:p>
        </w:tc>
        <w:tc>
          <w:tcPr/>
          <w:p>
            <w:pPr>
              <w:pStyle w:val="Compact"/>
              <w:jc w:val="left"/>
            </w:pPr>
            <w:r>
              <w:t xml:space="preserve">Kalkstein: kieselig</w:t>
            </w:r>
          </w:p>
        </w:tc>
        <w:tc>
          <w:tcPr/>
          <w:p>
            <w:pPr>
              <w:pStyle w:val="Compact"/>
              <w:jc w:val="left"/>
            </w:pPr>
            <w:r>
              <w:t xml:space="preserve">–</w:t>
            </w:r>
          </w:p>
        </w:tc>
        <w:tc>
          <w:tcPr/>
          <w:p>
            <w:pPr>
              <w:pStyle w:val="Compact"/>
              <w:jc w:val="left"/>
            </w:pPr>
            <w:r>
              <w:t xml:space="preserve">Tierwis-Formation</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15202076</w:t>
            </w:r>
          </w:p>
        </w:tc>
        <w:tc>
          <w:tcPr/>
          <w:p>
            <w:pPr>
              <w:pStyle w:val="Compact"/>
              <w:jc w:val="left"/>
            </w:pPr>
            <w:r>
              <w:t xml:space="preserve">Tierwis-Fm.: Chopf-Bk.</w:t>
            </w:r>
          </w:p>
        </w:tc>
        <w:tc>
          <w:tcPr/>
          <w:p>
            <w:pPr>
              <w:pStyle w:val="Compact"/>
              <w:jc w:val="left"/>
            </w:pPr>
            <w:r>
              <w:t xml:space="preserve">Kalkstein: sandig</w:t>
            </w:r>
          </w:p>
        </w:tc>
        <w:tc>
          <w:tcPr/>
          <w:p>
            <w:pPr>
              <w:pStyle w:val="Compact"/>
              <w:jc w:val="left"/>
            </w:pPr>
            <w:r>
              <w:t xml:space="preserve">Mergelstein: Glaukonit-Bioklasten</w:t>
            </w:r>
          </w:p>
        </w:tc>
        <w:tc>
          <w:tcPr/>
          <w:p>
            <w:pPr>
              <w:pStyle w:val="Compact"/>
              <w:jc w:val="left"/>
            </w:pPr>
            <w:r>
              <w:t xml:space="preserve">–</w:t>
            </w:r>
          </w:p>
        </w:tc>
        <w:tc>
          <w:tcPr/>
          <w:p>
            <w:pPr>
              <w:pStyle w:val="Compact"/>
              <w:jc w:val="left"/>
            </w:pPr>
            <w:r>
              <w:t xml:space="preserve">Chopf-Bank</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15202077</w:t>
            </w:r>
          </w:p>
        </w:tc>
        <w:tc>
          <w:tcPr/>
          <w:p>
            <w:pPr>
              <w:pStyle w:val="Compact"/>
              <w:jc w:val="left"/>
            </w:pPr>
            <w:r>
              <w:t xml:space="preserve">Tierwis-Fm.: Drusberg-Mb.</w:t>
            </w:r>
          </w:p>
        </w:tc>
        <w:tc>
          <w:tcPr/>
          <w:p>
            <w:pPr>
              <w:pStyle w:val="Compact"/>
              <w:jc w:val="left"/>
            </w:pPr>
            <w:r>
              <w:t xml:space="preserve">Mergelstein</w:t>
            </w:r>
          </w:p>
        </w:tc>
        <w:tc>
          <w:tcPr/>
          <w:p>
            <w:pPr>
              <w:pStyle w:val="Compact"/>
              <w:jc w:val="left"/>
            </w:pPr>
            <w:r>
              <w:t xml:space="preserve">Kalkstein: kieselig</w:t>
            </w:r>
          </w:p>
        </w:tc>
        <w:tc>
          <w:tcPr/>
          <w:p>
            <w:pPr>
              <w:pStyle w:val="Compact"/>
              <w:jc w:val="left"/>
            </w:pPr>
            <w:r>
              <w:t xml:space="preserve">–</w:t>
            </w:r>
          </w:p>
        </w:tc>
        <w:tc>
          <w:tcPr/>
          <w:p>
            <w:pPr>
              <w:pStyle w:val="Compact"/>
              <w:jc w:val="left"/>
            </w:pPr>
            <w:r>
              <w:t xml:space="preserve">Drusberg-Member</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15202078</w:t>
            </w:r>
          </w:p>
        </w:tc>
        <w:tc>
          <w:tcPr/>
          <w:p>
            <w:pPr>
              <w:pStyle w:val="Compact"/>
              <w:jc w:val="left"/>
            </w:pPr>
            <w:r>
              <w:t xml:space="preserve">Tierwis-Fm.: Altmann-Mb.</w:t>
            </w:r>
          </w:p>
        </w:tc>
        <w:tc>
          <w:tcPr/>
          <w:p>
            <w:pPr>
              <w:pStyle w:val="Compact"/>
              <w:jc w:val="left"/>
            </w:pPr>
            <w:r>
              <w:t xml:space="preserve">Mergelstein: sandig: Glaukonit</w:t>
            </w:r>
          </w:p>
        </w:tc>
        <w:tc>
          <w:tcPr/>
          <w:p>
            <w:pPr>
              <w:pStyle w:val="Compact"/>
              <w:jc w:val="left"/>
            </w:pPr>
            <w:r>
              <w:t xml:space="preserve">Kalkstein: sandig</w:t>
            </w:r>
          </w:p>
        </w:tc>
        <w:tc>
          <w:tcPr/>
          <w:p>
            <w:pPr>
              <w:pStyle w:val="Compact"/>
              <w:jc w:val="left"/>
            </w:pPr>
            <w:r>
              <w:t xml:space="preserve">–</w:t>
            </w:r>
          </w:p>
        </w:tc>
        <w:tc>
          <w:tcPr/>
          <w:p>
            <w:pPr>
              <w:pStyle w:val="Compact"/>
              <w:jc w:val="left"/>
            </w:pPr>
            <w:r>
              <w:t xml:space="preserve">Altmann-Member</w:t>
            </w:r>
          </w:p>
        </w:tc>
        <w:tc>
          <w:tcPr/>
          <w:p>
            <w:pPr>
              <w:pStyle w:val="Compact"/>
              <w:jc w:val="left"/>
            </w:pPr>
            <w:r>
              <w:t xml:space="preserve">Hauterivien</w:t>
            </w:r>
          </w:p>
        </w:tc>
        <w:tc>
          <w:tcPr/>
          <w:p>
            <w:pPr>
              <w:pStyle w:val="Compact"/>
              <w:jc w:val="left"/>
            </w:pPr>
            <w:r>
              <w:t xml:space="preserve">Barrémien</w:t>
            </w:r>
          </w:p>
        </w:tc>
      </w:tr>
      <w:tr>
        <w:tc>
          <w:tcPr/>
          <w:p>
            <w:pPr>
              <w:pStyle w:val="Compact"/>
              <w:jc w:val="left"/>
            </w:pPr>
            <w:r>
              <w:t xml:space="preserve">15202079</w:t>
            </w:r>
          </w:p>
        </w:tc>
        <w:tc>
          <w:tcPr/>
          <w:p>
            <w:pPr>
              <w:pStyle w:val="Compact"/>
              <w:jc w:val="left"/>
            </w:pPr>
            <w:r>
              <w:t xml:space="preserve">Helvetischer Kieselkalk</w:t>
            </w:r>
          </w:p>
        </w:tc>
        <w:tc>
          <w:tcPr/>
          <w:p>
            <w:pPr>
              <w:pStyle w:val="Compact"/>
              <w:jc w:val="left"/>
            </w:pPr>
            <w:r>
              <w:t xml:space="preserve">Kalkstein: kieselig: Bioklasten</w:t>
            </w:r>
          </w:p>
        </w:tc>
        <w:tc>
          <w:tcPr/>
          <w:p>
            <w:pPr>
              <w:pStyle w:val="Compact"/>
              <w:jc w:val="left"/>
            </w:pPr>
            <w:r>
              <w:t xml:space="preserve">Mergelstein: kieselig</w:t>
            </w:r>
          </w:p>
        </w:tc>
        <w:tc>
          <w:tcPr/>
          <w:p>
            <w:pPr>
              <w:pStyle w:val="Compact"/>
              <w:jc w:val="left"/>
            </w:pPr>
            <w:r>
              <w:t xml:space="preserve">–</w:t>
            </w:r>
          </w:p>
        </w:tc>
        <w:tc>
          <w:tcPr/>
          <w:p>
            <w:pPr>
              <w:pStyle w:val="Compact"/>
              <w:jc w:val="left"/>
            </w:pPr>
            <w:r>
              <w:t xml:space="preserve">Helvetischer Kieselkalk</w:t>
            </w:r>
          </w:p>
        </w:tc>
        <w:tc>
          <w:tcPr/>
          <w:p>
            <w:pPr>
              <w:pStyle w:val="Compact"/>
              <w:jc w:val="left"/>
            </w:pPr>
            <w:r>
              <w:t xml:space="preserve">Valanginien</w:t>
            </w:r>
          </w:p>
        </w:tc>
        <w:tc>
          <w:tcPr/>
          <w:p>
            <w:pPr>
              <w:pStyle w:val="Compact"/>
              <w:jc w:val="left"/>
            </w:pPr>
            <w:r>
              <w:t xml:space="preserve">Hauterivien</w:t>
            </w:r>
          </w:p>
        </w:tc>
      </w:tr>
      <w:tr>
        <w:tc>
          <w:tcPr/>
          <w:p>
            <w:pPr>
              <w:pStyle w:val="Compact"/>
              <w:jc w:val="left"/>
            </w:pPr>
            <w:r>
              <w:t xml:space="preserve">15202080</w:t>
            </w:r>
          </w:p>
        </w:tc>
        <w:tc>
          <w:tcPr/>
          <w:p>
            <w:pPr>
              <w:pStyle w:val="Compact"/>
              <w:jc w:val="left"/>
            </w:pPr>
            <w:r>
              <w:t xml:space="preserve">Helvetischer Kieselkalk: Chriesiloch-Echinodermenkalk</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Chriesiloch-Echinodermenkalk</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15202081</w:t>
            </w:r>
          </w:p>
        </w:tc>
        <w:tc>
          <w:tcPr/>
          <w:p>
            <w:pPr>
              <w:pStyle w:val="Compact"/>
              <w:jc w:val="left"/>
            </w:pPr>
            <w:r>
              <w:t xml:space="preserve">Helvetischer Kieselkalk: Lidernen-Mb.</w:t>
            </w:r>
          </w:p>
        </w:tc>
        <w:tc>
          <w:tcPr/>
          <w:p>
            <w:pPr>
              <w:pStyle w:val="Compact"/>
              <w:jc w:val="left"/>
            </w:pPr>
            <w:r>
              <w:t xml:space="preserve">Kalkstein: sandig: Glaukonit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Lidernen-Member</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15202082</w:t>
            </w:r>
          </w:p>
        </w:tc>
        <w:tc>
          <w:tcPr/>
          <w:p>
            <w:pPr>
              <w:pStyle w:val="Compact"/>
              <w:jc w:val="left"/>
            </w:pPr>
            <w:r>
              <w:t xml:space="preserve">Helvetischer Kieselkalk: Gemsmättli-Bk.</w:t>
            </w:r>
          </w:p>
        </w:tc>
        <w:tc>
          <w:tcPr/>
          <w:p>
            <w:pPr>
              <w:pStyle w:val="Compact"/>
              <w:jc w:val="left"/>
            </w:pPr>
            <w:r>
              <w:t xml:space="preserve">Kalkstein: mikritisch: Glaukonit</w:t>
            </w:r>
          </w:p>
        </w:tc>
        <w:tc>
          <w:tcPr/>
          <w:p>
            <w:pPr>
              <w:pStyle w:val="Compact"/>
              <w:jc w:val="left"/>
            </w:pPr>
            <w:r>
              <w:t xml:space="preserve">Kalkstein: sandig: Bioklasten</w:t>
            </w:r>
          </w:p>
        </w:tc>
        <w:tc>
          <w:tcPr/>
          <w:p>
            <w:pPr>
              <w:pStyle w:val="Compact"/>
              <w:jc w:val="left"/>
            </w:pPr>
            <w:r>
              <w:t xml:space="preserve">–</w:t>
            </w:r>
          </w:p>
        </w:tc>
        <w:tc>
          <w:tcPr/>
          <w:p>
            <w:pPr>
              <w:pStyle w:val="Compact"/>
              <w:jc w:val="left"/>
            </w:pPr>
            <w:r>
              <w:t xml:space="preserve">Gemsmättli-Bank</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15202083</w:t>
            </w:r>
          </w:p>
        </w:tc>
        <w:tc>
          <w:tcPr/>
          <w:p>
            <w:pPr>
              <w:pStyle w:val="Compact"/>
              <w:jc w:val="left"/>
            </w:pPr>
            <w:r>
              <w:t xml:space="preserve">Helvetischer Kieselkalk: Rahberg-Bk.</w:t>
            </w:r>
          </w:p>
        </w:tc>
        <w:tc>
          <w:tcPr/>
          <w:p>
            <w:pPr>
              <w:pStyle w:val="Compact"/>
              <w:jc w:val="left"/>
            </w:pPr>
            <w:r>
              <w:t xml:space="preserve">Kalkstein: sandig: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Rahberg-Bank</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15202084</w:t>
            </w:r>
          </w:p>
        </w:tc>
        <w:tc>
          <w:tcPr/>
          <w:p>
            <w:pPr>
              <w:pStyle w:val="Compact"/>
              <w:jc w:val="left"/>
            </w:pPr>
            <w:r>
              <w:t xml:space="preserve">Betlis-Fm.</w:t>
            </w:r>
          </w:p>
        </w:tc>
        <w:tc>
          <w:tcPr/>
          <w:p>
            <w:pPr>
              <w:pStyle w:val="Compact"/>
              <w:jc w:val="left"/>
            </w:pPr>
            <w:r>
              <w:t xml:space="preserve">Kalkstein: spätig: Bioklasten-Chert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Betlis-Formation</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15202085</w:t>
            </w:r>
          </w:p>
        </w:tc>
        <w:tc>
          <w:tcPr/>
          <w:p>
            <w:pPr>
              <w:pStyle w:val="Compact"/>
              <w:jc w:val="left"/>
            </w:pPr>
            <w:r>
              <w:t xml:space="preserve">Betlis-Fm.: Pygurus-Mb.</w:t>
            </w:r>
          </w:p>
        </w:tc>
        <w:tc>
          <w:tcPr/>
          <w:p>
            <w:pPr>
              <w:pStyle w:val="Compact"/>
              <w:jc w:val="left"/>
            </w:pPr>
            <w:r>
              <w:t xml:space="preserve">Kalkstein: sandig-spätig</w:t>
            </w:r>
          </w:p>
        </w:tc>
        <w:tc>
          <w:tcPr/>
          <w:p>
            <w:pPr>
              <w:pStyle w:val="Compact"/>
              <w:jc w:val="left"/>
            </w:pPr>
            <w:r>
              <w:t xml:space="preserve">–</w:t>
            </w:r>
          </w:p>
        </w:tc>
        <w:tc>
          <w:tcPr/>
          <w:p>
            <w:pPr>
              <w:pStyle w:val="Compact"/>
              <w:jc w:val="left"/>
            </w:pPr>
            <w:r>
              <w:t xml:space="preserve">–</w:t>
            </w:r>
          </w:p>
        </w:tc>
        <w:tc>
          <w:tcPr/>
          <w:p>
            <w:pPr>
              <w:pStyle w:val="Compact"/>
              <w:jc w:val="left"/>
            </w:pPr>
            <w:r>
              <w:t xml:space="preserve">«Pygurus-Member»</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15202086</w:t>
            </w:r>
          </w:p>
        </w:tc>
        <w:tc>
          <w:tcPr/>
          <w:p>
            <w:pPr>
              <w:pStyle w:val="Compact"/>
              <w:jc w:val="left"/>
            </w:pPr>
            <w:r>
              <w:t xml:space="preserve">Betlis-Fm.: Spitzern-Mb.</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Spitzern-Member</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15202087</w:t>
            </w:r>
          </w:p>
        </w:tc>
        <w:tc>
          <w:tcPr/>
          <w:p>
            <w:pPr>
              <w:pStyle w:val="Compact"/>
              <w:jc w:val="left"/>
            </w:pPr>
            <w:r>
              <w:t xml:space="preserve">Betlis-Fm.: Büls-Bk.</w:t>
            </w:r>
          </w:p>
        </w:tc>
        <w:tc>
          <w:tcPr/>
          <w:p>
            <w:pPr>
              <w:pStyle w:val="Compact"/>
              <w:jc w:val="left"/>
            </w:pPr>
            <w:r>
              <w:t xml:space="preserve">Kalkstein: sandig: Glaukonit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Büls Bank</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15202088</w:t>
            </w:r>
          </w:p>
        </w:tc>
        <w:tc>
          <w:tcPr/>
          <w:p>
            <w:pPr>
              <w:pStyle w:val="Compact"/>
              <w:jc w:val="left"/>
            </w:pPr>
            <w:r>
              <w:t xml:space="preserve">Sichel-Kalk</w:t>
            </w:r>
          </w:p>
        </w:tc>
        <w:tc>
          <w:tcPr/>
          <w:p>
            <w:pPr>
              <w:pStyle w:val="Compact"/>
              <w:jc w:val="left"/>
            </w:pPr>
            <w:r>
              <w:t xml:space="preserve">Kalkstein: mikritisch: Bioklasten-Chert</w:t>
            </w:r>
          </w:p>
        </w:tc>
        <w:tc>
          <w:tcPr/>
          <w:p>
            <w:pPr>
              <w:pStyle w:val="Compact"/>
              <w:jc w:val="left"/>
            </w:pPr>
            <w:r>
              <w:t xml:space="preserve">–</w:t>
            </w:r>
          </w:p>
        </w:tc>
        <w:tc>
          <w:tcPr/>
          <w:p>
            <w:pPr>
              <w:pStyle w:val="Compact"/>
              <w:jc w:val="left"/>
            </w:pPr>
            <w:r>
              <w:t xml:space="preserve">–</w:t>
            </w:r>
          </w:p>
        </w:tc>
        <w:tc>
          <w:tcPr/>
          <w:p>
            <w:pPr>
              <w:pStyle w:val="Compact"/>
              <w:jc w:val="left"/>
            </w:pPr>
            <w:r>
              <w:t xml:space="preserve">Sichel-Kalk</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15202089</w:t>
            </w:r>
          </w:p>
        </w:tc>
        <w:tc>
          <w:tcPr/>
          <w:p>
            <w:pPr>
              <w:pStyle w:val="Compact"/>
              <w:jc w:val="left"/>
            </w:pPr>
            <w:r>
              <w:t xml:space="preserve">Diphyoides-Kalk</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Diphyoides-Kalk</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15202090</w:t>
            </w:r>
          </w:p>
        </w:tc>
        <w:tc>
          <w:tcPr/>
          <w:p>
            <w:pPr>
              <w:pStyle w:val="Compact"/>
              <w:jc w:val="left"/>
            </w:pPr>
            <w:r>
              <w:t xml:space="preserve">Vitznau-Mergel</w:t>
            </w:r>
          </w:p>
        </w:tc>
        <w:tc>
          <w:tcPr/>
          <w:p>
            <w:pPr>
              <w:pStyle w:val="Compact"/>
              <w:jc w:val="left"/>
            </w:pPr>
            <w:r>
              <w:t xml:space="preserve">Mergelstein</w:t>
            </w:r>
          </w:p>
        </w:tc>
        <w:tc>
          <w:tcPr/>
          <w:p>
            <w:pPr>
              <w:pStyle w:val="Compact"/>
              <w:jc w:val="left"/>
            </w:pPr>
            <w:r>
              <w:t xml:space="preserve">Kalkstein: mikritisch: Bioklasten</w:t>
            </w:r>
          </w:p>
        </w:tc>
        <w:tc>
          <w:tcPr/>
          <w:p>
            <w:pPr>
              <w:pStyle w:val="Compact"/>
              <w:jc w:val="left"/>
            </w:pPr>
            <w:r>
              <w:t xml:space="preserve">–</w:t>
            </w:r>
          </w:p>
        </w:tc>
        <w:tc>
          <w:tcPr/>
          <w:p>
            <w:pPr>
              <w:pStyle w:val="Compact"/>
              <w:jc w:val="left"/>
            </w:pPr>
            <w:r>
              <w:t xml:space="preserve">Vitznau-Mergel</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15202091</w:t>
            </w:r>
          </w:p>
        </w:tc>
        <w:tc>
          <w:tcPr/>
          <w:p>
            <w:pPr>
              <w:pStyle w:val="Compact"/>
              <w:jc w:val="left"/>
            </w:pPr>
            <w:r>
              <w:t xml:space="preserve">Öhrli-Fm.</w:t>
            </w:r>
          </w:p>
        </w:tc>
        <w:tc>
          <w:tcPr/>
          <w:p>
            <w:pPr>
              <w:pStyle w:val="Compact"/>
              <w:jc w:val="left"/>
            </w:pPr>
            <w:r>
              <w:t xml:space="preserve">Kalkstein: Bioklasten-Ooide</w:t>
            </w:r>
          </w:p>
        </w:tc>
        <w:tc>
          <w:tcPr/>
          <w:p>
            <w:pPr>
              <w:pStyle w:val="Compact"/>
              <w:jc w:val="left"/>
            </w:pPr>
            <w:r>
              <w:t xml:space="preserve">Kalkstein: sandig</w:t>
            </w:r>
          </w:p>
        </w:tc>
        <w:tc>
          <w:tcPr/>
          <w:p>
            <w:pPr>
              <w:pStyle w:val="Compact"/>
              <w:jc w:val="left"/>
            </w:pPr>
            <w:r>
              <w:t xml:space="preserve">Mergelstein</w:t>
            </w:r>
          </w:p>
        </w:tc>
        <w:tc>
          <w:tcPr/>
          <w:p>
            <w:pPr>
              <w:pStyle w:val="Compact"/>
              <w:jc w:val="left"/>
            </w:pPr>
            <w:r>
              <w:t xml:space="preserve">Öhrli-Formation</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15202092</w:t>
            </w:r>
          </w:p>
        </w:tc>
        <w:tc>
          <w:tcPr/>
          <w:p>
            <w:pPr>
              <w:pStyle w:val="Compact"/>
              <w:jc w:val="left"/>
            </w:pPr>
            <w:r>
              <w:t xml:space="preserve">Palfris-Fm.</w:t>
            </w:r>
          </w:p>
        </w:tc>
        <w:tc>
          <w:tcPr/>
          <w:p>
            <w:pPr>
              <w:pStyle w:val="Compact"/>
              <w:jc w:val="left"/>
            </w:pPr>
            <w:r>
              <w:t xml:space="preserve">Mergelstein: schiefrig</w:t>
            </w:r>
          </w:p>
        </w:tc>
        <w:tc>
          <w:tcPr/>
          <w:p>
            <w:pPr>
              <w:pStyle w:val="Compact"/>
              <w:jc w:val="left"/>
            </w:pPr>
            <w:r>
              <w:t xml:space="preserve">Tonstein: schiefrig</w:t>
            </w:r>
          </w:p>
        </w:tc>
        <w:tc>
          <w:tcPr/>
          <w:p>
            <w:pPr>
              <w:pStyle w:val="Compact"/>
              <w:jc w:val="left"/>
            </w:pPr>
            <w:r>
              <w:t xml:space="preserve">Kalkstein: Bioklasten</w:t>
            </w:r>
          </w:p>
        </w:tc>
        <w:tc>
          <w:tcPr/>
          <w:p>
            <w:pPr>
              <w:pStyle w:val="Compact"/>
              <w:jc w:val="left"/>
            </w:pPr>
            <w:r>
              <w:t xml:space="preserve">Palfris-Formation</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15202093</w:t>
            </w:r>
          </w:p>
        </w:tc>
        <w:tc>
          <w:tcPr/>
          <w:p>
            <w:pPr>
              <w:pStyle w:val="Compact"/>
              <w:jc w:val="left"/>
            </w:pPr>
            <w:r>
              <w:t xml:space="preserve">Zementstein-Fm.</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Kalkstein: mikritisch</w:t>
            </w:r>
          </w:p>
        </w:tc>
        <w:tc>
          <w:tcPr/>
          <w:p>
            <w:pPr>
              <w:pStyle w:val="Compact"/>
              <w:jc w:val="left"/>
            </w:pPr>
            <w:r>
              <w:t xml:space="preserve">Zementstein-Formation</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15202031</w:t>
            </w:r>
          </w:p>
        </w:tc>
        <w:tc>
          <w:tcPr/>
          <w:p>
            <w:pPr>
              <w:pStyle w:val="Compact"/>
              <w:jc w:val="left"/>
            </w:pPr>
            <w:r>
              <w:t xml:space="preserve">Klimsenhorn-Fm.: Fräkmünt-Mb.</w:t>
            </w:r>
          </w:p>
        </w:tc>
        <w:tc>
          <w:tcPr/>
          <w:p>
            <w:pPr>
              <w:pStyle w:val="Compact"/>
              <w:jc w:val="left"/>
            </w:pPr>
            <w:r>
              <w:t xml:space="preserve">Sandstein: Quarz-Glaukonit</w:t>
            </w:r>
          </w:p>
        </w:tc>
        <w:tc>
          <w:tcPr/>
          <w:p>
            <w:pPr>
              <w:pStyle w:val="Compact"/>
              <w:jc w:val="left"/>
            </w:pPr>
            <w:r>
              <w:t xml:space="preserve">Kalkstein: mikritisch</w:t>
            </w:r>
          </w:p>
        </w:tc>
        <w:tc>
          <w:tcPr/>
          <w:p>
            <w:pPr>
              <w:pStyle w:val="Compact"/>
              <w:jc w:val="left"/>
            </w:pPr>
            <w:r>
              <w:t xml:space="preserve">Sandstein: kalkig: Bioklasten</w:t>
            </w:r>
          </w:p>
        </w:tc>
        <w:tc>
          <w:tcPr/>
          <w:p>
            <w:pPr>
              <w:pStyle w:val="Compact"/>
              <w:jc w:val="left"/>
            </w:pPr>
            <w:r>
              <w:t xml:space="preserve">Fräkmünt-Member</w:t>
            </w:r>
          </w:p>
        </w:tc>
        <w:tc>
          <w:tcPr/>
          <w:p>
            <w:pPr>
              <w:pStyle w:val="Compact"/>
              <w:jc w:val="left"/>
            </w:pPr>
            <w:r>
              <w:t xml:space="preserve">Lutétien</w:t>
            </w:r>
          </w:p>
        </w:tc>
        <w:tc>
          <w:tcPr/>
          <w:p>
            <w:pPr>
              <w:pStyle w:val="Compact"/>
              <w:jc w:val="left"/>
            </w:pPr>
            <w:r>
              <w:t xml:space="preserve">Bartonien</w:t>
            </w:r>
          </w:p>
        </w:tc>
      </w:tr>
      <w:tr>
        <w:tc>
          <w:tcPr/>
          <w:p>
            <w:pPr>
              <w:pStyle w:val="Compact"/>
              <w:jc w:val="left"/>
            </w:pPr>
            <w:r>
              <w:t xml:space="preserve">15202032</w:t>
            </w:r>
          </w:p>
        </w:tc>
        <w:tc>
          <w:tcPr/>
          <w:p>
            <w:pPr>
              <w:pStyle w:val="Compact"/>
              <w:jc w:val="left"/>
            </w:pPr>
            <w:r>
              <w:t xml:space="preserve">Bürgen-Fm.</w:t>
            </w:r>
          </w:p>
        </w:tc>
        <w:tc>
          <w:tcPr/>
          <w:p>
            <w:pPr>
              <w:pStyle w:val="Compact"/>
              <w:jc w:val="left"/>
            </w:pPr>
            <w:r>
              <w:t xml:space="preserve">Kalkstein: mikritisch</w:t>
            </w:r>
          </w:p>
        </w:tc>
        <w:tc>
          <w:tcPr/>
          <w:p>
            <w:pPr>
              <w:pStyle w:val="Compact"/>
              <w:jc w:val="left"/>
            </w:pPr>
            <w:r>
              <w:t xml:space="preserve">Kalkstein: sandig: Glaukonit</w:t>
            </w:r>
          </w:p>
        </w:tc>
        <w:tc>
          <w:tcPr/>
          <w:p>
            <w:pPr>
              <w:pStyle w:val="Compact"/>
              <w:jc w:val="left"/>
            </w:pPr>
            <w:r>
              <w:t xml:space="preserve">Mergelstein: Bioklasten</w:t>
            </w:r>
          </w:p>
        </w:tc>
        <w:tc>
          <w:tcPr/>
          <w:p>
            <w:pPr>
              <w:pStyle w:val="Compact"/>
              <w:jc w:val="left"/>
            </w:pPr>
            <w:r>
              <w:t xml:space="preserve">Bürgen-Formation</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15202033</w:t>
            </w:r>
          </w:p>
        </w:tc>
        <w:tc>
          <w:tcPr/>
          <w:p>
            <w:pPr>
              <w:pStyle w:val="Compact"/>
              <w:jc w:val="left"/>
            </w:pPr>
            <w:r>
              <w:t xml:space="preserve">Bürgen-Fm.: Foribach-Mb.</w:t>
            </w:r>
          </w:p>
        </w:tc>
        <w:tc>
          <w:tcPr/>
          <w:p>
            <w:pPr>
              <w:pStyle w:val="Compact"/>
              <w:jc w:val="left"/>
            </w:pPr>
            <w:r>
              <w:t xml:space="preserve">Kalkstein: sandig: Glaukonit</w:t>
            </w:r>
          </w:p>
        </w:tc>
        <w:tc>
          <w:tcPr/>
          <w:p>
            <w:pPr>
              <w:pStyle w:val="Compact"/>
              <w:jc w:val="left"/>
            </w:pPr>
            <w:r>
              <w:t xml:space="preserve">Kalkstein: mikritisch: Bioklasten</w:t>
            </w:r>
          </w:p>
        </w:tc>
        <w:tc>
          <w:tcPr/>
          <w:p>
            <w:pPr>
              <w:pStyle w:val="Compact"/>
              <w:jc w:val="left"/>
            </w:pPr>
            <w:r>
              <w:t xml:space="preserve">–</w:t>
            </w:r>
          </w:p>
        </w:tc>
        <w:tc>
          <w:tcPr/>
          <w:p>
            <w:pPr>
              <w:pStyle w:val="Compact"/>
              <w:jc w:val="left"/>
            </w:pPr>
            <w:r>
              <w:t xml:space="preserve">Foribach-Member</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15202034</w:t>
            </w:r>
          </w:p>
        </w:tc>
        <w:tc>
          <w:tcPr/>
          <w:p>
            <w:pPr>
              <w:pStyle w:val="Compact"/>
              <w:jc w:val="left"/>
            </w:pPr>
            <w:r>
              <w:t xml:space="preserve">Bürgen-Fm.: Mattgrat-Mb.</w:t>
            </w:r>
          </w:p>
        </w:tc>
        <w:tc>
          <w:tcPr/>
          <w:p>
            <w:pPr>
              <w:pStyle w:val="Compact"/>
              <w:jc w:val="left"/>
            </w:pPr>
            <w:r>
              <w:t xml:space="preserve">Kalkstein: mikritisch: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Mattgrat-Member</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15202035</w:t>
            </w:r>
          </w:p>
        </w:tc>
        <w:tc>
          <w:tcPr/>
          <w:p>
            <w:pPr>
              <w:pStyle w:val="Compact"/>
              <w:jc w:val="left"/>
            </w:pPr>
            <w:r>
              <w:t xml:space="preserve">Bürgen-Fm.: Scharti-Mb.</w:t>
            </w:r>
          </w:p>
        </w:tc>
        <w:tc>
          <w:tcPr/>
          <w:p>
            <w:pPr>
              <w:pStyle w:val="Compact"/>
              <w:jc w:val="left"/>
            </w:pPr>
            <w:r>
              <w:t xml:space="preserve">Sandstein: kalkig: Glaukonit</w:t>
            </w:r>
          </w:p>
        </w:tc>
        <w:tc>
          <w:tcPr/>
          <w:p>
            <w:pPr>
              <w:pStyle w:val="Compact"/>
              <w:jc w:val="left"/>
            </w:pPr>
            <w:r>
              <w:t xml:space="preserve">Kalkstein: sandig: Bioklasten</w:t>
            </w:r>
          </w:p>
        </w:tc>
        <w:tc>
          <w:tcPr/>
          <w:p>
            <w:pPr>
              <w:pStyle w:val="Compact"/>
              <w:jc w:val="left"/>
            </w:pPr>
            <w:r>
              <w:t xml:space="preserve">Mergelstein</w:t>
            </w:r>
          </w:p>
        </w:tc>
        <w:tc>
          <w:tcPr/>
          <w:p>
            <w:pPr>
              <w:pStyle w:val="Compact"/>
              <w:jc w:val="left"/>
            </w:pPr>
            <w:r>
              <w:t xml:space="preserve">Scharti-Member</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15202036</w:t>
            </w:r>
          </w:p>
        </w:tc>
        <w:tc>
          <w:tcPr/>
          <w:p>
            <w:pPr>
              <w:pStyle w:val="Compact"/>
              <w:jc w:val="left"/>
            </w:pPr>
            <w:r>
              <w:t xml:space="preserve">Euthal-Fm.</w:t>
            </w:r>
          </w:p>
        </w:tc>
        <w:tc>
          <w:tcPr/>
          <w:p>
            <w:pPr>
              <w:pStyle w:val="Compact"/>
              <w:jc w:val="left"/>
            </w:pPr>
            <w:r>
              <w:t xml:space="preserve">Kalkstein: Nummuliten</w:t>
            </w:r>
          </w:p>
        </w:tc>
        <w:tc>
          <w:tcPr/>
          <w:p>
            <w:pPr>
              <w:pStyle w:val="Compact"/>
              <w:jc w:val="left"/>
            </w:pPr>
            <w:r>
              <w:t xml:space="preserve">Sandstein: Quarz-Glaukonit</w:t>
            </w:r>
          </w:p>
        </w:tc>
        <w:tc>
          <w:tcPr/>
          <w:p>
            <w:pPr>
              <w:pStyle w:val="Compact"/>
              <w:jc w:val="left"/>
            </w:pPr>
            <w:r>
              <w:t xml:space="preserve">–</w:t>
            </w:r>
          </w:p>
        </w:tc>
        <w:tc>
          <w:tcPr/>
          <w:p>
            <w:pPr>
              <w:pStyle w:val="Compact"/>
              <w:jc w:val="left"/>
            </w:pPr>
            <w:r>
              <w:t xml:space="preserve">Euthal-Formation</w:t>
            </w:r>
          </w:p>
        </w:tc>
        <w:tc>
          <w:tcPr/>
          <w:p>
            <w:pPr>
              <w:pStyle w:val="Compact"/>
              <w:jc w:val="left"/>
            </w:pPr>
            <w:r>
              <w:t xml:space="preserve">Sélandien</w:t>
            </w:r>
          </w:p>
        </w:tc>
        <w:tc>
          <w:tcPr/>
          <w:p>
            <w:pPr>
              <w:pStyle w:val="Compact"/>
              <w:jc w:val="left"/>
            </w:pPr>
            <w:r>
              <w:t xml:space="preserve">Lutétien</w:t>
            </w:r>
          </w:p>
        </w:tc>
      </w:tr>
      <w:tr>
        <w:tc>
          <w:tcPr/>
          <w:p>
            <w:pPr>
              <w:pStyle w:val="Compact"/>
              <w:jc w:val="left"/>
            </w:pPr>
            <w:r>
              <w:t xml:space="preserve">15202037</w:t>
            </w:r>
          </w:p>
        </w:tc>
        <w:tc>
          <w:tcPr/>
          <w:p>
            <w:pPr>
              <w:pStyle w:val="Compact"/>
              <w:jc w:val="left"/>
            </w:pPr>
            <w:r>
              <w:t xml:space="preserve">Bürgen-Fm.: Steinbach-Mb.</w:t>
            </w:r>
          </w:p>
        </w:tc>
        <w:tc>
          <w:tcPr/>
          <w:p>
            <w:pPr>
              <w:pStyle w:val="Compact"/>
              <w:jc w:val="left"/>
            </w:pPr>
            <w:r>
              <w:t xml:space="preserve">Sandstein: Glaukonit</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Steinbach-Member</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15202038</w:t>
            </w:r>
          </w:p>
        </w:tc>
        <w:tc>
          <w:tcPr/>
          <w:p>
            <w:pPr>
              <w:pStyle w:val="Compact"/>
              <w:jc w:val="left"/>
            </w:pPr>
            <w:r>
              <w:t xml:space="preserve">Euthal-Fm.: Einsiedeln-Mb.</w:t>
            </w:r>
          </w:p>
        </w:tc>
        <w:tc>
          <w:tcPr/>
          <w:p>
            <w:pPr>
              <w:pStyle w:val="Compact"/>
              <w:jc w:val="left"/>
            </w:pPr>
            <w:r>
              <w:t xml:space="preserve">Kalkstein: Nummuliten</w:t>
            </w:r>
          </w:p>
        </w:tc>
        <w:tc>
          <w:tcPr/>
          <w:p>
            <w:pPr>
              <w:pStyle w:val="Compact"/>
              <w:jc w:val="left"/>
            </w:pPr>
            <w:r>
              <w:t xml:space="preserve">Sandstein: kalkig: Glaukonit</w:t>
            </w:r>
          </w:p>
        </w:tc>
        <w:tc>
          <w:tcPr/>
          <w:p>
            <w:pPr>
              <w:pStyle w:val="Compact"/>
              <w:jc w:val="left"/>
            </w:pPr>
            <w:r>
              <w:t xml:space="preserve">–</w:t>
            </w:r>
          </w:p>
        </w:tc>
        <w:tc>
          <w:tcPr/>
          <w:p>
            <w:pPr>
              <w:pStyle w:val="Compact"/>
              <w:jc w:val="left"/>
            </w:pPr>
            <w:r>
              <w:t xml:space="preserve">Einsiedeln-Member</w:t>
            </w:r>
          </w:p>
        </w:tc>
        <w:tc>
          <w:tcPr/>
          <w:p>
            <w:pPr>
              <w:pStyle w:val="Compact"/>
              <w:jc w:val="left"/>
            </w:pPr>
            <w:r>
              <w:t xml:space="preserve">Yprésien</w:t>
            </w:r>
          </w:p>
        </w:tc>
        <w:tc>
          <w:tcPr/>
          <w:p>
            <w:pPr>
              <w:pStyle w:val="Compact"/>
              <w:jc w:val="left"/>
            </w:pPr>
            <w:r>
              <w:t xml:space="preserve">Lutétien</w:t>
            </w:r>
          </w:p>
        </w:tc>
      </w:tr>
      <w:tr>
        <w:tc>
          <w:tcPr/>
          <w:p>
            <w:pPr>
              <w:pStyle w:val="Compact"/>
              <w:jc w:val="left"/>
            </w:pPr>
            <w:r>
              <w:t xml:space="preserve">15202039</w:t>
            </w:r>
          </w:p>
        </w:tc>
        <w:tc>
          <w:tcPr/>
          <w:p>
            <w:pPr>
              <w:pStyle w:val="Compact"/>
              <w:jc w:val="left"/>
            </w:pPr>
            <w:r>
              <w:t xml:space="preserve">Euthal-Fm.: Batöni-Mb.</w:t>
            </w:r>
          </w:p>
        </w:tc>
        <w:tc>
          <w:tcPr/>
          <w:p>
            <w:pPr>
              <w:pStyle w:val="Compact"/>
              <w:jc w:val="left"/>
            </w:pPr>
            <w:r>
              <w:t xml:space="preserve">Sandstein: Quarz-Glaukonit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Batöni-Member</w:t>
            </w:r>
          </w:p>
        </w:tc>
        <w:tc>
          <w:tcPr/>
          <w:p>
            <w:pPr>
              <w:pStyle w:val="Compact"/>
              <w:jc w:val="left"/>
            </w:pPr>
            <w:r>
              <w:t xml:space="preserve">Thanétien</w:t>
            </w:r>
          </w:p>
        </w:tc>
        <w:tc>
          <w:tcPr/>
          <w:p>
            <w:pPr>
              <w:pStyle w:val="Compact"/>
              <w:jc w:val="left"/>
            </w:pPr>
            <w:r>
              <w:t xml:space="preserve">Yprésien</w:t>
            </w:r>
          </w:p>
        </w:tc>
      </w:tr>
      <w:tr>
        <w:tc>
          <w:tcPr/>
          <w:p>
            <w:pPr>
              <w:pStyle w:val="Compact"/>
              <w:jc w:val="left"/>
            </w:pPr>
            <w:r>
              <w:t xml:space="preserve">15202040</w:t>
            </w:r>
          </w:p>
        </w:tc>
        <w:tc>
          <w:tcPr/>
          <w:p>
            <w:pPr>
              <w:pStyle w:val="Compact"/>
              <w:jc w:val="left"/>
            </w:pPr>
            <w:r>
              <w:t xml:space="preserve">Euthal-Fm.: Chruteren-Mb.</w:t>
            </w:r>
          </w:p>
        </w:tc>
        <w:tc>
          <w:tcPr/>
          <w:p>
            <w:pPr>
              <w:pStyle w:val="Compact"/>
              <w:jc w:val="left"/>
            </w:pPr>
            <w:r>
              <w:t xml:space="preserve">Sandstein: Glaukonit</w:t>
            </w:r>
          </w:p>
        </w:tc>
        <w:tc>
          <w:tcPr/>
          <w:p>
            <w:pPr>
              <w:pStyle w:val="Compact"/>
              <w:jc w:val="left"/>
            </w:pPr>
            <w:r>
              <w:t xml:space="preserve">Kalkstein: spätig: Bioklasten</w:t>
            </w:r>
          </w:p>
        </w:tc>
        <w:tc>
          <w:tcPr/>
          <w:p>
            <w:pPr>
              <w:pStyle w:val="Compact"/>
              <w:jc w:val="left"/>
            </w:pPr>
            <w:r>
              <w:t xml:space="preserve">Kalkstein: Algen</w:t>
            </w:r>
          </w:p>
        </w:tc>
        <w:tc>
          <w:tcPr/>
          <w:p>
            <w:pPr>
              <w:pStyle w:val="Compact"/>
              <w:jc w:val="left"/>
            </w:pPr>
            <w:r>
              <w:t xml:space="preserve">Chruteren-Member</w:t>
            </w:r>
          </w:p>
        </w:tc>
        <w:tc>
          <w:tcPr/>
          <w:p>
            <w:pPr>
              <w:pStyle w:val="Compact"/>
              <w:jc w:val="left"/>
            </w:pPr>
            <w:r>
              <w:t xml:space="preserve">Thanétien</w:t>
            </w:r>
          </w:p>
        </w:tc>
        <w:tc>
          <w:tcPr/>
          <w:p>
            <w:pPr>
              <w:pStyle w:val="Compact"/>
              <w:jc w:val="left"/>
            </w:pPr>
            <w:r>
              <w:t xml:space="preserve">Yprésien</w:t>
            </w:r>
          </w:p>
        </w:tc>
      </w:tr>
      <w:tr>
        <w:tc>
          <w:tcPr/>
          <w:p>
            <w:pPr>
              <w:pStyle w:val="Compact"/>
              <w:jc w:val="left"/>
            </w:pPr>
            <w:r>
              <w:t xml:space="preserve">15202041</w:t>
            </w:r>
          </w:p>
        </w:tc>
        <w:tc>
          <w:tcPr/>
          <w:p>
            <w:pPr>
              <w:pStyle w:val="Compact"/>
              <w:jc w:val="left"/>
            </w:pPr>
            <w:r>
              <w:t xml:space="preserve">Euthal-Fm.: Fliegenspitz-Mb.</w:t>
            </w:r>
          </w:p>
        </w:tc>
        <w:tc>
          <w:tcPr/>
          <w:p>
            <w:pPr>
              <w:pStyle w:val="Compact"/>
              <w:jc w:val="left"/>
            </w:pPr>
            <w:r>
              <w:t xml:space="preserve">Mergelstein: sandig</w:t>
            </w:r>
          </w:p>
        </w:tc>
        <w:tc>
          <w:tcPr/>
          <w:p>
            <w:pPr>
              <w:pStyle w:val="Compact"/>
              <w:jc w:val="left"/>
            </w:pPr>
            <w:r>
              <w:t xml:space="preserve">–</w:t>
            </w:r>
          </w:p>
        </w:tc>
        <w:tc>
          <w:tcPr/>
          <w:p>
            <w:pPr>
              <w:pStyle w:val="Compact"/>
              <w:jc w:val="left"/>
            </w:pPr>
            <w:r>
              <w:t xml:space="preserve">–</w:t>
            </w:r>
          </w:p>
        </w:tc>
        <w:tc>
          <w:tcPr/>
          <w:p>
            <w:pPr>
              <w:pStyle w:val="Compact"/>
              <w:jc w:val="left"/>
            </w:pPr>
            <w:r>
              <w:t xml:space="preserve">Fliegenspitz-Member</w:t>
            </w:r>
          </w:p>
        </w:tc>
        <w:tc>
          <w:tcPr/>
          <w:p>
            <w:pPr>
              <w:pStyle w:val="Compact"/>
              <w:jc w:val="left"/>
            </w:pPr>
            <w:r>
              <w:t xml:space="preserve">Sélandien</w:t>
            </w:r>
          </w:p>
        </w:tc>
        <w:tc>
          <w:tcPr/>
          <w:p>
            <w:pPr>
              <w:pStyle w:val="Compact"/>
              <w:jc w:val="left"/>
            </w:pPr>
            <w:r>
              <w:t xml:space="preserve">Thanétien</w:t>
            </w:r>
          </w:p>
        </w:tc>
      </w:tr>
      <w:tr>
        <w:tc>
          <w:tcPr/>
          <w:p>
            <w:pPr>
              <w:pStyle w:val="Compact"/>
              <w:jc w:val="left"/>
            </w:pPr>
            <w:r>
              <w:t xml:space="preserve">15202043</w:t>
            </w:r>
          </w:p>
        </w:tc>
        <w:tc>
          <w:tcPr/>
          <w:p>
            <w:pPr>
              <w:pStyle w:val="Compact"/>
              <w:jc w:val="left"/>
            </w:pPr>
            <w:r>
              <w:t xml:space="preserve">Siderolithikum: Grindelwald-Marmor</w:t>
            </w:r>
          </w:p>
        </w:tc>
        <w:tc>
          <w:tcPr/>
          <w:p>
            <w:pPr>
              <w:pStyle w:val="Compact"/>
              <w:jc w:val="left"/>
            </w:pPr>
            <w:r>
              <w:t xml:space="preserve">Brekzie: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Grindelwald-Marmor</w:t>
            </w:r>
          </w:p>
        </w:tc>
        <w:tc>
          <w:tcPr/>
          <w:p>
            <w:pPr>
              <w:pStyle w:val="Compact"/>
              <w:jc w:val="left"/>
            </w:pPr>
            <w:r>
              <w:t xml:space="preserve">mittleres Eozän</w:t>
            </w:r>
          </w:p>
        </w:tc>
        <w:tc>
          <w:tcPr/>
          <w:p>
            <w:pPr>
              <w:pStyle w:val="Compact"/>
              <w:jc w:val="left"/>
            </w:pPr>
            <w:r>
              <w:t xml:space="preserve">mittleres Eozän</w:t>
            </w:r>
          </w:p>
        </w:tc>
      </w:tr>
      <w:tr>
        <w:tc>
          <w:tcPr/>
          <w:p>
            <w:pPr>
              <w:pStyle w:val="Compact"/>
              <w:jc w:val="left"/>
            </w:pPr>
            <w:r>
              <w:t xml:space="preserve">15202044</w:t>
            </w:r>
          </w:p>
        </w:tc>
        <w:tc>
          <w:tcPr/>
          <w:p>
            <w:pPr>
              <w:pStyle w:val="Compact"/>
              <w:jc w:val="left"/>
            </w:pPr>
            <w:r>
              <w:t xml:space="preserve">Niederhorn-Fm.: Hohgant-Sandstein: Mürren-Brekzie</w:t>
            </w:r>
          </w:p>
        </w:tc>
        <w:tc>
          <w:tcPr/>
          <w:p>
            <w:pPr>
              <w:pStyle w:val="Compact"/>
              <w:jc w:val="left"/>
            </w:pPr>
            <w:r>
              <w:t xml:space="preserve">Brekzie: kalkig: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Mürren-Brekzie</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15202045</w:t>
            </w:r>
          </w:p>
        </w:tc>
        <w:tc>
          <w:tcPr/>
          <w:p>
            <w:pPr>
              <w:pStyle w:val="Compact"/>
              <w:jc w:val="left"/>
            </w:pPr>
            <w:r>
              <w:t xml:space="preserve">Siderolithikum: Dünden-Konglomerat</w:t>
            </w:r>
          </w:p>
        </w:tc>
        <w:tc>
          <w:tcPr/>
          <w:p>
            <w:pPr>
              <w:pStyle w:val="Compact"/>
              <w:jc w:val="left"/>
            </w:pPr>
            <w:r>
              <w:t xml:space="preserve">Konglomerat: kalkig-residual: Eisenpisoide</w:t>
            </w:r>
          </w:p>
        </w:tc>
        <w:tc>
          <w:tcPr/>
          <w:p>
            <w:pPr>
              <w:pStyle w:val="Compact"/>
              <w:jc w:val="left"/>
            </w:pPr>
            <w:r>
              <w:t xml:space="preserve">–</w:t>
            </w:r>
          </w:p>
        </w:tc>
        <w:tc>
          <w:tcPr/>
          <w:p>
            <w:pPr>
              <w:pStyle w:val="Compact"/>
              <w:jc w:val="left"/>
            </w:pPr>
            <w:r>
              <w:t xml:space="preserve">–</w:t>
            </w:r>
          </w:p>
        </w:tc>
        <w:tc>
          <w:tcPr/>
          <w:p>
            <w:pPr>
              <w:pStyle w:val="Compact"/>
              <w:jc w:val="left"/>
            </w:pPr>
            <w:r>
              <w:t xml:space="preserve">Dünden-Konglomerat</w:t>
            </w:r>
          </w:p>
        </w:tc>
        <w:tc>
          <w:tcPr/>
          <w:p>
            <w:pPr>
              <w:pStyle w:val="Compact"/>
              <w:jc w:val="left"/>
            </w:pPr>
            <w:r>
              <w:t xml:space="preserve">mittleres Eozän</w:t>
            </w:r>
          </w:p>
        </w:tc>
        <w:tc>
          <w:tcPr/>
          <w:p>
            <w:pPr>
              <w:pStyle w:val="Compact"/>
              <w:jc w:val="left"/>
            </w:pPr>
            <w:r>
              <w:t xml:space="preserve">mittleres Eozän</w:t>
            </w:r>
          </w:p>
        </w:tc>
      </w:tr>
      <w:tr>
        <w:tc>
          <w:tcPr/>
          <w:p>
            <w:pPr>
              <w:pStyle w:val="Compact"/>
              <w:jc w:val="left"/>
            </w:pPr>
            <w:r>
              <w:t xml:space="preserve">15202046</w:t>
            </w:r>
          </w:p>
        </w:tc>
        <w:tc>
          <w:tcPr/>
          <w:p>
            <w:pPr>
              <w:pStyle w:val="Compact"/>
              <w:jc w:val="left"/>
            </w:pPr>
            <w:r>
              <w:t xml:space="preserve">Siderolithikum: Rosenlaui-Marmor</w:t>
            </w:r>
          </w:p>
        </w:tc>
        <w:tc>
          <w:tcPr/>
          <w:p>
            <w:pPr>
              <w:pStyle w:val="Compact"/>
              <w:jc w:val="left"/>
            </w:pPr>
            <w:r>
              <w:t xml:space="preserve">Brekzie: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Rosenlaui-Marmor</w:t>
            </w:r>
          </w:p>
        </w:tc>
        <w:tc>
          <w:tcPr/>
          <w:p>
            <w:pPr>
              <w:pStyle w:val="Compact"/>
              <w:jc w:val="left"/>
            </w:pPr>
            <w:r>
              <w:t xml:space="preserve">mittleres Eozän</w:t>
            </w:r>
          </w:p>
        </w:tc>
        <w:tc>
          <w:tcPr/>
          <w:p>
            <w:pPr>
              <w:pStyle w:val="Compact"/>
              <w:jc w:val="left"/>
            </w:pPr>
            <w:r>
              <w:t xml:space="preserve">mittleres Eozän</w:t>
            </w:r>
          </w:p>
        </w:tc>
      </w:tr>
      <w:tr>
        <w:tc>
          <w:tcPr/>
          <w:p>
            <w:pPr>
              <w:pStyle w:val="Compact"/>
              <w:jc w:val="left"/>
            </w:pPr>
            <w:r>
              <w:t xml:space="preserve">15202047</w:t>
            </w:r>
          </w:p>
        </w:tc>
        <w:tc>
          <w:tcPr/>
          <w:p>
            <w:pPr>
              <w:pStyle w:val="Compact"/>
              <w:jc w:val="left"/>
            </w:pPr>
            <w:r>
              <w:t xml:space="preserve">Helvetikum: Kreide</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Kreide</w:t>
            </w:r>
          </w:p>
        </w:tc>
        <w:tc>
          <w:tcPr/>
          <w:p>
            <w:pPr>
              <w:pStyle w:val="Compact"/>
              <w:jc w:val="left"/>
            </w:pPr>
            <w:r>
              <w:t xml:space="preserve">Kreide</w:t>
            </w:r>
          </w:p>
        </w:tc>
      </w:tr>
      <w:tr>
        <w:tc>
          <w:tcPr/>
          <w:p>
            <w:pPr>
              <w:pStyle w:val="Compact"/>
              <w:jc w:val="left"/>
            </w:pPr>
            <w:r>
              <w:t xml:space="preserve">15202048</w:t>
            </w:r>
          </w:p>
        </w:tc>
        <w:tc>
          <w:tcPr/>
          <w:p>
            <w:pPr>
              <w:pStyle w:val="Compact"/>
              <w:jc w:val="left"/>
            </w:pPr>
            <w:r>
              <w:t xml:space="preserve">Wang-Fm.</w:t>
            </w:r>
          </w:p>
        </w:tc>
        <w:tc>
          <w:tcPr/>
          <w:p>
            <w:pPr>
              <w:pStyle w:val="Compact"/>
              <w:jc w:val="left"/>
            </w:pPr>
            <w:r>
              <w:t xml:space="preserve">Kalkstein: sandig-kieselig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Wang-Formation</w:t>
            </w:r>
          </w:p>
        </w:tc>
        <w:tc>
          <w:tcPr/>
          <w:p>
            <w:pPr>
              <w:pStyle w:val="Compact"/>
              <w:jc w:val="left"/>
            </w:pPr>
            <w:r>
              <w:t xml:space="preserve">Campanien</w:t>
            </w:r>
          </w:p>
        </w:tc>
        <w:tc>
          <w:tcPr/>
          <w:p>
            <w:pPr>
              <w:pStyle w:val="Compact"/>
              <w:jc w:val="left"/>
            </w:pPr>
            <w:r>
              <w:t xml:space="preserve">Maastrichtien</w:t>
            </w:r>
          </w:p>
        </w:tc>
      </w:tr>
      <w:tr>
        <w:tc>
          <w:tcPr/>
          <w:p>
            <w:pPr>
              <w:pStyle w:val="Compact"/>
              <w:jc w:val="left"/>
            </w:pPr>
            <w:r>
              <w:t xml:space="preserve">15202492</w:t>
            </w:r>
          </w:p>
        </w:tc>
        <w:tc>
          <w:tcPr/>
          <w:p>
            <w:pPr>
              <w:pStyle w:val="Compact"/>
              <w:jc w:val="left"/>
            </w:pPr>
            <w:r>
              <w:t xml:space="preserve">Kapfen-Fm.: Sandstein-dominierte Fazies</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Kapfen-Formation</w:t>
            </w:r>
          </w:p>
        </w:tc>
        <w:tc>
          <w:tcPr/>
          <w:p>
            <w:pPr>
              <w:pStyle w:val="Compact"/>
              <w:jc w:val="left"/>
            </w:pPr>
            <w:r>
              <w:t xml:space="preserve">Guadalupien</w:t>
            </w:r>
          </w:p>
        </w:tc>
        <w:tc>
          <w:tcPr/>
          <w:p>
            <w:pPr>
              <w:pStyle w:val="Compact"/>
              <w:jc w:val="left"/>
            </w:pPr>
            <w:r>
              <w:t xml:space="preserve">Lopingien</w:t>
            </w:r>
          </w:p>
        </w:tc>
      </w:tr>
      <w:tr>
        <w:tc>
          <w:tcPr/>
          <w:p>
            <w:pPr>
              <w:pStyle w:val="Compact"/>
              <w:jc w:val="left"/>
            </w:pPr>
            <w:r>
              <w:t xml:space="preserve">15202493</w:t>
            </w:r>
          </w:p>
        </w:tc>
        <w:tc>
          <w:tcPr/>
          <w:p>
            <w:pPr>
              <w:pStyle w:val="Compact"/>
              <w:jc w:val="left"/>
            </w:pPr>
            <w:r>
              <w:t xml:space="preserve">Kärpf-Fm.: Kärpfgipfel-Sernifit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Kärpfgipfel-Sernifit</w:t>
            </w:r>
          </w:p>
        </w:tc>
        <w:tc>
          <w:tcPr/>
          <w:p>
            <w:pPr>
              <w:pStyle w:val="Compact"/>
              <w:jc w:val="left"/>
            </w:pPr>
            <w:r>
              <w:t xml:space="preserve">Guadalupien</w:t>
            </w:r>
          </w:p>
        </w:tc>
        <w:tc>
          <w:tcPr/>
          <w:p>
            <w:pPr>
              <w:pStyle w:val="Compact"/>
              <w:jc w:val="left"/>
            </w:pPr>
            <w:r>
              <w:t xml:space="preserve">Lopingien</w:t>
            </w:r>
          </w:p>
        </w:tc>
      </w:tr>
      <w:tr>
        <w:tc>
          <w:tcPr/>
          <w:p>
            <w:pPr>
              <w:pStyle w:val="Compact"/>
              <w:jc w:val="left"/>
            </w:pPr>
            <w:r>
              <w:t xml:space="preserve">15202494</w:t>
            </w:r>
          </w:p>
        </w:tc>
        <w:tc>
          <w:tcPr/>
          <w:p>
            <w:pPr>
              <w:pStyle w:val="Compact"/>
              <w:jc w:val="left"/>
            </w:pPr>
            <w:r>
              <w:t xml:space="preserve">Fulen-Fm.</w:t>
            </w:r>
          </w:p>
        </w:tc>
        <w:tc>
          <w:tcPr/>
          <w:p>
            <w:pPr>
              <w:pStyle w:val="Compact"/>
              <w:jc w:val="left"/>
            </w:pPr>
            <w:r>
              <w:t xml:space="preserve">Tonstein: sandig-schiefrig</w:t>
            </w:r>
          </w:p>
        </w:tc>
        <w:tc>
          <w:tcPr/>
          <w:p>
            <w:pPr>
              <w:pStyle w:val="Compact"/>
              <w:jc w:val="left"/>
            </w:pPr>
            <w:r>
              <w:t xml:space="preserve">–</w:t>
            </w:r>
          </w:p>
        </w:tc>
        <w:tc>
          <w:tcPr/>
          <w:p>
            <w:pPr>
              <w:pStyle w:val="Compact"/>
              <w:jc w:val="left"/>
            </w:pPr>
            <w:r>
              <w:t xml:space="preserve">–</w:t>
            </w:r>
          </w:p>
        </w:tc>
        <w:tc>
          <w:tcPr/>
          <w:p>
            <w:pPr>
              <w:pStyle w:val="Compact"/>
              <w:jc w:val="left"/>
            </w:pPr>
            <w:r>
              <w:t xml:space="preserve">Fulen-Formation</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15202495</w:t>
            </w:r>
          </w:p>
        </w:tc>
        <w:tc>
          <w:tcPr/>
          <w:p>
            <w:pPr>
              <w:pStyle w:val="Compact"/>
              <w:jc w:val="left"/>
            </w:pPr>
            <w:r>
              <w:t xml:space="preserve">Karrenstock-Fm.: Glattmatt-Mb.</w:t>
            </w:r>
          </w:p>
        </w:tc>
        <w:tc>
          <w:tcPr/>
          <w:p>
            <w:pPr>
              <w:pStyle w:val="Compact"/>
              <w:jc w:val="left"/>
            </w:pPr>
            <w:r>
              <w:t xml:space="preserve">Tonstein</w:t>
            </w:r>
          </w:p>
        </w:tc>
        <w:tc>
          <w:tcPr/>
          <w:p>
            <w:pPr>
              <w:pStyle w:val="Compact"/>
              <w:jc w:val="left"/>
            </w:pPr>
            <w:r>
              <w:t xml:space="preserve">Sandstein</w:t>
            </w:r>
          </w:p>
        </w:tc>
        <w:tc>
          <w:tcPr/>
          <w:p>
            <w:pPr>
              <w:pStyle w:val="Compact"/>
              <w:jc w:val="left"/>
            </w:pPr>
            <w:r>
              <w:t xml:space="preserve">Brekzie</w:t>
            </w:r>
          </w:p>
        </w:tc>
        <w:tc>
          <w:tcPr/>
          <w:p>
            <w:pPr>
              <w:pStyle w:val="Compact"/>
              <w:jc w:val="left"/>
            </w:pPr>
            <w:r>
              <w:t xml:space="preserve">Glattmatt-Member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15202496</w:t>
            </w:r>
          </w:p>
        </w:tc>
        <w:tc>
          <w:tcPr/>
          <w:p>
            <w:pPr>
              <w:pStyle w:val="Compact"/>
              <w:jc w:val="left"/>
            </w:pPr>
            <w:r>
              <w:t xml:space="preserve">Mären-Fm.: Grisch-Mb.: Hanenstock-Keratophyr</w:t>
            </w:r>
          </w:p>
        </w:tc>
        <w:tc>
          <w:tcPr/>
          <w:p>
            <w:pPr>
              <w:pStyle w:val="Compact"/>
              <w:jc w:val="left"/>
            </w:pPr>
            <w:r>
              <w:t xml:space="preserve">Trachyt</w:t>
            </w:r>
          </w:p>
        </w:tc>
        <w:tc>
          <w:tcPr/>
          <w:p>
            <w:pPr>
              <w:pStyle w:val="Compact"/>
              <w:jc w:val="left"/>
            </w:pPr>
            <w:r>
              <w:t xml:space="preserve">–</w:t>
            </w:r>
          </w:p>
        </w:tc>
        <w:tc>
          <w:tcPr/>
          <w:p>
            <w:pPr>
              <w:pStyle w:val="Compact"/>
              <w:jc w:val="left"/>
            </w:pPr>
            <w:r>
              <w:t xml:space="preserve">–</w:t>
            </w:r>
          </w:p>
        </w:tc>
        <w:tc>
          <w:tcPr/>
          <w:p>
            <w:pPr>
              <w:pStyle w:val="Compact"/>
              <w:jc w:val="left"/>
            </w:pPr>
            <w:r>
              <w:t xml:space="preserve">Hahnenstock-Keratophyr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15202497</w:t>
            </w:r>
          </w:p>
        </w:tc>
        <w:tc>
          <w:tcPr/>
          <w:p>
            <w:pPr>
              <w:pStyle w:val="Compact"/>
              <w:jc w:val="left"/>
            </w:pPr>
            <w:r>
              <w:t xml:space="preserve">Mären-Fm.: Grisch-Mb.: Sonnenberg-Horizonte</w:t>
            </w:r>
          </w:p>
        </w:tc>
        <w:tc>
          <w:tcPr/>
          <w:p>
            <w:pPr>
              <w:pStyle w:val="Compact"/>
              <w:jc w:val="left"/>
            </w:pPr>
            <w:r>
              <w:t xml:space="preserve">Sandstein: Feldspat</w:t>
            </w:r>
          </w:p>
        </w:tc>
        <w:tc>
          <w:tcPr/>
          <w:p>
            <w:pPr>
              <w:pStyle w:val="Compact"/>
              <w:jc w:val="left"/>
            </w:pPr>
            <w:r>
              <w:t xml:space="preserve">Kalkstein</w:t>
            </w:r>
          </w:p>
        </w:tc>
        <w:tc>
          <w:tcPr/>
          <w:p>
            <w:pPr>
              <w:pStyle w:val="Compact"/>
              <w:jc w:val="left"/>
            </w:pPr>
            <w:r>
              <w:t xml:space="preserve">Tonstein: siltig-schiefrig</w:t>
            </w:r>
          </w:p>
        </w:tc>
        <w:tc>
          <w:tcPr/>
          <w:p>
            <w:pPr>
              <w:pStyle w:val="Compact"/>
              <w:jc w:val="left"/>
            </w:pPr>
            <w:r>
              <w:t xml:space="preserve">Sonnenberg-Horizonte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15202498</w:t>
            </w:r>
          </w:p>
        </w:tc>
        <w:tc>
          <w:tcPr/>
          <w:p>
            <w:pPr>
              <w:pStyle w:val="Compact"/>
              <w:jc w:val="left"/>
            </w:pPr>
            <w:r>
              <w:t xml:space="preserve">Mären-Fm.: Grisch-Mb.: Chamseeli-Konglomerat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Chamseeli-Konglomerat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15202499</w:t>
            </w:r>
          </w:p>
        </w:tc>
        <w:tc>
          <w:tcPr/>
          <w:p>
            <w:pPr>
              <w:pStyle w:val="Compact"/>
              <w:jc w:val="left"/>
            </w:pPr>
            <w:r>
              <w:t xml:space="preserve">Murgtal-Fm.: Chartegg-Mb.: Rotberg-Sandstein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Rotberg-Sandstein</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15202500</w:t>
            </w:r>
          </w:p>
        </w:tc>
        <w:tc>
          <w:tcPr/>
          <w:p>
            <w:pPr>
              <w:pStyle w:val="Compact"/>
              <w:jc w:val="left"/>
            </w:pPr>
            <w:r>
              <w:t xml:space="preserve">Murgtal-Fm.: Seez-Mb.</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Seez-Member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15202501</w:t>
            </w:r>
          </w:p>
        </w:tc>
        <w:tc>
          <w:tcPr/>
          <w:p>
            <w:pPr>
              <w:pStyle w:val="Compact"/>
              <w:jc w:val="left"/>
            </w:pPr>
            <w:r>
              <w:t xml:space="preserve">Murgtal-Fm.: Gufelialp-Mb.</w:t>
            </w:r>
          </w:p>
        </w:tc>
        <w:tc>
          <w:tcPr/>
          <w:p>
            <w:pPr>
              <w:pStyle w:val="Compact"/>
              <w:jc w:val="left"/>
            </w:pPr>
            <w:r>
              <w:t xml:space="preserve">Brekzie: siltig</w:t>
            </w:r>
          </w:p>
        </w:tc>
        <w:tc>
          <w:tcPr/>
          <w:p>
            <w:pPr>
              <w:pStyle w:val="Compact"/>
              <w:jc w:val="left"/>
            </w:pPr>
            <w:r>
              <w:t xml:space="preserve">Tonstein</w:t>
            </w:r>
          </w:p>
        </w:tc>
        <w:tc>
          <w:tcPr/>
          <w:p>
            <w:pPr>
              <w:pStyle w:val="Compact"/>
              <w:jc w:val="left"/>
            </w:pPr>
            <w:r>
              <w:t xml:space="preserve">Siltstein</w:t>
            </w:r>
          </w:p>
        </w:tc>
        <w:tc>
          <w:tcPr/>
          <w:p>
            <w:pPr>
              <w:pStyle w:val="Compact"/>
              <w:jc w:val="left"/>
            </w:pPr>
            <w:r>
              <w:t xml:space="preserve">Gufelialp-Member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15202502</w:t>
            </w:r>
          </w:p>
        </w:tc>
        <w:tc>
          <w:tcPr/>
          <w:p>
            <w:pPr>
              <w:pStyle w:val="Compact"/>
              <w:jc w:val="left"/>
            </w:pPr>
            <w:r>
              <w:t xml:space="preserve">Ilanz-Verrucano s.s.</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15202503</w:t>
            </w:r>
          </w:p>
        </w:tc>
        <w:tc>
          <w:tcPr/>
          <w:p>
            <w:pPr>
              <w:pStyle w:val="Compact"/>
              <w:jc w:val="left"/>
            </w:pPr>
            <w:r>
              <w:t xml:space="preserve">Ilanz-Verrucano: Buntgefleckte Schiefer</w:t>
            </w:r>
          </w:p>
        </w:tc>
        <w:tc>
          <w:tcPr/>
          <w:p>
            <w:pPr>
              <w:pStyle w:val="Compact"/>
              <w:jc w:val="left"/>
            </w:pPr>
            <w:r>
              <w:t xml:space="preserve">Schiefer</w:t>
            </w:r>
          </w:p>
        </w:tc>
        <w:tc>
          <w:tcPr/>
          <w:p>
            <w:pPr>
              <w:pStyle w:val="Compact"/>
              <w:jc w:val="left"/>
            </w:pPr>
            <w:r>
              <w:t xml:space="preserve">Phyllit</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15202504</w:t>
            </w:r>
          </w:p>
        </w:tc>
        <w:tc>
          <w:tcPr/>
          <w:p>
            <w:pPr>
              <w:pStyle w:val="Compact"/>
              <w:jc w:val="left"/>
            </w:pPr>
            <w:r>
              <w:t xml:space="preserve">Tavetsch-Decke: Perm</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15202505</w:t>
            </w:r>
          </w:p>
        </w:tc>
        <w:tc>
          <w:tcPr/>
          <w:p>
            <w:pPr>
              <w:pStyle w:val="Compact"/>
              <w:jc w:val="left"/>
            </w:pPr>
            <w:r>
              <w:t xml:space="preserve">Windgällen-Fm.: Mikrogranit</w:t>
            </w:r>
          </w:p>
        </w:tc>
        <w:tc>
          <w:tcPr/>
          <w:p>
            <w:pPr>
              <w:pStyle w:val="Compact"/>
              <w:jc w:val="left"/>
            </w:pPr>
            <w:r>
              <w:t xml:space="preserve">Granit: mikrokristallin-porphyrisch</w:t>
            </w:r>
          </w:p>
        </w:tc>
        <w:tc>
          <w:tcPr/>
          <w:p>
            <w:pPr>
              <w:pStyle w:val="Compact"/>
              <w:jc w:val="left"/>
            </w:pPr>
            <w:r>
              <w:t xml:space="preserve">–</w:t>
            </w:r>
          </w:p>
        </w:tc>
        <w:tc>
          <w:tcPr/>
          <w:p>
            <w:pPr>
              <w:pStyle w:val="Compact"/>
              <w:jc w:val="left"/>
            </w:pPr>
            <w:r>
              <w:t xml:space="preserve">–</w:t>
            </w:r>
          </w:p>
        </w:tc>
        <w:tc>
          <w:tcPr/>
          <w:p>
            <w:pPr>
              <w:pStyle w:val="Compact"/>
              <w:jc w:val="left"/>
            </w:pPr>
            <w:r>
              <w:t xml:space="preserve">Windgällen-Formation</w:t>
            </w:r>
          </w:p>
        </w:tc>
        <w:tc>
          <w:tcPr/>
          <w:p>
            <w:pPr>
              <w:pStyle w:val="Compact"/>
              <w:jc w:val="left"/>
            </w:pPr>
            <w:r>
              <w:t xml:space="preserve">Spätes Pennsylvanien</w:t>
            </w:r>
          </w:p>
        </w:tc>
        <w:tc>
          <w:tcPr/>
          <w:p>
            <w:pPr>
              <w:pStyle w:val="Compact"/>
              <w:jc w:val="left"/>
            </w:pPr>
            <w:r>
              <w:t xml:space="preserve">Spätes Pennsylvanien</w:t>
            </w:r>
          </w:p>
        </w:tc>
      </w:tr>
      <w:tr>
        <w:tc>
          <w:tcPr/>
          <w:p>
            <w:pPr>
              <w:pStyle w:val="Compact"/>
              <w:jc w:val="left"/>
            </w:pPr>
            <w:r>
              <w:t xml:space="preserve">15202506</w:t>
            </w:r>
          </w:p>
        </w:tc>
        <w:tc>
          <w:tcPr/>
          <w:p>
            <w:pPr>
              <w:pStyle w:val="Compact"/>
              <w:jc w:val="left"/>
            </w:pPr>
            <w:r>
              <w:t xml:space="preserve">Bifertengrätli-Fm.: Sandalp-Rhyolith</w:t>
            </w:r>
          </w:p>
        </w:tc>
        <w:tc>
          <w:tcPr/>
          <w:p>
            <w:pPr>
              <w:pStyle w:val="Compact"/>
              <w:jc w:val="left"/>
            </w:pPr>
            <w:r>
              <w:t xml:space="preserve">Rhyolith</w:t>
            </w:r>
          </w:p>
        </w:tc>
        <w:tc>
          <w:tcPr/>
          <w:p>
            <w:pPr>
              <w:pStyle w:val="Compact"/>
              <w:jc w:val="left"/>
            </w:pPr>
            <w:r>
              <w:t xml:space="preserve">–</w:t>
            </w:r>
          </w:p>
        </w:tc>
        <w:tc>
          <w:tcPr/>
          <w:p>
            <w:pPr>
              <w:pStyle w:val="Compact"/>
              <w:jc w:val="left"/>
            </w:pPr>
            <w:r>
              <w:t xml:space="preserve">–</w:t>
            </w:r>
          </w:p>
        </w:tc>
        <w:tc>
          <w:tcPr/>
          <w:p>
            <w:pPr>
              <w:pStyle w:val="Compact"/>
              <w:jc w:val="left"/>
            </w:pPr>
            <w:r>
              <w:t xml:space="preserve">Sandalp-Rhyolith</w:t>
            </w:r>
          </w:p>
        </w:tc>
        <w:tc>
          <w:tcPr/>
          <w:p>
            <w:pPr>
              <w:pStyle w:val="Compact"/>
              <w:jc w:val="left"/>
            </w:pPr>
            <w:r>
              <w:t xml:space="preserve">Spätes Pennsylvanien</w:t>
            </w:r>
          </w:p>
        </w:tc>
        <w:tc>
          <w:tcPr/>
          <w:p>
            <w:pPr>
              <w:pStyle w:val="Compact"/>
              <w:jc w:val="left"/>
            </w:pPr>
            <w:r>
              <w:t xml:space="preserve">Asselien</w:t>
            </w:r>
          </w:p>
        </w:tc>
      </w:tr>
      <w:tr>
        <w:tc>
          <w:tcPr/>
          <w:p>
            <w:pPr>
              <w:pStyle w:val="Compact"/>
              <w:jc w:val="left"/>
            </w:pPr>
            <w:r>
              <w:t xml:space="preserve">15202507</w:t>
            </w:r>
          </w:p>
        </w:tc>
        <w:tc>
          <w:tcPr/>
          <w:p>
            <w:pPr>
              <w:pStyle w:val="Compact"/>
              <w:jc w:val="left"/>
            </w:pPr>
            <w:r>
              <w:t xml:space="preserve">Tscharren-Fm.: Tuffitische Fazies</w:t>
            </w:r>
          </w:p>
        </w:tc>
        <w:tc>
          <w:tcPr/>
          <w:p>
            <w:pPr>
              <w:pStyle w:val="Compact"/>
              <w:jc w:val="left"/>
            </w:pPr>
            <w:r>
              <w:t xml:space="preserve">Tuffit</w:t>
            </w:r>
          </w:p>
        </w:tc>
        <w:tc>
          <w:tcPr/>
          <w:p>
            <w:pPr>
              <w:pStyle w:val="Compact"/>
              <w:jc w:val="left"/>
            </w:pPr>
            <w:r>
              <w:t xml:space="preserve">–</w:t>
            </w:r>
          </w:p>
        </w:tc>
        <w:tc>
          <w:tcPr/>
          <w:p>
            <w:pPr>
              <w:pStyle w:val="Compact"/>
              <w:jc w:val="left"/>
            </w:pPr>
            <w:r>
              <w:t xml:space="preserve">–</w:t>
            </w:r>
          </w:p>
        </w:tc>
        <w:tc>
          <w:tcPr/>
          <w:p>
            <w:pPr>
              <w:pStyle w:val="Compact"/>
              <w:jc w:val="left"/>
            </w:pPr>
            <w:r>
              <w:t xml:space="preserve">Tscharren-Formation</w:t>
            </w:r>
          </w:p>
        </w:tc>
        <w:tc>
          <w:tcPr/>
          <w:p>
            <w:pPr>
              <w:pStyle w:val="Compact"/>
              <w:jc w:val="left"/>
            </w:pPr>
            <w:r>
              <w:t xml:space="preserve">Spätes Pennsylvanien</w:t>
            </w:r>
          </w:p>
        </w:tc>
        <w:tc>
          <w:tcPr/>
          <w:p>
            <w:pPr>
              <w:pStyle w:val="Compact"/>
              <w:jc w:val="left"/>
            </w:pPr>
            <w:r>
              <w:t xml:space="preserve">Spätes Pennsylvanien</w:t>
            </w:r>
          </w:p>
        </w:tc>
      </w:tr>
      <w:tr>
        <w:tc>
          <w:tcPr/>
          <w:p>
            <w:pPr>
              <w:pStyle w:val="Compact"/>
              <w:jc w:val="left"/>
            </w:pPr>
            <w:r>
              <w:t xml:space="preserve">15202508</w:t>
            </w:r>
          </w:p>
        </w:tc>
        <w:tc>
          <w:tcPr/>
          <w:p>
            <w:pPr>
              <w:pStyle w:val="Compact"/>
              <w:jc w:val="left"/>
            </w:pPr>
            <w:r>
              <w:t xml:space="preserve">Tscharren-Fm.: Ignimbritische Fazies</w:t>
            </w:r>
          </w:p>
        </w:tc>
        <w:tc>
          <w:tcPr/>
          <w:p>
            <w:pPr>
              <w:pStyle w:val="Compact"/>
              <w:jc w:val="left"/>
            </w:pPr>
            <w:r>
              <w:t xml:space="preserve">Ignimbrit</w:t>
            </w:r>
          </w:p>
        </w:tc>
        <w:tc>
          <w:tcPr/>
          <w:p>
            <w:pPr>
              <w:pStyle w:val="Compact"/>
              <w:jc w:val="left"/>
            </w:pPr>
            <w:r>
              <w:t xml:space="preserve">–</w:t>
            </w:r>
          </w:p>
        </w:tc>
        <w:tc>
          <w:tcPr/>
          <w:p>
            <w:pPr>
              <w:pStyle w:val="Compact"/>
              <w:jc w:val="left"/>
            </w:pPr>
            <w:r>
              <w:t xml:space="preserve">–</w:t>
            </w:r>
          </w:p>
        </w:tc>
        <w:tc>
          <w:tcPr/>
          <w:p>
            <w:pPr>
              <w:pStyle w:val="Compact"/>
              <w:jc w:val="left"/>
            </w:pPr>
            <w:r>
              <w:t xml:space="preserve">Tscharren-Formation</w:t>
            </w:r>
          </w:p>
        </w:tc>
        <w:tc>
          <w:tcPr/>
          <w:p>
            <w:pPr>
              <w:pStyle w:val="Compact"/>
              <w:jc w:val="left"/>
            </w:pPr>
            <w:r>
              <w:t xml:space="preserve">Spätes Pennsylvanien</w:t>
            </w:r>
          </w:p>
        </w:tc>
        <w:tc>
          <w:tcPr/>
          <w:p>
            <w:pPr>
              <w:pStyle w:val="Compact"/>
              <w:jc w:val="left"/>
            </w:pPr>
            <w:r>
              <w:t xml:space="preserve">Spätes Pennsylvanien</w:t>
            </w:r>
          </w:p>
        </w:tc>
      </w:tr>
      <w:tr>
        <w:tc>
          <w:tcPr/>
          <w:p>
            <w:pPr>
              <w:pStyle w:val="Compact"/>
              <w:jc w:val="left"/>
            </w:pPr>
            <w:r>
              <w:t xml:space="preserve">15202509</w:t>
            </w:r>
          </w:p>
        </w:tc>
        <w:tc>
          <w:tcPr/>
          <w:p>
            <w:pPr>
              <w:pStyle w:val="Compact"/>
              <w:jc w:val="left"/>
            </w:pPr>
            <w:r>
              <w:t xml:space="preserve">Euthal-Fm.: Guschakopf-Sandstein</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Guschakopf-Sandstein</w:t>
            </w:r>
          </w:p>
        </w:tc>
        <w:tc>
          <w:tcPr/>
          <w:p>
            <w:pPr>
              <w:pStyle w:val="Compact"/>
              <w:jc w:val="left"/>
            </w:pPr>
            <w:r>
              <w:t xml:space="preserve">Paläogen</w:t>
            </w:r>
          </w:p>
        </w:tc>
        <w:tc>
          <w:tcPr/>
          <w:p>
            <w:pPr>
              <w:pStyle w:val="Compact"/>
              <w:jc w:val="left"/>
            </w:pPr>
            <w:r>
              <w:t xml:space="preserve">Paläogen</w:t>
            </w:r>
          </w:p>
        </w:tc>
      </w:tr>
      <w:tr>
        <w:tc>
          <w:tcPr/>
          <w:p>
            <w:pPr>
              <w:pStyle w:val="Compact"/>
              <w:jc w:val="left"/>
            </w:pPr>
            <w:r>
              <w:t xml:space="preserve">15202510</w:t>
            </w:r>
          </w:p>
        </w:tc>
        <w:tc>
          <w:tcPr/>
          <w:p>
            <w:pPr>
              <w:pStyle w:val="Compact"/>
              <w:jc w:val="left"/>
            </w:pPr>
            <w:r>
              <w:t xml:space="preserve">Quinten-Fm.: Gonzen-Eisenerzhorizont</w:t>
            </w:r>
          </w:p>
        </w:tc>
        <w:tc>
          <w:tcPr/>
          <w:p>
            <w:pPr>
              <w:pStyle w:val="Compact"/>
              <w:jc w:val="left"/>
            </w:pPr>
            <w:r>
              <w:t xml:space="preserve">Kalkstein: Eisenooide</w:t>
            </w:r>
          </w:p>
        </w:tc>
        <w:tc>
          <w:tcPr/>
          <w:p>
            <w:pPr>
              <w:pStyle w:val="Compact"/>
              <w:jc w:val="left"/>
            </w:pPr>
            <w:r>
              <w:t xml:space="preserve">–</w:t>
            </w:r>
          </w:p>
        </w:tc>
        <w:tc>
          <w:tcPr/>
          <w:p>
            <w:pPr>
              <w:pStyle w:val="Compact"/>
              <w:jc w:val="left"/>
            </w:pPr>
            <w:r>
              <w:t xml:space="preserve">–</w:t>
            </w:r>
          </w:p>
        </w:tc>
        <w:tc>
          <w:tcPr/>
          <w:p>
            <w:pPr>
              <w:pStyle w:val="Compact"/>
              <w:jc w:val="left"/>
            </w:pPr>
            <w:r>
              <w:t xml:space="preserve">Gonzen-Eisenerzhorizont</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15202511</w:t>
            </w:r>
          </w:p>
        </w:tc>
        <w:tc>
          <w:tcPr/>
          <w:p>
            <w:pPr>
              <w:pStyle w:val="Compact"/>
              <w:jc w:val="left"/>
            </w:pPr>
            <w:r>
              <w:t xml:space="preserve">Schabell-Melange</w:t>
            </w:r>
          </w:p>
        </w:tc>
        <w:tc>
          <w:tcPr/>
          <w:p>
            <w:pPr>
              <w:pStyle w:val="Compact"/>
              <w:jc w:val="left"/>
            </w:pPr>
            <w:r>
              <w:t xml:space="preserve">Tonstein</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Schabell-Melange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15202512</w:t>
            </w:r>
          </w:p>
        </w:tc>
        <w:tc>
          <w:tcPr/>
          <w:p>
            <w:pPr>
              <w:pStyle w:val="Compact"/>
              <w:jc w:val="left"/>
            </w:pPr>
            <w:r>
              <w:t xml:space="preserve">Taveyannaz-Fm.: Dachschiefer-Fazies</w:t>
            </w:r>
          </w:p>
        </w:tc>
        <w:tc>
          <w:tcPr/>
          <w:p>
            <w:pPr>
              <w:pStyle w:val="Compact"/>
              <w:jc w:val="left"/>
            </w:pPr>
            <w:r>
              <w:t xml:space="preserve">Tonstein: schiefrig</w:t>
            </w:r>
          </w:p>
        </w:tc>
        <w:tc>
          <w:tcPr/>
          <w:p>
            <w:pPr>
              <w:pStyle w:val="Compact"/>
              <w:jc w:val="left"/>
            </w:pPr>
            <w:r>
              <w:t xml:space="preserve">Sandstein: tonig</w:t>
            </w:r>
          </w:p>
        </w:tc>
        <w:tc>
          <w:tcPr/>
          <w:p>
            <w:pPr>
              <w:pStyle w:val="Compact"/>
              <w:jc w:val="left"/>
            </w:pPr>
            <w:r>
              <w:t xml:space="preserve">–</w:t>
            </w:r>
          </w:p>
        </w:tc>
        <w:tc>
          <w:tcPr/>
          <w:p>
            <w:pPr>
              <w:pStyle w:val="Compact"/>
              <w:jc w:val="left"/>
            </w:pPr>
            <w:r>
              <w:t xml:space="preserve">Taveyannaz-Formation</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15202513</w:t>
            </w:r>
          </w:p>
        </w:tc>
        <w:tc>
          <w:tcPr/>
          <w:p>
            <w:pPr>
              <w:pStyle w:val="Compact"/>
              <w:jc w:val="left"/>
            </w:pPr>
            <w:r>
              <w:t xml:space="preserve">Helvetischer Kieselkalk: Oberer Teil</w:t>
            </w:r>
          </w:p>
        </w:tc>
        <w:tc>
          <w:tcPr/>
          <w:p>
            <w:pPr>
              <w:pStyle w:val="Compact"/>
              <w:jc w:val="left"/>
            </w:pPr>
            <w:r>
              <w:t xml:space="preserve">Kalkstein: kieselig: Bioklasten</w:t>
            </w:r>
          </w:p>
        </w:tc>
        <w:tc>
          <w:tcPr/>
          <w:p>
            <w:pPr>
              <w:pStyle w:val="Compact"/>
              <w:jc w:val="left"/>
            </w:pPr>
            <w:r>
              <w:t xml:space="preserve">Kalkstein: spätig: Bioklasten</w:t>
            </w:r>
          </w:p>
        </w:tc>
        <w:tc>
          <w:tcPr/>
          <w:p>
            <w:pPr>
              <w:pStyle w:val="Compact"/>
              <w:jc w:val="left"/>
            </w:pPr>
            <w:r>
              <w:t xml:space="preserve">Mergelstein</w:t>
            </w:r>
          </w:p>
        </w:tc>
        <w:tc>
          <w:tcPr/>
          <w:p>
            <w:pPr>
              <w:pStyle w:val="Compact"/>
              <w:jc w:val="left"/>
            </w:pPr>
            <w:r>
              <w:t xml:space="preserve">Helvetischer Kieselkalk</w:t>
            </w:r>
          </w:p>
        </w:tc>
        <w:tc>
          <w:tcPr/>
          <w:p>
            <w:pPr>
              <w:pStyle w:val="Compact"/>
              <w:jc w:val="left"/>
            </w:pPr>
            <w:r>
              <w:t xml:space="preserve">Hauterivien</w:t>
            </w:r>
          </w:p>
        </w:tc>
        <w:tc>
          <w:tcPr/>
          <w:p>
            <w:pPr>
              <w:pStyle w:val="Compact"/>
              <w:jc w:val="left"/>
            </w:pPr>
            <w:r>
              <w:t xml:space="preserve">Hauterivien</w:t>
            </w:r>
          </w:p>
        </w:tc>
      </w:tr>
      <w:tr>
        <w:tc>
          <w:tcPr/>
          <w:p>
            <w:pPr>
              <w:pStyle w:val="Compact"/>
              <w:jc w:val="left"/>
            </w:pPr>
            <w:r>
              <w:t xml:space="preserve">15202514</w:t>
            </w:r>
          </w:p>
        </w:tc>
        <w:tc>
          <w:tcPr/>
          <w:p>
            <w:pPr>
              <w:pStyle w:val="Compact"/>
              <w:jc w:val="left"/>
            </w:pPr>
            <w:r>
              <w:t xml:space="preserve">Helvetischer Kieselkalk: Unterer Teil</w:t>
            </w:r>
          </w:p>
        </w:tc>
        <w:tc>
          <w:tcPr/>
          <w:p>
            <w:pPr>
              <w:pStyle w:val="Compact"/>
              <w:jc w:val="left"/>
            </w:pPr>
            <w:r>
              <w:t xml:space="preserve">Kalkstein: kieselig: Bioklasten</w:t>
            </w:r>
          </w:p>
        </w:tc>
        <w:tc>
          <w:tcPr/>
          <w:p>
            <w:pPr>
              <w:pStyle w:val="Compact"/>
              <w:jc w:val="left"/>
            </w:pPr>
            <w:r>
              <w:t xml:space="preserve">Kalkstein: spätig: Bioklasten</w:t>
            </w:r>
          </w:p>
        </w:tc>
        <w:tc>
          <w:tcPr/>
          <w:p>
            <w:pPr>
              <w:pStyle w:val="Compact"/>
              <w:jc w:val="left"/>
            </w:pPr>
            <w:r>
              <w:t xml:space="preserve">Mergelstein</w:t>
            </w:r>
          </w:p>
        </w:tc>
        <w:tc>
          <w:tcPr/>
          <w:p>
            <w:pPr>
              <w:pStyle w:val="Compact"/>
              <w:jc w:val="left"/>
            </w:pPr>
            <w:r>
              <w:t xml:space="preserve">Helvetischer Kieselkalk</w:t>
            </w:r>
          </w:p>
        </w:tc>
        <w:tc>
          <w:tcPr/>
          <w:p>
            <w:pPr>
              <w:pStyle w:val="Compact"/>
              <w:jc w:val="left"/>
            </w:pPr>
            <w:r>
              <w:t xml:space="preserve">Valanginien</w:t>
            </w:r>
          </w:p>
        </w:tc>
        <w:tc>
          <w:tcPr/>
          <w:p>
            <w:pPr>
              <w:pStyle w:val="Compact"/>
              <w:jc w:val="left"/>
            </w:pPr>
            <w:r>
              <w:t xml:space="preserve">Hauterivien</w:t>
            </w:r>
          </w:p>
        </w:tc>
      </w:tr>
      <w:tr>
        <w:tc>
          <w:tcPr/>
          <w:p>
            <w:pPr>
              <w:pStyle w:val="Compact"/>
              <w:jc w:val="left"/>
            </w:pPr>
            <w:r>
              <w:t xml:space="preserve">15202515</w:t>
            </w:r>
          </w:p>
        </w:tc>
        <w:tc>
          <w:tcPr/>
          <w:p>
            <w:pPr>
              <w:pStyle w:val="Compact"/>
              <w:jc w:val="left"/>
            </w:pPr>
            <w:r>
              <w:t xml:space="preserve">Helvetischer Kieselkalk: Basisschiefer</w:t>
            </w:r>
          </w:p>
        </w:tc>
        <w:tc>
          <w:tcPr/>
          <w:p>
            <w:pPr>
              <w:pStyle w:val="Compact"/>
              <w:jc w:val="left"/>
            </w:pPr>
            <w:r>
              <w:t xml:space="preserve">Mergelstein: kieselig</w:t>
            </w:r>
          </w:p>
        </w:tc>
        <w:tc>
          <w:tcPr/>
          <w:p>
            <w:pPr>
              <w:pStyle w:val="Compact"/>
              <w:jc w:val="left"/>
            </w:pPr>
            <w:r>
              <w:t xml:space="preserve">–</w:t>
            </w:r>
          </w:p>
        </w:tc>
        <w:tc>
          <w:tcPr/>
          <w:p>
            <w:pPr>
              <w:pStyle w:val="Compact"/>
              <w:jc w:val="left"/>
            </w:pPr>
            <w:r>
              <w:t xml:space="preserve">–</w:t>
            </w:r>
          </w:p>
        </w:tc>
        <w:tc>
          <w:tcPr/>
          <w:p>
            <w:pPr>
              <w:pStyle w:val="Compact"/>
              <w:jc w:val="left"/>
            </w:pPr>
            <w:r>
              <w:t xml:space="preserve">Helvetischer Kieselkalk</w:t>
            </w:r>
          </w:p>
        </w:tc>
        <w:tc>
          <w:tcPr/>
          <w:p>
            <w:pPr>
              <w:pStyle w:val="Compact"/>
              <w:jc w:val="left"/>
            </w:pPr>
            <w:r>
              <w:t xml:space="preserve">Valanginien</w:t>
            </w:r>
          </w:p>
        </w:tc>
        <w:tc>
          <w:tcPr/>
          <w:p>
            <w:pPr>
              <w:pStyle w:val="Compact"/>
              <w:jc w:val="left"/>
            </w:pPr>
            <w:r>
              <w:t xml:space="preserve">Hauterivien</w:t>
            </w:r>
          </w:p>
        </w:tc>
      </w:tr>
      <w:tr>
        <w:tc>
          <w:tcPr/>
          <w:p>
            <w:pPr>
              <w:pStyle w:val="Compact"/>
              <w:jc w:val="left"/>
            </w:pPr>
            <w:r>
              <w:t xml:space="preserve">15202516</w:t>
            </w:r>
          </w:p>
        </w:tc>
        <w:tc>
          <w:tcPr/>
          <w:p>
            <w:pPr>
              <w:pStyle w:val="Compact"/>
              <w:jc w:val="left"/>
            </w:pPr>
            <w:r>
              <w:t xml:space="preserve">Torrenthorn-Fm.: Torrentalp-Mb.: Schiefer-Fazies</w:t>
            </w:r>
          </w:p>
        </w:tc>
        <w:tc>
          <w:tcPr/>
          <w:p>
            <w:pPr>
              <w:pStyle w:val="Compact"/>
              <w:jc w:val="left"/>
            </w:pPr>
            <w:r>
              <w:t xml:space="preserve">Tonstein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Torrentalp-Member</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15202517</w:t>
            </w:r>
          </w:p>
        </w:tc>
        <w:tc>
          <w:tcPr/>
          <w:p>
            <w:pPr>
              <w:pStyle w:val="Compact"/>
              <w:jc w:val="left"/>
            </w:pPr>
            <w:r>
              <w:t xml:space="preserve">Torrenthorn-Fm.: Torrentalp-Mb.: Spatkalk-Fazies</w:t>
            </w:r>
          </w:p>
        </w:tc>
        <w:tc>
          <w:tcPr/>
          <w:p>
            <w:pPr>
              <w:pStyle w:val="Compact"/>
              <w:jc w:val="left"/>
            </w:pPr>
            <w:r>
              <w:t xml:space="preserve">Kalkstein: spätig</w:t>
            </w:r>
          </w:p>
        </w:tc>
        <w:tc>
          <w:tcPr/>
          <w:p>
            <w:pPr>
              <w:pStyle w:val="Compact"/>
              <w:jc w:val="left"/>
            </w:pPr>
            <w:r>
              <w:t xml:space="preserve">–</w:t>
            </w:r>
          </w:p>
        </w:tc>
        <w:tc>
          <w:tcPr/>
          <w:p>
            <w:pPr>
              <w:pStyle w:val="Compact"/>
              <w:jc w:val="left"/>
            </w:pPr>
            <w:r>
              <w:t xml:space="preserve">–</w:t>
            </w:r>
          </w:p>
        </w:tc>
        <w:tc>
          <w:tcPr/>
          <w:p>
            <w:pPr>
              <w:pStyle w:val="Compact"/>
              <w:jc w:val="left"/>
            </w:pPr>
            <w:r>
              <w:t xml:space="preserve">Torrentalp-Member</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15202518</w:t>
            </w:r>
          </w:p>
        </w:tc>
        <w:tc>
          <w:tcPr/>
          <w:p>
            <w:pPr>
              <w:pStyle w:val="Compact"/>
              <w:jc w:val="left"/>
            </w:pPr>
            <w:r>
              <w:t xml:space="preserve">Torrenthorn-Fm.: Torrentalp-Mb.: Sandstein-Fazies</w:t>
            </w:r>
          </w:p>
        </w:tc>
        <w:tc>
          <w:tcPr/>
          <w:p>
            <w:pPr>
              <w:pStyle w:val="Compact"/>
              <w:jc w:val="left"/>
            </w:pPr>
            <w:r>
              <w:t xml:space="preserve">Sandstein: kalkig-kieselig</w:t>
            </w:r>
          </w:p>
        </w:tc>
        <w:tc>
          <w:tcPr/>
          <w:p>
            <w:pPr>
              <w:pStyle w:val="Compact"/>
              <w:jc w:val="left"/>
            </w:pPr>
            <w:r>
              <w:t xml:space="preserve">–</w:t>
            </w:r>
          </w:p>
        </w:tc>
        <w:tc>
          <w:tcPr/>
          <w:p>
            <w:pPr>
              <w:pStyle w:val="Compact"/>
              <w:jc w:val="left"/>
            </w:pPr>
            <w:r>
              <w:t xml:space="preserve">–</w:t>
            </w:r>
          </w:p>
        </w:tc>
        <w:tc>
          <w:tcPr/>
          <w:p>
            <w:pPr>
              <w:pStyle w:val="Compact"/>
              <w:jc w:val="left"/>
            </w:pPr>
            <w:r>
              <w:t xml:space="preserve">Torrentalp-Member</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15202519</w:t>
            </w:r>
          </w:p>
        </w:tc>
        <w:tc>
          <w:tcPr/>
          <w:p>
            <w:pPr>
              <w:pStyle w:val="Compact"/>
              <w:jc w:val="left"/>
            </w:pPr>
            <w:r>
              <w:t xml:space="preserve">Torrenthorn-Fm.: Galm-Mb.: Spatkalk-Fazies</w:t>
            </w:r>
          </w:p>
        </w:tc>
        <w:tc>
          <w:tcPr/>
          <w:p>
            <w:pPr>
              <w:pStyle w:val="Compact"/>
              <w:jc w:val="left"/>
            </w:pPr>
            <w:r>
              <w:t xml:space="preserve">Kalkstein: sandig-spätig</w:t>
            </w:r>
          </w:p>
        </w:tc>
        <w:tc>
          <w:tcPr/>
          <w:p>
            <w:pPr>
              <w:pStyle w:val="Compact"/>
              <w:jc w:val="left"/>
            </w:pPr>
            <w:r>
              <w:t xml:space="preserve">–</w:t>
            </w:r>
          </w:p>
        </w:tc>
        <w:tc>
          <w:tcPr/>
          <w:p>
            <w:pPr>
              <w:pStyle w:val="Compact"/>
              <w:jc w:val="left"/>
            </w:pPr>
            <w:r>
              <w:t xml:space="preserve">–</w:t>
            </w:r>
          </w:p>
        </w:tc>
        <w:tc>
          <w:tcPr/>
          <w:p>
            <w:pPr>
              <w:pStyle w:val="Compact"/>
              <w:jc w:val="left"/>
            </w:pPr>
            <w:r>
              <w:t xml:space="preserve">Galm-Member</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15202520</w:t>
            </w:r>
          </w:p>
        </w:tc>
        <w:tc>
          <w:tcPr/>
          <w:p>
            <w:pPr>
              <w:pStyle w:val="Compact"/>
              <w:jc w:val="left"/>
            </w:pPr>
            <w:r>
              <w:t xml:space="preserve">Torrenthorn-Fm.: Galm-Mb.: Sandstein-Fazies</w:t>
            </w:r>
          </w:p>
        </w:tc>
        <w:tc>
          <w:tcPr/>
          <w:p>
            <w:pPr>
              <w:pStyle w:val="Compact"/>
              <w:jc w:val="left"/>
            </w:pPr>
            <w:r>
              <w:t xml:space="preserve">Sandstein: kalkig-kieselig</w:t>
            </w:r>
          </w:p>
        </w:tc>
        <w:tc>
          <w:tcPr/>
          <w:p>
            <w:pPr>
              <w:pStyle w:val="Compact"/>
              <w:jc w:val="left"/>
            </w:pPr>
            <w:r>
              <w:t xml:space="preserve">–</w:t>
            </w:r>
          </w:p>
        </w:tc>
        <w:tc>
          <w:tcPr/>
          <w:p>
            <w:pPr>
              <w:pStyle w:val="Compact"/>
              <w:jc w:val="left"/>
            </w:pPr>
            <w:r>
              <w:t xml:space="preserve">–</w:t>
            </w:r>
          </w:p>
        </w:tc>
        <w:tc>
          <w:tcPr/>
          <w:p>
            <w:pPr>
              <w:pStyle w:val="Compact"/>
              <w:jc w:val="left"/>
            </w:pPr>
            <w:r>
              <w:t xml:space="preserve">Galm-Member</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15202521</w:t>
            </w:r>
          </w:p>
        </w:tc>
        <w:tc>
          <w:tcPr/>
          <w:p>
            <w:pPr>
              <w:pStyle w:val="Compact"/>
              <w:jc w:val="left"/>
            </w:pPr>
            <w:r>
              <w:t xml:space="preserve">Meilleret-Fm.: Iserin-Konglomerat</w:t>
            </w:r>
          </w:p>
        </w:tc>
        <w:tc>
          <w:tcPr/>
          <w:p>
            <w:pPr>
              <w:pStyle w:val="Compact"/>
              <w:jc w:val="left"/>
            </w:pPr>
            <w:r>
              <w:t xml:space="preserve">Konglomerat: 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Iserin-Konglomerat</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15202522</w:t>
            </w:r>
          </w:p>
        </w:tc>
        <w:tc>
          <w:tcPr/>
          <w:p>
            <w:pPr>
              <w:pStyle w:val="Compact"/>
              <w:jc w:val="left"/>
            </w:pPr>
            <w:r>
              <w:t xml:space="preserve">Meilleret-Fm.: Biodetritischer Kalkstein</w:t>
            </w:r>
          </w:p>
        </w:tc>
        <w:tc>
          <w:tcPr/>
          <w:p>
            <w:pPr>
              <w:pStyle w:val="Compact"/>
              <w:jc w:val="left"/>
            </w:pPr>
            <w:r>
              <w:t xml:space="preserve">Kalkstein: arenitisch: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Meilleret-Formation</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15202523</w:t>
            </w:r>
          </w:p>
        </w:tc>
        <w:tc>
          <w:tcPr/>
          <w:p>
            <w:pPr>
              <w:pStyle w:val="Compact"/>
              <w:jc w:val="left"/>
            </w:pPr>
            <w:r>
              <w:t xml:space="preserve">Meilleret-Fm.: Arkose</w:t>
            </w:r>
          </w:p>
        </w:tc>
        <w:tc>
          <w:tcPr/>
          <w:p>
            <w:pPr>
              <w:pStyle w:val="Compact"/>
              <w:jc w:val="left"/>
            </w:pPr>
            <w:r>
              <w:t xml:space="preserve">Sandstein: Feldspat</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Meilleret-Formation</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15202524</w:t>
            </w:r>
          </w:p>
        </w:tc>
        <w:tc>
          <w:tcPr/>
          <w:p>
            <w:pPr>
              <w:pStyle w:val="Compact"/>
              <w:jc w:val="left"/>
            </w:pPr>
            <w:r>
              <w:t xml:space="preserve">Meilleret-Fm.: Basales 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Meilleret-Formation</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15202525</w:t>
            </w:r>
          </w:p>
        </w:tc>
        <w:tc>
          <w:tcPr/>
          <w:p>
            <w:pPr>
              <w:pStyle w:val="Compact"/>
              <w:jc w:val="left"/>
            </w:pPr>
            <w:r>
              <w:t xml:space="preserve">Bommerstein-Fm.: Glockhaus-Mb.: Grenzquarzit</w:t>
            </w:r>
          </w:p>
        </w:tc>
        <w:tc>
          <w:tcPr/>
          <w:p>
            <w:pPr>
              <w:pStyle w:val="Compact"/>
              <w:jc w:val="left"/>
            </w:pPr>
            <w:r>
              <w:t xml:space="preserve">Sandstein: Quarz</w:t>
            </w:r>
          </w:p>
        </w:tc>
        <w:tc>
          <w:tcPr/>
          <w:p>
            <w:pPr>
              <w:pStyle w:val="Compact"/>
              <w:jc w:val="left"/>
            </w:pPr>
            <w:r>
              <w:t xml:space="preserve">Kalkstein: sandig-spätig</w:t>
            </w:r>
          </w:p>
        </w:tc>
        <w:tc>
          <w:tcPr/>
          <w:p>
            <w:pPr>
              <w:pStyle w:val="Compact"/>
              <w:jc w:val="left"/>
            </w:pPr>
            <w:r>
              <w:t xml:space="preserve">–</w:t>
            </w:r>
          </w:p>
        </w:tc>
        <w:tc>
          <w:tcPr/>
          <w:p>
            <w:pPr>
              <w:pStyle w:val="Compact"/>
              <w:jc w:val="left"/>
            </w:pPr>
            <w:r>
              <w:t xml:space="preserve">«Grenzquarzit» (Bommerstein-Fm.)</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15202526</w:t>
            </w:r>
          </w:p>
        </w:tc>
        <w:tc>
          <w:tcPr/>
          <w:p>
            <w:pPr>
              <w:pStyle w:val="Compact"/>
              <w:jc w:val="left"/>
            </w:pPr>
            <w:r>
              <w:t xml:space="preserve">Telltistock-Granit</w:t>
            </w:r>
          </w:p>
        </w:tc>
        <w:tc>
          <w:tcPr/>
          <w:p>
            <w:pPr>
              <w:pStyle w:val="Compact"/>
              <w:jc w:val="left"/>
            </w:pPr>
            <w:r>
              <w:t xml:space="preserve">Granit: Biotit</w:t>
            </w:r>
          </w:p>
        </w:tc>
        <w:tc>
          <w:tcPr/>
          <w:p>
            <w:pPr>
              <w:pStyle w:val="Compact"/>
              <w:jc w:val="left"/>
            </w:pPr>
            <w:r>
              <w:t xml:space="preserve">Granit: mylonitisch</w:t>
            </w:r>
          </w:p>
        </w:tc>
        <w:tc>
          <w:tcPr/>
          <w:p>
            <w:pPr>
              <w:pStyle w:val="Compact"/>
              <w:jc w:val="left"/>
            </w:pPr>
            <w:r>
              <w:t xml:space="preserve">–</w:t>
            </w:r>
          </w:p>
        </w:tc>
        <w:tc>
          <w:tcPr/>
          <w:p>
            <w:pPr>
              <w:pStyle w:val="Compact"/>
              <w:jc w:val="left"/>
            </w:pPr>
            <w:r>
              <w:t xml:space="preserve">Telltistock-Granit</w:t>
            </w:r>
          </w:p>
        </w:tc>
        <w:tc>
          <w:tcPr/>
          <w:p>
            <w:pPr>
              <w:pStyle w:val="Compact"/>
              <w:jc w:val="left"/>
            </w:pPr>
            <w:r>
              <w:t xml:space="preserve">Spätes Pennsylvanien</w:t>
            </w:r>
          </w:p>
        </w:tc>
        <w:tc>
          <w:tcPr/>
          <w:p>
            <w:pPr>
              <w:pStyle w:val="Compact"/>
              <w:jc w:val="left"/>
            </w:pPr>
            <w:r>
              <w:t xml:space="preserve">Spätes Pennsylvanien</w:t>
            </w:r>
          </w:p>
        </w:tc>
      </w:tr>
      <w:tr>
        <w:tc>
          <w:tcPr/>
          <w:p>
            <w:pPr>
              <w:pStyle w:val="Compact"/>
              <w:jc w:val="left"/>
            </w:pPr>
            <w:r>
              <w:t xml:space="preserve">15202527</w:t>
            </w:r>
          </w:p>
        </w:tc>
        <w:tc>
          <w:tcPr/>
          <w:p>
            <w:pPr>
              <w:pStyle w:val="Compact"/>
              <w:jc w:val="left"/>
            </w:pPr>
            <w:r>
              <w:t xml:space="preserve">Öhrli-Fm.: von Siderolithikum durchsetzt</w:t>
            </w:r>
          </w:p>
        </w:tc>
        <w:tc>
          <w:tcPr/>
          <w:p>
            <w:pPr>
              <w:pStyle w:val="Compact"/>
              <w:jc w:val="left"/>
            </w:pPr>
            <w:r>
              <w:t xml:space="preserve">Kalkstein</w:t>
            </w:r>
          </w:p>
        </w:tc>
        <w:tc>
          <w:tcPr/>
          <w:p>
            <w:pPr>
              <w:pStyle w:val="Compact"/>
              <w:jc w:val="left"/>
            </w:pPr>
            <w:r>
              <w:t xml:space="preserve">Gestein: residual: Eisenmineralien</w:t>
            </w:r>
          </w:p>
        </w:tc>
        <w:tc>
          <w:tcPr/>
          <w:p>
            <w:pPr>
              <w:pStyle w:val="Compact"/>
              <w:jc w:val="left"/>
            </w:pPr>
            <w:r>
              <w:t xml:space="preserve">–</w:t>
            </w:r>
          </w:p>
        </w:tc>
        <w:tc>
          <w:tcPr/>
          <w:p>
            <w:pPr>
              <w:pStyle w:val="Compact"/>
              <w:jc w:val="left"/>
            </w:pPr>
            <w:r>
              <w:t xml:space="preserve">Öhrli-Formation</w:t>
            </w:r>
          </w:p>
        </w:tc>
        <w:tc>
          <w:tcPr/>
          <w:p>
            <w:pPr>
              <w:pStyle w:val="Compact"/>
              <w:jc w:val="left"/>
            </w:pPr>
            <w:r>
              <w:t xml:space="preserve">Berriasien</w:t>
            </w:r>
          </w:p>
        </w:tc>
        <w:tc>
          <w:tcPr/>
          <w:p>
            <w:pPr>
              <w:pStyle w:val="Compact"/>
              <w:jc w:val="left"/>
            </w:pPr>
            <w:r>
              <w:t xml:space="preserve">Eozän</w:t>
            </w:r>
          </w:p>
        </w:tc>
      </w:tr>
      <w:tr>
        <w:tc>
          <w:tcPr/>
          <w:p>
            <w:pPr>
              <w:pStyle w:val="Compact"/>
              <w:jc w:val="left"/>
            </w:pPr>
            <w:r>
              <w:t xml:space="preserve">15202528</w:t>
            </w:r>
          </w:p>
        </w:tc>
        <w:tc>
          <w:tcPr/>
          <w:p>
            <w:pPr>
              <w:pStyle w:val="Compact"/>
              <w:jc w:val="left"/>
            </w:pPr>
            <w:r>
              <w:t xml:space="preserve">Zentraler-Aare-Granit: Beesten-Varietät</w:t>
            </w:r>
          </w:p>
        </w:tc>
        <w:tc>
          <w:tcPr/>
          <w:p>
            <w:pPr>
              <w:pStyle w:val="Compact"/>
              <w:jc w:val="left"/>
            </w:pPr>
            <w:r>
              <w:t xml:space="preserve">Granit: porphyrisch</w:t>
            </w:r>
          </w:p>
        </w:tc>
        <w:tc>
          <w:tcPr/>
          <w:p>
            <w:pPr>
              <w:pStyle w:val="Compact"/>
              <w:jc w:val="left"/>
            </w:pPr>
            <w:r>
              <w:t xml:space="preserve">–</w:t>
            </w:r>
          </w:p>
        </w:tc>
        <w:tc>
          <w:tcPr/>
          <w:p>
            <w:pPr>
              <w:pStyle w:val="Compact"/>
              <w:jc w:val="left"/>
            </w:pPr>
            <w:r>
              <w:t xml:space="preserve">–</w:t>
            </w:r>
          </w:p>
        </w:tc>
        <w:tc>
          <w:tcPr/>
          <w:p>
            <w:pPr>
              <w:pStyle w:val="Compact"/>
              <w:jc w:val="left"/>
            </w:pPr>
            <w:r>
              <w:t xml:space="preserve">Beesten-Granit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15202529</w:t>
            </w:r>
          </w:p>
        </w:tc>
        <w:tc>
          <w:tcPr/>
          <w:p>
            <w:pPr>
              <w:pStyle w:val="Compact"/>
              <w:jc w:val="left"/>
            </w:pPr>
            <w:r>
              <w:t xml:space="preserve">Diechtergletscher-Fm.: Garwiidi-Diorit</w:t>
            </w:r>
          </w:p>
        </w:tc>
        <w:tc>
          <w:tcPr/>
          <w:p>
            <w:pPr>
              <w:pStyle w:val="Compact"/>
              <w:jc w:val="left"/>
            </w:pPr>
            <w:r>
              <w:t xml:space="preserve">Diorit: Quarz-Hornblende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Garwiidi-Diorit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15202530</w:t>
            </w:r>
          </w:p>
        </w:tc>
        <w:tc>
          <w:tcPr/>
          <w:p>
            <w:pPr>
              <w:pStyle w:val="Compact"/>
              <w:jc w:val="left"/>
            </w:pPr>
            <w:r>
              <w:t xml:space="preserve">Alp-Crap-Ner-Granit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Alp-Crap-Ner-Granit</w:t>
            </w:r>
          </w:p>
        </w:tc>
        <w:tc>
          <w:tcPr/>
          <w:p>
            <w:pPr>
              <w:pStyle w:val="Compact"/>
              <w:jc w:val="left"/>
            </w:pPr>
            <w:r>
              <w:t xml:space="preserve">Mittleres Mississippien</w:t>
            </w:r>
          </w:p>
        </w:tc>
        <w:tc>
          <w:tcPr/>
          <w:p>
            <w:pPr>
              <w:pStyle w:val="Compact"/>
              <w:jc w:val="left"/>
            </w:pPr>
            <w:r>
              <w:t xml:space="preserve">Mittleres Mississippien</w:t>
            </w:r>
          </w:p>
        </w:tc>
      </w:tr>
      <w:tr>
        <w:tc>
          <w:tcPr/>
          <w:p>
            <w:pPr>
              <w:pStyle w:val="Compact"/>
              <w:jc w:val="left"/>
            </w:pPr>
            <w:r>
              <w:t xml:space="preserve">15202531</w:t>
            </w:r>
          </w:p>
        </w:tc>
        <w:tc>
          <w:tcPr/>
          <w:p>
            <w:pPr>
              <w:pStyle w:val="Compact"/>
              <w:jc w:val="left"/>
            </w:pPr>
            <w:r>
              <w:t xml:space="preserve">Innertkirchen-Migmatit: Permisch verwittert</w:t>
            </w:r>
          </w:p>
        </w:tc>
        <w:tc>
          <w:tcPr/>
          <w:p>
            <w:pPr>
              <w:pStyle w:val="Compact"/>
              <w:jc w:val="left"/>
            </w:pPr>
            <w:r>
              <w:t xml:space="preserve">Gestein: residual</w:t>
            </w:r>
          </w:p>
        </w:tc>
        <w:tc>
          <w:tcPr/>
          <w:p>
            <w:pPr>
              <w:pStyle w:val="Compact"/>
              <w:jc w:val="left"/>
            </w:pPr>
            <w:r>
              <w:t xml:space="preserve">Migmatit</w:t>
            </w:r>
          </w:p>
        </w:tc>
        <w:tc>
          <w:tcPr/>
          <w:p>
            <w:pPr>
              <w:pStyle w:val="Compact"/>
              <w:jc w:val="left"/>
            </w:pPr>
            <w:r>
              <w:t xml:space="preserve">Gneis</w:t>
            </w:r>
          </w:p>
        </w:tc>
        <w:tc>
          <w:tcPr/>
          <w:p>
            <w:pPr>
              <w:pStyle w:val="Compact"/>
              <w:jc w:val="left"/>
            </w:pPr>
            <w:r>
              <w:t xml:space="preserve">Innertkirchen-Migmatit</w:t>
            </w:r>
          </w:p>
        </w:tc>
        <w:tc>
          <w:tcPr/>
          <w:p>
            <w:pPr>
              <w:pStyle w:val="Compact"/>
              <w:jc w:val="left"/>
            </w:pPr>
            <w:r>
              <w:t xml:space="preserve">Proterozoikum</w:t>
            </w:r>
          </w:p>
        </w:tc>
        <w:tc>
          <w:tcPr/>
          <w:p>
            <w:pPr>
              <w:pStyle w:val="Compact"/>
              <w:jc w:val="left"/>
            </w:pPr>
            <w:r>
              <w:t xml:space="preserve">Perm</w:t>
            </w:r>
          </w:p>
        </w:tc>
      </w:tr>
      <w:tr>
        <w:tc>
          <w:tcPr/>
          <w:p>
            <w:pPr>
              <w:pStyle w:val="Compact"/>
              <w:jc w:val="left"/>
            </w:pPr>
            <w:r>
              <w:t xml:space="preserve">15202532</w:t>
            </w:r>
          </w:p>
        </w:tc>
        <w:tc>
          <w:tcPr/>
          <w:p>
            <w:pPr>
              <w:pStyle w:val="Compact"/>
              <w:jc w:val="left"/>
            </w:pPr>
            <w:r>
              <w:t xml:space="preserve">Erstfeld-Gneiskomplex: Permisch verwittert</w:t>
            </w:r>
          </w:p>
        </w:tc>
        <w:tc>
          <w:tcPr/>
          <w:p>
            <w:pPr>
              <w:pStyle w:val="Compact"/>
              <w:jc w:val="left"/>
            </w:pPr>
            <w:r>
              <w:t xml:space="preserve">Gestein: residual</w:t>
            </w:r>
          </w:p>
        </w:tc>
        <w:tc>
          <w:tcPr/>
          <w:p>
            <w:pPr>
              <w:pStyle w:val="Compact"/>
              <w:jc w:val="left"/>
            </w:pPr>
            <w:r>
              <w:t xml:space="preserve">Gneis</w:t>
            </w:r>
          </w:p>
        </w:tc>
        <w:tc>
          <w:tcPr/>
          <w:p>
            <w:pPr>
              <w:pStyle w:val="Compact"/>
              <w:jc w:val="left"/>
            </w:pPr>
            <w:r>
              <w:t xml:space="preserve">–</w:t>
            </w:r>
          </w:p>
        </w:tc>
        <w:tc>
          <w:tcPr/>
          <w:p>
            <w:pPr>
              <w:pStyle w:val="Compact"/>
              <w:jc w:val="left"/>
            </w:pPr>
            <w:r>
              <w:t xml:space="preserve">Erstfeld-Gneiskomplex</w:t>
            </w:r>
          </w:p>
        </w:tc>
        <w:tc>
          <w:tcPr/>
          <w:p>
            <w:pPr>
              <w:pStyle w:val="Compact"/>
              <w:jc w:val="left"/>
            </w:pPr>
            <w:r>
              <w:t xml:space="preserve">Proterozoikum</w:t>
            </w:r>
          </w:p>
        </w:tc>
        <w:tc>
          <w:tcPr/>
          <w:p>
            <w:pPr>
              <w:pStyle w:val="Compact"/>
              <w:jc w:val="left"/>
            </w:pPr>
            <w:r>
              <w:t xml:space="preserve">Perm</w:t>
            </w:r>
          </w:p>
        </w:tc>
      </w:tr>
      <w:tr>
        <w:tc>
          <w:tcPr/>
          <w:p>
            <w:pPr>
              <w:pStyle w:val="Compact"/>
              <w:jc w:val="left"/>
            </w:pPr>
            <w:r>
              <w:t xml:space="preserve">15202533</w:t>
            </w:r>
          </w:p>
        </w:tc>
        <w:tc>
          <w:tcPr/>
          <w:p>
            <w:pPr>
              <w:pStyle w:val="Compact"/>
              <w:jc w:val="left"/>
            </w:pPr>
            <w:r>
              <w:t xml:space="preserve">Martinsmad-Fm.: Supraquarzitischer Flysch: Suren-Flysch</w:t>
            </w:r>
          </w:p>
        </w:tc>
        <w:tc>
          <w:tcPr/>
          <w:p>
            <w:pPr>
              <w:pStyle w:val="Compact"/>
              <w:jc w:val="left"/>
            </w:pPr>
            <w:r>
              <w:t xml:space="preserve">Sandstein: tonig</w:t>
            </w:r>
          </w:p>
        </w:tc>
        <w:tc>
          <w:tcPr/>
          <w:p>
            <w:pPr>
              <w:pStyle w:val="Compact"/>
              <w:jc w:val="left"/>
            </w:pPr>
            <w:r>
              <w:t xml:space="preserve">Tonstein: schiefrig</w:t>
            </w:r>
          </w:p>
        </w:tc>
        <w:tc>
          <w:tcPr/>
          <w:p>
            <w:pPr>
              <w:pStyle w:val="Compact"/>
              <w:jc w:val="left"/>
            </w:pPr>
            <w:r>
              <w:t xml:space="preserve">–</w:t>
            </w:r>
          </w:p>
        </w:tc>
        <w:tc>
          <w:tcPr/>
          <w:p>
            <w:pPr>
              <w:pStyle w:val="Compact"/>
              <w:jc w:val="left"/>
            </w:pPr>
            <w:r>
              <w:t xml:space="preserve">Suren-Flysch</w:t>
            </w:r>
          </w:p>
        </w:tc>
        <w:tc>
          <w:tcPr/>
          <w:p>
            <w:pPr>
              <w:pStyle w:val="Compact"/>
              <w:jc w:val="left"/>
            </w:pPr>
            <w:r>
              <w:t xml:space="preserve">Yprésien</w:t>
            </w:r>
          </w:p>
        </w:tc>
        <w:tc>
          <w:tcPr/>
          <w:p>
            <w:pPr>
              <w:pStyle w:val="Compact"/>
              <w:jc w:val="left"/>
            </w:pPr>
            <w:r>
              <w:t xml:space="preserve">mittleres Eozän</w:t>
            </w:r>
          </w:p>
        </w:tc>
      </w:tr>
      <w:tr>
        <w:tc>
          <w:tcPr/>
          <w:p>
            <w:pPr>
              <w:pStyle w:val="Compact"/>
              <w:jc w:val="left"/>
            </w:pPr>
            <w:r>
              <w:t xml:space="preserve">15202534</w:t>
            </w:r>
          </w:p>
        </w:tc>
        <w:tc>
          <w:tcPr/>
          <w:p>
            <w:pPr>
              <w:pStyle w:val="Compact"/>
              <w:jc w:val="left"/>
            </w:pPr>
            <w:r>
              <w:t xml:space="preserve">Stad-Fm.: Spirstock-Mb.: Obere Sandsteine</w:t>
            </w:r>
          </w:p>
        </w:tc>
        <w:tc>
          <w:tcPr/>
          <w:p>
            <w:pPr>
              <w:pStyle w:val="Compact"/>
              <w:jc w:val="left"/>
            </w:pPr>
            <w:r>
              <w:t xml:space="preserve">Sandstein: kalkig: Quarz</w:t>
            </w:r>
          </w:p>
        </w:tc>
        <w:tc>
          <w:tcPr/>
          <w:p>
            <w:pPr>
              <w:pStyle w:val="Compact"/>
              <w:jc w:val="left"/>
            </w:pPr>
            <w:r>
              <w:t xml:space="preserve">Konglomerat: polymikt</w:t>
            </w:r>
          </w:p>
        </w:tc>
        <w:tc>
          <w:tcPr/>
          <w:p>
            <w:pPr>
              <w:pStyle w:val="Compact"/>
              <w:jc w:val="left"/>
            </w:pPr>
            <w:r>
              <w:t xml:space="preserve">–</w:t>
            </w:r>
          </w:p>
        </w:tc>
        <w:tc>
          <w:tcPr/>
          <w:p>
            <w:pPr>
              <w:pStyle w:val="Compact"/>
              <w:jc w:val="left"/>
            </w:pPr>
            <w:r>
              <w:t xml:space="preserve">Spirstock-Member</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15202535</w:t>
            </w:r>
          </w:p>
        </w:tc>
        <w:tc>
          <w:tcPr/>
          <w:p>
            <w:pPr>
              <w:pStyle w:val="Compact"/>
              <w:jc w:val="left"/>
            </w:pPr>
            <w:r>
              <w:t xml:space="preserve">Stad-Fm.: Spirstock-Mb.: Blockmergel</w:t>
            </w:r>
          </w:p>
        </w:tc>
        <w:tc>
          <w:tcPr/>
          <w:p>
            <w:pPr>
              <w:pStyle w:val="Compact"/>
              <w:jc w:val="left"/>
            </w:pPr>
            <w:r>
              <w:t xml:space="preserve">Mergelstein: konglomeratisch</w:t>
            </w:r>
          </w:p>
        </w:tc>
        <w:tc>
          <w:tcPr/>
          <w:p>
            <w:pPr>
              <w:pStyle w:val="Compact"/>
              <w:jc w:val="left"/>
            </w:pPr>
            <w:r>
              <w:t xml:space="preserve">–</w:t>
            </w:r>
          </w:p>
        </w:tc>
        <w:tc>
          <w:tcPr/>
          <w:p>
            <w:pPr>
              <w:pStyle w:val="Compact"/>
              <w:jc w:val="left"/>
            </w:pPr>
            <w:r>
              <w:t xml:space="preserve">–</w:t>
            </w:r>
          </w:p>
        </w:tc>
        <w:tc>
          <w:tcPr/>
          <w:p>
            <w:pPr>
              <w:pStyle w:val="Compact"/>
              <w:jc w:val="left"/>
            </w:pPr>
            <w:r>
              <w:t xml:space="preserve">Spirstock-Member</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15202536</w:t>
            </w:r>
          </w:p>
        </w:tc>
        <w:tc>
          <w:tcPr/>
          <w:p>
            <w:pPr>
              <w:pStyle w:val="Compact"/>
              <w:jc w:val="left"/>
            </w:pPr>
            <w:r>
              <w:t xml:space="preserve">Stad-Fm.: Spirstock-Mb.: Untere Sandsteine</w:t>
            </w:r>
          </w:p>
        </w:tc>
        <w:tc>
          <w:tcPr/>
          <w:p>
            <w:pPr>
              <w:pStyle w:val="Compact"/>
              <w:jc w:val="left"/>
            </w:pPr>
            <w:r>
              <w:t xml:space="preserve">Sandstein: Feldspat</w:t>
            </w:r>
          </w:p>
        </w:tc>
        <w:tc>
          <w:tcPr/>
          <w:p>
            <w:pPr>
              <w:pStyle w:val="Compact"/>
              <w:jc w:val="left"/>
            </w:pPr>
            <w:r>
              <w:t xml:space="preserve">Mergelstein: schiefrig</w:t>
            </w:r>
          </w:p>
        </w:tc>
        <w:tc>
          <w:tcPr/>
          <w:p>
            <w:pPr>
              <w:pStyle w:val="Compact"/>
              <w:jc w:val="left"/>
            </w:pPr>
            <w:r>
              <w:t xml:space="preserve">–</w:t>
            </w:r>
          </w:p>
        </w:tc>
        <w:tc>
          <w:tcPr/>
          <w:p>
            <w:pPr>
              <w:pStyle w:val="Compact"/>
              <w:jc w:val="left"/>
            </w:pPr>
            <w:r>
              <w:t xml:space="preserve">Spirstock-Member</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15202537</w:t>
            </w:r>
          </w:p>
        </w:tc>
        <w:tc>
          <w:tcPr/>
          <w:p>
            <w:pPr>
              <w:pStyle w:val="Compact"/>
              <w:jc w:val="left"/>
            </w:pPr>
            <w:r>
              <w:t xml:space="preserve">Helvetischer Kieselkalk: Ringgenberg-Sch.</w:t>
            </w:r>
          </w:p>
        </w:tc>
        <w:tc>
          <w:tcPr/>
          <w:p>
            <w:pPr>
              <w:pStyle w:val="Compact"/>
              <w:jc w:val="left"/>
            </w:pPr>
            <w:r>
              <w:t xml:space="preserve">Kalkstein: mikritisch</w:t>
            </w:r>
          </w:p>
        </w:tc>
        <w:tc>
          <w:tcPr/>
          <w:p>
            <w:pPr>
              <w:pStyle w:val="Compact"/>
              <w:jc w:val="left"/>
            </w:pPr>
            <w:r>
              <w:t xml:space="preserve">Mergelstein: schiefrig</w:t>
            </w:r>
          </w:p>
        </w:tc>
        <w:tc>
          <w:tcPr/>
          <w:p>
            <w:pPr>
              <w:pStyle w:val="Compact"/>
              <w:jc w:val="left"/>
            </w:pPr>
            <w:r>
              <w:t xml:space="preserve">–</w:t>
            </w:r>
          </w:p>
        </w:tc>
        <w:tc>
          <w:tcPr/>
          <w:p>
            <w:pPr>
              <w:pStyle w:val="Compact"/>
              <w:jc w:val="left"/>
            </w:pPr>
            <w:r>
              <w:t xml:space="preserve">Ringgenberg-Schichten</w:t>
            </w:r>
          </w:p>
        </w:tc>
        <w:tc>
          <w:tcPr/>
          <w:p>
            <w:pPr>
              <w:pStyle w:val="Compact"/>
              <w:jc w:val="left"/>
            </w:pPr>
            <w:r>
              <w:t xml:space="preserve">Valanginien</w:t>
            </w:r>
          </w:p>
        </w:tc>
        <w:tc>
          <w:tcPr/>
          <w:p>
            <w:pPr>
              <w:pStyle w:val="Compact"/>
              <w:jc w:val="left"/>
            </w:pPr>
            <w:r>
              <w:t xml:space="preserve">Valanginien</w:t>
            </w:r>
          </w:p>
        </w:tc>
      </w:tr>
      <w:tr>
        <w:tc>
          <w:tcPr/>
          <w:p>
            <w:pPr>
              <w:pStyle w:val="Compact"/>
              <w:jc w:val="left"/>
            </w:pPr>
            <w:r>
              <w:t xml:space="preserve">15202538</w:t>
            </w:r>
          </w:p>
        </w:tc>
        <w:tc>
          <w:tcPr/>
          <w:p>
            <w:pPr>
              <w:pStyle w:val="Compact"/>
              <w:jc w:val="left"/>
            </w:pPr>
            <w:r>
              <w:t xml:space="preserve">Quinten-Fm.: Malmbrekzie</w:t>
            </w:r>
          </w:p>
        </w:tc>
        <w:tc>
          <w:tcPr/>
          <w:p>
            <w:pPr>
              <w:pStyle w:val="Compact"/>
              <w:jc w:val="left"/>
            </w:pPr>
            <w:r>
              <w:t xml:space="preserve">Kalkstein: dolomitisch</w:t>
            </w:r>
          </w:p>
        </w:tc>
        <w:tc>
          <w:tcPr/>
          <w:p>
            <w:pPr>
              <w:pStyle w:val="Compact"/>
              <w:jc w:val="left"/>
            </w:pPr>
            <w:r>
              <w:t xml:space="preserve">Dolomitstein</w:t>
            </w:r>
          </w:p>
        </w:tc>
        <w:tc>
          <w:tcPr/>
          <w:p>
            <w:pPr>
              <w:pStyle w:val="Compact"/>
              <w:jc w:val="left"/>
            </w:pPr>
            <w:r>
              <w:t xml:space="preserve">Brekzie</w:t>
            </w:r>
          </w:p>
        </w:tc>
        <w:tc>
          <w:tcPr/>
          <w:p>
            <w:pPr>
              <w:pStyle w:val="Compact"/>
              <w:jc w:val="left"/>
            </w:pPr>
            <w:r>
              <w:t xml:space="preserve">Quinten-Formation</w:t>
            </w:r>
          </w:p>
        </w:tc>
        <w:tc>
          <w:tcPr/>
          <w:p>
            <w:pPr>
              <w:pStyle w:val="Compact"/>
              <w:jc w:val="left"/>
            </w:pPr>
            <w:r>
              <w:t xml:space="preserve">Kimméridgien</w:t>
            </w:r>
          </w:p>
        </w:tc>
        <w:tc>
          <w:tcPr/>
          <w:p>
            <w:pPr>
              <w:pStyle w:val="Compact"/>
              <w:jc w:val="left"/>
            </w:pPr>
            <w:r>
              <w:t xml:space="preserve">Tithonien</w:t>
            </w:r>
          </w:p>
        </w:tc>
      </w:tr>
      <w:tr>
        <w:tc>
          <w:tcPr/>
          <w:p>
            <w:pPr>
              <w:pStyle w:val="Compact"/>
              <w:jc w:val="left"/>
            </w:pPr>
            <w:r>
              <w:t xml:space="preserve">15202539</w:t>
            </w:r>
          </w:p>
        </w:tc>
        <w:tc>
          <w:tcPr/>
          <w:p>
            <w:pPr>
              <w:pStyle w:val="Compact"/>
              <w:jc w:val="left"/>
            </w:pPr>
            <w:r>
              <w:t xml:space="preserve">Schattwald-Mergelkalk</w:t>
            </w:r>
          </w:p>
        </w:tc>
        <w:tc>
          <w:tcPr/>
          <w:p>
            <w:pPr>
              <w:pStyle w:val="Compact"/>
              <w:jc w:val="left"/>
            </w:pPr>
            <w:r>
              <w:t xml:space="preserve">Kalkstein: mergelig</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Schattwald-Mergelkalk</w:t>
            </w:r>
          </w:p>
        </w:tc>
        <w:tc>
          <w:tcPr/>
          <w:p>
            <w:pPr>
              <w:pStyle w:val="Compact"/>
              <w:jc w:val="left"/>
            </w:pPr>
            <w:r>
              <w:t xml:space="preserve">Tithonien</w:t>
            </w:r>
          </w:p>
        </w:tc>
        <w:tc>
          <w:tcPr/>
          <w:p>
            <w:pPr>
              <w:pStyle w:val="Compact"/>
              <w:jc w:val="left"/>
            </w:pPr>
            <w:r>
              <w:t xml:space="preserve">Frühe Kreide</w:t>
            </w:r>
          </w:p>
        </w:tc>
      </w:tr>
      <w:tr>
        <w:tc>
          <w:tcPr/>
          <w:p>
            <w:pPr>
              <w:pStyle w:val="Compact"/>
              <w:jc w:val="left"/>
            </w:pPr>
            <w:r>
              <w:t xml:space="preserve">15202540</w:t>
            </w:r>
          </w:p>
        </w:tc>
        <w:tc>
          <w:tcPr/>
          <w:p>
            <w:pPr>
              <w:pStyle w:val="Compact"/>
              <w:jc w:val="left"/>
            </w:pPr>
            <w:r>
              <w:t xml:space="preserve">Elm- und Matt-Fm.</w:t>
            </w:r>
          </w:p>
        </w:tc>
        <w:tc>
          <w:tcPr/>
          <w:p>
            <w:pPr>
              <w:pStyle w:val="Compact"/>
              <w:jc w:val="left"/>
            </w:pPr>
            <w:r>
              <w:t xml:space="preserve">Sandstein: Quarz</w:t>
            </w:r>
          </w:p>
        </w:tc>
        <w:tc>
          <w:tcPr/>
          <w:p>
            <w:pPr>
              <w:pStyle w:val="Compact"/>
              <w:jc w:val="left"/>
            </w:pPr>
            <w:r>
              <w:t xml:space="preserve">Sandstein: tonig</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15202541</w:t>
            </w:r>
          </w:p>
        </w:tc>
        <w:tc>
          <w:tcPr/>
          <w:p>
            <w:pPr>
              <w:pStyle w:val="Compact"/>
              <w:jc w:val="left"/>
            </w:pPr>
            <w:r>
              <w:t xml:space="preserve">Elm- und Matt-Fm.: Quarzsandstein</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15202542</w:t>
            </w:r>
          </w:p>
        </w:tc>
        <w:tc>
          <w:tcPr/>
          <w:p>
            <w:pPr>
              <w:pStyle w:val="Compact"/>
              <w:jc w:val="left"/>
            </w:pPr>
            <w:r>
              <w:t xml:space="preserve">Nordhelvetische Flysch-Gr.: Schiefriger Tonstein</w:t>
            </w:r>
          </w:p>
        </w:tc>
        <w:tc>
          <w:tcPr/>
          <w:p>
            <w:pPr>
              <w:pStyle w:val="Compact"/>
              <w:jc w:val="left"/>
            </w:pPr>
            <w:r>
              <w:t xml:space="preserve">Tonstein: schiefrig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15202543</w:t>
            </w:r>
          </w:p>
        </w:tc>
        <w:tc>
          <w:tcPr/>
          <w:p>
            <w:pPr>
              <w:pStyle w:val="Compact"/>
              <w:jc w:val="left"/>
            </w:pPr>
            <w:r>
              <w:t xml:space="preserve">Tierwis-Fm.: Schiefrige Fazies</w:t>
            </w:r>
          </w:p>
        </w:tc>
        <w:tc>
          <w:tcPr/>
          <w:p>
            <w:pPr>
              <w:pStyle w:val="Compact"/>
              <w:jc w:val="left"/>
            </w:pPr>
            <w:r>
              <w:t xml:space="preserve">Mergelstein: schiefrig</w:t>
            </w:r>
          </w:p>
        </w:tc>
        <w:tc>
          <w:tcPr/>
          <w:p>
            <w:pPr>
              <w:pStyle w:val="Compact"/>
              <w:jc w:val="left"/>
            </w:pPr>
            <w:r>
              <w:t xml:space="preserve">–</w:t>
            </w:r>
          </w:p>
        </w:tc>
        <w:tc>
          <w:tcPr/>
          <w:p>
            <w:pPr>
              <w:pStyle w:val="Compact"/>
              <w:jc w:val="left"/>
            </w:pPr>
            <w:r>
              <w:t xml:space="preserve">–</w:t>
            </w:r>
          </w:p>
        </w:tc>
        <w:tc>
          <w:tcPr/>
          <w:p>
            <w:pPr>
              <w:pStyle w:val="Compact"/>
              <w:jc w:val="left"/>
            </w:pPr>
            <w:r>
              <w:t xml:space="preserve">Tierwis-Formation</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15202544</w:t>
            </w:r>
          </w:p>
        </w:tc>
        <w:tc>
          <w:tcPr/>
          <w:p>
            <w:pPr>
              <w:pStyle w:val="Compact"/>
              <w:jc w:val="left"/>
            </w:pPr>
            <w:r>
              <w:t xml:space="preserve">Tierwis-Fm.: Kalkige Fazies</w:t>
            </w:r>
          </w:p>
        </w:tc>
        <w:tc>
          <w:tcPr/>
          <w:p>
            <w:pPr>
              <w:pStyle w:val="Compact"/>
              <w:jc w:val="left"/>
            </w:pPr>
            <w:r>
              <w:t xml:space="preserve">Mergelstein: kalkig-kieselig</w:t>
            </w:r>
          </w:p>
        </w:tc>
        <w:tc>
          <w:tcPr/>
          <w:p>
            <w:pPr>
              <w:pStyle w:val="Compact"/>
              <w:jc w:val="left"/>
            </w:pPr>
            <w:r>
              <w:t xml:space="preserve">Kalkstein: spätig: Bioklasten</w:t>
            </w:r>
          </w:p>
        </w:tc>
        <w:tc>
          <w:tcPr/>
          <w:p>
            <w:pPr>
              <w:pStyle w:val="Compact"/>
              <w:jc w:val="left"/>
            </w:pPr>
            <w:r>
              <w:t xml:space="preserve">Kalkstein: sandig</w:t>
            </w:r>
          </w:p>
        </w:tc>
        <w:tc>
          <w:tcPr/>
          <w:p>
            <w:pPr>
              <w:pStyle w:val="Compact"/>
              <w:jc w:val="left"/>
            </w:pPr>
            <w:r>
              <w:t xml:space="preserve">Tierwis-Formation</w:t>
            </w:r>
          </w:p>
        </w:tc>
        <w:tc>
          <w:tcPr/>
          <w:p>
            <w:pPr>
              <w:pStyle w:val="Compact"/>
              <w:jc w:val="left"/>
            </w:pPr>
            <w:r>
              <w:t xml:space="preserve">Barrémien</w:t>
            </w:r>
          </w:p>
        </w:tc>
        <w:tc>
          <w:tcPr/>
          <w:p>
            <w:pPr>
              <w:pStyle w:val="Compact"/>
              <w:jc w:val="left"/>
            </w:pPr>
            <w:r>
              <w:t xml:space="preserve">Barrémien</w:t>
            </w:r>
          </w:p>
        </w:tc>
      </w:tr>
      <w:tr>
        <w:tc>
          <w:tcPr/>
          <w:p>
            <w:pPr>
              <w:pStyle w:val="Compact"/>
              <w:jc w:val="left"/>
            </w:pPr>
            <w:r>
              <w:t xml:space="preserve">15202545</w:t>
            </w:r>
          </w:p>
        </w:tc>
        <w:tc>
          <w:tcPr/>
          <w:p>
            <w:pPr>
              <w:pStyle w:val="Compact"/>
              <w:jc w:val="left"/>
            </w:pPr>
            <w:r>
              <w:t xml:space="preserve">Bommerstein-Fm.: Glockhaus-Mb.: Schiefriger Eisensandstein</w:t>
            </w:r>
          </w:p>
        </w:tc>
        <w:tc>
          <w:tcPr/>
          <w:p>
            <w:pPr>
              <w:pStyle w:val="Compact"/>
              <w:jc w:val="left"/>
            </w:pPr>
            <w:r>
              <w:t xml:space="preserve">Sandstein: Eisenmineralien</w:t>
            </w:r>
          </w:p>
        </w:tc>
        <w:tc>
          <w:tcPr/>
          <w:p>
            <w:pPr>
              <w:pStyle w:val="Compact"/>
              <w:jc w:val="left"/>
            </w:pPr>
            <w:r>
              <w:t xml:space="preserve">–</w:t>
            </w:r>
          </w:p>
        </w:tc>
        <w:tc>
          <w:tcPr/>
          <w:p>
            <w:pPr>
              <w:pStyle w:val="Compact"/>
              <w:jc w:val="left"/>
            </w:pPr>
            <w:r>
              <w:t xml:space="preserve">–</w:t>
            </w:r>
          </w:p>
        </w:tc>
        <w:tc>
          <w:tcPr/>
          <w:p>
            <w:pPr>
              <w:pStyle w:val="Compact"/>
              <w:jc w:val="left"/>
            </w:pPr>
            <w:r>
              <w:t xml:space="preserve">Glockhaus-Member</w:t>
            </w:r>
          </w:p>
        </w:tc>
        <w:tc>
          <w:tcPr/>
          <w:p>
            <w:pPr>
              <w:pStyle w:val="Compact"/>
              <w:jc w:val="left"/>
            </w:pPr>
            <w:r>
              <w:t xml:space="preserve">Aalénien</w:t>
            </w:r>
          </w:p>
        </w:tc>
        <w:tc>
          <w:tcPr/>
          <w:p>
            <w:pPr>
              <w:pStyle w:val="Compact"/>
              <w:jc w:val="left"/>
            </w:pPr>
            <w:r>
              <w:t xml:space="preserve">Bajocien</w:t>
            </w:r>
          </w:p>
        </w:tc>
      </w:tr>
      <w:tr>
        <w:tc>
          <w:tcPr/>
          <w:p>
            <w:pPr>
              <w:pStyle w:val="Compact"/>
              <w:jc w:val="left"/>
            </w:pPr>
            <w:r>
              <w:t xml:space="preserve">15202546</w:t>
            </w:r>
          </w:p>
        </w:tc>
        <w:tc>
          <w:tcPr/>
          <w:p>
            <w:pPr>
              <w:pStyle w:val="Compact"/>
              <w:jc w:val="left"/>
            </w:pPr>
            <w:r>
              <w:t xml:space="preserve">Helvetikum: Trias: Dolomit</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15202547</w:t>
            </w:r>
          </w:p>
        </w:tc>
        <w:tc>
          <w:tcPr/>
          <w:p>
            <w:pPr>
              <w:pStyle w:val="Compact"/>
              <w:jc w:val="left"/>
            </w:pPr>
            <w:r>
              <w:t xml:space="preserve">Helvetikum: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15202548</w:t>
            </w:r>
          </w:p>
        </w:tc>
        <w:tc>
          <w:tcPr/>
          <w:p>
            <w:pPr>
              <w:pStyle w:val="Compact"/>
              <w:jc w:val="left"/>
            </w:pPr>
            <w:r>
              <w:t xml:space="preserve">Helvetikum: Trias: Gips</w:t>
            </w:r>
          </w:p>
        </w:tc>
        <w:tc>
          <w:tcPr/>
          <w:p>
            <w:pPr>
              <w:pStyle w:val="Compact"/>
              <w:jc w:val="left"/>
            </w:pPr>
            <w:r>
              <w:t xml:space="preserve">Evaporit: Gips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15202549</w:t>
            </w:r>
          </w:p>
        </w:tc>
        <w:tc>
          <w:tcPr/>
          <w:p>
            <w:pPr>
              <w:pStyle w:val="Compact"/>
              <w:jc w:val="left"/>
            </w:pPr>
            <w:r>
              <w:t xml:space="preserve">Baltschieder-Granodiorit: Biotittonalit</w:t>
            </w:r>
          </w:p>
        </w:tc>
        <w:tc>
          <w:tcPr/>
          <w:p>
            <w:pPr>
              <w:pStyle w:val="Compact"/>
              <w:jc w:val="left"/>
            </w:pPr>
            <w:r>
              <w:t xml:space="preserve">Tonalit: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Baltschieder-Granodiorit</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15202550</w:t>
            </w:r>
          </w:p>
        </w:tc>
        <w:tc>
          <w:tcPr/>
          <w:p>
            <w:pPr>
              <w:pStyle w:val="Compact"/>
              <w:jc w:val="left"/>
            </w:pPr>
            <w:r>
              <w:t xml:space="preserve">Baltschieder-Granodiorit: Hornblende Biotittonalit</w:t>
            </w:r>
          </w:p>
        </w:tc>
        <w:tc>
          <w:tcPr/>
          <w:p>
            <w:pPr>
              <w:pStyle w:val="Compact"/>
              <w:jc w:val="left"/>
            </w:pPr>
            <w:r>
              <w:t xml:space="preserve">Tonalit: Biotit-Hornblende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Baltschieder-Granodiorit</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15202551</w:t>
            </w:r>
          </w:p>
        </w:tc>
        <w:tc>
          <w:tcPr/>
          <w:p>
            <w:pPr>
              <w:pStyle w:val="Compact"/>
              <w:jc w:val="left"/>
            </w:pPr>
            <w:r>
              <w:t xml:space="preserve">Erstfeld-Gneiskomplex: Biotit-Plagioklasgneis</w:t>
            </w:r>
          </w:p>
        </w:tc>
        <w:tc>
          <w:tcPr/>
          <w:p>
            <w:pPr>
              <w:pStyle w:val="Compact"/>
              <w:jc w:val="left"/>
            </w:pPr>
            <w:r>
              <w:t xml:space="preserve">Gneis: migmatitisch</w:t>
            </w:r>
          </w:p>
        </w:tc>
        <w:tc>
          <w:tcPr/>
          <w:p>
            <w:pPr>
              <w:pStyle w:val="Compact"/>
              <w:jc w:val="left"/>
            </w:pPr>
            <w:r>
              <w:t xml:space="preserve">Migmatit</w:t>
            </w:r>
          </w:p>
        </w:tc>
        <w:tc>
          <w:tcPr/>
          <w:p>
            <w:pPr>
              <w:pStyle w:val="Compact"/>
              <w:jc w:val="left"/>
            </w:pPr>
            <w:r>
              <w:t xml:space="preserve">–</w:t>
            </w:r>
          </w:p>
        </w:tc>
        <w:tc>
          <w:tcPr/>
          <w:p>
            <w:pPr>
              <w:pStyle w:val="Compact"/>
              <w:jc w:val="left"/>
            </w:pPr>
            <w:r>
              <w:t xml:space="preserve">Erstfeld-Gneiskomplex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15202552</w:t>
            </w:r>
          </w:p>
        </w:tc>
        <w:tc>
          <w:tcPr/>
          <w:p>
            <w:pPr>
              <w:pStyle w:val="Compact"/>
              <w:jc w:val="left"/>
            </w:pPr>
            <w:r>
              <w:t xml:space="preserve">Erstfeld-Gneiskomplex: Orthogneis</w:t>
            </w:r>
          </w:p>
        </w:tc>
        <w:tc>
          <w:tcPr/>
          <w:p>
            <w:pPr>
              <w:pStyle w:val="Compact"/>
              <w:jc w:val="left"/>
            </w:pPr>
            <w:r>
              <w:t xml:space="preserve">Gneis: granitisch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Erstfeld-Gneiskomplex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15202553</w:t>
            </w:r>
          </w:p>
        </w:tc>
        <w:tc>
          <w:tcPr/>
          <w:p>
            <w:pPr>
              <w:pStyle w:val="Compact"/>
              <w:jc w:val="left"/>
            </w:pPr>
            <w:r>
              <w:t xml:space="preserve">Erstfeld-Gneiskomplex: Migmatit</w:t>
            </w:r>
          </w:p>
        </w:tc>
        <w:tc>
          <w:tcPr/>
          <w:p>
            <w:pPr>
              <w:pStyle w:val="Compact"/>
              <w:jc w:val="left"/>
            </w:pPr>
            <w:r>
              <w:t xml:space="preserve">Migmatit</w:t>
            </w:r>
          </w:p>
        </w:tc>
        <w:tc>
          <w:tcPr/>
          <w:p>
            <w:pPr>
              <w:pStyle w:val="Compact"/>
              <w:jc w:val="left"/>
            </w:pPr>
            <w:r>
              <w:t xml:space="preserve">–</w:t>
            </w:r>
          </w:p>
        </w:tc>
        <w:tc>
          <w:tcPr/>
          <w:p>
            <w:pPr>
              <w:pStyle w:val="Compact"/>
              <w:jc w:val="left"/>
            </w:pPr>
            <w:r>
              <w:t xml:space="preserve">–</w:t>
            </w:r>
          </w:p>
        </w:tc>
        <w:tc>
          <w:tcPr/>
          <w:p>
            <w:pPr>
              <w:pStyle w:val="Compact"/>
              <w:jc w:val="left"/>
            </w:pPr>
            <w:r>
              <w:t xml:space="preserve">Erstfeld-Gneiskomplex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15202554</w:t>
            </w:r>
          </w:p>
        </w:tc>
        <w:tc>
          <w:tcPr/>
          <w:p>
            <w:pPr>
              <w:pStyle w:val="Compact"/>
              <w:jc w:val="left"/>
            </w:pPr>
            <w:r>
              <w:t xml:space="preserve">Guttannen-Gneiskomplex: Paragneis</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Guttannen-Gneiskomplex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15203744</w:t>
            </w:r>
          </w:p>
        </w:tc>
        <w:tc>
          <w:tcPr/>
          <w:p>
            <w:pPr>
              <w:pStyle w:val="Compact"/>
              <w:jc w:val="left"/>
            </w:pPr>
            <w:r>
              <w:t xml:space="preserve">Lucomagno-Einheit: Quartz-reicher Leukogneis</w:t>
            </w:r>
          </w:p>
        </w:tc>
        <w:tc>
          <w:tcPr/>
          <w:p>
            <w:pPr>
              <w:pStyle w:val="Compact"/>
              <w:jc w:val="left"/>
            </w:pPr>
            <w:r>
              <w:t xml:space="preserve">Gneis: leukokratisch</w:t>
            </w:r>
          </w:p>
        </w:tc>
        <w:tc>
          <w:tcPr/>
          <w:p>
            <w:pPr>
              <w:pStyle w:val="Compact"/>
              <w:jc w:val="left"/>
            </w:pPr>
            <w:r>
              <w:t xml:space="preserve">Gneis: Quarz</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15203745</w:t>
            </w:r>
          </w:p>
        </w:tc>
        <w:tc>
          <w:tcPr/>
          <w:p>
            <w:pPr>
              <w:pStyle w:val="Compact"/>
              <w:jc w:val="left"/>
            </w:pPr>
            <w:r>
              <w:t xml:space="preserve">Lucomagno-Einheit: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15203746</w:t>
            </w:r>
          </w:p>
        </w:tc>
        <w:tc>
          <w:tcPr/>
          <w:p>
            <w:pPr>
              <w:pStyle w:val="Compact"/>
              <w:jc w:val="left"/>
            </w:pPr>
            <w:r>
              <w:t xml:space="preserve">Leventina-Lucomagno-Decke: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15203747</w:t>
            </w:r>
          </w:p>
        </w:tc>
        <w:tc>
          <w:tcPr/>
          <w:p>
            <w:pPr>
              <w:pStyle w:val="Compact"/>
              <w:jc w:val="left"/>
            </w:pPr>
            <w:r>
              <w:t xml:space="preserve">Leventina-Einheit: Loderio Mafischer Komplex</w:t>
            </w:r>
          </w:p>
        </w:tc>
        <w:tc>
          <w:tcPr/>
          <w:p>
            <w:pPr>
              <w:pStyle w:val="Compact"/>
              <w:jc w:val="left"/>
            </w:pPr>
            <w:r>
              <w:t xml:space="preserve">Gestein: ultramafisch</w:t>
            </w:r>
          </w:p>
        </w:tc>
        <w:tc>
          <w:tcPr/>
          <w:p>
            <w:pPr>
              <w:pStyle w:val="Compact"/>
              <w:jc w:val="left"/>
            </w:pPr>
            <w:r>
              <w:t xml:space="preserve">Peridotit: metamorph</w:t>
            </w:r>
          </w:p>
        </w:tc>
        <w:tc>
          <w:tcPr/>
          <w:p>
            <w:pPr>
              <w:pStyle w:val="Compact"/>
              <w:jc w:val="left"/>
            </w:pPr>
            <w:r>
              <w:t xml:space="preserve">Serpentinit</w:t>
            </w:r>
          </w:p>
        </w:tc>
        <w:tc>
          <w:tcPr/>
          <w:p>
            <w:pPr>
              <w:pStyle w:val="Compact"/>
              <w:jc w:val="left"/>
            </w:pPr>
            <w:r>
              <w:t xml:space="preserve">Loderio Ultramafischer Komplex</w:t>
            </w:r>
          </w:p>
        </w:tc>
        <w:tc>
          <w:tcPr/>
          <w:p>
            <w:pPr>
              <w:pStyle w:val="Compact"/>
              <w:jc w:val="left"/>
            </w:pPr>
            <w:r>
              <w:t xml:space="preserve">Kambrium</w:t>
            </w:r>
          </w:p>
        </w:tc>
        <w:tc>
          <w:tcPr/>
          <w:p>
            <w:pPr>
              <w:pStyle w:val="Compact"/>
              <w:jc w:val="left"/>
            </w:pPr>
            <w:r>
              <w:t xml:space="preserve">Kambrium</w:t>
            </w:r>
          </w:p>
        </w:tc>
      </w:tr>
      <w:tr>
        <w:tc>
          <w:tcPr/>
          <w:p>
            <w:pPr>
              <w:pStyle w:val="Compact"/>
              <w:jc w:val="left"/>
            </w:pPr>
            <w:r>
              <w:t xml:space="preserve">15203748</w:t>
            </w:r>
          </w:p>
        </w:tc>
        <w:tc>
          <w:tcPr/>
          <w:p>
            <w:pPr>
              <w:pStyle w:val="Compact"/>
              <w:jc w:val="left"/>
            </w:pPr>
            <w:r>
              <w:t xml:space="preserve">Cima-Lunga-Decke: Cima-di-Gagnone-Peridotit</w:t>
            </w:r>
          </w:p>
        </w:tc>
        <w:tc>
          <w:tcPr/>
          <w:p>
            <w:pPr>
              <w:pStyle w:val="Compact"/>
              <w:jc w:val="left"/>
            </w:pPr>
            <w:r>
              <w:t xml:space="preserve">Peridotit: metamorph</w:t>
            </w:r>
          </w:p>
        </w:tc>
        <w:tc>
          <w:tcPr/>
          <w:p>
            <w:pPr>
              <w:pStyle w:val="Compact"/>
              <w:jc w:val="left"/>
            </w:pPr>
            <w:r>
              <w:t xml:space="preserve">–</w:t>
            </w:r>
          </w:p>
        </w:tc>
        <w:tc>
          <w:tcPr/>
          <w:p>
            <w:pPr>
              <w:pStyle w:val="Compact"/>
              <w:jc w:val="left"/>
            </w:pPr>
            <w:r>
              <w:t xml:space="preserve">–</w:t>
            </w:r>
          </w:p>
        </w:tc>
        <w:tc>
          <w:tcPr/>
          <w:p>
            <w:pPr>
              <w:pStyle w:val="Compact"/>
              <w:jc w:val="left"/>
            </w:pPr>
            <w:r>
              <w:t xml:space="preserve">Cima-di-Gagnone-Peridotit</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15203749</w:t>
            </w:r>
          </w:p>
        </w:tc>
        <w:tc>
          <w:tcPr/>
          <w:p>
            <w:pPr>
              <w:pStyle w:val="Compact"/>
              <w:jc w:val="left"/>
            </w:pPr>
            <w:r>
              <w:t xml:space="preserve">Cima-Lunga-Decke: Granat-Glimmerschiefer</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15203750</w:t>
            </w:r>
          </w:p>
        </w:tc>
        <w:tc>
          <w:tcPr/>
          <w:p>
            <w:pPr>
              <w:pStyle w:val="Compact"/>
              <w:jc w:val="left"/>
            </w:pPr>
            <w:r>
              <w:t xml:space="preserve">Pizzo-del-Vallone-Decke: Leukogneis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15203751</w:t>
            </w:r>
          </w:p>
        </w:tc>
        <w:tc>
          <w:tcPr/>
          <w:p>
            <w:pPr>
              <w:pStyle w:val="Compact"/>
              <w:jc w:val="left"/>
            </w:pPr>
            <w:r>
              <w:t xml:space="preserve">Simano-Decke: Quarzitischer Gneis mit Karbonat</w:t>
            </w:r>
          </w:p>
        </w:tc>
        <w:tc>
          <w:tcPr/>
          <w:p>
            <w:pPr>
              <w:pStyle w:val="Compact"/>
              <w:jc w:val="left"/>
            </w:pPr>
            <w:r>
              <w:t xml:space="preserve">Gneis: Quarz-Karbonat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Mesozoikum</w:t>
            </w:r>
          </w:p>
        </w:tc>
      </w:tr>
      <w:tr>
        <w:tc>
          <w:tcPr/>
          <w:p>
            <w:pPr>
              <w:pStyle w:val="Compact"/>
              <w:jc w:val="left"/>
            </w:pPr>
            <w:r>
              <w:t xml:space="preserve">15203752</w:t>
            </w:r>
          </w:p>
        </w:tc>
        <w:tc>
          <w:tcPr/>
          <w:p>
            <w:pPr>
              <w:pStyle w:val="Compact"/>
              <w:jc w:val="left"/>
            </w:pPr>
            <w:r>
              <w:t xml:space="preserve">Simano-Decke: Quarzit</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Trias</w:t>
            </w:r>
          </w:p>
        </w:tc>
      </w:tr>
      <w:tr>
        <w:tc>
          <w:tcPr/>
          <w:p>
            <w:pPr>
              <w:pStyle w:val="Compact"/>
              <w:jc w:val="left"/>
            </w:pPr>
            <w:r>
              <w:t xml:space="preserve">15203753</w:t>
            </w:r>
          </w:p>
        </w:tc>
        <w:tc>
          <w:tcPr/>
          <w:p>
            <w:pPr>
              <w:pStyle w:val="Compact"/>
              <w:jc w:val="left"/>
            </w:pPr>
            <w:r>
              <w:t xml:space="preserve">Simano-Decke: Granat-reicher Gneis</w:t>
            </w:r>
          </w:p>
        </w:tc>
        <w:tc>
          <w:tcPr/>
          <w:p>
            <w:pPr>
              <w:pStyle w:val="Compact"/>
              <w:jc w:val="left"/>
            </w:pPr>
            <w:r>
              <w:t xml:space="preserve">Gneis: Biotit-Granat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15203754</w:t>
            </w:r>
          </w:p>
        </w:tc>
        <w:tc>
          <w:tcPr/>
          <w:p>
            <w:pPr>
              <w:pStyle w:val="Compact"/>
              <w:jc w:val="left"/>
            </w:pPr>
            <w:r>
              <w:t xml:space="preserve">Simano-Decke: Quarz-reicher Gneis</w:t>
            </w:r>
          </w:p>
        </w:tc>
        <w:tc>
          <w:tcPr/>
          <w:p>
            <w:pPr>
              <w:pStyle w:val="Compact"/>
              <w:jc w:val="left"/>
            </w:pPr>
            <w:r>
              <w:t xml:space="preserve">Gneis: Quarz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15203755</w:t>
            </w:r>
          </w:p>
        </w:tc>
        <w:tc>
          <w:tcPr/>
          <w:p>
            <w:pPr>
              <w:pStyle w:val="Compact"/>
              <w:jc w:val="left"/>
            </w:pPr>
            <w:r>
              <w:t xml:space="preserve">Turba-Mylonit</w:t>
            </w:r>
          </w:p>
        </w:tc>
        <w:tc>
          <w:tcPr/>
          <w:p>
            <w:pPr>
              <w:pStyle w:val="Compact"/>
              <w:jc w:val="left"/>
            </w:pPr>
            <w:r>
              <w:t xml:space="preserve">Mylonit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Kreide</w:t>
            </w:r>
          </w:p>
        </w:tc>
        <w:tc>
          <w:tcPr/>
          <w:p>
            <w:pPr>
              <w:pStyle w:val="Compact"/>
              <w:jc w:val="left"/>
            </w:pPr>
            <w:r>
              <w:t xml:space="preserve">Känozoikum</w:t>
            </w:r>
          </w:p>
        </w:tc>
      </w:tr>
      <w:tr>
        <w:tc>
          <w:tcPr/>
          <w:p>
            <w:pPr>
              <w:pStyle w:val="Compact"/>
              <w:jc w:val="left"/>
            </w:pPr>
            <w:r>
              <w:t xml:space="preserve">15203756</w:t>
            </w:r>
          </w:p>
        </w:tc>
        <w:tc>
          <w:tcPr/>
          <w:p>
            <w:pPr>
              <w:pStyle w:val="Compact"/>
              <w:jc w:val="left"/>
            </w:pPr>
            <w:r>
              <w:t xml:space="preserve">Grande-Eau-Fm.: Raverette-Mb. bis Grès de Passage</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Grande-Eau-Formation</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15203757</w:t>
            </w:r>
          </w:p>
        </w:tc>
        <w:tc>
          <w:tcPr/>
          <w:p>
            <w:pPr>
              <w:pStyle w:val="Compact"/>
              <w:jc w:val="left"/>
            </w:pPr>
            <w:r>
              <w:t xml:space="preserve">San-Giorgio-Schuppe: Quarz-Glimmerschiefer</w:t>
            </w:r>
          </w:p>
        </w:tc>
        <w:tc>
          <w:tcPr/>
          <w:p>
            <w:pPr>
              <w:pStyle w:val="Compact"/>
              <w:jc w:val="left"/>
            </w:pPr>
            <w:r>
              <w:t xml:space="preserve">Schiefer: Quarz-Glimmer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15203758</w:t>
            </w:r>
          </w:p>
        </w:tc>
        <w:tc>
          <w:tcPr/>
          <w:p>
            <w:pPr>
              <w:pStyle w:val="Compact"/>
              <w:jc w:val="left"/>
            </w:pPr>
            <w:r>
              <w:t xml:space="preserve">San-Giorgio-Schuppe: Quarz-Glimmerschiefer: mit Biotitgarben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15203759</w:t>
            </w:r>
          </w:p>
        </w:tc>
        <w:tc>
          <w:tcPr/>
          <w:p>
            <w:pPr>
              <w:pStyle w:val="Compact"/>
              <w:jc w:val="left"/>
            </w:pPr>
            <w:r>
              <w:t xml:space="preserve">San-Giorgio-Schuppe: Granat-Glimmerschiefer</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15203760</w:t>
            </w:r>
          </w:p>
        </w:tc>
        <w:tc>
          <w:tcPr/>
          <w:p>
            <w:pPr>
              <w:pStyle w:val="Compact"/>
              <w:jc w:val="left"/>
            </w:pPr>
            <w:r>
              <w:t xml:space="preserve">San-Giorgio-Schuppe: Horblendegarbenschiefer</w:t>
            </w:r>
          </w:p>
        </w:tc>
        <w:tc>
          <w:tcPr/>
          <w:p>
            <w:pPr>
              <w:pStyle w:val="Compact"/>
              <w:jc w:val="left"/>
            </w:pPr>
            <w:r>
              <w:t xml:space="preserve">Schiefer: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15203761</w:t>
            </w:r>
          </w:p>
        </w:tc>
        <w:tc>
          <w:tcPr/>
          <w:p>
            <w:pPr>
              <w:pStyle w:val="Compact"/>
              <w:jc w:val="left"/>
            </w:pPr>
            <w:r>
              <w:t xml:space="preserve">Sambuco-Decke: Quarten-Fm.</w:t>
            </w:r>
          </w:p>
        </w:tc>
        <w:tc>
          <w:tcPr/>
          <w:p>
            <w:pPr>
              <w:pStyle w:val="Compact"/>
              <w:jc w:val="left"/>
            </w:pPr>
            <w:r>
              <w:t xml:space="preserve">Schiefer: Glimmer</w:t>
            </w:r>
          </w:p>
        </w:tc>
        <w:tc>
          <w:tcPr/>
          <w:p>
            <w:pPr>
              <w:pStyle w:val="Compact"/>
              <w:jc w:val="left"/>
            </w:pPr>
            <w:r>
              <w:t xml:space="preserve">Dolomitstein</w:t>
            </w:r>
          </w:p>
        </w:tc>
        <w:tc>
          <w:tcPr/>
          <w:p>
            <w:pPr>
              <w:pStyle w:val="Compact"/>
              <w:jc w:val="left"/>
            </w:pPr>
            <w:r>
              <w:t xml:space="preserve">Quarzit</w:t>
            </w:r>
          </w:p>
        </w:tc>
        <w:tc>
          <w:tcPr/>
          <w:p>
            <w:pPr>
              <w:pStyle w:val="Compact"/>
              <w:jc w:val="left"/>
            </w:pPr>
            <w:r>
              <w:t xml:space="preserve">Quarten-Formation</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15203762</w:t>
            </w:r>
          </w:p>
        </w:tc>
        <w:tc>
          <w:tcPr/>
          <w:p>
            <w:pPr>
              <w:pStyle w:val="Compact"/>
              <w:jc w:val="left"/>
            </w:pPr>
            <w:r>
              <w:t xml:space="preserve">Sambuco-Decke: Röti-Fm.</w:t>
            </w:r>
          </w:p>
        </w:tc>
        <w:tc>
          <w:tcPr/>
          <w:p>
            <w:pPr>
              <w:pStyle w:val="Compact"/>
              <w:jc w:val="left"/>
            </w:pPr>
            <w:r>
              <w:t xml:space="preserve">Marmor: dolomitisch</w:t>
            </w:r>
          </w:p>
        </w:tc>
        <w:tc>
          <w:tcPr/>
          <w:p>
            <w:pPr>
              <w:pStyle w:val="Compact"/>
              <w:jc w:val="left"/>
            </w:pPr>
            <w:r>
              <w:t xml:space="preserve">Brekzie: dolomitisch</w:t>
            </w:r>
          </w:p>
        </w:tc>
        <w:tc>
          <w:tcPr/>
          <w:p>
            <w:pPr>
              <w:pStyle w:val="Compact"/>
              <w:jc w:val="left"/>
            </w:pPr>
            <w:r>
              <w:t xml:space="preserve">–</w:t>
            </w:r>
          </w:p>
        </w:tc>
        <w:tc>
          <w:tcPr/>
          <w:p>
            <w:pPr>
              <w:pStyle w:val="Compact"/>
              <w:jc w:val="left"/>
            </w:pPr>
            <w:r>
              <w:t xml:space="preserve">Röti-Formation</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15203763</w:t>
            </w:r>
          </w:p>
        </w:tc>
        <w:tc>
          <w:tcPr/>
          <w:p>
            <w:pPr>
              <w:pStyle w:val="Compact"/>
              <w:jc w:val="left"/>
            </w:pPr>
            <w:r>
              <w:t xml:space="preserve">Sambuco-Decke: Muskovit-Graphitschiefer</w:t>
            </w:r>
          </w:p>
        </w:tc>
        <w:tc>
          <w:tcPr/>
          <w:p>
            <w:pPr>
              <w:pStyle w:val="Compact"/>
              <w:jc w:val="left"/>
            </w:pPr>
            <w:r>
              <w:t xml:space="preserve">Schiefer: Glimmer-Graphit</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15203764</w:t>
            </w:r>
          </w:p>
        </w:tc>
        <w:tc>
          <w:tcPr/>
          <w:p>
            <w:pPr>
              <w:pStyle w:val="Compact"/>
              <w:jc w:val="left"/>
            </w:pPr>
            <w:r>
              <w:t xml:space="preserve">Sambuco-Decke: Quarz-Glimmerschiefer</w:t>
            </w:r>
          </w:p>
        </w:tc>
        <w:tc>
          <w:tcPr/>
          <w:p>
            <w:pPr>
              <w:pStyle w:val="Compact"/>
              <w:jc w:val="left"/>
            </w:pPr>
            <w:r>
              <w:t xml:space="preserve">Schiefer: Quarz-Glimmer</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15203765</w:t>
            </w:r>
          </w:p>
        </w:tc>
        <w:tc>
          <w:tcPr/>
          <w:p>
            <w:pPr>
              <w:pStyle w:val="Compact"/>
              <w:jc w:val="left"/>
            </w:pPr>
            <w:r>
              <w:t xml:space="preserve">Sambuco-Decke: Paragneis bis Glimmerschiefer</w:t>
            </w:r>
          </w:p>
        </w:tc>
        <w:tc>
          <w:tcPr/>
          <w:p>
            <w:pPr>
              <w:pStyle w:val="Compact"/>
              <w:jc w:val="left"/>
            </w:pPr>
            <w:r>
              <w:t xml:space="preserve">Gneis: sedimentär</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15203766</w:t>
            </w:r>
          </w:p>
        </w:tc>
        <w:tc>
          <w:tcPr/>
          <w:p>
            <w:pPr>
              <w:pStyle w:val="Compact"/>
              <w:jc w:val="left"/>
            </w:pPr>
            <w:r>
              <w:t xml:space="preserve">Sambuco-Decke: Paragneis bis Glimmerschiefer: mit Granat</w:t>
            </w:r>
          </w:p>
        </w:tc>
        <w:tc>
          <w:tcPr/>
          <w:p>
            <w:pPr>
              <w:pStyle w:val="Compact"/>
              <w:jc w:val="left"/>
            </w:pPr>
            <w:r>
              <w:t xml:space="preserve">Gneis: Granat</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15203767</w:t>
            </w:r>
          </w:p>
        </w:tc>
        <w:tc>
          <w:tcPr/>
          <w:p>
            <w:pPr>
              <w:pStyle w:val="Compact"/>
              <w:jc w:val="left"/>
            </w:pPr>
            <w:r>
              <w:t xml:space="preserve">Sambuco-Decke: Paragneis bis Glimmerschiefer: mit Staurolith und Disthen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15203768</w:t>
            </w:r>
          </w:p>
        </w:tc>
        <w:tc>
          <w:tcPr/>
          <w:p>
            <w:pPr>
              <w:pStyle w:val="Compact"/>
              <w:jc w:val="left"/>
            </w:pPr>
            <w:r>
              <w:t xml:space="preserve">Sambuco-Decke: Paragneis bis Glimmerschiefer: mit Hornblende</w:t>
            </w:r>
          </w:p>
        </w:tc>
        <w:tc>
          <w:tcPr/>
          <w:p>
            <w:pPr>
              <w:pStyle w:val="Compact"/>
              <w:jc w:val="left"/>
            </w:pPr>
            <w:r>
              <w:t xml:space="preserve">Gneis: Hornblende</w:t>
            </w:r>
          </w:p>
        </w:tc>
        <w:tc>
          <w:tcPr/>
          <w:p>
            <w:pPr>
              <w:pStyle w:val="Compact"/>
              <w:jc w:val="left"/>
            </w:pPr>
            <w:r>
              <w:t xml:space="preserve">Schiefer: Glimmer-Hornblende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15203769</w:t>
            </w:r>
          </w:p>
        </w:tc>
        <w:tc>
          <w:tcPr/>
          <w:p>
            <w:pPr>
              <w:pStyle w:val="Compact"/>
              <w:jc w:val="left"/>
            </w:pPr>
            <w:r>
              <w:t xml:space="preserve">Sambuco-Decke: Alkalifeldspatgneis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15203770</w:t>
            </w:r>
          </w:p>
        </w:tc>
        <w:tc>
          <w:tcPr/>
          <w:p>
            <w:pPr>
              <w:pStyle w:val="Compact"/>
              <w:jc w:val="left"/>
            </w:pPr>
            <w:r>
              <w:t xml:space="preserve">Sambuco-Decke: Bändergneis</w:t>
            </w:r>
          </w:p>
        </w:tc>
        <w:tc>
          <w:tcPr/>
          <w:p>
            <w:pPr>
              <w:pStyle w:val="Compact"/>
              <w:jc w:val="left"/>
            </w:pPr>
            <w:r>
              <w:t xml:space="preserve">Gneis: gebändert</w:t>
            </w:r>
          </w:p>
        </w:tc>
        <w:tc>
          <w:tcPr/>
          <w:p>
            <w:pPr>
              <w:pStyle w:val="Compact"/>
              <w:jc w:val="left"/>
            </w:pPr>
            <w:r>
              <w:t xml:space="preserve">Gneis: Biotit-Plagioklas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15203771</w:t>
            </w:r>
          </w:p>
        </w:tc>
        <w:tc>
          <w:tcPr/>
          <w:p>
            <w:pPr>
              <w:pStyle w:val="Compact"/>
              <w:jc w:val="left"/>
            </w:pPr>
            <w:r>
              <w:t xml:space="preserve">Sambuco-Decke: Amphibolit und Hornblendefels</w:t>
            </w:r>
          </w:p>
        </w:tc>
        <w:tc>
          <w:tcPr/>
          <w:p>
            <w:pPr>
              <w:pStyle w:val="Compact"/>
              <w:jc w:val="left"/>
            </w:pPr>
            <w:r>
              <w:t xml:space="preserve">Amphibolit</w:t>
            </w:r>
          </w:p>
        </w:tc>
        <w:tc>
          <w:tcPr/>
          <w:p>
            <w:pPr>
              <w:pStyle w:val="Compact"/>
              <w:jc w:val="left"/>
            </w:pPr>
            <w:r>
              <w:t xml:space="preserve">Granodiorit: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15203772</w:t>
            </w:r>
          </w:p>
        </w:tc>
        <w:tc>
          <w:tcPr/>
          <w:p>
            <w:pPr>
              <w:pStyle w:val="Compact"/>
              <w:jc w:val="left"/>
            </w:pPr>
            <w:r>
              <w:t xml:space="preserve">Sambuco-Decke: Ultramafitit</w:t>
            </w:r>
          </w:p>
        </w:tc>
        <w:tc>
          <w:tcPr/>
          <w:p>
            <w:pPr>
              <w:pStyle w:val="Compact"/>
              <w:jc w:val="left"/>
            </w:pPr>
            <w:r>
              <w:t xml:space="preserve">Gestein: ultramafisch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15203773</w:t>
            </w:r>
          </w:p>
        </w:tc>
        <w:tc>
          <w:tcPr/>
          <w:p>
            <w:pPr>
              <w:pStyle w:val="Compact"/>
              <w:jc w:val="left"/>
            </w:pPr>
            <w:r>
              <w:t xml:space="preserve">Simano-Decke: Trias: Dolomitmarmor: mit Phlogopit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Röti-Formation</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15203774</w:t>
            </w:r>
          </w:p>
        </w:tc>
        <w:tc>
          <w:tcPr/>
          <w:p>
            <w:pPr>
              <w:pStyle w:val="Compact"/>
              <w:jc w:val="left"/>
            </w:pPr>
            <w:r>
              <w:t xml:space="preserve">Simano-Decke: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Röti-Formation</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15203775</w:t>
            </w:r>
          </w:p>
        </w:tc>
        <w:tc>
          <w:tcPr/>
          <w:p>
            <w:pPr>
              <w:pStyle w:val="Compact"/>
              <w:jc w:val="left"/>
            </w:pPr>
            <w:r>
              <w:t xml:space="preserve">Simano-Decke: Serizitquarzit</w:t>
            </w:r>
          </w:p>
        </w:tc>
        <w:tc>
          <w:tcPr/>
          <w:p>
            <w:pPr>
              <w:pStyle w:val="Compact"/>
              <w:jc w:val="left"/>
            </w:pPr>
            <w:r>
              <w:t xml:space="preserve">Quarzit: Serizit</w:t>
            </w:r>
          </w:p>
        </w:tc>
        <w:tc>
          <w:tcPr/>
          <w:p>
            <w:pPr>
              <w:pStyle w:val="Compact"/>
              <w:jc w:val="left"/>
            </w:pPr>
            <w:r>
              <w:t xml:space="preserve">–</w:t>
            </w:r>
          </w:p>
        </w:tc>
        <w:tc>
          <w:tcPr/>
          <w:p>
            <w:pPr>
              <w:pStyle w:val="Compact"/>
              <w:jc w:val="left"/>
            </w:pPr>
            <w:r>
              <w:t xml:space="preserve">–</w:t>
            </w:r>
          </w:p>
        </w:tc>
        <w:tc>
          <w:tcPr/>
          <w:p>
            <w:pPr>
              <w:pStyle w:val="Compact"/>
              <w:jc w:val="left"/>
            </w:pPr>
            <w:r>
              <w:t xml:space="preserve">Mels-Formation</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15203776</w:t>
            </w:r>
          </w:p>
        </w:tc>
        <w:tc>
          <w:tcPr/>
          <w:p>
            <w:pPr>
              <w:pStyle w:val="Compact"/>
              <w:jc w:val="left"/>
            </w:pPr>
            <w:r>
              <w:t xml:space="preserve">Simano-Decke: Quarzit: konglomeratisch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Trias</w:t>
            </w:r>
          </w:p>
        </w:tc>
      </w:tr>
      <w:tr>
        <w:tc>
          <w:tcPr/>
          <w:p>
            <w:pPr>
              <w:pStyle w:val="Compact"/>
              <w:jc w:val="left"/>
            </w:pPr>
            <w:r>
              <w:t xml:space="preserve">15203777</w:t>
            </w:r>
          </w:p>
        </w:tc>
        <w:tc>
          <w:tcPr/>
          <w:p>
            <w:pPr>
              <w:pStyle w:val="Compact"/>
              <w:jc w:val="left"/>
            </w:pPr>
            <w:r>
              <w:t xml:space="preserve">Simano-Decke: Quarz-Glimmerschiefer</w:t>
            </w:r>
          </w:p>
        </w:tc>
        <w:tc>
          <w:tcPr/>
          <w:p>
            <w:pPr>
              <w:pStyle w:val="Compact"/>
              <w:jc w:val="left"/>
            </w:pPr>
            <w:r>
              <w:t xml:space="preserve">Schiefer: Quarz-Glimmer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Trias</w:t>
            </w:r>
          </w:p>
        </w:tc>
      </w:tr>
      <w:tr>
        <w:tc>
          <w:tcPr/>
          <w:p>
            <w:pPr>
              <w:pStyle w:val="Compact"/>
              <w:jc w:val="left"/>
            </w:pPr>
            <w:r>
              <w:t xml:space="preserve">15203778</w:t>
            </w:r>
          </w:p>
        </w:tc>
        <w:tc>
          <w:tcPr/>
          <w:p>
            <w:pPr>
              <w:pStyle w:val="Compact"/>
              <w:jc w:val="left"/>
            </w:pPr>
            <w:r>
              <w:t xml:space="preserve">Simano-Decke: Quarz-Glimmerschiefer: mit Granat</w:t>
            </w:r>
          </w:p>
        </w:tc>
        <w:tc>
          <w:tcPr/>
          <w:p>
            <w:pPr>
              <w:pStyle w:val="Compact"/>
              <w:jc w:val="left"/>
            </w:pPr>
            <w:r>
              <w:t xml:space="preserve">Schiefer: Quarz-Glimmer</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Trias</w:t>
            </w:r>
          </w:p>
        </w:tc>
      </w:tr>
      <w:tr>
        <w:tc>
          <w:tcPr/>
          <w:p>
            <w:pPr>
              <w:pStyle w:val="Compact"/>
              <w:jc w:val="left"/>
            </w:pPr>
            <w:r>
              <w:t xml:space="preserve">15203779</w:t>
            </w:r>
          </w:p>
        </w:tc>
        <w:tc>
          <w:tcPr/>
          <w:p>
            <w:pPr>
              <w:pStyle w:val="Compact"/>
              <w:jc w:val="left"/>
            </w:pPr>
            <w:r>
              <w:t xml:space="preserve">Simano-Decke: Quarz-Glimmerschiefer: mit Disthen</w:t>
            </w:r>
          </w:p>
        </w:tc>
        <w:tc>
          <w:tcPr/>
          <w:p>
            <w:pPr>
              <w:pStyle w:val="Compact"/>
              <w:jc w:val="left"/>
            </w:pPr>
            <w:r>
              <w:t xml:space="preserve">Schiefer: Quarz-Glimmer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Trias</w:t>
            </w:r>
          </w:p>
        </w:tc>
      </w:tr>
      <w:tr>
        <w:tc>
          <w:tcPr/>
          <w:p>
            <w:pPr>
              <w:pStyle w:val="Compact"/>
              <w:jc w:val="left"/>
            </w:pPr>
            <w:r>
              <w:t xml:space="preserve">15203780</w:t>
            </w:r>
          </w:p>
        </w:tc>
        <w:tc>
          <w:tcPr/>
          <w:p>
            <w:pPr>
              <w:pStyle w:val="Compact"/>
              <w:jc w:val="left"/>
            </w:pPr>
            <w:r>
              <w:t xml:space="preserve">Simano-Decke: Quarz-Glimmerschiefer: mit Staurolith und Disthen</w:t>
            </w:r>
          </w:p>
        </w:tc>
        <w:tc>
          <w:tcPr/>
          <w:p>
            <w:pPr>
              <w:pStyle w:val="Compact"/>
              <w:jc w:val="left"/>
            </w:pPr>
            <w:r>
              <w:t xml:space="preserve">Schiefer: Quarz-Glimmer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Trias</w:t>
            </w:r>
          </w:p>
        </w:tc>
      </w:tr>
      <w:tr>
        <w:tc>
          <w:tcPr/>
          <w:p>
            <w:pPr>
              <w:pStyle w:val="Compact"/>
              <w:jc w:val="left"/>
            </w:pPr>
            <w:r>
              <w:t xml:space="preserve">15203781</w:t>
            </w:r>
          </w:p>
        </w:tc>
        <w:tc>
          <w:tcPr/>
          <w:p>
            <w:pPr>
              <w:pStyle w:val="Compact"/>
              <w:jc w:val="left"/>
            </w:pPr>
            <w:r>
              <w:t xml:space="preserve">Gruf-Komplex: Kalksilikatfels</w:t>
            </w:r>
          </w:p>
        </w:tc>
        <w:tc>
          <w:tcPr/>
          <w:p>
            <w:pPr>
              <w:pStyle w:val="Compact"/>
              <w:jc w:val="left"/>
            </w:pPr>
            <w:r>
              <w:t xml:space="preserve">Granofels: Kalksilikat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15203782</w:t>
            </w:r>
          </w:p>
        </w:tc>
        <w:tc>
          <w:tcPr/>
          <w:p>
            <w:pPr>
              <w:pStyle w:val="Compact"/>
              <w:jc w:val="left"/>
            </w:pPr>
            <w:r>
              <w:t xml:space="preserve">Gruf-Komplex: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15203783</w:t>
            </w:r>
          </w:p>
        </w:tc>
        <w:tc>
          <w:tcPr/>
          <w:p>
            <w:pPr>
              <w:pStyle w:val="Compact"/>
              <w:jc w:val="left"/>
            </w:pPr>
            <w:r>
              <w:t xml:space="preserve">Bedretto-Zone: Kalkglimmerschiefer</w:t>
            </w:r>
          </w:p>
        </w:tc>
        <w:tc>
          <w:tcPr/>
          <w:p>
            <w:pPr>
              <w:pStyle w:val="Compact"/>
              <w:jc w:val="left"/>
            </w:pPr>
            <w:r>
              <w:t xml:space="preserve">Schiefer: kalkig: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15203784</w:t>
            </w:r>
          </w:p>
        </w:tc>
        <w:tc>
          <w:tcPr/>
          <w:p>
            <w:pPr>
              <w:pStyle w:val="Compact"/>
              <w:jc w:val="left"/>
            </w:pPr>
            <w:r>
              <w:t xml:space="preserve">Bedretto-Zone: Kalkglimmerschiefer: mit Skapolith</w:t>
            </w:r>
          </w:p>
        </w:tc>
        <w:tc>
          <w:tcPr/>
          <w:p>
            <w:pPr>
              <w:pStyle w:val="Compact"/>
              <w:jc w:val="left"/>
            </w:pPr>
            <w:r>
              <w:t xml:space="preserve">Schiefer: kalkig: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15203785</w:t>
            </w:r>
          </w:p>
        </w:tc>
        <w:tc>
          <w:tcPr/>
          <w:p>
            <w:pPr>
              <w:pStyle w:val="Compact"/>
              <w:jc w:val="left"/>
            </w:pPr>
            <w:r>
              <w:t xml:space="preserve">Bedretto-Zone: Granatphyllit bis -glimmerschiefer</w:t>
            </w:r>
          </w:p>
        </w:tc>
        <w:tc>
          <w:tcPr/>
          <w:p>
            <w:pPr>
              <w:pStyle w:val="Compact"/>
              <w:jc w:val="left"/>
            </w:pPr>
            <w:r>
              <w:t xml:space="preserve">–</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15203786</w:t>
            </w:r>
          </w:p>
        </w:tc>
        <w:tc>
          <w:tcPr/>
          <w:p>
            <w:pPr>
              <w:pStyle w:val="Compact"/>
              <w:jc w:val="left"/>
            </w:pPr>
            <w:r>
              <w:t xml:space="preserve">Bedretto-Zone: Quarzit bis Quarzphyllit</w:t>
            </w:r>
          </w:p>
        </w:tc>
        <w:tc>
          <w:tcPr/>
          <w:p>
            <w:pPr>
              <w:pStyle w:val="Compact"/>
              <w:jc w:val="left"/>
            </w:pPr>
            <w:r>
              <w:t xml:space="preserve">Quarzit</w:t>
            </w:r>
          </w:p>
        </w:tc>
        <w:tc>
          <w:tcPr/>
          <w:p>
            <w:pPr>
              <w:pStyle w:val="Compact"/>
              <w:jc w:val="left"/>
            </w:pPr>
            <w:r>
              <w:t xml:space="preserve">Phyllit: Quarz</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15203787</w:t>
            </w:r>
          </w:p>
        </w:tc>
        <w:tc>
          <w:tcPr/>
          <w:p>
            <w:pPr>
              <w:pStyle w:val="Compact"/>
              <w:jc w:val="left"/>
            </w:pPr>
            <w:r>
              <w:t xml:space="preserve">Bedretto-Zone: Metaarkose bis Gneis</w:t>
            </w:r>
          </w:p>
        </w:tc>
        <w:tc>
          <w:tcPr/>
          <w:p>
            <w:pPr>
              <w:pStyle w:val="Compact"/>
              <w:jc w:val="left"/>
            </w:pPr>
            <w:r>
              <w:t xml:space="preserve">Sandstein: Feldspat</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15203788</w:t>
            </w:r>
          </w:p>
        </w:tc>
        <w:tc>
          <w:tcPr/>
          <w:p>
            <w:pPr>
              <w:pStyle w:val="Compact"/>
              <w:jc w:val="left"/>
            </w:pPr>
            <w:r>
              <w:t xml:space="preserve">Bedretto-Zone: Konglomerat: polymikt</w:t>
            </w:r>
          </w:p>
        </w:tc>
        <w:tc>
          <w:tcPr/>
          <w:p>
            <w:pPr>
              <w:pStyle w:val="Compact"/>
              <w:jc w:val="left"/>
            </w:pPr>
            <w:r>
              <w:t xml:space="preserve">Konglomerat: 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15203789</w:t>
            </w:r>
          </w:p>
        </w:tc>
        <w:tc>
          <w:tcPr/>
          <w:p>
            <w:pPr>
              <w:pStyle w:val="Compact"/>
              <w:jc w:val="left"/>
            </w:pPr>
            <w:r>
              <w:t xml:space="preserve">Bedretto-Zone: Kalkmarmor</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15203790</w:t>
            </w:r>
          </w:p>
        </w:tc>
        <w:tc>
          <w:tcPr/>
          <w:p>
            <w:pPr>
              <w:pStyle w:val="Compact"/>
              <w:jc w:val="left"/>
            </w:pPr>
            <w:r>
              <w:t xml:space="preserve">Spegnas-Fm.: Sandstein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Spegnas-Formation</w:t>
            </w:r>
          </w:p>
        </w:tc>
        <w:tc>
          <w:tcPr/>
          <w:p>
            <w:pPr>
              <w:pStyle w:val="Compact"/>
              <w:jc w:val="left"/>
            </w:pPr>
            <w:r>
              <w:t xml:space="preserve">Paleozän</w:t>
            </w:r>
          </w:p>
        </w:tc>
        <w:tc>
          <w:tcPr/>
          <w:p>
            <w:pPr>
              <w:pStyle w:val="Compact"/>
              <w:jc w:val="left"/>
            </w:pPr>
            <w:r>
              <w:t xml:space="preserve">Paleozän</w:t>
            </w:r>
          </w:p>
        </w:tc>
      </w:tr>
      <w:tr>
        <w:tc>
          <w:tcPr/>
          <w:p>
            <w:pPr>
              <w:pStyle w:val="Compact"/>
              <w:jc w:val="left"/>
            </w:pPr>
            <w:r>
              <w:t xml:space="preserve">15203730</w:t>
            </w:r>
          </w:p>
        </w:tc>
        <w:tc>
          <w:tcPr/>
          <w:p>
            <w:pPr>
              <w:pStyle w:val="Compact"/>
              <w:jc w:val="left"/>
            </w:pPr>
            <w:r>
              <w:t xml:space="preserve">Antrona-Decke: Metasedimente</w:t>
            </w:r>
          </w:p>
        </w:tc>
        <w:tc>
          <w:tcPr/>
          <w:p>
            <w:pPr>
              <w:pStyle w:val="Compact"/>
              <w:jc w:val="left"/>
            </w:pPr>
            <w:r>
              <w:t xml:space="preserve">Schiefer: kalkig</w:t>
            </w:r>
          </w:p>
        </w:tc>
        <w:tc>
          <w:tcPr/>
          <w:p>
            <w:pPr>
              <w:pStyle w:val="Compact"/>
              <w:jc w:val="left"/>
            </w:pPr>
            <w:r>
              <w:t xml:space="preserve">Schiefer: Glimmer-Granat</w:t>
            </w:r>
          </w:p>
        </w:tc>
        <w:tc>
          <w:tcPr/>
          <w:p>
            <w:pPr>
              <w:pStyle w:val="Compact"/>
              <w:jc w:val="left"/>
            </w:pPr>
            <w:r>
              <w:t xml:space="preserve">Marmor</w:t>
            </w:r>
          </w:p>
        </w:tc>
        <w:tc>
          <w:tcPr/>
          <w:p>
            <w:pPr>
              <w:pStyle w:val="Compact"/>
              <w:jc w:val="left"/>
            </w:pPr>
            <w:r>
              <w:t xml:space="preserve">–</w:t>
            </w:r>
          </w:p>
        </w:tc>
        <w:tc>
          <w:tcPr/>
          <w:p>
            <w:pPr>
              <w:pStyle w:val="Compact"/>
              <w:jc w:val="left"/>
            </w:pPr>
            <w:r>
              <w:t xml:space="preserve">Frühe Kreide</w:t>
            </w:r>
          </w:p>
        </w:tc>
        <w:tc>
          <w:tcPr/>
          <w:p>
            <w:pPr>
              <w:pStyle w:val="Compact"/>
              <w:jc w:val="left"/>
            </w:pPr>
            <w:r>
              <w:t xml:space="preserve">Späte Kreide</w:t>
            </w:r>
          </w:p>
        </w:tc>
      </w:tr>
      <w:tr>
        <w:tc>
          <w:tcPr/>
          <w:p>
            <w:pPr>
              <w:pStyle w:val="Compact"/>
              <w:jc w:val="left"/>
            </w:pPr>
            <w:r>
              <w:t xml:space="preserve">15203731</w:t>
            </w:r>
          </w:p>
        </w:tc>
        <w:tc>
          <w:tcPr/>
          <w:p>
            <w:pPr>
              <w:pStyle w:val="Compact"/>
              <w:jc w:val="left"/>
            </w:pPr>
            <w:r>
              <w:t xml:space="preserve">Antrona-Decke: Metagabbro</w:t>
            </w:r>
          </w:p>
        </w:tc>
        <w:tc>
          <w:tcPr/>
          <w:p>
            <w:pPr>
              <w:pStyle w:val="Compact"/>
              <w:jc w:val="left"/>
            </w:pPr>
            <w:r>
              <w:t xml:space="preserve">Gabbro</w:t>
            </w:r>
          </w:p>
        </w:tc>
        <w:tc>
          <w:tcPr/>
          <w:p>
            <w:pPr>
              <w:pStyle w:val="Compact"/>
              <w:jc w:val="left"/>
            </w:pPr>
            <w:r>
              <w:t xml:space="preserve">Eklogit</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15203732</w:t>
            </w:r>
          </w:p>
        </w:tc>
        <w:tc>
          <w:tcPr/>
          <w:p>
            <w:pPr>
              <w:pStyle w:val="Compact"/>
              <w:jc w:val="left"/>
            </w:pPr>
            <w:r>
              <w:t xml:space="preserve">Antrona-Decke: Serpentinit</w:t>
            </w:r>
          </w:p>
        </w:tc>
        <w:tc>
          <w:tcPr/>
          <w:p>
            <w:pPr>
              <w:pStyle w:val="Compact"/>
              <w:jc w:val="left"/>
            </w:pPr>
            <w:r>
              <w:t xml:space="preserve">Serpentinit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15203733</w:t>
            </w:r>
          </w:p>
        </w:tc>
        <w:tc>
          <w:tcPr/>
          <w:p>
            <w:pPr>
              <w:pStyle w:val="Compact"/>
              <w:jc w:val="left"/>
            </w:pPr>
            <w:r>
              <w:t xml:space="preserve">Siviez-Mischabel-Decke: Leukogneis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15203734</w:t>
            </w:r>
          </w:p>
        </w:tc>
        <w:tc>
          <w:tcPr/>
          <w:p>
            <w:pPr>
              <w:pStyle w:val="Compact"/>
              <w:jc w:val="left"/>
            </w:pPr>
            <w:r>
              <w:t xml:space="preserve">Theodulgletscher-Schuppe: Granat-Biotitgneis</w:t>
            </w:r>
          </w:p>
        </w:tc>
        <w:tc>
          <w:tcPr/>
          <w:p>
            <w:pPr>
              <w:pStyle w:val="Compact"/>
              <w:jc w:val="left"/>
            </w:pPr>
            <w:r>
              <w:t xml:space="preserve">Gneis: Biotit-Granat</w:t>
            </w:r>
          </w:p>
        </w:tc>
        <w:tc>
          <w:tcPr/>
          <w:p>
            <w:pPr>
              <w:pStyle w:val="Compact"/>
              <w:jc w:val="left"/>
            </w:pPr>
            <w:r>
              <w:t xml:space="preserve">Schiefer: Biotit-Granat</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15203735</w:t>
            </w:r>
          </w:p>
        </w:tc>
        <w:tc>
          <w:tcPr/>
          <w:p>
            <w:pPr>
              <w:pStyle w:val="Compact"/>
              <w:jc w:val="left"/>
            </w:pPr>
            <w:r>
              <w:t xml:space="preserve">Theodulgletscher-Schuppe: Eklogit</w:t>
            </w:r>
          </w:p>
        </w:tc>
        <w:tc>
          <w:tcPr/>
          <w:p>
            <w:pPr>
              <w:pStyle w:val="Compact"/>
              <w:jc w:val="left"/>
            </w:pPr>
            <w:r>
              <w:t xml:space="preserve">Eklogit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15203736</w:t>
            </w:r>
          </w:p>
        </w:tc>
        <w:tc>
          <w:tcPr/>
          <w:p>
            <w:pPr>
              <w:pStyle w:val="Compact"/>
              <w:jc w:val="left"/>
            </w:pPr>
            <w:r>
              <w:t xml:space="preserve">Alphubelgletscher-Schuppe: Granat-Biotitgneis</w:t>
            </w:r>
          </w:p>
        </w:tc>
        <w:tc>
          <w:tcPr/>
          <w:p>
            <w:pPr>
              <w:pStyle w:val="Compact"/>
              <w:jc w:val="left"/>
            </w:pPr>
            <w:r>
              <w:t xml:space="preserve">Gneis: Biotit-Granat</w:t>
            </w:r>
          </w:p>
        </w:tc>
        <w:tc>
          <w:tcPr/>
          <w:p>
            <w:pPr>
              <w:pStyle w:val="Compact"/>
              <w:jc w:val="left"/>
            </w:pPr>
            <w:r>
              <w:t xml:space="preserve">Schiefer: Biotit-Granat</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15203737</w:t>
            </w:r>
          </w:p>
        </w:tc>
        <w:tc>
          <w:tcPr/>
          <w:p>
            <w:pPr>
              <w:pStyle w:val="Compact"/>
              <w:jc w:val="left"/>
            </w:pPr>
            <w:r>
              <w:t xml:space="preserve">Frilihorn-Decke: Marmor</w:t>
            </w:r>
          </w:p>
        </w:tc>
        <w:tc>
          <w:tcPr/>
          <w:p>
            <w:pPr>
              <w:pStyle w:val="Compact"/>
              <w:jc w:val="left"/>
            </w:pPr>
            <w:r>
              <w:t xml:space="preserve">Marmor: dolomitisch</w:t>
            </w:r>
          </w:p>
        </w:tc>
        <w:tc>
          <w:tcPr/>
          <w:p>
            <w:pPr>
              <w:pStyle w:val="Compact"/>
              <w:jc w:val="left"/>
            </w:pPr>
            <w:r>
              <w:t xml:space="preserve">Marmor: kalkig</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Mittlere Trias</w:t>
            </w:r>
          </w:p>
        </w:tc>
        <w:tc>
          <w:tcPr/>
          <w:p>
            <w:pPr>
              <w:pStyle w:val="Compact"/>
              <w:jc w:val="left"/>
            </w:pPr>
            <w:r>
              <w:t xml:space="preserve">Frühe Kreide</w:t>
            </w:r>
          </w:p>
        </w:tc>
      </w:tr>
      <w:tr>
        <w:tc>
          <w:tcPr/>
          <w:p>
            <w:pPr>
              <w:pStyle w:val="Compact"/>
              <w:jc w:val="left"/>
            </w:pPr>
            <w:r>
              <w:t xml:space="preserve">15203738</w:t>
            </w:r>
          </w:p>
        </w:tc>
        <w:tc>
          <w:tcPr/>
          <w:p>
            <w:pPr>
              <w:pStyle w:val="Compact"/>
              <w:jc w:val="left"/>
            </w:pPr>
            <w:r>
              <w:t xml:space="preserve">Lebendun-Decke: Kalkschiefer</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Paläogen</w:t>
            </w:r>
          </w:p>
        </w:tc>
      </w:tr>
      <w:tr>
        <w:tc>
          <w:tcPr/>
          <w:p>
            <w:pPr>
              <w:pStyle w:val="Compact"/>
              <w:jc w:val="left"/>
            </w:pPr>
            <w:r>
              <w:t xml:space="preserve">15203739</w:t>
            </w:r>
          </w:p>
        </w:tc>
        <w:tc>
          <w:tcPr/>
          <w:p>
            <w:pPr>
              <w:pStyle w:val="Compact"/>
              <w:jc w:val="left"/>
            </w:pPr>
            <w:r>
              <w:t xml:space="preserve">Lebendun-Decke: Amphibolit</w:t>
            </w:r>
          </w:p>
        </w:tc>
        <w:tc>
          <w:tcPr/>
          <w:p>
            <w:pPr>
              <w:pStyle w:val="Compact"/>
              <w:jc w:val="left"/>
            </w:pPr>
            <w:r>
              <w:t xml:space="preserve">Amphibolit: 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15203740</w:t>
            </w:r>
          </w:p>
        </w:tc>
        <w:tc>
          <w:tcPr/>
          <w:p>
            <w:pPr>
              <w:pStyle w:val="Compact"/>
              <w:jc w:val="left"/>
            </w:pPr>
            <w:r>
              <w:t xml:space="preserve">Antigorio-Decke: Jura-Kreide [Post-Trias]</w:t>
            </w:r>
          </w:p>
        </w:tc>
        <w:tc>
          <w:tcPr/>
          <w:p>
            <w:pPr>
              <w:pStyle w:val="Compact"/>
              <w:jc w:val="left"/>
            </w:pPr>
            <w:r>
              <w:t xml:space="preserve">Schiefer: sandig-kalkig</w:t>
            </w:r>
          </w:p>
        </w:tc>
        <w:tc>
          <w:tcPr/>
          <w:p>
            <w:pPr>
              <w:pStyle w:val="Compact"/>
              <w:jc w:val="left"/>
            </w:pPr>
            <w:r>
              <w:t xml:space="preserve">Marmor</w:t>
            </w:r>
          </w:p>
        </w:tc>
        <w:tc>
          <w:tcPr/>
          <w:p>
            <w:pPr>
              <w:pStyle w:val="Compact"/>
              <w:jc w:val="left"/>
            </w:pPr>
            <w:r>
              <w:t xml:space="preserve">–</w:t>
            </w:r>
          </w:p>
        </w:tc>
        <w:tc>
          <w:tcPr/>
          <w:p>
            <w:pPr>
              <w:pStyle w:val="Compact"/>
              <w:jc w:val="left"/>
            </w:pPr>
            <w:r>
              <w:t xml:space="preserve">–</w:t>
            </w:r>
          </w:p>
        </w:tc>
        <w:tc>
          <w:tcPr/>
          <w:p>
            <w:pPr>
              <w:pStyle w:val="Compact"/>
              <w:jc w:val="left"/>
            </w:pPr>
            <w:r>
              <w:t xml:space="preserve">Jura</w:t>
            </w:r>
          </w:p>
        </w:tc>
        <w:tc>
          <w:tcPr/>
          <w:p>
            <w:pPr>
              <w:pStyle w:val="Compact"/>
              <w:jc w:val="left"/>
            </w:pPr>
            <w:r>
              <w:t xml:space="preserve">Kreide</w:t>
            </w:r>
          </w:p>
        </w:tc>
      </w:tr>
      <w:tr>
        <w:tc>
          <w:tcPr/>
          <w:p>
            <w:pPr>
              <w:pStyle w:val="Compact"/>
              <w:jc w:val="left"/>
            </w:pPr>
            <w:r>
              <w:t xml:space="preserve">15203741</w:t>
            </w:r>
          </w:p>
        </w:tc>
        <w:tc>
          <w:tcPr/>
          <w:p>
            <w:pPr>
              <w:pStyle w:val="Compact"/>
              <w:jc w:val="left"/>
            </w:pPr>
            <w:r>
              <w:t xml:space="preserve">Antigorio-Decke: Karbonatische Trias</w:t>
            </w:r>
          </w:p>
        </w:tc>
        <w:tc>
          <w:tcPr/>
          <w:p>
            <w:pPr>
              <w:pStyle w:val="Compact"/>
              <w:jc w:val="left"/>
            </w:pPr>
            <w:r>
              <w:t xml:space="preserve">Marmor: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15203742</w:t>
            </w:r>
          </w:p>
        </w:tc>
        <w:tc>
          <w:tcPr/>
          <w:p>
            <w:pPr>
              <w:pStyle w:val="Compact"/>
              <w:jc w:val="left"/>
            </w:pPr>
            <w:r>
              <w:t xml:space="preserve">Antigorio-Decke: Quarzitische Trias</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15203743</w:t>
            </w:r>
          </w:p>
        </w:tc>
        <w:tc>
          <w:tcPr/>
          <w:p>
            <w:pPr>
              <w:pStyle w:val="Compact"/>
              <w:jc w:val="left"/>
            </w:pPr>
            <w:r>
              <w:t xml:space="preserve">Lucomagno-Einheit: Konglomeratgneis</w:t>
            </w:r>
          </w:p>
        </w:tc>
        <w:tc>
          <w:tcPr/>
          <w:p>
            <w:pPr>
              <w:pStyle w:val="Compact"/>
              <w:jc w:val="left"/>
            </w:pPr>
            <w:r>
              <w:t xml:space="preserve">Gneis: psephitisch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15202108</w:t>
            </w:r>
          </w:p>
        </w:tc>
        <w:tc>
          <w:tcPr/>
          <w:p>
            <w:pPr>
              <w:pStyle w:val="Compact"/>
              <w:jc w:val="left"/>
            </w:pPr>
            <w:r>
              <w:t xml:space="preserve">Reischiben-Fm.</w:t>
            </w:r>
          </w:p>
        </w:tc>
        <w:tc>
          <w:tcPr/>
          <w:p>
            <w:pPr>
              <w:pStyle w:val="Compact"/>
              <w:jc w:val="left"/>
            </w:pPr>
            <w:r>
              <w:t xml:space="preserve">Kalkstein: spätig: Bioklasten-Chert</w:t>
            </w:r>
          </w:p>
        </w:tc>
        <w:tc>
          <w:tcPr/>
          <w:p>
            <w:pPr>
              <w:pStyle w:val="Compact"/>
              <w:jc w:val="left"/>
            </w:pPr>
            <w:r>
              <w:t xml:space="preserve">Kalkstein: sandig</w:t>
            </w:r>
          </w:p>
        </w:tc>
        <w:tc>
          <w:tcPr/>
          <w:p>
            <w:pPr>
              <w:pStyle w:val="Compact"/>
              <w:jc w:val="left"/>
            </w:pPr>
            <w:r>
              <w:t xml:space="preserve">Kalkstein: mergelig</w:t>
            </w:r>
          </w:p>
        </w:tc>
        <w:tc>
          <w:tcPr/>
          <w:p>
            <w:pPr>
              <w:pStyle w:val="Compact"/>
              <w:jc w:val="left"/>
            </w:pPr>
            <w:r>
              <w:t xml:space="preserve">Reischiben-Formation</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15202109</w:t>
            </w:r>
          </w:p>
        </w:tc>
        <w:tc>
          <w:tcPr/>
          <w:p>
            <w:pPr>
              <w:pStyle w:val="Compact"/>
              <w:jc w:val="left"/>
            </w:pPr>
            <w:r>
              <w:t xml:space="preserve">Reischiben-Fm.: Blegi-Eisenoolith</w:t>
            </w:r>
          </w:p>
        </w:tc>
        <w:tc>
          <w:tcPr/>
          <w:p>
            <w:pPr>
              <w:pStyle w:val="Compact"/>
              <w:jc w:val="left"/>
            </w:pPr>
            <w:r>
              <w:t xml:space="preserve">Kalkstein: Eisenooide</w:t>
            </w:r>
          </w:p>
        </w:tc>
        <w:tc>
          <w:tcPr/>
          <w:p>
            <w:pPr>
              <w:pStyle w:val="Compact"/>
              <w:jc w:val="left"/>
            </w:pPr>
            <w:r>
              <w:t xml:space="preserve">–</w:t>
            </w:r>
          </w:p>
        </w:tc>
        <w:tc>
          <w:tcPr/>
          <w:p>
            <w:pPr>
              <w:pStyle w:val="Compact"/>
              <w:jc w:val="left"/>
            </w:pPr>
            <w:r>
              <w:t xml:space="preserve">–</w:t>
            </w:r>
          </w:p>
        </w:tc>
        <w:tc>
          <w:tcPr/>
          <w:p>
            <w:pPr>
              <w:pStyle w:val="Compact"/>
              <w:jc w:val="left"/>
            </w:pPr>
            <w:r>
              <w:t xml:space="preserve">Blegi-Eisenoolith</w:t>
            </w:r>
          </w:p>
        </w:tc>
        <w:tc>
          <w:tcPr/>
          <w:p>
            <w:pPr>
              <w:pStyle w:val="Compact"/>
              <w:jc w:val="left"/>
            </w:pPr>
            <w:r>
              <w:t xml:space="preserve">Bajocien</w:t>
            </w:r>
          </w:p>
        </w:tc>
        <w:tc>
          <w:tcPr/>
          <w:p>
            <w:pPr>
              <w:pStyle w:val="Compact"/>
              <w:jc w:val="left"/>
            </w:pPr>
            <w:r>
              <w:t xml:space="preserve">Callovien</w:t>
            </w:r>
          </w:p>
        </w:tc>
      </w:tr>
      <w:tr>
        <w:tc>
          <w:tcPr/>
          <w:p>
            <w:pPr>
              <w:pStyle w:val="Compact"/>
              <w:jc w:val="left"/>
            </w:pPr>
            <w:r>
              <w:t xml:space="preserve">15202110</w:t>
            </w:r>
          </w:p>
        </w:tc>
        <w:tc>
          <w:tcPr/>
          <w:p>
            <w:pPr>
              <w:pStyle w:val="Compact"/>
              <w:jc w:val="left"/>
            </w:pPr>
            <w:r>
              <w:t xml:space="preserve">Reischiben-Fm.: Bannalp-Konglomerat</w:t>
            </w:r>
          </w:p>
        </w:tc>
        <w:tc>
          <w:tcPr/>
          <w:p>
            <w:pPr>
              <w:pStyle w:val="Compact"/>
              <w:jc w:val="left"/>
            </w:pPr>
            <w:r>
              <w:t xml:space="preserve">Mergelstein: dolomitisch</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Bannalp-Konglomerat</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15202111</w:t>
            </w:r>
          </w:p>
        </w:tc>
        <w:tc>
          <w:tcPr/>
          <w:p>
            <w:pPr>
              <w:pStyle w:val="Compact"/>
              <w:jc w:val="left"/>
            </w:pPr>
            <w:r>
              <w:t xml:space="preserve">Reischiben-Fm.: Guppen-Fossilhorizont</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Guppen-Fossilhorizont</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15202112</w:t>
            </w:r>
          </w:p>
        </w:tc>
        <w:tc>
          <w:tcPr/>
          <w:p>
            <w:pPr>
              <w:pStyle w:val="Compact"/>
              <w:jc w:val="left"/>
            </w:pPr>
            <w:r>
              <w:t xml:space="preserve">Reischiben-Fm.: Gursbach-Fossilhorizont</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Gursbach-Fossilhorizont</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15202113</w:t>
            </w:r>
          </w:p>
        </w:tc>
        <w:tc>
          <w:tcPr/>
          <w:p>
            <w:pPr>
              <w:pStyle w:val="Compact"/>
              <w:jc w:val="left"/>
            </w:pPr>
            <w:r>
              <w:t xml:space="preserve">Hochstollen-Fm.</w:t>
            </w:r>
          </w:p>
        </w:tc>
        <w:tc>
          <w:tcPr/>
          <w:p>
            <w:pPr>
              <w:pStyle w:val="Compact"/>
              <w:jc w:val="left"/>
            </w:pPr>
            <w:r>
              <w:t xml:space="preserve">Kalkstein: sandig-spätig</w:t>
            </w:r>
          </w:p>
        </w:tc>
        <w:tc>
          <w:tcPr/>
          <w:p>
            <w:pPr>
              <w:pStyle w:val="Compact"/>
              <w:jc w:val="left"/>
            </w:pPr>
            <w:r>
              <w:t xml:space="preserve">Mergelstein: sandig</w:t>
            </w:r>
          </w:p>
        </w:tc>
        <w:tc>
          <w:tcPr/>
          <w:p>
            <w:pPr>
              <w:pStyle w:val="Compact"/>
              <w:jc w:val="left"/>
            </w:pPr>
            <w:r>
              <w:t xml:space="preserve">–</w:t>
            </w:r>
          </w:p>
        </w:tc>
        <w:tc>
          <w:tcPr/>
          <w:p>
            <w:pPr>
              <w:pStyle w:val="Compact"/>
              <w:jc w:val="left"/>
            </w:pPr>
            <w:r>
              <w:t xml:space="preserve">Hochstollen-Formation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15202114</w:t>
            </w:r>
          </w:p>
        </w:tc>
        <w:tc>
          <w:tcPr/>
          <w:p>
            <w:pPr>
              <w:pStyle w:val="Compact"/>
              <w:jc w:val="left"/>
            </w:pPr>
            <w:r>
              <w:t xml:space="preserve">Hochstollen-Fm.: Schwarzhorn-Mb.</w:t>
            </w:r>
          </w:p>
        </w:tc>
        <w:tc>
          <w:tcPr/>
          <w:p>
            <w:pPr>
              <w:pStyle w:val="Compact"/>
              <w:jc w:val="left"/>
            </w:pPr>
            <w:r>
              <w:t xml:space="preserve">Kalkstein: sandig-kieselig</w:t>
            </w:r>
          </w:p>
        </w:tc>
        <w:tc>
          <w:tcPr/>
          <w:p>
            <w:pPr>
              <w:pStyle w:val="Compact"/>
              <w:jc w:val="left"/>
            </w:pPr>
            <w:r>
              <w:t xml:space="preserve">Mergelstein</w:t>
            </w:r>
          </w:p>
        </w:tc>
        <w:tc>
          <w:tcPr/>
          <w:p>
            <w:pPr>
              <w:pStyle w:val="Compact"/>
              <w:jc w:val="left"/>
            </w:pPr>
            <w:r>
              <w:t xml:space="preserve">Kalkstein: spätig: Bioklasten</w:t>
            </w:r>
          </w:p>
        </w:tc>
        <w:tc>
          <w:tcPr/>
          <w:p>
            <w:pPr>
              <w:pStyle w:val="Compact"/>
              <w:jc w:val="left"/>
            </w:pPr>
            <w:r>
              <w:t xml:space="preserve">Schwarzhorn-Member</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15202115</w:t>
            </w:r>
          </w:p>
        </w:tc>
        <w:tc>
          <w:tcPr/>
          <w:p>
            <w:pPr>
              <w:pStyle w:val="Compact"/>
              <w:jc w:val="left"/>
            </w:pPr>
            <w:r>
              <w:t xml:space="preserve">Hochstollen-Fm.: Bietenhorn-Mb.</w:t>
            </w:r>
          </w:p>
        </w:tc>
        <w:tc>
          <w:tcPr/>
          <w:p>
            <w:pPr>
              <w:pStyle w:val="Compact"/>
              <w:jc w:val="left"/>
            </w:pPr>
            <w:r>
              <w:t xml:space="preserve">Mergelstein: siltig</w:t>
            </w:r>
          </w:p>
        </w:tc>
        <w:tc>
          <w:tcPr/>
          <w:p>
            <w:pPr>
              <w:pStyle w:val="Compact"/>
              <w:jc w:val="left"/>
            </w:pPr>
            <w:r>
              <w:t xml:space="preserve">Tonstein: schiefrig</w:t>
            </w:r>
          </w:p>
        </w:tc>
        <w:tc>
          <w:tcPr/>
          <w:p>
            <w:pPr>
              <w:pStyle w:val="Compact"/>
              <w:jc w:val="left"/>
            </w:pPr>
            <w:r>
              <w:t xml:space="preserve">Kalkstein: sandig</w:t>
            </w:r>
          </w:p>
        </w:tc>
        <w:tc>
          <w:tcPr/>
          <w:p>
            <w:pPr>
              <w:pStyle w:val="Compact"/>
              <w:jc w:val="left"/>
            </w:pPr>
            <w:r>
              <w:t xml:space="preserve">Bietenhorn-Member</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15202116</w:t>
            </w:r>
          </w:p>
        </w:tc>
        <w:tc>
          <w:tcPr/>
          <w:p>
            <w:pPr>
              <w:pStyle w:val="Compact"/>
              <w:jc w:val="left"/>
            </w:pPr>
            <w:r>
              <w:t xml:space="preserve">Bommerstein-Fm.</w:t>
            </w:r>
          </w:p>
        </w:tc>
        <w:tc>
          <w:tcPr/>
          <w:p>
            <w:pPr>
              <w:pStyle w:val="Compact"/>
              <w:jc w:val="left"/>
            </w:pPr>
            <w:r>
              <w:t xml:space="preserve">Sandstein: Quarz</w:t>
            </w:r>
          </w:p>
        </w:tc>
        <w:tc>
          <w:tcPr/>
          <w:p>
            <w:pPr>
              <w:pStyle w:val="Compact"/>
              <w:jc w:val="left"/>
            </w:pPr>
            <w:r>
              <w:t xml:space="preserve">Kalkstein: spätig: Bioklasten</w:t>
            </w:r>
          </w:p>
        </w:tc>
        <w:tc>
          <w:tcPr/>
          <w:p>
            <w:pPr>
              <w:pStyle w:val="Compact"/>
              <w:jc w:val="left"/>
            </w:pPr>
            <w:r>
              <w:t xml:space="preserve">Tonstein: schiefrig</w:t>
            </w:r>
          </w:p>
        </w:tc>
        <w:tc>
          <w:tcPr/>
          <w:p>
            <w:pPr>
              <w:pStyle w:val="Compact"/>
              <w:jc w:val="left"/>
            </w:pPr>
            <w:r>
              <w:t xml:space="preserve">Bommerstein-Formation</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15202117</w:t>
            </w:r>
          </w:p>
        </w:tc>
        <w:tc>
          <w:tcPr/>
          <w:p>
            <w:pPr>
              <w:pStyle w:val="Compact"/>
              <w:jc w:val="left"/>
            </w:pPr>
            <w:r>
              <w:t xml:space="preserve">Bommerstein-Fm.: Mols-Mb.</w:t>
            </w:r>
          </w:p>
        </w:tc>
        <w:tc>
          <w:tcPr/>
          <w:p>
            <w:pPr>
              <w:pStyle w:val="Compact"/>
              <w:jc w:val="left"/>
            </w:pPr>
            <w:r>
              <w:t xml:space="preserve">Tonstein: schiefrig</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Mols-Member</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15202118</w:t>
            </w:r>
          </w:p>
        </w:tc>
        <w:tc>
          <w:tcPr/>
          <w:p>
            <w:pPr>
              <w:pStyle w:val="Compact"/>
              <w:jc w:val="left"/>
            </w:pPr>
            <w:r>
              <w:t xml:space="preserve">Dugny-Fm.</w:t>
            </w:r>
          </w:p>
        </w:tc>
        <w:tc>
          <w:tcPr/>
          <w:p>
            <w:pPr>
              <w:pStyle w:val="Compact"/>
              <w:jc w:val="left"/>
            </w:pPr>
            <w:r>
              <w:t xml:space="preserve">Tonstein: siltig: Glimmer</w:t>
            </w:r>
          </w:p>
        </w:tc>
        <w:tc>
          <w:tcPr/>
          <w:p>
            <w:pPr>
              <w:pStyle w:val="Compact"/>
              <w:jc w:val="left"/>
            </w:pPr>
            <w:r>
              <w:t xml:space="preserve">Siltstein</w:t>
            </w:r>
          </w:p>
        </w:tc>
        <w:tc>
          <w:tcPr/>
          <w:p>
            <w:pPr>
              <w:pStyle w:val="Compact"/>
              <w:jc w:val="left"/>
            </w:pPr>
            <w:r>
              <w:t xml:space="preserve">Tonstein: schiefrig</w:t>
            </w:r>
          </w:p>
        </w:tc>
        <w:tc>
          <w:tcPr/>
          <w:p>
            <w:pPr>
              <w:pStyle w:val="Compact"/>
              <w:jc w:val="left"/>
            </w:pPr>
            <w:r>
              <w:t xml:space="preserve">Dugny-Formation</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15202119</w:t>
            </w:r>
          </w:p>
        </w:tc>
        <w:tc>
          <w:tcPr/>
          <w:p>
            <w:pPr>
              <w:pStyle w:val="Compact"/>
              <w:jc w:val="left"/>
            </w:pPr>
            <w:r>
              <w:t xml:space="preserve">Coroi-Fm.</w:t>
            </w:r>
          </w:p>
        </w:tc>
        <w:tc>
          <w:tcPr/>
          <w:p>
            <w:pPr>
              <w:pStyle w:val="Compact"/>
              <w:jc w:val="left"/>
            </w:pPr>
            <w:r>
              <w:t xml:space="preserve">Tonstein: schiefrig</w:t>
            </w:r>
          </w:p>
        </w:tc>
        <w:tc>
          <w:tcPr/>
          <w:p>
            <w:pPr>
              <w:pStyle w:val="Compact"/>
              <w:jc w:val="left"/>
            </w:pPr>
            <w:r>
              <w:t xml:space="preserve">Siltstein</w:t>
            </w:r>
          </w:p>
        </w:tc>
        <w:tc>
          <w:tcPr/>
          <w:p>
            <w:pPr>
              <w:pStyle w:val="Compact"/>
              <w:jc w:val="left"/>
            </w:pPr>
            <w:r>
              <w:t xml:space="preserve">Sandstein</w:t>
            </w:r>
          </w:p>
        </w:tc>
        <w:tc>
          <w:tcPr/>
          <w:p>
            <w:pPr>
              <w:pStyle w:val="Compact"/>
              <w:jc w:val="left"/>
            </w:pPr>
            <w:r>
              <w:t xml:space="preserve">Coroi-Formation</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15202120</w:t>
            </w:r>
          </w:p>
        </w:tc>
        <w:tc>
          <w:tcPr/>
          <w:p>
            <w:pPr>
              <w:pStyle w:val="Compact"/>
              <w:jc w:val="left"/>
            </w:pPr>
            <w:r>
              <w:t xml:space="preserve">Helvetikum: Lias</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Rhät</w:t>
            </w:r>
          </w:p>
        </w:tc>
        <w:tc>
          <w:tcPr/>
          <w:p>
            <w:pPr>
              <w:pStyle w:val="Compact"/>
              <w:jc w:val="left"/>
            </w:pPr>
            <w:r>
              <w:t xml:space="preserve">Aalénien</w:t>
            </w:r>
          </w:p>
        </w:tc>
      </w:tr>
      <w:tr>
        <w:tc>
          <w:tcPr/>
          <w:p>
            <w:pPr>
              <w:pStyle w:val="Compact"/>
              <w:jc w:val="left"/>
            </w:pPr>
            <w:r>
              <w:t xml:space="preserve">15202121</w:t>
            </w:r>
          </w:p>
        </w:tc>
        <w:tc>
          <w:tcPr/>
          <w:p>
            <w:pPr>
              <w:pStyle w:val="Compact"/>
              <w:jc w:val="left"/>
            </w:pPr>
            <w:r>
              <w:t xml:space="preserve">Brunnistock-Fm.</w:t>
            </w:r>
          </w:p>
        </w:tc>
        <w:tc>
          <w:tcPr/>
          <w:p>
            <w:pPr>
              <w:pStyle w:val="Compact"/>
              <w:jc w:val="left"/>
            </w:pPr>
            <w:r>
              <w:t xml:space="preserve">Kalkstein: sandig-spätig</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Brunnistock-Formation</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15202122</w:t>
            </w:r>
          </w:p>
        </w:tc>
        <w:tc>
          <w:tcPr/>
          <w:p>
            <w:pPr>
              <w:pStyle w:val="Compact"/>
              <w:jc w:val="left"/>
            </w:pPr>
            <w:r>
              <w:t xml:space="preserve">Inferno-Fm.</w:t>
            </w:r>
          </w:p>
        </w:tc>
        <w:tc>
          <w:tcPr/>
          <w:p>
            <w:pPr>
              <w:pStyle w:val="Compact"/>
              <w:jc w:val="left"/>
            </w:pPr>
            <w:r>
              <w:t xml:space="preserve">Kalkstein: mergelig-schiefrig</w:t>
            </w:r>
          </w:p>
        </w:tc>
        <w:tc>
          <w:tcPr/>
          <w:p>
            <w:pPr>
              <w:pStyle w:val="Compact"/>
              <w:jc w:val="left"/>
            </w:pPr>
            <w:r>
              <w:t xml:space="preserve">Tonstein: schiefrig</w:t>
            </w:r>
          </w:p>
        </w:tc>
        <w:tc>
          <w:tcPr/>
          <w:p>
            <w:pPr>
              <w:pStyle w:val="Compact"/>
              <w:jc w:val="left"/>
            </w:pPr>
            <w:r>
              <w:t xml:space="preserve">Kalkstein: spätig: Bioklasten</w:t>
            </w:r>
          </w:p>
        </w:tc>
        <w:tc>
          <w:tcPr/>
          <w:p>
            <w:pPr>
              <w:pStyle w:val="Compact"/>
              <w:jc w:val="left"/>
            </w:pPr>
            <w:r>
              <w:t xml:space="preserve">Inferno-Formation</w:t>
            </w:r>
          </w:p>
        </w:tc>
        <w:tc>
          <w:tcPr/>
          <w:p>
            <w:pPr>
              <w:pStyle w:val="Compact"/>
              <w:jc w:val="left"/>
            </w:pPr>
            <w:r>
              <w:t xml:space="preserve">Pliensbachien</w:t>
            </w:r>
          </w:p>
        </w:tc>
        <w:tc>
          <w:tcPr/>
          <w:p>
            <w:pPr>
              <w:pStyle w:val="Compact"/>
              <w:jc w:val="left"/>
            </w:pPr>
            <w:r>
              <w:t xml:space="preserve">Toarcien</w:t>
            </w:r>
          </w:p>
        </w:tc>
      </w:tr>
      <w:tr>
        <w:tc>
          <w:tcPr/>
          <w:p>
            <w:pPr>
              <w:pStyle w:val="Compact"/>
              <w:jc w:val="left"/>
            </w:pPr>
            <w:r>
              <w:t xml:space="preserve">15202123</w:t>
            </w:r>
          </w:p>
        </w:tc>
        <w:tc>
          <w:tcPr/>
          <w:p>
            <w:pPr>
              <w:pStyle w:val="Compact"/>
              <w:jc w:val="left"/>
            </w:pPr>
            <w:r>
              <w:t xml:space="preserve">Monts-Rosset-Fm.</w:t>
            </w:r>
          </w:p>
        </w:tc>
        <w:tc>
          <w:tcPr/>
          <w:p>
            <w:pPr>
              <w:pStyle w:val="Compact"/>
              <w:jc w:val="left"/>
            </w:pPr>
            <w:r>
              <w:t xml:space="preserve">Mergelstein</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Monts-Rosset-Formation</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15202124</w:t>
            </w:r>
          </w:p>
        </w:tc>
        <w:tc>
          <w:tcPr/>
          <w:p>
            <w:pPr>
              <w:pStyle w:val="Compact"/>
              <w:jc w:val="left"/>
            </w:pPr>
            <w:r>
              <w:t xml:space="preserve">Torrenthorn-Fm.: Torrentalp-Mb.</w:t>
            </w:r>
          </w:p>
        </w:tc>
        <w:tc>
          <w:tcPr/>
          <w:p>
            <w:pPr>
              <w:pStyle w:val="Compact"/>
              <w:jc w:val="left"/>
            </w:pPr>
            <w:r>
              <w:t xml:space="preserve">Sandstein: kalkig-kieselig</w:t>
            </w:r>
          </w:p>
        </w:tc>
        <w:tc>
          <w:tcPr/>
          <w:p>
            <w:pPr>
              <w:pStyle w:val="Compact"/>
              <w:jc w:val="left"/>
            </w:pPr>
            <w:r>
              <w:t xml:space="preserve">Kalkstein: mergelig</w:t>
            </w:r>
          </w:p>
        </w:tc>
        <w:tc>
          <w:tcPr/>
          <w:p>
            <w:pPr>
              <w:pStyle w:val="Compact"/>
              <w:jc w:val="left"/>
            </w:pPr>
            <w:r>
              <w:t xml:space="preserve">Tonstein</w:t>
            </w:r>
          </w:p>
        </w:tc>
        <w:tc>
          <w:tcPr/>
          <w:p>
            <w:pPr>
              <w:pStyle w:val="Compact"/>
              <w:jc w:val="left"/>
            </w:pPr>
            <w:r>
              <w:t xml:space="preserve">Torrentalp-Member</w:t>
            </w:r>
          </w:p>
        </w:tc>
        <w:tc>
          <w:tcPr/>
          <w:p>
            <w:pPr>
              <w:pStyle w:val="Compact"/>
              <w:jc w:val="left"/>
            </w:pPr>
            <w:r>
              <w:t xml:space="preserve">Pliensbachien</w:t>
            </w:r>
          </w:p>
        </w:tc>
        <w:tc>
          <w:tcPr/>
          <w:p>
            <w:pPr>
              <w:pStyle w:val="Compact"/>
              <w:jc w:val="left"/>
            </w:pPr>
            <w:r>
              <w:t xml:space="preserve">Aalénien</w:t>
            </w:r>
          </w:p>
        </w:tc>
      </w:tr>
      <w:tr>
        <w:tc>
          <w:tcPr/>
          <w:p>
            <w:pPr>
              <w:pStyle w:val="Compact"/>
              <w:jc w:val="left"/>
            </w:pPr>
            <w:r>
              <w:t xml:space="preserve">15202125</w:t>
            </w:r>
          </w:p>
        </w:tc>
        <w:tc>
          <w:tcPr/>
          <w:p>
            <w:pPr>
              <w:pStyle w:val="Compact"/>
              <w:jc w:val="left"/>
            </w:pPr>
            <w:r>
              <w:t xml:space="preserve">Sexmor-Fm.</w:t>
            </w:r>
          </w:p>
        </w:tc>
        <w:tc>
          <w:tcPr/>
          <w:p>
            <w:pPr>
              <w:pStyle w:val="Compact"/>
              <w:jc w:val="left"/>
            </w:pPr>
            <w:r>
              <w:t xml:space="preserve">Kalkstein: spätig: Bioklasten</w:t>
            </w:r>
          </w:p>
        </w:tc>
        <w:tc>
          <w:tcPr/>
          <w:p>
            <w:pPr>
              <w:pStyle w:val="Compact"/>
              <w:jc w:val="left"/>
            </w:pPr>
            <w:r>
              <w:t xml:space="preserve">Mergelstein</w:t>
            </w:r>
          </w:p>
        </w:tc>
        <w:tc>
          <w:tcPr/>
          <w:p>
            <w:pPr>
              <w:pStyle w:val="Compact"/>
              <w:jc w:val="left"/>
            </w:pPr>
            <w:r>
              <w:t xml:space="preserve">Kalkstein: kieselig</w:t>
            </w:r>
          </w:p>
        </w:tc>
        <w:tc>
          <w:tcPr/>
          <w:p>
            <w:pPr>
              <w:pStyle w:val="Compact"/>
              <w:jc w:val="left"/>
            </w:pPr>
            <w:r>
              <w:t xml:space="preserve">Sexmor-Formation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15202126</w:t>
            </w:r>
          </w:p>
        </w:tc>
        <w:tc>
          <w:tcPr/>
          <w:p>
            <w:pPr>
              <w:pStyle w:val="Compact"/>
              <w:jc w:val="left"/>
            </w:pPr>
            <w:r>
              <w:t xml:space="preserve">Mont-Joly-Fm.</w:t>
            </w:r>
          </w:p>
        </w:tc>
        <w:tc>
          <w:tcPr/>
          <w:p>
            <w:pPr>
              <w:pStyle w:val="Compact"/>
              <w:jc w:val="left"/>
            </w:pPr>
            <w:r>
              <w:t xml:space="preserve">Kalkstein: kieselig</w:t>
            </w:r>
          </w:p>
        </w:tc>
        <w:tc>
          <w:tcPr/>
          <w:p>
            <w:pPr>
              <w:pStyle w:val="Compact"/>
              <w:jc w:val="left"/>
            </w:pPr>
            <w:r>
              <w:t xml:space="preserve">Kalkstein: spätig: Bioklasten</w:t>
            </w:r>
          </w:p>
        </w:tc>
        <w:tc>
          <w:tcPr/>
          <w:p>
            <w:pPr>
              <w:pStyle w:val="Compact"/>
              <w:jc w:val="left"/>
            </w:pPr>
            <w:r>
              <w:t xml:space="preserve">Kalkstein: sandig-tonig</w:t>
            </w:r>
          </w:p>
        </w:tc>
        <w:tc>
          <w:tcPr/>
          <w:p>
            <w:pPr>
              <w:pStyle w:val="Compact"/>
              <w:jc w:val="left"/>
            </w:pPr>
            <w:r>
              <w:t xml:space="preserve">Mont-Joly-Formation</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15202127</w:t>
            </w:r>
          </w:p>
        </w:tc>
        <w:tc>
          <w:tcPr/>
          <w:p>
            <w:pPr>
              <w:pStyle w:val="Compact"/>
              <w:jc w:val="left"/>
            </w:pPr>
            <w:r>
              <w:t xml:space="preserve">Torrenthorn-Fm.: Galm-Mb.</w:t>
            </w:r>
          </w:p>
        </w:tc>
        <w:tc>
          <w:tcPr/>
          <w:p>
            <w:pPr>
              <w:pStyle w:val="Compact"/>
              <w:jc w:val="left"/>
            </w:pPr>
            <w:r>
              <w:t xml:space="preserve">Sandstein: kalkig-kieselig</w:t>
            </w:r>
          </w:p>
        </w:tc>
        <w:tc>
          <w:tcPr/>
          <w:p>
            <w:pPr>
              <w:pStyle w:val="Compact"/>
              <w:jc w:val="left"/>
            </w:pPr>
            <w:r>
              <w:t xml:space="preserve">Kalkstein: sandig-spätig</w:t>
            </w:r>
          </w:p>
        </w:tc>
        <w:tc>
          <w:tcPr/>
          <w:p>
            <w:pPr>
              <w:pStyle w:val="Compact"/>
              <w:jc w:val="left"/>
            </w:pPr>
            <w:r>
              <w:t xml:space="preserve">–</w:t>
            </w:r>
          </w:p>
        </w:tc>
        <w:tc>
          <w:tcPr/>
          <w:p>
            <w:pPr>
              <w:pStyle w:val="Compact"/>
              <w:jc w:val="left"/>
            </w:pPr>
            <w:r>
              <w:t xml:space="preserve">Galm-Member</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15202128</w:t>
            </w:r>
          </w:p>
        </w:tc>
        <w:tc>
          <w:tcPr/>
          <w:p>
            <w:pPr>
              <w:pStyle w:val="Compact"/>
              <w:jc w:val="left"/>
            </w:pPr>
            <w:r>
              <w:t xml:space="preserve">Spitzmeilen-Fm.</w:t>
            </w:r>
          </w:p>
        </w:tc>
        <w:tc>
          <w:tcPr/>
          <w:p>
            <w:pPr>
              <w:pStyle w:val="Compact"/>
              <w:jc w:val="left"/>
            </w:pPr>
            <w:r>
              <w:t xml:space="preserve">Kalkstein: sandig</w:t>
            </w:r>
          </w:p>
        </w:tc>
        <w:tc>
          <w:tcPr/>
          <w:p>
            <w:pPr>
              <w:pStyle w:val="Compact"/>
              <w:jc w:val="left"/>
            </w:pPr>
            <w:r>
              <w:t xml:space="preserve">Sandstein: kalkig</w:t>
            </w:r>
          </w:p>
        </w:tc>
        <w:tc>
          <w:tcPr/>
          <w:p>
            <w:pPr>
              <w:pStyle w:val="Compact"/>
              <w:jc w:val="left"/>
            </w:pPr>
            <w:r>
              <w:t xml:space="preserve">Mergelstein</w:t>
            </w:r>
          </w:p>
        </w:tc>
        <w:tc>
          <w:tcPr/>
          <w:p>
            <w:pPr>
              <w:pStyle w:val="Compact"/>
              <w:jc w:val="left"/>
            </w:pPr>
            <w:r>
              <w:t xml:space="preserve">Spitzmeilen-Formation</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15202129</w:t>
            </w:r>
          </w:p>
        </w:tc>
        <w:tc>
          <w:tcPr/>
          <w:p>
            <w:pPr>
              <w:pStyle w:val="Compact"/>
              <w:jc w:val="left"/>
            </w:pPr>
            <w:r>
              <w:t xml:space="preserve">Tierces-Fm.</w:t>
            </w:r>
          </w:p>
        </w:tc>
        <w:tc>
          <w:tcPr/>
          <w:p>
            <w:pPr>
              <w:pStyle w:val="Compact"/>
              <w:jc w:val="left"/>
            </w:pPr>
            <w:r>
              <w:t xml:space="preserve">Mergelstein</w:t>
            </w:r>
          </w:p>
        </w:tc>
        <w:tc>
          <w:tcPr/>
          <w:p>
            <w:pPr>
              <w:pStyle w:val="Compact"/>
              <w:jc w:val="left"/>
            </w:pPr>
            <w:r>
              <w:t xml:space="preserve">Kalkstein: mikritisch</w:t>
            </w:r>
          </w:p>
        </w:tc>
        <w:tc>
          <w:tcPr/>
          <w:p>
            <w:pPr>
              <w:pStyle w:val="Compact"/>
              <w:jc w:val="left"/>
            </w:pPr>
            <w:r>
              <w:t xml:space="preserve">Kalkstein: sandig-spätig</w:t>
            </w:r>
          </w:p>
        </w:tc>
        <w:tc>
          <w:tcPr/>
          <w:p>
            <w:pPr>
              <w:pStyle w:val="Compact"/>
              <w:jc w:val="left"/>
            </w:pPr>
            <w:r>
              <w:t xml:space="preserve">Tierces-Formation</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15202130</w:t>
            </w:r>
          </w:p>
        </w:tc>
        <w:tc>
          <w:tcPr/>
          <w:p>
            <w:pPr>
              <w:pStyle w:val="Compact"/>
              <w:jc w:val="left"/>
            </w:pPr>
            <w:r>
              <w:t xml:space="preserve">Bachalp-Fm.</w:t>
            </w:r>
          </w:p>
        </w:tc>
        <w:tc>
          <w:tcPr/>
          <w:p>
            <w:pPr>
              <w:pStyle w:val="Compact"/>
              <w:jc w:val="left"/>
            </w:pPr>
            <w:r>
              <w:t xml:space="preserve">Mergelstein: kalkig</w:t>
            </w:r>
          </w:p>
        </w:tc>
        <w:tc>
          <w:tcPr/>
          <w:p>
            <w:pPr>
              <w:pStyle w:val="Compact"/>
              <w:jc w:val="left"/>
            </w:pPr>
            <w:r>
              <w:t xml:space="preserve">Kalkstein: spätig</w:t>
            </w:r>
          </w:p>
        </w:tc>
        <w:tc>
          <w:tcPr/>
          <w:p>
            <w:pPr>
              <w:pStyle w:val="Compact"/>
              <w:jc w:val="left"/>
            </w:pPr>
            <w:r>
              <w:t xml:space="preserve">–</w:t>
            </w:r>
          </w:p>
        </w:tc>
        <w:tc>
          <w:tcPr/>
          <w:p>
            <w:pPr>
              <w:pStyle w:val="Compact"/>
              <w:jc w:val="left"/>
            </w:pPr>
            <w:r>
              <w:t xml:space="preserve">Bachalp-Formation</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15202131</w:t>
            </w:r>
          </w:p>
        </w:tc>
        <w:tc>
          <w:tcPr/>
          <w:p>
            <w:pPr>
              <w:pStyle w:val="Compact"/>
              <w:jc w:val="left"/>
            </w:pPr>
            <w:r>
              <w:t xml:space="preserve">Prodkamm-Fm.</w:t>
            </w:r>
          </w:p>
        </w:tc>
        <w:tc>
          <w:tcPr/>
          <w:p>
            <w:pPr>
              <w:pStyle w:val="Compact"/>
              <w:jc w:val="left"/>
            </w:pPr>
            <w:r>
              <w:t xml:space="preserve">Tonstein</w:t>
            </w:r>
          </w:p>
        </w:tc>
        <w:tc>
          <w:tcPr/>
          <w:p>
            <w:pPr>
              <w:pStyle w:val="Compact"/>
              <w:jc w:val="left"/>
            </w:pPr>
            <w:r>
              <w:t xml:space="preserve">Mergelstein</w:t>
            </w:r>
          </w:p>
        </w:tc>
        <w:tc>
          <w:tcPr/>
          <w:p>
            <w:pPr>
              <w:pStyle w:val="Compact"/>
              <w:jc w:val="left"/>
            </w:pPr>
            <w:r>
              <w:t xml:space="preserve">Sandstein: kalkig</w:t>
            </w:r>
          </w:p>
        </w:tc>
        <w:tc>
          <w:tcPr/>
          <w:p>
            <w:pPr>
              <w:pStyle w:val="Compact"/>
              <w:jc w:val="left"/>
            </w:pPr>
            <w:r>
              <w:t xml:space="preserve">Prodkamm-Formation</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15202132</w:t>
            </w:r>
          </w:p>
        </w:tc>
        <w:tc>
          <w:tcPr/>
          <w:p>
            <w:pPr>
              <w:pStyle w:val="Compact"/>
              <w:jc w:val="left"/>
            </w:pPr>
            <w:r>
              <w:t xml:space="preserve">Prodkamm-Fm.: Cardinien-Mb.</w:t>
            </w:r>
          </w:p>
        </w:tc>
        <w:tc>
          <w:tcPr/>
          <w:p>
            <w:pPr>
              <w:pStyle w:val="Compact"/>
              <w:jc w:val="left"/>
            </w:pPr>
            <w:r>
              <w:t xml:space="preserve">Tonstein: schiefrig</w:t>
            </w:r>
          </w:p>
        </w:tc>
        <w:tc>
          <w:tcPr/>
          <w:p>
            <w:pPr>
              <w:pStyle w:val="Compact"/>
              <w:jc w:val="left"/>
            </w:pPr>
            <w:r>
              <w:t xml:space="preserve">Sandstein: kalkig</w:t>
            </w:r>
          </w:p>
        </w:tc>
        <w:tc>
          <w:tcPr/>
          <w:p>
            <w:pPr>
              <w:pStyle w:val="Compact"/>
              <w:jc w:val="left"/>
            </w:pPr>
            <w:r>
              <w:t xml:space="preserve">Kalkstein: Bioklasten</w:t>
            </w:r>
          </w:p>
        </w:tc>
        <w:tc>
          <w:tcPr/>
          <w:p>
            <w:pPr>
              <w:pStyle w:val="Compact"/>
              <w:jc w:val="left"/>
            </w:pPr>
            <w:r>
              <w:t xml:space="preserve">«Cardinia-Member»</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15202133</w:t>
            </w:r>
          </w:p>
        </w:tc>
        <w:tc>
          <w:tcPr/>
          <w:p>
            <w:pPr>
              <w:pStyle w:val="Compact"/>
              <w:jc w:val="left"/>
            </w:pPr>
            <w:r>
              <w:t xml:space="preserve">Stgir-Fm.</w:t>
            </w:r>
          </w:p>
        </w:tc>
        <w:tc>
          <w:tcPr/>
          <w:p>
            <w:pPr>
              <w:pStyle w:val="Compact"/>
              <w:jc w:val="left"/>
            </w:pPr>
            <w:r>
              <w:t xml:space="preserve">Kalkstein: sandig</w:t>
            </w:r>
          </w:p>
        </w:tc>
        <w:tc>
          <w:tcPr/>
          <w:p>
            <w:pPr>
              <w:pStyle w:val="Compact"/>
              <w:jc w:val="left"/>
            </w:pPr>
            <w:r>
              <w:t xml:space="preserve">Tonstein: schiefrig</w:t>
            </w:r>
          </w:p>
        </w:tc>
        <w:tc>
          <w:tcPr/>
          <w:p>
            <w:pPr>
              <w:pStyle w:val="Compact"/>
              <w:jc w:val="left"/>
            </w:pPr>
            <w:r>
              <w:t xml:space="preserve">Sandstein: Quarz</w:t>
            </w:r>
          </w:p>
        </w:tc>
        <w:tc>
          <w:tcPr/>
          <w:p>
            <w:pPr>
              <w:pStyle w:val="Compact"/>
              <w:jc w:val="left"/>
            </w:pPr>
            <w:r>
              <w:t xml:space="preserve">Stgir-Formation</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15202134</w:t>
            </w:r>
          </w:p>
        </w:tc>
        <w:tc>
          <w:tcPr/>
          <w:p>
            <w:pPr>
              <w:pStyle w:val="Compact"/>
              <w:jc w:val="left"/>
            </w:pPr>
            <w:r>
              <w:t xml:space="preserve">Helvetikum: Trias</w:t>
            </w:r>
          </w:p>
        </w:tc>
        <w:tc>
          <w:tcPr/>
          <w:p>
            <w:pPr>
              <w:pStyle w:val="Compact"/>
              <w:jc w:val="left"/>
            </w:pPr>
            <w:r>
              <w:t xml:space="preserve">Dolomitstein</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Olénékien</w:t>
            </w:r>
          </w:p>
        </w:tc>
        <w:tc>
          <w:tcPr/>
          <w:p>
            <w:pPr>
              <w:pStyle w:val="Compact"/>
              <w:jc w:val="left"/>
            </w:pPr>
            <w:r>
              <w:t xml:space="preserve">Rhät</w:t>
            </w:r>
          </w:p>
        </w:tc>
      </w:tr>
      <w:tr>
        <w:tc>
          <w:tcPr/>
          <w:p>
            <w:pPr>
              <w:pStyle w:val="Compact"/>
              <w:jc w:val="left"/>
            </w:pPr>
            <w:r>
              <w:t xml:space="preserve">15202135</w:t>
            </w:r>
          </w:p>
        </w:tc>
        <w:tc>
          <w:tcPr/>
          <w:p>
            <w:pPr>
              <w:pStyle w:val="Compact"/>
              <w:jc w:val="left"/>
            </w:pPr>
            <w:r>
              <w:t xml:space="preserve">Besoëns-Fm.</w:t>
            </w:r>
          </w:p>
        </w:tc>
        <w:tc>
          <w:tcPr/>
          <w:p>
            <w:pPr>
              <w:pStyle w:val="Compact"/>
              <w:jc w:val="left"/>
            </w:pPr>
            <w:r>
              <w:t xml:space="preserve">Sandstein: Quarz</w:t>
            </w:r>
          </w:p>
        </w:tc>
        <w:tc>
          <w:tcPr/>
          <w:p>
            <w:pPr>
              <w:pStyle w:val="Compact"/>
              <w:jc w:val="left"/>
            </w:pPr>
            <w:r>
              <w:t xml:space="preserve">Kalkstein: sandig: Bioklasten</w:t>
            </w:r>
          </w:p>
        </w:tc>
        <w:tc>
          <w:tcPr/>
          <w:p>
            <w:pPr>
              <w:pStyle w:val="Compact"/>
              <w:jc w:val="left"/>
            </w:pPr>
            <w:r>
              <w:t xml:space="preserve">Tonstein: schiefrig</w:t>
            </w:r>
          </w:p>
        </w:tc>
        <w:tc>
          <w:tcPr/>
          <w:p>
            <w:pPr>
              <w:pStyle w:val="Compact"/>
              <w:jc w:val="left"/>
            </w:pPr>
            <w:r>
              <w:t xml:space="preserve">Besoëns-Formation</w:t>
            </w:r>
          </w:p>
        </w:tc>
        <w:tc>
          <w:tcPr/>
          <w:p>
            <w:pPr>
              <w:pStyle w:val="Compact"/>
              <w:jc w:val="left"/>
            </w:pPr>
            <w:r>
              <w:t xml:space="preserve">Rhät</w:t>
            </w:r>
          </w:p>
        </w:tc>
        <w:tc>
          <w:tcPr/>
          <w:p>
            <w:pPr>
              <w:pStyle w:val="Compact"/>
              <w:jc w:val="left"/>
            </w:pPr>
            <w:r>
              <w:t xml:space="preserve">Rhät</w:t>
            </w:r>
          </w:p>
        </w:tc>
      </w:tr>
      <w:tr>
        <w:tc>
          <w:tcPr/>
          <w:p>
            <w:pPr>
              <w:pStyle w:val="Compact"/>
              <w:jc w:val="left"/>
            </w:pPr>
            <w:r>
              <w:t xml:space="preserve">15202136</w:t>
            </w:r>
          </w:p>
        </w:tc>
        <w:tc>
          <w:tcPr/>
          <w:p>
            <w:pPr>
              <w:pStyle w:val="Compact"/>
              <w:jc w:val="left"/>
            </w:pPr>
            <w:r>
              <w:t xml:space="preserve">Quarten-Fm.</w:t>
            </w:r>
          </w:p>
        </w:tc>
        <w:tc>
          <w:tcPr/>
          <w:p>
            <w:pPr>
              <w:pStyle w:val="Compact"/>
              <w:jc w:val="left"/>
            </w:pPr>
            <w:r>
              <w:t xml:space="preserve">Tonstein: schiefrig</w:t>
            </w:r>
          </w:p>
        </w:tc>
        <w:tc>
          <w:tcPr/>
          <w:p>
            <w:pPr>
              <w:pStyle w:val="Compact"/>
              <w:jc w:val="left"/>
            </w:pPr>
            <w:r>
              <w:t xml:space="preserve">Siltstein: schiefrig</w:t>
            </w:r>
          </w:p>
        </w:tc>
        <w:tc>
          <w:tcPr/>
          <w:p>
            <w:pPr>
              <w:pStyle w:val="Compact"/>
              <w:jc w:val="left"/>
            </w:pPr>
            <w:r>
              <w:t xml:space="preserve">Dolomitstein</w:t>
            </w:r>
          </w:p>
        </w:tc>
        <w:tc>
          <w:tcPr/>
          <w:p>
            <w:pPr>
              <w:pStyle w:val="Compact"/>
              <w:jc w:val="left"/>
            </w:pPr>
            <w:r>
              <w:t xml:space="preserve">Quarten-Formation</w:t>
            </w:r>
          </w:p>
        </w:tc>
        <w:tc>
          <w:tcPr/>
          <w:p>
            <w:pPr>
              <w:pStyle w:val="Compact"/>
              <w:jc w:val="left"/>
            </w:pPr>
            <w:r>
              <w:t xml:space="preserve">Carnien</w:t>
            </w:r>
          </w:p>
        </w:tc>
        <w:tc>
          <w:tcPr/>
          <w:p>
            <w:pPr>
              <w:pStyle w:val="Compact"/>
              <w:jc w:val="left"/>
            </w:pPr>
            <w:r>
              <w:t xml:space="preserve">Rhät</w:t>
            </w:r>
          </w:p>
        </w:tc>
      </w:tr>
      <w:tr>
        <w:tc>
          <w:tcPr/>
          <w:p>
            <w:pPr>
              <w:pStyle w:val="Compact"/>
              <w:jc w:val="left"/>
            </w:pPr>
            <w:r>
              <w:t xml:space="preserve">15202137</w:t>
            </w:r>
          </w:p>
        </w:tc>
        <w:tc>
          <w:tcPr/>
          <w:p>
            <w:pPr>
              <w:pStyle w:val="Compact"/>
              <w:jc w:val="left"/>
            </w:pPr>
            <w:r>
              <w:t xml:space="preserve">Arandellys-Fm.</w:t>
            </w:r>
          </w:p>
        </w:tc>
        <w:tc>
          <w:tcPr/>
          <w:p>
            <w:pPr>
              <w:pStyle w:val="Compact"/>
              <w:jc w:val="left"/>
            </w:pPr>
            <w:r>
              <w:t xml:space="preserve">Kalkstein: dolomitisch</w:t>
            </w:r>
          </w:p>
        </w:tc>
        <w:tc>
          <w:tcPr/>
          <w:p>
            <w:pPr>
              <w:pStyle w:val="Compact"/>
              <w:jc w:val="left"/>
            </w:pPr>
            <w:r>
              <w:t xml:space="preserve">Dolomitstein</w:t>
            </w:r>
          </w:p>
        </w:tc>
        <w:tc>
          <w:tcPr/>
          <w:p>
            <w:pPr>
              <w:pStyle w:val="Compact"/>
              <w:jc w:val="left"/>
            </w:pPr>
            <w:r>
              <w:t xml:space="preserve">Rauwacke</w:t>
            </w:r>
          </w:p>
        </w:tc>
        <w:tc>
          <w:tcPr/>
          <w:p>
            <w:pPr>
              <w:pStyle w:val="Compact"/>
              <w:jc w:val="left"/>
            </w:pPr>
            <w:r>
              <w:t xml:space="preserve">Arandellys-Formation</w:t>
            </w:r>
          </w:p>
        </w:tc>
        <w:tc>
          <w:tcPr/>
          <w:p>
            <w:pPr>
              <w:pStyle w:val="Compact"/>
              <w:jc w:val="left"/>
            </w:pPr>
            <w:r>
              <w:t xml:space="preserve">Mittlere Trias</w:t>
            </w:r>
          </w:p>
        </w:tc>
        <w:tc>
          <w:tcPr/>
          <w:p>
            <w:pPr>
              <w:pStyle w:val="Compact"/>
              <w:jc w:val="left"/>
            </w:pPr>
            <w:r>
              <w:t xml:space="preserve">Späte Trias</w:t>
            </w:r>
          </w:p>
        </w:tc>
      </w:tr>
      <w:tr>
        <w:tc>
          <w:tcPr/>
          <w:p>
            <w:pPr>
              <w:pStyle w:val="Compact"/>
              <w:jc w:val="left"/>
            </w:pPr>
            <w:r>
              <w:t xml:space="preserve">15202138</w:t>
            </w:r>
          </w:p>
        </w:tc>
        <w:tc>
          <w:tcPr/>
          <w:p>
            <w:pPr>
              <w:pStyle w:val="Compact"/>
              <w:jc w:val="left"/>
            </w:pPr>
            <w:r>
              <w:t xml:space="preserve">Arandellys-Fm.: Griaz-Mb.</w:t>
            </w:r>
          </w:p>
        </w:tc>
        <w:tc>
          <w:tcPr/>
          <w:p>
            <w:pPr>
              <w:pStyle w:val="Compact"/>
              <w:jc w:val="left"/>
            </w:pPr>
            <w:r>
              <w:t xml:space="preserve">Evaporit: Gips</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Griaz-Member</w:t>
            </w:r>
          </w:p>
        </w:tc>
        <w:tc>
          <w:tcPr/>
          <w:p>
            <w:pPr>
              <w:pStyle w:val="Compact"/>
              <w:jc w:val="left"/>
            </w:pPr>
            <w:r>
              <w:t xml:space="preserve">Späte Trias</w:t>
            </w:r>
          </w:p>
        </w:tc>
        <w:tc>
          <w:tcPr/>
          <w:p>
            <w:pPr>
              <w:pStyle w:val="Compact"/>
              <w:jc w:val="left"/>
            </w:pPr>
            <w:r>
              <w:t xml:space="preserve">Späte Trias</w:t>
            </w:r>
          </w:p>
        </w:tc>
      </w:tr>
      <w:tr>
        <w:tc>
          <w:tcPr/>
          <w:p>
            <w:pPr>
              <w:pStyle w:val="Compact"/>
              <w:jc w:val="left"/>
            </w:pPr>
            <w:r>
              <w:t xml:space="preserve">15202139</w:t>
            </w:r>
          </w:p>
        </w:tc>
        <w:tc>
          <w:tcPr/>
          <w:p>
            <w:pPr>
              <w:pStyle w:val="Compact"/>
              <w:jc w:val="left"/>
            </w:pPr>
            <w:r>
              <w:t xml:space="preserve">Röti-Fm.</w:t>
            </w:r>
          </w:p>
        </w:tc>
        <w:tc>
          <w:tcPr/>
          <w:p>
            <w:pPr>
              <w:pStyle w:val="Compact"/>
              <w:jc w:val="left"/>
            </w:pPr>
            <w:r>
              <w:t xml:space="preserve">Dolomitstein</w:t>
            </w:r>
          </w:p>
        </w:tc>
        <w:tc>
          <w:tcPr/>
          <w:p>
            <w:pPr>
              <w:pStyle w:val="Compact"/>
              <w:jc w:val="left"/>
            </w:pPr>
            <w:r>
              <w:t xml:space="preserve">Rauwacke</w:t>
            </w:r>
          </w:p>
        </w:tc>
        <w:tc>
          <w:tcPr/>
          <w:p>
            <w:pPr>
              <w:pStyle w:val="Compact"/>
              <w:jc w:val="left"/>
            </w:pPr>
            <w:r>
              <w:t xml:space="preserve">Tonstein: dolomitisch</w:t>
            </w:r>
          </w:p>
        </w:tc>
        <w:tc>
          <w:tcPr/>
          <w:p>
            <w:pPr>
              <w:pStyle w:val="Compact"/>
              <w:jc w:val="left"/>
            </w:pPr>
            <w:r>
              <w:t xml:space="preserve">Röti-Formation</w:t>
            </w:r>
          </w:p>
        </w:tc>
        <w:tc>
          <w:tcPr/>
          <w:p>
            <w:pPr>
              <w:pStyle w:val="Compact"/>
              <w:jc w:val="left"/>
            </w:pPr>
            <w:r>
              <w:t xml:space="preserve">Anisien</w:t>
            </w:r>
          </w:p>
        </w:tc>
        <w:tc>
          <w:tcPr/>
          <w:p>
            <w:pPr>
              <w:pStyle w:val="Compact"/>
              <w:jc w:val="left"/>
            </w:pPr>
            <w:r>
              <w:t xml:space="preserve">Carnien</w:t>
            </w:r>
          </w:p>
        </w:tc>
      </w:tr>
      <w:tr>
        <w:tc>
          <w:tcPr/>
          <w:p>
            <w:pPr>
              <w:pStyle w:val="Compact"/>
              <w:jc w:val="left"/>
            </w:pPr>
            <w:r>
              <w:t xml:space="preserve">15202140</w:t>
            </w:r>
          </w:p>
        </w:tc>
        <w:tc>
          <w:tcPr/>
          <w:p>
            <w:pPr>
              <w:pStyle w:val="Compact"/>
              <w:jc w:val="left"/>
            </w:pPr>
            <w:r>
              <w:t xml:space="preserve">Vieux-Emosson-Fm.</w:t>
            </w:r>
          </w:p>
        </w:tc>
        <w:tc>
          <w:tcPr/>
          <w:p>
            <w:pPr>
              <w:pStyle w:val="Compact"/>
              <w:jc w:val="left"/>
            </w:pPr>
            <w:r>
              <w:t xml:space="preserve">Sandstein: Quarz</w:t>
            </w:r>
          </w:p>
        </w:tc>
        <w:tc>
          <w:tcPr/>
          <w:p>
            <w:pPr>
              <w:pStyle w:val="Compact"/>
              <w:jc w:val="left"/>
            </w:pPr>
            <w:r>
              <w:t xml:space="preserve">Sandstein: Feldspat</w:t>
            </w:r>
          </w:p>
        </w:tc>
        <w:tc>
          <w:tcPr/>
          <w:p>
            <w:pPr>
              <w:pStyle w:val="Compact"/>
              <w:jc w:val="left"/>
            </w:pPr>
            <w:r>
              <w:t xml:space="preserve">Tonstein</w:t>
            </w:r>
          </w:p>
        </w:tc>
        <w:tc>
          <w:tcPr/>
          <w:p>
            <w:pPr>
              <w:pStyle w:val="Compact"/>
              <w:jc w:val="left"/>
            </w:pPr>
            <w:r>
              <w:t xml:space="preserve">Vieux-Emosson-Formation</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15202141</w:t>
            </w:r>
          </w:p>
        </w:tc>
        <w:tc>
          <w:tcPr/>
          <w:p>
            <w:pPr>
              <w:pStyle w:val="Compact"/>
              <w:jc w:val="left"/>
            </w:pPr>
            <w:r>
              <w:t xml:space="preserve">Mels-Fm.</w:t>
            </w:r>
          </w:p>
        </w:tc>
        <w:tc>
          <w:tcPr/>
          <w:p>
            <w:pPr>
              <w:pStyle w:val="Compact"/>
              <w:jc w:val="left"/>
            </w:pPr>
            <w:r>
              <w:t xml:space="preserve">Sandstein: Quarz</w:t>
            </w:r>
          </w:p>
        </w:tc>
        <w:tc>
          <w:tcPr/>
          <w:p>
            <w:pPr>
              <w:pStyle w:val="Compact"/>
              <w:jc w:val="left"/>
            </w:pPr>
            <w:r>
              <w:t xml:space="preserve">Tonstein: schiefrig</w:t>
            </w:r>
          </w:p>
        </w:tc>
        <w:tc>
          <w:tcPr/>
          <w:p>
            <w:pPr>
              <w:pStyle w:val="Compact"/>
              <w:jc w:val="left"/>
            </w:pPr>
            <w:r>
              <w:t xml:space="preserve">Dolomitstein</w:t>
            </w:r>
          </w:p>
        </w:tc>
        <w:tc>
          <w:tcPr/>
          <w:p>
            <w:pPr>
              <w:pStyle w:val="Compact"/>
              <w:jc w:val="left"/>
            </w:pPr>
            <w:r>
              <w:t xml:space="preserve">Mels-Formation</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15202142</w:t>
            </w:r>
          </w:p>
        </w:tc>
        <w:tc>
          <w:tcPr/>
          <w:p>
            <w:pPr>
              <w:pStyle w:val="Compact"/>
              <w:jc w:val="left"/>
            </w:pPr>
            <w:r>
              <w:t xml:space="preserve">Helvetikum: Spät- bis postvariszische Sedimente und Vulkanite</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15202143</w:t>
            </w:r>
          </w:p>
        </w:tc>
        <w:tc>
          <w:tcPr/>
          <w:p>
            <w:pPr>
              <w:pStyle w:val="Compact"/>
              <w:jc w:val="left"/>
            </w:pPr>
            <w:r>
              <w:t xml:space="preserve">Helvetikum: Verrucano</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15202144</w:t>
            </w:r>
          </w:p>
        </w:tc>
        <w:tc>
          <w:tcPr/>
          <w:p>
            <w:pPr>
              <w:pStyle w:val="Compact"/>
              <w:jc w:val="left"/>
            </w:pPr>
            <w:r>
              <w:t xml:space="preserve">Glarner Verrucano</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15202145</w:t>
            </w:r>
          </w:p>
        </w:tc>
        <w:tc>
          <w:tcPr/>
          <w:p>
            <w:pPr>
              <w:pStyle w:val="Compact"/>
              <w:jc w:val="left"/>
            </w:pPr>
            <w:r>
              <w:t xml:space="preserve">Schönbühl-Fm.</w:t>
            </w:r>
          </w:p>
        </w:tc>
        <w:tc>
          <w:tcPr/>
          <w:p>
            <w:pPr>
              <w:pStyle w:val="Compact"/>
              <w:jc w:val="left"/>
            </w:pPr>
            <w:r>
              <w:t xml:space="preserve">Tonstein: sandig-schiefrig</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Schönbühl-Formation</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15202146</w:t>
            </w:r>
          </w:p>
        </w:tc>
        <w:tc>
          <w:tcPr/>
          <w:p>
            <w:pPr>
              <w:pStyle w:val="Compact"/>
              <w:jc w:val="left"/>
            </w:pPr>
            <w:r>
              <w:t xml:space="preserve">Schönbühl-Fm.: Quarzit</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Schönbühl-Formation</w:t>
            </w:r>
          </w:p>
        </w:tc>
        <w:tc>
          <w:tcPr/>
          <w:p>
            <w:pPr>
              <w:pStyle w:val="Compact"/>
              <w:jc w:val="left"/>
            </w:pPr>
            <w:r>
              <w:t xml:space="preserve">Cisuralien</w:t>
            </w:r>
          </w:p>
        </w:tc>
        <w:tc>
          <w:tcPr/>
          <w:p>
            <w:pPr>
              <w:pStyle w:val="Compact"/>
              <w:jc w:val="left"/>
            </w:pPr>
            <w:r>
              <w:t xml:space="preserve">Lopingien</w:t>
            </w:r>
          </w:p>
        </w:tc>
      </w:tr>
      <w:tr>
        <w:tc>
          <w:tcPr/>
          <w:p>
            <w:pPr>
              <w:pStyle w:val="Compact"/>
              <w:jc w:val="left"/>
            </w:pPr>
            <w:r>
              <w:t xml:space="preserve">15202147</w:t>
            </w:r>
          </w:p>
        </w:tc>
        <w:tc>
          <w:tcPr/>
          <w:p>
            <w:pPr>
              <w:pStyle w:val="Compact"/>
              <w:jc w:val="left"/>
            </w:pPr>
            <w:r>
              <w:t xml:space="preserve">Kärpf-Fm.</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Tonstein: siltig-schiefrig</w:t>
            </w:r>
          </w:p>
        </w:tc>
        <w:tc>
          <w:tcPr/>
          <w:p>
            <w:pPr>
              <w:pStyle w:val="Compact"/>
              <w:jc w:val="left"/>
            </w:pPr>
            <w:r>
              <w:t xml:space="preserve">Kärpf-Formation</w:t>
            </w:r>
          </w:p>
        </w:tc>
        <w:tc>
          <w:tcPr/>
          <w:p>
            <w:pPr>
              <w:pStyle w:val="Compact"/>
              <w:jc w:val="left"/>
            </w:pPr>
            <w:r>
              <w:t xml:space="preserve">Guadalupien</w:t>
            </w:r>
          </w:p>
        </w:tc>
        <w:tc>
          <w:tcPr/>
          <w:p>
            <w:pPr>
              <w:pStyle w:val="Compact"/>
              <w:jc w:val="left"/>
            </w:pPr>
            <w:r>
              <w:t xml:space="preserve">Lopingien</w:t>
            </w:r>
          </w:p>
        </w:tc>
      </w:tr>
      <w:tr>
        <w:tc>
          <w:tcPr/>
          <w:p>
            <w:pPr>
              <w:pStyle w:val="Compact"/>
              <w:jc w:val="left"/>
            </w:pPr>
            <w:r>
              <w:t xml:space="preserve">15202148</w:t>
            </w:r>
          </w:p>
        </w:tc>
        <w:tc>
          <w:tcPr/>
          <w:p>
            <w:pPr>
              <w:pStyle w:val="Compact"/>
              <w:jc w:val="left"/>
            </w:pPr>
            <w:r>
              <w:t xml:space="preserve">Karrenstock-Fm.</w:t>
            </w:r>
          </w:p>
        </w:tc>
        <w:tc>
          <w:tcPr/>
          <w:p>
            <w:pPr>
              <w:pStyle w:val="Compact"/>
              <w:jc w:val="left"/>
            </w:pPr>
            <w:r>
              <w:t xml:space="preserve">Tonstein: sandig-schiefrig</w:t>
            </w:r>
          </w:p>
        </w:tc>
        <w:tc>
          <w:tcPr/>
          <w:p>
            <w:pPr>
              <w:pStyle w:val="Compact"/>
              <w:jc w:val="left"/>
            </w:pPr>
            <w:r>
              <w:t xml:space="preserve">Gestein: vulkanisch</w:t>
            </w:r>
          </w:p>
        </w:tc>
        <w:tc>
          <w:tcPr/>
          <w:p>
            <w:pPr>
              <w:pStyle w:val="Compact"/>
              <w:jc w:val="left"/>
            </w:pPr>
            <w:r>
              <w:t xml:space="preserve">Sandstein: konglomeratisch</w:t>
            </w:r>
          </w:p>
        </w:tc>
        <w:tc>
          <w:tcPr/>
          <w:p>
            <w:pPr>
              <w:pStyle w:val="Compact"/>
              <w:jc w:val="left"/>
            </w:pPr>
            <w:r>
              <w:t xml:space="preserve">Karrenstock-Formation</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15202149</w:t>
            </w:r>
          </w:p>
        </w:tc>
        <w:tc>
          <w:tcPr/>
          <w:p>
            <w:pPr>
              <w:pStyle w:val="Compact"/>
              <w:jc w:val="left"/>
            </w:pPr>
            <w:r>
              <w:t xml:space="preserve">Murgtal-Fm.: Chartegg-Mb.</w:t>
            </w:r>
          </w:p>
        </w:tc>
        <w:tc>
          <w:tcPr/>
          <w:p>
            <w:pPr>
              <w:pStyle w:val="Compact"/>
              <w:jc w:val="left"/>
            </w:pPr>
            <w:r>
              <w:t xml:space="preserve">Tonstein: siltig-schiefrig</w:t>
            </w:r>
          </w:p>
        </w:tc>
        <w:tc>
          <w:tcPr/>
          <w:p>
            <w:pPr>
              <w:pStyle w:val="Compact"/>
              <w:jc w:val="left"/>
            </w:pPr>
            <w:r>
              <w:t xml:space="preserve">–</w:t>
            </w:r>
          </w:p>
        </w:tc>
        <w:tc>
          <w:tcPr/>
          <w:p>
            <w:pPr>
              <w:pStyle w:val="Compact"/>
              <w:jc w:val="left"/>
            </w:pPr>
            <w:r>
              <w:t xml:space="preserve">–</w:t>
            </w:r>
          </w:p>
        </w:tc>
        <w:tc>
          <w:tcPr/>
          <w:p>
            <w:pPr>
              <w:pStyle w:val="Compact"/>
              <w:jc w:val="left"/>
            </w:pPr>
            <w:r>
              <w:t xml:space="preserve">Chartegg-Member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15202150</w:t>
            </w:r>
          </w:p>
        </w:tc>
        <w:tc>
          <w:tcPr/>
          <w:p>
            <w:pPr>
              <w:pStyle w:val="Compact"/>
              <w:jc w:val="left"/>
            </w:pPr>
            <w:r>
              <w:t xml:space="preserve">Karrenstock-Fm.: Fuggstock-Mb.</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Fuggstock-Member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15202151</w:t>
            </w:r>
          </w:p>
        </w:tc>
        <w:tc>
          <w:tcPr/>
          <w:p>
            <w:pPr>
              <w:pStyle w:val="Compact"/>
              <w:jc w:val="left"/>
            </w:pPr>
            <w:r>
              <w:t xml:space="preserve">Mären-Fm.</w:t>
            </w:r>
          </w:p>
        </w:tc>
        <w:tc>
          <w:tcPr/>
          <w:p>
            <w:pPr>
              <w:pStyle w:val="Compact"/>
              <w:jc w:val="left"/>
            </w:pPr>
            <w:r>
              <w:t xml:space="preserve">Tonstein: siltig-schiefrig</w:t>
            </w:r>
          </w:p>
        </w:tc>
        <w:tc>
          <w:tcPr/>
          <w:p>
            <w:pPr>
              <w:pStyle w:val="Compact"/>
              <w:jc w:val="left"/>
            </w:pPr>
            <w:r>
              <w:t xml:space="preserve">Brekzie</w:t>
            </w:r>
          </w:p>
        </w:tc>
        <w:tc>
          <w:tcPr/>
          <w:p>
            <w:pPr>
              <w:pStyle w:val="Compact"/>
              <w:jc w:val="left"/>
            </w:pPr>
            <w:r>
              <w:t xml:space="preserve">Sandstein</w:t>
            </w:r>
          </w:p>
        </w:tc>
        <w:tc>
          <w:tcPr/>
          <w:p>
            <w:pPr>
              <w:pStyle w:val="Compact"/>
              <w:jc w:val="left"/>
            </w:pPr>
            <w:r>
              <w:t xml:space="preserve">Mären-Formation</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15202152</w:t>
            </w:r>
          </w:p>
        </w:tc>
        <w:tc>
          <w:tcPr/>
          <w:p>
            <w:pPr>
              <w:pStyle w:val="Compact"/>
              <w:jc w:val="left"/>
            </w:pPr>
            <w:r>
              <w:t xml:space="preserve">Üblital-Fm.</w:t>
            </w:r>
          </w:p>
        </w:tc>
        <w:tc>
          <w:tcPr/>
          <w:p>
            <w:pPr>
              <w:pStyle w:val="Compact"/>
              <w:jc w:val="left"/>
            </w:pPr>
            <w:r>
              <w:t xml:space="preserve">Brekzie</w:t>
            </w:r>
          </w:p>
        </w:tc>
        <w:tc>
          <w:tcPr/>
          <w:p>
            <w:pPr>
              <w:pStyle w:val="Compact"/>
              <w:jc w:val="left"/>
            </w:pPr>
            <w:r>
              <w:t xml:space="preserve">Tonstein</w:t>
            </w:r>
          </w:p>
        </w:tc>
        <w:tc>
          <w:tcPr/>
          <w:p>
            <w:pPr>
              <w:pStyle w:val="Compact"/>
              <w:jc w:val="left"/>
            </w:pPr>
            <w:r>
              <w:t xml:space="preserve">Gestein: basisch-vulkanisch</w:t>
            </w:r>
          </w:p>
        </w:tc>
        <w:tc>
          <w:tcPr/>
          <w:p>
            <w:pPr>
              <w:pStyle w:val="Compact"/>
              <w:jc w:val="left"/>
            </w:pPr>
            <w:r>
              <w:t xml:space="preserve">Üblital-Formation</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15202153</w:t>
            </w:r>
          </w:p>
        </w:tc>
        <w:tc>
          <w:tcPr/>
          <w:p>
            <w:pPr>
              <w:pStyle w:val="Compact"/>
              <w:jc w:val="left"/>
            </w:pPr>
            <w:r>
              <w:t xml:space="preserve">Ilanz-Verrucano</w:t>
            </w:r>
          </w:p>
        </w:tc>
        <w:tc>
          <w:tcPr/>
          <w:p>
            <w:pPr>
              <w:pStyle w:val="Compact"/>
              <w:jc w:val="left"/>
            </w:pPr>
            <w:r>
              <w:t xml:space="preserve">Schiefer</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15202154</w:t>
            </w:r>
          </w:p>
        </w:tc>
        <w:tc>
          <w:tcPr/>
          <w:p>
            <w:pPr>
              <w:pStyle w:val="Compact"/>
              <w:jc w:val="left"/>
            </w:pPr>
            <w:r>
              <w:t xml:space="preserve">Vernayaz-Fm.</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Konglomerat</w:t>
            </w:r>
          </w:p>
        </w:tc>
        <w:tc>
          <w:tcPr/>
          <w:p>
            <w:pPr>
              <w:pStyle w:val="Compact"/>
              <w:jc w:val="left"/>
            </w:pPr>
            <w:r>
              <w:t xml:space="preserve">Vernayaz-Formation</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15202094</w:t>
            </w:r>
          </w:p>
        </w:tc>
        <w:tc>
          <w:tcPr/>
          <w:p>
            <w:pPr>
              <w:pStyle w:val="Compact"/>
              <w:jc w:val="left"/>
            </w:pPr>
            <w:r>
              <w:t xml:space="preserve">Zementstein-Fm.: Grasspass-Mb.</w:t>
            </w:r>
          </w:p>
        </w:tc>
        <w:tc>
          <w:tcPr/>
          <w:p>
            <w:pPr>
              <w:pStyle w:val="Compact"/>
              <w:jc w:val="left"/>
            </w:pPr>
            <w:r>
              <w:t xml:space="preserve">Brekzie: kalkig</w:t>
            </w:r>
          </w:p>
        </w:tc>
        <w:tc>
          <w:tcPr/>
          <w:p>
            <w:pPr>
              <w:pStyle w:val="Compact"/>
              <w:jc w:val="left"/>
            </w:pPr>
            <w:r>
              <w:t xml:space="preserve">Brekzie: dolomitisch</w:t>
            </w:r>
          </w:p>
        </w:tc>
        <w:tc>
          <w:tcPr/>
          <w:p>
            <w:pPr>
              <w:pStyle w:val="Compact"/>
              <w:jc w:val="left"/>
            </w:pPr>
            <w:r>
              <w:t xml:space="preserve">Mergelstein</w:t>
            </w:r>
          </w:p>
        </w:tc>
        <w:tc>
          <w:tcPr/>
          <w:p>
            <w:pPr>
              <w:pStyle w:val="Compact"/>
              <w:jc w:val="left"/>
            </w:pPr>
            <w:r>
              <w:t xml:space="preserve">Graspass-Member</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15202095</w:t>
            </w:r>
          </w:p>
        </w:tc>
        <w:tc>
          <w:tcPr/>
          <w:p>
            <w:pPr>
              <w:pStyle w:val="Compact"/>
              <w:jc w:val="left"/>
            </w:pPr>
            <w:r>
              <w:t xml:space="preserve">Zementstein-Fm.: Gassen-Kalk</w:t>
            </w:r>
          </w:p>
        </w:tc>
        <w:tc>
          <w:tcPr/>
          <w:p>
            <w:pPr>
              <w:pStyle w:val="Compact"/>
              <w:jc w:val="left"/>
            </w:pPr>
            <w:r>
              <w:t xml:space="preserve">Kalkstein: arenitisch-spätig</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Gassen-Kalk</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15202096</w:t>
            </w:r>
          </w:p>
        </w:tc>
        <w:tc>
          <w:tcPr/>
          <w:p>
            <w:pPr>
              <w:pStyle w:val="Compact"/>
              <w:jc w:val="left"/>
            </w:pPr>
            <w:r>
              <w:t xml:space="preserve">Helvetikum: Malm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Callovien</w:t>
            </w:r>
          </w:p>
        </w:tc>
        <w:tc>
          <w:tcPr/>
          <w:p>
            <w:pPr>
              <w:pStyle w:val="Compact"/>
              <w:jc w:val="left"/>
            </w:pPr>
            <w:r>
              <w:t xml:space="preserve">Berriasien</w:t>
            </w:r>
          </w:p>
        </w:tc>
      </w:tr>
      <w:tr>
        <w:tc>
          <w:tcPr/>
          <w:p>
            <w:pPr>
              <w:pStyle w:val="Compact"/>
              <w:jc w:val="left"/>
            </w:pPr>
            <w:r>
              <w:t xml:space="preserve">15202097</w:t>
            </w:r>
          </w:p>
        </w:tc>
        <w:tc>
          <w:tcPr/>
          <w:p>
            <w:pPr>
              <w:pStyle w:val="Compact"/>
              <w:jc w:val="left"/>
            </w:pPr>
            <w:r>
              <w:t xml:space="preserve">Quinten-Fm.</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Quinten-Formation</w:t>
            </w:r>
          </w:p>
        </w:tc>
        <w:tc>
          <w:tcPr/>
          <w:p>
            <w:pPr>
              <w:pStyle w:val="Compact"/>
              <w:jc w:val="left"/>
            </w:pPr>
            <w:r>
              <w:t xml:space="preserve">Oxfordien</w:t>
            </w:r>
          </w:p>
        </w:tc>
        <w:tc>
          <w:tcPr/>
          <w:p>
            <w:pPr>
              <w:pStyle w:val="Compact"/>
              <w:jc w:val="left"/>
            </w:pPr>
            <w:r>
              <w:t xml:space="preserve">Berriasien</w:t>
            </w:r>
          </w:p>
        </w:tc>
      </w:tr>
      <w:tr>
        <w:tc>
          <w:tcPr/>
          <w:p>
            <w:pPr>
              <w:pStyle w:val="Compact"/>
              <w:jc w:val="left"/>
            </w:pPr>
            <w:r>
              <w:t xml:space="preserve">15202098</w:t>
            </w:r>
          </w:p>
        </w:tc>
        <w:tc>
          <w:tcPr/>
          <w:p>
            <w:pPr>
              <w:pStyle w:val="Compact"/>
              <w:jc w:val="left"/>
            </w:pPr>
            <w:r>
              <w:t xml:space="preserve">Quinten-Fm.: Tros-Kalk</w:t>
            </w:r>
          </w:p>
        </w:tc>
        <w:tc>
          <w:tcPr/>
          <w:p>
            <w:pPr>
              <w:pStyle w:val="Compact"/>
              <w:jc w:val="left"/>
            </w:pPr>
            <w:r>
              <w:t xml:space="preserve">Kalkstein: Korallen</w:t>
            </w:r>
          </w:p>
        </w:tc>
        <w:tc>
          <w:tcPr/>
          <w:p>
            <w:pPr>
              <w:pStyle w:val="Compact"/>
              <w:jc w:val="left"/>
            </w:pPr>
            <w:r>
              <w:t xml:space="preserve">Kalkstein: Ooide</w:t>
            </w:r>
          </w:p>
        </w:tc>
        <w:tc>
          <w:tcPr/>
          <w:p>
            <w:pPr>
              <w:pStyle w:val="Compact"/>
              <w:jc w:val="left"/>
            </w:pPr>
            <w:r>
              <w:t xml:space="preserve">–</w:t>
            </w:r>
          </w:p>
        </w:tc>
        <w:tc>
          <w:tcPr/>
          <w:p>
            <w:pPr>
              <w:pStyle w:val="Compact"/>
              <w:jc w:val="left"/>
            </w:pPr>
            <w:r>
              <w:t xml:space="preserve">Tros-Kalk</w:t>
            </w:r>
          </w:p>
        </w:tc>
        <w:tc>
          <w:tcPr/>
          <w:p>
            <w:pPr>
              <w:pStyle w:val="Compact"/>
              <w:jc w:val="left"/>
            </w:pPr>
            <w:r>
              <w:t xml:space="preserve">Tithonien</w:t>
            </w:r>
          </w:p>
        </w:tc>
        <w:tc>
          <w:tcPr/>
          <w:p>
            <w:pPr>
              <w:pStyle w:val="Compact"/>
              <w:jc w:val="left"/>
            </w:pPr>
            <w:r>
              <w:t xml:space="preserve">Berriasien</w:t>
            </w:r>
          </w:p>
        </w:tc>
      </w:tr>
      <w:tr>
        <w:tc>
          <w:tcPr/>
          <w:p>
            <w:pPr>
              <w:pStyle w:val="Compact"/>
              <w:jc w:val="left"/>
            </w:pPr>
            <w:r>
              <w:t xml:space="preserve">15202099</w:t>
            </w:r>
          </w:p>
        </w:tc>
        <w:tc>
          <w:tcPr/>
          <w:p>
            <w:pPr>
              <w:pStyle w:val="Compact"/>
              <w:jc w:val="left"/>
            </w:pPr>
            <w:r>
              <w:t xml:space="preserve">Quinten-Fm.: Mergelband</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«Mergelband» (Quinten-Fm.)</w:t>
            </w:r>
          </w:p>
        </w:tc>
        <w:tc>
          <w:tcPr/>
          <w:p>
            <w:pPr>
              <w:pStyle w:val="Compact"/>
              <w:jc w:val="left"/>
            </w:pPr>
            <w:r>
              <w:t xml:space="preserve">Kimméridgien</w:t>
            </w:r>
          </w:p>
        </w:tc>
        <w:tc>
          <w:tcPr/>
          <w:p>
            <w:pPr>
              <w:pStyle w:val="Compact"/>
              <w:jc w:val="left"/>
            </w:pPr>
            <w:r>
              <w:t xml:space="preserve">Kimméridgien</w:t>
            </w:r>
          </w:p>
        </w:tc>
      </w:tr>
      <w:tr>
        <w:tc>
          <w:tcPr/>
          <w:p>
            <w:pPr>
              <w:pStyle w:val="Compact"/>
              <w:jc w:val="left"/>
            </w:pPr>
            <w:r>
              <w:t xml:space="preserve">15202100</w:t>
            </w:r>
          </w:p>
        </w:tc>
        <w:tc>
          <w:tcPr/>
          <w:p>
            <w:pPr>
              <w:pStyle w:val="Compact"/>
              <w:jc w:val="left"/>
            </w:pPr>
            <w:r>
              <w:t xml:space="preserve">Schilt-Fm.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Schilt-Formation</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15202101</w:t>
            </w:r>
          </w:p>
        </w:tc>
        <w:tc>
          <w:tcPr/>
          <w:p>
            <w:pPr>
              <w:pStyle w:val="Compact"/>
              <w:jc w:val="left"/>
            </w:pPr>
            <w:r>
              <w:t xml:space="preserve">Schilt-Fm.: Mürtschen-Mb.</w:t>
            </w:r>
          </w:p>
        </w:tc>
        <w:tc>
          <w:tcPr/>
          <w:p>
            <w:pPr>
              <w:pStyle w:val="Compact"/>
              <w:jc w:val="left"/>
            </w:pPr>
            <w:r>
              <w:t xml:space="preserve">Mergelstein: schiefrig</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Mürtschen-Member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15202102</w:t>
            </w:r>
          </w:p>
        </w:tc>
        <w:tc>
          <w:tcPr/>
          <w:p>
            <w:pPr>
              <w:pStyle w:val="Compact"/>
              <w:jc w:val="left"/>
            </w:pPr>
            <w:r>
              <w:t xml:space="preserve">Schilt-Fm.: Mergelstein-dominierte Fazies</w:t>
            </w:r>
          </w:p>
        </w:tc>
        <w:tc>
          <w:tcPr/>
          <w:p>
            <w:pPr>
              <w:pStyle w:val="Compact"/>
              <w:jc w:val="left"/>
            </w:pPr>
            <w:r>
              <w:t xml:space="preserve">Mergelstein: schiefrig</w:t>
            </w:r>
          </w:p>
        </w:tc>
        <w:tc>
          <w:tcPr/>
          <w:p>
            <w:pPr>
              <w:pStyle w:val="Compact"/>
              <w:jc w:val="left"/>
            </w:pPr>
            <w:r>
              <w:t xml:space="preserve">Mergelstein: kalkig</w:t>
            </w:r>
          </w:p>
        </w:tc>
        <w:tc>
          <w:tcPr/>
          <w:p>
            <w:pPr>
              <w:pStyle w:val="Compact"/>
              <w:jc w:val="left"/>
            </w:pPr>
            <w:r>
              <w:t xml:space="preserve">–</w:t>
            </w:r>
          </w:p>
        </w:tc>
        <w:tc>
          <w:tcPr/>
          <w:p>
            <w:pPr>
              <w:pStyle w:val="Compact"/>
              <w:jc w:val="left"/>
            </w:pPr>
            <w:r>
              <w:t xml:space="preserve">Schilt-Formation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15202103</w:t>
            </w:r>
          </w:p>
        </w:tc>
        <w:tc>
          <w:tcPr/>
          <w:p>
            <w:pPr>
              <w:pStyle w:val="Compact"/>
              <w:jc w:val="left"/>
            </w:pPr>
            <w:r>
              <w:t xml:space="preserve">Schilt-Fm.: Kalkstein-dominierte Fazies</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Schilt-Formation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15202104</w:t>
            </w:r>
          </w:p>
        </w:tc>
        <w:tc>
          <w:tcPr/>
          <w:p>
            <w:pPr>
              <w:pStyle w:val="Compact"/>
              <w:jc w:val="left"/>
            </w:pPr>
            <w:r>
              <w:t xml:space="preserve">Schilt-Fm.: Seeztal-Mb.</w:t>
            </w:r>
          </w:p>
        </w:tc>
        <w:tc>
          <w:tcPr/>
          <w:p>
            <w:pPr>
              <w:pStyle w:val="Compact"/>
              <w:jc w:val="left"/>
            </w:pPr>
            <w:r>
              <w:t xml:space="preserve">Siltstein: mergelig</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Seeztal-Member</w:t>
            </w:r>
          </w:p>
        </w:tc>
        <w:tc>
          <w:tcPr/>
          <w:p>
            <w:pPr>
              <w:pStyle w:val="Compact"/>
              <w:jc w:val="left"/>
            </w:pPr>
            <w:r>
              <w:t xml:space="preserve">Callovien</w:t>
            </w:r>
          </w:p>
        </w:tc>
        <w:tc>
          <w:tcPr/>
          <w:p>
            <w:pPr>
              <w:pStyle w:val="Compact"/>
              <w:jc w:val="left"/>
            </w:pPr>
            <w:r>
              <w:t xml:space="preserve">Oxfordien</w:t>
            </w:r>
          </w:p>
        </w:tc>
      </w:tr>
      <w:tr>
        <w:tc>
          <w:tcPr/>
          <w:p>
            <w:pPr>
              <w:pStyle w:val="Compact"/>
              <w:jc w:val="left"/>
            </w:pPr>
            <w:r>
              <w:t xml:space="preserve">15202105</w:t>
            </w:r>
          </w:p>
        </w:tc>
        <w:tc>
          <w:tcPr/>
          <w:p>
            <w:pPr>
              <w:pStyle w:val="Compact"/>
              <w:jc w:val="left"/>
            </w:pPr>
            <w:r>
              <w:t xml:space="preserve">Schilt-Fm.: Windgällen-Mb.</w:t>
            </w:r>
          </w:p>
        </w:tc>
        <w:tc>
          <w:tcPr/>
          <w:p>
            <w:pPr>
              <w:pStyle w:val="Compact"/>
              <w:jc w:val="left"/>
            </w:pPr>
            <w:r>
              <w:t xml:space="preserve">Kalkstein: mergelig</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Windgällen-Member</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15202106</w:t>
            </w:r>
          </w:p>
        </w:tc>
        <w:tc>
          <w:tcPr/>
          <w:p>
            <w:pPr>
              <w:pStyle w:val="Compact"/>
              <w:jc w:val="left"/>
            </w:pPr>
            <w:r>
              <w:t xml:space="preserve">Helvetikum: Dogger</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Oxfordien</w:t>
            </w:r>
          </w:p>
        </w:tc>
      </w:tr>
      <w:tr>
        <w:tc>
          <w:tcPr/>
          <w:p>
            <w:pPr>
              <w:pStyle w:val="Compact"/>
              <w:jc w:val="left"/>
            </w:pPr>
            <w:r>
              <w:t xml:space="preserve">15202107</w:t>
            </w:r>
          </w:p>
        </w:tc>
        <w:tc>
          <w:tcPr/>
          <w:p>
            <w:pPr>
              <w:pStyle w:val="Compact"/>
              <w:jc w:val="left"/>
            </w:pPr>
            <w:r>
              <w:t xml:space="preserve">Erzegg-Fm.</w:t>
            </w:r>
          </w:p>
        </w:tc>
        <w:tc>
          <w:tcPr/>
          <w:p>
            <w:pPr>
              <w:pStyle w:val="Compact"/>
              <w:jc w:val="left"/>
            </w:pPr>
            <w:r>
              <w:t xml:space="preserve">Tonstein: schiefrig</w:t>
            </w:r>
          </w:p>
        </w:tc>
        <w:tc>
          <w:tcPr/>
          <w:p>
            <w:pPr>
              <w:pStyle w:val="Compact"/>
              <w:jc w:val="left"/>
            </w:pPr>
            <w:r>
              <w:t xml:space="preserve">Mergelstein: schiefrig</w:t>
            </w:r>
          </w:p>
        </w:tc>
        <w:tc>
          <w:tcPr/>
          <w:p>
            <w:pPr>
              <w:pStyle w:val="Compact"/>
              <w:jc w:val="left"/>
            </w:pPr>
            <w:r>
              <w:t xml:space="preserve">–</w:t>
            </w:r>
          </w:p>
        </w:tc>
        <w:tc>
          <w:tcPr/>
          <w:p>
            <w:pPr>
              <w:pStyle w:val="Compact"/>
              <w:jc w:val="left"/>
            </w:pPr>
            <w:r>
              <w:t xml:space="preserve">Erzegg-Formation</w:t>
            </w:r>
          </w:p>
        </w:tc>
        <w:tc>
          <w:tcPr/>
          <w:p>
            <w:pPr>
              <w:pStyle w:val="Compact"/>
              <w:jc w:val="left"/>
            </w:pPr>
            <w:r>
              <w:t xml:space="preserve">Bajocien</w:t>
            </w:r>
          </w:p>
        </w:tc>
        <w:tc>
          <w:tcPr/>
          <w:p>
            <w:pPr>
              <w:pStyle w:val="Compact"/>
              <w:jc w:val="left"/>
            </w:pPr>
            <w:r>
              <w:t xml:space="preserve">Oxfordien</w:t>
            </w:r>
          </w:p>
        </w:tc>
      </w:tr>
      <w:tr>
        <w:tc>
          <w:tcPr/>
          <w:p>
            <w:pPr>
              <w:pStyle w:val="Compact"/>
              <w:jc w:val="left"/>
            </w:pPr>
            <w:r>
              <w:t xml:space="preserve">15202555</w:t>
            </w:r>
          </w:p>
        </w:tc>
        <w:tc>
          <w:tcPr/>
          <w:p>
            <w:pPr>
              <w:pStyle w:val="Compact"/>
              <w:jc w:val="left"/>
            </w:pPr>
            <w:r>
              <w:t xml:space="preserve">Guttannen-Gneiskomplex: 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Guttannen-Gneiskomplex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15202556</w:t>
            </w:r>
          </w:p>
        </w:tc>
        <w:tc>
          <w:tcPr/>
          <w:p>
            <w:pPr>
              <w:pStyle w:val="Compact"/>
              <w:jc w:val="left"/>
            </w:pPr>
            <w:r>
              <w:t xml:space="preserve">Guttannen-Gneiskomplex: Biotit-Chloritschiefer</w:t>
            </w:r>
          </w:p>
        </w:tc>
        <w:tc>
          <w:tcPr/>
          <w:p>
            <w:pPr>
              <w:pStyle w:val="Compact"/>
              <w:jc w:val="left"/>
            </w:pPr>
            <w:r>
              <w:t xml:space="preserve">Schiefer</w:t>
            </w:r>
          </w:p>
        </w:tc>
        <w:tc>
          <w:tcPr/>
          <w:p>
            <w:pPr>
              <w:pStyle w:val="Compact"/>
              <w:jc w:val="left"/>
            </w:pPr>
            <w:r>
              <w:t xml:space="preserve">Gneis</w:t>
            </w:r>
          </w:p>
        </w:tc>
        <w:tc>
          <w:tcPr/>
          <w:p>
            <w:pPr>
              <w:pStyle w:val="Compact"/>
              <w:jc w:val="left"/>
            </w:pPr>
            <w:r>
              <w:t xml:space="preserve">–</w:t>
            </w:r>
          </w:p>
        </w:tc>
        <w:tc>
          <w:tcPr/>
          <w:p>
            <w:pPr>
              <w:pStyle w:val="Compact"/>
              <w:jc w:val="left"/>
            </w:pPr>
            <w:r>
              <w:t xml:space="preserve">Guttannen-Gneiskomplex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15202557</w:t>
            </w:r>
          </w:p>
        </w:tc>
        <w:tc>
          <w:tcPr/>
          <w:p>
            <w:pPr>
              <w:pStyle w:val="Compact"/>
              <w:jc w:val="left"/>
            </w:pPr>
            <w:r>
              <w:t xml:space="preserve">Guttannen-Gneiskomplex: Chlorit-Serizitschiefer</w:t>
            </w:r>
          </w:p>
        </w:tc>
        <w:tc>
          <w:tcPr/>
          <w:p>
            <w:pPr>
              <w:pStyle w:val="Compact"/>
              <w:jc w:val="left"/>
            </w:pPr>
            <w:r>
              <w:t xml:space="preserve">Schiefer</w:t>
            </w:r>
          </w:p>
        </w:tc>
        <w:tc>
          <w:tcPr/>
          <w:p>
            <w:pPr>
              <w:pStyle w:val="Compact"/>
              <w:jc w:val="left"/>
            </w:pPr>
            <w:r>
              <w:t xml:space="preserve">Gneis</w:t>
            </w:r>
          </w:p>
        </w:tc>
        <w:tc>
          <w:tcPr/>
          <w:p>
            <w:pPr>
              <w:pStyle w:val="Compact"/>
              <w:jc w:val="left"/>
            </w:pPr>
            <w:r>
              <w:t xml:space="preserve">–</w:t>
            </w:r>
          </w:p>
        </w:tc>
        <w:tc>
          <w:tcPr/>
          <w:p>
            <w:pPr>
              <w:pStyle w:val="Compact"/>
              <w:jc w:val="left"/>
            </w:pPr>
            <w:r>
              <w:t xml:space="preserve">Guttannen-Gneiskomplex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15202558</w:t>
            </w:r>
          </w:p>
        </w:tc>
        <w:tc>
          <w:tcPr/>
          <w:p>
            <w:pPr>
              <w:pStyle w:val="Compact"/>
              <w:jc w:val="left"/>
            </w:pPr>
            <w:r>
              <w:t xml:space="preserve">Lötschental-Gneiskomplex: Muskovitgneis</w:t>
            </w:r>
          </w:p>
        </w:tc>
        <w:tc>
          <w:tcPr/>
          <w:p>
            <w:pPr>
              <w:pStyle w:val="Compact"/>
              <w:jc w:val="left"/>
            </w:pPr>
            <w:r>
              <w:t xml:space="preserve">Gneis: 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Lötschental-Gneiskomplex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15202559</w:t>
            </w:r>
          </w:p>
        </w:tc>
        <w:tc>
          <w:tcPr/>
          <w:p>
            <w:pPr>
              <w:pStyle w:val="Compact"/>
              <w:jc w:val="left"/>
            </w:pPr>
            <w:r>
              <w:t xml:space="preserve">Lötschental-Gneiskomplex: Migmatitischer Biotitgneis</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w:t>
            </w:r>
          </w:p>
        </w:tc>
        <w:tc>
          <w:tcPr/>
          <w:p>
            <w:pPr>
              <w:pStyle w:val="Compact"/>
              <w:jc w:val="left"/>
            </w:pPr>
            <w:r>
              <w:t xml:space="preserve">Lötschental-Gneiskomplex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15202560</w:t>
            </w:r>
          </w:p>
        </w:tc>
        <w:tc>
          <w:tcPr/>
          <w:p>
            <w:pPr>
              <w:pStyle w:val="Compact"/>
              <w:jc w:val="left"/>
            </w:pPr>
            <w:r>
              <w:t xml:space="preserve">Lötschental-Gneiskomplex: Chloritschiefer</w:t>
            </w:r>
          </w:p>
        </w:tc>
        <w:tc>
          <w:tcPr/>
          <w:p>
            <w:pPr>
              <w:pStyle w:val="Compact"/>
              <w:jc w:val="left"/>
            </w:pPr>
            <w:r>
              <w:t xml:space="preserve">Schiefer: Chlorit</w:t>
            </w:r>
          </w:p>
        </w:tc>
        <w:tc>
          <w:tcPr/>
          <w:p>
            <w:pPr>
              <w:pStyle w:val="Compact"/>
              <w:jc w:val="left"/>
            </w:pPr>
            <w:r>
              <w:t xml:space="preserve">–</w:t>
            </w:r>
          </w:p>
        </w:tc>
        <w:tc>
          <w:tcPr/>
          <w:p>
            <w:pPr>
              <w:pStyle w:val="Compact"/>
              <w:jc w:val="left"/>
            </w:pPr>
            <w:r>
              <w:t xml:space="preserve">–</w:t>
            </w:r>
          </w:p>
        </w:tc>
        <w:tc>
          <w:tcPr/>
          <w:p>
            <w:pPr>
              <w:pStyle w:val="Compact"/>
              <w:jc w:val="left"/>
            </w:pPr>
            <w:r>
              <w:t xml:space="preserve">Lötschental-Gneiskomplex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15202561</w:t>
            </w:r>
          </w:p>
        </w:tc>
        <w:tc>
          <w:tcPr/>
          <w:p>
            <w:pPr>
              <w:pStyle w:val="Compact"/>
              <w:jc w:val="left"/>
            </w:pPr>
            <w:r>
              <w:t xml:space="preserve">Ofenhorn-Stampfhorn-Gneiskomplex: Gebänderter Biotitgneis</w:t>
            </w:r>
          </w:p>
        </w:tc>
        <w:tc>
          <w:tcPr/>
          <w:p>
            <w:pPr>
              <w:pStyle w:val="Compact"/>
              <w:jc w:val="left"/>
            </w:pPr>
            <w:r>
              <w:t xml:space="preserve">Gneis: gebändert</w:t>
            </w:r>
          </w:p>
        </w:tc>
        <w:tc>
          <w:tcPr/>
          <w:p>
            <w:pPr>
              <w:pStyle w:val="Compact"/>
              <w:jc w:val="left"/>
            </w:pPr>
            <w:r>
              <w:t xml:space="preserve">Migmatit</w:t>
            </w:r>
          </w:p>
        </w:tc>
        <w:tc>
          <w:tcPr/>
          <w:p>
            <w:pPr>
              <w:pStyle w:val="Compact"/>
              <w:jc w:val="left"/>
            </w:pPr>
            <w:r>
              <w:t xml:space="preserve">–</w:t>
            </w:r>
          </w:p>
        </w:tc>
        <w:tc>
          <w:tcPr/>
          <w:p>
            <w:pPr>
              <w:pStyle w:val="Compact"/>
              <w:jc w:val="left"/>
            </w:pPr>
            <w:r>
              <w:t xml:space="preserve">Ofenhorn-Stampfhorn-Gneiskomplex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15202562</w:t>
            </w:r>
          </w:p>
        </w:tc>
        <w:tc>
          <w:tcPr/>
          <w:p>
            <w:pPr>
              <w:pStyle w:val="Compact"/>
              <w:jc w:val="left"/>
            </w:pPr>
            <w:r>
              <w:t xml:space="preserve">Ofenhorn-Stampfhorn-Gneiskomplex: Migmatit</w:t>
            </w:r>
          </w:p>
        </w:tc>
        <w:tc>
          <w:tcPr/>
          <w:p>
            <w:pPr>
              <w:pStyle w:val="Compact"/>
              <w:jc w:val="left"/>
            </w:pPr>
            <w:r>
              <w:t xml:space="preserve">Migmatit</w:t>
            </w:r>
          </w:p>
        </w:tc>
        <w:tc>
          <w:tcPr/>
          <w:p>
            <w:pPr>
              <w:pStyle w:val="Compact"/>
              <w:jc w:val="left"/>
            </w:pPr>
            <w:r>
              <w:t xml:space="preserve">Gneis</w:t>
            </w:r>
          </w:p>
        </w:tc>
        <w:tc>
          <w:tcPr/>
          <w:p>
            <w:pPr>
              <w:pStyle w:val="Compact"/>
              <w:jc w:val="left"/>
            </w:pPr>
            <w:r>
              <w:t xml:space="preserve">–</w:t>
            </w:r>
          </w:p>
        </w:tc>
        <w:tc>
          <w:tcPr/>
          <w:p>
            <w:pPr>
              <w:pStyle w:val="Compact"/>
              <w:jc w:val="left"/>
            </w:pPr>
            <w:r>
              <w:t xml:space="preserve">Ofenhorn-Stampfhorn-Gneiskomplex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15202563</w:t>
            </w:r>
          </w:p>
        </w:tc>
        <w:tc>
          <w:tcPr/>
          <w:p>
            <w:pPr>
              <w:pStyle w:val="Compact"/>
              <w:jc w:val="left"/>
            </w:pPr>
            <w:r>
              <w:t xml:space="preserve">Ofenhorn-Stampfhorn-Gneiskomplex: Biotitgneis</w:t>
            </w:r>
          </w:p>
        </w:tc>
        <w:tc>
          <w:tcPr/>
          <w:p>
            <w:pPr>
              <w:pStyle w:val="Compact"/>
              <w:jc w:val="left"/>
            </w:pPr>
            <w:r>
              <w:t xml:space="preserve">Gneis: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Ofenhorn-Stampfhorn-Gneiskomplex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15202564</w:t>
            </w:r>
          </w:p>
        </w:tc>
        <w:tc>
          <w:tcPr/>
          <w:p>
            <w:pPr>
              <w:pStyle w:val="Compact"/>
              <w:jc w:val="left"/>
            </w:pPr>
            <w:r>
              <w:t xml:space="preserve">Ofenhorn-Stampfhorn-Gneiskomplex: 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Ofenhorn-Stampfhorn-Gneiskomplex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15202565</w:t>
            </w:r>
          </w:p>
        </w:tc>
        <w:tc>
          <w:tcPr/>
          <w:p>
            <w:pPr>
              <w:pStyle w:val="Compact"/>
              <w:jc w:val="left"/>
            </w:pPr>
            <w:r>
              <w:t xml:space="preserve">Bäregg-Gneiskomplex: Mylonitischer Orthogneis</w:t>
            </w:r>
          </w:p>
        </w:tc>
        <w:tc>
          <w:tcPr/>
          <w:p>
            <w:pPr>
              <w:pStyle w:val="Compact"/>
              <w:jc w:val="left"/>
            </w:pPr>
            <w:r>
              <w:t xml:space="preserve">Gneis: mylonitisch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Bäregg-Gneiskomplex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15202566</w:t>
            </w:r>
          </w:p>
        </w:tc>
        <w:tc>
          <w:tcPr/>
          <w:p>
            <w:pPr>
              <w:pStyle w:val="Compact"/>
              <w:jc w:val="left"/>
            </w:pPr>
            <w:r>
              <w:t xml:space="preserve">Bäregg-Gneiskomplex: Mylonitischer Paragneis</w:t>
            </w:r>
          </w:p>
        </w:tc>
        <w:tc>
          <w:tcPr/>
          <w:p>
            <w:pPr>
              <w:pStyle w:val="Compact"/>
              <w:jc w:val="left"/>
            </w:pPr>
            <w:r>
              <w:t xml:space="preserve">Gneis: mylonitisch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Bäregg-Gneiskomplex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15202567</w:t>
            </w:r>
          </w:p>
        </w:tc>
        <w:tc>
          <w:tcPr/>
          <w:p>
            <w:pPr>
              <w:pStyle w:val="Compact"/>
              <w:jc w:val="left"/>
            </w:pPr>
            <w:r>
              <w:t xml:space="preserve">Bäregg-Gneiskomplex: Metavulkanite</w:t>
            </w:r>
          </w:p>
        </w:tc>
        <w:tc>
          <w:tcPr/>
          <w:p>
            <w:pPr>
              <w:pStyle w:val="Compact"/>
              <w:jc w:val="left"/>
            </w:pPr>
            <w:r>
              <w:t xml:space="preserve">Gestein: vulkanisch</w:t>
            </w:r>
          </w:p>
        </w:tc>
        <w:tc>
          <w:tcPr/>
          <w:p>
            <w:pPr>
              <w:pStyle w:val="Compact"/>
              <w:jc w:val="left"/>
            </w:pPr>
            <w:r>
              <w:t xml:space="preserve">–</w:t>
            </w:r>
          </w:p>
        </w:tc>
        <w:tc>
          <w:tcPr/>
          <w:p>
            <w:pPr>
              <w:pStyle w:val="Compact"/>
              <w:jc w:val="left"/>
            </w:pPr>
            <w:r>
              <w:t xml:space="preserve">–</w:t>
            </w:r>
          </w:p>
        </w:tc>
        <w:tc>
          <w:tcPr/>
          <w:p>
            <w:pPr>
              <w:pStyle w:val="Compact"/>
              <w:jc w:val="left"/>
            </w:pPr>
            <w:r>
              <w:t xml:space="preserve">Bäregg-Gneiskomplex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15202568</w:t>
            </w:r>
          </w:p>
        </w:tc>
        <w:tc>
          <w:tcPr/>
          <w:p>
            <w:pPr>
              <w:pStyle w:val="Compact"/>
              <w:jc w:val="left"/>
            </w:pPr>
            <w:r>
              <w:t xml:space="preserve">Grimsel-Granodiorit: Aplitische Randfazies</w:t>
            </w:r>
          </w:p>
        </w:tc>
        <w:tc>
          <w:tcPr/>
          <w:p>
            <w:pPr>
              <w:pStyle w:val="Compact"/>
              <w:jc w:val="left"/>
            </w:pPr>
            <w:r>
              <w:t xml:space="preserve">Granit: aplitisch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Grimsel-Granodiorit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15202569</w:t>
            </w:r>
          </w:p>
        </w:tc>
        <w:tc>
          <w:tcPr/>
          <w:p>
            <w:pPr>
              <w:pStyle w:val="Compact"/>
              <w:jc w:val="left"/>
            </w:pPr>
            <w:r>
              <w:t xml:space="preserve">Voralp-Granit: Saure Randfazies</w:t>
            </w:r>
          </w:p>
        </w:tc>
        <w:tc>
          <w:tcPr/>
          <w:p>
            <w:pPr>
              <w:pStyle w:val="Compact"/>
              <w:jc w:val="left"/>
            </w:pPr>
            <w:r>
              <w:t xml:space="preserve">Granit: aplitisch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Voralp-Granit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15202570</w:t>
            </w:r>
          </w:p>
        </w:tc>
        <w:tc>
          <w:tcPr/>
          <w:p>
            <w:pPr>
              <w:pStyle w:val="Compact"/>
              <w:jc w:val="left"/>
            </w:pPr>
            <w:r>
              <w:t xml:space="preserve">Tamina-Gneiskomplex</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w:t>
            </w:r>
          </w:p>
        </w:tc>
        <w:tc>
          <w:tcPr/>
          <w:p>
            <w:pPr>
              <w:pStyle w:val="Compact"/>
              <w:jc w:val="left"/>
            </w:pPr>
            <w:r>
              <w:t xml:space="preserve">Tamina-Gneiskomplex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15202571</w:t>
            </w:r>
          </w:p>
        </w:tc>
        <w:tc>
          <w:tcPr/>
          <w:p>
            <w:pPr>
              <w:pStyle w:val="Compact"/>
              <w:jc w:val="left"/>
            </w:pPr>
            <w:r>
              <w:t xml:space="preserve">Tamina-Gneiskomplex: Schiefriger Biotitgneis</w:t>
            </w:r>
          </w:p>
        </w:tc>
        <w:tc>
          <w:tcPr/>
          <w:p>
            <w:pPr>
              <w:pStyle w:val="Compact"/>
              <w:jc w:val="left"/>
            </w:pPr>
            <w:r>
              <w:t xml:space="preserve">Gneis: schiefrig: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Tamina-Gneiskomplex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15202572</w:t>
            </w:r>
          </w:p>
        </w:tc>
        <w:tc>
          <w:tcPr/>
          <w:p>
            <w:pPr>
              <w:pStyle w:val="Compact"/>
              <w:jc w:val="left"/>
            </w:pPr>
            <w:r>
              <w:t xml:space="preserve">Tamina-Gneiskomplex: Mylonit</w:t>
            </w:r>
          </w:p>
        </w:tc>
        <w:tc>
          <w:tcPr/>
          <w:p>
            <w:pPr>
              <w:pStyle w:val="Compact"/>
              <w:jc w:val="left"/>
            </w:pPr>
            <w:r>
              <w:t xml:space="preserve">Gneis: mylonitisch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Tamina-Gneiskomplex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15202573</w:t>
            </w:r>
          </w:p>
        </w:tc>
        <w:tc>
          <w:tcPr/>
          <w:p>
            <w:pPr>
              <w:pStyle w:val="Compact"/>
              <w:jc w:val="left"/>
            </w:pPr>
            <w:r>
              <w:t xml:space="preserve">Innertkirchen-Migmatit: Marmor</w:t>
            </w:r>
          </w:p>
        </w:tc>
        <w:tc>
          <w:tcPr/>
          <w:p>
            <w:pPr>
              <w:pStyle w:val="Compact"/>
              <w:jc w:val="left"/>
            </w:pPr>
            <w:r>
              <w:t xml:space="preserve">Marmor</w:t>
            </w:r>
          </w:p>
        </w:tc>
        <w:tc>
          <w:tcPr/>
          <w:p>
            <w:pPr>
              <w:pStyle w:val="Compact"/>
              <w:jc w:val="left"/>
            </w:pPr>
            <w:r>
              <w:t xml:space="preserve">–</w:t>
            </w:r>
          </w:p>
        </w:tc>
        <w:tc>
          <w:tcPr/>
          <w:p>
            <w:pPr>
              <w:pStyle w:val="Compact"/>
              <w:jc w:val="left"/>
            </w:pPr>
            <w:r>
              <w:t xml:space="preserve">–</w:t>
            </w:r>
          </w:p>
        </w:tc>
        <w:tc>
          <w:tcPr/>
          <w:p>
            <w:pPr>
              <w:pStyle w:val="Compact"/>
              <w:jc w:val="left"/>
            </w:pPr>
            <w:r>
              <w:t xml:space="preserve">Innertkirchen-Migmatit</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15202574</w:t>
            </w:r>
          </w:p>
        </w:tc>
        <w:tc>
          <w:tcPr/>
          <w:p>
            <w:pPr>
              <w:pStyle w:val="Compact"/>
              <w:jc w:val="left"/>
            </w:pPr>
            <w:r>
              <w:t xml:space="preserve">Guttannen-Gneiskomplex: Migmatit</w:t>
            </w:r>
          </w:p>
        </w:tc>
        <w:tc>
          <w:tcPr/>
          <w:p>
            <w:pPr>
              <w:pStyle w:val="Compact"/>
              <w:jc w:val="left"/>
            </w:pPr>
            <w:r>
              <w:t xml:space="preserve">Migmatit</w:t>
            </w:r>
          </w:p>
        </w:tc>
        <w:tc>
          <w:tcPr/>
          <w:p>
            <w:pPr>
              <w:pStyle w:val="Compact"/>
              <w:jc w:val="left"/>
            </w:pPr>
            <w:r>
              <w:t xml:space="preserve">–</w:t>
            </w:r>
          </w:p>
        </w:tc>
        <w:tc>
          <w:tcPr/>
          <w:p>
            <w:pPr>
              <w:pStyle w:val="Compact"/>
              <w:jc w:val="left"/>
            </w:pPr>
            <w:r>
              <w:t xml:space="preserve">–</w:t>
            </w:r>
          </w:p>
        </w:tc>
        <w:tc>
          <w:tcPr/>
          <w:p>
            <w:pPr>
              <w:pStyle w:val="Compact"/>
              <w:jc w:val="left"/>
            </w:pPr>
            <w:r>
              <w:t xml:space="preserve">Guttannen-Gneiskomplex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15202575</w:t>
            </w:r>
          </w:p>
        </w:tc>
        <w:tc>
          <w:tcPr/>
          <w:p>
            <w:pPr>
              <w:pStyle w:val="Compact"/>
              <w:jc w:val="left"/>
            </w:pPr>
            <w:r>
              <w:t xml:space="preserve">Guttannen-Gneiskomplex: Amphibolit-reiche Fazies</w:t>
            </w:r>
          </w:p>
        </w:tc>
        <w:tc>
          <w:tcPr/>
          <w:p>
            <w:pPr>
              <w:pStyle w:val="Compact"/>
              <w:jc w:val="left"/>
            </w:pPr>
            <w:r>
              <w:t xml:space="preserve">Gneis: migmatitisch</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Guttannen-Gneiskomplex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15202576</w:t>
            </w:r>
          </w:p>
        </w:tc>
        <w:tc>
          <w:tcPr/>
          <w:p>
            <w:pPr>
              <w:pStyle w:val="Compact"/>
              <w:jc w:val="left"/>
            </w:pPr>
            <w:r>
              <w:t xml:space="preserve">Guttannen-Gneiskomplex: Aplitischer Granit</w:t>
            </w:r>
          </w:p>
        </w:tc>
        <w:tc>
          <w:tcPr/>
          <w:p>
            <w:pPr>
              <w:pStyle w:val="Compact"/>
              <w:jc w:val="left"/>
            </w:pPr>
            <w:r>
              <w:t xml:space="preserve">Granit: aplitisch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Guttannen-Gneiskomplex</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15202577</w:t>
            </w:r>
          </w:p>
        </w:tc>
        <w:tc>
          <w:tcPr/>
          <w:p>
            <w:pPr>
              <w:pStyle w:val="Compact"/>
              <w:jc w:val="left"/>
            </w:pPr>
            <w:r>
              <w:t xml:space="preserve">Guttannen-Gneiskomplex: Marmor</w:t>
            </w:r>
          </w:p>
        </w:tc>
        <w:tc>
          <w:tcPr/>
          <w:p>
            <w:pPr>
              <w:pStyle w:val="Compact"/>
              <w:jc w:val="left"/>
            </w:pPr>
            <w:r>
              <w:t xml:space="preserve">Marmor</w:t>
            </w:r>
          </w:p>
        </w:tc>
        <w:tc>
          <w:tcPr/>
          <w:p>
            <w:pPr>
              <w:pStyle w:val="Compact"/>
              <w:jc w:val="left"/>
            </w:pPr>
            <w:r>
              <w:t xml:space="preserve">–</w:t>
            </w:r>
          </w:p>
        </w:tc>
        <w:tc>
          <w:tcPr/>
          <w:p>
            <w:pPr>
              <w:pStyle w:val="Compact"/>
              <w:jc w:val="left"/>
            </w:pPr>
            <w:r>
              <w:t xml:space="preserve">–</w:t>
            </w:r>
          </w:p>
        </w:tc>
        <w:tc>
          <w:tcPr/>
          <w:p>
            <w:pPr>
              <w:pStyle w:val="Compact"/>
              <w:jc w:val="left"/>
            </w:pPr>
            <w:r>
              <w:t xml:space="preserve">Guttannen-Gneiskomplex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15202578</w:t>
            </w:r>
          </w:p>
        </w:tc>
        <w:tc>
          <w:tcPr/>
          <w:p>
            <w:pPr>
              <w:pStyle w:val="Compact"/>
              <w:jc w:val="left"/>
            </w:pPr>
            <w:r>
              <w:t xml:space="preserve">Guttannen-Gneiskomplex: Ultramafisches Gestein</w:t>
            </w:r>
          </w:p>
        </w:tc>
        <w:tc>
          <w:tcPr/>
          <w:p>
            <w:pPr>
              <w:pStyle w:val="Compact"/>
              <w:jc w:val="left"/>
            </w:pPr>
            <w:r>
              <w:t xml:space="preserve">Gestein: ultramafisch</w:t>
            </w:r>
          </w:p>
        </w:tc>
        <w:tc>
          <w:tcPr/>
          <w:p>
            <w:pPr>
              <w:pStyle w:val="Compact"/>
              <w:jc w:val="left"/>
            </w:pPr>
            <w:r>
              <w:t xml:space="preserve">–</w:t>
            </w:r>
          </w:p>
        </w:tc>
        <w:tc>
          <w:tcPr/>
          <w:p>
            <w:pPr>
              <w:pStyle w:val="Compact"/>
              <w:jc w:val="left"/>
            </w:pPr>
            <w:r>
              <w:t xml:space="preserve">–</w:t>
            </w:r>
          </w:p>
        </w:tc>
        <w:tc>
          <w:tcPr/>
          <w:p>
            <w:pPr>
              <w:pStyle w:val="Compact"/>
              <w:jc w:val="left"/>
            </w:pPr>
            <w:r>
              <w:t xml:space="preserve">Guttannen-Gneiskomplex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15202579</w:t>
            </w:r>
          </w:p>
        </w:tc>
        <w:tc>
          <w:tcPr/>
          <w:p>
            <w:pPr>
              <w:pStyle w:val="Compact"/>
              <w:jc w:val="left"/>
            </w:pPr>
            <w:r>
              <w:t xml:space="preserve">Ofenhorn-Stampfhorn-Gneiskomplex: Schollenamphibolit-reiche Fazies</w:t>
            </w:r>
          </w:p>
        </w:tc>
        <w:tc>
          <w:tcPr/>
          <w:p>
            <w:pPr>
              <w:pStyle w:val="Compact"/>
              <w:jc w:val="left"/>
            </w:pPr>
            <w:r>
              <w:t xml:space="preserve">Gneis: migmatitisch</w:t>
            </w:r>
          </w:p>
        </w:tc>
        <w:tc>
          <w:tcPr/>
          <w:p>
            <w:pPr>
              <w:pStyle w:val="Compact"/>
              <w:jc w:val="left"/>
            </w:pPr>
            <w:r>
              <w:t xml:space="preserve">Amphibolit: migmatitisch</w:t>
            </w:r>
          </w:p>
        </w:tc>
        <w:tc>
          <w:tcPr/>
          <w:p>
            <w:pPr>
              <w:pStyle w:val="Compact"/>
              <w:jc w:val="left"/>
            </w:pPr>
            <w:r>
              <w:t xml:space="preserve">–</w:t>
            </w:r>
          </w:p>
        </w:tc>
        <w:tc>
          <w:tcPr/>
          <w:p>
            <w:pPr>
              <w:pStyle w:val="Compact"/>
              <w:jc w:val="left"/>
            </w:pPr>
            <w:r>
              <w:t xml:space="preserve">Ofenhorn-Stampfhorn-Gneiskomplex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15202580</w:t>
            </w:r>
          </w:p>
        </w:tc>
        <w:tc>
          <w:tcPr/>
          <w:p>
            <w:pPr>
              <w:pStyle w:val="Compact"/>
              <w:jc w:val="left"/>
            </w:pPr>
            <w:r>
              <w:t xml:space="preserve">Ofenhorn-Stampfhorn-Gneiskomplex: Aplitischer Granit</w:t>
            </w:r>
          </w:p>
        </w:tc>
        <w:tc>
          <w:tcPr/>
          <w:p>
            <w:pPr>
              <w:pStyle w:val="Compact"/>
              <w:jc w:val="left"/>
            </w:pPr>
            <w:r>
              <w:t xml:space="preserve">Granit: aplitisch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Ofenhorn-Stampfhorn-Gneiskomplex</w:t>
            </w:r>
          </w:p>
        </w:tc>
        <w:tc>
          <w:tcPr/>
          <w:p>
            <w:pPr>
              <w:pStyle w:val="Compact"/>
              <w:jc w:val="left"/>
            </w:pPr>
            <w:r>
              <w:t xml:space="preserve">Karbon</w:t>
            </w:r>
          </w:p>
        </w:tc>
        <w:tc>
          <w:tcPr/>
          <w:p>
            <w:pPr>
              <w:pStyle w:val="Compact"/>
              <w:jc w:val="left"/>
            </w:pPr>
            <w:r>
              <w:t xml:space="preserve">Karbon</w:t>
            </w:r>
          </w:p>
        </w:tc>
      </w:tr>
      <w:tr>
        <w:tc>
          <w:tcPr/>
          <w:p>
            <w:pPr>
              <w:pStyle w:val="Compact"/>
              <w:jc w:val="left"/>
            </w:pPr>
            <w:r>
              <w:t xml:space="preserve">15202581</w:t>
            </w:r>
          </w:p>
        </w:tc>
        <w:tc>
          <w:tcPr/>
          <w:p>
            <w:pPr>
              <w:pStyle w:val="Compact"/>
              <w:jc w:val="left"/>
            </w:pPr>
            <w:r>
              <w:t xml:space="preserve">Ofenhorn-Stampfhorn-Gneiskomplex: Schollenamphibolit</w:t>
            </w:r>
          </w:p>
        </w:tc>
        <w:tc>
          <w:tcPr/>
          <w:p>
            <w:pPr>
              <w:pStyle w:val="Compact"/>
              <w:jc w:val="left"/>
            </w:pPr>
            <w:r>
              <w:t xml:space="preserve">Amphibolit: migmatitisch</w:t>
            </w:r>
          </w:p>
        </w:tc>
        <w:tc>
          <w:tcPr/>
          <w:p>
            <w:pPr>
              <w:pStyle w:val="Compact"/>
              <w:jc w:val="left"/>
            </w:pPr>
            <w:r>
              <w:t xml:space="preserve">–</w:t>
            </w:r>
          </w:p>
        </w:tc>
        <w:tc>
          <w:tcPr/>
          <w:p>
            <w:pPr>
              <w:pStyle w:val="Compact"/>
              <w:jc w:val="left"/>
            </w:pPr>
            <w:r>
              <w:t xml:space="preserve">–</w:t>
            </w:r>
          </w:p>
        </w:tc>
        <w:tc>
          <w:tcPr/>
          <w:p>
            <w:pPr>
              <w:pStyle w:val="Compact"/>
              <w:jc w:val="left"/>
            </w:pPr>
            <w:r>
              <w:t xml:space="preserve">Ofenhorn-Stampfhorn-Gneiskomplex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15202582</w:t>
            </w:r>
          </w:p>
        </w:tc>
        <w:tc>
          <w:tcPr/>
          <w:p>
            <w:pPr>
              <w:pStyle w:val="Compact"/>
              <w:jc w:val="left"/>
            </w:pPr>
            <w:r>
              <w:t xml:space="preserve">Ofenhorn-Stampfhorn-Gneiskomplex: Ultramafisches Gestein</w:t>
            </w:r>
          </w:p>
        </w:tc>
        <w:tc>
          <w:tcPr/>
          <w:p>
            <w:pPr>
              <w:pStyle w:val="Compact"/>
              <w:jc w:val="left"/>
            </w:pPr>
            <w:r>
              <w:t xml:space="preserve">Gestein: ultramafisch</w:t>
            </w:r>
          </w:p>
        </w:tc>
        <w:tc>
          <w:tcPr/>
          <w:p>
            <w:pPr>
              <w:pStyle w:val="Compact"/>
              <w:jc w:val="left"/>
            </w:pPr>
            <w:r>
              <w:t xml:space="preserve">–</w:t>
            </w:r>
          </w:p>
        </w:tc>
        <w:tc>
          <w:tcPr/>
          <w:p>
            <w:pPr>
              <w:pStyle w:val="Compact"/>
              <w:jc w:val="left"/>
            </w:pPr>
            <w:r>
              <w:t xml:space="preserve">–</w:t>
            </w:r>
          </w:p>
        </w:tc>
        <w:tc>
          <w:tcPr/>
          <w:p>
            <w:pPr>
              <w:pStyle w:val="Compact"/>
              <w:jc w:val="left"/>
            </w:pPr>
            <w:r>
              <w:t xml:space="preserve">Ofenhorn-Stampfhorn-Gneiskomplex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15202583</w:t>
            </w:r>
          </w:p>
        </w:tc>
        <w:tc>
          <w:tcPr/>
          <w:p>
            <w:pPr>
              <w:pStyle w:val="Compact"/>
              <w:jc w:val="left"/>
            </w:pPr>
            <w:r>
              <w:t xml:space="preserve">Bommerstein- und Reischiben-Fm.</w:t>
            </w:r>
          </w:p>
        </w:tc>
        <w:tc>
          <w:tcPr/>
          <w:p>
            <w:pPr>
              <w:pStyle w:val="Compact"/>
              <w:jc w:val="left"/>
            </w:pPr>
            <w:r>
              <w:t xml:space="preserve">Tonstein</w:t>
            </w:r>
          </w:p>
        </w:tc>
        <w:tc>
          <w:tcPr/>
          <w:p>
            <w:pPr>
              <w:pStyle w:val="Compact"/>
              <w:jc w:val="left"/>
            </w:pPr>
            <w:r>
              <w:t xml:space="preserve">Kalkstein: spätig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Callovien</w:t>
            </w:r>
          </w:p>
        </w:tc>
      </w:tr>
      <w:tr>
        <w:tc>
          <w:tcPr/>
          <w:p>
            <w:pPr>
              <w:pStyle w:val="Compact"/>
              <w:jc w:val="left"/>
            </w:pPr>
            <w:r>
              <w:t xml:space="preserve">15202584</w:t>
            </w:r>
          </w:p>
        </w:tc>
        <w:tc>
          <w:tcPr/>
          <w:p>
            <w:pPr>
              <w:pStyle w:val="Compact"/>
              <w:jc w:val="left"/>
            </w:pPr>
            <w:r>
              <w:t xml:space="preserve">Mels- und Röti-Fm.</w:t>
            </w:r>
          </w:p>
        </w:tc>
        <w:tc>
          <w:tcPr/>
          <w:p>
            <w:pPr>
              <w:pStyle w:val="Compact"/>
              <w:jc w:val="left"/>
            </w:pPr>
            <w:r>
              <w:t xml:space="preserve">Dolomitstein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Frühe Trias</w:t>
            </w:r>
          </w:p>
        </w:tc>
        <w:tc>
          <w:tcPr/>
          <w:p>
            <w:pPr>
              <w:pStyle w:val="Compact"/>
              <w:jc w:val="left"/>
            </w:pPr>
            <w:r>
              <w:t xml:space="preserve">Carnien</w:t>
            </w:r>
          </w:p>
        </w:tc>
      </w:tr>
      <w:tr>
        <w:tc>
          <w:tcPr/>
          <w:p>
            <w:pPr>
              <w:pStyle w:val="Compact"/>
              <w:jc w:val="left"/>
            </w:pPr>
            <w:r>
              <w:t xml:space="preserve">15202585</w:t>
            </w:r>
          </w:p>
        </w:tc>
        <w:tc>
          <w:tcPr/>
          <w:p>
            <w:pPr>
              <w:pStyle w:val="Compact"/>
              <w:jc w:val="left"/>
            </w:pPr>
            <w:r>
              <w:t xml:space="preserve">Guttannen-Gneiskomplex: Schierfriger Biotit-Chlorit-Serizit-Gneis</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Guttannen-Gneiskomplex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15202586</w:t>
            </w:r>
          </w:p>
        </w:tc>
        <w:tc>
          <w:tcPr/>
          <w:p>
            <w:pPr>
              <w:pStyle w:val="Compact"/>
              <w:jc w:val="left"/>
            </w:pPr>
            <w:r>
              <w:t xml:space="preserve">Zettenalp-Trochematt-Melange</w:t>
            </w:r>
          </w:p>
        </w:tc>
        <w:tc>
          <w:tcPr/>
          <w:p>
            <w:pPr>
              <w:pStyle w:val="Compact"/>
              <w:jc w:val="left"/>
            </w:pPr>
            <w:r>
              <w:t xml:space="preserve">Mergelstein: schiefrig</w:t>
            </w:r>
          </w:p>
        </w:tc>
        <w:tc>
          <w:tcPr/>
          <w:p>
            <w:pPr>
              <w:pStyle w:val="Compact"/>
              <w:jc w:val="left"/>
            </w:pPr>
            <w:r>
              <w:t xml:space="preserve">Sandstein</w:t>
            </w:r>
          </w:p>
        </w:tc>
        <w:tc>
          <w:tcPr/>
          <w:p>
            <w:pPr>
              <w:pStyle w:val="Compact"/>
              <w:jc w:val="left"/>
            </w:pPr>
            <w:r>
              <w:t xml:space="preserve">Brekzie: kalkig: Bioklasten</w:t>
            </w:r>
          </w:p>
        </w:tc>
        <w:tc>
          <w:tcPr/>
          <w:p>
            <w:pPr>
              <w:pStyle w:val="Compact"/>
              <w:jc w:val="left"/>
            </w:pPr>
            <w:r>
              <w:t xml:space="preserve">Zettenalp-Trochematt-Melange</w:t>
            </w:r>
          </w:p>
        </w:tc>
        <w:tc>
          <w:tcPr/>
          <w:p>
            <w:pPr>
              <w:pStyle w:val="Compact"/>
              <w:jc w:val="left"/>
            </w:pPr>
            <w:r>
              <w:t xml:space="preserve">Eozän</w:t>
            </w:r>
          </w:p>
        </w:tc>
        <w:tc>
          <w:tcPr/>
          <w:p>
            <w:pPr>
              <w:pStyle w:val="Compact"/>
              <w:jc w:val="left"/>
            </w:pPr>
            <w:r>
              <w:t xml:space="preserve">Eozän</w:t>
            </w:r>
          </w:p>
        </w:tc>
      </w:tr>
      <w:tr>
        <w:tc>
          <w:tcPr/>
          <w:p>
            <w:pPr>
              <w:pStyle w:val="Compact"/>
              <w:jc w:val="left"/>
            </w:pPr>
            <w:r>
              <w:t xml:space="preserve">15202587</w:t>
            </w:r>
          </w:p>
        </w:tc>
        <w:tc>
          <w:tcPr/>
          <w:p>
            <w:pPr>
              <w:pStyle w:val="Compact"/>
              <w:jc w:val="left"/>
            </w:pPr>
            <w:r>
              <w:t xml:space="preserve">Laubersmad-Flysch</w:t>
            </w:r>
          </w:p>
        </w:tc>
        <w:tc>
          <w:tcPr/>
          <w:p>
            <w:pPr>
              <w:pStyle w:val="Compact"/>
              <w:jc w:val="left"/>
            </w:pPr>
            <w:r>
              <w:t xml:space="preserve">Sandstein</w:t>
            </w:r>
          </w:p>
        </w:tc>
        <w:tc>
          <w:tcPr/>
          <w:p>
            <w:pPr>
              <w:pStyle w:val="Compact"/>
              <w:jc w:val="left"/>
            </w:pPr>
            <w:r>
              <w:t xml:space="preserve">Konglomerat: polymikt</w:t>
            </w:r>
          </w:p>
        </w:tc>
        <w:tc>
          <w:tcPr/>
          <w:p>
            <w:pPr>
              <w:pStyle w:val="Compact"/>
              <w:jc w:val="left"/>
            </w:pPr>
            <w:r>
              <w:t xml:space="preserve">Brekzie: polymikt</w:t>
            </w:r>
          </w:p>
        </w:tc>
        <w:tc>
          <w:tcPr/>
          <w:p>
            <w:pPr>
              <w:pStyle w:val="Compact"/>
              <w:jc w:val="left"/>
            </w:pPr>
            <w:r>
              <w:t xml:space="preserve">Laubersmad-Flysch</w:t>
            </w:r>
          </w:p>
        </w:tc>
        <w:tc>
          <w:tcPr/>
          <w:p>
            <w:pPr>
              <w:pStyle w:val="Compact"/>
              <w:jc w:val="left"/>
            </w:pPr>
            <w:r>
              <w:t xml:space="preserve">mittleres Eozän</w:t>
            </w:r>
          </w:p>
        </w:tc>
        <w:tc>
          <w:tcPr/>
          <w:p>
            <w:pPr>
              <w:pStyle w:val="Compact"/>
              <w:jc w:val="left"/>
            </w:pPr>
            <w:r>
              <w:t xml:space="preserve">spätes Eozän</w:t>
            </w:r>
          </w:p>
        </w:tc>
      </w:tr>
      <w:tr>
        <w:tc>
          <w:tcPr/>
          <w:p>
            <w:pPr>
              <w:pStyle w:val="Compact"/>
              <w:jc w:val="left"/>
            </w:pPr>
            <w:r>
              <w:t xml:space="preserve">15202588</w:t>
            </w:r>
          </w:p>
        </w:tc>
        <w:tc>
          <w:tcPr/>
          <w:p>
            <w:pPr>
              <w:pStyle w:val="Compact"/>
              <w:jc w:val="left"/>
            </w:pPr>
            <w:r>
              <w:t xml:space="preserve">Stad-Fm.: Quarzsandstein</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Stad-Formation</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15202589</w:t>
            </w:r>
          </w:p>
        </w:tc>
        <w:tc>
          <w:tcPr/>
          <w:p>
            <w:pPr>
              <w:pStyle w:val="Compact"/>
              <w:jc w:val="left"/>
            </w:pPr>
            <w:r>
              <w:t xml:space="preserve">Euthal-Fm.: Einsiedeln-Mb.: Quarzsandstein</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Einsiedeln-Member</w:t>
            </w:r>
          </w:p>
        </w:tc>
        <w:tc>
          <w:tcPr/>
          <w:p>
            <w:pPr>
              <w:pStyle w:val="Compact"/>
              <w:jc w:val="left"/>
            </w:pPr>
            <w:r>
              <w:t xml:space="preserve">Yprésien</w:t>
            </w:r>
          </w:p>
        </w:tc>
        <w:tc>
          <w:tcPr/>
          <w:p>
            <w:pPr>
              <w:pStyle w:val="Compact"/>
              <w:jc w:val="left"/>
            </w:pPr>
            <w:r>
              <w:t xml:space="preserve">mittleres Eozän</w:t>
            </w:r>
          </w:p>
        </w:tc>
      </w:tr>
      <w:tr>
        <w:tc>
          <w:tcPr/>
          <w:p>
            <w:pPr>
              <w:pStyle w:val="Compact"/>
              <w:jc w:val="left"/>
            </w:pPr>
            <w:r>
              <w:t xml:space="preserve">15202590</w:t>
            </w:r>
          </w:p>
        </w:tc>
        <w:tc>
          <w:tcPr/>
          <w:p>
            <w:pPr>
              <w:pStyle w:val="Compact"/>
              <w:jc w:val="left"/>
            </w:pPr>
            <w:r>
              <w:t xml:space="preserve">Schrattenkalk-Fm.: vermergelt</w:t>
            </w:r>
          </w:p>
        </w:tc>
        <w:tc>
          <w:tcPr/>
          <w:p>
            <w:pPr>
              <w:pStyle w:val="Compact"/>
              <w:jc w:val="left"/>
            </w:pPr>
            <w:r>
              <w:t xml:space="preserve">Kalkstein: mergelig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Schrattenkalk-Formation</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15202591</w:t>
            </w:r>
          </w:p>
        </w:tc>
        <w:tc>
          <w:tcPr/>
          <w:p>
            <w:pPr>
              <w:pStyle w:val="Compact"/>
              <w:jc w:val="left"/>
            </w:pPr>
            <w:r>
              <w:t xml:space="preserve">Stad-Fm.: Wängen-Kalk: Lithothamnienkalk-Fazies</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Wängen-Kalk</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15202592</w:t>
            </w:r>
          </w:p>
        </w:tc>
        <w:tc>
          <w:tcPr/>
          <w:p>
            <w:pPr>
              <w:pStyle w:val="Compact"/>
              <w:jc w:val="left"/>
            </w:pPr>
            <w:r>
              <w:t xml:space="preserve">Euthal-Fm.: Einsiedeln-Mb.: Alveolinenkalk-Fazies</w:t>
            </w:r>
          </w:p>
        </w:tc>
        <w:tc>
          <w:tcPr/>
          <w:p>
            <w:pPr>
              <w:pStyle w:val="Compact"/>
              <w:jc w:val="left"/>
            </w:pPr>
            <w:r>
              <w:t xml:space="preserve">Kalkstein: Nummuliten</w:t>
            </w:r>
          </w:p>
        </w:tc>
        <w:tc>
          <w:tcPr/>
          <w:p>
            <w:pPr>
              <w:pStyle w:val="Compact"/>
              <w:jc w:val="left"/>
            </w:pPr>
            <w:r>
              <w:t xml:space="preserve">–</w:t>
            </w:r>
          </w:p>
        </w:tc>
        <w:tc>
          <w:tcPr/>
          <w:p>
            <w:pPr>
              <w:pStyle w:val="Compact"/>
              <w:jc w:val="left"/>
            </w:pPr>
            <w:r>
              <w:t xml:space="preserve">–</w:t>
            </w:r>
          </w:p>
        </w:tc>
        <w:tc>
          <w:tcPr/>
          <w:p>
            <w:pPr>
              <w:pStyle w:val="Compact"/>
              <w:jc w:val="left"/>
            </w:pPr>
            <w:r>
              <w:t xml:space="preserve">Einsiedeln-Member</w:t>
            </w:r>
          </w:p>
        </w:tc>
        <w:tc>
          <w:tcPr/>
          <w:p>
            <w:pPr>
              <w:pStyle w:val="Compact"/>
              <w:jc w:val="left"/>
            </w:pPr>
            <w:r>
              <w:t xml:space="preserve">Yprésien</w:t>
            </w:r>
          </w:p>
        </w:tc>
        <w:tc>
          <w:tcPr/>
          <w:p>
            <w:pPr>
              <w:pStyle w:val="Compact"/>
              <w:jc w:val="left"/>
            </w:pPr>
            <w:r>
              <w:t xml:space="preserve">mittleres Eozän</w:t>
            </w:r>
          </w:p>
        </w:tc>
      </w:tr>
      <w:tr>
        <w:tc>
          <w:tcPr/>
          <w:p>
            <w:pPr>
              <w:pStyle w:val="Compact"/>
              <w:jc w:val="left"/>
            </w:pPr>
            <w:r>
              <w:t xml:space="preserve">15202593</w:t>
            </w:r>
          </w:p>
        </w:tc>
        <w:tc>
          <w:tcPr/>
          <w:p>
            <w:pPr>
              <w:pStyle w:val="Compact"/>
              <w:jc w:val="left"/>
            </w:pPr>
            <w:r>
              <w:t xml:space="preserve">Niederhorn-Fm.: Hohgant-Sandstein: Sandkalk und Kalk</w:t>
            </w:r>
          </w:p>
        </w:tc>
        <w:tc>
          <w:tcPr/>
          <w:p>
            <w:pPr>
              <w:pStyle w:val="Compact"/>
              <w:jc w:val="left"/>
            </w:pPr>
            <w:r>
              <w:t xml:space="preserve">Kalkstein: sandig</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Hohgant-Sandstein</w:t>
            </w:r>
          </w:p>
        </w:tc>
        <w:tc>
          <w:tcPr/>
          <w:p>
            <w:pPr>
              <w:pStyle w:val="Compact"/>
              <w:jc w:val="left"/>
            </w:pPr>
            <w:r>
              <w:t xml:space="preserve">Bartonien</w:t>
            </w:r>
          </w:p>
        </w:tc>
        <w:tc>
          <w:tcPr/>
          <w:p>
            <w:pPr>
              <w:pStyle w:val="Compact"/>
              <w:jc w:val="left"/>
            </w:pPr>
            <w:r>
              <w:t xml:space="preserve">Priabonien</w:t>
            </w:r>
          </w:p>
        </w:tc>
      </w:tr>
      <w:tr>
        <w:tc>
          <w:tcPr/>
          <w:p>
            <w:pPr>
              <w:pStyle w:val="Compact"/>
              <w:jc w:val="left"/>
            </w:pPr>
            <w:r>
              <w:t xml:space="preserve">15202594</w:t>
            </w:r>
          </w:p>
        </w:tc>
        <w:tc>
          <w:tcPr/>
          <w:p>
            <w:pPr>
              <w:pStyle w:val="Compact"/>
              <w:jc w:val="left"/>
            </w:pPr>
            <w:r>
              <w:t xml:space="preserve">Interne Einsiedeln-Schuppen: Tektonisches Melange</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Eozän</w:t>
            </w:r>
          </w:p>
        </w:tc>
        <w:tc>
          <w:tcPr/>
          <w:p>
            <w:pPr>
              <w:pStyle w:val="Compact"/>
              <w:jc w:val="left"/>
            </w:pPr>
            <w:r>
              <w:t xml:space="preserve">Eozän</w:t>
            </w:r>
          </w:p>
        </w:tc>
      </w:tr>
      <w:tr>
        <w:tc>
          <w:tcPr/>
          <w:p>
            <w:pPr>
              <w:pStyle w:val="Compact"/>
              <w:jc w:val="left"/>
            </w:pPr>
            <w:r>
              <w:t xml:space="preserve">15202595</w:t>
            </w:r>
          </w:p>
        </w:tc>
        <w:tc>
          <w:tcPr/>
          <w:p>
            <w:pPr>
              <w:pStyle w:val="Compact"/>
              <w:jc w:val="left"/>
            </w:pPr>
            <w:r>
              <w:t xml:space="preserve">Bürgen- und Wildstrubel-Fm.</w:t>
            </w:r>
          </w:p>
        </w:tc>
        <w:tc>
          <w:tcPr/>
          <w:p>
            <w:pPr>
              <w:pStyle w:val="Compact"/>
              <w:jc w:val="left"/>
            </w:pPr>
            <w:r>
              <w:t xml:space="preserve">Kalkstein</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15202596</w:t>
            </w:r>
          </w:p>
        </w:tc>
        <w:tc>
          <w:tcPr/>
          <w:p>
            <w:pPr>
              <w:pStyle w:val="Compact"/>
              <w:jc w:val="left"/>
            </w:pPr>
            <w:r>
              <w:t xml:space="preserve">Einsiedeln- und Steinbach-Mb.</w:t>
            </w:r>
          </w:p>
        </w:tc>
        <w:tc>
          <w:tcPr/>
          <w:p>
            <w:pPr>
              <w:pStyle w:val="Compact"/>
              <w:jc w:val="left"/>
            </w:pPr>
            <w:r>
              <w:t xml:space="preserve">Kalkstein: Nummuliten</w:t>
            </w:r>
          </w:p>
        </w:tc>
        <w:tc>
          <w:tcPr/>
          <w:p>
            <w:pPr>
              <w:pStyle w:val="Compact"/>
              <w:jc w:val="left"/>
            </w:pPr>
            <w:r>
              <w:t xml:space="preserve">Sandstein: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Thanétien</w:t>
            </w:r>
          </w:p>
        </w:tc>
        <w:tc>
          <w:tcPr/>
          <w:p>
            <w:pPr>
              <w:pStyle w:val="Compact"/>
              <w:jc w:val="left"/>
            </w:pPr>
            <w:r>
              <w:t xml:space="preserve">Yprésien</w:t>
            </w:r>
          </w:p>
        </w:tc>
      </w:tr>
      <w:tr>
        <w:tc>
          <w:tcPr/>
          <w:p>
            <w:pPr>
              <w:pStyle w:val="Compact"/>
              <w:jc w:val="left"/>
            </w:pPr>
            <w:r>
              <w:t xml:space="preserve">15202597</w:t>
            </w:r>
          </w:p>
        </w:tc>
        <w:tc>
          <w:tcPr/>
          <w:p>
            <w:pPr>
              <w:pStyle w:val="Compact"/>
              <w:jc w:val="left"/>
            </w:pPr>
            <w:r>
              <w:t xml:space="preserve">Stad-Fm.: e6</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w:t>
            </w:r>
          </w:p>
        </w:tc>
        <w:tc>
          <w:tcPr/>
          <w:p>
            <w:pPr>
              <w:pStyle w:val="Compact"/>
              <w:jc w:val="left"/>
            </w:pPr>
            <w:r>
              <w:t xml:space="preserve">Stad-Formation</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15202598</w:t>
            </w:r>
          </w:p>
        </w:tc>
        <w:tc>
          <w:tcPr/>
          <w:p>
            <w:pPr>
              <w:pStyle w:val="Compact"/>
              <w:jc w:val="left"/>
            </w:pPr>
            <w:r>
              <w:t xml:space="preserve">Stgir- und Inferno-Fm.</w:t>
            </w:r>
          </w:p>
        </w:tc>
        <w:tc>
          <w:tcPr/>
          <w:p>
            <w:pPr>
              <w:pStyle w:val="Compact"/>
              <w:jc w:val="left"/>
            </w:pPr>
            <w:r>
              <w:t xml:space="preserve">Schiefer: tonig</w:t>
            </w:r>
          </w:p>
        </w:tc>
        <w:tc>
          <w:tcPr/>
          <w:p>
            <w:pPr>
              <w:pStyle w:val="Compact"/>
              <w:jc w:val="left"/>
            </w:pPr>
            <w:r>
              <w:t xml:space="preserve">Schiefer: kalkig</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15202599</w:t>
            </w:r>
          </w:p>
        </w:tc>
        <w:tc>
          <w:tcPr/>
          <w:p>
            <w:pPr>
              <w:pStyle w:val="Compact"/>
              <w:jc w:val="left"/>
            </w:pPr>
            <w:r>
              <w:t xml:space="preserve">Quinten-Fm.: Oberer Quintner Kalk: Korallenkalk</w:t>
            </w:r>
          </w:p>
        </w:tc>
        <w:tc>
          <w:tcPr/>
          <w:p>
            <w:pPr>
              <w:pStyle w:val="Compact"/>
              <w:jc w:val="left"/>
            </w:pPr>
            <w:r>
              <w:t xml:space="preserve">Kalkstein: Korallen</w:t>
            </w:r>
          </w:p>
        </w:tc>
        <w:tc>
          <w:tcPr/>
          <w:p>
            <w:pPr>
              <w:pStyle w:val="Compact"/>
              <w:jc w:val="left"/>
            </w:pPr>
            <w:r>
              <w:t xml:space="preserve">–</w:t>
            </w:r>
          </w:p>
        </w:tc>
        <w:tc>
          <w:tcPr/>
          <w:p>
            <w:pPr>
              <w:pStyle w:val="Compact"/>
              <w:jc w:val="left"/>
            </w:pPr>
            <w:r>
              <w:t xml:space="preserve">–</w:t>
            </w:r>
          </w:p>
        </w:tc>
        <w:tc>
          <w:tcPr/>
          <w:p>
            <w:pPr>
              <w:pStyle w:val="Compact"/>
              <w:jc w:val="left"/>
            </w:pPr>
            <w:r>
              <w:t xml:space="preserve">«Oberer Quintner Kalk»</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15202600</w:t>
            </w:r>
          </w:p>
        </w:tc>
        <w:tc>
          <w:tcPr/>
          <w:p>
            <w:pPr>
              <w:pStyle w:val="Compact"/>
              <w:jc w:val="left"/>
            </w:pPr>
            <w:r>
              <w:t xml:space="preserve">Quinten-Fm.: Oberer Quintner Kalk: Unterer Kalk</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«Oberer Quintner Kalk»</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15202601</w:t>
            </w:r>
          </w:p>
        </w:tc>
        <w:tc>
          <w:tcPr/>
          <w:p>
            <w:pPr>
              <w:pStyle w:val="Compact"/>
              <w:jc w:val="left"/>
            </w:pPr>
            <w:r>
              <w:t xml:space="preserve">Prodkamm- bis Sexmor-Fm.</w:t>
            </w:r>
          </w:p>
        </w:tc>
        <w:tc>
          <w:tcPr/>
          <w:p>
            <w:pPr>
              <w:pStyle w:val="Compact"/>
              <w:jc w:val="left"/>
            </w:pPr>
            <w:r>
              <w:t xml:space="preserve">Pelit</w:t>
            </w:r>
          </w:p>
        </w:tc>
        <w:tc>
          <w:tcPr/>
          <w:p>
            <w:pPr>
              <w:pStyle w:val="Compact"/>
              <w:jc w:val="left"/>
            </w:pPr>
            <w:r>
              <w:t xml:space="preserve">Kalkstein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15202602</w:t>
            </w:r>
          </w:p>
        </w:tc>
        <w:tc>
          <w:tcPr/>
          <w:p>
            <w:pPr>
              <w:pStyle w:val="Compact"/>
              <w:jc w:val="left"/>
            </w:pPr>
            <w:r>
              <w:t xml:space="preserve">Plattenzüg-Fm.</w:t>
            </w:r>
          </w:p>
        </w:tc>
        <w:tc>
          <w:tcPr/>
          <w:p>
            <w:pPr>
              <w:pStyle w:val="Compact"/>
              <w:jc w:val="left"/>
            </w:pPr>
            <w:r>
              <w:t xml:space="preserve">Schiefer: Chlorit</w:t>
            </w:r>
          </w:p>
        </w:tc>
        <w:tc>
          <w:tcPr/>
          <w:p>
            <w:pPr>
              <w:pStyle w:val="Compact"/>
              <w:jc w:val="left"/>
            </w:pPr>
            <w:r>
              <w:t xml:space="preserve">Phyllit</w:t>
            </w:r>
          </w:p>
        </w:tc>
        <w:tc>
          <w:tcPr/>
          <w:p>
            <w:pPr>
              <w:pStyle w:val="Compact"/>
              <w:jc w:val="left"/>
            </w:pPr>
            <w:r>
              <w:t xml:space="preserve">Dazit</w:t>
            </w:r>
          </w:p>
        </w:tc>
        <w:tc>
          <w:tcPr/>
          <w:p>
            <w:pPr>
              <w:pStyle w:val="Compact"/>
              <w:jc w:val="left"/>
            </w:pPr>
            <w:r>
              <w:t xml:space="preserve">Plattenzüg-Formation</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15202603</w:t>
            </w:r>
          </w:p>
        </w:tc>
        <w:tc>
          <w:tcPr/>
          <w:p>
            <w:pPr>
              <w:pStyle w:val="Compact"/>
              <w:jc w:val="left"/>
            </w:pPr>
            <w:r>
              <w:t xml:space="preserve">Zemenstein- bis Garschella Fm.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Frühe Kreide</w:t>
            </w:r>
          </w:p>
        </w:tc>
        <w:tc>
          <w:tcPr/>
          <w:p>
            <w:pPr>
              <w:pStyle w:val="Compact"/>
              <w:jc w:val="left"/>
            </w:pPr>
            <w:r>
              <w:t xml:space="preserve">Frühe Kreide</w:t>
            </w:r>
          </w:p>
        </w:tc>
      </w:tr>
      <w:tr>
        <w:tc>
          <w:tcPr/>
          <w:p>
            <w:pPr>
              <w:pStyle w:val="Compact"/>
              <w:jc w:val="left"/>
            </w:pPr>
            <w:r>
              <w:t xml:space="preserve">15202604</w:t>
            </w:r>
          </w:p>
        </w:tc>
        <w:tc>
          <w:tcPr/>
          <w:p>
            <w:pPr>
              <w:pStyle w:val="Compact"/>
              <w:jc w:val="left"/>
            </w:pPr>
            <w:r>
              <w:t xml:space="preserve">Euthal-Fm.: Vasanachopf-Mb</w:t>
            </w:r>
          </w:p>
        </w:tc>
        <w:tc>
          <w:tcPr/>
          <w:p>
            <w:pPr>
              <w:pStyle w:val="Compact"/>
              <w:jc w:val="left"/>
            </w:pPr>
            <w:r>
              <w:t xml:space="preserve">Tonstein: schiefrig</w:t>
            </w:r>
          </w:p>
        </w:tc>
        <w:tc>
          <w:tcPr/>
          <w:p>
            <w:pPr>
              <w:pStyle w:val="Compact"/>
              <w:jc w:val="left"/>
            </w:pPr>
            <w:r>
              <w:t xml:space="preserve">Konglomerat</w:t>
            </w:r>
          </w:p>
        </w:tc>
        <w:tc>
          <w:tcPr/>
          <w:p>
            <w:pPr>
              <w:pStyle w:val="Compact"/>
              <w:jc w:val="left"/>
            </w:pPr>
            <w:r>
              <w:t xml:space="preserve">Sandstein: Quarz</w:t>
            </w:r>
          </w:p>
        </w:tc>
        <w:tc>
          <w:tcPr/>
          <w:p>
            <w:pPr>
              <w:pStyle w:val="Compact"/>
              <w:jc w:val="left"/>
            </w:pPr>
            <w:r>
              <w:t xml:space="preserve">Vasanachopf-Member</w:t>
            </w:r>
          </w:p>
        </w:tc>
        <w:tc>
          <w:tcPr/>
          <w:p>
            <w:pPr>
              <w:pStyle w:val="Compact"/>
              <w:jc w:val="left"/>
            </w:pPr>
            <w:r>
              <w:t xml:space="preserve">Paleozän</w:t>
            </w:r>
          </w:p>
        </w:tc>
        <w:tc>
          <w:tcPr/>
          <w:p>
            <w:pPr>
              <w:pStyle w:val="Compact"/>
              <w:jc w:val="left"/>
            </w:pPr>
            <w:r>
              <w:t xml:space="preserve">Paleozän</w:t>
            </w:r>
          </w:p>
        </w:tc>
      </w:tr>
      <w:tr>
        <w:tc>
          <w:tcPr/>
          <w:p>
            <w:pPr>
              <w:pStyle w:val="Compact"/>
              <w:jc w:val="left"/>
            </w:pPr>
            <w:r>
              <w:t xml:space="preserve">15202605</w:t>
            </w:r>
          </w:p>
        </w:tc>
        <w:tc>
          <w:tcPr/>
          <w:p>
            <w:pPr>
              <w:pStyle w:val="Compact"/>
              <w:jc w:val="left"/>
            </w:pPr>
            <w:r>
              <w:t xml:space="preserve">Pfäfers-Fm.</w:t>
            </w:r>
          </w:p>
        </w:tc>
        <w:tc>
          <w:tcPr/>
          <w:p>
            <w:pPr>
              <w:pStyle w:val="Compact"/>
              <w:jc w:val="left"/>
            </w:pPr>
            <w:r>
              <w:t xml:space="preserve">Mergelstein</w:t>
            </w:r>
          </w:p>
        </w:tc>
        <w:tc>
          <w:tcPr/>
          <w:p>
            <w:pPr>
              <w:pStyle w:val="Compact"/>
              <w:jc w:val="left"/>
            </w:pPr>
            <w:r>
              <w:t xml:space="preserve">Kalkstein: kieselig</w:t>
            </w:r>
          </w:p>
        </w:tc>
        <w:tc>
          <w:tcPr/>
          <w:p>
            <w:pPr>
              <w:pStyle w:val="Compact"/>
              <w:jc w:val="left"/>
            </w:pPr>
            <w:r>
              <w:t xml:space="preserve">Sandstein: Glimmer</w:t>
            </w:r>
          </w:p>
        </w:tc>
        <w:tc>
          <w:tcPr/>
          <w:p>
            <w:pPr>
              <w:pStyle w:val="Compact"/>
              <w:jc w:val="left"/>
            </w:pPr>
            <w:r>
              <w:t xml:space="preserve">Pfäfers-Formation</w:t>
            </w:r>
          </w:p>
        </w:tc>
        <w:tc>
          <w:tcPr/>
          <w:p>
            <w:pPr>
              <w:pStyle w:val="Compact"/>
              <w:jc w:val="left"/>
            </w:pPr>
            <w:r>
              <w:t xml:space="preserve">Maastrichtien</w:t>
            </w:r>
          </w:p>
        </w:tc>
        <w:tc>
          <w:tcPr/>
          <w:p>
            <w:pPr>
              <w:pStyle w:val="Compact"/>
              <w:jc w:val="left"/>
            </w:pPr>
            <w:r>
              <w:t xml:space="preserve">Eozän</w:t>
            </w:r>
          </w:p>
        </w:tc>
      </w:tr>
      <w:tr>
        <w:tc>
          <w:tcPr/>
          <w:p>
            <w:pPr>
              <w:pStyle w:val="Compact"/>
              <w:jc w:val="left"/>
            </w:pPr>
            <w:r>
              <w:t xml:space="preserve">15202606</w:t>
            </w:r>
          </w:p>
        </w:tc>
        <w:tc>
          <w:tcPr/>
          <w:p>
            <w:pPr>
              <w:pStyle w:val="Compact"/>
              <w:jc w:val="left"/>
            </w:pPr>
            <w:r>
              <w:t xml:space="preserve">Euthal- und Bürgen-Fm.</w:t>
            </w:r>
          </w:p>
        </w:tc>
        <w:tc>
          <w:tcPr/>
          <w:p>
            <w:pPr>
              <w:pStyle w:val="Compact"/>
              <w:jc w:val="left"/>
            </w:pPr>
            <w:r>
              <w:t xml:space="preserve">Kalkstein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Sélandien</w:t>
            </w:r>
          </w:p>
        </w:tc>
        <w:tc>
          <w:tcPr/>
          <w:p>
            <w:pPr>
              <w:pStyle w:val="Compact"/>
              <w:jc w:val="left"/>
            </w:pPr>
            <w:r>
              <w:t xml:space="preserve">Lutétien</w:t>
            </w:r>
          </w:p>
        </w:tc>
      </w:tr>
      <w:tr>
        <w:tc>
          <w:tcPr/>
          <w:p>
            <w:pPr>
              <w:pStyle w:val="Compact"/>
              <w:jc w:val="left"/>
            </w:pPr>
            <w:r>
              <w:t xml:space="preserve">15202607</w:t>
            </w:r>
          </w:p>
        </w:tc>
        <w:tc>
          <w:tcPr/>
          <w:p>
            <w:pPr>
              <w:pStyle w:val="Compact"/>
              <w:jc w:val="left"/>
            </w:pPr>
            <w:r>
              <w:t xml:space="preserve">Amden- und Wang-Fm.</w:t>
            </w:r>
          </w:p>
        </w:tc>
        <w:tc>
          <w:tcPr/>
          <w:p>
            <w:pPr>
              <w:pStyle w:val="Compact"/>
              <w:jc w:val="left"/>
            </w:pPr>
            <w:r>
              <w:t xml:space="preserve">Mergelstein</w:t>
            </w:r>
          </w:p>
        </w:tc>
        <w:tc>
          <w:tcPr/>
          <w:p>
            <w:pPr>
              <w:pStyle w:val="Compact"/>
              <w:jc w:val="left"/>
            </w:pPr>
            <w:r>
              <w:t xml:space="preserve">Kalkstein: sandig</w:t>
            </w:r>
          </w:p>
        </w:tc>
        <w:tc>
          <w:tcPr/>
          <w:p>
            <w:pPr>
              <w:pStyle w:val="Compact"/>
              <w:jc w:val="left"/>
            </w:pPr>
            <w:r>
              <w:t xml:space="preserve">–</w:t>
            </w:r>
          </w:p>
        </w:tc>
        <w:tc>
          <w:tcPr/>
          <w:p>
            <w:pPr>
              <w:pStyle w:val="Compact"/>
              <w:jc w:val="left"/>
            </w:pPr>
            <w:r>
              <w:t xml:space="preserve">–</w:t>
            </w:r>
          </w:p>
        </w:tc>
        <w:tc>
          <w:tcPr/>
          <w:p>
            <w:pPr>
              <w:pStyle w:val="Compact"/>
              <w:jc w:val="left"/>
            </w:pPr>
            <w:r>
              <w:t xml:space="preserve">Santonien</w:t>
            </w:r>
          </w:p>
        </w:tc>
        <w:tc>
          <w:tcPr/>
          <w:p>
            <w:pPr>
              <w:pStyle w:val="Compact"/>
              <w:jc w:val="left"/>
            </w:pPr>
            <w:r>
              <w:t xml:space="preserve">Maastrichtien</w:t>
            </w:r>
          </w:p>
        </w:tc>
      </w:tr>
      <w:tr>
        <w:tc>
          <w:tcPr/>
          <w:p>
            <w:pPr>
              <w:pStyle w:val="Compact"/>
              <w:jc w:val="left"/>
            </w:pPr>
            <w:r>
              <w:t xml:space="preserve">15202608</w:t>
            </w:r>
          </w:p>
        </w:tc>
        <w:tc>
          <w:tcPr/>
          <w:p>
            <w:pPr>
              <w:pStyle w:val="Compact"/>
              <w:jc w:val="left"/>
            </w:pPr>
            <w:r>
              <w:t xml:space="preserve">Seewen- und Amden-Fm.</w:t>
            </w:r>
          </w:p>
        </w:tc>
        <w:tc>
          <w:tcPr/>
          <w:p>
            <w:pPr>
              <w:pStyle w:val="Compact"/>
              <w:jc w:val="left"/>
            </w:pPr>
            <w:r>
              <w:t xml:space="preserve">Mergelstein</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Cénomanien</w:t>
            </w:r>
          </w:p>
        </w:tc>
        <w:tc>
          <w:tcPr/>
          <w:p>
            <w:pPr>
              <w:pStyle w:val="Compact"/>
              <w:jc w:val="left"/>
            </w:pPr>
            <w:r>
              <w:t xml:space="preserve">Campanien</w:t>
            </w:r>
          </w:p>
        </w:tc>
      </w:tr>
      <w:tr>
        <w:tc>
          <w:tcPr/>
          <w:p>
            <w:pPr>
              <w:pStyle w:val="Compact"/>
              <w:jc w:val="left"/>
            </w:pPr>
            <w:r>
              <w:t xml:space="preserve">15202609</w:t>
            </w:r>
          </w:p>
        </w:tc>
        <w:tc>
          <w:tcPr/>
          <w:p>
            <w:pPr>
              <w:pStyle w:val="Compact"/>
              <w:jc w:val="left"/>
            </w:pPr>
            <w:r>
              <w:t xml:space="preserve">Betlis- bis Schrattenkalk-Fm.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Valanginien</w:t>
            </w:r>
          </w:p>
        </w:tc>
        <w:tc>
          <w:tcPr/>
          <w:p>
            <w:pPr>
              <w:pStyle w:val="Compact"/>
              <w:jc w:val="left"/>
            </w:pPr>
            <w:r>
              <w:t xml:space="preserve">Albien</w:t>
            </w:r>
          </w:p>
        </w:tc>
      </w:tr>
      <w:tr>
        <w:tc>
          <w:tcPr/>
          <w:p>
            <w:pPr>
              <w:pStyle w:val="Compact"/>
              <w:jc w:val="left"/>
            </w:pPr>
            <w:r>
              <w:t xml:space="preserve">15202610</w:t>
            </w:r>
          </w:p>
        </w:tc>
        <w:tc>
          <w:tcPr/>
          <w:p>
            <w:pPr>
              <w:pStyle w:val="Compact"/>
              <w:jc w:val="left"/>
            </w:pPr>
            <w:r>
              <w:t xml:space="preserve">Öhrli- bis Schrattenkalk-Fm.</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Frühe Kreide</w:t>
            </w:r>
          </w:p>
        </w:tc>
        <w:tc>
          <w:tcPr/>
          <w:p>
            <w:pPr>
              <w:pStyle w:val="Compact"/>
              <w:jc w:val="left"/>
            </w:pPr>
            <w:r>
              <w:t xml:space="preserve">Frühe Kreide</w:t>
            </w:r>
          </w:p>
        </w:tc>
      </w:tr>
      <w:tr>
        <w:tc>
          <w:tcPr/>
          <w:p>
            <w:pPr>
              <w:pStyle w:val="Compact"/>
              <w:jc w:val="left"/>
            </w:pPr>
            <w:r>
              <w:t xml:space="preserve">15202611</w:t>
            </w:r>
          </w:p>
        </w:tc>
        <w:tc>
          <w:tcPr/>
          <w:p>
            <w:pPr>
              <w:pStyle w:val="Compact"/>
              <w:jc w:val="left"/>
            </w:pPr>
            <w:r>
              <w:t xml:space="preserve">Bommerstein-Fm.: Basisbildungen</w:t>
            </w:r>
          </w:p>
        </w:tc>
        <w:tc>
          <w:tcPr/>
          <w:p>
            <w:pPr>
              <w:pStyle w:val="Compact"/>
              <w:jc w:val="left"/>
            </w:pPr>
            <w:r>
              <w:t xml:space="preserve">Brekzie</w:t>
            </w:r>
          </w:p>
        </w:tc>
        <w:tc>
          <w:tcPr/>
          <w:p>
            <w:pPr>
              <w:pStyle w:val="Compact"/>
              <w:jc w:val="left"/>
            </w:pPr>
            <w:r>
              <w:t xml:space="preserve">Sandstein</w:t>
            </w:r>
          </w:p>
        </w:tc>
        <w:tc>
          <w:tcPr/>
          <w:p>
            <w:pPr>
              <w:pStyle w:val="Compact"/>
              <w:jc w:val="left"/>
            </w:pPr>
            <w:r>
              <w:t xml:space="preserve">Kalkstein: spätig</w:t>
            </w:r>
          </w:p>
        </w:tc>
        <w:tc>
          <w:tcPr/>
          <w:p>
            <w:pPr>
              <w:pStyle w:val="Compact"/>
              <w:jc w:val="left"/>
            </w:pPr>
            <w:r>
              <w:t xml:space="preserve">Bommerstein-Formation</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15202612</w:t>
            </w:r>
          </w:p>
        </w:tc>
        <w:tc>
          <w:tcPr/>
          <w:p>
            <w:pPr>
              <w:pStyle w:val="Compact"/>
              <w:jc w:val="left"/>
            </w:pPr>
            <w:r>
              <w:t xml:space="preserve">Öhrli- und Betlis-Fm.</w:t>
            </w:r>
          </w:p>
        </w:tc>
        <w:tc>
          <w:tcPr/>
          <w:p>
            <w:pPr>
              <w:pStyle w:val="Compact"/>
              <w:jc w:val="left"/>
            </w:pPr>
            <w:r>
              <w:t xml:space="preserve">Kalkstein: Bioklasten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w:t>
            </w:r>
          </w:p>
        </w:tc>
        <w:tc>
          <w:tcPr/>
          <w:p>
            <w:pPr>
              <w:pStyle w:val="Compact"/>
              <w:jc w:val="left"/>
            </w:pPr>
            <w:r>
              <w:t xml:space="preserve">Berriasien</w:t>
            </w:r>
          </w:p>
        </w:tc>
        <w:tc>
          <w:tcPr/>
          <w:p>
            <w:pPr>
              <w:pStyle w:val="Compact"/>
              <w:jc w:val="left"/>
            </w:pPr>
            <w:r>
              <w:t xml:space="preserve">Valanginien</w:t>
            </w:r>
          </w:p>
        </w:tc>
      </w:tr>
      <w:tr>
        <w:tc>
          <w:tcPr/>
          <w:p>
            <w:pPr>
              <w:pStyle w:val="Compact"/>
              <w:jc w:val="left"/>
            </w:pPr>
            <w:r>
              <w:t xml:space="preserve">15202613</w:t>
            </w:r>
          </w:p>
        </w:tc>
        <w:tc>
          <w:tcPr/>
          <w:p>
            <w:pPr>
              <w:pStyle w:val="Compact"/>
              <w:jc w:val="left"/>
            </w:pPr>
            <w:r>
              <w:t xml:space="preserve">Erzegg-Fm.: Grenzschicht</w:t>
            </w:r>
          </w:p>
        </w:tc>
        <w:tc>
          <w:tcPr/>
          <w:p>
            <w:pPr>
              <w:pStyle w:val="Compact"/>
              <w:jc w:val="left"/>
            </w:pPr>
            <w:r>
              <w:t xml:space="preserve">Kalkstein: mikritisch: Bioklasten</w:t>
            </w:r>
          </w:p>
        </w:tc>
        <w:tc>
          <w:tcPr/>
          <w:p>
            <w:pPr>
              <w:pStyle w:val="Compact"/>
              <w:jc w:val="left"/>
            </w:pPr>
            <w:r>
              <w:t xml:space="preserve">Kalkstein: spätig: Glaukonit</w:t>
            </w:r>
          </w:p>
        </w:tc>
        <w:tc>
          <w:tcPr/>
          <w:p>
            <w:pPr>
              <w:pStyle w:val="Compact"/>
              <w:jc w:val="left"/>
            </w:pPr>
            <w:r>
              <w:t xml:space="preserve">–</w:t>
            </w:r>
          </w:p>
        </w:tc>
        <w:tc>
          <w:tcPr/>
          <w:p>
            <w:pPr>
              <w:pStyle w:val="Compact"/>
              <w:jc w:val="left"/>
            </w:pPr>
            <w:r>
              <w:t xml:space="preserve">«Grenzschicht» (Erzegg-Fm.)</w:t>
            </w:r>
          </w:p>
        </w:tc>
        <w:tc>
          <w:tcPr/>
          <w:p>
            <w:pPr>
              <w:pStyle w:val="Compact"/>
              <w:jc w:val="left"/>
            </w:pPr>
            <w:r>
              <w:t xml:space="preserve">Bajocien</w:t>
            </w:r>
          </w:p>
        </w:tc>
        <w:tc>
          <w:tcPr/>
          <w:p>
            <w:pPr>
              <w:pStyle w:val="Compact"/>
              <w:jc w:val="left"/>
            </w:pPr>
            <w:r>
              <w:t xml:space="preserve">Callovien</w:t>
            </w:r>
          </w:p>
        </w:tc>
      </w:tr>
      <w:tr>
        <w:tc>
          <w:tcPr/>
          <w:p>
            <w:pPr>
              <w:pStyle w:val="Compact"/>
              <w:jc w:val="left"/>
            </w:pPr>
            <w:r>
              <w:t xml:space="preserve">15202614</w:t>
            </w:r>
          </w:p>
        </w:tc>
        <w:tc>
          <w:tcPr/>
          <w:p>
            <w:pPr>
              <w:pStyle w:val="Compact"/>
              <w:jc w:val="left"/>
            </w:pPr>
            <w:r>
              <w:t xml:space="preserve">Spitzmeilen-Fm.: Bränd-Brekzie</w:t>
            </w:r>
          </w:p>
        </w:tc>
        <w:tc>
          <w:tcPr/>
          <w:p>
            <w:pPr>
              <w:pStyle w:val="Compact"/>
              <w:jc w:val="left"/>
            </w:pPr>
            <w:r>
              <w:t xml:space="preserve">Brekzie: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Bränd-Brekzie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15202615</w:t>
            </w:r>
          </w:p>
        </w:tc>
        <w:tc>
          <w:tcPr/>
          <w:p>
            <w:pPr>
              <w:pStyle w:val="Compact"/>
              <w:jc w:val="left"/>
            </w:pPr>
            <w:r>
              <w:t xml:space="preserve">Infralias-Sandstein</w:t>
            </w:r>
          </w:p>
        </w:tc>
        <w:tc>
          <w:tcPr/>
          <w:p>
            <w:pPr>
              <w:pStyle w:val="Compact"/>
              <w:jc w:val="left"/>
            </w:pPr>
            <w:r>
              <w:t xml:space="preserve">Sandstein: Quarz</w:t>
            </w:r>
          </w:p>
        </w:tc>
        <w:tc>
          <w:tcPr/>
          <w:p>
            <w:pPr>
              <w:pStyle w:val="Compact"/>
              <w:jc w:val="left"/>
            </w:pPr>
            <w:r>
              <w:t xml:space="preserve">Mergelstein: sandig: Bioklasten</w:t>
            </w:r>
          </w:p>
        </w:tc>
        <w:tc>
          <w:tcPr/>
          <w:p>
            <w:pPr>
              <w:pStyle w:val="Compact"/>
              <w:jc w:val="left"/>
            </w:pPr>
            <w:r>
              <w:t xml:space="preserve">Tonstein: schiefrig</w:t>
            </w:r>
          </w:p>
        </w:tc>
        <w:tc>
          <w:tcPr/>
          <w:p>
            <w:pPr>
              <w:pStyle w:val="Compact"/>
              <w:jc w:val="left"/>
            </w:pPr>
            <w:r>
              <w:t xml:space="preserve">«Infralias-Sandstein»</w:t>
            </w:r>
          </w:p>
        </w:tc>
        <w:tc>
          <w:tcPr/>
          <w:p>
            <w:pPr>
              <w:pStyle w:val="Compact"/>
              <w:jc w:val="left"/>
            </w:pPr>
            <w:r>
              <w:t xml:space="preserve">Rhät</w:t>
            </w:r>
          </w:p>
        </w:tc>
        <w:tc>
          <w:tcPr/>
          <w:p>
            <w:pPr>
              <w:pStyle w:val="Compact"/>
              <w:jc w:val="left"/>
            </w:pPr>
            <w:r>
              <w:t xml:space="preserve">Hettangien</w:t>
            </w:r>
          </w:p>
        </w:tc>
      </w:tr>
      <w:tr>
        <w:tc>
          <w:tcPr/>
          <w:p>
            <w:pPr>
              <w:pStyle w:val="Compact"/>
              <w:jc w:val="left"/>
            </w:pPr>
            <w:r>
              <w:t xml:space="preserve">15202616</w:t>
            </w:r>
          </w:p>
        </w:tc>
        <w:tc>
          <w:tcPr/>
          <w:p>
            <w:pPr>
              <w:pStyle w:val="Compact"/>
              <w:jc w:val="left"/>
            </w:pPr>
            <w:r>
              <w:t xml:space="preserve">Nufenen-Zone: Phyllitische Trias</w:t>
            </w:r>
          </w:p>
        </w:tc>
        <w:tc>
          <w:tcPr/>
          <w:p>
            <w:pPr>
              <w:pStyle w:val="Compact"/>
              <w:jc w:val="left"/>
            </w:pPr>
            <w:r>
              <w:t xml:space="preserve">Phyllit</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15202617</w:t>
            </w:r>
          </w:p>
        </w:tc>
        <w:tc>
          <w:tcPr/>
          <w:p>
            <w:pPr>
              <w:pStyle w:val="Compact"/>
              <w:jc w:val="left"/>
            </w:pPr>
            <w:r>
              <w:t xml:space="preserve">Nufenen-Zone: Karbonatische Trias</w:t>
            </w:r>
          </w:p>
        </w:tc>
        <w:tc>
          <w:tcPr/>
          <w:p>
            <w:pPr>
              <w:pStyle w:val="Compact"/>
              <w:jc w:val="left"/>
            </w:pPr>
            <w:r>
              <w:t xml:space="preserve">Marmor: kalkig</w:t>
            </w:r>
          </w:p>
        </w:tc>
        <w:tc>
          <w:tcPr/>
          <w:p>
            <w:pPr>
              <w:pStyle w:val="Compact"/>
              <w:jc w:val="left"/>
            </w:pPr>
            <w:r>
              <w:t xml:space="preserve">Rauwacke</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15203802</w:t>
            </w:r>
          </w:p>
        </w:tc>
        <w:tc>
          <w:tcPr/>
          <w:p>
            <w:pPr>
              <w:pStyle w:val="Compact"/>
              <w:jc w:val="left"/>
            </w:pPr>
            <w:r>
              <w:t xml:space="preserve">Tambo-Decke: Sedimentbedeckung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Mesozoikum</w:t>
            </w:r>
          </w:p>
        </w:tc>
      </w:tr>
      <w:tr>
        <w:tc>
          <w:tcPr/>
          <w:p>
            <w:pPr>
              <w:pStyle w:val="Compact"/>
              <w:jc w:val="left"/>
            </w:pPr>
            <w:r>
              <w:t xml:space="preserve">15203803</w:t>
            </w:r>
          </w:p>
        </w:tc>
        <w:tc>
          <w:tcPr/>
          <w:p>
            <w:pPr>
              <w:pStyle w:val="Compact"/>
              <w:jc w:val="left"/>
            </w:pPr>
            <w:r>
              <w:t xml:space="preserve">Tambo-Decke: Marmor undiff.</w:t>
            </w:r>
          </w:p>
        </w:tc>
        <w:tc>
          <w:tcPr/>
          <w:p>
            <w:pPr>
              <w:pStyle w:val="Compact"/>
              <w:jc w:val="left"/>
            </w:pPr>
            <w:r>
              <w:t xml:space="preserve">Marmor: kalkig</w:t>
            </w:r>
          </w:p>
        </w:tc>
        <w:tc>
          <w:tcPr/>
          <w:p>
            <w:pPr>
              <w:pStyle w:val="Compact"/>
              <w:jc w:val="left"/>
            </w:pPr>
            <w:r>
              <w:t xml:space="preserve">Marmor: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15203804</w:t>
            </w:r>
          </w:p>
        </w:tc>
        <w:tc>
          <w:tcPr/>
          <w:p>
            <w:pPr>
              <w:pStyle w:val="Compact"/>
              <w:jc w:val="left"/>
            </w:pPr>
            <w:r>
              <w:t xml:space="preserve">Tambo-Decke: Kalzitmarmor</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15203805</w:t>
            </w:r>
          </w:p>
        </w:tc>
        <w:tc>
          <w:tcPr/>
          <w:p>
            <w:pPr>
              <w:pStyle w:val="Compact"/>
              <w:jc w:val="left"/>
            </w:pPr>
            <w:r>
              <w:t xml:space="preserve">Tambo-Decke: Karbonatische Trias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15203806</w:t>
            </w:r>
          </w:p>
        </w:tc>
        <w:tc>
          <w:tcPr/>
          <w:p>
            <w:pPr>
              <w:pStyle w:val="Compact"/>
              <w:jc w:val="left"/>
            </w:pPr>
            <w:r>
              <w:t xml:space="preserve">Tambo-Decke: Trias: Dolomitmarmor</w:t>
            </w:r>
          </w:p>
        </w:tc>
        <w:tc>
          <w:tcPr/>
          <w:p>
            <w:pPr>
              <w:pStyle w:val="Compact"/>
              <w:jc w:val="left"/>
            </w:pPr>
            <w:r>
              <w:t xml:space="preserve">Marmor: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15203807</w:t>
            </w:r>
          </w:p>
        </w:tc>
        <w:tc>
          <w:tcPr/>
          <w:p>
            <w:pPr>
              <w:pStyle w:val="Compact"/>
              <w:jc w:val="left"/>
            </w:pPr>
            <w:r>
              <w:t xml:space="preserve">Tambo-Decke: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15203808</w:t>
            </w:r>
          </w:p>
        </w:tc>
        <w:tc>
          <w:tcPr/>
          <w:p>
            <w:pPr>
              <w:pStyle w:val="Compact"/>
              <w:jc w:val="left"/>
            </w:pPr>
            <w:r>
              <w:t xml:space="preserve">Tambo-Decke: Trias: Evaporitgestein</w:t>
            </w:r>
          </w:p>
        </w:tc>
        <w:tc>
          <w:tcPr/>
          <w:p>
            <w:pPr>
              <w:pStyle w:val="Compact"/>
              <w:jc w:val="left"/>
            </w:pPr>
            <w:r>
              <w:t xml:space="preserve">Evaporit: Gips</w:t>
            </w:r>
          </w:p>
        </w:tc>
        <w:tc>
          <w:tcPr/>
          <w:p>
            <w:pPr>
              <w:pStyle w:val="Compact"/>
              <w:jc w:val="left"/>
            </w:pPr>
            <w:r>
              <w:t xml:space="preserve">Evaporit: Anhydrit</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15203809</w:t>
            </w:r>
          </w:p>
        </w:tc>
        <w:tc>
          <w:tcPr/>
          <w:p>
            <w:pPr>
              <w:pStyle w:val="Compact"/>
              <w:jc w:val="left"/>
            </w:pPr>
            <w:r>
              <w:t xml:space="preserve">Tambo-Decke: Detritische (Permo-)Trias</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Trias</w:t>
            </w:r>
          </w:p>
        </w:tc>
      </w:tr>
      <w:tr>
        <w:tc>
          <w:tcPr/>
          <w:p>
            <w:pPr>
              <w:pStyle w:val="Compact"/>
              <w:jc w:val="left"/>
            </w:pPr>
            <w:r>
              <w:t xml:space="preserve">15203810</w:t>
            </w:r>
          </w:p>
        </w:tc>
        <w:tc>
          <w:tcPr/>
          <w:p>
            <w:pPr>
              <w:pStyle w:val="Compact"/>
              <w:jc w:val="left"/>
            </w:pPr>
            <w:r>
              <w:t xml:space="preserve">Tambo-Decke: Permo-Trias: Quarzit</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Trias</w:t>
            </w:r>
          </w:p>
        </w:tc>
      </w:tr>
      <w:tr>
        <w:tc>
          <w:tcPr/>
          <w:p>
            <w:pPr>
              <w:pStyle w:val="Compact"/>
              <w:jc w:val="left"/>
            </w:pPr>
            <w:r>
              <w:t xml:space="preserve">15203811</w:t>
            </w:r>
          </w:p>
        </w:tc>
        <w:tc>
          <w:tcPr/>
          <w:p>
            <w:pPr>
              <w:pStyle w:val="Compact"/>
              <w:jc w:val="left"/>
            </w:pPr>
            <w:r>
              <w:t xml:space="preserve">Tambo-Decke: Permo-Trias: Tafelquarzit</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Trias</w:t>
            </w:r>
          </w:p>
        </w:tc>
      </w:tr>
      <w:tr>
        <w:tc>
          <w:tcPr/>
          <w:p>
            <w:pPr>
              <w:pStyle w:val="Compact"/>
              <w:jc w:val="left"/>
            </w:pPr>
            <w:r>
              <w:t xml:space="preserve">15203812</w:t>
            </w:r>
          </w:p>
        </w:tc>
        <w:tc>
          <w:tcPr/>
          <w:p>
            <w:pPr>
              <w:pStyle w:val="Compact"/>
              <w:jc w:val="left"/>
            </w:pPr>
            <w:r>
              <w:t xml:space="preserve">Tambo-Decke: Permo-Trias: Konglomeratischer 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Trias</w:t>
            </w:r>
          </w:p>
        </w:tc>
      </w:tr>
      <w:tr>
        <w:tc>
          <w:tcPr/>
          <w:p>
            <w:pPr>
              <w:pStyle w:val="Compact"/>
              <w:jc w:val="left"/>
            </w:pPr>
            <w:r>
              <w:t xml:space="preserve">15203813</w:t>
            </w:r>
          </w:p>
        </w:tc>
        <w:tc>
          <w:tcPr/>
          <w:p>
            <w:pPr>
              <w:pStyle w:val="Compact"/>
              <w:jc w:val="left"/>
            </w:pPr>
            <w:r>
              <w:t xml:space="preserve">Tambo-Decke: Plän-Vest-Fm.</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Plän-Vest-Formation</w:t>
            </w:r>
          </w:p>
        </w:tc>
        <w:tc>
          <w:tcPr/>
          <w:p>
            <w:pPr>
              <w:pStyle w:val="Compact"/>
              <w:jc w:val="left"/>
            </w:pPr>
            <w:r>
              <w:t xml:space="preserve">Perm</w:t>
            </w:r>
          </w:p>
        </w:tc>
        <w:tc>
          <w:tcPr/>
          <w:p>
            <w:pPr>
              <w:pStyle w:val="Compact"/>
              <w:jc w:val="left"/>
            </w:pPr>
            <w:r>
              <w:t xml:space="preserve">Trias</w:t>
            </w:r>
          </w:p>
        </w:tc>
      </w:tr>
      <w:tr>
        <w:tc>
          <w:tcPr/>
          <w:p>
            <w:pPr>
              <w:pStyle w:val="Compact"/>
              <w:jc w:val="left"/>
            </w:pPr>
            <w:r>
              <w:t xml:space="preserve">15203814</w:t>
            </w:r>
          </w:p>
        </w:tc>
        <w:tc>
          <w:tcPr/>
          <w:p>
            <w:pPr>
              <w:pStyle w:val="Compact"/>
              <w:jc w:val="left"/>
            </w:pPr>
            <w:r>
              <w:t xml:space="preserve">Tambo-Decke: Grundgebirge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15203815</w:t>
            </w:r>
          </w:p>
        </w:tc>
        <w:tc>
          <w:tcPr/>
          <w:p>
            <w:pPr>
              <w:pStyle w:val="Compact"/>
              <w:jc w:val="left"/>
            </w:pPr>
            <w:r>
              <w:t xml:space="preserve">Tambo-Decke: Truzzo-Granit: Augengneis</w:t>
            </w:r>
          </w:p>
        </w:tc>
        <w:tc>
          <w:tcPr/>
          <w:p>
            <w:pPr>
              <w:pStyle w:val="Compact"/>
              <w:jc w:val="left"/>
            </w:pPr>
            <w:r>
              <w:t xml:space="preserve">Gneis: magmatisch-augig</w:t>
            </w:r>
          </w:p>
        </w:tc>
        <w:tc>
          <w:tcPr/>
          <w:p>
            <w:pPr>
              <w:pStyle w:val="Compact"/>
              <w:jc w:val="left"/>
            </w:pPr>
            <w:r>
              <w:t xml:space="preserve">–</w:t>
            </w:r>
          </w:p>
        </w:tc>
        <w:tc>
          <w:tcPr/>
          <w:p>
            <w:pPr>
              <w:pStyle w:val="Compact"/>
              <w:jc w:val="left"/>
            </w:pPr>
            <w:r>
              <w:t xml:space="preserve">–</w:t>
            </w:r>
          </w:p>
        </w:tc>
        <w:tc>
          <w:tcPr/>
          <w:p>
            <w:pPr>
              <w:pStyle w:val="Compact"/>
              <w:jc w:val="left"/>
            </w:pPr>
            <w:r>
              <w:t xml:space="preserve">Truzzo-Granit</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15203816</w:t>
            </w:r>
          </w:p>
        </w:tc>
        <w:tc>
          <w:tcPr/>
          <w:p>
            <w:pPr>
              <w:pStyle w:val="Compact"/>
              <w:jc w:val="left"/>
            </w:pPr>
            <w:r>
              <w:t xml:space="preserve">Tambo-Decke: Läira-Augengneis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Läira-Augengneis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15203817</w:t>
            </w:r>
          </w:p>
        </w:tc>
        <w:tc>
          <w:tcPr/>
          <w:p>
            <w:pPr>
              <w:pStyle w:val="Compact"/>
              <w:jc w:val="left"/>
            </w:pPr>
            <w:r>
              <w:t xml:space="preserve">Tambo-Decke: Paragneise und -schiefer</w:t>
            </w:r>
          </w:p>
        </w:tc>
        <w:tc>
          <w:tcPr/>
          <w:p>
            <w:pPr>
              <w:pStyle w:val="Compact"/>
              <w:jc w:val="left"/>
            </w:pPr>
            <w:r>
              <w:t xml:space="preserve">Gneis: sedimentär</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15203818</w:t>
            </w:r>
          </w:p>
        </w:tc>
        <w:tc>
          <w:tcPr/>
          <w:p>
            <w:pPr>
              <w:pStyle w:val="Compact"/>
              <w:jc w:val="left"/>
            </w:pPr>
            <w:r>
              <w:t xml:space="preserve">Tambo-Decke: Granat-Glimmerschiefer</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15203819</w:t>
            </w:r>
          </w:p>
        </w:tc>
        <w:tc>
          <w:tcPr/>
          <w:p>
            <w:pPr>
              <w:pStyle w:val="Compact"/>
              <w:jc w:val="left"/>
            </w:pPr>
            <w:r>
              <w:t xml:space="preserve">Tambo-Decke: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15203820</w:t>
            </w:r>
          </w:p>
        </w:tc>
        <w:tc>
          <w:tcPr/>
          <w:p>
            <w:pPr>
              <w:pStyle w:val="Compact"/>
              <w:jc w:val="left"/>
            </w:pPr>
            <w:r>
              <w:t xml:space="preserve">Suretta-Decke: Sedimentbedeckung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Mesozoikum</w:t>
            </w:r>
          </w:p>
        </w:tc>
      </w:tr>
      <w:tr>
        <w:tc>
          <w:tcPr/>
          <w:p>
            <w:pPr>
              <w:pStyle w:val="Compact"/>
              <w:jc w:val="left"/>
            </w:pPr>
            <w:r>
              <w:t xml:space="preserve">15203821</w:t>
            </w:r>
          </w:p>
        </w:tc>
        <w:tc>
          <w:tcPr/>
          <w:p>
            <w:pPr>
              <w:pStyle w:val="Compact"/>
              <w:jc w:val="left"/>
            </w:pPr>
            <w:r>
              <w:t xml:space="preserve">Suretta-Decke: Lägh-da-Cam-Fm. undiff.</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Lägh-da-Cam-Formation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15203822</w:t>
            </w:r>
          </w:p>
        </w:tc>
        <w:tc>
          <w:tcPr/>
          <w:p>
            <w:pPr>
              <w:pStyle w:val="Compact"/>
              <w:jc w:val="left"/>
            </w:pPr>
            <w:r>
              <w:t xml:space="preserve">Suretta-Decke: Lägh-da-Cam-Fm.: Kalkglimmerschiefer</w:t>
            </w:r>
          </w:p>
        </w:tc>
        <w:tc>
          <w:tcPr/>
          <w:p>
            <w:pPr>
              <w:pStyle w:val="Compact"/>
              <w:jc w:val="left"/>
            </w:pPr>
            <w:r>
              <w:t xml:space="preserve">Schiefer: kalkig: Glimmer</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Lägh-da-Cam-Formation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15203823</w:t>
            </w:r>
          </w:p>
        </w:tc>
        <w:tc>
          <w:tcPr/>
          <w:p>
            <w:pPr>
              <w:pStyle w:val="Compact"/>
              <w:jc w:val="left"/>
            </w:pPr>
            <w:r>
              <w:t xml:space="preserve">Suretta-Decke: Lägh-da-Cam-Fm.: Chloritschiefer</w:t>
            </w:r>
          </w:p>
        </w:tc>
        <w:tc>
          <w:tcPr/>
          <w:p>
            <w:pPr>
              <w:pStyle w:val="Compact"/>
              <w:jc w:val="left"/>
            </w:pPr>
            <w:r>
              <w:t xml:space="preserve">Schiefer: Chlorit</w:t>
            </w:r>
          </w:p>
        </w:tc>
        <w:tc>
          <w:tcPr/>
          <w:p>
            <w:pPr>
              <w:pStyle w:val="Compact"/>
              <w:jc w:val="left"/>
            </w:pPr>
            <w:r>
              <w:t xml:space="preserve">–</w:t>
            </w:r>
          </w:p>
        </w:tc>
        <w:tc>
          <w:tcPr/>
          <w:p>
            <w:pPr>
              <w:pStyle w:val="Compact"/>
              <w:jc w:val="left"/>
            </w:pPr>
            <w:r>
              <w:t xml:space="preserve">–</w:t>
            </w:r>
          </w:p>
        </w:tc>
        <w:tc>
          <w:tcPr/>
          <w:p>
            <w:pPr>
              <w:pStyle w:val="Compact"/>
              <w:jc w:val="left"/>
            </w:pPr>
            <w:r>
              <w:t xml:space="preserve">Lägh-da-Cam-Formation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15203824</w:t>
            </w:r>
          </w:p>
        </w:tc>
        <w:tc>
          <w:tcPr/>
          <w:p>
            <w:pPr>
              <w:pStyle w:val="Compact"/>
              <w:jc w:val="left"/>
            </w:pPr>
            <w:r>
              <w:t xml:space="preserve">Suretta-Decke: Lägh-da-Cam-Fm.: Quarz-Glimmerschiefer</w:t>
            </w:r>
          </w:p>
        </w:tc>
        <w:tc>
          <w:tcPr/>
          <w:p>
            <w:pPr>
              <w:pStyle w:val="Compact"/>
              <w:jc w:val="left"/>
            </w:pPr>
            <w:r>
              <w:t xml:space="preserve">Schiefer: Quarz-Glimmer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Lägh-da-Cam-Formation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15203825</w:t>
            </w:r>
          </w:p>
        </w:tc>
        <w:tc>
          <w:tcPr/>
          <w:p>
            <w:pPr>
              <w:pStyle w:val="Compact"/>
              <w:jc w:val="left"/>
            </w:pPr>
            <w:r>
              <w:t xml:space="preserve">Suretta-Decke: Lägh-da-Cam-Fm.: Dolomitschiefer</w:t>
            </w:r>
          </w:p>
        </w:tc>
        <w:tc>
          <w:tcPr/>
          <w:p>
            <w:pPr>
              <w:pStyle w:val="Compact"/>
              <w:jc w:val="left"/>
            </w:pPr>
            <w:r>
              <w:t xml:space="preserve">Gestein</w:t>
            </w:r>
          </w:p>
        </w:tc>
        <w:tc>
          <w:tcPr/>
          <w:p>
            <w:pPr>
              <w:pStyle w:val="Compact"/>
              <w:jc w:val="left"/>
            </w:pPr>
            <w:r>
              <w:t xml:space="preserve">–</w:t>
            </w:r>
          </w:p>
        </w:tc>
        <w:tc>
          <w:tcPr/>
          <w:p>
            <w:pPr>
              <w:pStyle w:val="Compact"/>
              <w:jc w:val="left"/>
            </w:pPr>
            <w:r>
              <w:t xml:space="preserve">–</w:t>
            </w:r>
          </w:p>
        </w:tc>
        <w:tc>
          <w:tcPr/>
          <w:p>
            <w:pPr>
              <w:pStyle w:val="Compact"/>
              <w:jc w:val="left"/>
            </w:pPr>
            <w:r>
              <w:t xml:space="preserve">Lägh-da-Cam-Formation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15203826</w:t>
            </w:r>
          </w:p>
        </w:tc>
        <w:tc>
          <w:tcPr/>
          <w:p>
            <w:pPr>
              <w:pStyle w:val="Compact"/>
              <w:jc w:val="left"/>
            </w:pPr>
            <w:r>
              <w:t xml:space="preserve">Suretta-Decke: Kieseliger Kalkmarmor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15203827</w:t>
            </w:r>
          </w:p>
        </w:tc>
        <w:tc>
          <w:tcPr/>
          <w:p>
            <w:pPr>
              <w:pStyle w:val="Compact"/>
              <w:jc w:val="left"/>
            </w:pPr>
            <w:r>
              <w:t xml:space="preserve">Suretta-Decke: Dunkler Kalkschiefer</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15203828</w:t>
            </w:r>
          </w:p>
        </w:tc>
        <w:tc>
          <w:tcPr/>
          <w:p>
            <w:pPr>
              <w:pStyle w:val="Compact"/>
              <w:jc w:val="left"/>
            </w:pPr>
            <w:r>
              <w:t xml:space="preserve">Suretta-Decke: Kalzitmarmor</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15203829</w:t>
            </w:r>
          </w:p>
        </w:tc>
        <w:tc>
          <w:tcPr/>
          <w:p>
            <w:pPr>
              <w:pStyle w:val="Compact"/>
              <w:jc w:val="left"/>
            </w:pPr>
            <w:r>
              <w:t xml:space="preserve">Suretta-Decke: Karbonatische Trias</w:t>
            </w:r>
          </w:p>
        </w:tc>
        <w:tc>
          <w:tcPr/>
          <w:p>
            <w:pPr>
              <w:pStyle w:val="Compact"/>
              <w:jc w:val="left"/>
            </w:pPr>
            <w:r>
              <w:t xml:space="preserve">Marmor: dolomitisch</w:t>
            </w:r>
          </w:p>
        </w:tc>
        <w:tc>
          <w:tcPr/>
          <w:p>
            <w:pPr>
              <w:pStyle w:val="Compact"/>
              <w:jc w:val="left"/>
            </w:pPr>
            <w:r>
              <w:t xml:space="preserve">Brekzie: dolomitisch</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15203830</w:t>
            </w:r>
          </w:p>
        </w:tc>
        <w:tc>
          <w:tcPr/>
          <w:p>
            <w:pPr>
              <w:pStyle w:val="Compact"/>
              <w:jc w:val="left"/>
            </w:pPr>
            <w:r>
              <w:t xml:space="preserve">SurettaDecke: Trias: Dolomitmarmor</w:t>
            </w:r>
          </w:p>
        </w:tc>
        <w:tc>
          <w:tcPr/>
          <w:p>
            <w:pPr>
              <w:pStyle w:val="Compact"/>
              <w:jc w:val="left"/>
            </w:pPr>
            <w:r>
              <w:t xml:space="preserve">Marmor: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15203831</w:t>
            </w:r>
          </w:p>
        </w:tc>
        <w:tc>
          <w:tcPr/>
          <w:p>
            <w:pPr>
              <w:pStyle w:val="Compact"/>
              <w:jc w:val="left"/>
            </w:pPr>
            <w:r>
              <w:t xml:space="preserve">Suretta-Decke: Trias: Dolomitbrekzie</w:t>
            </w:r>
          </w:p>
        </w:tc>
        <w:tc>
          <w:tcPr/>
          <w:p>
            <w:pPr>
              <w:pStyle w:val="Compact"/>
              <w:jc w:val="left"/>
            </w:pPr>
            <w:r>
              <w:t xml:space="preserve">Brekzie: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15203832</w:t>
            </w:r>
          </w:p>
        </w:tc>
        <w:tc>
          <w:tcPr/>
          <w:p>
            <w:pPr>
              <w:pStyle w:val="Compact"/>
              <w:jc w:val="left"/>
            </w:pPr>
            <w:r>
              <w:t xml:space="preserve">Suretta-Decke: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15203833</w:t>
            </w:r>
          </w:p>
        </w:tc>
        <w:tc>
          <w:tcPr/>
          <w:p>
            <w:pPr>
              <w:pStyle w:val="Compact"/>
              <w:jc w:val="left"/>
            </w:pPr>
            <w:r>
              <w:t xml:space="preserve">Suretta-Decke: Detritische (Permo-)Trias</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Trias</w:t>
            </w:r>
          </w:p>
        </w:tc>
      </w:tr>
      <w:tr>
        <w:tc>
          <w:tcPr/>
          <w:p>
            <w:pPr>
              <w:pStyle w:val="Compact"/>
              <w:jc w:val="left"/>
            </w:pPr>
            <w:r>
              <w:t xml:space="preserve">15203834</w:t>
            </w:r>
          </w:p>
        </w:tc>
        <w:tc>
          <w:tcPr/>
          <w:p>
            <w:pPr>
              <w:pStyle w:val="Compact"/>
              <w:jc w:val="left"/>
            </w:pPr>
            <w:r>
              <w:t xml:space="preserve">Suretta-Decke: Permo-Trias: Quarzit</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Trias</w:t>
            </w:r>
          </w:p>
        </w:tc>
      </w:tr>
      <w:tr>
        <w:tc>
          <w:tcPr/>
          <w:p>
            <w:pPr>
              <w:pStyle w:val="Compact"/>
              <w:jc w:val="left"/>
            </w:pPr>
            <w:r>
              <w:t xml:space="preserve">15203835</w:t>
            </w:r>
          </w:p>
        </w:tc>
        <w:tc>
          <w:tcPr/>
          <w:p>
            <w:pPr>
              <w:pStyle w:val="Compact"/>
              <w:jc w:val="left"/>
            </w:pPr>
            <w:r>
              <w:t xml:space="preserve">Suretta-Decke: Permo-Trias: Tafelquarzit</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Trias</w:t>
            </w:r>
          </w:p>
        </w:tc>
      </w:tr>
      <w:tr>
        <w:tc>
          <w:tcPr/>
          <w:p>
            <w:pPr>
              <w:pStyle w:val="Compact"/>
              <w:jc w:val="left"/>
            </w:pPr>
            <w:r>
              <w:t xml:space="preserve">15203836</w:t>
            </w:r>
          </w:p>
        </w:tc>
        <w:tc>
          <w:tcPr/>
          <w:p>
            <w:pPr>
              <w:pStyle w:val="Compact"/>
              <w:jc w:val="left"/>
            </w:pPr>
            <w:r>
              <w:t xml:space="preserve">Suretta-Decke: Permo-Trias: Konglomeratischer 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Trias</w:t>
            </w:r>
          </w:p>
        </w:tc>
      </w:tr>
      <w:tr>
        <w:tc>
          <w:tcPr/>
          <w:p>
            <w:pPr>
              <w:pStyle w:val="Compact"/>
              <w:jc w:val="left"/>
            </w:pPr>
            <w:r>
              <w:t xml:space="preserve">15203837</w:t>
            </w:r>
          </w:p>
        </w:tc>
        <w:tc>
          <w:tcPr/>
          <w:p>
            <w:pPr>
              <w:pStyle w:val="Compact"/>
              <w:jc w:val="left"/>
            </w:pPr>
            <w:r>
              <w:t xml:space="preserve">Suretta-Decke: Russapass-Fm. undiff.</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Russapass-Formation</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15203838</w:t>
            </w:r>
          </w:p>
        </w:tc>
        <w:tc>
          <w:tcPr/>
          <w:p>
            <w:pPr>
              <w:pStyle w:val="Compact"/>
              <w:jc w:val="left"/>
            </w:pPr>
            <w:r>
              <w:t xml:space="preserve">Suretta-Decke: Russapass-Fm.: Karbonatlinsen</w:t>
            </w:r>
          </w:p>
        </w:tc>
        <w:tc>
          <w:tcPr/>
          <w:p>
            <w:pPr>
              <w:pStyle w:val="Compact"/>
              <w:jc w:val="left"/>
            </w:pPr>
            <w:r>
              <w:t xml:space="preserve">Gestein: Karbonat</w:t>
            </w:r>
          </w:p>
        </w:tc>
        <w:tc>
          <w:tcPr/>
          <w:p>
            <w:pPr>
              <w:pStyle w:val="Compact"/>
              <w:jc w:val="left"/>
            </w:pPr>
            <w:r>
              <w:t xml:space="preserve">–</w:t>
            </w:r>
          </w:p>
        </w:tc>
        <w:tc>
          <w:tcPr/>
          <w:p>
            <w:pPr>
              <w:pStyle w:val="Compact"/>
              <w:jc w:val="left"/>
            </w:pPr>
            <w:r>
              <w:t xml:space="preserve">–</w:t>
            </w:r>
          </w:p>
        </w:tc>
        <w:tc>
          <w:tcPr/>
          <w:p>
            <w:pPr>
              <w:pStyle w:val="Compact"/>
              <w:jc w:val="left"/>
            </w:pPr>
            <w:r>
              <w:t xml:space="preserve">Russapass-Formation</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15203839</w:t>
            </w:r>
          </w:p>
        </w:tc>
        <w:tc>
          <w:tcPr/>
          <w:p>
            <w:pPr>
              <w:pStyle w:val="Compact"/>
              <w:jc w:val="left"/>
            </w:pPr>
            <w:r>
              <w:t xml:space="preserve">Suretta-Decke: Russapass-Fm.: Glaukophanphyllit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Russapass-Formation</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15203840</w:t>
            </w:r>
          </w:p>
        </w:tc>
        <w:tc>
          <w:tcPr/>
          <w:p>
            <w:pPr>
              <w:pStyle w:val="Compact"/>
              <w:jc w:val="left"/>
            </w:pPr>
            <w:r>
              <w:t xml:space="preserve">Suretta-Decke: Russapass-Fm.: Hellglimmergneis</w:t>
            </w:r>
          </w:p>
        </w:tc>
        <w:tc>
          <w:tcPr/>
          <w:p>
            <w:pPr>
              <w:pStyle w:val="Compact"/>
              <w:jc w:val="left"/>
            </w:pPr>
            <w:r>
              <w:t xml:space="preserve">Gneis: 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Russapass-Formation</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15203841</w:t>
            </w:r>
          </w:p>
        </w:tc>
        <w:tc>
          <w:tcPr/>
          <w:p>
            <w:pPr>
              <w:pStyle w:val="Compact"/>
              <w:jc w:val="left"/>
            </w:pPr>
            <w:r>
              <w:t xml:space="preserve">Suretta-Decke: Russapass-Fm.: Chloritoid-Quarzschiefer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Russapass-Formation</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15203842</w:t>
            </w:r>
          </w:p>
        </w:tc>
        <w:tc>
          <w:tcPr/>
          <w:p>
            <w:pPr>
              <w:pStyle w:val="Compact"/>
              <w:jc w:val="left"/>
            </w:pPr>
            <w:r>
              <w:t xml:space="preserve">Suretta-Decke: Russapass-Fm.: Quarz-Glimmerschiefer</w:t>
            </w:r>
          </w:p>
        </w:tc>
        <w:tc>
          <w:tcPr/>
          <w:p>
            <w:pPr>
              <w:pStyle w:val="Compact"/>
              <w:jc w:val="left"/>
            </w:pPr>
            <w:r>
              <w:t xml:space="preserve">Schiefer: Quarz-Glimmer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Russapass-Formation</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15203843</w:t>
            </w:r>
          </w:p>
        </w:tc>
        <w:tc>
          <w:tcPr/>
          <w:p>
            <w:pPr>
              <w:pStyle w:val="Compact"/>
              <w:jc w:val="left"/>
            </w:pPr>
            <w:r>
              <w:t xml:space="preserve">Suretta-Decke: Grundgebirge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15203844</w:t>
            </w:r>
          </w:p>
        </w:tc>
        <w:tc>
          <w:tcPr/>
          <w:p>
            <w:pPr>
              <w:pStyle w:val="Compact"/>
              <w:jc w:val="left"/>
            </w:pPr>
            <w:r>
              <w:t xml:space="preserve">Suretta-Decke: Saures Ganggestein</w:t>
            </w:r>
          </w:p>
        </w:tc>
        <w:tc>
          <w:tcPr/>
          <w:p>
            <w:pPr>
              <w:pStyle w:val="Compact"/>
              <w:jc w:val="left"/>
            </w:pPr>
            <w:r>
              <w:t xml:space="preserve">Gestein: saur-gangartig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15203845</w:t>
            </w:r>
          </w:p>
        </w:tc>
        <w:tc>
          <w:tcPr/>
          <w:p>
            <w:pPr>
              <w:pStyle w:val="Compact"/>
              <w:jc w:val="left"/>
            </w:pPr>
            <w:r>
              <w:t xml:space="preserve">Suretta-Decke: Basisches Ganggestein</w:t>
            </w:r>
          </w:p>
        </w:tc>
        <w:tc>
          <w:tcPr/>
          <w:p>
            <w:pPr>
              <w:pStyle w:val="Compact"/>
              <w:jc w:val="left"/>
            </w:pPr>
            <w:r>
              <w:t xml:space="preserve">Gestein: basisch-gangartig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15203846</w:t>
            </w:r>
          </w:p>
        </w:tc>
        <w:tc>
          <w:tcPr/>
          <w:p>
            <w:pPr>
              <w:pStyle w:val="Compact"/>
              <w:jc w:val="left"/>
            </w:pPr>
            <w:r>
              <w:t xml:space="preserve">Suretta-Decke: Valle-di-Lei-Fm. undiff.</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Valle-di-Lei-Formation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15203847</w:t>
            </w:r>
          </w:p>
        </w:tc>
        <w:tc>
          <w:tcPr/>
          <w:p>
            <w:pPr>
              <w:pStyle w:val="Compact"/>
              <w:jc w:val="left"/>
            </w:pPr>
            <w:r>
              <w:t xml:space="preserve">Suretta-Decke: Valle-di-Lei-Fm.: Oberer Teil</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Valle-di-Lei-Formation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15203848</w:t>
            </w:r>
          </w:p>
        </w:tc>
        <w:tc>
          <w:tcPr/>
          <w:p>
            <w:pPr>
              <w:pStyle w:val="Compact"/>
              <w:jc w:val="left"/>
            </w:pPr>
            <w:r>
              <w:t xml:space="preserve">Suretta-Decke: Valle-di-Lei-Fm.: Prasinit</w:t>
            </w:r>
          </w:p>
        </w:tc>
        <w:tc>
          <w:tcPr/>
          <w:p>
            <w:pPr>
              <w:pStyle w:val="Compact"/>
              <w:jc w:val="left"/>
            </w:pPr>
            <w:r>
              <w:t xml:space="preserve">Prasinit</w:t>
            </w:r>
          </w:p>
        </w:tc>
        <w:tc>
          <w:tcPr/>
          <w:p>
            <w:pPr>
              <w:pStyle w:val="Compact"/>
              <w:jc w:val="left"/>
            </w:pPr>
            <w:r>
              <w:t xml:space="preserve">–</w:t>
            </w:r>
          </w:p>
        </w:tc>
        <w:tc>
          <w:tcPr/>
          <w:p>
            <w:pPr>
              <w:pStyle w:val="Compact"/>
              <w:jc w:val="left"/>
            </w:pPr>
            <w:r>
              <w:t xml:space="preserve">–</w:t>
            </w:r>
          </w:p>
        </w:tc>
        <w:tc>
          <w:tcPr/>
          <w:p>
            <w:pPr>
              <w:pStyle w:val="Compact"/>
              <w:jc w:val="left"/>
            </w:pPr>
            <w:r>
              <w:t xml:space="preserve">Valle-di-Lei-Formation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15203791</w:t>
            </w:r>
          </w:p>
        </w:tc>
        <w:tc>
          <w:tcPr/>
          <w:p>
            <w:pPr>
              <w:pStyle w:val="Compact"/>
              <w:jc w:val="left"/>
            </w:pPr>
            <w:r>
              <w:t xml:space="preserve">Spegnas-Fm.: Bunte Schiefer</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Spegnas-Formation</w:t>
            </w:r>
          </w:p>
        </w:tc>
        <w:tc>
          <w:tcPr/>
          <w:p>
            <w:pPr>
              <w:pStyle w:val="Compact"/>
              <w:jc w:val="left"/>
            </w:pPr>
            <w:r>
              <w:t xml:space="preserve">Paleozän</w:t>
            </w:r>
          </w:p>
        </w:tc>
        <w:tc>
          <w:tcPr/>
          <w:p>
            <w:pPr>
              <w:pStyle w:val="Compact"/>
              <w:jc w:val="left"/>
            </w:pPr>
            <w:r>
              <w:t xml:space="preserve">Paleozän</w:t>
            </w:r>
          </w:p>
        </w:tc>
      </w:tr>
      <w:tr>
        <w:tc>
          <w:tcPr/>
          <w:p>
            <w:pPr>
              <w:pStyle w:val="Compact"/>
              <w:jc w:val="left"/>
            </w:pPr>
            <w:r>
              <w:t xml:space="preserve">15203792</w:t>
            </w:r>
          </w:p>
        </w:tc>
        <w:tc>
          <w:tcPr/>
          <w:p>
            <w:pPr>
              <w:pStyle w:val="Compact"/>
              <w:jc w:val="left"/>
            </w:pPr>
            <w:r>
              <w:t xml:space="preserve">Arblatsch-Zone: Kalkschiefer und kieselige Marmor</w:t>
            </w:r>
          </w:p>
        </w:tc>
        <w:tc>
          <w:tcPr/>
          <w:p>
            <w:pPr>
              <w:pStyle w:val="Compact"/>
              <w:jc w:val="left"/>
            </w:pPr>
            <w:r>
              <w:t xml:space="preserve">Schiefer: kalkig</w:t>
            </w:r>
          </w:p>
        </w:tc>
        <w:tc>
          <w:tcPr/>
          <w:p>
            <w:pPr>
              <w:pStyle w:val="Compact"/>
              <w:jc w:val="left"/>
            </w:pPr>
            <w:r>
              <w:t xml:space="preserve">Marmor: kieselig</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15203793</w:t>
            </w:r>
          </w:p>
        </w:tc>
        <w:tc>
          <w:tcPr/>
          <w:p>
            <w:pPr>
              <w:pStyle w:val="Compact"/>
              <w:jc w:val="left"/>
            </w:pPr>
            <w:r>
              <w:t xml:space="preserve">Val-Gronda-Schuppe: Phyllit und Tonschiefer</w:t>
            </w:r>
          </w:p>
        </w:tc>
        <w:tc>
          <w:tcPr/>
          <w:p>
            <w:pPr>
              <w:pStyle w:val="Compact"/>
              <w:jc w:val="left"/>
            </w:pPr>
            <w:r>
              <w:t xml:space="preserve">Phyllit</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15203794</w:t>
            </w:r>
          </w:p>
        </w:tc>
        <w:tc>
          <w:tcPr/>
          <w:p>
            <w:pPr>
              <w:pStyle w:val="Compact"/>
              <w:jc w:val="left"/>
            </w:pPr>
            <w:r>
              <w:t xml:space="preserve">Aptychenkalk</w:t>
            </w:r>
          </w:p>
        </w:tc>
        <w:tc>
          <w:tcPr/>
          <w:p>
            <w:pPr>
              <w:pStyle w:val="Compact"/>
              <w:jc w:val="left"/>
            </w:pPr>
            <w:r>
              <w:t xml:space="preserve">Kalkstein: mikritisch: Aptychen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15203795</w:t>
            </w:r>
          </w:p>
        </w:tc>
        <w:tc>
          <w:tcPr/>
          <w:p>
            <w:pPr>
              <w:pStyle w:val="Compact"/>
              <w:jc w:val="left"/>
            </w:pPr>
            <w:r>
              <w:t xml:space="preserve">Radiolarit</w:t>
            </w:r>
          </w:p>
        </w:tc>
        <w:tc>
          <w:tcPr/>
          <w:p>
            <w:pPr>
              <w:pStyle w:val="Compact"/>
              <w:jc w:val="left"/>
            </w:pPr>
            <w:r>
              <w:t xml:space="preserve">Gestein: kieselig: Radiolarien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15203796</w:t>
            </w:r>
          </w:p>
        </w:tc>
        <w:tc>
          <w:tcPr/>
          <w:p>
            <w:pPr>
              <w:pStyle w:val="Compact"/>
              <w:jc w:val="left"/>
            </w:pPr>
            <w:r>
              <w:t xml:space="preserve">Savognin-Fm.: Dolomit, Rauwacke</w:t>
            </w:r>
          </w:p>
        </w:tc>
        <w:tc>
          <w:tcPr/>
          <w:p>
            <w:pPr>
              <w:pStyle w:val="Compact"/>
              <w:jc w:val="left"/>
            </w:pPr>
            <w:r>
              <w:t xml:space="preserve">Dolomitstein</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Savognin-Formation</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15203797</w:t>
            </w:r>
          </w:p>
        </w:tc>
        <w:tc>
          <w:tcPr/>
          <w:p>
            <w:pPr>
              <w:pStyle w:val="Compact"/>
              <w:jc w:val="left"/>
            </w:pPr>
            <w:r>
              <w:t xml:space="preserve">Savognin-Fm.: Manziel-Gips</w:t>
            </w:r>
          </w:p>
        </w:tc>
        <w:tc>
          <w:tcPr/>
          <w:p>
            <w:pPr>
              <w:pStyle w:val="Compact"/>
              <w:jc w:val="left"/>
            </w:pPr>
            <w:r>
              <w:t xml:space="preserve">Evaporit: Gips</w:t>
            </w:r>
          </w:p>
        </w:tc>
        <w:tc>
          <w:tcPr/>
          <w:p>
            <w:pPr>
              <w:pStyle w:val="Compact"/>
              <w:jc w:val="left"/>
            </w:pPr>
            <w:r>
              <w:t xml:space="preserve">–</w:t>
            </w:r>
          </w:p>
        </w:tc>
        <w:tc>
          <w:tcPr/>
          <w:p>
            <w:pPr>
              <w:pStyle w:val="Compact"/>
              <w:jc w:val="left"/>
            </w:pPr>
            <w:r>
              <w:t xml:space="preserve">–</w:t>
            </w:r>
          </w:p>
        </w:tc>
        <w:tc>
          <w:tcPr/>
          <w:p>
            <w:pPr>
              <w:pStyle w:val="Compact"/>
              <w:jc w:val="left"/>
            </w:pPr>
            <w:r>
              <w:t xml:space="preserve">Rossemaison-Formation</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15203798</w:t>
            </w:r>
          </w:p>
        </w:tc>
        <w:tc>
          <w:tcPr/>
          <w:p>
            <w:pPr>
              <w:pStyle w:val="Compact"/>
              <w:jc w:val="left"/>
            </w:pPr>
            <w:r>
              <w:t xml:space="preserve">Arblatsch-Zone: Basisches Gestein</w:t>
            </w:r>
          </w:p>
        </w:tc>
        <w:tc>
          <w:tcPr/>
          <w:p>
            <w:pPr>
              <w:pStyle w:val="Compact"/>
              <w:jc w:val="left"/>
            </w:pPr>
            <w:r>
              <w:t xml:space="preserve">Gestein: basisch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15203799</w:t>
            </w:r>
          </w:p>
        </w:tc>
        <w:tc>
          <w:tcPr/>
          <w:p>
            <w:pPr>
              <w:pStyle w:val="Compact"/>
              <w:jc w:val="left"/>
            </w:pPr>
            <w:r>
              <w:t xml:space="preserve">Grande-Bonavau-Fm.: Belemnitenbrekzie</w:t>
            </w:r>
          </w:p>
        </w:tc>
        <w:tc>
          <w:tcPr/>
          <w:p>
            <w:pPr>
              <w:pStyle w:val="Compact"/>
              <w:jc w:val="left"/>
            </w:pPr>
            <w:r>
              <w:t xml:space="preserve">Brekzie: kalkig: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Grande-Bonavau-Formation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15203800</w:t>
            </w:r>
          </w:p>
        </w:tc>
        <w:tc>
          <w:tcPr/>
          <w:p>
            <w:pPr>
              <w:pStyle w:val="Compact"/>
              <w:jc w:val="left"/>
            </w:pPr>
            <w:r>
              <w:t xml:space="preserve">Grande-Bonavau-Fm.: Echinodermenbrekzie</w:t>
            </w:r>
          </w:p>
        </w:tc>
        <w:tc>
          <w:tcPr/>
          <w:p>
            <w:pPr>
              <w:pStyle w:val="Compact"/>
              <w:jc w:val="left"/>
            </w:pPr>
            <w:r>
              <w:t xml:space="preserve">Kalkstein: spätig: Bioklasten</w:t>
            </w:r>
          </w:p>
        </w:tc>
        <w:tc>
          <w:tcPr/>
          <w:p>
            <w:pPr>
              <w:pStyle w:val="Compact"/>
              <w:jc w:val="left"/>
            </w:pPr>
            <w:r>
              <w:t xml:space="preserve">Brekzie: kalkig: Bioklasten</w:t>
            </w:r>
          </w:p>
        </w:tc>
        <w:tc>
          <w:tcPr/>
          <w:p>
            <w:pPr>
              <w:pStyle w:val="Compact"/>
              <w:jc w:val="left"/>
            </w:pPr>
            <w:r>
              <w:t xml:space="preserve">–</w:t>
            </w:r>
          </w:p>
        </w:tc>
        <w:tc>
          <w:tcPr/>
          <w:p>
            <w:pPr>
              <w:pStyle w:val="Compact"/>
              <w:jc w:val="left"/>
            </w:pPr>
            <w:r>
              <w:t xml:space="preserve">Grande-Bonavau-Formation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15203801</w:t>
            </w:r>
          </w:p>
        </w:tc>
        <w:tc>
          <w:tcPr/>
          <w:p>
            <w:pPr>
              <w:pStyle w:val="Compact"/>
              <w:jc w:val="left"/>
            </w:pPr>
            <w:r>
              <w:t xml:space="preserve">Grande-Bonavau-Fm.: Dolomitbrekzie</w:t>
            </w:r>
          </w:p>
        </w:tc>
        <w:tc>
          <w:tcPr/>
          <w:p>
            <w:pPr>
              <w:pStyle w:val="Compact"/>
              <w:jc w:val="left"/>
            </w:pPr>
            <w:r>
              <w:t xml:space="preserve">Brekzie: 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Grande-Bonavau-Formation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15202216</w:t>
            </w:r>
          </w:p>
        </w:tc>
        <w:tc>
          <w:tcPr/>
          <w:p>
            <w:pPr>
              <w:pStyle w:val="Compact"/>
              <w:jc w:val="left"/>
            </w:pPr>
            <w:r>
              <w:t xml:space="preserve">Mont-Blanc-Granit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Mont-Blanc-Granit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15202217</w:t>
            </w:r>
          </w:p>
        </w:tc>
        <w:tc>
          <w:tcPr/>
          <w:p>
            <w:pPr>
              <w:pStyle w:val="Compact"/>
              <w:jc w:val="left"/>
            </w:pPr>
            <w:r>
              <w:t xml:space="preserve">Montenvers-Granit</w:t>
            </w:r>
          </w:p>
        </w:tc>
        <w:tc>
          <w:tcPr/>
          <w:p>
            <w:pPr>
              <w:pStyle w:val="Compact"/>
              <w:jc w:val="left"/>
            </w:pPr>
            <w:r>
              <w:t xml:space="preserve">Granit</w:t>
            </w:r>
          </w:p>
        </w:tc>
        <w:tc>
          <w:tcPr/>
          <w:p>
            <w:pPr>
              <w:pStyle w:val="Compact"/>
              <w:jc w:val="left"/>
            </w:pPr>
            <w:r>
              <w:t xml:space="preserve">Granit: mylonitisch</w:t>
            </w:r>
          </w:p>
        </w:tc>
        <w:tc>
          <w:tcPr/>
          <w:p>
            <w:pPr>
              <w:pStyle w:val="Compact"/>
              <w:jc w:val="left"/>
            </w:pPr>
            <w:r>
              <w:t xml:space="preserve">–</w:t>
            </w:r>
          </w:p>
        </w:tc>
        <w:tc>
          <w:tcPr/>
          <w:p>
            <w:pPr>
              <w:pStyle w:val="Compact"/>
              <w:jc w:val="left"/>
            </w:pPr>
            <w:r>
              <w:t xml:space="preserve">Montenvers-Granit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15202155</w:t>
            </w:r>
          </w:p>
        </w:tc>
        <w:tc>
          <w:tcPr/>
          <w:p>
            <w:pPr>
              <w:pStyle w:val="Compact"/>
              <w:jc w:val="left"/>
            </w:pPr>
            <w:r>
              <w:t xml:space="preserve">Vernayaz-Fm.: Salvan-Mb.</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Salvan-Member</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15202218</w:t>
            </w:r>
          </w:p>
        </w:tc>
        <w:tc>
          <w:tcPr/>
          <w:p>
            <w:pPr>
              <w:pStyle w:val="Compact"/>
              <w:jc w:val="left"/>
            </w:pPr>
            <w:r>
              <w:t xml:space="preserve">Lognan-Orthogneis</w:t>
            </w:r>
          </w:p>
        </w:tc>
        <w:tc>
          <w:tcPr/>
          <w:p>
            <w:pPr>
              <w:pStyle w:val="Compact"/>
              <w:jc w:val="left"/>
            </w:pPr>
            <w:r>
              <w:t xml:space="preserve">Gneis: augig</w:t>
            </w:r>
          </w:p>
        </w:tc>
        <w:tc>
          <w:tcPr/>
          <w:p>
            <w:pPr>
              <w:pStyle w:val="Compact"/>
              <w:jc w:val="left"/>
            </w:pPr>
            <w:r>
              <w:t xml:space="preserve">Gneis: gebändert</w:t>
            </w:r>
          </w:p>
        </w:tc>
        <w:tc>
          <w:tcPr/>
          <w:p>
            <w:pPr>
              <w:pStyle w:val="Compact"/>
              <w:jc w:val="left"/>
            </w:pPr>
            <w:r>
              <w:t xml:space="preserve">–</w:t>
            </w:r>
          </w:p>
        </w:tc>
        <w:tc>
          <w:tcPr/>
          <w:p>
            <w:pPr>
              <w:pStyle w:val="Compact"/>
              <w:jc w:val="left"/>
            </w:pPr>
            <w:r>
              <w:t xml:space="preserve">Lognan-Orthogneis</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15202219</w:t>
            </w:r>
          </w:p>
        </w:tc>
        <w:tc>
          <w:tcPr/>
          <w:p>
            <w:pPr>
              <w:pStyle w:val="Compact"/>
              <w:jc w:val="left"/>
            </w:pPr>
            <w:r>
              <w:t xml:space="preserve">Pétoudes-Orthogneis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Pétoudes-Orthogneis</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15202156</w:t>
            </w:r>
          </w:p>
        </w:tc>
        <w:tc>
          <w:tcPr/>
          <w:p>
            <w:pPr>
              <w:pStyle w:val="Compact"/>
              <w:jc w:val="left"/>
            </w:pPr>
            <w:r>
              <w:t xml:space="preserve">Vernayaz-Fm.: Salvan-Mb.: Vallorcine-Konglomerat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Vallorcine-Konglomerat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15202157</w:t>
            </w:r>
          </w:p>
        </w:tc>
        <w:tc>
          <w:tcPr/>
          <w:p>
            <w:pPr>
              <w:pStyle w:val="Compact"/>
              <w:jc w:val="left"/>
            </w:pPr>
            <w:r>
              <w:t xml:space="preserve">Aar-Massiv: Spät- bis postvariszische Intrusiva</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Asselien</w:t>
            </w:r>
          </w:p>
        </w:tc>
        <w:tc>
          <w:tcPr/>
          <w:p>
            <w:pPr>
              <w:pStyle w:val="Compact"/>
              <w:jc w:val="left"/>
            </w:pPr>
            <w:r>
              <w:t xml:space="preserve">Asselien</w:t>
            </w:r>
          </w:p>
        </w:tc>
      </w:tr>
      <w:tr>
        <w:tc>
          <w:tcPr/>
          <w:p>
            <w:pPr>
              <w:pStyle w:val="Compact"/>
              <w:jc w:val="left"/>
            </w:pPr>
            <w:r>
              <w:t xml:space="preserve">15202158</w:t>
            </w:r>
          </w:p>
        </w:tc>
        <w:tc>
          <w:tcPr/>
          <w:p>
            <w:pPr>
              <w:pStyle w:val="Compact"/>
              <w:jc w:val="left"/>
            </w:pPr>
            <w:r>
              <w:t xml:space="preserve">Gastern-Granit</w:t>
            </w:r>
          </w:p>
        </w:tc>
        <w:tc>
          <w:tcPr/>
          <w:p>
            <w:pPr>
              <w:pStyle w:val="Compact"/>
              <w:jc w:val="left"/>
            </w:pPr>
            <w:r>
              <w:t xml:space="preserve">Granit: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Gastern-Granit</w:t>
            </w:r>
          </w:p>
        </w:tc>
        <w:tc>
          <w:tcPr/>
          <w:p>
            <w:pPr>
              <w:pStyle w:val="Compact"/>
              <w:jc w:val="left"/>
            </w:pPr>
            <w:r>
              <w:t xml:space="preserve">Spätes Pennsylvanien</w:t>
            </w:r>
          </w:p>
        </w:tc>
        <w:tc>
          <w:tcPr/>
          <w:p>
            <w:pPr>
              <w:pStyle w:val="Compact"/>
              <w:jc w:val="left"/>
            </w:pPr>
            <w:r>
              <w:t xml:space="preserve">Asselien</w:t>
            </w:r>
          </w:p>
        </w:tc>
      </w:tr>
      <w:tr>
        <w:tc>
          <w:tcPr/>
          <w:p>
            <w:pPr>
              <w:pStyle w:val="Compact"/>
              <w:jc w:val="left"/>
            </w:pPr>
            <w:r>
              <w:t xml:space="preserve">15202159</w:t>
            </w:r>
          </w:p>
        </w:tc>
        <w:tc>
          <w:tcPr/>
          <w:p>
            <w:pPr>
              <w:pStyle w:val="Compact"/>
              <w:jc w:val="left"/>
            </w:pPr>
            <w:r>
              <w:t xml:space="preserve">Mittagflue-Granit</w:t>
            </w:r>
          </w:p>
        </w:tc>
        <w:tc>
          <w:tcPr/>
          <w:p>
            <w:pPr>
              <w:pStyle w:val="Compact"/>
              <w:jc w:val="left"/>
            </w:pPr>
            <w:r>
              <w:t xml:space="preserve">Granit: Biotit</w:t>
            </w:r>
          </w:p>
        </w:tc>
        <w:tc>
          <w:tcPr/>
          <w:p>
            <w:pPr>
              <w:pStyle w:val="Compact"/>
              <w:jc w:val="left"/>
            </w:pPr>
            <w:r>
              <w:t xml:space="preserve">Granit: mylonitisch</w:t>
            </w:r>
          </w:p>
        </w:tc>
        <w:tc>
          <w:tcPr/>
          <w:p>
            <w:pPr>
              <w:pStyle w:val="Compact"/>
              <w:jc w:val="left"/>
            </w:pPr>
            <w:r>
              <w:t xml:space="preserve">–</w:t>
            </w:r>
          </w:p>
        </w:tc>
        <w:tc>
          <w:tcPr/>
          <w:p>
            <w:pPr>
              <w:pStyle w:val="Compact"/>
              <w:jc w:val="left"/>
            </w:pPr>
            <w:r>
              <w:t xml:space="preserve">Mittagfluh-Granit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15202160</w:t>
            </w:r>
          </w:p>
        </w:tc>
        <w:tc>
          <w:tcPr/>
          <w:p>
            <w:pPr>
              <w:pStyle w:val="Compact"/>
              <w:jc w:val="left"/>
            </w:pPr>
            <w:r>
              <w:t xml:space="preserve">Zentraler Aare-Granit</w:t>
            </w:r>
          </w:p>
        </w:tc>
        <w:tc>
          <w:tcPr/>
          <w:p>
            <w:pPr>
              <w:pStyle w:val="Compact"/>
              <w:jc w:val="left"/>
            </w:pPr>
            <w:r>
              <w:t xml:space="preserve">Granit: Biotit</w:t>
            </w:r>
          </w:p>
        </w:tc>
        <w:tc>
          <w:tcPr/>
          <w:p>
            <w:pPr>
              <w:pStyle w:val="Compact"/>
              <w:jc w:val="left"/>
            </w:pPr>
            <w:r>
              <w:t xml:space="preserve">Granit: schiefrig</w:t>
            </w:r>
          </w:p>
        </w:tc>
        <w:tc>
          <w:tcPr/>
          <w:p>
            <w:pPr>
              <w:pStyle w:val="Compact"/>
              <w:jc w:val="left"/>
            </w:pPr>
            <w:r>
              <w:t xml:space="preserve">–</w:t>
            </w:r>
          </w:p>
        </w:tc>
        <w:tc>
          <w:tcPr/>
          <w:p>
            <w:pPr>
              <w:pStyle w:val="Compact"/>
              <w:jc w:val="left"/>
            </w:pPr>
            <w:r>
              <w:t xml:space="preserve">Zentraler Aare-Granit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15202161</w:t>
            </w:r>
          </w:p>
        </w:tc>
        <w:tc>
          <w:tcPr/>
          <w:p>
            <w:pPr>
              <w:pStyle w:val="Compact"/>
              <w:jc w:val="left"/>
            </w:pPr>
            <w:r>
              <w:t xml:space="preserve">Grimsel-Granodiorit</w:t>
            </w:r>
          </w:p>
        </w:tc>
        <w:tc>
          <w:tcPr/>
          <w:p>
            <w:pPr>
              <w:pStyle w:val="Compact"/>
              <w:jc w:val="left"/>
            </w:pPr>
            <w:r>
              <w:t xml:space="preserve">Granodiorit: porphyrisch</w:t>
            </w:r>
          </w:p>
        </w:tc>
        <w:tc>
          <w:tcPr/>
          <w:p>
            <w:pPr>
              <w:pStyle w:val="Compact"/>
              <w:jc w:val="left"/>
            </w:pPr>
            <w:r>
              <w:t xml:space="preserve">Granit: Biotit</w:t>
            </w:r>
          </w:p>
        </w:tc>
        <w:tc>
          <w:tcPr/>
          <w:p>
            <w:pPr>
              <w:pStyle w:val="Compact"/>
              <w:jc w:val="left"/>
            </w:pPr>
            <w:r>
              <w:t xml:space="preserve">Gneis: augig</w:t>
            </w:r>
          </w:p>
        </w:tc>
        <w:tc>
          <w:tcPr/>
          <w:p>
            <w:pPr>
              <w:pStyle w:val="Compact"/>
              <w:jc w:val="left"/>
            </w:pPr>
            <w:r>
              <w:t xml:space="preserve">Grimsel-Granodiorit</w:t>
            </w:r>
          </w:p>
        </w:tc>
        <w:tc>
          <w:tcPr/>
          <w:p>
            <w:pPr>
              <w:pStyle w:val="Compact"/>
              <w:jc w:val="left"/>
            </w:pPr>
            <w:r>
              <w:t xml:space="preserve">Spätes Pennsylvanien</w:t>
            </w:r>
          </w:p>
        </w:tc>
        <w:tc>
          <w:tcPr/>
          <w:p>
            <w:pPr>
              <w:pStyle w:val="Compact"/>
              <w:jc w:val="left"/>
            </w:pPr>
            <w:r>
              <w:t xml:space="preserve">Spätes Pennsylvanien</w:t>
            </w:r>
          </w:p>
        </w:tc>
      </w:tr>
      <w:tr>
        <w:tc>
          <w:tcPr/>
          <w:p>
            <w:pPr>
              <w:pStyle w:val="Compact"/>
              <w:jc w:val="left"/>
            </w:pPr>
            <w:r>
              <w:t xml:space="preserve">15202162</w:t>
            </w:r>
          </w:p>
        </w:tc>
        <w:tc>
          <w:tcPr/>
          <w:p>
            <w:pPr>
              <w:pStyle w:val="Compact"/>
              <w:jc w:val="left"/>
            </w:pPr>
            <w:r>
              <w:t xml:space="preserve">Südwestlicher Aare-Granit</w:t>
            </w:r>
          </w:p>
        </w:tc>
        <w:tc>
          <w:tcPr/>
          <w:p>
            <w:pPr>
              <w:pStyle w:val="Compact"/>
              <w:jc w:val="left"/>
            </w:pPr>
            <w:r>
              <w:t xml:space="preserve">Granit</w:t>
            </w:r>
          </w:p>
        </w:tc>
        <w:tc>
          <w:tcPr/>
          <w:p>
            <w:pPr>
              <w:pStyle w:val="Compact"/>
              <w:jc w:val="left"/>
            </w:pPr>
            <w:r>
              <w:t xml:space="preserve">Granit: schiefrig</w:t>
            </w:r>
          </w:p>
        </w:tc>
        <w:tc>
          <w:tcPr/>
          <w:p>
            <w:pPr>
              <w:pStyle w:val="Compact"/>
              <w:jc w:val="left"/>
            </w:pPr>
            <w:r>
              <w:t xml:space="preserve">–</w:t>
            </w:r>
          </w:p>
        </w:tc>
        <w:tc>
          <w:tcPr/>
          <w:p>
            <w:pPr>
              <w:pStyle w:val="Compact"/>
              <w:jc w:val="left"/>
            </w:pPr>
            <w:r>
              <w:t xml:space="preserve">«Südwestlicher Aare-Granit»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15202163</w:t>
            </w:r>
          </w:p>
        </w:tc>
        <w:tc>
          <w:tcPr/>
          <w:p>
            <w:pPr>
              <w:pStyle w:val="Compact"/>
              <w:jc w:val="left"/>
            </w:pPr>
            <w:r>
              <w:t xml:space="preserve">Bugnei-Granodiorit</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w:t>
            </w:r>
          </w:p>
        </w:tc>
        <w:tc>
          <w:tcPr/>
          <w:p>
            <w:pPr>
              <w:pStyle w:val="Compact"/>
              <w:jc w:val="left"/>
            </w:pPr>
            <w:r>
              <w:t xml:space="preserve">Bugnei-Granodiorit</w:t>
            </w:r>
          </w:p>
        </w:tc>
        <w:tc>
          <w:tcPr/>
          <w:p>
            <w:pPr>
              <w:pStyle w:val="Compact"/>
              <w:jc w:val="left"/>
            </w:pPr>
            <w:r>
              <w:t xml:space="preserve">Mittleres Pennsylvanien</w:t>
            </w:r>
          </w:p>
        </w:tc>
        <w:tc>
          <w:tcPr/>
          <w:p>
            <w:pPr>
              <w:pStyle w:val="Compact"/>
              <w:jc w:val="left"/>
            </w:pPr>
            <w:r>
              <w:t xml:space="preserve">Mittleres Pennsylvanien</w:t>
            </w:r>
          </w:p>
        </w:tc>
      </w:tr>
      <w:tr>
        <w:tc>
          <w:tcPr/>
          <w:p>
            <w:pPr>
              <w:pStyle w:val="Compact"/>
              <w:jc w:val="left"/>
            </w:pPr>
            <w:r>
              <w:t xml:space="preserve">15202164</w:t>
            </w:r>
          </w:p>
        </w:tc>
        <w:tc>
          <w:tcPr/>
          <w:p>
            <w:pPr>
              <w:pStyle w:val="Compact"/>
              <w:jc w:val="left"/>
            </w:pPr>
            <w:r>
              <w:t xml:space="preserve">Aar-Massiv: Spät- bis postvariszische Sedimente und Vulkanite</w:t>
            </w:r>
          </w:p>
        </w:tc>
        <w:tc>
          <w:tcPr/>
          <w:p>
            <w:pPr>
              <w:pStyle w:val="Compact"/>
              <w:jc w:val="left"/>
            </w:pPr>
            <w:r>
              <w:t xml:space="preserve">Gestein: sedimentär</w:t>
            </w:r>
          </w:p>
        </w:tc>
        <w:tc>
          <w:tcPr/>
          <w:p>
            <w:pPr>
              <w:pStyle w:val="Compact"/>
              <w:jc w:val="left"/>
            </w:pPr>
            <w:r>
              <w:t xml:space="preserve">Gestein: vulkanisch</w:t>
            </w:r>
          </w:p>
        </w:tc>
        <w:tc>
          <w:tcPr/>
          <w:p>
            <w:pPr>
              <w:pStyle w:val="Compact"/>
              <w:jc w:val="left"/>
            </w:pPr>
            <w:r>
              <w:t xml:space="preserve">–</w:t>
            </w:r>
          </w:p>
        </w:tc>
        <w:tc>
          <w:tcPr/>
          <w:p>
            <w:pPr>
              <w:pStyle w:val="Compact"/>
              <w:jc w:val="left"/>
            </w:pPr>
            <w:r>
              <w:t xml:space="preserve">–</w:t>
            </w:r>
          </w:p>
        </w:tc>
        <w:tc>
          <w:tcPr/>
          <w:p>
            <w:pPr>
              <w:pStyle w:val="Compact"/>
              <w:jc w:val="left"/>
            </w:pPr>
            <w:r>
              <w:t xml:space="preserve">Spätes Pennsylvanien</w:t>
            </w:r>
          </w:p>
        </w:tc>
        <w:tc>
          <w:tcPr/>
          <w:p>
            <w:pPr>
              <w:pStyle w:val="Compact"/>
              <w:jc w:val="left"/>
            </w:pPr>
            <w:r>
              <w:t xml:space="preserve">Cisuralien</w:t>
            </w:r>
          </w:p>
        </w:tc>
      </w:tr>
      <w:tr>
        <w:tc>
          <w:tcPr/>
          <w:p>
            <w:pPr>
              <w:pStyle w:val="Compact"/>
              <w:jc w:val="left"/>
            </w:pPr>
            <w:r>
              <w:t xml:space="preserve">15202165</w:t>
            </w:r>
          </w:p>
        </w:tc>
        <w:tc>
          <w:tcPr/>
          <w:p>
            <w:pPr>
              <w:pStyle w:val="Compact"/>
              <w:jc w:val="left"/>
            </w:pPr>
            <w:r>
              <w:t xml:space="preserve">Wendenjoch-Fm.</w:t>
            </w:r>
          </w:p>
        </w:tc>
        <w:tc>
          <w:tcPr/>
          <w:p>
            <w:pPr>
              <w:pStyle w:val="Compact"/>
              <w:jc w:val="left"/>
            </w:pPr>
            <w:r>
              <w:t xml:space="preserve">Schiefer: tonig: Graphit</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Wendenjoch-Formation</w:t>
            </w:r>
          </w:p>
        </w:tc>
        <w:tc>
          <w:tcPr/>
          <w:p>
            <w:pPr>
              <w:pStyle w:val="Compact"/>
              <w:jc w:val="left"/>
            </w:pPr>
            <w:r>
              <w:t xml:space="preserve">Spätes Pennsylvanien</w:t>
            </w:r>
          </w:p>
        </w:tc>
        <w:tc>
          <w:tcPr/>
          <w:p>
            <w:pPr>
              <w:pStyle w:val="Compact"/>
              <w:jc w:val="left"/>
            </w:pPr>
            <w:r>
              <w:t xml:space="preserve">Cisuralien</w:t>
            </w:r>
          </w:p>
        </w:tc>
      </w:tr>
      <w:tr>
        <w:tc>
          <w:tcPr/>
          <w:p>
            <w:pPr>
              <w:pStyle w:val="Compact"/>
              <w:jc w:val="left"/>
            </w:pPr>
            <w:r>
              <w:t xml:space="preserve">15202166</w:t>
            </w:r>
          </w:p>
        </w:tc>
        <w:tc>
          <w:tcPr/>
          <w:p>
            <w:pPr>
              <w:pStyle w:val="Compact"/>
              <w:jc w:val="left"/>
            </w:pPr>
            <w:r>
              <w:t xml:space="preserve">Windgällen-Fm.</w:t>
            </w:r>
          </w:p>
        </w:tc>
        <w:tc>
          <w:tcPr/>
          <w:p>
            <w:pPr>
              <w:pStyle w:val="Compact"/>
              <w:jc w:val="left"/>
            </w:pPr>
            <w:r>
              <w:t xml:space="preserve">Granit: mikrokristallin-porphyrisch</w:t>
            </w:r>
          </w:p>
        </w:tc>
        <w:tc>
          <w:tcPr/>
          <w:p>
            <w:pPr>
              <w:pStyle w:val="Compact"/>
              <w:jc w:val="left"/>
            </w:pPr>
            <w:r>
              <w:t xml:space="preserve">Rhyolith: ignimbritisch</w:t>
            </w:r>
          </w:p>
        </w:tc>
        <w:tc>
          <w:tcPr/>
          <w:p>
            <w:pPr>
              <w:pStyle w:val="Compact"/>
              <w:jc w:val="left"/>
            </w:pPr>
            <w:r>
              <w:t xml:space="preserve">Schiefer: tonig</w:t>
            </w:r>
          </w:p>
        </w:tc>
        <w:tc>
          <w:tcPr/>
          <w:p>
            <w:pPr>
              <w:pStyle w:val="Compact"/>
              <w:jc w:val="left"/>
            </w:pPr>
            <w:r>
              <w:t xml:space="preserve">Windgällen-Formation</w:t>
            </w:r>
          </w:p>
        </w:tc>
        <w:tc>
          <w:tcPr/>
          <w:p>
            <w:pPr>
              <w:pStyle w:val="Compact"/>
              <w:jc w:val="left"/>
            </w:pPr>
            <w:r>
              <w:t xml:space="preserve">Spätes Pennsylvanien</w:t>
            </w:r>
          </w:p>
        </w:tc>
        <w:tc>
          <w:tcPr/>
          <w:p>
            <w:pPr>
              <w:pStyle w:val="Compact"/>
              <w:jc w:val="left"/>
            </w:pPr>
            <w:r>
              <w:t xml:space="preserve">Cisuralien</w:t>
            </w:r>
          </w:p>
        </w:tc>
      </w:tr>
      <w:tr>
        <w:tc>
          <w:tcPr/>
          <w:p>
            <w:pPr>
              <w:pStyle w:val="Compact"/>
              <w:jc w:val="left"/>
            </w:pPr>
            <w:r>
              <w:t xml:space="preserve">15202167</w:t>
            </w:r>
          </w:p>
        </w:tc>
        <w:tc>
          <w:tcPr/>
          <w:p>
            <w:pPr>
              <w:pStyle w:val="Compact"/>
              <w:jc w:val="left"/>
            </w:pPr>
            <w:r>
              <w:t xml:space="preserve">Trift-Fm.</w:t>
            </w:r>
          </w:p>
        </w:tc>
        <w:tc>
          <w:tcPr/>
          <w:p>
            <w:pPr>
              <w:pStyle w:val="Compact"/>
              <w:jc w:val="left"/>
            </w:pPr>
            <w:r>
              <w:t xml:space="preserve">Schiefer: tonig</w:t>
            </w:r>
          </w:p>
        </w:tc>
        <w:tc>
          <w:tcPr/>
          <w:p>
            <w:pPr>
              <w:pStyle w:val="Compact"/>
              <w:jc w:val="left"/>
            </w:pPr>
            <w:r>
              <w:t xml:space="preserve">Konglomerat</w:t>
            </w:r>
          </w:p>
        </w:tc>
        <w:tc>
          <w:tcPr/>
          <w:p>
            <w:pPr>
              <w:pStyle w:val="Compact"/>
              <w:jc w:val="left"/>
            </w:pPr>
            <w:r>
              <w:t xml:space="preserve">Gestein: pyroklastisch</w:t>
            </w:r>
          </w:p>
        </w:tc>
        <w:tc>
          <w:tcPr/>
          <w:p>
            <w:pPr>
              <w:pStyle w:val="Compact"/>
              <w:jc w:val="left"/>
            </w:pPr>
            <w:r>
              <w:t xml:space="preserve">Trift-Formation</w:t>
            </w:r>
          </w:p>
        </w:tc>
        <w:tc>
          <w:tcPr/>
          <w:p>
            <w:pPr>
              <w:pStyle w:val="Compact"/>
              <w:jc w:val="left"/>
            </w:pPr>
            <w:r>
              <w:t xml:space="preserve">Spätes Pennsylvanien</w:t>
            </w:r>
          </w:p>
        </w:tc>
        <w:tc>
          <w:tcPr/>
          <w:p>
            <w:pPr>
              <w:pStyle w:val="Compact"/>
              <w:jc w:val="left"/>
            </w:pPr>
            <w:r>
              <w:t xml:space="preserve">Cisuralien</w:t>
            </w:r>
          </w:p>
        </w:tc>
      </w:tr>
      <w:tr>
        <w:tc>
          <w:tcPr/>
          <w:p>
            <w:pPr>
              <w:pStyle w:val="Compact"/>
              <w:jc w:val="left"/>
            </w:pPr>
            <w:r>
              <w:t xml:space="preserve">15202168</w:t>
            </w:r>
          </w:p>
        </w:tc>
        <w:tc>
          <w:tcPr/>
          <w:p>
            <w:pPr>
              <w:pStyle w:val="Compact"/>
              <w:jc w:val="left"/>
            </w:pPr>
            <w:r>
              <w:t xml:space="preserve">Intschi-Fm.</w:t>
            </w:r>
          </w:p>
        </w:tc>
        <w:tc>
          <w:tcPr/>
          <w:p>
            <w:pPr>
              <w:pStyle w:val="Compact"/>
              <w:jc w:val="left"/>
            </w:pPr>
            <w:r>
              <w:t xml:space="preserve">Rhyolith</w:t>
            </w:r>
          </w:p>
        </w:tc>
        <w:tc>
          <w:tcPr/>
          <w:p>
            <w:pPr>
              <w:pStyle w:val="Compact"/>
              <w:jc w:val="left"/>
            </w:pPr>
            <w:r>
              <w:t xml:space="preserve">Ignimbrit</w:t>
            </w:r>
          </w:p>
        </w:tc>
        <w:tc>
          <w:tcPr/>
          <w:p>
            <w:pPr>
              <w:pStyle w:val="Compact"/>
              <w:jc w:val="left"/>
            </w:pPr>
            <w:r>
              <w:t xml:space="preserve">Schiefer: tonig: Graphit</w:t>
            </w:r>
          </w:p>
        </w:tc>
        <w:tc>
          <w:tcPr/>
          <w:p>
            <w:pPr>
              <w:pStyle w:val="Compact"/>
              <w:jc w:val="left"/>
            </w:pPr>
            <w:r>
              <w:t xml:space="preserve">Intschi-Formation</w:t>
            </w:r>
          </w:p>
        </w:tc>
        <w:tc>
          <w:tcPr/>
          <w:p>
            <w:pPr>
              <w:pStyle w:val="Compact"/>
              <w:jc w:val="left"/>
            </w:pPr>
            <w:r>
              <w:t xml:space="preserve">Spätes Pennsylvanien</w:t>
            </w:r>
          </w:p>
        </w:tc>
        <w:tc>
          <w:tcPr/>
          <w:p>
            <w:pPr>
              <w:pStyle w:val="Compact"/>
              <w:jc w:val="left"/>
            </w:pPr>
            <w:r>
              <w:t xml:space="preserve">Cisuralien</w:t>
            </w:r>
          </w:p>
        </w:tc>
      </w:tr>
      <w:tr>
        <w:tc>
          <w:tcPr/>
          <w:p>
            <w:pPr>
              <w:pStyle w:val="Compact"/>
              <w:jc w:val="left"/>
            </w:pPr>
            <w:r>
              <w:t xml:space="preserve">15202169</w:t>
            </w:r>
          </w:p>
        </w:tc>
        <w:tc>
          <w:tcPr/>
          <w:p>
            <w:pPr>
              <w:pStyle w:val="Compact"/>
              <w:jc w:val="left"/>
            </w:pPr>
            <w:r>
              <w:t xml:space="preserve">Bifertengrätli-Fm.</w:t>
            </w:r>
          </w:p>
        </w:tc>
        <w:tc>
          <w:tcPr/>
          <w:p>
            <w:pPr>
              <w:pStyle w:val="Compact"/>
              <w:jc w:val="left"/>
            </w:pPr>
            <w:r>
              <w:t xml:space="preserve">Konglomerat</w:t>
            </w:r>
          </w:p>
        </w:tc>
        <w:tc>
          <w:tcPr/>
          <w:p>
            <w:pPr>
              <w:pStyle w:val="Compact"/>
              <w:jc w:val="left"/>
            </w:pPr>
            <w:r>
              <w:t xml:space="preserve">Sandstein: Feldspat</w:t>
            </w:r>
          </w:p>
        </w:tc>
        <w:tc>
          <w:tcPr/>
          <w:p>
            <w:pPr>
              <w:pStyle w:val="Compact"/>
              <w:jc w:val="left"/>
            </w:pPr>
            <w:r>
              <w:t xml:space="preserve">Schiefer: tonig: Graphit</w:t>
            </w:r>
          </w:p>
        </w:tc>
        <w:tc>
          <w:tcPr/>
          <w:p>
            <w:pPr>
              <w:pStyle w:val="Compact"/>
              <w:jc w:val="left"/>
            </w:pPr>
            <w:r>
              <w:t xml:space="preserve">Bifertengrätli-Formation</w:t>
            </w:r>
          </w:p>
        </w:tc>
        <w:tc>
          <w:tcPr/>
          <w:p>
            <w:pPr>
              <w:pStyle w:val="Compact"/>
              <w:jc w:val="left"/>
            </w:pPr>
            <w:r>
              <w:t xml:space="preserve">Spätes Pennsylvanien</w:t>
            </w:r>
          </w:p>
        </w:tc>
        <w:tc>
          <w:tcPr/>
          <w:p>
            <w:pPr>
              <w:pStyle w:val="Compact"/>
              <w:jc w:val="left"/>
            </w:pPr>
            <w:r>
              <w:t xml:space="preserve">Cisuralien</w:t>
            </w:r>
          </w:p>
        </w:tc>
      </w:tr>
      <w:tr>
        <w:tc>
          <w:tcPr/>
          <w:p>
            <w:pPr>
              <w:pStyle w:val="Compact"/>
              <w:jc w:val="left"/>
            </w:pPr>
            <w:r>
              <w:t xml:space="preserve">15202170</w:t>
            </w:r>
          </w:p>
        </w:tc>
        <w:tc>
          <w:tcPr/>
          <w:p>
            <w:pPr>
              <w:pStyle w:val="Compact"/>
              <w:jc w:val="left"/>
            </w:pPr>
            <w:r>
              <w:t xml:space="preserve">Bifertengrätli-Fm.: Lakustrisches Mb.</w:t>
            </w:r>
          </w:p>
        </w:tc>
        <w:tc>
          <w:tcPr/>
          <w:p>
            <w:pPr>
              <w:pStyle w:val="Compact"/>
              <w:jc w:val="left"/>
            </w:pPr>
            <w:r>
              <w:t xml:space="preserve">Sandstein</w:t>
            </w:r>
          </w:p>
        </w:tc>
        <w:tc>
          <w:tcPr/>
          <w:p>
            <w:pPr>
              <w:pStyle w:val="Compact"/>
              <w:jc w:val="left"/>
            </w:pPr>
            <w:r>
              <w:t xml:space="preserve">Siltstein: schiefrig</w:t>
            </w:r>
          </w:p>
        </w:tc>
        <w:tc>
          <w:tcPr/>
          <w:p>
            <w:pPr>
              <w:pStyle w:val="Compact"/>
              <w:jc w:val="left"/>
            </w:pPr>
            <w:r>
              <w:t xml:space="preserve">Tonstein</w:t>
            </w:r>
          </w:p>
        </w:tc>
        <w:tc>
          <w:tcPr/>
          <w:p>
            <w:pPr>
              <w:pStyle w:val="Compact"/>
              <w:jc w:val="left"/>
            </w:pPr>
            <w:r>
              <w:t xml:space="preserve">«Lakustrisches Member» (Bifertengrätli-Fm.)</w:t>
            </w:r>
          </w:p>
        </w:tc>
        <w:tc>
          <w:tcPr/>
          <w:p>
            <w:pPr>
              <w:pStyle w:val="Compact"/>
              <w:jc w:val="left"/>
            </w:pPr>
            <w:r>
              <w:t xml:space="preserve">Spätes Pennsylvanien</w:t>
            </w:r>
          </w:p>
        </w:tc>
        <w:tc>
          <w:tcPr/>
          <w:p>
            <w:pPr>
              <w:pStyle w:val="Compact"/>
              <w:jc w:val="left"/>
            </w:pPr>
            <w:r>
              <w:t xml:space="preserve">Cisuralien</w:t>
            </w:r>
          </w:p>
        </w:tc>
      </w:tr>
      <w:tr>
        <w:tc>
          <w:tcPr/>
          <w:p>
            <w:pPr>
              <w:pStyle w:val="Compact"/>
              <w:jc w:val="left"/>
            </w:pPr>
            <w:r>
              <w:t xml:space="preserve">15202171</w:t>
            </w:r>
          </w:p>
        </w:tc>
        <w:tc>
          <w:tcPr/>
          <w:p>
            <w:pPr>
              <w:pStyle w:val="Compact"/>
              <w:jc w:val="left"/>
            </w:pPr>
            <w:r>
              <w:t xml:space="preserve">Bifertengrätli-Fm.: Estuarisches Mb.</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Tonstein: Anthrazit</w:t>
            </w:r>
          </w:p>
        </w:tc>
        <w:tc>
          <w:tcPr/>
          <w:p>
            <w:pPr>
              <w:pStyle w:val="Compact"/>
              <w:jc w:val="left"/>
            </w:pPr>
            <w:r>
              <w:t xml:space="preserve">«Estuarisches Member» (Bifertengrätli-Fm.)</w:t>
            </w:r>
          </w:p>
        </w:tc>
        <w:tc>
          <w:tcPr/>
          <w:p>
            <w:pPr>
              <w:pStyle w:val="Compact"/>
              <w:jc w:val="left"/>
            </w:pPr>
            <w:r>
              <w:t xml:space="preserve">Spätes Pennsylvanien</w:t>
            </w:r>
          </w:p>
        </w:tc>
        <w:tc>
          <w:tcPr/>
          <w:p>
            <w:pPr>
              <w:pStyle w:val="Compact"/>
              <w:jc w:val="left"/>
            </w:pPr>
            <w:r>
              <w:t xml:space="preserve">Cisuralien</w:t>
            </w:r>
          </w:p>
        </w:tc>
      </w:tr>
      <w:tr>
        <w:tc>
          <w:tcPr/>
          <w:p>
            <w:pPr>
              <w:pStyle w:val="Compact"/>
              <w:jc w:val="left"/>
            </w:pPr>
            <w:r>
              <w:t xml:space="preserve">15202172</w:t>
            </w:r>
          </w:p>
        </w:tc>
        <w:tc>
          <w:tcPr/>
          <w:p>
            <w:pPr>
              <w:pStyle w:val="Compact"/>
              <w:jc w:val="left"/>
            </w:pPr>
            <w:r>
              <w:t xml:space="preserve">Bifertengrätli-Fm.: Grünhorn-Mb.: Basales 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«Basales Konglomerat» (Bifertengrätli-Fm.)</w:t>
            </w:r>
          </w:p>
        </w:tc>
        <w:tc>
          <w:tcPr/>
          <w:p>
            <w:pPr>
              <w:pStyle w:val="Compact"/>
              <w:jc w:val="left"/>
            </w:pPr>
            <w:r>
              <w:t xml:space="preserve">Spätes Pennsylvanien</w:t>
            </w:r>
          </w:p>
        </w:tc>
        <w:tc>
          <w:tcPr/>
          <w:p>
            <w:pPr>
              <w:pStyle w:val="Compact"/>
              <w:jc w:val="left"/>
            </w:pPr>
            <w:r>
              <w:t xml:space="preserve">Cisuralien</w:t>
            </w:r>
          </w:p>
        </w:tc>
      </w:tr>
      <w:tr>
        <w:tc>
          <w:tcPr/>
          <w:p>
            <w:pPr>
              <w:pStyle w:val="Compact"/>
              <w:jc w:val="left"/>
            </w:pPr>
            <w:r>
              <w:t xml:space="preserve">15202173</w:t>
            </w:r>
          </w:p>
        </w:tc>
        <w:tc>
          <w:tcPr/>
          <w:p>
            <w:pPr>
              <w:pStyle w:val="Compact"/>
              <w:jc w:val="left"/>
            </w:pPr>
            <w:r>
              <w:t xml:space="preserve">Bifertengrätli-Fm.: Grünhorn-Mb.</w:t>
            </w:r>
          </w:p>
        </w:tc>
        <w:tc>
          <w:tcPr/>
          <w:p>
            <w:pPr>
              <w:pStyle w:val="Compact"/>
              <w:jc w:val="left"/>
            </w:pPr>
            <w:r>
              <w:t xml:space="preserve">Konglomerat</w:t>
            </w:r>
          </w:p>
        </w:tc>
        <w:tc>
          <w:tcPr/>
          <w:p>
            <w:pPr>
              <w:pStyle w:val="Compact"/>
              <w:jc w:val="left"/>
            </w:pPr>
            <w:r>
              <w:t xml:space="preserve">Sandstein: Quarz</w:t>
            </w:r>
          </w:p>
        </w:tc>
        <w:tc>
          <w:tcPr/>
          <w:p>
            <w:pPr>
              <w:pStyle w:val="Compact"/>
              <w:jc w:val="left"/>
            </w:pPr>
            <w:r>
              <w:t xml:space="preserve">Tuffit</w:t>
            </w:r>
          </w:p>
        </w:tc>
        <w:tc>
          <w:tcPr/>
          <w:p>
            <w:pPr>
              <w:pStyle w:val="Compact"/>
              <w:jc w:val="left"/>
            </w:pPr>
            <w:r>
              <w:t xml:space="preserve">Grünhorn-Member</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15202174</w:t>
            </w:r>
          </w:p>
        </w:tc>
        <w:tc>
          <w:tcPr/>
          <w:p>
            <w:pPr>
              <w:pStyle w:val="Compact"/>
              <w:jc w:val="left"/>
            </w:pPr>
            <w:r>
              <w:t xml:space="preserve">Diechtergletscher-Fm.</w:t>
            </w:r>
          </w:p>
        </w:tc>
        <w:tc>
          <w:tcPr/>
          <w:p>
            <w:pPr>
              <w:pStyle w:val="Compact"/>
              <w:jc w:val="left"/>
            </w:pPr>
            <w:r>
              <w:t xml:space="preserve">Schiefer: tonig</w:t>
            </w:r>
          </w:p>
        </w:tc>
        <w:tc>
          <w:tcPr/>
          <w:p>
            <w:pPr>
              <w:pStyle w:val="Compact"/>
              <w:jc w:val="left"/>
            </w:pPr>
            <w:r>
              <w:t xml:space="preserve">Gestein: pyroklastisch</w:t>
            </w:r>
          </w:p>
        </w:tc>
        <w:tc>
          <w:tcPr/>
          <w:p>
            <w:pPr>
              <w:pStyle w:val="Compact"/>
              <w:jc w:val="left"/>
            </w:pPr>
            <w:r>
              <w:t xml:space="preserve">–</w:t>
            </w:r>
          </w:p>
        </w:tc>
        <w:tc>
          <w:tcPr/>
          <w:p>
            <w:pPr>
              <w:pStyle w:val="Compact"/>
              <w:jc w:val="left"/>
            </w:pPr>
            <w:r>
              <w:t xml:space="preserve">Diechtergletscher-Formation</w:t>
            </w:r>
          </w:p>
        </w:tc>
        <w:tc>
          <w:tcPr/>
          <w:p>
            <w:pPr>
              <w:pStyle w:val="Compact"/>
              <w:jc w:val="left"/>
            </w:pPr>
            <w:r>
              <w:t xml:space="preserve">Spätes Pennsylvanien</w:t>
            </w:r>
          </w:p>
        </w:tc>
        <w:tc>
          <w:tcPr/>
          <w:p>
            <w:pPr>
              <w:pStyle w:val="Compact"/>
              <w:jc w:val="left"/>
            </w:pPr>
            <w:r>
              <w:t xml:space="preserve">Cisuralien</w:t>
            </w:r>
          </w:p>
        </w:tc>
      </w:tr>
      <w:tr>
        <w:tc>
          <w:tcPr/>
          <w:p>
            <w:pPr>
              <w:pStyle w:val="Compact"/>
              <w:jc w:val="left"/>
            </w:pPr>
            <w:r>
              <w:t xml:space="preserve">15202175</w:t>
            </w:r>
          </w:p>
        </w:tc>
        <w:tc>
          <w:tcPr/>
          <w:p>
            <w:pPr>
              <w:pStyle w:val="Compact"/>
              <w:jc w:val="left"/>
            </w:pPr>
            <w:r>
              <w:t xml:space="preserve">Tscharren-Fm.</w:t>
            </w:r>
          </w:p>
        </w:tc>
        <w:tc>
          <w:tcPr/>
          <w:p>
            <w:pPr>
              <w:pStyle w:val="Compact"/>
              <w:jc w:val="left"/>
            </w:pPr>
            <w:r>
              <w:t xml:space="preserve">Ignimbrit</w:t>
            </w:r>
          </w:p>
        </w:tc>
        <w:tc>
          <w:tcPr/>
          <w:p>
            <w:pPr>
              <w:pStyle w:val="Compact"/>
              <w:jc w:val="left"/>
            </w:pPr>
            <w:r>
              <w:t xml:space="preserve">Tuffit</w:t>
            </w:r>
          </w:p>
        </w:tc>
        <w:tc>
          <w:tcPr/>
          <w:p>
            <w:pPr>
              <w:pStyle w:val="Compact"/>
              <w:jc w:val="left"/>
            </w:pPr>
            <w:r>
              <w:t xml:space="preserve">Konglomerat</w:t>
            </w:r>
          </w:p>
        </w:tc>
        <w:tc>
          <w:tcPr/>
          <w:p>
            <w:pPr>
              <w:pStyle w:val="Compact"/>
              <w:jc w:val="left"/>
            </w:pPr>
            <w:r>
              <w:t xml:space="preserve">Tscharren-Formation</w:t>
            </w:r>
          </w:p>
        </w:tc>
        <w:tc>
          <w:tcPr/>
          <w:p>
            <w:pPr>
              <w:pStyle w:val="Compact"/>
              <w:jc w:val="left"/>
            </w:pPr>
            <w:r>
              <w:t xml:space="preserve">Spätes Pennsylvanien</w:t>
            </w:r>
          </w:p>
        </w:tc>
        <w:tc>
          <w:tcPr/>
          <w:p>
            <w:pPr>
              <w:pStyle w:val="Compact"/>
              <w:jc w:val="left"/>
            </w:pPr>
            <w:r>
              <w:t xml:space="preserve">Cisuralien</w:t>
            </w:r>
          </w:p>
        </w:tc>
      </w:tr>
      <w:tr>
        <w:tc>
          <w:tcPr/>
          <w:p>
            <w:pPr>
              <w:pStyle w:val="Compact"/>
              <w:jc w:val="left"/>
            </w:pPr>
            <w:r>
              <w:t xml:space="preserve">15202177</w:t>
            </w:r>
          </w:p>
        </w:tc>
        <w:tc>
          <w:tcPr/>
          <w:p>
            <w:pPr>
              <w:pStyle w:val="Compact"/>
              <w:jc w:val="left"/>
            </w:pPr>
            <w:r>
              <w:t xml:space="preserve">Aar-Massiv: Mittelvariszische Intrusiva</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Mittleres Pennsylvanien</w:t>
            </w:r>
          </w:p>
        </w:tc>
        <w:tc>
          <w:tcPr/>
          <w:p>
            <w:pPr>
              <w:pStyle w:val="Compact"/>
              <w:jc w:val="left"/>
            </w:pPr>
            <w:r>
              <w:t xml:space="preserve">Mittleres Pennsylvanien</w:t>
            </w:r>
          </w:p>
        </w:tc>
      </w:tr>
      <w:tr>
        <w:tc>
          <w:tcPr/>
          <w:p>
            <w:pPr>
              <w:pStyle w:val="Compact"/>
              <w:jc w:val="left"/>
            </w:pPr>
            <w:r>
              <w:t xml:space="preserve">15202178</w:t>
            </w:r>
          </w:p>
        </w:tc>
        <w:tc>
          <w:tcPr/>
          <w:p>
            <w:pPr>
              <w:pStyle w:val="Compact"/>
              <w:jc w:val="left"/>
            </w:pPr>
            <w:r>
              <w:t xml:space="preserve">Brunni-Granit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Brunni-Granit</w:t>
            </w:r>
          </w:p>
        </w:tc>
        <w:tc>
          <w:tcPr/>
          <w:p>
            <w:pPr>
              <w:pStyle w:val="Compact"/>
              <w:jc w:val="left"/>
            </w:pPr>
            <w:r>
              <w:t xml:space="preserve">Mittleres Pennsylvanien</w:t>
            </w:r>
          </w:p>
        </w:tc>
        <w:tc>
          <w:tcPr/>
          <w:p>
            <w:pPr>
              <w:pStyle w:val="Compact"/>
              <w:jc w:val="left"/>
            </w:pPr>
            <w:r>
              <w:t xml:space="preserve">Mittleres Pennsylvanien</w:t>
            </w:r>
          </w:p>
        </w:tc>
      </w:tr>
      <w:tr>
        <w:tc>
          <w:tcPr/>
          <w:p>
            <w:pPr>
              <w:pStyle w:val="Compact"/>
              <w:jc w:val="left"/>
            </w:pPr>
            <w:r>
              <w:t xml:space="preserve">15202179</w:t>
            </w:r>
          </w:p>
        </w:tc>
        <w:tc>
          <w:tcPr/>
          <w:p>
            <w:pPr>
              <w:pStyle w:val="Compact"/>
              <w:jc w:val="left"/>
            </w:pPr>
            <w:r>
              <w:t xml:space="preserve">Düssi-Diorit</w:t>
            </w:r>
          </w:p>
        </w:tc>
        <w:tc>
          <w:tcPr/>
          <w:p>
            <w:pPr>
              <w:pStyle w:val="Compact"/>
              <w:jc w:val="left"/>
            </w:pPr>
            <w:r>
              <w:t xml:space="preserve">Diorit</w:t>
            </w:r>
          </w:p>
        </w:tc>
        <w:tc>
          <w:tcPr/>
          <w:p>
            <w:pPr>
              <w:pStyle w:val="Compact"/>
              <w:jc w:val="left"/>
            </w:pPr>
            <w:r>
              <w:t xml:space="preserve">Aplit</w:t>
            </w:r>
          </w:p>
        </w:tc>
        <w:tc>
          <w:tcPr/>
          <w:p>
            <w:pPr>
              <w:pStyle w:val="Compact"/>
              <w:jc w:val="left"/>
            </w:pPr>
            <w:r>
              <w:t xml:space="preserve">Pegmatit</w:t>
            </w:r>
          </w:p>
        </w:tc>
        <w:tc>
          <w:tcPr/>
          <w:p>
            <w:pPr>
              <w:pStyle w:val="Compact"/>
              <w:jc w:val="left"/>
            </w:pPr>
            <w:r>
              <w:t xml:space="preserve">Düssi-Diorit</w:t>
            </w:r>
          </w:p>
        </w:tc>
        <w:tc>
          <w:tcPr/>
          <w:p>
            <w:pPr>
              <w:pStyle w:val="Compact"/>
              <w:jc w:val="left"/>
            </w:pPr>
            <w:r>
              <w:t xml:space="preserve">Mittleres Pennsylvanien</w:t>
            </w:r>
          </w:p>
        </w:tc>
        <w:tc>
          <w:tcPr/>
          <w:p>
            <w:pPr>
              <w:pStyle w:val="Compact"/>
              <w:jc w:val="left"/>
            </w:pPr>
            <w:r>
              <w:t xml:space="preserve">Mittleres Pennsylvanien</w:t>
            </w:r>
          </w:p>
        </w:tc>
      </w:tr>
      <w:tr>
        <w:tc>
          <w:tcPr/>
          <w:p>
            <w:pPr>
              <w:pStyle w:val="Compact"/>
              <w:jc w:val="left"/>
            </w:pPr>
            <w:r>
              <w:t xml:space="preserve">15202180</w:t>
            </w:r>
          </w:p>
        </w:tc>
        <w:tc>
          <w:tcPr/>
          <w:p>
            <w:pPr>
              <w:pStyle w:val="Compact"/>
              <w:jc w:val="left"/>
            </w:pPr>
            <w:r>
              <w:t xml:space="preserve">Munt-Dado-Granit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Munt-Dado-Granit</w:t>
            </w:r>
          </w:p>
        </w:tc>
        <w:tc>
          <w:tcPr/>
          <w:p>
            <w:pPr>
              <w:pStyle w:val="Compact"/>
              <w:jc w:val="left"/>
            </w:pPr>
            <w:r>
              <w:t xml:space="preserve">Mittleres Pennsylvanien</w:t>
            </w:r>
          </w:p>
        </w:tc>
        <w:tc>
          <w:tcPr/>
          <w:p>
            <w:pPr>
              <w:pStyle w:val="Compact"/>
              <w:jc w:val="left"/>
            </w:pPr>
            <w:r>
              <w:t xml:space="preserve">Mittleres Pennsylvanien</w:t>
            </w:r>
          </w:p>
        </w:tc>
      </w:tr>
      <w:tr>
        <w:tc>
          <w:tcPr/>
          <w:p>
            <w:pPr>
              <w:pStyle w:val="Compact"/>
              <w:jc w:val="left"/>
            </w:pPr>
            <w:r>
              <w:t xml:space="preserve">15202181</w:t>
            </w:r>
          </w:p>
        </w:tc>
        <w:tc>
          <w:tcPr/>
          <w:p>
            <w:pPr>
              <w:pStyle w:val="Compact"/>
              <w:jc w:val="left"/>
            </w:pPr>
            <w:r>
              <w:t xml:space="preserve">Russein-Diorit</w:t>
            </w:r>
          </w:p>
        </w:tc>
        <w:tc>
          <w:tcPr/>
          <w:p>
            <w:pPr>
              <w:pStyle w:val="Compact"/>
              <w:jc w:val="left"/>
            </w:pPr>
            <w:r>
              <w:t xml:space="preserve">Diorit</w:t>
            </w:r>
          </w:p>
        </w:tc>
        <w:tc>
          <w:tcPr/>
          <w:p>
            <w:pPr>
              <w:pStyle w:val="Compact"/>
              <w:jc w:val="left"/>
            </w:pPr>
            <w:r>
              <w:t xml:space="preserve">–</w:t>
            </w:r>
          </w:p>
        </w:tc>
        <w:tc>
          <w:tcPr/>
          <w:p>
            <w:pPr>
              <w:pStyle w:val="Compact"/>
              <w:jc w:val="left"/>
            </w:pPr>
            <w:r>
              <w:t xml:space="preserve">–</w:t>
            </w:r>
          </w:p>
        </w:tc>
        <w:tc>
          <w:tcPr/>
          <w:p>
            <w:pPr>
              <w:pStyle w:val="Compact"/>
              <w:jc w:val="left"/>
            </w:pPr>
            <w:r>
              <w:t xml:space="preserve">Russein-Diorit</w:t>
            </w:r>
          </w:p>
        </w:tc>
        <w:tc>
          <w:tcPr/>
          <w:p>
            <w:pPr>
              <w:pStyle w:val="Compact"/>
              <w:jc w:val="left"/>
            </w:pPr>
            <w:r>
              <w:t xml:space="preserve">Frühes Pennsylvanien</w:t>
            </w:r>
          </w:p>
        </w:tc>
        <w:tc>
          <w:tcPr/>
          <w:p>
            <w:pPr>
              <w:pStyle w:val="Compact"/>
              <w:jc w:val="left"/>
            </w:pPr>
            <w:r>
              <w:t xml:space="preserve">Mittleres Pennsylvanien</w:t>
            </w:r>
          </w:p>
        </w:tc>
      </w:tr>
      <w:tr>
        <w:tc>
          <w:tcPr/>
          <w:p>
            <w:pPr>
              <w:pStyle w:val="Compact"/>
              <w:jc w:val="left"/>
            </w:pPr>
            <w:r>
              <w:t xml:space="preserve">15202182</w:t>
            </w:r>
          </w:p>
        </w:tc>
        <w:tc>
          <w:tcPr/>
          <w:p>
            <w:pPr>
              <w:pStyle w:val="Compact"/>
              <w:jc w:val="left"/>
            </w:pPr>
            <w:r>
              <w:t xml:space="preserve">Voralp-Granit</w:t>
            </w:r>
          </w:p>
        </w:tc>
        <w:tc>
          <w:tcPr/>
          <w:p>
            <w:pPr>
              <w:pStyle w:val="Compact"/>
              <w:jc w:val="left"/>
            </w:pPr>
            <w:r>
              <w:t xml:space="preserve">Granit: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Voralp-Granit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15202183</w:t>
            </w:r>
          </w:p>
        </w:tc>
        <w:tc>
          <w:tcPr/>
          <w:p>
            <w:pPr>
              <w:pStyle w:val="Compact"/>
              <w:jc w:val="left"/>
            </w:pPr>
            <w:r>
              <w:t xml:space="preserve">Aar-Massiv: Frühvariszische Intrusiva</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15202184</w:t>
            </w:r>
          </w:p>
        </w:tc>
        <w:tc>
          <w:tcPr/>
          <w:p>
            <w:pPr>
              <w:pStyle w:val="Compact"/>
              <w:jc w:val="left"/>
            </w:pPr>
            <w:r>
              <w:t xml:space="preserve">Punteglias-Granit</w:t>
            </w:r>
          </w:p>
        </w:tc>
        <w:tc>
          <w:tcPr/>
          <w:p>
            <w:pPr>
              <w:pStyle w:val="Compact"/>
              <w:jc w:val="left"/>
            </w:pPr>
            <w:r>
              <w:t xml:space="preserve">Granit: porphyrisch: 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Punteglias-Granit</w:t>
            </w:r>
          </w:p>
        </w:tc>
        <w:tc>
          <w:tcPr/>
          <w:p>
            <w:pPr>
              <w:pStyle w:val="Compact"/>
              <w:jc w:val="left"/>
            </w:pPr>
            <w:r>
              <w:t xml:space="preserve">Mittleres Mississippien</w:t>
            </w:r>
          </w:p>
        </w:tc>
        <w:tc>
          <w:tcPr/>
          <w:p>
            <w:pPr>
              <w:pStyle w:val="Compact"/>
              <w:jc w:val="left"/>
            </w:pPr>
            <w:r>
              <w:t xml:space="preserve">Mittleres Mississippien</w:t>
            </w:r>
          </w:p>
        </w:tc>
      </w:tr>
      <w:tr>
        <w:tc>
          <w:tcPr/>
          <w:p>
            <w:pPr>
              <w:pStyle w:val="Compact"/>
              <w:jc w:val="left"/>
            </w:pPr>
            <w:r>
              <w:t xml:space="preserve">15202185</w:t>
            </w:r>
          </w:p>
        </w:tc>
        <w:tc>
          <w:tcPr/>
          <w:p>
            <w:pPr>
              <w:pStyle w:val="Compact"/>
              <w:jc w:val="left"/>
            </w:pPr>
            <w:r>
              <w:t xml:space="preserve">Tödi-Granit</w:t>
            </w:r>
          </w:p>
        </w:tc>
        <w:tc>
          <w:tcPr/>
          <w:p>
            <w:pPr>
              <w:pStyle w:val="Compact"/>
              <w:jc w:val="left"/>
            </w:pPr>
            <w:r>
              <w:t xml:space="preserve">Granit</w:t>
            </w:r>
          </w:p>
        </w:tc>
        <w:tc>
          <w:tcPr/>
          <w:p>
            <w:pPr>
              <w:pStyle w:val="Compact"/>
              <w:jc w:val="left"/>
            </w:pPr>
            <w:r>
              <w:t xml:space="preserve">Granit: Hornblende</w:t>
            </w:r>
          </w:p>
        </w:tc>
        <w:tc>
          <w:tcPr/>
          <w:p>
            <w:pPr>
              <w:pStyle w:val="Compact"/>
              <w:jc w:val="left"/>
            </w:pPr>
            <w:r>
              <w:t xml:space="preserve">–</w:t>
            </w:r>
          </w:p>
        </w:tc>
        <w:tc>
          <w:tcPr/>
          <w:p>
            <w:pPr>
              <w:pStyle w:val="Compact"/>
              <w:jc w:val="left"/>
            </w:pPr>
            <w:r>
              <w:t xml:space="preserve">Tödi-Granit</w:t>
            </w:r>
          </w:p>
        </w:tc>
        <w:tc>
          <w:tcPr/>
          <w:p>
            <w:pPr>
              <w:pStyle w:val="Compact"/>
              <w:jc w:val="left"/>
            </w:pPr>
            <w:r>
              <w:t xml:space="preserve">Mittleres Mississippien</w:t>
            </w:r>
          </w:p>
        </w:tc>
        <w:tc>
          <w:tcPr/>
          <w:p>
            <w:pPr>
              <w:pStyle w:val="Compact"/>
              <w:jc w:val="left"/>
            </w:pPr>
            <w:r>
              <w:t xml:space="preserve">Mittleres Mississippien</w:t>
            </w:r>
          </w:p>
        </w:tc>
      </w:tr>
      <w:tr>
        <w:tc>
          <w:tcPr/>
          <w:p>
            <w:pPr>
              <w:pStyle w:val="Compact"/>
              <w:jc w:val="left"/>
            </w:pPr>
            <w:r>
              <w:t xml:space="preserve">15202186</w:t>
            </w:r>
          </w:p>
        </w:tc>
        <w:tc>
          <w:tcPr/>
          <w:p>
            <w:pPr>
              <w:pStyle w:val="Compact"/>
              <w:jc w:val="left"/>
            </w:pPr>
            <w:r>
              <w:t xml:space="preserve">Strem-Granit</w:t>
            </w:r>
          </w:p>
        </w:tc>
        <w:tc>
          <w:tcPr/>
          <w:p>
            <w:pPr>
              <w:pStyle w:val="Compact"/>
              <w:jc w:val="left"/>
            </w:pPr>
            <w:r>
              <w:t xml:space="preserve">Granit</w:t>
            </w:r>
          </w:p>
        </w:tc>
        <w:tc>
          <w:tcPr/>
          <w:p>
            <w:pPr>
              <w:pStyle w:val="Compact"/>
              <w:jc w:val="left"/>
            </w:pPr>
            <w:r>
              <w:t xml:space="preserve">Granit: mylonitisch</w:t>
            </w:r>
          </w:p>
        </w:tc>
        <w:tc>
          <w:tcPr/>
          <w:p>
            <w:pPr>
              <w:pStyle w:val="Compact"/>
              <w:jc w:val="left"/>
            </w:pPr>
            <w:r>
              <w:t xml:space="preserve">–</w:t>
            </w:r>
          </w:p>
        </w:tc>
        <w:tc>
          <w:tcPr/>
          <w:p>
            <w:pPr>
              <w:pStyle w:val="Compact"/>
              <w:jc w:val="left"/>
            </w:pPr>
            <w:r>
              <w:t xml:space="preserve">Strem-Granit</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15202187</w:t>
            </w:r>
          </w:p>
        </w:tc>
        <w:tc>
          <w:tcPr/>
          <w:p>
            <w:pPr>
              <w:pStyle w:val="Compact"/>
              <w:jc w:val="left"/>
            </w:pPr>
            <w:r>
              <w:t xml:space="preserve">Baltschieder-Granodiorit</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w:t>
            </w:r>
          </w:p>
        </w:tc>
        <w:tc>
          <w:tcPr/>
          <w:p>
            <w:pPr>
              <w:pStyle w:val="Compact"/>
              <w:jc w:val="left"/>
            </w:pPr>
            <w:r>
              <w:t xml:space="preserve">Baltschieder-Granodiorit</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15202188</w:t>
            </w:r>
          </w:p>
        </w:tc>
        <w:tc>
          <w:tcPr/>
          <w:p>
            <w:pPr>
              <w:pStyle w:val="Compact"/>
              <w:jc w:val="left"/>
            </w:pPr>
            <w:r>
              <w:t xml:space="preserve">Giuv-Syenit</w:t>
            </w:r>
          </w:p>
        </w:tc>
        <w:tc>
          <w:tcPr/>
          <w:p>
            <w:pPr>
              <w:pStyle w:val="Compact"/>
              <w:jc w:val="left"/>
            </w:pPr>
            <w:r>
              <w:t xml:space="preserve">Syenit: porphyrisch: Quarz</w:t>
            </w:r>
          </w:p>
        </w:tc>
        <w:tc>
          <w:tcPr/>
          <w:p>
            <w:pPr>
              <w:pStyle w:val="Compact"/>
              <w:jc w:val="left"/>
            </w:pPr>
            <w:r>
              <w:t xml:space="preserve">Monzonit: porphyrisch: Quarz</w:t>
            </w:r>
          </w:p>
        </w:tc>
        <w:tc>
          <w:tcPr/>
          <w:p>
            <w:pPr>
              <w:pStyle w:val="Compact"/>
              <w:jc w:val="left"/>
            </w:pPr>
            <w:r>
              <w:t xml:space="preserve">–</w:t>
            </w:r>
          </w:p>
        </w:tc>
        <w:tc>
          <w:tcPr/>
          <w:p>
            <w:pPr>
              <w:pStyle w:val="Compact"/>
              <w:jc w:val="left"/>
            </w:pPr>
            <w:r>
              <w:t xml:space="preserve">Giuv-Syenit</w:t>
            </w:r>
          </w:p>
        </w:tc>
        <w:tc>
          <w:tcPr/>
          <w:p>
            <w:pPr>
              <w:pStyle w:val="Compact"/>
              <w:jc w:val="left"/>
            </w:pPr>
            <w:r>
              <w:t xml:space="preserve">Mittleres Mississippien</w:t>
            </w:r>
          </w:p>
        </w:tc>
        <w:tc>
          <w:tcPr/>
          <w:p>
            <w:pPr>
              <w:pStyle w:val="Compact"/>
              <w:jc w:val="left"/>
            </w:pPr>
            <w:r>
              <w:t xml:space="preserve">Mittleres Mississippien</w:t>
            </w:r>
          </w:p>
        </w:tc>
      </w:tr>
      <w:tr>
        <w:tc>
          <w:tcPr/>
          <w:p>
            <w:pPr>
              <w:pStyle w:val="Compact"/>
              <w:jc w:val="left"/>
            </w:pPr>
            <w:r>
              <w:t xml:space="preserve">15202189</w:t>
            </w:r>
          </w:p>
        </w:tc>
        <w:tc>
          <w:tcPr/>
          <w:p>
            <w:pPr>
              <w:pStyle w:val="Compact"/>
              <w:jc w:val="left"/>
            </w:pPr>
            <w:r>
              <w:t xml:space="preserve">Curtin-Monzodiorit</w:t>
            </w:r>
          </w:p>
        </w:tc>
        <w:tc>
          <w:tcPr/>
          <w:p>
            <w:pPr>
              <w:pStyle w:val="Compact"/>
              <w:jc w:val="left"/>
            </w:pPr>
            <w:r>
              <w:t xml:space="preserve">Monzonit: Quarz</w:t>
            </w:r>
          </w:p>
        </w:tc>
        <w:tc>
          <w:tcPr/>
          <w:p>
            <w:pPr>
              <w:pStyle w:val="Compact"/>
              <w:jc w:val="left"/>
            </w:pPr>
            <w:r>
              <w:t xml:space="preserve">Syenit: Quarz</w:t>
            </w:r>
          </w:p>
        </w:tc>
        <w:tc>
          <w:tcPr/>
          <w:p>
            <w:pPr>
              <w:pStyle w:val="Compact"/>
              <w:jc w:val="left"/>
            </w:pPr>
            <w:r>
              <w:t xml:space="preserve">–</w:t>
            </w:r>
          </w:p>
        </w:tc>
        <w:tc>
          <w:tcPr/>
          <w:p>
            <w:pPr>
              <w:pStyle w:val="Compact"/>
              <w:jc w:val="left"/>
            </w:pPr>
            <w:r>
              <w:t xml:space="preserve">Curtin-Monzodiorit</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15202190</w:t>
            </w:r>
          </w:p>
        </w:tc>
        <w:tc>
          <w:tcPr/>
          <w:p>
            <w:pPr>
              <w:pStyle w:val="Compact"/>
              <w:jc w:val="left"/>
            </w:pPr>
            <w:r>
              <w:t xml:space="preserve">Bristenstock-Syenit</w:t>
            </w:r>
          </w:p>
        </w:tc>
        <w:tc>
          <w:tcPr/>
          <w:p>
            <w:pPr>
              <w:pStyle w:val="Compact"/>
              <w:jc w:val="left"/>
            </w:pPr>
            <w:r>
              <w:t xml:space="preserve">Syenit: Quarz-Hornblende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Bristenstock-Syenit</w:t>
            </w:r>
          </w:p>
        </w:tc>
        <w:tc>
          <w:tcPr/>
          <w:p>
            <w:pPr>
              <w:pStyle w:val="Compact"/>
              <w:jc w:val="left"/>
            </w:pPr>
            <w:r>
              <w:t xml:space="preserve">Mittleres Mississippien</w:t>
            </w:r>
          </w:p>
        </w:tc>
        <w:tc>
          <w:tcPr/>
          <w:p>
            <w:pPr>
              <w:pStyle w:val="Compact"/>
              <w:jc w:val="left"/>
            </w:pPr>
            <w:r>
              <w:t xml:space="preserve">Mittleres Mississippien</w:t>
            </w:r>
          </w:p>
        </w:tc>
      </w:tr>
      <w:tr>
        <w:tc>
          <w:tcPr/>
          <w:p>
            <w:pPr>
              <w:pStyle w:val="Compact"/>
              <w:jc w:val="left"/>
            </w:pPr>
            <w:r>
              <w:t xml:space="preserve">15202191</w:t>
            </w:r>
          </w:p>
        </w:tc>
        <w:tc>
          <w:tcPr/>
          <w:p>
            <w:pPr>
              <w:pStyle w:val="Compact"/>
              <w:jc w:val="left"/>
            </w:pPr>
            <w:r>
              <w:t xml:space="preserve">Aar-Massiv: Frühvariszische Sedimente</w:t>
            </w:r>
          </w:p>
        </w:tc>
        <w:tc>
          <w:tcPr/>
          <w:p>
            <w:pPr>
              <w:pStyle w:val="Compact"/>
              <w:jc w:val="left"/>
            </w:pPr>
            <w:r>
              <w:t xml:space="preserve">Gestein: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frühes Paläozoikum</w:t>
            </w:r>
          </w:p>
        </w:tc>
        <w:tc>
          <w:tcPr/>
          <w:p>
            <w:pPr>
              <w:pStyle w:val="Compact"/>
              <w:jc w:val="left"/>
            </w:pPr>
            <w:r>
              <w:t xml:space="preserve">Mississippien</w:t>
            </w:r>
          </w:p>
        </w:tc>
      </w:tr>
      <w:tr>
        <w:tc>
          <w:tcPr/>
          <w:p>
            <w:pPr>
              <w:pStyle w:val="Compact"/>
              <w:jc w:val="left"/>
            </w:pPr>
            <w:r>
              <w:t xml:space="preserve">15202192</w:t>
            </w:r>
          </w:p>
        </w:tc>
        <w:tc>
          <w:tcPr/>
          <w:p>
            <w:pPr>
              <w:pStyle w:val="Compact"/>
              <w:jc w:val="left"/>
            </w:pPr>
            <w:r>
              <w:t xml:space="preserve">Val-Gliems-Fm.</w:t>
            </w:r>
          </w:p>
        </w:tc>
        <w:tc>
          <w:tcPr/>
          <w:p>
            <w:pPr>
              <w:pStyle w:val="Compact"/>
              <w:jc w:val="left"/>
            </w:pPr>
            <w:r>
              <w:t xml:space="preserve">Ignimbrit</w:t>
            </w:r>
          </w:p>
        </w:tc>
        <w:tc>
          <w:tcPr/>
          <w:p>
            <w:pPr>
              <w:pStyle w:val="Compact"/>
              <w:jc w:val="left"/>
            </w:pPr>
            <w:r>
              <w:t xml:space="preserve">Tuffit</w:t>
            </w:r>
          </w:p>
        </w:tc>
        <w:tc>
          <w:tcPr/>
          <w:p>
            <w:pPr>
              <w:pStyle w:val="Compact"/>
              <w:jc w:val="left"/>
            </w:pPr>
            <w:r>
              <w:t xml:space="preserve">Konglomerat</w:t>
            </w:r>
          </w:p>
        </w:tc>
        <w:tc>
          <w:tcPr/>
          <w:p>
            <w:pPr>
              <w:pStyle w:val="Compact"/>
              <w:jc w:val="left"/>
            </w:pPr>
            <w:r>
              <w:t xml:space="preserve">Val-Gliems-Formation</w:t>
            </w:r>
          </w:p>
        </w:tc>
        <w:tc>
          <w:tcPr/>
          <w:p>
            <w:pPr>
              <w:pStyle w:val="Compact"/>
              <w:jc w:val="left"/>
            </w:pPr>
            <w:r>
              <w:t xml:space="preserve">frühes Paläozoikum</w:t>
            </w:r>
          </w:p>
        </w:tc>
        <w:tc>
          <w:tcPr/>
          <w:p>
            <w:pPr>
              <w:pStyle w:val="Compact"/>
              <w:jc w:val="left"/>
            </w:pPr>
            <w:r>
              <w:t xml:space="preserve">Mississippien</w:t>
            </w:r>
          </w:p>
        </w:tc>
      </w:tr>
      <w:tr>
        <w:tc>
          <w:tcPr/>
          <w:p>
            <w:pPr>
              <w:pStyle w:val="Compact"/>
              <w:jc w:val="left"/>
            </w:pPr>
            <w:r>
              <w:t xml:space="preserve">15202193</w:t>
            </w:r>
          </w:p>
        </w:tc>
        <w:tc>
          <w:tcPr/>
          <w:p>
            <w:pPr>
              <w:pStyle w:val="Compact"/>
              <w:jc w:val="left"/>
            </w:pPr>
            <w:r>
              <w:t xml:space="preserve">Bifertenfirn-Fm.</w:t>
            </w:r>
          </w:p>
        </w:tc>
        <w:tc>
          <w:tcPr/>
          <w:p>
            <w:pPr>
              <w:pStyle w:val="Compact"/>
              <w:jc w:val="left"/>
            </w:pPr>
            <w:r>
              <w:t xml:space="preserve">Schiefer: tonig: Anthrazit</w:t>
            </w:r>
          </w:p>
        </w:tc>
        <w:tc>
          <w:tcPr/>
          <w:p>
            <w:pPr>
              <w:pStyle w:val="Compact"/>
              <w:jc w:val="left"/>
            </w:pPr>
            <w:r>
              <w:t xml:space="preserve">Gneis</w:t>
            </w:r>
          </w:p>
        </w:tc>
        <w:tc>
          <w:tcPr/>
          <w:p>
            <w:pPr>
              <w:pStyle w:val="Compact"/>
              <w:jc w:val="left"/>
            </w:pPr>
            <w:r>
              <w:t xml:space="preserve">–</w:t>
            </w:r>
          </w:p>
        </w:tc>
        <w:tc>
          <w:tcPr/>
          <w:p>
            <w:pPr>
              <w:pStyle w:val="Compact"/>
              <w:jc w:val="left"/>
            </w:pPr>
            <w:r>
              <w:t xml:space="preserve">Bifertenfirn-Formation</w:t>
            </w:r>
          </w:p>
        </w:tc>
        <w:tc>
          <w:tcPr/>
          <w:p>
            <w:pPr>
              <w:pStyle w:val="Compact"/>
              <w:jc w:val="left"/>
            </w:pPr>
            <w:r>
              <w:t xml:space="preserve">frühes Paläozoikum</w:t>
            </w:r>
          </w:p>
        </w:tc>
        <w:tc>
          <w:tcPr/>
          <w:p>
            <w:pPr>
              <w:pStyle w:val="Compact"/>
              <w:jc w:val="left"/>
            </w:pPr>
            <w:r>
              <w:t xml:space="preserve">Mississippien</w:t>
            </w:r>
          </w:p>
        </w:tc>
      </w:tr>
      <w:tr>
        <w:tc>
          <w:tcPr/>
          <w:p>
            <w:pPr>
              <w:pStyle w:val="Compact"/>
              <w:jc w:val="left"/>
            </w:pPr>
            <w:r>
              <w:t xml:space="preserve">15202194</w:t>
            </w:r>
          </w:p>
        </w:tc>
        <w:tc>
          <w:tcPr/>
          <w:p>
            <w:pPr>
              <w:pStyle w:val="Compact"/>
              <w:jc w:val="left"/>
            </w:pPr>
            <w:r>
              <w:t xml:space="preserve">Aar-Massiv: Prävariszisches polyzyklisches Grundgebirge</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Devon</w:t>
            </w:r>
          </w:p>
        </w:tc>
      </w:tr>
      <w:tr>
        <w:tc>
          <w:tcPr/>
          <w:p>
            <w:pPr>
              <w:pStyle w:val="Compact"/>
              <w:jc w:val="left"/>
            </w:pPr>
            <w:r>
              <w:t xml:space="preserve">15202195</w:t>
            </w:r>
          </w:p>
        </w:tc>
        <w:tc>
          <w:tcPr/>
          <w:p>
            <w:pPr>
              <w:pStyle w:val="Compact"/>
              <w:jc w:val="left"/>
            </w:pPr>
            <w:r>
              <w:t xml:space="preserve">Innertkirchen-Migmatit</w:t>
            </w:r>
          </w:p>
        </w:tc>
        <w:tc>
          <w:tcPr/>
          <w:p>
            <w:pPr>
              <w:pStyle w:val="Compact"/>
              <w:jc w:val="left"/>
            </w:pPr>
            <w:r>
              <w:t xml:space="preserve">Migmatit: Cordierit</w:t>
            </w:r>
          </w:p>
        </w:tc>
        <w:tc>
          <w:tcPr/>
          <w:p>
            <w:pPr>
              <w:pStyle w:val="Compact"/>
              <w:jc w:val="left"/>
            </w:pPr>
            <w:r>
              <w:t xml:space="preserve">Gneis: migmatitisch</w:t>
            </w:r>
          </w:p>
        </w:tc>
        <w:tc>
          <w:tcPr/>
          <w:p>
            <w:pPr>
              <w:pStyle w:val="Compact"/>
              <w:jc w:val="left"/>
            </w:pPr>
            <w:r>
              <w:t xml:space="preserve">Amphibolit</w:t>
            </w:r>
          </w:p>
        </w:tc>
        <w:tc>
          <w:tcPr/>
          <w:p>
            <w:pPr>
              <w:pStyle w:val="Compact"/>
              <w:jc w:val="left"/>
            </w:pPr>
            <w:r>
              <w:t xml:space="preserve">Innertkirchen-Migmatit</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15202196</w:t>
            </w:r>
          </w:p>
        </w:tc>
        <w:tc>
          <w:tcPr/>
          <w:p>
            <w:pPr>
              <w:pStyle w:val="Compact"/>
              <w:jc w:val="left"/>
            </w:pPr>
            <w:r>
              <w:t xml:space="preserve">Innertkirchen-Migmatit: Zäsenberg-Gneis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Zäsenberg-Gneis</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15202197</w:t>
            </w:r>
          </w:p>
        </w:tc>
        <w:tc>
          <w:tcPr/>
          <w:p>
            <w:pPr>
              <w:pStyle w:val="Compact"/>
              <w:jc w:val="left"/>
            </w:pPr>
            <w:r>
              <w:t xml:space="preserve">Erstfeld-Gneiskomplex</w:t>
            </w:r>
          </w:p>
        </w:tc>
        <w:tc>
          <w:tcPr/>
          <w:p>
            <w:pPr>
              <w:pStyle w:val="Compact"/>
              <w:jc w:val="left"/>
            </w:pPr>
            <w:r>
              <w:t xml:space="preserve">Gneis: migmatitisch</w:t>
            </w:r>
          </w:p>
        </w:tc>
        <w:tc>
          <w:tcPr/>
          <w:p>
            <w:pPr>
              <w:pStyle w:val="Compact"/>
              <w:jc w:val="left"/>
            </w:pPr>
            <w:r>
              <w:t xml:space="preserve">Gneis: granitisch</w:t>
            </w:r>
          </w:p>
        </w:tc>
        <w:tc>
          <w:tcPr/>
          <w:p>
            <w:pPr>
              <w:pStyle w:val="Compact"/>
              <w:jc w:val="left"/>
            </w:pPr>
            <w:r>
              <w:t xml:space="preserve">Schiefer</w:t>
            </w:r>
          </w:p>
        </w:tc>
        <w:tc>
          <w:tcPr/>
          <w:p>
            <w:pPr>
              <w:pStyle w:val="Compact"/>
              <w:jc w:val="left"/>
            </w:pPr>
            <w:r>
              <w:t xml:space="preserve">Erstfeld-Gneiskomplex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15202198</w:t>
            </w:r>
          </w:p>
        </w:tc>
        <w:tc>
          <w:tcPr/>
          <w:p>
            <w:pPr>
              <w:pStyle w:val="Compact"/>
              <w:jc w:val="left"/>
            </w:pPr>
            <w:r>
              <w:t xml:space="preserve">Guttannen-Gneiskomplex</w:t>
            </w:r>
          </w:p>
        </w:tc>
        <w:tc>
          <w:tcPr/>
          <w:p>
            <w:pPr>
              <w:pStyle w:val="Compact"/>
              <w:jc w:val="left"/>
            </w:pPr>
            <w:r>
              <w:t xml:space="preserve">Gneis: migmatitisch</w:t>
            </w:r>
          </w:p>
        </w:tc>
        <w:tc>
          <w:tcPr/>
          <w:p>
            <w:pPr>
              <w:pStyle w:val="Compact"/>
              <w:jc w:val="left"/>
            </w:pPr>
            <w:r>
              <w:t xml:space="preserve">Migmatit</w:t>
            </w:r>
          </w:p>
        </w:tc>
        <w:tc>
          <w:tcPr/>
          <w:p>
            <w:pPr>
              <w:pStyle w:val="Compact"/>
              <w:jc w:val="left"/>
            </w:pPr>
            <w:r>
              <w:t xml:space="preserve">Granofels: Kalksilikat</w:t>
            </w:r>
          </w:p>
        </w:tc>
        <w:tc>
          <w:tcPr/>
          <w:p>
            <w:pPr>
              <w:pStyle w:val="Compact"/>
              <w:jc w:val="left"/>
            </w:pPr>
            <w:r>
              <w:t xml:space="preserve">Guttannen-Gneiskomplex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15202199</w:t>
            </w:r>
          </w:p>
        </w:tc>
        <w:tc>
          <w:tcPr/>
          <w:p>
            <w:pPr>
              <w:pStyle w:val="Compact"/>
              <w:jc w:val="left"/>
            </w:pPr>
            <w:r>
              <w:t xml:space="preserve">Straligenstöckli-Gneiskomplex</w:t>
            </w:r>
          </w:p>
        </w:tc>
        <w:tc>
          <w:tcPr/>
          <w:p>
            <w:pPr>
              <w:pStyle w:val="Compact"/>
              <w:jc w:val="left"/>
            </w:pPr>
            <w:r>
              <w:t xml:space="preserve">Granit: porphyrisch: Biotit</w:t>
            </w:r>
          </w:p>
        </w:tc>
        <w:tc>
          <w:tcPr/>
          <w:p>
            <w:pPr>
              <w:pStyle w:val="Compact"/>
              <w:jc w:val="left"/>
            </w:pPr>
            <w:r>
              <w:t xml:space="preserve">Granodiorit: aplitisch</w:t>
            </w:r>
          </w:p>
        </w:tc>
        <w:tc>
          <w:tcPr/>
          <w:p>
            <w:pPr>
              <w:pStyle w:val="Compact"/>
              <w:jc w:val="left"/>
            </w:pPr>
            <w:r>
              <w:t xml:space="preserve">–</w:t>
            </w:r>
          </w:p>
        </w:tc>
        <w:tc>
          <w:tcPr/>
          <w:p>
            <w:pPr>
              <w:pStyle w:val="Compact"/>
              <w:jc w:val="left"/>
            </w:pPr>
            <w:r>
              <w:t xml:space="preserve">Straligenstöckli-Gneiskomplex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15202200</w:t>
            </w:r>
          </w:p>
        </w:tc>
        <w:tc>
          <w:tcPr/>
          <w:p>
            <w:pPr>
              <w:pStyle w:val="Compact"/>
              <w:jc w:val="left"/>
            </w:pPr>
            <w:r>
              <w:t xml:space="preserve">Lötschental-Gneiskomplex</w:t>
            </w:r>
          </w:p>
        </w:tc>
        <w:tc>
          <w:tcPr/>
          <w:p>
            <w:pPr>
              <w:pStyle w:val="Compact"/>
              <w:jc w:val="left"/>
            </w:pPr>
            <w:r>
              <w:t xml:space="preserve">Gneis: migmatitisch</w:t>
            </w:r>
          </w:p>
        </w:tc>
        <w:tc>
          <w:tcPr/>
          <w:p>
            <w:pPr>
              <w:pStyle w:val="Compact"/>
              <w:jc w:val="left"/>
            </w:pPr>
            <w:r>
              <w:t xml:space="preserve">Schiefer: Chlorit</w:t>
            </w:r>
          </w:p>
        </w:tc>
        <w:tc>
          <w:tcPr/>
          <w:p>
            <w:pPr>
              <w:pStyle w:val="Compact"/>
              <w:jc w:val="left"/>
            </w:pPr>
            <w:r>
              <w:t xml:space="preserve">–</w:t>
            </w:r>
          </w:p>
        </w:tc>
        <w:tc>
          <w:tcPr/>
          <w:p>
            <w:pPr>
              <w:pStyle w:val="Compact"/>
              <w:jc w:val="left"/>
            </w:pPr>
            <w:r>
              <w:t xml:space="preserve">Lötschental-Gneiskomplex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15202201</w:t>
            </w:r>
          </w:p>
        </w:tc>
        <w:tc>
          <w:tcPr/>
          <w:p>
            <w:pPr>
              <w:pStyle w:val="Compact"/>
              <w:jc w:val="left"/>
            </w:pPr>
            <w:r>
              <w:t xml:space="preserve">Ofenhorn-Stampfhorn-Gneiskomplex</w:t>
            </w:r>
          </w:p>
        </w:tc>
        <w:tc>
          <w:tcPr/>
          <w:p>
            <w:pPr>
              <w:pStyle w:val="Compact"/>
              <w:jc w:val="left"/>
            </w:pPr>
            <w:r>
              <w:t xml:space="preserve">Gneis</w:t>
            </w:r>
          </w:p>
        </w:tc>
        <w:tc>
          <w:tcPr/>
          <w:p>
            <w:pPr>
              <w:pStyle w:val="Compact"/>
              <w:jc w:val="left"/>
            </w:pPr>
            <w:r>
              <w:t xml:space="preserve">Migmatit</w:t>
            </w:r>
          </w:p>
        </w:tc>
        <w:tc>
          <w:tcPr/>
          <w:p>
            <w:pPr>
              <w:pStyle w:val="Compact"/>
              <w:jc w:val="left"/>
            </w:pPr>
            <w:r>
              <w:t xml:space="preserve">Schiefer</w:t>
            </w:r>
          </w:p>
        </w:tc>
        <w:tc>
          <w:tcPr/>
          <w:p>
            <w:pPr>
              <w:pStyle w:val="Compact"/>
              <w:jc w:val="left"/>
            </w:pPr>
            <w:r>
              <w:t xml:space="preserve">Ofenhorn-Stampfhorn-Gneiskomplex</w:t>
            </w:r>
          </w:p>
        </w:tc>
        <w:tc>
          <w:tcPr/>
          <w:p>
            <w:pPr>
              <w:pStyle w:val="Compact"/>
              <w:jc w:val="left"/>
            </w:pPr>
            <w:r>
              <w:t xml:space="preserve">Proterozoikum</w:t>
            </w:r>
          </w:p>
        </w:tc>
        <w:tc>
          <w:tcPr/>
          <w:p>
            <w:pPr>
              <w:pStyle w:val="Compact"/>
              <w:jc w:val="left"/>
            </w:pPr>
            <w:r>
              <w:t xml:space="preserve">Karbon</w:t>
            </w:r>
          </w:p>
        </w:tc>
      </w:tr>
      <w:tr>
        <w:tc>
          <w:tcPr/>
          <w:p>
            <w:pPr>
              <w:pStyle w:val="Compact"/>
              <w:jc w:val="left"/>
            </w:pPr>
            <w:r>
              <w:t xml:space="preserve">15202202</w:t>
            </w:r>
          </w:p>
        </w:tc>
        <w:tc>
          <w:tcPr/>
          <w:p>
            <w:pPr>
              <w:pStyle w:val="Compact"/>
              <w:jc w:val="left"/>
            </w:pPr>
            <w:r>
              <w:t xml:space="preserve">Fully-Granodiorit</w:t>
            </w:r>
          </w:p>
        </w:tc>
        <w:tc>
          <w:tcPr/>
          <w:p>
            <w:pPr>
              <w:pStyle w:val="Compact"/>
              <w:jc w:val="left"/>
            </w:pPr>
            <w:r>
              <w:t xml:space="preserve">Granodiorit</w:t>
            </w:r>
          </w:p>
        </w:tc>
        <w:tc>
          <w:tcPr/>
          <w:p>
            <w:pPr>
              <w:pStyle w:val="Compact"/>
              <w:jc w:val="left"/>
            </w:pPr>
            <w:r>
              <w:t xml:space="preserve">Migmatit: Cordierit</w:t>
            </w:r>
          </w:p>
        </w:tc>
        <w:tc>
          <w:tcPr/>
          <w:p>
            <w:pPr>
              <w:pStyle w:val="Compact"/>
              <w:jc w:val="left"/>
            </w:pPr>
            <w:r>
              <w:t xml:space="preserve">–</w:t>
            </w:r>
          </w:p>
        </w:tc>
        <w:tc>
          <w:tcPr/>
          <w:p>
            <w:pPr>
              <w:pStyle w:val="Compact"/>
              <w:jc w:val="left"/>
            </w:pPr>
            <w:r>
              <w:t xml:space="preserve">Fully-Granodiorit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15202203</w:t>
            </w:r>
          </w:p>
        </w:tc>
        <w:tc>
          <w:tcPr/>
          <w:p>
            <w:pPr>
              <w:pStyle w:val="Compact"/>
              <w:jc w:val="left"/>
            </w:pPr>
            <w:r>
              <w:t xml:space="preserve">Vernayaz-Fm.: Salvan-Mb.: Plex-Aboyeu-Rhyolith</w:t>
            </w:r>
          </w:p>
        </w:tc>
        <w:tc>
          <w:tcPr/>
          <w:p>
            <w:pPr>
              <w:pStyle w:val="Compact"/>
              <w:jc w:val="left"/>
            </w:pPr>
            <w:r>
              <w:t xml:space="preserve">Dazit: rhyolithisch</w:t>
            </w:r>
          </w:p>
        </w:tc>
        <w:tc>
          <w:tcPr/>
          <w:p>
            <w:pPr>
              <w:pStyle w:val="Compact"/>
              <w:jc w:val="left"/>
            </w:pPr>
            <w:r>
              <w:t xml:space="preserve">–</w:t>
            </w:r>
          </w:p>
        </w:tc>
        <w:tc>
          <w:tcPr/>
          <w:p>
            <w:pPr>
              <w:pStyle w:val="Compact"/>
              <w:jc w:val="left"/>
            </w:pPr>
            <w:r>
              <w:t xml:space="preserve">–</w:t>
            </w:r>
          </w:p>
        </w:tc>
        <w:tc>
          <w:tcPr/>
          <w:p>
            <w:pPr>
              <w:pStyle w:val="Compact"/>
              <w:jc w:val="left"/>
            </w:pPr>
            <w:r>
              <w:t xml:space="preserve">Plex-Aboyeu-Rhyolith</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15202204</w:t>
            </w:r>
          </w:p>
        </w:tc>
        <w:tc>
          <w:tcPr/>
          <w:p>
            <w:pPr>
              <w:pStyle w:val="Compact"/>
              <w:jc w:val="left"/>
            </w:pPr>
            <w:r>
              <w:t xml:space="preserve">Vallorcine-Granit</w:t>
            </w:r>
          </w:p>
        </w:tc>
        <w:tc>
          <w:tcPr/>
          <w:p>
            <w:pPr>
              <w:pStyle w:val="Compact"/>
              <w:jc w:val="left"/>
            </w:pPr>
            <w:r>
              <w:t xml:space="preserve">Granit: Biotit-Cordierit</w:t>
            </w:r>
          </w:p>
        </w:tc>
        <w:tc>
          <w:tcPr/>
          <w:p>
            <w:pPr>
              <w:pStyle w:val="Compact"/>
              <w:jc w:val="left"/>
            </w:pPr>
            <w:r>
              <w:t xml:space="preserve">–</w:t>
            </w:r>
          </w:p>
        </w:tc>
        <w:tc>
          <w:tcPr/>
          <w:p>
            <w:pPr>
              <w:pStyle w:val="Compact"/>
              <w:jc w:val="left"/>
            </w:pPr>
            <w:r>
              <w:t xml:space="preserve">–</w:t>
            </w:r>
          </w:p>
        </w:tc>
        <w:tc>
          <w:tcPr/>
          <w:p>
            <w:pPr>
              <w:pStyle w:val="Compact"/>
              <w:jc w:val="left"/>
            </w:pPr>
            <w:r>
              <w:t xml:space="preserve">Vallorcine-Granit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15202205</w:t>
            </w:r>
          </w:p>
        </w:tc>
        <w:tc>
          <w:tcPr/>
          <w:p>
            <w:pPr>
              <w:pStyle w:val="Compact"/>
              <w:jc w:val="left"/>
            </w:pPr>
            <w:r>
              <w:t xml:space="preserve">Vallorcine-Granit: Miéville-Mylonit</w:t>
            </w:r>
          </w:p>
        </w:tc>
        <w:tc>
          <w:tcPr/>
          <w:p>
            <w:pPr>
              <w:pStyle w:val="Compact"/>
              <w:jc w:val="left"/>
            </w:pPr>
            <w:r>
              <w:t xml:space="preserve">Granit: mylonitisch</w:t>
            </w:r>
          </w:p>
        </w:tc>
        <w:tc>
          <w:tcPr/>
          <w:p>
            <w:pPr>
              <w:pStyle w:val="Compact"/>
              <w:jc w:val="left"/>
            </w:pPr>
            <w:r>
              <w:t xml:space="preserve">Mylonit</w:t>
            </w:r>
          </w:p>
        </w:tc>
        <w:tc>
          <w:tcPr/>
          <w:p>
            <w:pPr>
              <w:pStyle w:val="Compact"/>
              <w:jc w:val="left"/>
            </w:pPr>
            <w:r>
              <w:t xml:space="preserve">–</w:t>
            </w:r>
          </w:p>
        </w:tc>
        <w:tc>
          <w:tcPr/>
          <w:p>
            <w:pPr>
              <w:pStyle w:val="Compact"/>
              <w:jc w:val="left"/>
            </w:pPr>
            <w:r>
              <w:t xml:space="preserve">Miéville-Mylonit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15202206</w:t>
            </w:r>
          </w:p>
        </w:tc>
        <w:tc>
          <w:tcPr/>
          <w:p>
            <w:pPr>
              <w:pStyle w:val="Compact"/>
              <w:jc w:val="left"/>
            </w:pPr>
            <w:r>
              <w:t xml:space="preserve">Montées-Pélissiers-Granit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Montées-Pélissiers-Granit</w:t>
            </w:r>
          </w:p>
        </w:tc>
        <w:tc>
          <w:tcPr/>
          <w:p>
            <w:pPr>
              <w:pStyle w:val="Compact"/>
              <w:jc w:val="left"/>
            </w:pPr>
            <w:r>
              <w:t xml:space="preserve">Mittleres Mississippien</w:t>
            </w:r>
          </w:p>
        </w:tc>
        <w:tc>
          <w:tcPr/>
          <w:p>
            <w:pPr>
              <w:pStyle w:val="Compact"/>
              <w:jc w:val="left"/>
            </w:pPr>
            <w:r>
              <w:t xml:space="preserve">Mittleres Mississippien</w:t>
            </w:r>
          </w:p>
        </w:tc>
      </w:tr>
      <w:tr>
        <w:tc>
          <w:tcPr/>
          <w:p>
            <w:pPr>
              <w:pStyle w:val="Compact"/>
              <w:jc w:val="left"/>
            </w:pPr>
            <w:r>
              <w:t xml:space="preserve">15202207</w:t>
            </w:r>
          </w:p>
        </w:tc>
        <w:tc>
          <w:tcPr/>
          <w:p>
            <w:pPr>
              <w:pStyle w:val="Compact"/>
              <w:jc w:val="left"/>
            </w:pPr>
            <w:r>
              <w:t xml:space="preserve">Pormenaz-Granit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Pormenaz-Granit</w:t>
            </w:r>
          </w:p>
        </w:tc>
        <w:tc>
          <w:tcPr/>
          <w:p>
            <w:pPr>
              <w:pStyle w:val="Compact"/>
              <w:jc w:val="left"/>
            </w:pPr>
            <w:r>
              <w:t xml:space="preserve">Mittleres Mississippien</w:t>
            </w:r>
          </w:p>
        </w:tc>
        <w:tc>
          <w:tcPr/>
          <w:p>
            <w:pPr>
              <w:pStyle w:val="Compact"/>
              <w:jc w:val="left"/>
            </w:pPr>
            <w:r>
              <w:t xml:space="preserve">Mittleres Mississippien</w:t>
            </w:r>
          </w:p>
        </w:tc>
      </w:tr>
      <w:tr>
        <w:tc>
          <w:tcPr/>
          <w:p>
            <w:pPr>
              <w:pStyle w:val="Compact"/>
              <w:jc w:val="left"/>
            </w:pPr>
            <w:r>
              <w:t xml:space="preserve">15202210</w:t>
            </w:r>
          </w:p>
        </w:tc>
        <w:tc>
          <w:tcPr/>
          <w:p>
            <w:pPr>
              <w:pStyle w:val="Compact"/>
              <w:jc w:val="left"/>
            </w:pPr>
            <w:r>
              <w:t xml:space="preserve">Emosson-Gneiskomplex</w:t>
            </w:r>
          </w:p>
        </w:tc>
        <w:tc>
          <w:tcPr/>
          <w:p>
            <w:pPr>
              <w:pStyle w:val="Compact"/>
              <w:jc w:val="left"/>
            </w:pPr>
            <w:r>
              <w:t xml:space="preserve">Gneis: schiefrig: Biotit</w:t>
            </w:r>
          </w:p>
        </w:tc>
        <w:tc>
          <w:tcPr/>
          <w:p>
            <w:pPr>
              <w:pStyle w:val="Compact"/>
              <w:jc w:val="left"/>
            </w:pPr>
            <w:r>
              <w:t xml:space="preserve">Schiefer: Glimmer</w:t>
            </w:r>
          </w:p>
        </w:tc>
        <w:tc>
          <w:tcPr/>
          <w:p>
            <w:pPr>
              <w:pStyle w:val="Compact"/>
              <w:jc w:val="left"/>
            </w:pPr>
            <w:r>
              <w:t xml:space="preserve">Gneis: migmatitisch</w:t>
            </w:r>
          </w:p>
        </w:tc>
        <w:tc>
          <w:tcPr/>
          <w:p>
            <w:pPr>
              <w:pStyle w:val="Compact"/>
              <w:jc w:val="left"/>
            </w:pPr>
            <w:r>
              <w:t xml:space="preserve">Emosson-Gneiskomplex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15202211</w:t>
            </w:r>
          </w:p>
        </w:tc>
        <w:tc>
          <w:tcPr/>
          <w:p>
            <w:pPr>
              <w:pStyle w:val="Compact"/>
              <w:jc w:val="left"/>
            </w:pPr>
            <w:r>
              <w:t xml:space="preserve">Luisin-Orthogneis</w:t>
            </w:r>
          </w:p>
        </w:tc>
        <w:tc>
          <w:tcPr/>
          <w:p>
            <w:pPr>
              <w:pStyle w:val="Compact"/>
              <w:jc w:val="left"/>
            </w:pPr>
            <w:r>
              <w:t xml:space="preserve">Gneis: granodioritisch</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Luisin-Orthogneis</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15202212</w:t>
            </w:r>
          </w:p>
        </w:tc>
        <w:tc>
          <w:tcPr/>
          <w:p>
            <w:pPr>
              <w:pStyle w:val="Compact"/>
              <w:jc w:val="left"/>
            </w:pPr>
            <w:r>
              <w:t xml:space="preserve">Val-Bérard-Gneiskomplex</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Val-Bérard-Gneiskomplex</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15202213</w:t>
            </w:r>
          </w:p>
        </w:tc>
        <w:tc>
          <w:tcPr/>
          <w:p>
            <w:pPr>
              <w:pStyle w:val="Compact"/>
              <w:jc w:val="left"/>
            </w:pPr>
            <w:r>
              <w:t xml:space="preserve">Lac-Cornu-Eklogit</w:t>
            </w:r>
          </w:p>
        </w:tc>
        <w:tc>
          <w:tcPr/>
          <w:p>
            <w:pPr>
              <w:pStyle w:val="Compact"/>
              <w:jc w:val="left"/>
            </w:pPr>
            <w:r>
              <w:t xml:space="preserve">Eklogit</w:t>
            </w:r>
          </w:p>
        </w:tc>
        <w:tc>
          <w:tcPr/>
          <w:p>
            <w:pPr>
              <w:pStyle w:val="Compact"/>
              <w:jc w:val="left"/>
            </w:pPr>
            <w:r>
              <w:t xml:space="preserve">–</w:t>
            </w:r>
          </w:p>
        </w:tc>
        <w:tc>
          <w:tcPr/>
          <w:p>
            <w:pPr>
              <w:pStyle w:val="Compact"/>
              <w:jc w:val="left"/>
            </w:pPr>
            <w:r>
              <w:t xml:space="preserve">–</w:t>
            </w:r>
          </w:p>
        </w:tc>
        <w:tc>
          <w:tcPr/>
          <w:p>
            <w:pPr>
              <w:pStyle w:val="Compact"/>
              <w:jc w:val="left"/>
            </w:pPr>
            <w:r>
              <w:t xml:space="preserve">Lac-Cornu-Eklogit</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15202214</w:t>
            </w:r>
          </w:p>
        </w:tc>
        <w:tc>
          <w:tcPr/>
          <w:p>
            <w:pPr>
              <w:pStyle w:val="Compact"/>
              <w:jc w:val="left"/>
            </w:pPr>
            <w:r>
              <w:t xml:space="preserve">Perrons-Orthogneis</w:t>
            </w:r>
          </w:p>
        </w:tc>
        <w:tc>
          <w:tcPr/>
          <w:p>
            <w:pPr>
              <w:pStyle w:val="Compact"/>
              <w:jc w:val="left"/>
            </w:pPr>
            <w:r>
              <w:t xml:space="preserve">Gneis: granodioritisch</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Perrons-Orthogneis</w:t>
            </w:r>
          </w:p>
        </w:tc>
        <w:tc>
          <w:tcPr/>
          <w:p>
            <w:pPr>
              <w:pStyle w:val="Compact"/>
              <w:jc w:val="left"/>
            </w:pPr>
            <w:r>
              <w:t xml:space="preserve">Ordovizium</w:t>
            </w:r>
          </w:p>
        </w:tc>
        <w:tc>
          <w:tcPr/>
          <w:p>
            <w:pPr>
              <w:pStyle w:val="Compact"/>
              <w:jc w:val="left"/>
            </w:pPr>
            <w:r>
              <w:t xml:space="preserve">Ordovizium</w:t>
            </w:r>
          </w:p>
        </w:tc>
      </w:tr>
      <w:tr>
        <w:tc>
          <w:tcPr/>
          <w:p>
            <w:pPr>
              <w:pStyle w:val="Compact"/>
              <w:jc w:val="left"/>
            </w:pPr>
            <w:r>
              <w:t xml:space="preserve">15202215</w:t>
            </w:r>
          </w:p>
        </w:tc>
        <w:tc>
          <w:tcPr/>
          <w:p>
            <w:pPr>
              <w:pStyle w:val="Compact"/>
              <w:jc w:val="left"/>
            </w:pPr>
            <w:r>
              <w:t xml:space="preserve">Breya-Rhyolith</w:t>
            </w:r>
          </w:p>
        </w:tc>
        <w:tc>
          <w:tcPr/>
          <w:p>
            <w:pPr>
              <w:pStyle w:val="Compact"/>
              <w:jc w:val="left"/>
            </w:pPr>
            <w:r>
              <w:t xml:space="preserve">Rhyolith</w:t>
            </w:r>
          </w:p>
        </w:tc>
        <w:tc>
          <w:tcPr/>
          <w:p>
            <w:pPr>
              <w:pStyle w:val="Compact"/>
              <w:jc w:val="left"/>
            </w:pPr>
            <w:r>
              <w:t xml:space="preserve">–</w:t>
            </w:r>
          </w:p>
        </w:tc>
        <w:tc>
          <w:tcPr/>
          <w:p>
            <w:pPr>
              <w:pStyle w:val="Compact"/>
              <w:jc w:val="left"/>
            </w:pPr>
            <w:r>
              <w:t xml:space="preserve">–</w:t>
            </w:r>
          </w:p>
        </w:tc>
        <w:tc>
          <w:tcPr/>
          <w:p>
            <w:pPr>
              <w:pStyle w:val="Compact"/>
              <w:jc w:val="left"/>
            </w:pPr>
            <w:r>
              <w:t xml:space="preserve">Breya-Rhyolith</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15202634</w:t>
            </w:r>
          </w:p>
        </w:tc>
        <w:tc>
          <w:tcPr/>
          <w:p>
            <w:pPr>
              <w:pStyle w:val="Compact"/>
              <w:jc w:val="left"/>
            </w:pPr>
            <w:r>
              <w:t xml:space="preserve">Gotthard-Decke: Prävariszischer Orthogneis</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Präkambrium</w:t>
            </w:r>
          </w:p>
        </w:tc>
        <w:tc>
          <w:tcPr/>
          <w:p>
            <w:pPr>
              <w:pStyle w:val="Compact"/>
              <w:jc w:val="left"/>
            </w:pPr>
            <w:r>
              <w:t xml:space="preserve">Paläozoikum</w:t>
            </w:r>
          </w:p>
        </w:tc>
      </w:tr>
      <w:tr>
        <w:tc>
          <w:tcPr/>
          <w:p>
            <w:pPr>
              <w:pStyle w:val="Compact"/>
              <w:jc w:val="left"/>
            </w:pPr>
            <w:r>
              <w:t xml:space="preserve">15202635</w:t>
            </w:r>
          </w:p>
        </w:tc>
        <w:tc>
          <w:tcPr/>
          <w:p>
            <w:pPr>
              <w:pStyle w:val="Compact"/>
              <w:jc w:val="left"/>
            </w:pPr>
            <w:r>
              <w:t xml:space="preserve">Gotthard-Decke: Prävariszischer 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Präkambrium</w:t>
            </w:r>
          </w:p>
        </w:tc>
        <w:tc>
          <w:tcPr/>
          <w:p>
            <w:pPr>
              <w:pStyle w:val="Compact"/>
              <w:jc w:val="left"/>
            </w:pPr>
            <w:r>
              <w:t xml:space="preserve">Paläozoikum</w:t>
            </w:r>
          </w:p>
        </w:tc>
      </w:tr>
      <w:tr>
        <w:tc>
          <w:tcPr/>
          <w:p>
            <w:pPr>
              <w:pStyle w:val="Compact"/>
              <w:jc w:val="left"/>
            </w:pPr>
            <w:r>
              <w:t xml:space="preserve">15202636</w:t>
            </w:r>
          </w:p>
        </w:tc>
        <w:tc>
          <w:tcPr/>
          <w:p>
            <w:pPr>
              <w:pStyle w:val="Compact"/>
              <w:jc w:val="left"/>
            </w:pPr>
            <w:r>
              <w:t xml:space="preserve">Gotthard-Decke: Prävariszischer Paragneis</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Präkambrium</w:t>
            </w:r>
          </w:p>
        </w:tc>
        <w:tc>
          <w:tcPr/>
          <w:p>
            <w:pPr>
              <w:pStyle w:val="Compact"/>
              <w:jc w:val="left"/>
            </w:pPr>
            <w:r>
              <w:t xml:space="preserve">Paläozoikum</w:t>
            </w:r>
          </w:p>
        </w:tc>
      </w:tr>
      <w:tr>
        <w:tc>
          <w:tcPr/>
          <w:p>
            <w:pPr>
              <w:pStyle w:val="Compact"/>
              <w:jc w:val="left"/>
            </w:pPr>
            <w:r>
              <w:t xml:space="preserve">15202637</w:t>
            </w:r>
          </w:p>
        </w:tc>
        <w:tc>
          <w:tcPr/>
          <w:p>
            <w:pPr>
              <w:pStyle w:val="Compact"/>
              <w:jc w:val="left"/>
            </w:pPr>
            <w:r>
              <w:t xml:space="preserve">Camosci-Decke: Paragneis</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15202638</w:t>
            </w:r>
          </w:p>
        </w:tc>
        <w:tc>
          <w:tcPr/>
          <w:p>
            <w:pPr>
              <w:pStyle w:val="Compact"/>
              <w:jc w:val="left"/>
            </w:pPr>
            <w:r>
              <w:t xml:space="preserve">Camosci-Decke: Lias-Dogger</w:t>
            </w:r>
          </w:p>
        </w:tc>
        <w:tc>
          <w:tcPr/>
          <w:p>
            <w:pPr>
              <w:pStyle w:val="Compact"/>
              <w:jc w:val="left"/>
            </w:pPr>
            <w:r>
              <w:t xml:space="preserve">Schiefer: Glimmer</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15202639</w:t>
            </w:r>
          </w:p>
        </w:tc>
        <w:tc>
          <w:tcPr/>
          <w:p>
            <w:pPr>
              <w:pStyle w:val="Compact"/>
              <w:jc w:val="left"/>
            </w:pPr>
            <w:r>
              <w:t xml:space="preserve">Camosci-Decke: Lias-Dogger: Kalkglimmerschiefer</w:t>
            </w:r>
          </w:p>
        </w:tc>
        <w:tc>
          <w:tcPr/>
          <w:p>
            <w:pPr>
              <w:pStyle w:val="Compact"/>
              <w:jc w:val="left"/>
            </w:pPr>
            <w:r>
              <w:t xml:space="preserve">Schiefer: kalkig: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15202640</w:t>
            </w:r>
          </w:p>
        </w:tc>
        <w:tc>
          <w:tcPr/>
          <w:p>
            <w:pPr>
              <w:pStyle w:val="Compact"/>
              <w:jc w:val="left"/>
            </w:pPr>
            <w:r>
              <w:t xml:space="preserve">Camosci-Decke: Lias-Dogger: Granatglimmerschiefer</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15202641</w:t>
            </w:r>
          </w:p>
        </w:tc>
        <w:tc>
          <w:tcPr/>
          <w:p>
            <w:pPr>
              <w:pStyle w:val="Compact"/>
              <w:jc w:val="left"/>
            </w:pPr>
            <w:r>
              <w:t xml:space="preserve">Camosci-Decke: Lias</w:t>
            </w:r>
          </w:p>
        </w:tc>
        <w:tc>
          <w:tcPr/>
          <w:p>
            <w:pPr>
              <w:pStyle w:val="Compact"/>
              <w:jc w:val="left"/>
            </w:pPr>
            <w:r>
              <w:t xml:space="preserve">Marmor</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15202642</w:t>
            </w:r>
          </w:p>
        </w:tc>
        <w:tc>
          <w:tcPr/>
          <w:p>
            <w:pPr>
              <w:pStyle w:val="Compact"/>
              <w:jc w:val="left"/>
            </w:pPr>
            <w:r>
              <w:t xml:space="preserve">Camosci-Decke: Trias</w:t>
            </w:r>
          </w:p>
        </w:tc>
        <w:tc>
          <w:tcPr/>
          <w:p>
            <w:pPr>
              <w:pStyle w:val="Compact"/>
              <w:jc w:val="left"/>
            </w:pPr>
            <w:r>
              <w:t xml:space="preserve">Marmor: dolomitisch</w:t>
            </w:r>
          </w:p>
        </w:tc>
        <w:tc>
          <w:tcPr/>
          <w:p>
            <w:pPr>
              <w:pStyle w:val="Compact"/>
              <w:jc w:val="left"/>
            </w:pPr>
            <w:r>
              <w:t xml:space="preserve">Rauwacke</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15202643</w:t>
            </w:r>
          </w:p>
        </w:tc>
        <w:tc>
          <w:tcPr/>
          <w:p>
            <w:pPr>
              <w:pStyle w:val="Compact"/>
              <w:jc w:val="left"/>
            </w:pPr>
            <w:r>
              <w:t xml:space="preserve">Camosci-Decke: Sandige Trias</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15202644</w:t>
            </w:r>
          </w:p>
        </w:tc>
        <w:tc>
          <w:tcPr/>
          <w:p>
            <w:pPr>
              <w:pStyle w:val="Compact"/>
              <w:jc w:val="left"/>
            </w:pPr>
            <w:r>
              <w:t xml:space="preserve">Camosci-Decke: Karbonatische Trias</w:t>
            </w:r>
          </w:p>
        </w:tc>
        <w:tc>
          <w:tcPr/>
          <w:p>
            <w:pPr>
              <w:pStyle w:val="Compact"/>
              <w:jc w:val="left"/>
            </w:pPr>
            <w:r>
              <w:t xml:space="preserve">Dolomitstein</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15202645</w:t>
            </w:r>
          </w:p>
        </w:tc>
        <w:tc>
          <w:tcPr/>
          <w:p>
            <w:pPr>
              <w:pStyle w:val="Compact"/>
              <w:jc w:val="left"/>
            </w:pPr>
            <w:r>
              <w:t xml:space="preserve">Urseren-Garvera-Zone</w:t>
            </w:r>
          </w:p>
        </w:tc>
        <w:tc>
          <w:tcPr/>
          <w:p>
            <w:pPr>
              <w:pStyle w:val="Compact"/>
              <w:jc w:val="left"/>
            </w:pPr>
            <w:r>
              <w:t xml:space="preserve">Marmor</w:t>
            </w:r>
          </w:p>
        </w:tc>
        <w:tc>
          <w:tcPr/>
          <w:p>
            <w:pPr>
              <w:pStyle w:val="Compact"/>
              <w:jc w:val="left"/>
            </w:pPr>
            <w:r>
              <w:t xml:space="preserve">Schiefer</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15202646</w:t>
            </w:r>
          </w:p>
        </w:tc>
        <w:tc>
          <w:tcPr/>
          <w:p>
            <w:pPr>
              <w:pStyle w:val="Compact"/>
              <w:jc w:val="left"/>
            </w:pPr>
            <w:r>
              <w:t xml:space="preserve">Urseren-Garvera-Zone: Trias</w:t>
            </w:r>
          </w:p>
        </w:tc>
        <w:tc>
          <w:tcPr/>
          <w:p>
            <w:pPr>
              <w:pStyle w:val="Compact"/>
              <w:jc w:val="left"/>
            </w:pPr>
            <w:r>
              <w:t xml:space="preserve">Rauwacke</w:t>
            </w:r>
          </w:p>
        </w:tc>
        <w:tc>
          <w:tcPr/>
          <w:p>
            <w:pPr>
              <w:pStyle w:val="Compact"/>
              <w:jc w:val="left"/>
            </w:pPr>
            <w:r>
              <w:t xml:space="preserve">Phyllit</w:t>
            </w:r>
          </w:p>
        </w:tc>
        <w:tc>
          <w:tcPr/>
          <w:p>
            <w:pPr>
              <w:pStyle w:val="Compact"/>
              <w:jc w:val="left"/>
            </w:pPr>
            <w:r>
              <w:t xml:space="preserve">Marmor</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15202647</w:t>
            </w:r>
          </w:p>
        </w:tc>
        <w:tc>
          <w:tcPr/>
          <w:p>
            <w:pPr>
              <w:pStyle w:val="Compact"/>
              <w:jc w:val="left"/>
            </w:pPr>
            <w:r>
              <w:t xml:space="preserve">Nufenen-Zone: Trias</w:t>
            </w:r>
          </w:p>
        </w:tc>
        <w:tc>
          <w:tcPr/>
          <w:p>
            <w:pPr>
              <w:pStyle w:val="Compact"/>
              <w:jc w:val="left"/>
            </w:pPr>
            <w:r>
              <w:t xml:space="preserve">Rauwacke</w:t>
            </w:r>
          </w:p>
        </w:tc>
        <w:tc>
          <w:tcPr/>
          <w:p>
            <w:pPr>
              <w:pStyle w:val="Compact"/>
              <w:jc w:val="left"/>
            </w:pPr>
            <w:r>
              <w:t xml:space="preserve">Phyllit</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15202648</w:t>
            </w:r>
          </w:p>
        </w:tc>
        <w:tc>
          <w:tcPr/>
          <w:p>
            <w:pPr>
              <w:pStyle w:val="Compact"/>
              <w:jc w:val="left"/>
            </w:pPr>
            <w:r>
              <w:t xml:space="preserve">Nufenen-Zone: Lias</w:t>
            </w:r>
          </w:p>
        </w:tc>
        <w:tc>
          <w:tcPr/>
          <w:p>
            <w:pPr>
              <w:pStyle w:val="Compact"/>
              <w:jc w:val="left"/>
            </w:pPr>
            <w:r>
              <w:t xml:space="preserve">Schiefer: tonig</w:t>
            </w:r>
          </w:p>
        </w:tc>
        <w:tc>
          <w:tcPr/>
          <w:p>
            <w:pPr>
              <w:pStyle w:val="Compact"/>
              <w:jc w:val="left"/>
            </w:pPr>
            <w:r>
              <w:t xml:space="preserve">Quarzit</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Rhät</w:t>
            </w:r>
          </w:p>
        </w:tc>
        <w:tc>
          <w:tcPr/>
          <w:p>
            <w:pPr>
              <w:pStyle w:val="Compact"/>
              <w:jc w:val="left"/>
            </w:pPr>
            <w:r>
              <w:t xml:space="preserve">Früher Jura</w:t>
            </w:r>
          </w:p>
        </w:tc>
      </w:tr>
      <w:tr>
        <w:tc>
          <w:tcPr/>
          <w:p>
            <w:pPr>
              <w:pStyle w:val="Compact"/>
              <w:jc w:val="left"/>
            </w:pPr>
            <w:r>
              <w:t xml:space="preserve">15202649</w:t>
            </w:r>
          </w:p>
        </w:tc>
        <w:tc>
          <w:tcPr/>
          <w:p>
            <w:pPr>
              <w:pStyle w:val="Compact"/>
              <w:jc w:val="left"/>
            </w:pPr>
            <w:r>
              <w:t xml:space="preserve">Nufenen-Zone</w:t>
            </w:r>
          </w:p>
        </w:tc>
        <w:tc>
          <w:tcPr/>
          <w:p>
            <w:pPr>
              <w:pStyle w:val="Compact"/>
              <w:jc w:val="left"/>
            </w:pPr>
            <w:r>
              <w:t xml:space="preserve">Schiefer: tonig</w:t>
            </w:r>
          </w:p>
        </w:tc>
        <w:tc>
          <w:tcPr/>
          <w:p>
            <w:pPr>
              <w:pStyle w:val="Compact"/>
              <w:jc w:val="left"/>
            </w:pPr>
            <w:r>
              <w:t xml:space="preserve">Schiefer: kalkig</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15202650</w:t>
            </w:r>
          </w:p>
        </w:tc>
        <w:tc>
          <w:tcPr/>
          <w:p>
            <w:pPr>
              <w:pStyle w:val="Compact"/>
              <w:jc w:val="left"/>
            </w:pPr>
            <w:r>
              <w:t xml:space="preserve">Termen-Zone</w:t>
            </w:r>
          </w:p>
        </w:tc>
        <w:tc>
          <w:tcPr/>
          <w:p>
            <w:pPr>
              <w:pStyle w:val="Compact"/>
              <w:jc w:val="left"/>
            </w:pPr>
            <w:r>
              <w:t xml:space="preserve">Schiefer: tonig</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Mesozoikum</w:t>
            </w:r>
          </w:p>
        </w:tc>
        <w:tc>
          <w:tcPr/>
          <w:p>
            <w:pPr>
              <w:pStyle w:val="Compact"/>
              <w:jc w:val="left"/>
            </w:pPr>
            <w:r>
              <w:t xml:space="preserve">Mesozoikum</w:t>
            </w:r>
          </w:p>
        </w:tc>
      </w:tr>
      <w:tr>
        <w:tc>
          <w:tcPr/>
          <w:p>
            <w:pPr>
              <w:pStyle w:val="Compact"/>
              <w:jc w:val="left"/>
            </w:pPr>
            <w:r>
              <w:t xml:space="preserve">15202651</w:t>
            </w:r>
          </w:p>
        </w:tc>
        <w:tc>
          <w:tcPr/>
          <w:p>
            <w:pPr>
              <w:pStyle w:val="Compact"/>
              <w:jc w:val="left"/>
            </w:pPr>
            <w:r>
              <w:t xml:space="preserve">Palfris- und Zementstein-Fm.</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Berriasien</w:t>
            </w:r>
          </w:p>
        </w:tc>
        <w:tc>
          <w:tcPr/>
          <w:p>
            <w:pPr>
              <w:pStyle w:val="Compact"/>
              <w:jc w:val="left"/>
            </w:pPr>
            <w:r>
              <w:t xml:space="preserve">Berriasien</w:t>
            </w:r>
          </w:p>
        </w:tc>
      </w:tr>
      <w:tr>
        <w:tc>
          <w:tcPr/>
          <w:p>
            <w:pPr>
              <w:pStyle w:val="Compact"/>
              <w:jc w:val="left"/>
            </w:pPr>
            <w:r>
              <w:t xml:space="preserve">15202652</w:t>
            </w:r>
          </w:p>
        </w:tc>
        <w:tc>
          <w:tcPr/>
          <w:p>
            <w:pPr>
              <w:pStyle w:val="Compact"/>
              <w:jc w:val="left"/>
            </w:pPr>
            <w:r>
              <w:t xml:space="preserve">Garschella- und Seewen-Fm.</w:t>
            </w:r>
          </w:p>
        </w:tc>
        <w:tc>
          <w:tcPr/>
          <w:p>
            <w:pPr>
              <w:pStyle w:val="Compact"/>
              <w:jc w:val="left"/>
            </w:pPr>
            <w:r>
              <w:t xml:space="preserve">Sandstein: Glaukonit</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Aptien</w:t>
            </w:r>
          </w:p>
        </w:tc>
        <w:tc>
          <w:tcPr/>
          <w:p>
            <w:pPr>
              <w:pStyle w:val="Compact"/>
              <w:jc w:val="left"/>
            </w:pPr>
            <w:r>
              <w:t xml:space="preserve">Santonien</w:t>
            </w:r>
          </w:p>
        </w:tc>
      </w:tr>
      <w:tr>
        <w:tc>
          <w:tcPr/>
          <w:p>
            <w:pPr>
              <w:pStyle w:val="Compact"/>
              <w:jc w:val="left"/>
            </w:pPr>
            <w:r>
              <w:t xml:space="preserve">15202653</w:t>
            </w:r>
          </w:p>
        </w:tc>
        <w:tc>
          <w:tcPr/>
          <w:p>
            <w:pPr>
              <w:pStyle w:val="Compact"/>
              <w:jc w:val="left"/>
            </w:pPr>
            <w:r>
              <w:t xml:space="preserve">Stgir- bis Coroi-Fm.</w:t>
            </w:r>
          </w:p>
        </w:tc>
        <w:tc>
          <w:tcPr/>
          <w:p>
            <w:pPr>
              <w:pStyle w:val="Compact"/>
              <w:jc w:val="left"/>
            </w:pPr>
            <w:r>
              <w:t xml:space="preserve">Tonstein: schiefrig</w:t>
            </w:r>
          </w:p>
        </w:tc>
        <w:tc>
          <w:tcPr/>
          <w:p>
            <w:pPr>
              <w:pStyle w:val="Compact"/>
              <w:jc w:val="left"/>
            </w:pPr>
            <w:r>
              <w:t xml:space="preserve">Schiefer: kalkig</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Aalénien</w:t>
            </w:r>
          </w:p>
        </w:tc>
      </w:tr>
      <w:tr>
        <w:tc>
          <w:tcPr/>
          <w:p>
            <w:pPr>
              <w:pStyle w:val="Compact"/>
              <w:jc w:val="left"/>
            </w:pPr>
            <w:r>
              <w:t xml:space="preserve">15202654</w:t>
            </w:r>
          </w:p>
        </w:tc>
        <w:tc>
          <w:tcPr/>
          <w:p>
            <w:pPr>
              <w:pStyle w:val="Compact"/>
              <w:jc w:val="left"/>
            </w:pPr>
            <w:r>
              <w:t xml:space="preserve">Vieux-Emosson-Fm.: Sandige Fazies</w:t>
            </w:r>
          </w:p>
        </w:tc>
        <w:tc>
          <w:tcPr/>
          <w:p>
            <w:pPr>
              <w:pStyle w:val="Compact"/>
              <w:jc w:val="left"/>
            </w:pPr>
            <w:r>
              <w:t xml:space="preserve">Sandstein: Quarz</w:t>
            </w:r>
          </w:p>
        </w:tc>
        <w:tc>
          <w:tcPr/>
          <w:p>
            <w:pPr>
              <w:pStyle w:val="Compact"/>
              <w:jc w:val="left"/>
            </w:pPr>
            <w:r>
              <w:t xml:space="preserve">Sandstein: Feldspat</w:t>
            </w:r>
          </w:p>
        </w:tc>
        <w:tc>
          <w:tcPr/>
          <w:p>
            <w:pPr>
              <w:pStyle w:val="Compact"/>
              <w:jc w:val="left"/>
            </w:pPr>
            <w:r>
              <w:t xml:space="preserve">–</w:t>
            </w:r>
          </w:p>
        </w:tc>
        <w:tc>
          <w:tcPr/>
          <w:p>
            <w:pPr>
              <w:pStyle w:val="Compact"/>
              <w:jc w:val="left"/>
            </w:pPr>
            <w:r>
              <w:t xml:space="preserve">Vieux-Emosson-Formation</w:t>
            </w:r>
          </w:p>
        </w:tc>
        <w:tc>
          <w:tcPr/>
          <w:p>
            <w:pPr>
              <w:pStyle w:val="Compact"/>
              <w:jc w:val="left"/>
            </w:pPr>
            <w:r>
              <w:t xml:space="preserve">Olénékien</w:t>
            </w:r>
          </w:p>
        </w:tc>
        <w:tc>
          <w:tcPr/>
          <w:p>
            <w:pPr>
              <w:pStyle w:val="Compact"/>
              <w:jc w:val="left"/>
            </w:pPr>
            <w:r>
              <w:t xml:space="preserve">Anisien</w:t>
            </w:r>
          </w:p>
        </w:tc>
      </w:tr>
      <w:tr>
        <w:tc>
          <w:tcPr/>
          <w:p>
            <w:pPr>
              <w:pStyle w:val="Compact"/>
              <w:jc w:val="left"/>
            </w:pPr>
            <w:r>
              <w:t xml:space="preserve">15202655</w:t>
            </w:r>
          </w:p>
        </w:tc>
        <w:tc>
          <w:tcPr/>
          <w:p>
            <w:pPr>
              <w:pStyle w:val="Compact"/>
              <w:jc w:val="left"/>
            </w:pPr>
            <w:r>
              <w:t xml:space="preserve">Tierwis- und Schrattenkalk-Fm., undiff.</w:t>
            </w:r>
          </w:p>
        </w:tc>
        <w:tc>
          <w:tcPr/>
          <w:p>
            <w:pPr>
              <w:pStyle w:val="Compact"/>
              <w:jc w:val="left"/>
            </w:pPr>
            <w:r>
              <w:t xml:space="preserve">Mergelstein</w:t>
            </w:r>
          </w:p>
        </w:tc>
        <w:tc>
          <w:tcPr/>
          <w:p>
            <w:pPr>
              <w:pStyle w:val="Compact"/>
              <w:jc w:val="left"/>
            </w:pPr>
            <w:r>
              <w:t xml:space="preserve">Kalkstein: mergelig</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Hauterivien</w:t>
            </w:r>
          </w:p>
        </w:tc>
        <w:tc>
          <w:tcPr/>
          <w:p>
            <w:pPr>
              <w:pStyle w:val="Compact"/>
              <w:jc w:val="left"/>
            </w:pPr>
            <w:r>
              <w:t xml:space="preserve">Aptien</w:t>
            </w:r>
          </w:p>
        </w:tc>
      </w:tr>
      <w:tr>
        <w:tc>
          <w:tcPr/>
          <w:p>
            <w:pPr>
              <w:pStyle w:val="Compact"/>
              <w:jc w:val="left"/>
            </w:pPr>
            <w:r>
              <w:t xml:space="preserve">15202656</w:t>
            </w:r>
          </w:p>
        </w:tc>
        <w:tc>
          <w:tcPr/>
          <w:p>
            <w:pPr>
              <w:pStyle w:val="Compact"/>
              <w:jc w:val="left"/>
            </w:pPr>
            <w:r>
              <w:t xml:space="preserve">Hochstollen-Fm.: Kieselkalk</w:t>
            </w:r>
          </w:p>
        </w:tc>
        <w:tc>
          <w:tcPr/>
          <w:p>
            <w:pPr>
              <w:pStyle w:val="Compact"/>
              <w:jc w:val="left"/>
            </w:pPr>
            <w:r>
              <w:t xml:space="preserve">Kalkstein: sandig-kieselig</w:t>
            </w:r>
          </w:p>
        </w:tc>
        <w:tc>
          <w:tcPr/>
          <w:p>
            <w:pPr>
              <w:pStyle w:val="Compact"/>
              <w:jc w:val="left"/>
            </w:pPr>
            <w:r>
              <w:t xml:space="preserve">–</w:t>
            </w:r>
          </w:p>
        </w:tc>
        <w:tc>
          <w:tcPr/>
          <w:p>
            <w:pPr>
              <w:pStyle w:val="Compact"/>
              <w:jc w:val="left"/>
            </w:pPr>
            <w:r>
              <w:t xml:space="preserve">–</w:t>
            </w:r>
          </w:p>
        </w:tc>
        <w:tc>
          <w:tcPr/>
          <w:p>
            <w:pPr>
              <w:pStyle w:val="Compact"/>
              <w:jc w:val="left"/>
            </w:pPr>
            <w:r>
              <w:t xml:space="preserve">Hochstollen-Formation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15202657</w:t>
            </w:r>
          </w:p>
        </w:tc>
        <w:tc>
          <w:tcPr/>
          <w:p>
            <w:pPr>
              <w:pStyle w:val="Compact"/>
              <w:jc w:val="left"/>
            </w:pPr>
            <w:r>
              <w:t xml:space="preserve">Mont-Joly-Fm.: Oberer, kalkiger und mergeliger Teil</w:t>
            </w:r>
          </w:p>
        </w:tc>
        <w:tc>
          <w:tcPr/>
          <w:p>
            <w:pPr>
              <w:pStyle w:val="Compact"/>
              <w:jc w:val="left"/>
            </w:pPr>
            <w:r>
              <w:t xml:space="preserve">Kalkstein: spätig: Bioklasten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Mont-Joly-Formation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15202658</w:t>
            </w:r>
          </w:p>
        </w:tc>
        <w:tc>
          <w:tcPr/>
          <w:p>
            <w:pPr>
              <w:pStyle w:val="Compact"/>
              <w:jc w:val="left"/>
            </w:pPr>
            <w:r>
              <w:t xml:space="preserve">Mont-Joly-Fm.: Unterer, sandiger Teil</w:t>
            </w:r>
          </w:p>
        </w:tc>
        <w:tc>
          <w:tcPr/>
          <w:p>
            <w:pPr>
              <w:pStyle w:val="Compact"/>
              <w:jc w:val="left"/>
            </w:pPr>
            <w:r>
              <w:t xml:space="preserve">Sandstein: Quarz</w:t>
            </w:r>
          </w:p>
        </w:tc>
        <w:tc>
          <w:tcPr/>
          <w:p>
            <w:pPr>
              <w:pStyle w:val="Compact"/>
              <w:jc w:val="left"/>
            </w:pPr>
            <w:r>
              <w:t xml:space="preserve">Kalkstein: sandig-tonig</w:t>
            </w:r>
          </w:p>
        </w:tc>
        <w:tc>
          <w:tcPr/>
          <w:p>
            <w:pPr>
              <w:pStyle w:val="Compact"/>
              <w:jc w:val="left"/>
            </w:pPr>
            <w:r>
              <w:t xml:space="preserve">–</w:t>
            </w:r>
          </w:p>
        </w:tc>
        <w:tc>
          <w:tcPr/>
          <w:p>
            <w:pPr>
              <w:pStyle w:val="Compact"/>
              <w:jc w:val="left"/>
            </w:pPr>
            <w:r>
              <w:t xml:space="preserve">Mont-Joly-Formation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15202659</w:t>
            </w:r>
          </w:p>
        </w:tc>
        <w:tc>
          <w:tcPr/>
          <w:p>
            <w:pPr>
              <w:pStyle w:val="Compact"/>
              <w:jc w:val="left"/>
            </w:pPr>
            <w:r>
              <w:t xml:space="preserve">Vernayaz-Fm.: Dzéman-Mb.: Couches Vertes</w:t>
            </w:r>
          </w:p>
        </w:tc>
        <w:tc>
          <w:tcPr/>
          <w:p>
            <w:pPr>
              <w:pStyle w:val="Compact"/>
              <w:jc w:val="left"/>
            </w:pPr>
            <w:r>
              <w:t xml:space="preserve">Rhyolith: tuffitisch</w:t>
            </w:r>
          </w:p>
        </w:tc>
        <w:tc>
          <w:tcPr/>
          <w:p>
            <w:pPr>
              <w:pStyle w:val="Compact"/>
              <w:jc w:val="left"/>
            </w:pPr>
            <w:r>
              <w:t xml:space="preserve">–</w:t>
            </w:r>
          </w:p>
        </w:tc>
        <w:tc>
          <w:tcPr/>
          <w:p>
            <w:pPr>
              <w:pStyle w:val="Compact"/>
              <w:jc w:val="left"/>
            </w:pPr>
            <w:r>
              <w:t xml:space="preserve">–</w:t>
            </w:r>
          </w:p>
        </w:tc>
        <w:tc>
          <w:tcPr/>
          <w:p>
            <w:pPr>
              <w:pStyle w:val="Compact"/>
              <w:jc w:val="left"/>
            </w:pPr>
            <w:r>
              <w:t xml:space="preserve">Dzéman-Member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15202660</w:t>
            </w:r>
          </w:p>
        </w:tc>
        <w:tc>
          <w:tcPr/>
          <w:p>
            <w:pPr>
              <w:pStyle w:val="Compact"/>
              <w:jc w:val="left"/>
            </w:pPr>
            <w:r>
              <w:t xml:space="preserve">Fully-Granodiorit: Mikrodioritische Fazies</w:t>
            </w:r>
          </w:p>
        </w:tc>
        <w:tc>
          <w:tcPr/>
          <w:p>
            <w:pPr>
              <w:pStyle w:val="Compact"/>
              <w:jc w:val="left"/>
            </w:pPr>
            <w:r>
              <w:t xml:space="preserve">Diorit: mikrokristallin: Quarz</w:t>
            </w:r>
          </w:p>
        </w:tc>
        <w:tc>
          <w:tcPr/>
          <w:p>
            <w:pPr>
              <w:pStyle w:val="Compact"/>
              <w:jc w:val="left"/>
            </w:pPr>
            <w:r>
              <w:t xml:space="preserve">Granodiorit: mikrokristallin</w:t>
            </w:r>
          </w:p>
        </w:tc>
        <w:tc>
          <w:tcPr/>
          <w:p>
            <w:pPr>
              <w:pStyle w:val="Compact"/>
              <w:jc w:val="left"/>
            </w:pPr>
            <w:r>
              <w:t xml:space="preserve">–</w:t>
            </w:r>
          </w:p>
        </w:tc>
        <w:tc>
          <w:tcPr/>
          <w:p>
            <w:pPr>
              <w:pStyle w:val="Compact"/>
              <w:jc w:val="left"/>
            </w:pPr>
            <w:r>
              <w:t xml:space="preserve">Fully-Granodiorit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15202661</w:t>
            </w:r>
          </w:p>
        </w:tc>
        <w:tc>
          <w:tcPr/>
          <w:p>
            <w:pPr>
              <w:pStyle w:val="Compact"/>
              <w:jc w:val="left"/>
            </w:pPr>
            <w:r>
              <w:t xml:space="preserve">Fully-Granodiorit: Apltisiche Fazies</w:t>
            </w:r>
          </w:p>
        </w:tc>
        <w:tc>
          <w:tcPr/>
          <w:p>
            <w:pPr>
              <w:pStyle w:val="Compact"/>
              <w:jc w:val="left"/>
            </w:pPr>
            <w:r>
              <w:t xml:space="preserve">Aplit</w:t>
            </w:r>
          </w:p>
        </w:tc>
        <w:tc>
          <w:tcPr/>
          <w:p>
            <w:pPr>
              <w:pStyle w:val="Compact"/>
              <w:jc w:val="left"/>
            </w:pPr>
            <w:r>
              <w:t xml:space="preserve">–</w:t>
            </w:r>
          </w:p>
        </w:tc>
        <w:tc>
          <w:tcPr/>
          <w:p>
            <w:pPr>
              <w:pStyle w:val="Compact"/>
              <w:jc w:val="left"/>
            </w:pPr>
            <w:r>
              <w:t xml:space="preserve">–</w:t>
            </w:r>
          </w:p>
        </w:tc>
        <w:tc>
          <w:tcPr/>
          <w:p>
            <w:pPr>
              <w:pStyle w:val="Compact"/>
              <w:jc w:val="left"/>
            </w:pPr>
            <w:r>
              <w:t xml:space="preserve">Fully-Granodiorit</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15202662</w:t>
            </w:r>
          </w:p>
        </w:tc>
        <w:tc>
          <w:tcPr/>
          <w:p>
            <w:pPr>
              <w:pStyle w:val="Compact"/>
              <w:jc w:val="left"/>
            </w:pPr>
            <w:r>
              <w:t xml:space="preserve">Fully-Gneiskomplex: Migmatit</w:t>
            </w:r>
          </w:p>
        </w:tc>
        <w:tc>
          <w:tcPr/>
          <w:p>
            <w:pPr>
              <w:pStyle w:val="Compact"/>
              <w:jc w:val="left"/>
            </w:pPr>
            <w:r>
              <w:t xml:space="preserve">Migmatit</w:t>
            </w:r>
          </w:p>
        </w:tc>
        <w:tc>
          <w:tcPr/>
          <w:p>
            <w:pPr>
              <w:pStyle w:val="Compact"/>
              <w:jc w:val="left"/>
            </w:pPr>
            <w:r>
              <w:t xml:space="preserve">–</w:t>
            </w:r>
          </w:p>
        </w:tc>
        <w:tc>
          <w:tcPr/>
          <w:p>
            <w:pPr>
              <w:pStyle w:val="Compact"/>
              <w:jc w:val="left"/>
            </w:pPr>
            <w:r>
              <w:t xml:space="preserve">–</w:t>
            </w:r>
          </w:p>
        </w:tc>
        <w:tc>
          <w:tcPr/>
          <w:p>
            <w:pPr>
              <w:pStyle w:val="Compact"/>
              <w:jc w:val="left"/>
            </w:pPr>
            <w:r>
              <w:t xml:space="preserve">Fully-Gneiskomplex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15202663</w:t>
            </w:r>
          </w:p>
        </w:tc>
        <w:tc>
          <w:tcPr/>
          <w:p>
            <w:pPr>
              <w:pStyle w:val="Compact"/>
              <w:jc w:val="left"/>
            </w:pPr>
            <w:r>
              <w:t xml:space="preserve">Fully-Gneiskomplex: Biotitgneis</w:t>
            </w:r>
          </w:p>
        </w:tc>
        <w:tc>
          <w:tcPr/>
          <w:p>
            <w:pPr>
              <w:pStyle w:val="Compact"/>
              <w:jc w:val="left"/>
            </w:pPr>
            <w:r>
              <w:t xml:space="preserve">Gneis: Biotit</w:t>
            </w:r>
          </w:p>
        </w:tc>
        <w:tc>
          <w:tcPr/>
          <w:p>
            <w:pPr>
              <w:pStyle w:val="Compact"/>
              <w:jc w:val="left"/>
            </w:pPr>
            <w:r>
              <w:t xml:space="preserve">–</w:t>
            </w:r>
          </w:p>
        </w:tc>
        <w:tc>
          <w:tcPr/>
          <w:p>
            <w:pPr>
              <w:pStyle w:val="Compact"/>
              <w:jc w:val="left"/>
            </w:pPr>
            <w:r>
              <w:t xml:space="preserve">–</w:t>
            </w:r>
          </w:p>
        </w:tc>
        <w:tc>
          <w:tcPr/>
          <w:p>
            <w:pPr>
              <w:pStyle w:val="Compact"/>
              <w:jc w:val="left"/>
            </w:pPr>
            <w:r>
              <w:t xml:space="preserve">Fully-Gneiskomplex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15202664</w:t>
            </w:r>
          </w:p>
        </w:tc>
        <w:tc>
          <w:tcPr/>
          <w:p>
            <w:pPr>
              <w:pStyle w:val="Compact"/>
              <w:jc w:val="left"/>
            </w:pPr>
            <w:r>
              <w:t xml:space="preserve">Fully-Gneiskomplex: Mylonit</w:t>
            </w:r>
          </w:p>
        </w:tc>
        <w:tc>
          <w:tcPr/>
          <w:p>
            <w:pPr>
              <w:pStyle w:val="Compact"/>
              <w:jc w:val="left"/>
            </w:pPr>
            <w:r>
              <w:t xml:space="preserve">Gneis: mylonitisch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Fully-Gneiskomplex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15202665</w:t>
            </w:r>
          </w:p>
        </w:tc>
        <w:tc>
          <w:tcPr/>
          <w:p>
            <w:pPr>
              <w:pStyle w:val="Compact"/>
              <w:jc w:val="left"/>
            </w:pPr>
            <w:r>
              <w:t xml:space="preserve">Fully-Gneiskomplex: Orthogneis</w:t>
            </w:r>
          </w:p>
        </w:tc>
        <w:tc>
          <w:tcPr/>
          <w:p>
            <w:pPr>
              <w:pStyle w:val="Compact"/>
              <w:jc w:val="left"/>
            </w:pPr>
            <w:r>
              <w:t xml:space="preserve">Gneis: granodioritisch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Fully-Gneiskomplex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15202666</w:t>
            </w:r>
          </w:p>
        </w:tc>
        <w:tc>
          <w:tcPr/>
          <w:p>
            <w:pPr>
              <w:pStyle w:val="Compact"/>
              <w:jc w:val="left"/>
            </w:pPr>
            <w:r>
              <w:t xml:space="preserve">Fully-Gneiskomplex: Amphibolit</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Fully-Gneiskomplex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15202667</w:t>
            </w:r>
          </w:p>
        </w:tc>
        <w:tc>
          <w:tcPr/>
          <w:p>
            <w:pPr>
              <w:pStyle w:val="Compact"/>
              <w:jc w:val="left"/>
            </w:pPr>
            <w:r>
              <w:t xml:space="preserve">Fully-Gneiskomplex: Marmor</w:t>
            </w:r>
          </w:p>
        </w:tc>
        <w:tc>
          <w:tcPr/>
          <w:p>
            <w:pPr>
              <w:pStyle w:val="Compact"/>
              <w:jc w:val="left"/>
            </w:pPr>
            <w:r>
              <w:t xml:space="preserve">Marmor</w:t>
            </w:r>
          </w:p>
        </w:tc>
        <w:tc>
          <w:tcPr/>
          <w:p>
            <w:pPr>
              <w:pStyle w:val="Compact"/>
              <w:jc w:val="left"/>
            </w:pPr>
            <w:r>
              <w:t xml:space="preserve">–</w:t>
            </w:r>
          </w:p>
        </w:tc>
        <w:tc>
          <w:tcPr/>
          <w:p>
            <w:pPr>
              <w:pStyle w:val="Compact"/>
              <w:jc w:val="left"/>
            </w:pPr>
            <w:r>
              <w:t xml:space="preserve">–</w:t>
            </w:r>
          </w:p>
        </w:tc>
        <w:tc>
          <w:tcPr/>
          <w:p>
            <w:pPr>
              <w:pStyle w:val="Compact"/>
              <w:jc w:val="left"/>
            </w:pPr>
            <w:r>
              <w:t xml:space="preserve">Fully-Gneiskomplex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15202668</w:t>
            </w:r>
          </w:p>
        </w:tc>
        <w:tc>
          <w:tcPr/>
          <w:p>
            <w:pPr>
              <w:pStyle w:val="Compact"/>
              <w:jc w:val="left"/>
            </w:pPr>
            <w:r>
              <w:t xml:space="preserve">Oudiou-Fm.: Dickbankiger spätiger Kalkstein und Brekzie</w:t>
            </w:r>
          </w:p>
        </w:tc>
        <w:tc>
          <w:tcPr/>
          <w:p>
            <w:pPr>
              <w:pStyle w:val="Compact"/>
              <w:jc w:val="left"/>
            </w:pPr>
            <w:r>
              <w:t xml:space="preserve">Kalkstein: spätig</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Oudiou-Formation</w:t>
            </w:r>
          </w:p>
        </w:tc>
        <w:tc>
          <w:tcPr/>
          <w:p>
            <w:pPr>
              <w:pStyle w:val="Compact"/>
              <w:jc w:val="left"/>
            </w:pPr>
            <w:r>
              <w:t xml:space="preserve">Früher Jura</w:t>
            </w:r>
          </w:p>
        </w:tc>
        <w:tc>
          <w:tcPr/>
          <w:p>
            <w:pPr>
              <w:pStyle w:val="Compact"/>
              <w:jc w:val="left"/>
            </w:pPr>
            <w:r>
              <w:t xml:space="preserve">Aalénien</w:t>
            </w:r>
          </w:p>
        </w:tc>
      </w:tr>
      <w:tr>
        <w:tc>
          <w:tcPr/>
          <w:p>
            <w:pPr>
              <w:pStyle w:val="Compact"/>
              <w:jc w:val="left"/>
            </w:pPr>
            <w:r>
              <w:t xml:space="preserve">15202669</w:t>
            </w:r>
          </w:p>
        </w:tc>
        <w:tc>
          <w:tcPr/>
          <w:p>
            <w:pPr>
              <w:pStyle w:val="Compact"/>
              <w:jc w:val="left"/>
            </w:pPr>
            <w:r>
              <w:t xml:space="preserve">Oudiou-Fm.: Spätiger Kalkstein mit basaler Phosphathorizont</w:t>
            </w:r>
          </w:p>
        </w:tc>
        <w:tc>
          <w:tcPr/>
          <w:p>
            <w:pPr>
              <w:pStyle w:val="Compact"/>
              <w:jc w:val="left"/>
            </w:pPr>
            <w:r>
              <w:t xml:space="preserve">Kalkstein: spätig</w:t>
            </w:r>
          </w:p>
        </w:tc>
        <w:tc>
          <w:tcPr/>
          <w:p>
            <w:pPr>
              <w:pStyle w:val="Compact"/>
              <w:jc w:val="left"/>
            </w:pPr>
            <w:r>
              <w:t xml:space="preserve">Gestein: Phosphorit</w:t>
            </w:r>
          </w:p>
        </w:tc>
        <w:tc>
          <w:tcPr/>
          <w:p>
            <w:pPr>
              <w:pStyle w:val="Compact"/>
              <w:jc w:val="left"/>
            </w:pPr>
            <w:r>
              <w:t xml:space="preserve">–</w:t>
            </w:r>
          </w:p>
        </w:tc>
        <w:tc>
          <w:tcPr/>
          <w:p>
            <w:pPr>
              <w:pStyle w:val="Compact"/>
              <w:jc w:val="left"/>
            </w:pPr>
            <w:r>
              <w:t xml:space="preserve">Oudiou-Formation</w:t>
            </w:r>
          </w:p>
        </w:tc>
        <w:tc>
          <w:tcPr/>
          <w:p>
            <w:pPr>
              <w:pStyle w:val="Compact"/>
              <w:jc w:val="left"/>
            </w:pPr>
            <w:r>
              <w:t xml:space="preserve">Früher Jura</w:t>
            </w:r>
          </w:p>
        </w:tc>
        <w:tc>
          <w:tcPr/>
          <w:p>
            <w:pPr>
              <w:pStyle w:val="Compact"/>
              <w:jc w:val="left"/>
            </w:pPr>
            <w:r>
              <w:t xml:space="preserve">Aalénien</w:t>
            </w:r>
          </w:p>
        </w:tc>
      </w:tr>
      <w:tr>
        <w:tc>
          <w:tcPr/>
          <w:p>
            <w:pPr>
              <w:pStyle w:val="Compact"/>
              <w:jc w:val="left"/>
            </w:pPr>
            <w:r>
              <w:t xml:space="preserve">15202670</w:t>
            </w:r>
          </w:p>
        </w:tc>
        <w:tc>
          <w:tcPr/>
          <w:p>
            <w:pPr>
              <w:pStyle w:val="Compact"/>
              <w:jc w:val="left"/>
            </w:pPr>
            <w:r>
              <w:t xml:space="preserve">Oudiou-Fm.: Dünnbankiger Kalkstein und schiefriger Tonstein</w:t>
            </w:r>
          </w:p>
        </w:tc>
        <w:tc>
          <w:tcPr/>
          <w:p>
            <w:pPr>
              <w:pStyle w:val="Compact"/>
              <w:jc w:val="left"/>
            </w:pPr>
            <w:r>
              <w:t xml:space="preserve">Kalkstein</w:t>
            </w:r>
          </w:p>
        </w:tc>
        <w:tc>
          <w:tcPr/>
          <w:p>
            <w:pPr>
              <w:pStyle w:val="Compact"/>
              <w:jc w:val="left"/>
            </w:pPr>
            <w:r>
              <w:t xml:space="preserve">Tonstein: schiefrig</w:t>
            </w:r>
          </w:p>
        </w:tc>
        <w:tc>
          <w:tcPr/>
          <w:p>
            <w:pPr>
              <w:pStyle w:val="Compact"/>
              <w:jc w:val="left"/>
            </w:pPr>
            <w:r>
              <w:t xml:space="preserve">–</w:t>
            </w:r>
          </w:p>
        </w:tc>
        <w:tc>
          <w:tcPr/>
          <w:p>
            <w:pPr>
              <w:pStyle w:val="Compact"/>
              <w:jc w:val="left"/>
            </w:pPr>
            <w:r>
              <w:t xml:space="preserve">Oudiou-Formation</w:t>
            </w:r>
          </w:p>
        </w:tc>
        <w:tc>
          <w:tcPr/>
          <w:p>
            <w:pPr>
              <w:pStyle w:val="Compact"/>
              <w:jc w:val="left"/>
            </w:pPr>
            <w:r>
              <w:t xml:space="preserve">Rhät</w:t>
            </w:r>
          </w:p>
        </w:tc>
        <w:tc>
          <w:tcPr/>
          <w:p>
            <w:pPr>
              <w:pStyle w:val="Compact"/>
              <w:jc w:val="left"/>
            </w:pPr>
            <w:r>
              <w:t xml:space="preserve">Rhät</w:t>
            </w:r>
          </w:p>
        </w:tc>
      </w:tr>
      <w:tr>
        <w:tc>
          <w:tcPr/>
          <w:p>
            <w:pPr>
              <w:pStyle w:val="Compact"/>
              <w:jc w:val="left"/>
            </w:pPr>
            <w:r>
              <w:t xml:space="preserve">15202671</w:t>
            </w:r>
          </w:p>
        </w:tc>
        <w:tc>
          <w:tcPr/>
          <w:p>
            <w:pPr>
              <w:pStyle w:val="Compact"/>
              <w:jc w:val="left"/>
            </w:pPr>
            <w:r>
              <w:t xml:space="preserve">Sanetsch-Fm.: Six-Tremble-Member: vorw. Malmblöcke</w:t>
            </w:r>
          </w:p>
        </w:tc>
        <w:tc>
          <w:tcPr/>
          <w:p>
            <w:pPr>
              <w:pStyle w:val="Compact"/>
              <w:jc w:val="left"/>
            </w:pPr>
            <w:r>
              <w:t xml:space="preserve">Brekzie: kalkig-polymikt</w:t>
            </w:r>
          </w:p>
        </w:tc>
        <w:tc>
          <w:tcPr/>
          <w:p>
            <w:pPr>
              <w:pStyle w:val="Compact"/>
              <w:jc w:val="left"/>
            </w:pPr>
            <w:r>
              <w:t xml:space="preserve">Kalkstein: Bioklasten</w:t>
            </w:r>
          </w:p>
        </w:tc>
        <w:tc>
          <w:tcPr/>
          <w:p>
            <w:pPr>
              <w:pStyle w:val="Compact"/>
              <w:jc w:val="left"/>
            </w:pPr>
            <w:r>
              <w:t xml:space="preserve">Kalkstein: mikritisch</w:t>
            </w:r>
          </w:p>
        </w:tc>
        <w:tc>
          <w:tcPr/>
          <w:p>
            <w:pPr>
              <w:pStyle w:val="Compact"/>
              <w:jc w:val="left"/>
            </w:pPr>
            <w:r>
              <w:t xml:space="preserve">Six-Tremble-Member</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15202672</w:t>
            </w:r>
          </w:p>
        </w:tc>
        <w:tc>
          <w:tcPr/>
          <w:p>
            <w:pPr>
              <w:pStyle w:val="Compact"/>
              <w:jc w:val="left"/>
            </w:pPr>
            <w:r>
              <w:t xml:space="preserve">Sanetsch-Fm.: Six-Tremble-Member: vorw. Kristallinblöcke</w:t>
            </w:r>
          </w:p>
        </w:tc>
        <w:tc>
          <w:tcPr/>
          <w:p>
            <w:pPr>
              <w:pStyle w:val="Compact"/>
              <w:jc w:val="left"/>
            </w:pPr>
            <w:r>
              <w:t xml:space="preserve">Brekzie: kristallin-polymikt</w:t>
            </w:r>
          </w:p>
        </w:tc>
        <w:tc>
          <w:tcPr/>
          <w:p>
            <w:pPr>
              <w:pStyle w:val="Compact"/>
              <w:jc w:val="left"/>
            </w:pPr>
            <w:r>
              <w:t xml:space="preserve">Kalkstein: Bioklasten</w:t>
            </w:r>
          </w:p>
        </w:tc>
        <w:tc>
          <w:tcPr/>
          <w:p>
            <w:pPr>
              <w:pStyle w:val="Compact"/>
              <w:jc w:val="left"/>
            </w:pPr>
            <w:r>
              <w:t xml:space="preserve">Gneis</w:t>
            </w:r>
          </w:p>
        </w:tc>
        <w:tc>
          <w:tcPr/>
          <w:p>
            <w:pPr>
              <w:pStyle w:val="Compact"/>
              <w:jc w:val="left"/>
            </w:pPr>
            <w:r>
              <w:t xml:space="preserve">Six-Tremble-Member</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15202673</w:t>
            </w:r>
          </w:p>
        </w:tc>
        <w:tc>
          <w:tcPr/>
          <w:p>
            <w:pPr>
              <w:pStyle w:val="Compact"/>
              <w:jc w:val="left"/>
            </w:pPr>
            <w:r>
              <w:t xml:space="preserve">Hochstollen-Fm.: Kalk-Mergel-Wechsellagerung</w:t>
            </w:r>
          </w:p>
        </w:tc>
        <w:tc>
          <w:tcPr/>
          <w:p>
            <w:pPr>
              <w:pStyle w:val="Compact"/>
              <w:jc w:val="left"/>
            </w:pPr>
            <w:r>
              <w:t xml:space="preserve">Kalkstein: sandig-kieselig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Hochstollen-Formation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15202674</w:t>
            </w:r>
          </w:p>
        </w:tc>
        <w:tc>
          <w:tcPr/>
          <w:p>
            <w:pPr>
              <w:pStyle w:val="Compact"/>
              <w:jc w:val="left"/>
            </w:pPr>
            <w:r>
              <w:t xml:space="preserve">Hochstollen-Fm.: Mergelschiefer</w:t>
            </w:r>
          </w:p>
        </w:tc>
        <w:tc>
          <w:tcPr/>
          <w:p>
            <w:pPr>
              <w:pStyle w:val="Compact"/>
              <w:jc w:val="left"/>
            </w:pPr>
            <w:r>
              <w:t xml:space="preserve">Mergelstein: siltig-schiefrig</w:t>
            </w:r>
          </w:p>
        </w:tc>
        <w:tc>
          <w:tcPr/>
          <w:p>
            <w:pPr>
              <w:pStyle w:val="Compact"/>
              <w:jc w:val="left"/>
            </w:pPr>
            <w:r>
              <w:t xml:space="preserve">Tonstein: schiefrig</w:t>
            </w:r>
          </w:p>
        </w:tc>
        <w:tc>
          <w:tcPr/>
          <w:p>
            <w:pPr>
              <w:pStyle w:val="Compact"/>
              <w:jc w:val="left"/>
            </w:pPr>
            <w:r>
              <w:t xml:space="preserve">–</w:t>
            </w:r>
          </w:p>
        </w:tc>
        <w:tc>
          <w:tcPr/>
          <w:p>
            <w:pPr>
              <w:pStyle w:val="Compact"/>
              <w:jc w:val="left"/>
            </w:pPr>
            <w:r>
              <w:t xml:space="preserve">Hochstollen-Formation</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15202675</w:t>
            </w:r>
          </w:p>
        </w:tc>
        <w:tc>
          <w:tcPr/>
          <w:p>
            <w:pPr>
              <w:pStyle w:val="Compact"/>
              <w:jc w:val="left"/>
            </w:pPr>
            <w:r>
              <w:t xml:space="preserve">Dugny-Fm.: Schistes à Miches</w:t>
            </w:r>
          </w:p>
        </w:tc>
        <w:tc>
          <w:tcPr/>
          <w:p>
            <w:pPr>
              <w:pStyle w:val="Compact"/>
              <w:jc w:val="left"/>
            </w:pPr>
            <w:r>
              <w:t xml:space="preserve">Tonstein: siltig: Glimmer</w:t>
            </w:r>
          </w:p>
        </w:tc>
        <w:tc>
          <w:tcPr/>
          <w:p>
            <w:pPr>
              <w:pStyle w:val="Compact"/>
              <w:jc w:val="left"/>
            </w:pPr>
            <w:r>
              <w:t xml:space="preserve">Siltstein</w:t>
            </w:r>
          </w:p>
        </w:tc>
        <w:tc>
          <w:tcPr/>
          <w:p>
            <w:pPr>
              <w:pStyle w:val="Compact"/>
              <w:jc w:val="left"/>
            </w:pPr>
            <w:r>
              <w:t xml:space="preserve">Tonstein: schiefrig</w:t>
            </w:r>
          </w:p>
        </w:tc>
        <w:tc>
          <w:tcPr/>
          <w:p>
            <w:pPr>
              <w:pStyle w:val="Compact"/>
              <w:jc w:val="left"/>
            </w:pPr>
            <w:r>
              <w:t xml:space="preserve">Dugny-Formation</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15202676</w:t>
            </w:r>
          </w:p>
        </w:tc>
        <w:tc>
          <w:tcPr/>
          <w:p>
            <w:pPr>
              <w:pStyle w:val="Compact"/>
              <w:jc w:val="left"/>
            </w:pPr>
            <w:r>
              <w:t xml:space="preserve">Dugny-Fm.: Schwarzer Tonstein</w:t>
            </w:r>
          </w:p>
        </w:tc>
        <w:tc>
          <w:tcPr/>
          <w:p>
            <w:pPr>
              <w:pStyle w:val="Compact"/>
              <w:jc w:val="left"/>
            </w:pPr>
            <w:r>
              <w:t xml:space="preserve">Tonstein: schiefrig</w:t>
            </w:r>
          </w:p>
        </w:tc>
        <w:tc>
          <w:tcPr/>
          <w:p>
            <w:pPr>
              <w:pStyle w:val="Compact"/>
              <w:jc w:val="left"/>
            </w:pPr>
            <w:r>
              <w:t xml:space="preserve">–</w:t>
            </w:r>
          </w:p>
        </w:tc>
        <w:tc>
          <w:tcPr/>
          <w:p>
            <w:pPr>
              <w:pStyle w:val="Compact"/>
              <w:jc w:val="left"/>
            </w:pPr>
            <w:r>
              <w:t xml:space="preserve">–</w:t>
            </w:r>
          </w:p>
        </w:tc>
        <w:tc>
          <w:tcPr/>
          <w:p>
            <w:pPr>
              <w:pStyle w:val="Compact"/>
              <w:jc w:val="left"/>
            </w:pPr>
            <w:r>
              <w:t xml:space="preserve">Dugny-Formation</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15202677</w:t>
            </w:r>
          </w:p>
        </w:tc>
        <w:tc>
          <w:tcPr/>
          <w:p>
            <w:pPr>
              <w:pStyle w:val="Compact"/>
              <w:jc w:val="left"/>
            </w:pPr>
            <w:r>
              <w:t xml:space="preserve">Helvetikum: Trias: Bunte Schiefer</w:t>
            </w:r>
          </w:p>
        </w:tc>
        <w:tc>
          <w:tcPr/>
          <w:p>
            <w:pPr>
              <w:pStyle w:val="Compact"/>
              <w:jc w:val="left"/>
            </w:pPr>
            <w:r>
              <w:t xml:space="preserve">Tonstein: schiefrig</w:t>
            </w:r>
          </w:p>
        </w:tc>
        <w:tc>
          <w:tcPr/>
          <w:p>
            <w:pPr>
              <w:pStyle w:val="Compact"/>
              <w:jc w:val="left"/>
            </w:pPr>
            <w:r>
              <w:t xml:space="preserve">Siltstein: schiefrig</w:t>
            </w:r>
          </w:p>
        </w:tc>
        <w:tc>
          <w:tcPr/>
          <w:p>
            <w:pPr>
              <w:pStyle w:val="Compact"/>
              <w:jc w:val="left"/>
            </w:pPr>
            <w:r>
              <w:t xml:space="preserve">–</w:t>
            </w:r>
          </w:p>
        </w:tc>
        <w:tc>
          <w:tcPr/>
          <w:p>
            <w:pPr>
              <w:pStyle w:val="Compact"/>
              <w:jc w:val="left"/>
            </w:pPr>
            <w:r>
              <w:t xml:space="preserve">–</w:t>
            </w:r>
          </w:p>
        </w:tc>
        <w:tc>
          <w:tcPr/>
          <w:p>
            <w:pPr>
              <w:pStyle w:val="Compact"/>
              <w:jc w:val="left"/>
            </w:pPr>
            <w:r>
              <w:t xml:space="preserve">Späte Trias</w:t>
            </w:r>
          </w:p>
        </w:tc>
        <w:tc>
          <w:tcPr/>
          <w:p>
            <w:pPr>
              <w:pStyle w:val="Compact"/>
              <w:jc w:val="left"/>
            </w:pPr>
            <w:r>
              <w:t xml:space="preserve">Späte Trias</w:t>
            </w:r>
          </w:p>
        </w:tc>
      </w:tr>
      <w:tr>
        <w:tc>
          <w:tcPr/>
          <w:p>
            <w:pPr>
              <w:pStyle w:val="Compact"/>
              <w:jc w:val="left"/>
            </w:pPr>
            <w:r>
              <w:t xml:space="preserve">15202678</w:t>
            </w:r>
          </w:p>
        </w:tc>
        <w:tc>
          <w:tcPr/>
          <w:p>
            <w:pPr>
              <w:pStyle w:val="Compact"/>
              <w:jc w:val="left"/>
            </w:pPr>
            <w:r>
              <w:t xml:space="preserve">Garschella-Fm.: Brisi- und Selun-Mb.</w:t>
            </w:r>
          </w:p>
        </w:tc>
        <w:tc>
          <w:tcPr/>
          <w:p>
            <w:pPr>
              <w:pStyle w:val="Compact"/>
              <w:jc w:val="left"/>
            </w:pPr>
            <w:r>
              <w:t xml:space="preserve">Sandstein: Glaukonit</w:t>
            </w:r>
          </w:p>
        </w:tc>
        <w:tc>
          <w:tcPr/>
          <w:p>
            <w:pPr>
              <w:pStyle w:val="Compact"/>
              <w:jc w:val="left"/>
            </w:pPr>
            <w:r>
              <w:t xml:space="preserve">Kalkstein: sandig: Bioklasten</w:t>
            </w:r>
          </w:p>
        </w:tc>
        <w:tc>
          <w:tcPr/>
          <w:p>
            <w:pPr>
              <w:pStyle w:val="Compact"/>
              <w:jc w:val="left"/>
            </w:pPr>
            <w:r>
              <w:t xml:space="preserve">–</w:t>
            </w:r>
          </w:p>
        </w:tc>
        <w:tc>
          <w:tcPr/>
          <w:p>
            <w:pPr>
              <w:pStyle w:val="Compact"/>
              <w:jc w:val="left"/>
            </w:pPr>
            <w:r>
              <w:t xml:space="preserve">Garschella-Formation</w:t>
            </w:r>
          </w:p>
        </w:tc>
        <w:tc>
          <w:tcPr/>
          <w:p>
            <w:pPr>
              <w:pStyle w:val="Compact"/>
              <w:jc w:val="left"/>
            </w:pPr>
            <w:r>
              <w:t xml:space="preserve">Aptien</w:t>
            </w:r>
          </w:p>
        </w:tc>
        <w:tc>
          <w:tcPr/>
          <w:p>
            <w:pPr>
              <w:pStyle w:val="Compact"/>
              <w:jc w:val="left"/>
            </w:pPr>
            <w:r>
              <w:t xml:space="preserve">Cénomanien</w:t>
            </w:r>
          </w:p>
        </w:tc>
      </w:tr>
      <w:tr>
        <w:tc>
          <w:tcPr/>
          <w:p>
            <w:pPr>
              <w:pStyle w:val="Compact"/>
              <w:jc w:val="left"/>
            </w:pPr>
            <w:r>
              <w:t xml:space="preserve">15202679</w:t>
            </w:r>
          </w:p>
        </w:tc>
        <w:tc>
          <w:tcPr/>
          <w:p>
            <w:pPr>
              <w:pStyle w:val="Compact"/>
              <w:jc w:val="left"/>
            </w:pPr>
            <w:r>
              <w:t xml:space="preserve">Palfris-Fm. und Vitznau-Mergel</w:t>
            </w:r>
          </w:p>
        </w:tc>
        <w:tc>
          <w:tcPr/>
          <w:p>
            <w:pPr>
              <w:pStyle w:val="Compact"/>
              <w:jc w:val="left"/>
            </w:pPr>
            <w:r>
              <w:t xml:space="preserve">Mergelstein</w:t>
            </w:r>
          </w:p>
        </w:tc>
        <w:tc>
          <w:tcPr/>
          <w:p>
            <w:pPr>
              <w:pStyle w:val="Compact"/>
              <w:jc w:val="left"/>
            </w:pPr>
            <w:r>
              <w:t xml:space="preserve">Kalkstein: Bioklasten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Berriasien</w:t>
            </w:r>
          </w:p>
        </w:tc>
        <w:tc>
          <w:tcPr/>
          <w:p>
            <w:pPr>
              <w:pStyle w:val="Compact"/>
              <w:jc w:val="left"/>
            </w:pPr>
            <w:r>
              <w:t xml:space="preserve">Valanginien</w:t>
            </w:r>
          </w:p>
        </w:tc>
      </w:tr>
      <w:tr>
        <w:tc>
          <w:tcPr/>
          <w:p>
            <w:pPr>
              <w:pStyle w:val="Compact"/>
              <w:jc w:val="left"/>
            </w:pPr>
            <w:r>
              <w:t xml:space="preserve">15202680</w:t>
            </w:r>
          </w:p>
        </w:tc>
        <w:tc>
          <w:tcPr/>
          <w:p>
            <w:pPr>
              <w:pStyle w:val="Compact"/>
              <w:jc w:val="left"/>
            </w:pPr>
            <w:r>
              <w:t xml:space="preserve">Helvetikum: Trias: Gipsmergel</w:t>
            </w:r>
          </w:p>
        </w:tc>
        <w:tc>
          <w:tcPr/>
          <w:p>
            <w:pPr>
              <w:pStyle w:val="Compact"/>
              <w:jc w:val="left"/>
            </w:pPr>
            <w:r>
              <w:t xml:space="preserve">Mergelstein: Gips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15202618</w:t>
            </w:r>
          </w:p>
        </w:tc>
        <w:tc>
          <w:tcPr/>
          <w:p>
            <w:pPr>
              <w:pStyle w:val="Compact"/>
              <w:jc w:val="left"/>
            </w:pPr>
            <w:r>
              <w:t xml:space="preserve">Nufenen-Zone: Karbonatische Trias: Kalkmarmor</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15202619</w:t>
            </w:r>
          </w:p>
        </w:tc>
        <w:tc>
          <w:tcPr/>
          <w:p>
            <w:pPr>
              <w:pStyle w:val="Compact"/>
              <w:jc w:val="left"/>
            </w:pPr>
            <w:r>
              <w:t xml:space="preserve">Nufenen-Zone: Karbonatische Trias: Dolomit</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15202620</w:t>
            </w:r>
          </w:p>
        </w:tc>
        <w:tc>
          <w:tcPr/>
          <w:p>
            <w:pPr>
              <w:pStyle w:val="Compact"/>
              <w:jc w:val="left"/>
            </w:pPr>
            <w:r>
              <w:t xml:space="preserve">Nufenen-Zone: Karbonatische Trias: Rauwacke</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15202621</w:t>
            </w:r>
          </w:p>
        </w:tc>
        <w:tc>
          <w:tcPr/>
          <w:p>
            <w:pPr>
              <w:pStyle w:val="Compact"/>
              <w:jc w:val="left"/>
            </w:pPr>
            <w:r>
              <w:t xml:space="preserve">Nufenen-Zone: Quarzitische Trias</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15202622</w:t>
            </w:r>
          </w:p>
        </w:tc>
        <w:tc>
          <w:tcPr/>
          <w:p>
            <w:pPr>
              <w:pStyle w:val="Compact"/>
              <w:jc w:val="left"/>
            </w:pPr>
            <w:r>
              <w:t xml:space="preserve">Urseren-Garvera-Zone: Malm</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15202623</w:t>
            </w:r>
          </w:p>
        </w:tc>
        <w:tc>
          <w:tcPr/>
          <w:p>
            <w:pPr>
              <w:pStyle w:val="Compact"/>
              <w:jc w:val="left"/>
            </w:pPr>
            <w:r>
              <w:t xml:space="preserve">Urseren-Garvera-Zone: Dogger</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15202624</w:t>
            </w:r>
          </w:p>
        </w:tc>
        <w:tc>
          <w:tcPr/>
          <w:p>
            <w:pPr>
              <w:pStyle w:val="Compact"/>
              <w:jc w:val="left"/>
            </w:pPr>
            <w:r>
              <w:t xml:space="preserve">Urseren-Garvera-Zone: Lias</w:t>
            </w:r>
          </w:p>
        </w:tc>
        <w:tc>
          <w:tcPr/>
          <w:p>
            <w:pPr>
              <w:pStyle w:val="Compact"/>
              <w:jc w:val="left"/>
            </w:pPr>
            <w:r>
              <w:t xml:space="preserve">Schiefer: tonig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15202625</w:t>
            </w:r>
          </w:p>
        </w:tc>
        <w:tc>
          <w:tcPr/>
          <w:p>
            <w:pPr>
              <w:pStyle w:val="Compact"/>
              <w:jc w:val="left"/>
            </w:pPr>
            <w:r>
              <w:t xml:space="preserve">Urseren-Garvera-Zone: Oberer Lias</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15202626</w:t>
            </w:r>
          </w:p>
        </w:tc>
        <w:tc>
          <w:tcPr/>
          <w:p>
            <w:pPr>
              <w:pStyle w:val="Compact"/>
              <w:jc w:val="left"/>
            </w:pPr>
            <w:r>
              <w:t xml:space="preserve">Urseren-Garvera-Zone: Mittlerer Lias</w:t>
            </w:r>
          </w:p>
        </w:tc>
        <w:tc>
          <w:tcPr/>
          <w:p>
            <w:pPr>
              <w:pStyle w:val="Compact"/>
              <w:jc w:val="left"/>
            </w:pPr>
            <w:r>
              <w:t xml:space="preserve">Schiefer: kalkig: Zoisit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15202627</w:t>
            </w:r>
          </w:p>
        </w:tc>
        <w:tc>
          <w:tcPr/>
          <w:p>
            <w:pPr>
              <w:pStyle w:val="Compact"/>
              <w:jc w:val="left"/>
            </w:pPr>
            <w:r>
              <w:t xml:space="preserve">Urseren-Garvera-Zone: Unterer Lias</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15202628</w:t>
            </w:r>
          </w:p>
        </w:tc>
        <w:tc>
          <w:tcPr/>
          <w:p>
            <w:pPr>
              <w:pStyle w:val="Compact"/>
              <w:jc w:val="left"/>
            </w:pPr>
            <w:r>
              <w:t xml:space="preserve">Urseren-Garvera-Zone: Phyllitische Trias</w:t>
            </w:r>
          </w:p>
        </w:tc>
        <w:tc>
          <w:tcPr/>
          <w:p>
            <w:pPr>
              <w:pStyle w:val="Compact"/>
              <w:jc w:val="left"/>
            </w:pPr>
            <w:r>
              <w:t xml:space="preserve">Phyllit</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15202629</w:t>
            </w:r>
          </w:p>
        </w:tc>
        <w:tc>
          <w:tcPr/>
          <w:p>
            <w:pPr>
              <w:pStyle w:val="Compact"/>
              <w:jc w:val="left"/>
            </w:pPr>
            <w:r>
              <w:t xml:space="preserve">Urseren-Garvera-Zone: Karbonatische Trias</w:t>
            </w:r>
          </w:p>
        </w:tc>
        <w:tc>
          <w:tcPr/>
          <w:p>
            <w:pPr>
              <w:pStyle w:val="Compact"/>
              <w:jc w:val="left"/>
            </w:pPr>
            <w:r>
              <w:t xml:space="preserve">Marmor: kalkig</w:t>
            </w:r>
          </w:p>
        </w:tc>
        <w:tc>
          <w:tcPr/>
          <w:p>
            <w:pPr>
              <w:pStyle w:val="Compact"/>
              <w:jc w:val="left"/>
            </w:pPr>
            <w:r>
              <w:t xml:space="preserve">Rauwacke</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15202630</w:t>
            </w:r>
          </w:p>
        </w:tc>
        <w:tc>
          <w:tcPr/>
          <w:p>
            <w:pPr>
              <w:pStyle w:val="Compact"/>
              <w:jc w:val="left"/>
            </w:pPr>
            <w:r>
              <w:t xml:space="preserve">Urseren-Garvera-Zone: Permo-Karbon: Psephit- und Psammitgneis</w:t>
            </w:r>
          </w:p>
        </w:tc>
        <w:tc>
          <w:tcPr/>
          <w:p>
            <w:pPr>
              <w:pStyle w:val="Compact"/>
              <w:jc w:val="left"/>
            </w:pPr>
            <w:r>
              <w:t xml:space="preserve">Gneis: psammitisch</w:t>
            </w:r>
          </w:p>
        </w:tc>
        <w:tc>
          <w:tcPr/>
          <w:p>
            <w:pPr>
              <w:pStyle w:val="Compact"/>
              <w:jc w:val="left"/>
            </w:pPr>
            <w:r>
              <w:t xml:space="preserve">Gneis: psephitisch</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15202631</w:t>
            </w:r>
          </w:p>
        </w:tc>
        <w:tc>
          <w:tcPr/>
          <w:p>
            <w:pPr>
              <w:pStyle w:val="Compact"/>
              <w:jc w:val="left"/>
            </w:pPr>
            <w:r>
              <w:t xml:space="preserve">Urseren-Garvera-Zone: Permo-Karbon: Metarhyolith</w:t>
            </w:r>
          </w:p>
        </w:tc>
        <w:tc>
          <w:tcPr/>
          <w:p>
            <w:pPr>
              <w:pStyle w:val="Compact"/>
              <w:jc w:val="left"/>
            </w:pPr>
            <w:r>
              <w:t xml:space="preserve">Rhyolith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15202632</w:t>
            </w:r>
          </w:p>
        </w:tc>
        <w:tc>
          <w:tcPr/>
          <w:p>
            <w:pPr>
              <w:pStyle w:val="Compact"/>
              <w:jc w:val="left"/>
            </w:pPr>
            <w:r>
              <w:t xml:space="preserve">Urseren-Garvera-Zone: Permo-Karbon: Chloritschiefer</w:t>
            </w:r>
          </w:p>
        </w:tc>
        <w:tc>
          <w:tcPr/>
          <w:p>
            <w:pPr>
              <w:pStyle w:val="Compact"/>
              <w:jc w:val="left"/>
            </w:pPr>
            <w:r>
              <w:t xml:space="preserve">Schiefer: Chlorit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15202633</w:t>
            </w:r>
          </w:p>
        </w:tc>
        <w:tc>
          <w:tcPr/>
          <w:p>
            <w:pPr>
              <w:pStyle w:val="Compact"/>
              <w:jc w:val="left"/>
            </w:pPr>
            <w:r>
              <w:t xml:space="preserve">Urseren-Garvera-Zone: Permo-Karbon: Graphitschiefer</w:t>
            </w:r>
          </w:p>
        </w:tc>
        <w:tc>
          <w:tcPr/>
          <w:p>
            <w:pPr>
              <w:pStyle w:val="Compact"/>
              <w:jc w:val="left"/>
            </w:pPr>
            <w:r>
              <w:t xml:space="preserve">Schiefer: Graphit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15203860</w:t>
            </w:r>
          </w:p>
        </w:tc>
        <w:tc>
          <w:tcPr/>
          <w:p>
            <w:pPr>
              <w:pStyle w:val="Compact"/>
              <w:jc w:val="left"/>
            </w:pPr>
            <w:r>
              <w:t xml:space="preserve">Suretta-Decke: Mylonitischer Gneis</w:t>
            </w:r>
          </w:p>
        </w:tc>
        <w:tc>
          <w:tcPr/>
          <w:p>
            <w:pPr>
              <w:pStyle w:val="Compact"/>
              <w:jc w:val="left"/>
            </w:pPr>
            <w:r>
              <w:t xml:space="preserve">Gneis: mylonitisch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15203861</w:t>
            </w:r>
          </w:p>
        </w:tc>
        <w:tc>
          <w:tcPr/>
          <w:p>
            <w:pPr>
              <w:pStyle w:val="Compact"/>
              <w:jc w:val="left"/>
            </w:pPr>
            <w:r>
              <w:t xml:space="preserve">Suretta-Decke: Granat-Paragneis</w:t>
            </w:r>
          </w:p>
        </w:tc>
        <w:tc>
          <w:tcPr/>
          <w:p>
            <w:pPr>
              <w:pStyle w:val="Compact"/>
              <w:jc w:val="left"/>
            </w:pPr>
            <w:r>
              <w:t xml:space="preserve">Gneis: Biotit-Plagioklas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15203862</w:t>
            </w:r>
          </w:p>
        </w:tc>
        <w:tc>
          <w:tcPr/>
          <w:p>
            <w:pPr>
              <w:pStyle w:val="Compact"/>
              <w:jc w:val="left"/>
            </w:pPr>
            <w:r>
              <w:t xml:space="preserve">Suretta-Decke: Zweiglimmer-Paragneis</w:t>
            </w:r>
          </w:p>
        </w:tc>
        <w:tc>
          <w:tcPr/>
          <w:p>
            <w:pPr>
              <w:pStyle w:val="Compact"/>
              <w:jc w:val="left"/>
            </w:pPr>
            <w:r>
              <w:t xml:space="preserve">Gneis: Biotit-Muskovit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15203863</w:t>
            </w:r>
          </w:p>
        </w:tc>
        <w:tc>
          <w:tcPr/>
          <w:p>
            <w:pPr>
              <w:pStyle w:val="Compact"/>
              <w:jc w:val="left"/>
            </w:pPr>
            <w:r>
              <w:t xml:space="preserve">Suretta-Decke: Granat-Glimmerschiefer</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15203864</w:t>
            </w:r>
          </w:p>
        </w:tc>
        <w:tc>
          <w:tcPr/>
          <w:p>
            <w:pPr>
              <w:pStyle w:val="Compact"/>
              <w:jc w:val="left"/>
            </w:pPr>
            <w:r>
              <w:t xml:space="preserve">Suretta-Decke: Marmor</w:t>
            </w:r>
          </w:p>
        </w:tc>
        <w:tc>
          <w:tcPr/>
          <w:p>
            <w:pPr>
              <w:pStyle w:val="Compact"/>
              <w:jc w:val="left"/>
            </w:pPr>
            <w:r>
              <w:t xml:space="preserve">Marmor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15203865</w:t>
            </w:r>
          </w:p>
        </w:tc>
        <w:tc>
          <w:tcPr/>
          <w:p>
            <w:pPr>
              <w:pStyle w:val="Compact"/>
              <w:jc w:val="left"/>
            </w:pPr>
            <w:r>
              <w:t xml:space="preserve">Suretta-Decke: Amphibolit undiff.</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15203866</w:t>
            </w:r>
          </w:p>
        </w:tc>
        <w:tc>
          <w:tcPr/>
          <w:p>
            <w:pPr>
              <w:pStyle w:val="Compact"/>
              <w:jc w:val="left"/>
            </w:pPr>
            <w:r>
              <w:t xml:space="preserve">Suretta-Decke: Granatamphibolit</w:t>
            </w:r>
          </w:p>
        </w:tc>
        <w:tc>
          <w:tcPr/>
          <w:p>
            <w:pPr>
              <w:pStyle w:val="Compact"/>
              <w:jc w:val="left"/>
            </w:pPr>
            <w:r>
              <w:t xml:space="preserve">Amphibolit: 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15203867</w:t>
            </w:r>
          </w:p>
        </w:tc>
        <w:tc>
          <w:tcPr/>
          <w:p>
            <w:pPr>
              <w:pStyle w:val="Compact"/>
              <w:jc w:val="left"/>
            </w:pPr>
            <w:r>
              <w:t xml:space="preserve">Suretta-Decke: Amphibolit: kontaktmetamorph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15203868</w:t>
            </w:r>
          </w:p>
        </w:tc>
        <w:tc>
          <w:tcPr/>
          <w:p>
            <w:pPr>
              <w:pStyle w:val="Compact"/>
              <w:jc w:val="left"/>
            </w:pPr>
            <w:r>
              <w:t xml:space="preserve">Suretta-Decke: Serpentinit</w:t>
            </w:r>
          </w:p>
        </w:tc>
        <w:tc>
          <w:tcPr/>
          <w:p>
            <w:pPr>
              <w:pStyle w:val="Compact"/>
              <w:jc w:val="left"/>
            </w:pPr>
            <w:r>
              <w:t xml:space="preserve">Serpentinit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15203869</w:t>
            </w:r>
          </w:p>
        </w:tc>
        <w:tc>
          <w:tcPr/>
          <w:p>
            <w:pPr>
              <w:pStyle w:val="Compact"/>
              <w:jc w:val="left"/>
            </w:pPr>
            <w:r>
              <w:t xml:space="preserve">Avers-Decke: Wengahorn-Fm. undiff.</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Wengahorn-Formation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15203870</w:t>
            </w:r>
          </w:p>
        </w:tc>
        <w:tc>
          <w:tcPr/>
          <w:p>
            <w:pPr>
              <w:pStyle w:val="Compact"/>
              <w:jc w:val="left"/>
            </w:pPr>
            <w:r>
              <w:t xml:space="preserve">Avers-Decke: Wengahorn-Fm.: Kristallinschuppe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Wengahorn-Formation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15203871</w:t>
            </w:r>
          </w:p>
        </w:tc>
        <w:tc>
          <w:tcPr/>
          <w:p>
            <w:pPr>
              <w:pStyle w:val="Compact"/>
              <w:jc w:val="left"/>
            </w:pPr>
            <w:r>
              <w:t xml:space="preserve">Avers-Decke: Mäder-Fm.</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Mäder-Formation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15203872</w:t>
            </w:r>
          </w:p>
        </w:tc>
        <w:tc>
          <w:tcPr/>
          <w:p>
            <w:pPr>
              <w:pStyle w:val="Compact"/>
              <w:jc w:val="left"/>
            </w:pPr>
            <w:r>
              <w:t xml:space="preserve">Avers-Decke: Piot-Fm.</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Piot-Formation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15203873</w:t>
            </w:r>
          </w:p>
        </w:tc>
        <w:tc>
          <w:tcPr/>
          <w:p>
            <w:pPr>
              <w:pStyle w:val="Compact"/>
              <w:jc w:val="left"/>
            </w:pPr>
            <w:r>
              <w:t xml:space="preserve">Avers-Decke: Tscheischhorn-Fm. undiff.</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Tscheischhorn-Formation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15203874</w:t>
            </w:r>
          </w:p>
        </w:tc>
        <w:tc>
          <w:tcPr/>
          <w:p>
            <w:pPr>
              <w:pStyle w:val="Compact"/>
              <w:jc w:val="left"/>
            </w:pPr>
            <w:r>
              <w:t xml:space="preserve">Avers-Decke: Tscheischhorn-Fm.: Phyllit</w:t>
            </w:r>
          </w:p>
        </w:tc>
        <w:tc>
          <w:tcPr/>
          <w:p>
            <w:pPr>
              <w:pStyle w:val="Compact"/>
              <w:jc w:val="left"/>
            </w:pPr>
            <w:r>
              <w:t xml:space="preserve">Phyllit</w:t>
            </w:r>
          </w:p>
        </w:tc>
        <w:tc>
          <w:tcPr/>
          <w:p>
            <w:pPr>
              <w:pStyle w:val="Compact"/>
              <w:jc w:val="left"/>
            </w:pPr>
            <w:r>
              <w:t xml:space="preserve">–</w:t>
            </w:r>
          </w:p>
        </w:tc>
        <w:tc>
          <w:tcPr/>
          <w:p>
            <w:pPr>
              <w:pStyle w:val="Compact"/>
              <w:jc w:val="left"/>
            </w:pPr>
            <w:r>
              <w:t xml:space="preserve">–</w:t>
            </w:r>
          </w:p>
        </w:tc>
        <w:tc>
          <w:tcPr/>
          <w:p>
            <w:pPr>
              <w:pStyle w:val="Compact"/>
              <w:jc w:val="left"/>
            </w:pPr>
            <w:r>
              <w:t xml:space="preserve">Tscheischhorn-Formation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15203875</w:t>
            </w:r>
          </w:p>
        </w:tc>
        <w:tc>
          <w:tcPr/>
          <w:p>
            <w:pPr>
              <w:pStyle w:val="Compact"/>
              <w:jc w:val="left"/>
            </w:pPr>
            <w:r>
              <w:t xml:space="preserve">Avers-Decke: Tscheischhorn-Fm.: Dolomit</w:t>
            </w:r>
          </w:p>
        </w:tc>
        <w:tc>
          <w:tcPr/>
          <w:p>
            <w:pPr>
              <w:pStyle w:val="Compact"/>
              <w:jc w:val="left"/>
            </w:pPr>
            <w:r>
              <w:t xml:space="preserve">Dolomitstein</w:t>
            </w:r>
          </w:p>
        </w:tc>
        <w:tc>
          <w:tcPr/>
          <w:p>
            <w:pPr>
              <w:pStyle w:val="Compact"/>
              <w:jc w:val="left"/>
            </w:pPr>
            <w:r>
              <w:t xml:space="preserve">Brekzie: dolomitisch</w:t>
            </w:r>
          </w:p>
        </w:tc>
        <w:tc>
          <w:tcPr/>
          <w:p>
            <w:pPr>
              <w:pStyle w:val="Compact"/>
              <w:jc w:val="left"/>
            </w:pPr>
            <w:r>
              <w:t xml:space="preserve">–</w:t>
            </w:r>
          </w:p>
        </w:tc>
        <w:tc>
          <w:tcPr/>
          <w:p>
            <w:pPr>
              <w:pStyle w:val="Compact"/>
              <w:jc w:val="left"/>
            </w:pPr>
            <w:r>
              <w:t xml:space="preserve">Tscheischhorn-Formation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15203876</w:t>
            </w:r>
          </w:p>
        </w:tc>
        <w:tc>
          <w:tcPr/>
          <w:p>
            <w:pPr>
              <w:pStyle w:val="Compact"/>
              <w:jc w:val="left"/>
            </w:pPr>
            <w:r>
              <w:t xml:space="preserve">Avers-Decke: Predarossa-Fm. undiff.</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Predarossa-Formation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15203877</w:t>
            </w:r>
          </w:p>
        </w:tc>
        <w:tc>
          <w:tcPr/>
          <w:p>
            <w:pPr>
              <w:pStyle w:val="Compact"/>
              <w:jc w:val="left"/>
            </w:pPr>
            <w:r>
              <w:t xml:space="preserve">Avers-Decke: Predarossa-Fm.: mit Fuchsit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Predarossa-Formation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15203878</w:t>
            </w:r>
          </w:p>
        </w:tc>
        <w:tc>
          <w:tcPr/>
          <w:p>
            <w:pPr>
              <w:pStyle w:val="Compact"/>
              <w:jc w:val="left"/>
            </w:pPr>
            <w:r>
              <w:t xml:space="preserve">Avers-Decke: Predarossa-Fm.: Granat-Chloritoid-Glimmerschiefer</w:t>
            </w:r>
          </w:p>
        </w:tc>
        <w:tc>
          <w:tcPr/>
          <w:p>
            <w:pPr>
              <w:pStyle w:val="Compact"/>
              <w:jc w:val="left"/>
            </w:pPr>
            <w:r>
              <w:t xml:space="preserve">Schiefer: Glimmer-Chloritoid</w:t>
            </w:r>
          </w:p>
        </w:tc>
        <w:tc>
          <w:tcPr/>
          <w:p>
            <w:pPr>
              <w:pStyle w:val="Compact"/>
              <w:jc w:val="left"/>
            </w:pPr>
            <w:r>
              <w:t xml:space="preserve">–</w:t>
            </w:r>
          </w:p>
        </w:tc>
        <w:tc>
          <w:tcPr/>
          <w:p>
            <w:pPr>
              <w:pStyle w:val="Compact"/>
              <w:jc w:val="left"/>
            </w:pPr>
            <w:r>
              <w:t xml:space="preserve">–</w:t>
            </w:r>
          </w:p>
        </w:tc>
        <w:tc>
          <w:tcPr/>
          <w:p>
            <w:pPr>
              <w:pStyle w:val="Compact"/>
              <w:jc w:val="left"/>
            </w:pPr>
            <w:r>
              <w:t xml:space="preserve">Predarossa-Formation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15203879</w:t>
            </w:r>
          </w:p>
        </w:tc>
        <w:tc>
          <w:tcPr/>
          <w:p>
            <w:pPr>
              <w:pStyle w:val="Compact"/>
              <w:jc w:val="left"/>
            </w:pPr>
            <w:r>
              <w:t xml:space="preserve">Avers-Decke: Predarossa-Fm.: Dolomit</w:t>
            </w:r>
          </w:p>
        </w:tc>
        <w:tc>
          <w:tcPr/>
          <w:p>
            <w:pPr>
              <w:pStyle w:val="Compact"/>
              <w:jc w:val="left"/>
            </w:pPr>
            <w:r>
              <w:t xml:space="preserve">Dolomitstein</w:t>
            </w:r>
          </w:p>
        </w:tc>
        <w:tc>
          <w:tcPr/>
          <w:p>
            <w:pPr>
              <w:pStyle w:val="Compact"/>
              <w:jc w:val="left"/>
            </w:pPr>
            <w:r>
              <w:t xml:space="preserve">Brekzie: dolomitisch</w:t>
            </w:r>
          </w:p>
        </w:tc>
        <w:tc>
          <w:tcPr/>
          <w:p>
            <w:pPr>
              <w:pStyle w:val="Compact"/>
              <w:jc w:val="left"/>
            </w:pPr>
            <w:r>
              <w:t xml:space="preserve">–</w:t>
            </w:r>
          </w:p>
        </w:tc>
        <w:tc>
          <w:tcPr/>
          <w:p>
            <w:pPr>
              <w:pStyle w:val="Compact"/>
              <w:jc w:val="left"/>
            </w:pPr>
            <w:r>
              <w:t xml:space="preserve">Predarossa-Formation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15203880</w:t>
            </w:r>
          </w:p>
        </w:tc>
        <w:tc>
          <w:tcPr/>
          <w:p>
            <w:pPr>
              <w:pStyle w:val="Compact"/>
              <w:jc w:val="left"/>
            </w:pPr>
            <w:r>
              <w:t xml:space="preserve">Avers-Decke: Kalzitmarmor</w:t>
            </w:r>
          </w:p>
        </w:tc>
        <w:tc>
          <w:tcPr/>
          <w:p>
            <w:pPr>
              <w:pStyle w:val="Compact"/>
              <w:jc w:val="left"/>
            </w:pPr>
            <w:r>
              <w:t xml:space="preserve">Marmor: kalkig</w:t>
            </w:r>
          </w:p>
        </w:tc>
        <w:tc>
          <w:tcPr/>
          <w:p>
            <w:pPr>
              <w:pStyle w:val="Compact"/>
              <w:jc w:val="left"/>
            </w:pPr>
            <w:r>
              <w:t xml:space="preserve">Schiefer: kalkig: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Später Jura</w:t>
            </w:r>
          </w:p>
        </w:tc>
        <w:tc>
          <w:tcPr/>
          <w:p>
            <w:pPr>
              <w:pStyle w:val="Compact"/>
              <w:jc w:val="left"/>
            </w:pPr>
            <w:r>
              <w:t xml:space="preserve">Später Jura</w:t>
            </w:r>
          </w:p>
        </w:tc>
      </w:tr>
      <w:tr>
        <w:tc>
          <w:tcPr/>
          <w:p>
            <w:pPr>
              <w:pStyle w:val="Compact"/>
              <w:jc w:val="left"/>
            </w:pPr>
            <w:r>
              <w:t xml:space="preserve">15203881</w:t>
            </w:r>
          </w:p>
        </w:tc>
        <w:tc>
          <w:tcPr/>
          <w:p>
            <w:pPr>
              <w:pStyle w:val="Compact"/>
              <w:jc w:val="left"/>
            </w:pPr>
            <w:r>
              <w:t xml:space="preserve">Avers-Decke: Quarzschiefer</w:t>
            </w:r>
          </w:p>
        </w:tc>
        <w:tc>
          <w:tcPr/>
          <w:p>
            <w:pPr>
              <w:pStyle w:val="Compact"/>
              <w:jc w:val="left"/>
            </w:pPr>
            <w:r>
              <w:t xml:space="preserve">Schiefer: Quarz</w:t>
            </w:r>
          </w:p>
        </w:tc>
        <w:tc>
          <w:tcPr/>
          <w:p>
            <w:pPr>
              <w:pStyle w:val="Compact"/>
              <w:jc w:val="left"/>
            </w:pPr>
            <w:r>
              <w:t xml:space="preserve">Gestein: kieselig: Radiolarien</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15203882</w:t>
            </w:r>
          </w:p>
        </w:tc>
        <w:tc>
          <w:tcPr/>
          <w:p>
            <w:pPr>
              <w:pStyle w:val="Compact"/>
              <w:jc w:val="left"/>
            </w:pPr>
            <w:r>
              <w:t xml:space="preserve">Avers-Decke: Basalt</w:t>
            </w:r>
          </w:p>
        </w:tc>
        <w:tc>
          <w:tcPr/>
          <w:p>
            <w:pPr>
              <w:pStyle w:val="Compact"/>
              <w:jc w:val="left"/>
            </w:pPr>
            <w:r>
              <w:t xml:space="preserve">Basalt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15203883</w:t>
            </w:r>
          </w:p>
        </w:tc>
        <w:tc>
          <w:tcPr/>
          <w:p>
            <w:pPr>
              <w:pStyle w:val="Compact"/>
              <w:jc w:val="left"/>
            </w:pPr>
            <w:r>
              <w:t xml:space="preserve">Avers-Decke: Prasinit</w:t>
            </w:r>
          </w:p>
        </w:tc>
        <w:tc>
          <w:tcPr/>
          <w:p>
            <w:pPr>
              <w:pStyle w:val="Compact"/>
              <w:jc w:val="left"/>
            </w:pPr>
            <w:r>
              <w:t xml:space="preserve">Prasinit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15203884</w:t>
            </w:r>
          </w:p>
        </w:tc>
        <w:tc>
          <w:tcPr/>
          <w:p>
            <w:pPr>
              <w:pStyle w:val="Compact"/>
              <w:jc w:val="left"/>
            </w:pPr>
            <w:r>
              <w:t xml:space="preserve">Avers-Decke: Prasinit: Fuchsit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15203885</w:t>
            </w:r>
          </w:p>
        </w:tc>
        <w:tc>
          <w:tcPr/>
          <w:p>
            <w:pPr>
              <w:pStyle w:val="Compact"/>
              <w:jc w:val="left"/>
            </w:pPr>
            <w:r>
              <w:t xml:space="preserve">Avers-Decke: Prasint: Glaukophan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15203886</w:t>
            </w:r>
          </w:p>
        </w:tc>
        <w:tc>
          <w:tcPr/>
          <w:p>
            <w:pPr>
              <w:pStyle w:val="Compact"/>
              <w:jc w:val="left"/>
            </w:pPr>
            <w:r>
              <w:t xml:space="preserve">Avers-Decke: 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15203887</w:t>
            </w:r>
          </w:p>
        </w:tc>
        <w:tc>
          <w:tcPr/>
          <w:p>
            <w:pPr>
              <w:pStyle w:val="Compact"/>
              <w:jc w:val="left"/>
            </w:pPr>
            <w:r>
              <w:t xml:space="preserve">Avers-Decke: Serpentinit</w:t>
            </w:r>
          </w:p>
        </w:tc>
        <w:tc>
          <w:tcPr/>
          <w:p>
            <w:pPr>
              <w:pStyle w:val="Compact"/>
              <w:jc w:val="left"/>
            </w:pPr>
            <w:r>
              <w:t xml:space="preserve">Serpentinit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15203888</w:t>
            </w:r>
          </w:p>
        </w:tc>
        <w:tc>
          <w:tcPr/>
          <w:p>
            <w:pPr>
              <w:pStyle w:val="Compact"/>
              <w:jc w:val="left"/>
            </w:pPr>
            <w:r>
              <w:t xml:space="preserve">Avers-Decke: Talkschiefer</w:t>
            </w:r>
          </w:p>
        </w:tc>
        <w:tc>
          <w:tcPr/>
          <w:p>
            <w:pPr>
              <w:pStyle w:val="Compact"/>
              <w:jc w:val="left"/>
            </w:pPr>
            <w:r>
              <w:t xml:space="preserve">Schiefer: Talk</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15203889</w:t>
            </w:r>
          </w:p>
        </w:tc>
        <w:tc>
          <w:tcPr/>
          <w:p>
            <w:pPr>
              <w:pStyle w:val="Compact"/>
              <w:jc w:val="left"/>
            </w:pPr>
            <w:r>
              <w:t xml:space="preserve">Piz-Lizun-Komplex: Quarzgang</w:t>
            </w:r>
          </w:p>
        </w:tc>
        <w:tc>
          <w:tcPr/>
          <w:p>
            <w:pPr>
              <w:pStyle w:val="Compact"/>
              <w:jc w:val="left"/>
            </w:pPr>
            <w:r>
              <w:t xml:space="preserve">Gestein: gangartig: Quarz</w:t>
            </w:r>
          </w:p>
        </w:tc>
        <w:tc>
          <w:tcPr/>
          <w:p>
            <w:pPr>
              <w:pStyle w:val="Compact"/>
              <w:jc w:val="left"/>
            </w:pPr>
            <w:r>
              <w:t xml:space="preserve">–</w:t>
            </w:r>
          </w:p>
        </w:tc>
        <w:tc>
          <w:tcPr/>
          <w:p>
            <w:pPr>
              <w:pStyle w:val="Compact"/>
              <w:jc w:val="left"/>
            </w:pPr>
            <w:r>
              <w:t xml:space="preserve">–</w:t>
            </w:r>
          </w:p>
        </w:tc>
        <w:tc>
          <w:tcPr/>
          <w:p>
            <w:pPr>
              <w:pStyle w:val="Compact"/>
              <w:jc w:val="left"/>
            </w:pPr>
            <w:r>
              <w:t xml:space="preserve">Lizun-Prasinit</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15203890</w:t>
            </w:r>
          </w:p>
        </w:tc>
        <w:tc>
          <w:tcPr/>
          <w:p>
            <w:pPr>
              <w:pStyle w:val="Compact"/>
              <w:jc w:val="left"/>
            </w:pPr>
            <w:r>
              <w:t xml:space="preserve">Piz-Lizun-Komplex: Saures Ganggestein</w:t>
            </w:r>
          </w:p>
        </w:tc>
        <w:tc>
          <w:tcPr/>
          <w:p>
            <w:pPr>
              <w:pStyle w:val="Compact"/>
              <w:jc w:val="left"/>
            </w:pPr>
            <w:r>
              <w:t xml:space="preserve">Gestein: saur-gangartig</w:t>
            </w:r>
          </w:p>
        </w:tc>
        <w:tc>
          <w:tcPr/>
          <w:p>
            <w:pPr>
              <w:pStyle w:val="Compact"/>
              <w:jc w:val="left"/>
            </w:pPr>
            <w:r>
              <w:t xml:space="preserve">–</w:t>
            </w:r>
          </w:p>
        </w:tc>
        <w:tc>
          <w:tcPr/>
          <w:p>
            <w:pPr>
              <w:pStyle w:val="Compact"/>
              <w:jc w:val="left"/>
            </w:pPr>
            <w:r>
              <w:t xml:space="preserve">–</w:t>
            </w:r>
          </w:p>
        </w:tc>
        <w:tc>
          <w:tcPr/>
          <w:p>
            <w:pPr>
              <w:pStyle w:val="Compact"/>
              <w:jc w:val="left"/>
            </w:pPr>
            <w:r>
              <w:t xml:space="preserve">Lizun-Prasinit</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15203891</w:t>
            </w:r>
          </w:p>
        </w:tc>
        <w:tc>
          <w:tcPr/>
          <w:p>
            <w:pPr>
              <w:pStyle w:val="Compact"/>
              <w:jc w:val="left"/>
            </w:pPr>
            <w:r>
              <w:t xml:space="preserve">Piz-Lizun-Komplex: Basisches Ganggestein</w:t>
            </w:r>
          </w:p>
        </w:tc>
        <w:tc>
          <w:tcPr/>
          <w:p>
            <w:pPr>
              <w:pStyle w:val="Compact"/>
              <w:jc w:val="left"/>
            </w:pPr>
            <w:r>
              <w:t xml:space="preserve">Gestein: basisch-gangartig</w:t>
            </w:r>
          </w:p>
        </w:tc>
        <w:tc>
          <w:tcPr/>
          <w:p>
            <w:pPr>
              <w:pStyle w:val="Compact"/>
              <w:jc w:val="left"/>
            </w:pPr>
            <w:r>
              <w:t xml:space="preserve">–</w:t>
            </w:r>
          </w:p>
        </w:tc>
        <w:tc>
          <w:tcPr/>
          <w:p>
            <w:pPr>
              <w:pStyle w:val="Compact"/>
              <w:jc w:val="left"/>
            </w:pPr>
            <w:r>
              <w:t xml:space="preserve">–</w:t>
            </w:r>
          </w:p>
        </w:tc>
        <w:tc>
          <w:tcPr/>
          <w:p>
            <w:pPr>
              <w:pStyle w:val="Compact"/>
              <w:jc w:val="left"/>
            </w:pPr>
            <w:r>
              <w:t xml:space="preserve">Lizun-Prasinit</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15203892</w:t>
            </w:r>
          </w:p>
        </w:tc>
        <w:tc>
          <w:tcPr/>
          <w:p>
            <w:pPr>
              <w:pStyle w:val="Compact"/>
              <w:jc w:val="left"/>
            </w:pPr>
            <w:r>
              <w:t xml:space="preserve">Piz-Lizun-Komplex: Basalt</w:t>
            </w:r>
          </w:p>
        </w:tc>
        <w:tc>
          <w:tcPr/>
          <w:p>
            <w:pPr>
              <w:pStyle w:val="Compact"/>
              <w:jc w:val="left"/>
            </w:pPr>
            <w:r>
              <w:t xml:space="preserve">Basalt</w:t>
            </w:r>
          </w:p>
        </w:tc>
        <w:tc>
          <w:tcPr/>
          <w:p>
            <w:pPr>
              <w:pStyle w:val="Compact"/>
              <w:jc w:val="left"/>
            </w:pPr>
            <w:r>
              <w:t xml:space="preserve">–</w:t>
            </w:r>
          </w:p>
        </w:tc>
        <w:tc>
          <w:tcPr/>
          <w:p>
            <w:pPr>
              <w:pStyle w:val="Compact"/>
              <w:jc w:val="left"/>
            </w:pPr>
            <w:r>
              <w:t xml:space="preserve">–</w:t>
            </w:r>
          </w:p>
        </w:tc>
        <w:tc>
          <w:tcPr/>
          <w:p>
            <w:pPr>
              <w:pStyle w:val="Compact"/>
              <w:jc w:val="left"/>
            </w:pPr>
            <w:r>
              <w:t xml:space="preserve">Lizun-Prasinit</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15203893</w:t>
            </w:r>
          </w:p>
        </w:tc>
        <w:tc>
          <w:tcPr/>
          <w:p>
            <w:pPr>
              <w:pStyle w:val="Compact"/>
              <w:jc w:val="left"/>
            </w:pPr>
            <w:r>
              <w:t xml:space="preserve">Piz-Lizun-Komplex: Basalt: Glaukophan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Lizun-Prasinit</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15203894</w:t>
            </w:r>
          </w:p>
        </w:tc>
        <w:tc>
          <w:tcPr/>
          <w:p>
            <w:pPr>
              <w:pStyle w:val="Compact"/>
              <w:jc w:val="left"/>
            </w:pPr>
            <w:r>
              <w:t xml:space="preserve">Piz-Lizun-Komplex: 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Lizun-Prasinit</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15203895</w:t>
            </w:r>
          </w:p>
        </w:tc>
        <w:tc>
          <w:tcPr/>
          <w:p>
            <w:pPr>
              <w:pStyle w:val="Compact"/>
              <w:jc w:val="left"/>
            </w:pPr>
            <w:r>
              <w:t xml:space="preserve">Piz-Lizun-Komplex: Serpentinit</w:t>
            </w:r>
          </w:p>
        </w:tc>
        <w:tc>
          <w:tcPr/>
          <w:p>
            <w:pPr>
              <w:pStyle w:val="Compact"/>
              <w:jc w:val="left"/>
            </w:pPr>
            <w:r>
              <w:t xml:space="preserve">Serpentinit</w:t>
            </w:r>
          </w:p>
        </w:tc>
        <w:tc>
          <w:tcPr/>
          <w:p>
            <w:pPr>
              <w:pStyle w:val="Compact"/>
              <w:jc w:val="left"/>
            </w:pPr>
            <w:r>
              <w:t xml:space="preserve">–</w:t>
            </w:r>
          </w:p>
        </w:tc>
        <w:tc>
          <w:tcPr/>
          <w:p>
            <w:pPr>
              <w:pStyle w:val="Compact"/>
              <w:jc w:val="left"/>
            </w:pPr>
            <w:r>
              <w:t xml:space="preserve">–</w:t>
            </w:r>
          </w:p>
        </w:tc>
        <w:tc>
          <w:tcPr/>
          <w:p>
            <w:pPr>
              <w:pStyle w:val="Compact"/>
              <w:jc w:val="left"/>
            </w:pPr>
            <w:r>
              <w:t xml:space="preserve">Lizun-Prasinit</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15203896</w:t>
            </w:r>
          </w:p>
        </w:tc>
        <w:tc>
          <w:tcPr/>
          <w:p>
            <w:pPr>
              <w:pStyle w:val="Compact"/>
              <w:jc w:val="left"/>
            </w:pPr>
            <w:r>
              <w:t xml:space="preserve">Muretto-Quarzit: Diopsid-Quarzschiefer und Kalksilikatmarmor</w:t>
            </w:r>
          </w:p>
        </w:tc>
        <w:tc>
          <w:tcPr/>
          <w:p>
            <w:pPr>
              <w:pStyle w:val="Compact"/>
              <w:jc w:val="left"/>
            </w:pPr>
            <w:r>
              <w:t xml:space="preserve">Schiefer: Quarz</w:t>
            </w:r>
          </w:p>
        </w:tc>
        <w:tc>
          <w:tcPr/>
          <w:p>
            <w:pPr>
              <w:pStyle w:val="Compact"/>
              <w:jc w:val="left"/>
            </w:pPr>
            <w:r>
              <w:t xml:space="preserve">Marmor: Kalksilikat</w:t>
            </w:r>
          </w:p>
        </w:tc>
        <w:tc>
          <w:tcPr/>
          <w:p>
            <w:pPr>
              <w:pStyle w:val="Compact"/>
              <w:jc w:val="left"/>
            </w:pPr>
            <w:r>
              <w:t xml:space="preserve">–</w:t>
            </w:r>
          </w:p>
        </w:tc>
        <w:tc>
          <w:tcPr/>
          <w:p>
            <w:pPr>
              <w:pStyle w:val="Compact"/>
              <w:jc w:val="left"/>
            </w:pPr>
            <w:r>
              <w:t xml:space="preserve">Muretto-Quarzit</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15203897</w:t>
            </w:r>
          </w:p>
        </w:tc>
        <w:tc>
          <w:tcPr/>
          <w:p>
            <w:pPr>
              <w:pStyle w:val="Compact"/>
              <w:jc w:val="left"/>
            </w:pPr>
            <w:r>
              <w:t xml:space="preserve">Muretto-Quarzit: Quarz-Biotit-Plagioklasschiefer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Muretto-Quarzit</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15203898</w:t>
            </w:r>
          </w:p>
        </w:tc>
        <w:tc>
          <w:tcPr/>
          <w:p>
            <w:pPr>
              <w:pStyle w:val="Compact"/>
              <w:jc w:val="left"/>
            </w:pPr>
            <w:r>
              <w:t xml:space="preserve">Rossi-Fm.: Andalusit-Granat-Biotitschiefer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Rossi-Formation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15203899</w:t>
            </w:r>
          </w:p>
        </w:tc>
        <w:tc>
          <w:tcPr/>
          <w:p>
            <w:pPr>
              <w:pStyle w:val="Compact"/>
              <w:jc w:val="left"/>
            </w:pPr>
            <w:r>
              <w:t xml:space="preserve">Rossi-Fm.: Andalusit-Granat-Chloritoidschiefer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Rossi-Formation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15203900</w:t>
            </w:r>
          </w:p>
        </w:tc>
        <w:tc>
          <w:tcPr/>
          <w:p>
            <w:pPr>
              <w:pStyle w:val="Compact"/>
              <w:jc w:val="left"/>
            </w:pPr>
            <w:r>
              <w:t xml:space="preserve">Rossi-Fm.: Dolomit</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Rossi-Formation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15203901</w:t>
            </w:r>
          </w:p>
        </w:tc>
        <w:tc>
          <w:tcPr/>
          <w:p>
            <w:pPr>
              <w:pStyle w:val="Compact"/>
              <w:jc w:val="left"/>
            </w:pPr>
            <w:r>
              <w:t xml:space="preserve">Rossi-Fm.: Kalzitmarmor</w:t>
            </w:r>
          </w:p>
        </w:tc>
        <w:tc>
          <w:tcPr/>
          <w:p>
            <w:pPr>
              <w:pStyle w:val="Compact"/>
              <w:jc w:val="left"/>
            </w:pPr>
            <w:r>
              <w:t xml:space="preserve">Marmor: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Rossi-Formation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15203902</w:t>
            </w:r>
          </w:p>
        </w:tc>
        <w:tc>
          <w:tcPr/>
          <w:p>
            <w:pPr>
              <w:pStyle w:val="Compact"/>
              <w:jc w:val="left"/>
            </w:pPr>
            <w:r>
              <w:t xml:space="preserve">Rossi-Fm.: Kalksilikatfels</w:t>
            </w:r>
          </w:p>
        </w:tc>
        <w:tc>
          <w:tcPr/>
          <w:p>
            <w:pPr>
              <w:pStyle w:val="Compact"/>
              <w:jc w:val="left"/>
            </w:pPr>
            <w:r>
              <w:t xml:space="preserve">Granofels: Kalksilikat</w:t>
            </w:r>
          </w:p>
        </w:tc>
        <w:tc>
          <w:tcPr/>
          <w:p>
            <w:pPr>
              <w:pStyle w:val="Compact"/>
              <w:jc w:val="left"/>
            </w:pPr>
            <w:r>
              <w:t xml:space="preserve">–</w:t>
            </w:r>
          </w:p>
        </w:tc>
        <w:tc>
          <w:tcPr/>
          <w:p>
            <w:pPr>
              <w:pStyle w:val="Compact"/>
              <w:jc w:val="left"/>
            </w:pPr>
            <w:r>
              <w:t xml:space="preserve">–</w:t>
            </w:r>
          </w:p>
        </w:tc>
        <w:tc>
          <w:tcPr/>
          <w:p>
            <w:pPr>
              <w:pStyle w:val="Compact"/>
              <w:jc w:val="left"/>
            </w:pPr>
            <w:r>
              <w:t xml:space="preserve">Rossi-Formation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15203903</w:t>
            </w:r>
          </w:p>
        </w:tc>
        <w:tc>
          <w:tcPr/>
          <w:p>
            <w:pPr>
              <w:pStyle w:val="Compact"/>
              <w:jc w:val="left"/>
            </w:pPr>
            <w:r>
              <w:t xml:space="preserve">Rossi-Fm.: Quarzit</w:t>
            </w:r>
          </w:p>
        </w:tc>
        <w:tc>
          <w:tcPr/>
          <w:p>
            <w:pPr>
              <w:pStyle w:val="Compact"/>
              <w:jc w:val="left"/>
            </w:pPr>
            <w:r>
              <w:t xml:space="preserve">Quarzit</w:t>
            </w:r>
          </w:p>
        </w:tc>
        <w:tc>
          <w:tcPr/>
          <w:p>
            <w:pPr>
              <w:pStyle w:val="Compact"/>
              <w:jc w:val="left"/>
            </w:pPr>
            <w:r>
              <w:t xml:space="preserve">–</w:t>
            </w:r>
          </w:p>
        </w:tc>
        <w:tc>
          <w:tcPr/>
          <w:p>
            <w:pPr>
              <w:pStyle w:val="Compact"/>
              <w:jc w:val="left"/>
            </w:pPr>
            <w:r>
              <w:t xml:space="preserve">–</w:t>
            </w:r>
          </w:p>
        </w:tc>
        <w:tc>
          <w:tcPr/>
          <w:p>
            <w:pPr>
              <w:pStyle w:val="Compact"/>
              <w:jc w:val="left"/>
            </w:pPr>
            <w:r>
              <w:t xml:space="preserve">Rossi-Formation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15203904</w:t>
            </w:r>
          </w:p>
        </w:tc>
        <w:tc>
          <w:tcPr/>
          <w:p>
            <w:pPr>
              <w:pStyle w:val="Compact"/>
              <w:jc w:val="left"/>
            </w:pPr>
            <w:r>
              <w:t xml:space="preserve">Forno-Amphibolit: Pillow-Basalt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Forno-Amphibolit</w:t>
            </w:r>
          </w:p>
        </w:tc>
        <w:tc>
          <w:tcPr/>
          <w:p>
            <w:pPr>
              <w:pStyle w:val="Compact"/>
              <w:jc w:val="left"/>
            </w:pPr>
            <w:r>
              <w:t xml:space="preserve">Callovien</w:t>
            </w:r>
          </w:p>
        </w:tc>
        <w:tc>
          <w:tcPr/>
          <w:p>
            <w:pPr>
              <w:pStyle w:val="Compact"/>
              <w:jc w:val="left"/>
            </w:pPr>
            <w:r>
              <w:t xml:space="preserve">Tithonien</w:t>
            </w:r>
          </w:p>
        </w:tc>
      </w:tr>
      <w:tr>
        <w:tc>
          <w:tcPr/>
          <w:p>
            <w:pPr>
              <w:pStyle w:val="Compact"/>
              <w:jc w:val="left"/>
            </w:pPr>
            <w:r>
              <w:t xml:space="preserve">15203905</w:t>
            </w:r>
          </w:p>
        </w:tc>
        <w:tc>
          <w:tcPr/>
          <w:p>
            <w:pPr>
              <w:pStyle w:val="Compact"/>
              <w:jc w:val="left"/>
            </w:pPr>
            <w:r>
              <w:t xml:space="preserve">Forno-Amphibolit: Porphyrische Fazies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Forno-Amphibolit</w:t>
            </w:r>
          </w:p>
        </w:tc>
        <w:tc>
          <w:tcPr/>
          <w:p>
            <w:pPr>
              <w:pStyle w:val="Compact"/>
              <w:jc w:val="left"/>
            </w:pPr>
            <w:r>
              <w:t xml:space="preserve">Callovien</w:t>
            </w:r>
          </w:p>
        </w:tc>
        <w:tc>
          <w:tcPr/>
          <w:p>
            <w:pPr>
              <w:pStyle w:val="Compact"/>
              <w:jc w:val="left"/>
            </w:pPr>
            <w:r>
              <w:t xml:space="preserve">Tithonien</w:t>
            </w:r>
          </w:p>
        </w:tc>
      </w:tr>
      <w:tr>
        <w:tc>
          <w:tcPr/>
          <w:p>
            <w:pPr>
              <w:pStyle w:val="Compact"/>
              <w:jc w:val="left"/>
            </w:pPr>
            <w:r>
              <w:t xml:space="preserve">15203906</w:t>
            </w:r>
          </w:p>
        </w:tc>
        <w:tc>
          <w:tcPr/>
          <w:p>
            <w:pPr>
              <w:pStyle w:val="Compact"/>
              <w:jc w:val="left"/>
            </w:pPr>
            <w:r>
              <w:t xml:space="preserve">Forno-Amphibolit: mit Epidotlagen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Forno-Amphibolit</w:t>
            </w:r>
          </w:p>
        </w:tc>
        <w:tc>
          <w:tcPr/>
          <w:p>
            <w:pPr>
              <w:pStyle w:val="Compact"/>
              <w:jc w:val="left"/>
            </w:pPr>
            <w:r>
              <w:t xml:space="preserve">Callovien</w:t>
            </w:r>
          </w:p>
        </w:tc>
        <w:tc>
          <w:tcPr/>
          <w:p>
            <w:pPr>
              <w:pStyle w:val="Compact"/>
              <w:jc w:val="left"/>
            </w:pPr>
            <w:r>
              <w:t xml:space="preserve">Tithonien</w:t>
            </w:r>
          </w:p>
        </w:tc>
      </w:tr>
      <w:tr>
        <w:tc>
          <w:tcPr/>
          <w:p>
            <w:pPr>
              <w:pStyle w:val="Compact"/>
              <w:jc w:val="left"/>
            </w:pPr>
            <w:r>
              <w:t xml:space="preserve">15203849</w:t>
            </w:r>
          </w:p>
        </w:tc>
        <w:tc>
          <w:tcPr/>
          <w:p>
            <w:pPr>
              <w:pStyle w:val="Compact"/>
              <w:jc w:val="left"/>
            </w:pPr>
            <w:r>
              <w:t xml:space="preserve">Suretta-Decke: Valle-di-Lei-Fm.: Dunkle Schiefer</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Valle-di-Lei-Formation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15203850</w:t>
            </w:r>
          </w:p>
        </w:tc>
        <w:tc>
          <w:tcPr/>
          <w:p>
            <w:pPr>
              <w:pStyle w:val="Compact"/>
              <w:jc w:val="left"/>
            </w:pPr>
            <w:r>
              <w:t xml:space="preserve">Suretta-Decke: Valle-di-Lei-Fm.: Granat-Muskovitschiefer</w:t>
            </w:r>
          </w:p>
        </w:tc>
        <w:tc>
          <w:tcPr/>
          <w:p>
            <w:pPr>
              <w:pStyle w:val="Compact"/>
              <w:jc w:val="left"/>
            </w:pPr>
            <w:r>
              <w:t xml:space="preserve">Schiefer: Glimmer-Granat</w:t>
            </w:r>
          </w:p>
        </w:tc>
        <w:tc>
          <w:tcPr/>
          <w:p>
            <w:pPr>
              <w:pStyle w:val="Compact"/>
              <w:jc w:val="left"/>
            </w:pPr>
            <w:r>
              <w:t xml:space="preserve">–</w:t>
            </w:r>
          </w:p>
        </w:tc>
        <w:tc>
          <w:tcPr/>
          <w:p>
            <w:pPr>
              <w:pStyle w:val="Compact"/>
              <w:jc w:val="left"/>
            </w:pPr>
            <w:r>
              <w:t xml:space="preserve">–</w:t>
            </w:r>
          </w:p>
        </w:tc>
        <w:tc>
          <w:tcPr/>
          <w:p>
            <w:pPr>
              <w:pStyle w:val="Compact"/>
              <w:jc w:val="left"/>
            </w:pPr>
            <w:r>
              <w:t xml:space="preserve">Valle-di-Lei-Formation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15203851</w:t>
            </w:r>
          </w:p>
        </w:tc>
        <w:tc>
          <w:tcPr/>
          <w:p>
            <w:pPr>
              <w:pStyle w:val="Compact"/>
              <w:jc w:val="left"/>
            </w:pPr>
            <w:r>
              <w:t xml:space="preserve">Suretta-Decke: Valle-di-Lei-Fm.: Granat-Chloritoid-Muskovitschiefer</w:t>
            </w:r>
          </w:p>
        </w:tc>
        <w:tc>
          <w:tcPr/>
          <w:p>
            <w:pPr>
              <w:pStyle w:val="Compact"/>
              <w:jc w:val="left"/>
            </w:pPr>
            <w:r>
              <w:t xml:space="preserve">Schiefer: Chloritoid-Granat</w:t>
            </w:r>
          </w:p>
        </w:tc>
        <w:tc>
          <w:tcPr/>
          <w:p>
            <w:pPr>
              <w:pStyle w:val="Compact"/>
              <w:jc w:val="left"/>
            </w:pPr>
            <w:r>
              <w:t xml:space="preserve">–</w:t>
            </w:r>
          </w:p>
        </w:tc>
        <w:tc>
          <w:tcPr/>
          <w:p>
            <w:pPr>
              <w:pStyle w:val="Compact"/>
              <w:jc w:val="left"/>
            </w:pPr>
            <w:r>
              <w:t xml:space="preserve">–</w:t>
            </w:r>
          </w:p>
        </w:tc>
        <w:tc>
          <w:tcPr/>
          <w:p>
            <w:pPr>
              <w:pStyle w:val="Compact"/>
              <w:jc w:val="left"/>
            </w:pPr>
            <w:r>
              <w:t xml:space="preserve">Valle-di-Lei-Formation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15203852</w:t>
            </w:r>
          </w:p>
        </w:tc>
        <w:tc>
          <w:tcPr/>
          <w:p>
            <w:pPr>
              <w:pStyle w:val="Compact"/>
              <w:jc w:val="left"/>
            </w:pPr>
            <w:r>
              <w:t xml:space="preserve">Suretta-Decke: Valle-di-Lei-Fm.: Unterer Teil</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Valle-di-Lei-Formation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15203853</w:t>
            </w:r>
          </w:p>
        </w:tc>
        <w:tc>
          <w:tcPr/>
          <w:p>
            <w:pPr>
              <w:pStyle w:val="Compact"/>
              <w:jc w:val="left"/>
            </w:pPr>
            <w:r>
              <w:t xml:space="preserve">Suretta-Decke: Orthogneis undiff.</w:t>
            </w:r>
          </w:p>
        </w:tc>
        <w:tc>
          <w:tcPr/>
          <w:p>
            <w:pPr>
              <w:pStyle w:val="Compact"/>
              <w:jc w:val="left"/>
            </w:pPr>
            <w:r>
              <w:t xml:space="preserve">Gneis: magmatisch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15203854</w:t>
            </w:r>
          </w:p>
        </w:tc>
        <w:tc>
          <w:tcPr/>
          <w:p>
            <w:pPr>
              <w:pStyle w:val="Compact"/>
              <w:jc w:val="left"/>
            </w:pPr>
            <w:r>
              <w:t xml:space="preserve">Suretta-Decke: Augengneis undiff.</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15203855</w:t>
            </w:r>
          </w:p>
        </w:tc>
        <w:tc>
          <w:tcPr/>
          <w:p>
            <w:pPr>
              <w:pStyle w:val="Compact"/>
              <w:jc w:val="left"/>
            </w:pPr>
            <w:r>
              <w:t xml:space="preserve">Suretta-Decke: Val-da-Roda-Augengneis</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Val-da-Roda-Augengneis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15203856</w:t>
            </w:r>
          </w:p>
        </w:tc>
        <w:tc>
          <w:tcPr/>
          <w:p>
            <w:pPr>
              <w:pStyle w:val="Compact"/>
              <w:jc w:val="left"/>
            </w:pPr>
            <w:r>
              <w:t xml:space="preserve">Suretta-Decke: Hellglimmer-Orthogneis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15203857</w:t>
            </w:r>
          </w:p>
        </w:tc>
        <w:tc>
          <w:tcPr/>
          <w:p>
            <w:pPr>
              <w:pStyle w:val="Compact"/>
              <w:jc w:val="left"/>
            </w:pPr>
            <w:r>
              <w:t xml:space="preserve">Suretta-Decke: Zweiglimmer-Orthogneis</w:t>
            </w:r>
          </w:p>
        </w:tc>
        <w:tc>
          <w:tcPr/>
          <w:p>
            <w:pPr>
              <w:pStyle w:val="Compact"/>
              <w:jc w:val="left"/>
            </w:pPr>
            <w:r>
              <w:t xml:space="preserve">Gneis: Biotit-Muskovit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15203858</w:t>
            </w:r>
          </w:p>
        </w:tc>
        <w:tc>
          <w:tcPr/>
          <w:p>
            <w:pPr>
              <w:pStyle w:val="Compact"/>
              <w:jc w:val="left"/>
            </w:pPr>
            <w:r>
              <w:t xml:space="preserve">Suretta-Decke: Glimmerschiefer und Paragneise</w:t>
            </w:r>
          </w:p>
        </w:tc>
        <w:tc>
          <w:tcPr/>
          <w:p>
            <w:pPr>
              <w:pStyle w:val="Compact"/>
              <w:jc w:val="left"/>
            </w:pPr>
            <w:r>
              <w:t xml:space="preserve">Schiefer: Glimmer</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15203859</w:t>
            </w:r>
          </w:p>
        </w:tc>
        <w:tc>
          <w:tcPr/>
          <w:p>
            <w:pPr>
              <w:pStyle w:val="Compact"/>
              <w:jc w:val="left"/>
            </w:pPr>
            <w:r>
              <w:t xml:space="preserve">Suretta-Decke: Albitischer Gneis</w:t>
            </w:r>
          </w:p>
        </w:tc>
        <w:tc>
          <w:tcPr/>
          <w:p>
            <w:pPr>
              <w:pStyle w:val="Compact"/>
              <w:jc w:val="left"/>
            </w:pPr>
            <w:r>
              <w:t xml:space="preserve">Gneis: Albit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15202234</w:t>
            </w:r>
          </w:p>
        </w:tc>
        <w:tc>
          <w:tcPr/>
          <w:p>
            <w:pPr>
              <w:pStyle w:val="Compact"/>
              <w:jc w:val="left"/>
            </w:pPr>
            <w:r>
              <w:t xml:space="preserve">Laiets-Gneiskomplex</w:t>
            </w:r>
          </w:p>
        </w:tc>
        <w:tc>
          <w:tcPr/>
          <w:p>
            <w:pPr>
              <w:pStyle w:val="Compact"/>
              <w:jc w:val="left"/>
            </w:pPr>
            <w:r>
              <w:t xml:space="preserve">Gneis</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Laiets-Gneiskomplex</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15202235</w:t>
            </w:r>
          </w:p>
        </w:tc>
        <w:tc>
          <w:tcPr/>
          <w:p>
            <w:pPr>
              <w:pStyle w:val="Compact"/>
              <w:jc w:val="left"/>
            </w:pPr>
            <w:r>
              <w:t xml:space="preserve">Tremola-Gneiskomplex</w:t>
            </w:r>
          </w:p>
        </w:tc>
        <w:tc>
          <w:tcPr/>
          <w:p>
            <w:pPr>
              <w:pStyle w:val="Compact"/>
              <w:jc w:val="left"/>
            </w:pPr>
            <w:r>
              <w:t xml:space="preserve">Gneis: Hornblende</w:t>
            </w:r>
          </w:p>
        </w:tc>
        <w:tc>
          <w:tcPr/>
          <w:p>
            <w:pPr>
              <w:pStyle w:val="Compact"/>
              <w:jc w:val="left"/>
            </w:pPr>
            <w:r>
              <w:t xml:space="preserve">Schiefer: Hornblende-Granat</w:t>
            </w:r>
          </w:p>
        </w:tc>
        <w:tc>
          <w:tcPr/>
          <w:p>
            <w:pPr>
              <w:pStyle w:val="Compact"/>
              <w:jc w:val="left"/>
            </w:pPr>
            <w:r>
              <w:t xml:space="preserve">Amphibolit</w:t>
            </w:r>
          </w:p>
        </w:tc>
        <w:tc>
          <w:tcPr/>
          <w:p>
            <w:pPr>
              <w:pStyle w:val="Compact"/>
              <w:jc w:val="left"/>
            </w:pPr>
            <w:r>
              <w:t xml:space="preserve">Tremola-Gneiskomplex</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15202236</w:t>
            </w:r>
          </w:p>
        </w:tc>
        <w:tc>
          <w:tcPr/>
          <w:p>
            <w:pPr>
              <w:pStyle w:val="Compact"/>
              <w:jc w:val="left"/>
            </w:pPr>
            <w:r>
              <w:t xml:space="preserve">Tremola-Gneiskomplex: Pontino-Schiefer</w:t>
            </w:r>
          </w:p>
        </w:tc>
        <w:tc>
          <w:tcPr/>
          <w:p>
            <w:pPr>
              <w:pStyle w:val="Compact"/>
              <w:jc w:val="left"/>
            </w:pPr>
            <w:r>
              <w:t xml:space="preserve">Schiefer: Glimmer-Hornblende</w:t>
            </w:r>
          </w:p>
        </w:tc>
        <w:tc>
          <w:tcPr/>
          <w:p>
            <w:pPr>
              <w:pStyle w:val="Compact"/>
              <w:jc w:val="left"/>
            </w:pPr>
            <w:r>
              <w:t xml:space="preserve">Gneis: schiefrig: Hornblende</w:t>
            </w:r>
          </w:p>
        </w:tc>
        <w:tc>
          <w:tcPr/>
          <w:p>
            <w:pPr>
              <w:pStyle w:val="Compact"/>
              <w:jc w:val="left"/>
            </w:pPr>
            <w:r>
              <w:t xml:space="preserve">Amphibolit</w:t>
            </w:r>
          </w:p>
        </w:tc>
        <w:tc>
          <w:tcPr/>
          <w:p>
            <w:pPr>
              <w:pStyle w:val="Compact"/>
              <w:jc w:val="left"/>
            </w:pPr>
            <w:r>
              <w:t xml:space="preserve">Pontino-Gneiskomplex</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15202237</w:t>
            </w:r>
          </w:p>
        </w:tc>
        <w:tc>
          <w:tcPr/>
          <w:p>
            <w:pPr>
              <w:pStyle w:val="Compact"/>
              <w:jc w:val="left"/>
            </w:pPr>
            <w:r>
              <w:t xml:space="preserve">Tremola-Gneiskomplex: Nelva-Gneis</w:t>
            </w:r>
          </w:p>
        </w:tc>
        <w:tc>
          <w:tcPr/>
          <w:p>
            <w:pPr>
              <w:pStyle w:val="Compact"/>
              <w:jc w:val="left"/>
            </w:pPr>
            <w:r>
              <w:t xml:space="preserve">Gneis</w:t>
            </w:r>
          </w:p>
        </w:tc>
        <w:tc>
          <w:tcPr/>
          <w:p>
            <w:pPr>
              <w:pStyle w:val="Compact"/>
              <w:jc w:val="left"/>
            </w:pPr>
            <w:r>
              <w:t xml:space="preserve">Schiefer: Glimmer-Granat</w:t>
            </w:r>
          </w:p>
        </w:tc>
        <w:tc>
          <w:tcPr/>
          <w:p>
            <w:pPr>
              <w:pStyle w:val="Compact"/>
              <w:jc w:val="left"/>
            </w:pPr>
            <w:r>
              <w:t xml:space="preserve">Schiefer: Hornblende</w:t>
            </w:r>
          </w:p>
        </w:tc>
        <w:tc>
          <w:tcPr/>
          <w:p>
            <w:pPr>
              <w:pStyle w:val="Compact"/>
              <w:jc w:val="left"/>
            </w:pPr>
            <w:r>
              <w:t xml:space="preserve">Nelva-Gneiskomplex</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15202238</w:t>
            </w:r>
          </w:p>
        </w:tc>
        <w:tc>
          <w:tcPr/>
          <w:p>
            <w:pPr>
              <w:pStyle w:val="Compact"/>
              <w:jc w:val="left"/>
            </w:pPr>
            <w:r>
              <w:t xml:space="preserve">Tremola-Gneiskomplex: Sasso-Rosso-Schiefer</w:t>
            </w:r>
          </w:p>
        </w:tc>
        <w:tc>
          <w:tcPr/>
          <w:p>
            <w:pPr>
              <w:pStyle w:val="Compact"/>
              <w:jc w:val="left"/>
            </w:pPr>
            <w:r>
              <w:t xml:space="preserve">Schiefer: Glimmer</w:t>
            </w:r>
          </w:p>
        </w:tc>
        <w:tc>
          <w:tcPr/>
          <w:p>
            <w:pPr>
              <w:pStyle w:val="Compact"/>
              <w:jc w:val="left"/>
            </w:pPr>
            <w:r>
              <w:t xml:space="preserve">Gneis: schiefrig: Chlorit</w:t>
            </w:r>
          </w:p>
        </w:tc>
        <w:tc>
          <w:tcPr/>
          <w:p>
            <w:pPr>
              <w:pStyle w:val="Compact"/>
              <w:jc w:val="left"/>
            </w:pPr>
            <w:r>
              <w:t xml:space="preserve">Schiefer: Hornblende</w:t>
            </w:r>
          </w:p>
        </w:tc>
        <w:tc>
          <w:tcPr/>
          <w:p>
            <w:pPr>
              <w:pStyle w:val="Compact"/>
              <w:jc w:val="left"/>
            </w:pPr>
            <w:r>
              <w:t xml:space="preserve">Sasso-Rosso-Gneiskomplex</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15202239</w:t>
            </w:r>
          </w:p>
        </w:tc>
        <w:tc>
          <w:tcPr/>
          <w:p>
            <w:pPr>
              <w:pStyle w:val="Compact"/>
              <w:jc w:val="left"/>
            </w:pPr>
            <w:r>
              <w:t xml:space="preserve">Prüsfa-Gneiskomplex</w:t>
            </w:r>
          </w:p>
        </w:tc>
        <w:tc>
          <w:tcPr/>
          <w:p>
            <w:pPr>
              <w:pStyle w:val="Compact"/>
              <w:jc w:val="left"/>
            </w:pPr>
            <w:r>
              <w:t xml:space="preserve">Gneis: Granat</w:t>
            </w:r>
          </w:p>
        </w:tc>
        <w:tc>
          <w:tcPr/>
          <w:p>
            <w:pPr>
              <w:pStyle w:val="Compact"/>
              <w:jc w:val="left"/>
            </w:pPr>
            <w:r>
              <w:t xml:space="preserve">Quarzit</w:t>
            </w:r>
          </w:p>
        </w:tc>
        <w:tc>
          <w:tcPr/>
          <w:p>
            <w:pPr>
              <w:pStyle w:val="Compact"/>
              <w:jc w:val="left"/>
            </w:pPr>
            <w:r>
              <w:t xml:space="preserve">Rhyolith</w:t>
            </w:r>
          </w:p>
        </w:tc>
        <w:tc>
          <w:tcPr/>
          <w:p>
            <w:pPr>
              <w:pStyle w:val="Compact"/>
              <w:jc w:val="left"/>
            </w:pPr>
            <w:r>
              <w:t xml:space="preserve">Prüsfa-Gneiskomplex</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15202240</w:t>
            </w:r>
          </w:p>
        </w:tc>
        <w:tc>
          <w:tcPr/>
          <w:p>
            <w:pPr>
              <w:pStyle w:val="Compact"/>
              <w:jc w:val="left"/>
            </w:pPr>
            <w:r>
              <w:t xml:space="preserve">Streifengneis-Komplex</w:t>
            </w:r>
          </w:p>
        </w:tc>
        <w:tc>
          <w:tcPr/>
          <w:p>
            <w:pPr>
              <w:pStyle w:val="Compact"/>
              <w:jc w:val="left"/>
            </w:pPr>
            <w:r>
              <w:t xml:space="preserve">Gneis: granitisch</w:t>
            </w:r>
          </w:p>
        </w:tc>
        <w:tc>
          <w:tcPr/>
          <w:p>
            <w:pPr>
              <w:pStyle w:val="Compact"/>
              <w:jc w:val="left"/>
            </w:pPr>
            <w:r>
              <w:t xml:space="preserve">Gneis: Biotit-Muskovit</w:t>
            </w:r>
          </w:p>
        </w:tc>
        <w:tc>
          <w:tcPr/>
          <w:p>
            <w:pPr>
              <w:pStyle w:val="Compact"/>
              <w:jc w:val="left"/>
            </w:pPr>
            <w:r>
              <w:t xml:space="preserve">–</w:t>
            </w:r>
          </w:p>
        </w:tc>
        <w:tc>
          <w:tcPr/>
          <w:p>
            <w:pPr>
              <w:pStyle w:val="Compact"/>
              <w:jc w:val="left"/>
            </w:pPr>
            <w:r>
              <w:t xml:space="preserve">Streifengneis-Komplex</w:t>
            </w:r>
          </w:p>
        </w:tc>
        <w:tc>
          <w:tcPr/>
          <w:p>
            <w:pPr>
              <w:pStyle w:val="Compact"/>
              <w:jc w:val="left"/>
            </w:pPr>
            <w:r>
              <w:t xml:space="preserve">Spätes Ordovizium</w:t>
            </w:r>
          </w:p>
        </w:tc>
        <w:tc>
          <w:tcPr/>
          <w:p>
            <w:pPr>
              <w:pStyle w:val="Compact"/>
              <w:jc w:val="left"/>
            </w:pPr>
            <w:r>
              <w:t xml:space="preserve">Llandovery</w:t>
            </w:r>
          </w:p>
        </w:tc>
      </w:tr>
      <w:tr>
        <w:tc>
          <w:tcPr/>
          <w:p>
            <w:pPr>
              <w:pStyle w:val="Compact"/>
              <w:jc w:val="left"/>
            </w:pPr>
            <w:r>
              <w:t xml:space="preserve">15202241</w:t>
            </w:r>
          </w:p>
        </w:tc>
        <w:tc>
          <w:tcPr/>
          <w:p>
            <w:pPr>
              <w:pStyle w:val="Compact"/>
              <w:jc w:val="left"/>
            </w:pPr>
            <w:r>
              <w:t xml:space="preserve">Chastelhorn-Metagabbro</w:t>
            </w:r>
          </w:p>
        </w:tc>
        <w:tc>
          <w:tcPr/>
          <w:p>
            <w:pPr>
              <w:pStyle w:val="Compact"/>
              <w:jc w:val="left"/>
            </w:pPr>
            <w:r>
              <w:t xml:space="preserve">Amphibolit: Granat</w:t>
            </w:r>
          </w:p>
        </w:tc>
        <w:tc>
          <w:tcPr/>
          <w:p>
            <w:pPr>
              <w:pStyle w:val="Compact"/>
              <w:jc w:val="left"/>
            </w:pPr>
            <w:r>
              <w:t xml:space="preserve">Gabbro</w:t>
            </w:r>
          </w:p>
        </w:tc>
        <w:tc>
          <w:tcPr/>
          <w:p>
            <w:pPr>
              <w:pStyle w:val="Compact"/>
              <w:jc w:val="left"/>
            </w:pPr>
            <w:r>
              <w:t xml:space="preserve">–</w:t>
            </w:r>
          </w:p>
        </w:tc>
        <w:tc>
          <w:tcPr/>
          <w:p>
            <w:pPr>
              <w:pStyle w:val="Compact"/>
              <w:jc w:val="left"/>
            </w:pPr>
            <w:r>
              <w:t xml:space="preserve">Chastelhorn-Metagabbro</w:t>
            </w:r>
          </w:p>
        </w:tc>
        <w:tc>
          <w:tcPr/>
          <w:p>
            <w:pPr>
              <w:pStyle w:val="Compact"/>
              <w:jc w:val="left"/>
            </w:pPr>
            <w:r>
              <w:t xml:space="preserve">Frühes Ordovizium</w:t>
            </w:r>
          </w:p>
        </w:tc>
        <w:tc>
          <w:tcPr/>
          <w:p>
            <w:pPr>
              <w:pStyle w:val="Compact"/>
              <w:jc w:val="left"/>
            </w:pPr>
            <w:r>
              <w:t xml:space="preserve">Mittleres Ordovizium</w:t>
            </w:r>
          </w:p>
        </w:tc>
      </w:tr>
      <w:tr>
        <w:tc>
          <w:tcPr/>
          <w:p>
            <w:pPr>
              <w:pStyle w:val="Compact"/>
              <w:jc w:val="left"/>
            </w:pPr>
            <w:r>
              <w:t xml:space="preserve">15202242</w:t>
            </w:r>
          </w:p>
        </w:tc>
        <w:tc>
          <w:tcPr/>
          <w:p>
            <w:pPr>
              <w:pStyle w:val="Compact"/>
              <w:jc w:val="left"/>
            </w:pPr>
            <w:r>
              <w:t xml:space="preserve">Val-Nalps-Gneiskomplex: Gurschen-Gneis</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Gneis: migmatitisch</w:t>
            </w:r>
          </w:p>
        </w:tc>
        <w:tc>
          <w:tcPr/>
          <w:p>
            <w:pPr>
              <w:pStyle w:val="Compact"/>
              <w:jc w:val="left"/>
            </w:pPr>
            <w:r>
              <w:t xml:space="preserve">Gurschen-Gneis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15202243</w:t>
            </w:r>
          </w:p>
        </w:tc>
        <w:tc>
          <w:tcPr/>
          <w:p>
            <w:pPr>
              <w:pStyle w:val="Compact"/>
              <w:jc w:val="left"/>
            </w:pPr>
            <w:r>
              <w:t xml:space="preserve">Val-Nalps-Gneiskomplex: Guspis-Gneis</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Gneis: migmatitisch</w:t>
            </w:r>
          </w:p>
        </w:tc>
        <w:tc>
          <w:tcPr/>
          <w:p>
            <w:pPr>
              <w:pStyle w:val="Compact"/>
              <w:jc w:val="left"/>
            </w:pPr>
            <w:r>
              <w:t xml:space="preserve">Guspis-Gneis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15202244</w:t>
            </w:r>
          </w:p>
        </w:tc>
        <w:tc>
          <w:tcPr/>
          <w:p>
            <w:pPr>
              <w:pStyle w:val="Compact"/>
              <w:jc w:val="left"/>
            </w:pPr>
            <w:r>
              <w:t xml:space="preserve">Paradis-Gneiskomplex: Sorescia-Gneis</w:t>
            </w:r>
          </w:p>
        </w:tc>
        <w:tc>
          <w:tcPr/>
          <w:p>
            <w:pPr>
              <w:pStyle w:val="Compact"/>
              <w:jc w:val="left"/>
            </w:pPr>
            <w:r>
              <w:t xml:space="preserve">Gneis</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Sorescia-Gneis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15202246</w:t>
            </w:r>
          </w:p>
        </w:tc>
        <w:tc>
          <w:tcPr/>
          <w:p>
            <w:pPr>
              <w:pStyle w:val="Compact"/>
              <w:jc w:val="left"/>
            </w:pPr>
            <w:r>
              <w:t xml:space="preserve">Helvetikum: Grundgebirge: 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15202247</w:t>
            </w:r>
          </w:p>
        </w:tc>
        <w:tc>
          <w:tcPr/>
          <w:p>
            <w:pPr>
              <w:pStyle w:val="Compact"/>
              <w:jc w:val="left"/>
            </w:pPr>
            <w:r>
              <w:t xml:space="preserve">Helvetikum: Grundgebirge: Saures vulkanisches Gestein</w:t>
            </w:r>
          </w:p>
        </w:tc>
        <w:tc>
          <w:tcPr/>
          <w:p>
            <w:pPr>
              <w:pStyle w:val="Compact"/>
              <w:jc w:val="left"/>
            </w:pPr>
            <w:r>
              <w:t xml:space="preserve">Gestein: saur-vulkanisch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15202254</w:t>
            </w:r>
          </w:p>
        </w:tc>
        <w:tc>
          <w:tcPr/>
          <w:p>
            <w:pPr>
              <w:pStyle w:val="Compact"/>
              <w:jc w:val="left"/>
            </w:pPr>
            <w:r>
              <w:t xml:space="preserve">Ilanz-Zone: Permische Sedimente</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Pelit</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15202255</w:t>
            </w:r>
          </w:p>
        </w:tc>
        <w:tc>
          <w:tcPr/>
          <w:p>
            <w:pPr>
              <w:pStyle w:val="Compact"/>
              <w:jc w:val="left"/>
            </w:pPr>
            <w:r>
              <w:t xml:space="preserve">Helvetikum: Grundgebirge: Permisch verwittertes Kristallin</w:t>
            </w:r>
          </w:p>
        </w:tc>
        <w:tc>
          <w:tcPr/>
          <w:p>
            <w:pPr>
              <w:pStyle w:val="Compact"/>
              <w:jc w:val="left"/>
            </w:pPr>
            <w:r>
              <w:t xml:space="preserve">Gestein: residual</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15202256</w:t>
            </w:r>
          </w:p>
        </w:tc>
        <w:tc>
          <w:tcPr/>
          <w:p>
            <w:pPr>
              <w:pStyle w:val="Compact"/>
              <w:jc w:val="left"/>
            </w:pPr>
            <w:r>
              <w:t xml:space="preserve">Goltschenried-Fm.</w:t>
            </w:r>
          </w:p>
        </w:tc>
        <w:tc>
          <w:tcPr/>
          <w:p>
            <w:pPr>
              <w:pStyle w:val="Compact"/>
              <w:jc w:val="left"/>
            </w:pPr>
            <w:r>
              <w:t xml:space="preserve">Schiefer: Graphit</w:t>
            </w:r>
          </w:p>
        </w:tc>
        <w:tc>
          <w:tcPr/>
          <w:p>
            <w:pPr>
              <w:pStyle w:val="Compact"/>
              <w:jc w:val="left"/>
            </w:pPr>
            <w:r>
              <w:t xml:space="preserve">Gneis</w:t>
            </w:r>
          </w:p>
        </w:tc>
        <w:tc>
          <w:tcPr/>
          <w:p>
            <w:pPr>
              <w:pStyle w:val="Compact"/>
              <w:jc w:val="left"/>
            </w:pPr>
            <w:r>
              <w:t xml:space="preserve">–</w:t>
            </w:r>
          </w:p>
        </w:tc>
        <w:tc>
          <w:tcPr/>
          <w:p>
            <w:pPr>
              <w:pStyle w:val="Compact"/>
              <w:jc w:val="left"/>
            </w:pPr>
            <w:r>
              <w:t xml:space="preserve">Goltschenried-Formation</w:t>
            </w:r>
          </w:p>
        </w:tc>
        <w:tc>
          <w:tcPr/>
          <w:p>
            <w:pPr>
              <w:pStyle w:val="Compact"/>
              <w:jc w:val="left"/>
            </w:pPr>
            <w:r>
              <w:t xml:space="preserve">Spätes Pennsylvanien</w:t>
            </w:r>
          </w:p>
        </w:tc>
        <w:tc>
          <w:tcPr/>
          <w:p>
            <w:pPr>
              <w:pStyle w:val="Compact"/>
              <w:jc w:val="left"/>
            </w:pPr>
            <w:r>
              <w:t xml:space="preserve">Cisuralien</w:t>
            </w:r>
          </w:p>
        </w:tc>
      </w:tr>
      <w:tr>
        <w:tc>
          <w:tcPr/>
          <w:p>
            <w:pPr>
              <w:pStyle w:val="Compact"/>
              <w:jc w:val="left"/>
            </w:pPr>
            <w:r>
              <w:t xml:space="preserve">15202257</w:t>
            </w:r>
          </w:p>
        </w:tc>
        <w:tc>
          <w:tcPr/>
          <w:p>
            <w:pPr>
              <w:pStyle w:val="Compact"/>
              <w:jc w:val="left"/>
            </w:pPr>
            <w:r>
              <w:t xml:space="preserve">Oberaar Furka Zone</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15202258</w:t>
            </w:r>
          </w:p>
        </w:tc>
        <w:tc>
          <w:tcPr/>
          <w:p>
            <w:pPr>
              <w:pStyle w:val="Compact"/>
              <w:jc w:val="left"/>
            </w:pPr>
            <w:r>
              <w:t xml:space="preserve">Ausserberg-Avat-Zone</w:t>
            </w:r>
          </w:p>
        </w:tc>
        <w:tc>
          <w:tcPr/>
          <w:p>
            <w:pPr>
              <w:pStyle w:val="Compact"/>
              <w:jc w:val="left"/>
            </w:pPr>
            <w:r>
              <w:t xml:space="preserve">Gneis</w:t>
            </w:r>
          </w:p>
        </w:tc>
        <w:tc>
          <w:tcPr/>
          <w:p>
            <w:pPr>
              <w:pStyle w:val="Compact"/>
              <w:jc w:val="left"/>
            </w:pPr>
            <w:r>
              <w:t xml:space="preserve">Migmatit</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15202260</w:t>
            </w:r>
          </w:p>
        </w:tc>
        <w:tc>
          <w:tcPr/>
          <w:p>
            <w:pPr>
              <w:pStyle w:val="Compact"/>
              <w:jc w:val="left"/>
            </w:pPr>
            <w:r>
              <w:t xml:space="preserve">Ausserberg-Avat-Zone: Granitischer Gneis</w:t>
            </w:r>
          </w:p>
        </w:tc>
        <w:tc>
          <w:tcPr/>
          <w:p>
            <w:pPr>
              <w:pStyle w:val="Compact"/>
              <w:jc w:val="left"/>
            </w:pPr>
            <w:r>
              <w:t xml:space="preserve">Gneis: granitisch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15202261</w:t>
            </w:r>
          </w:p>
        </w:tc>
        <w:tc>
          <w:tcPr/>
          <w:p>
            <w:pPr>
              <w:pStyle w:val="Compact"/>
              <w:jc w:val="left"/>
            </w:pPr>
            <w:r>
              <w:t xml:space="preserve">Ausserberg-Avat-Zone: Paragneis</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15202262</w:t>
            </w:r>
          </w:p>
        </w:tc>
        <w:tc>
          <w:tcPr/>
          <w:p>
            <w:pPr>
              <w:pStyle w:val="Compact"/>
              <w:jc w:val="left"/>
            </w:pPr>
            <w:r>
              <w:t xml:space="preserve">Clavaniev-Zone</w:t>
            </w:r>
          </w:p>
        </w:tc>
        <w:tc>
          <w:tcPr/>
          <w:p>
            <w:pPr>
              <w:pStyle w:val="Compact"/>
              <w:jc w:val="left"/>
            </w:pPr>
            <w:r>
              <w:t xml:space="preserve">Kakirit</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15202263</w:t>
            </w:r>
          </w:p>
        </w:tc>
        <w:tc>
          <w:tcPr/>
          <w:p>
            <w:pPr>
              <w:pStyle w:val="Compact"/>
              <w:jc w:val="left"/>
            </w:pPr>
            <w:r>
              <w:t xml:space="preserve">Gärsthorn-Gneiskomplex: Engi-Granit</w:t>
            </w:r>
          </w:p>
        </w:tc>
        <w:tc>
          <w:tcPr/>
          <w:p>
            <w:pPr>
              <w:pStyle w:val="Compact"/>
              <w:jc w:val="left"/>
            </w:pPr>
            <w:r>
              <w:t xml:space="preserve">Granit: porphyrisch</w:t>
            </w:r>
          </w:p>
        </w:tc>
        <w:tc>
          <w:tcPr/>
          <w:p>
            <w:pPr>
              <w:pStyle w:val="Compact"/>
              <w:jc w:val="left"/>
            </w:pPr>
            <w:r>
              <w:t xml:space="preserve">–</w:t>
            </w:r>
          </w:p>
        </w:tc>
        <w:tc>
          <w:tcPr/>
          <w:p>
            <w:pPr>
              <w:pStyle w:val="Compact"/>
              <w:jc w:val="left"/>
            </w:pPr>
            <w:r>
              <w:t xml:space="preserve">–</w:t>
            </w:r>
          </w:p>
        </w:tc>
        <w:tc>
          <w:tcPr/>
          <w:p>
            <w:pPr>
              <w:pStyle w:val="Compact"/>
              <w:jc w:val="left"/>
            </w:pPr>
            <w:r>
              <w:t xml:space="preserve">Engi-Granit</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15202264</w:t>
            </w:r>
          </w:p>
        </w:tc>
        <w:tc>
          <w:tcPr/>
          <w:p>
            <w:pPr>
              <w:pStyle w:val="Compact"/>
              <w:jc w:val="left"/>
            </w:pPr>
            <w:r>
              <w:t xml:space="preserve">Calmut-Gneiskomplex</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w:t>
            </w:r>
          </w:p>
        </w:tc>
        <w:tc>
          <w:tcPr/>
          <w:p>
            <w:pPr>
              <w:pStyle w:val="Compact"/>
              <w:jc w:val="left"/>
            </w:pPr>
            <w:r>
              <w:t xml:space="preserve">Calmut-Gneiskomplex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15202265</w:t>
            </w:r>
          </w:p>
        </w:tc>
        <w:tc>
          <w:tcPr/>
          <w:p>
            <w:pPr>
              <w:pStyle w:val="Compact"/>
              <w:jc w:val="left"/>
            </w:pPr>
            <w:r>
              <w:t xml:space="preserve">Val-Pigniu-Gneiskomplex</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Val-Pigniu-Gneiskomplex</w:t>
            </w:r>
          </w:p>
        </w:tc>
        <w:tc>
          <w:tcPr/>
          <w:p>
            <w:pPr>
              <w:pStyle w:val="Compact"/>
              <w:jc w:val="left"/>
            </w:pPr>
            <w:r>
              <w:t xml:space="preserve">Proterozoikum</w:t>
            </w:r>
          </w:p>
        </w:tc>
        <w:tc>
          <w:tcPr/>
          <w:p>
            <w:pPr>
              <w:pStyle w:val="Compact"/>
              <w:jc w:val="left"/>
            </w:pPr>
            <w:r>
              <w:t xml:space="preserve">Proterozoikum</w:t>
            </w:r>
          </w:p>
        </w:tc>
      </w:tr>
      <w:tr>
        <w:tc>
          <w:tcPr/>
          <w:p>
            <w:pPr>
              <w:pStyle w:val="Compact"/>
              <w:jc w:val="left"/>
            </w:pPr>
            <w:r>
              <w:t xml:space="preserve">15202266</w:t>
            </w:r>
          </w:p>
        </w:tc>
        <w:tc>
          <w:tcPr/>
          <w:p>
            <w:pPr>
              <w:pStyle w:val="Compact"/>
              <w:jc w:val="left"/>
            </w:pPr>
            <w:r>
              <w:t xml:space="preserve">Urseren-Garvera-Zone: Permo-Karbon</w:t>
            </w:r>
          </w:p>
        </w:tc>
        <w:tc>
          <w:tcPr/>
          <w:p>
            <w:pPr>
              <w:pStyle w:val="Compact"/>
              <w:jc w:val="left"/>
            </w:pPr>
            <w:r>
              <w:t xml:space="preserve">Sandstein</w:t>
            </w:r>
          </w:p>
        </w:tc>
        <w:tc>
          <w:tcPr/>
          <w:p>
            <w:pPr>
              <w:pStyle w:val="Compact"/>
              <w:jc w:val="left"/>
            </w:pPr>
            <w:r>
              <w:t xml:space="preserve">Konglomerat</w:t>
            </w:r>
          </w:p>
        </w:tc>
        <w:tc>
          <w:tcPr/>
          <w:p>
            <w:pPr>
              <w:pStyle w:val="Compact"/>
              <w:jc w:val="left"/>
            </w:pPr>
            <w:r>
              <w:t xml:space="preserve">Pelit</w:t>
            </w:r>
          </w:p>
        </w:tc>
        <w:tc>
          <w:tcPr/>
          <w:p>
            <w:pPr>
              <w:pStyle w:val="Compact"/>
              <w:jc w:val="left"/>
            </w:pPr>
            <w:r>
              <w:t xml:space="preserve">–</w:t>
            </w:r>
          </w:p>
        </w:tc>
        <w:tc>
          <w:tcPr/>
          <w:p>
            <w:pPr>
              <w:pStyle w:val="Compact"/>
              <w:jc w:val="left"/>
            </w:pPr>
            <w:r>
              <w:t xml:space="preserve">Karbon</w:t>
            </w:r>
          </w:p>
        </w:tc>
        <w:tc>
          <w:tcPr/>
          <w:p>
            <w:pPr>
              <w:pStyle w:val="Compact"/>
              <w:jc w:val="left"/>
            </w:pPr>
            <w:r>
              <w:t xml:space="preserve">Perm</w:t>
            </w:r>
          </w:p>
        </w:tc>
      </w:tr>
      <w:tr>
        <w:tc>
          <w:tcPr/>
          <w:p>
            <w:pPr>
              <w:pStyle w:val="Compact"/>
              <w:jc w:val="left"/>
            </w:pPr>
            <w:r>
              <w:t xml:space="preserve">15202267</w:t>
            </w:r>
          </w:p>
        </w:tc>
        <w:tc>
          <w:tcPr/>
          <w:p>
            <w:pPr>
              <w:pStyle w:val="Compact"/>
              <w:jc w:val="left"/>
            </w:pPr>
            <w:r>
              <w:t xml:space="preserve">Goms-Gneiskomplex</w:t>
            </w:r>
          </w:p>
        </w:tc>
        <w:tc>
          <w:tcPr/>
          <w:p>
            <w:pPr>
              <w:pStyle w:val="Compact"/>
              <w:jc w:val="left"/>
            </w:pPr>
            <w:r>
              <w:t xml:space="preserve">Gneis</w:t>
            </w:r>
          </w:p>
        </w:tc>
        <w:tc>
          <w:tcPr/>
          <w:p>
            <w:pPr>
              <w:pStyle w:val="Compact"/>
              <w:jc w:val="left"/>
            </w:pPr>
            <w:r>
              <w:t xml:space="preserve">Migmatit</w:t>
            </w:r>
          </w:p>
        </w:tc>
        <w:tc>
          <w:tcPr/>
          <w:p>
            <w:pPr>
              <w:pStyle w:val="Compact"/>
              <w:jc w:val="left"/>
            </w:pPr>
            <w:r>
              <w:t xml:space="preserve">Amphibolit</w:t>
            </w:r>
          </w:p>
        </w:tc>
        <w:tc>
          <w:tcPr/>
          <w:p>
            <w:pPr>
              <w:pStyle w:val="Compact"/>
              <w:jc w:val="left"/>
            </w:pPr>
            <w:r>
              <w:t xml:space="preserve">Goms-Gneiskomplex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15202268</w:t>
            </w:r>
          </w:p>
        </w:tc>
        <w:tc>
          <w:tcPr/>
          <w:p>
            <w:pPr>
              <w:pStyle w:val="Compact"/>
              <w:jc w:val="left"/>
            </w:pPr>
            <w:r>
              <w:t xml:space="preserve">Ausserbinn-Piz-Cavel-Zone</w:t>
            </w:r>
          </w:p>
        </w:tc>
        <w:tc>
          <w:tcPr/>
          <w:p>
            <w:pPr>
              <w:pStyle w:val="Compact"/>
              <w:jc w:val="left"/>
            </w:pPr>
            <w:r>
              <w:t xml:space="preserve">Gneis</w:t>
            </w:r>
          </w:p>
        </w:tc>
        <w:tc>
          <w:tcPr/>
          <w:p>
            <w:pPr>
              <w:pStyle w:val="Compact"/>
              <w:jc w:val="left"/>
            </w:pPr>
            <w:r>
              <w:t xml:space="preserve">Amphibolit</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15202271</w:t>
            </w:r>
          </w:p>
        </w:tc>
        <w:tc>
          <w:tcPr/>
          <w:p>
            <w:pPr>
              <w:pStyle w:val="Compact"/>
              <w:jc w:val="left"/>
            </w:pPr>
            <w:r>
              <w:t xml:space="preserve">Prosa-Granit</w:t>
            </w:r>
          </w:p>
        </w:tc>
        <w:tc>
          <w:tcPr/>
          <w:p>
            <w:pPr>
              <w:pStyle w:val="Compact"/>
              <w:jc w:val="left"/>
            </w:pPr>
            <w:r>
              <w:t xml:space="preserve">Granit: Biotit-Granat</w:t>
            </w:r>
          </w:p>
        </w:tc>
        <w:tc>
          <w:tcPr/>
          <w:p>
            <w:pPr>
              <w:pStyle w:val="Compact"/>
              <w:jc w:val="left"/>
            </w:pPr>
            <w:r>
              <w:t xml:space="preserve">–</w:t>
            </w:r>
          </w:p>
        </w:tc>
        <w:tc>
          <w:tcPr/>
          <w:p>
            <w:pPr>
              <w:pStyle w:val="Compact"/>
              <w:jc w:val="left"/>
            </w:pPr>
            <w:r>
              <w:t xml:space="preserve">–</w:t>
            </w:r>
          </w:p>
        </w:tc>
        <w:tc>
          <w:tcPr/>
          <w:p>
            <w:pPr>
              <w:pStyle w:val="Compact"/>
              <w:jc w:val="left"/>
            </w:pPr>
            <w:r>
              <w:t xml:space="preserve">Prosa-Granit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15202272</w:t>
            </w:r>
          </w:p>
        </w:tc>
        <w:tc>
          <w:tcPr/>
          <w:p>
            <w:pPr>
              <w:pStyle w:val="Compact"/>
              <w:jc w:val="left"/>
            </w:pPr>
            <w:r>
              <w:t xml:space="preserve">Val-Tremola-Granit</w:t>
            </w:r>
          </w:p>
        </w:tc>
        <w:tc>
          <w:tcPr/>
          <w:p>
            <w:pPr>
              <w:pStyle w:val="Compact"/>
              <w:jc w:val="left"/>
            </w:pPr>
            <w:r>
              <w:t xml:space="preserve">Granit: aplitisch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Val-Tremola-Granit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15202273</w:t>
            </w:r>
          </w:p>
        </w:tc>
        <w:tc>
          <w:tcPr/>
          <w:p>
            <w:pPr>
              <w:pStyle w:val="Compact"/>
              <w:jc w:val="left"/>
            </w:pPr>
            <w:r>
              <w:t xml:space="preserve">Leventina-Einheit: Leventina-Gneis</w:t>
            </w:r>
          </w:p>
        </w:tc>
        <w:tc>
          <w:tcPr/>
          <w:p>
            <w:pPr>
              <w:pStyle w:val="Compact"/>
              <w:jc w:val="left"/>
            </w:pPr>
            <w:r>
              <w:t xml:space="preserve">Gneis: granitisch</w:t>
            </w:r>
          </w:p>
        </w:tc>
        <w:tc>
          <w:tcPr/>
          <w:p>
            <w:pPr>
              <w:pStyle w:val="Compact"/>
              <w:jc w:val="left"/>
            </w:pPr>
            <w:r>
              <w:t xml:space="preserve">Gneis: Biotit-Muskovit</w:t>
            </w:r>
          </w:p>
        </w:tc>
        <w:tc>
          <w:tcPr/>
          <w:p>
            <w:pPr>
              <w:pStyle w:val="Compact"/>
              <w:jc w:val="left"/>
            </w:pPr>
            <w:r>
              <w:t xml:space="preserve">–</w:t>
            </w:r>
          </w:p>
        </w:tc>
        <w:tc>
          <w:tcPr/>
          <w:p>
            <w:pPr>
              <w:pStyle w:val="Compact"/>
              <w:jc w:val="left"/>
            </w:pPr>
            <w:r>
              <w:t xml:space="preserve">Leventina-Gneis</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15202274</w:t>
            </w:r>
          </w:p>
        </w:tc>
        <w:tc>
          <w:tcPr/>
          <w:p>
            <w:pPr>
              <w:pStyle w:val="Compact"/>
              <w:jc w:val="left"/>
            </w:pPr>
            <w:r>
              <w:t xml:space="preserve">Lucomagno-Einheit: Augengneis</w:t>
            </w:r>
          </w:p>
        </w:tc>
        <w:tc>
          <w:tcPr/>
          <w:p>
            <w:pPr>
              <w:pStyle w:val="Compact"/>
              <w:jc w:val="left"/>
            </w:pPr>
            <w:r>
              <w:t xml:space="preserve">Gneis: magmatisch-augig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15202275</w:t>
            </w:r>
          </w:p>
        </w:tc>
        <w:tc>
          <w:tcPr/>
          <w:p>
            <w:pPr>
              <w:pStyle w:val="Compact"/>
              <w:jc w:val="left"/>
            </w:pPr>
            <w:r>
              <w:t xml:space="preserve">Lucomagno-Einheit: Lucomagno-Paragneis</w:t>
            </w:r>
          </w:p>
        </w:tc>
        <w:tc>
          <w:tcPr/>
          <w:p>
            <w:pPr>
              <w:pStyle w:val="Compact"/>
              <w:jc w:val="left"/>
            </w:pPr>
            <w:r>
              <w:t xml:space="preserve">Gneis: sedimentär</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Lucomagno-Paragneis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15202276</w:t>
            </w:r>
          </w:p>
        </w:tc>
        <w:tc>
          <w:tcPr/>
          <w:p>
            <w:pPr>
              <w:pStyle w:val="Compact"/>
              <w:jc w:val="left"/>
            </w:pPr>
            <w:r>
              <w:t xml:space="preserve">Val-Stgira-Riffmarmor</w:t>
            </w:r>
          </w:p>
        </w:tc>
        <w:tc>
          <w:tcPr/>
          <w:p>
            <w:pPr>
              <w:pStyle w:val="Compact"/>
              <w:jc w:val="left"/>
            </w:pPr>
            <w:r>
              <w:t xml:space="preserve">Kalkstein: Korallen</w:t>
            </w:r>
          </w:p>
        </w:tc>
        <w:tc>
          <w:tcPr/>
          <w:p>
            <w:pPr>
              <w:pStyle w:val="Compact"/>
              <w:jc w:val="left"/>
            </w:pPr>
            <w:r>
              <w:t xml:space="preserve">–</w:t>
            </w:r>
          </w:p>
        </w:tc>
        <w:tc>
          <w:tcPr/>
          <w:p>
            <w:pPr>
              <w:pStyle w:val="Compact"/>
              <w:jc w:val="left"/>
            </w:pPr>
            <w:r>
              <w:t xml:space="preserve">–</w:t>
            </w:r>
          </w:p>
        </w:tc>
        <w:tc>
          <w:tcPr/>
          <w:p>
            <w:pPr>
              <w:pStyle w:val="Compact"/>
              <w:jc w:val="left"/>
            </w:pPr>
            <w:r>
              <w:t xml:space="preserve">Val-Stgira-Riffmarmor</w:t>
            </w:r>
          </w:p>
        </w:tc>
        <w:tc>
          <w:tcPr/>
          <w:p>
            <w:pPr>
              <w:pStyle w:val="Compact"/>
              <w:jc w:val="left"/>
            </w:pPr>
            <w:r>
              <w:t xml:space="preserve">Früher Jura</w:t>
            </w:r>
          </w:p>
        </w:tc>
        <w:tc>
          <w:tcPr/>
          <w:p>
            <w:pPr>
              <w:pStyle w:val="Compact"/>
              <w:jc w:val="left"/>
            </w:pPr>
            <w:r>
              <w:t xml:space="preserve">Früher Jura</w:t>
            </w:r>
          </w:p>
        </w:tc>
      </w:tr>
      <w:tr>
        <w:tc>
          <w:tcPr/>
          <w:p>
            <w:pPr>
              <w:pStyle w:val="Compact"/>
              <w:jc w:val="left"/>
            </w:pPr>
            <w:r>
              <w:t xml:space="preserve">15202277</w:t>
            </w:r>
          </w:p>
        </w:tc>
        <w:tc>
          <w:tcPr/>
          <w:p>
            <w:pPr>
              <w:pStyle w:val="Compact"/>
              <w:jc w:val="left"/>
            </w:pPr>
            <w:r>
              <w:t xml:space="preserve">Piz-Terri-Lunschania: Fossilmarmor</w:t>
            </w:r>
          </w:p>
        </w:tc>
        <w:tc>
          <w:tcPr/>
          <w:p>
            <w:pPr>
              <w:pStyle w:val="Compact"/>
              <w:jc w:val="left"/>
            </w:pPr>
            <w:r>
              <w:t xml:space="preserve">Marmor: sandig: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15202278</w:t>
            </w:r>
          </w:p>
        </w:tc>
        <w:tc>
          <w:tcPr/>
          <w:p>
            <w:pPr>
              <w:pStyle w:val="Compact"/>
              <w:jc w:val="left"/>
            </w:pPr>
            <w:r>
              <w:t xml:space="preserve">Piz-Terri-Lunschania: Trias</w:t>
            </w:r>
          </w:p>
        </w:tc>
        <w:tc>
          <w:tcPr/>
          <w:p>
            <w:pPr>
              <w:pStyle w:val="Compact"/>
              <w:jc w:val="left"/>
            </w:pPr>
            <w:r>
              <w:t xml:space="preserve">Dolomitstein</w:t>
            </w:r>
          </w:p>
        </w:tc>
        <w:tc>
          <w:tcPr/>
          <w:p>
            <w:pPr>
              <w:pStyle w:val="Compact"/>
              <w:jc w:val="left"/>
            </w:pPr>
            <w:r>
              <w:t xml:space="preserve">Kalkstein</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Frühe Trias</w:t>
            </w:r>
          </w:p>
        </w:tc>
        <w:tc>
          <w:tcPr/>
          <w:p>
            <w:pPr>
              <w:pStyle w:val="Compact"/>
              <w:jc w:val="left"/>
            </w:pPr>
            <w:r>
              <w:t xml:space="preserve">Späte Trias</w:t>
            </w:r>
          </w:p>
        </w:tc>
      </w:tr>
      <w:tr>
        <w:tc>
          <w:tcPr/>
          <w:p>
            <w:pPr>
              <w:pStyle w:val="Compact"/>
              <w:jc w:val="left"/>
            </w:pPr>
            <w:r>
              <w:t xml:space="preserve">15202279</w:t>
            </w:r>
          </w:p>
        </w:tc>
        <w:tc>
          <w:tcPr/>
          <w:p>
            <w:pPr>
              <w:pStyle w:val="Compact"/>
              <w:jc w:val="left"/>
            </w:pPr>
            <w:r>
              <w:t xml:space="preserve">Ultrahelvetischer Flysch</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Eozän</w:t>
            </w:r>
          </w:p>
        </w:tc>
        <w:tc>
          <w:tcPr/>
          <w:p>
            <w:pPr>
              <w:pStyle w:val="Compact"/>
              <w:jc w:val="left"/>
            </w:pPr>
            <w:r>
              <w:t xml:space="preserve">Eozän</w:t>
            </w:r>
          </w:p>
        </w:tc>
      </w:tr>
      <w:tr>
        <w:tc>
          <w:tcPr/>
          <w:p>
            <w:pPr>
              <w:pStyle w:val="Compact"/>
              <w:jc w:val="left"/>
            </w:pPr>
            <w:r>
              <w:t xml:space="preserve">15202280</w:t>
            </w:r>
          </w:p>
        </w:tc>
        <w:tc>
          <w:tcPr/>
          <w:p>
            <w:pPr>
              <w:pStyle w:val="Compact"/>
              <w:jc w:val="left"/>
            </w:pPr>
            <w:r>
              <w:t xml:space="preserve">Sardona-Decke: Melange</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Späte Kreide</w:t>
            </w:r>
          </w:p>
        </w:tc>
        <w:tc>
          <w:tcPr/>
          <w:p>
            <w:pPr>
              <w:pStyle w:val="Compact"/>
              <w:jc w:val="left"/>
            </w:pPr>
            <w:r>
              <w:t xml:space="preserve">Känozoikum</w:t>
            </w:r>
          </w:p>
        </w:tc>
      </w:tr>
      <w:tr>
        <w:tc>
          <w:tcPr/>
          <w:p>
            <w:pPr>
              <w:pStyle w:val="Compact"/>
              <w:jc w:val="left"/>
            </w:pPr>
            <w:r>
              <w:t xml:space="preserve">15202281</w:t>
            </w:r>
          </w:p>
        </w:tc>
        <w:tc>
          <w:tcPr/>
          <w:p>
            <w:pPr>
              <w:pStyle w:val="Compact"/>
              <w:jc w:val="left"/>
            </w:pPr>
            <w:r>
              <w:t xml:space="preserve">Martinsmad-Fm.</w:t>
            </w:r>
          </w:p>
        </w:tc>
        <w:tc>
          <w:tcPr/>
          <w:p>
            <w:pPr>
              <w:pStyle w:val="Compact"/>
              <w:jc w:val="left"/>
            </w:pPr>
            <w:r>
              <w:t xml:space="preserve">Mergelstein: kalkig</w:t>
            </w:r>
          </w:p>
        </w:tc>
        <w:tc>
          <w:tcPr/>
          <w:p>
            <w:pPr>
              <w:pStyle w:val="Compact"/>
              <w:jc w:val="left"/>
            </w:pPr>
            <w:r>
              <w:t xml:space="preserve">Kalkstein: kieselig</w:t>
            </w:r>
          </w:p>
        </w:tc>
        <w:tc>
          <w:tcPr/>
          <w:p>
            <w:pPr>
              <w:pStyle w:val="Compact"/>
              <w:jc w:val="left"/>
            </w:pPr>
            <w:r>
              <w:t xml:space="preserve">Sandstein: Quarz</w:t>
            </w:r>
          </w:p>
        </w:tc>
        <w:tc>
          <w:tcPr/>
          <w:p>
            <w:pPr>
              <w:pStyle w:val="Compact"/>
              <w:jc w:val="left"/>
            </w:pPr>
            <w:r>
              <w:t xml:space="preserve">Martinsmad-Formation</w:t>
            </w:r>
          </w:p>
        </w:tc>
        <w:tc>
          <w:tcPr/>
          <w:p>
            <w:pPr>
              <w:pStyle w:val="Compact"/>
              <w:jc w:val="left"/>
            </w:pPr>
            <w:r>
              <w:t xml:space="preserve">Maastrichtien</w:t>
            </w:r>
          </w:p>
        </w:tc>
        <w:tc>
          <w:tcPr/>
          <w:p>
            <w:pPr>
              <w:pStyle w:val="Compact"/>
              <w:jc w:val="left"/>
            </w:pPr>
            <w:r>
              <w:t xml:space="preserve">Yprésien</w:t>
            </w:r>
          </w:p>
        </w:tc>
      </w:tr>
      <w:tr>
        <w:tc>
          <w:tcPr/>
          <w:p>
            <w:pPr>
              <w:pStyle w:val="Compact"/>
              <w:jc w:val="left"/>
            </w:pPr>
            <w:r>
              <w:t xml:space="preserve">15202282</w:t>
            </w:r>
          </w:p>
        </w:tc>
        <w:tc>
          <w:tcPr/>
          <w:p>
            <w:pPr>
              <w:pStyle w:val="Compact"/>
              <w:jc w:val="left"/>
            </w:pPr>
            <w:r>
              <w:t xml:space="preserve">Martinsmad-Fm.: Supraquarzitischer Flysch</w:t>
            </w:r>
          </w:p>
        </w:tc>
        <w:tc>
          <w:tcPr/>
          <w:p>
            <w:pPr>
              <w:pStyle w:val="Compact"/>
              <w:jc w:val="left"/>
            </w:pPr>
            <w:r>
              <w:t xml:space="preserve">Kalkstein: sandig: Bioklasten</w:t>
            </w:r>
          </w:p>
        </w:tc>
        <w:tc>
          <w:tcPr/>
          <w:p>
            <w:pPr>
              <w:pStyle w:val="Compact"/>
              <w:jc w:val="left"/>
            </w:pPr>
            <w:r>
              <w:t xml:space="preserve">Sandstein: kalkig</w:t>
            </w:r>
          </w:p>
        </w:tc>
        <w:tc>
          <w:tcPr/>
          <w:p>
            <w:pPr>
              <w:pStyle w:val="Compact"/>
              <w:jc w:val="left"/>
            </w:pPr>
            <w:r>
              <w:t xml:space="preserve">Tonstein: schiefrig</w:t>
            </w:r>
          </w:p>
        </w:tc>
        <w:tc>
          <w:tcPr/>
          <w:p>
            <w:pPr>
              <w:pStyle w:val="Compact"/>
              <w:jc w:val="left"/>
            </w:pPr>
            <w:r>
              <w:t xml:space="preserve">«Supraquarzitischer Flysch» (Martinsmad-Fm.)</w:t>
            </w:r>
          </w:p>
        </w:tc>
        <w:tc>
          <w:tcPr/>
          <w:p>
            <w:pPr>
              <w:pStyle w:val="Compact"/>
              <w:jc w:val="left"/>
            </w:pPr>
            <w:r>
              <w:t xml:space="preserve">Lutétien</w:t>
            </w:r>
          </w:p>
        </w:tc>
        <w:tc>
          <w:tcPr/>
          <w:p>
            <w:pPr>
              <w:pStyle w:val="Compact"/>
              <w:jc w:val="left"/>
            </w:pPr>
            <w:r>
              <w:t xml:space="preserve">Bartonien</w:t>
            </w:r>
          </w:p>
        </w:tc>
      </w:tr>
      <w:tr>
        <w:tc>
          <w:tcPr/>
          <w:p>
            <w:pPr>
              <w:pStyle w:val="Compact"/>
              <w:jc w:val="left"/>
            </w:pPr>
            <w:r>
              <w:t xml:space="preserve">15202283</w:t>
            </w:r>
          </w:p>
        </w:tc>
        <w:tc>
          <w:tcPr/>
          <w:p>
            <w:pPr>
              <w:pStyle w:val="Compact"/>
              <w:jc w:val="left"/>
            </w:pPr>
            <w:r>
              <w:t xml:space="preserve">Martinsmad-Fm.: Sardona-Mb.</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w:t>
            </w:r>
          </w:p>
        </w:tc>
        <w:tc>
          <w:tcPr/>
          <w:p>
            <w:pPr>
              <w:pStyle w:val="Compact"/>
              <w:jc w:val="left"/>
            </w:pPr>
            <w:r>
              <w:t xml:space="preserve">Sardona-Member</w:t>
            </w:r>
          </w:p>
        </w:tc>
        <w:tc>
          <w:tcPr/>
          <w:p>
            <w:pPr>
              <w:pStyle w:val="Compact"/>
              <w:jc w:val="left"/>
            </w:pPr>
            <w:r>
              <w:t xml:space="preserve">Thanétien</w:t>
            </w:r>
          </w:p>
        </w:tc>
        <w:tc>
          <w:tcPr/>
          <w:p>
            <w:pPr>
              <w:pStyle w:val="Compact"/>
              <w:jc w:val="left"/>
            </w:pPr>
            <w:r>
              <w:t xml:space="preserve">Yprésien</w:t>
            </w:r>
          </w:p>
        </w:tc>
      </w:tr>
      <w:tr>
        <w:tc>
          <w:tcPr/>
          <w:p>
            <w:pPr>
              <w:pStyle w:val="Compact"/>
              <w:jc w:val="left"/>
            </w:pPr>
            <w:r>
              <w:t xml:space="preserve">15202284</w:t>
            </w:r>
          </w:p>
        </w:tc>
        <w:tc>
          <w:tcPr/>
          <w:p>
            <w:pPr>
              <w:pStyle w:val="Compact"/>
              <w:jc w:val="left"/>
            </w:pPr>
            <w:r>
              <w:t xml:space="preserve">Martinsmad-Fm.: Infraquarzitischer Flysch</w:t>
            </w:r>
          </w:p>
        </w:tc>
        <w:tc>
          <w:tcPr/>
          <w:p>
            <w:pPr>
              <w:pStyle w:val="Compact"/>
              <w:jc w:val="left"/>
            </w:pPr>
            <w:r>
              <w:t xml:space="preserve">Kalkstein: sandig: Glimmer</w:t>
            </w:r>
          </w:p>
        </w:tc>
        <w:tc>
          <w:tcPr/>
          <w:p>
            <w:pPr>
              <w:pStyle w:val="Compact"/>
              <w:jc w:val="left"/>
            </w:pPr>
            <w:r>
              <w:t xml:space="preserve">Kalkstein: mergelig</w:t>
            </w:r>
          </w:p>
        </w:tc>
        <w:tc>
          <w:tcPr/>
          <w:p>
            <w:pPr>
              <w:pStyle w:val="Compact"/>
              <w:jc w:val="left"/>
            </w:pPr>
            <w:r>
              <w:t xml:space="preserve">Tonstein: schiefrig</w:t>
            </w:r>
          </w:p>
        </w:tc>
        <w:tc>
          <w:tcPr/>
          <w:p>
            <w:pPr>
              <w:pStyle w:val="Compact"/>
              <w:jc w:val="left"/>
            </w:pPr>
            <w:r>
              <w:t xml:space="preserve">«Infraquarzitischer Flysch» (Martinsmad-Fm.)</w:t>
            </w:r>
          </w:p>
        </w:tc>
        <w:tc>
          <w:tcPr/>
          <w:p>
            <w:pPr>
              <w:pStyle w:val="Compact"/>
              <w:jc w:val="left"/>
            </w:pPr>
            <w:r>
              <w:t xml:space="preserve">Maastrichtien</w:t>
            </w:r>
          </w:p>
        </w:tc>
        <w:tc>
          <w:tcPr/>
          <w:p>
            <w:pPr>
              <w:pStyle w:val="Compact"/>
              <w:jc w:val="left"/>
            </w:pPr>
            <w:r>
              <w:t xml:space="preserve">Danien</w:t>
            </w:r>
          </w:p>
        </w:tc>
      </w:tr>
      <w:tr>
        <w:tc>
          <w:tcPr/>
          <w:p>
            <w:pPr>
              <w:pStyle w:val="Compact"/>
              <w:jc w:val="left"/>
            </w:pPr>
            <w:r>
              <w:t xml:space="preserve">15202285</w:t>
            </w:r>
          </w:p>
        </w:tc>
        <w:tc>
          <w:tcPr/>
          <w:p>
            <w:pPr>
              <w:pStyle w:val="Compact"/>
              <w:jc w:val="left"/>
            </w:pPr>
            <w:r>
              <w:t xml:space="preserve">Meilleret-Fm.</w:t>
            </w:r>
          </w:p>
        </w:tc>
        <w:tc>
          <w:tcPr/>
          <w:p>
            <w:pPr>
              <w:pStyle w:val="Compact"/>
              <w:jc w:val="left"/>
            </w:pPr>
            <w:r>
              <w:t xml:space="preserve">Konglomerat</w:t>
            </w:r>
          </w:p>
        </w:tc>
        <w:tc>
          <w:tcPr/>
          <w:p>
            <w:pPr>
              <w:pStyle w:val="Compact"/>
              <w:jc w:val="left"/>
            </w:pPr>
            <w:r>
              <w:t xml:space="preserve">Tonstein: schiefrig</w:t>
            </w:r>
          </w:p>
        </w:tc>
        <w:tc>
          <w:tcPr/>
          <w:p>
            <w:pPr>
              <w:pStyle w:val="Compact"/>
              <w:jc w:val="left"/>
            </w:pPr>
            <w:r>
              <w:t xml:space="preserve">Kalkstein: Bioklasten</w:t>
            </w:r>
          </w:p>
        </w:tc>
        <w:tc>
          <w:tcPr/>
          <w:p>
            <w:pPr>
              <w:pStyle w:val="Compact"/>
              <w:jc w:val="left"/>
            </w:pPr>
            <w:r>
              <w:t xml:space="preserve">Meilleret-Formation</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15202286</w:t>
            </w:r>
          </w:p>
        </w:tc>
        <w:tc>
          <w:tcPr/>
          <w:p>
            <w:pPr>
              <w:pStyle w:val="Compact"/>
              <w:jc w:val="left"/>
            </w:pPr>
            <w:r>
              <w:t xml:space="preserve">Lavtina-Sandstein</w:t>
            </w:r>
          </w:p>
        </w:tc>
        <w:tc>
          <w:tcPr/>
          <w:p>
            <w:pPr>
              <w:pStyle w:val="Compact"/>
              <w:jc w:val="left"/>
            </w:pPr>
            <w:r>
              <w:t xml:space="preserve">Sandstein: kalkig: Glimmer</w:t>
            </w:r>
          </w:p>
        </w:tc>
        <w:tc>
          <w:tcPr/>
          <w:p>
            <w:pPr>
              <w:pStyle w:val="Compact"/>
              <w:jc w:val="left"/>
            </w:pPr>
            <w:r>
              <w:t xml:space="preserve">Tonstein: schiefrig</w:t>
            </w:r>
          </w:p>
        </w:tc>
        <w:tc>
          <w:tcPr/>
          <w:p>
            <w:pPr>
              <w:pStyle w:val="Compact"/>
              <w:jc w:val="left"/>
            </w:pPr>
            <w:r>
              <w:t xml:space="preserve">–</w:t>
            </w:r>
          </w:p>
        </w:tc>
        <w:tc>
          <w:tcPr/>
          <w:p>
            <w:pPr>
              <w:pStyle w:val="Compact"/>
              <w:jc w:val="left"/>
            </w:pPr>
            <w:r>
              <w:t xml:space="preserve">Lavtina-Sandstein</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15202287</w:t>
            </w:r>
          </w:p>
        </w:tc>
        <w:tc>
          <w:tcPr/>
          <w:p>
            <w:pPr>
              <w:pStyle w:val="Compact"/>
              <w:jc w:val="left"/>
            </w:pPr>
            <w:r>
              <w:t xml:space="preserve">Blattengrat-Sandstein</w:t>
            </w:r>
          </w:p>
        </w:tc>
        <w:tc>
          <w:tcPr/>
          <w:p>
            <w:pPr>
              <w:pStyle w:val="Compact"/>
              <w:jc w:val="left"/>
            </w:pPr>
            <w:r>
              <w:t xml:space="preserve">Sandstein: Glimmer</w:t>
            </w:r>
          </w:p>
        </w:tc>
        <w:tc>
          <w:tcPr/>
          <w:p>
            <w:pPr>
              <w:pStyle w:val="Compact"/>
              <w:jc w:val="left"/>
            </w:pPr>
            <w:r>
              <w:t xml:space="preserve">Mergelstein: schiefrig</w:t>
            </w:r>
          </w:p>
        </w:tc>
        <w:tc>
          <w:tcPr/>
          <w:p>
            <w:pPr>
              <w:pStyle w:val="Compact"/>
              <w:jc w:val="left"/>
            </w:pPr>
            <w:r>
              <w:t xml:space="preserve">Kalkstein: kieselig</w:t>
            </w:r>
          </w:p>
        </w:tc>
        <w:tc>
          <w:tcPr/>
          <w:p>
            <w:pPr>
              <w:pStyle w:val="Compact"/>
              <w:jc w:val="left"/>
            </w:pPr>
            <w:r>
              <w:t xml:space="preserve">Blattengrat-Sandstein</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15202288</w:t>
            </w:r>
          </w:p>
        </w:tc>
        <w:tc>
          <w:tcPr/>
          <w:p>
            <w:pPr>
              <w:pStyle w:val="Compact"/>
              <w:jc w:val="left"/>
            </w:pPr>
            <w:r>
              <w:t xml:space="preserve">Burg-Sandstein</w:t>
            </w:r>
          </w:p>
        </w:tc>
        <w:tc>
          <w:tcPr/>
          <w:p>
            <w:pPr>
              <w:pStyle w:val="Compact"/>
              <w:jc w:val="left"/>
            </w:pPr>
            <w:r>
              <w:t xml:space="preserve">Kalkstein: sandig</w:t>
            </w:r>
          </w:p>
        </w:tc>
        <w:tc>
          <w:tcPr/>
          <w:p>
            <w:pPr>
              <w:pStyle w:val="Compact"/>
              <w:jc w:val="left"/>
            </w:pPr>
            <w:r>
              <w:t xml:space="preserve">Sandstein: kalkig</w:t>
            </w:r>
          </w:p>
        </w:tc>
        <w:tc>
          <w:tcPr/>
          <w:p>
            <w:pPr>
              <w:pStyle w:val="Compact"/>
              <w:jc w:val="left"/>
            </w:pPr>
            <w:r>
              <w:t xml:space="preserve">Mergelstein</w:t>
            </w:r>
          </w:p>
        </w:tc>
        <w:tc>
          <w:tcPr/>
          <w:p>
            <w:pPr>
              <w:pStyle w:val="Compact"/>
              <w:jc w:val="left"/>
            </w:pPr>
            <w:r>
              <w:t xml:space="preserve">Burg-Sandstein</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15202289</w:t>
            </w:r>
          </w:p>
        </w:tc>
        <w:tc>
          <w:tcPr/>
          <w:p>
            <w:pPr>
              <w:pStyle w:val="Compact"/>
              <w:jc w:val="left"/>
            </w:pPr>
            <w:r>
              <w:t xml:space="preserve">Elm-Fm.: Val-d'Illiez-Sandstein</w:t>
            </w:r>
          </w:p>
        </w:tc>
        <w:tc>
          <w:tcPr/>
          <w:p>
            <w:pPr>
              <w:pStyle w:val="Compact"/>
              <w:jc w:val="left"/>
            </w:pPr>
            <w:r>
              <w:t xml:space="preserve">Sandstein: tonig</w:t>
            </w:r>
          </w:p>
        </w:tc>
        <w:tc>
          <w:tcPr/>
          <w:p>
            <w:pPr>
              <w:pStyle w:val="Compact"/>
              <w:jc w:val="left"/>
            </w:pPr>
            <w:r>
              <w:t xml:space="preserve">–</w:t>
            </w:r>
          </w:p>
        </w:tc>
        <w:tc>
          <w:tcPr/>
          <w:p>
            <w:pPr>
              <w:pStyle w:val="Compact"/>
              <w:jc w:val="left"/>
            </w:pPr>
            <w:r>
              <w:t xml:space="preserve">–</w:t>
            </w:r>
          </w:p>
        </w:tc>
        <w:tc>
          <w:tcPr/>
          <w:p>
            <w:pPr>
              <w:pStyle w:val="Compact"/>
              <w:jc w:val="left"/>
            </w:pPr>
            <w:r>
              <w:t xml:space="preserve">Val-d'Illiez-Sandstein</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15202290</w:t>
            </w:r>
          </w:p>
        </w:tc>
        <w:tc>
          <w:tcPr/>
          <w:p>
            <w:pPr>
              <w:pStyle w:val="Compact"/>
              <w:jc w:val="left"/>
            </w:pPr>
            <w:r>
              <w:t xml:space="preserve">Muot-da-Rubi-Fm.</w:t>
            </w:r>
          </w:p>
        </w:tc>
        <w:tc>
          <w:tcPr/>
          <w:p>
            <w:pPr>
              <w:pStyle w:val="Compact"/>
              <w:jc w:val="left"/>
            </w:pPr>
            <w:r>
              <w:t xml:space="preserve">Mergelstein: siltig-schiefrig</w:t>
            </w:r>
          </w:p>
        </w:tc>
        <w:tc>
          <w:tcPr/>
          <w:p>
            <w:pPr>
              <w:pStyle w:val="Compact"/>
              <w:jc w:val="left"/>
            </w:pPr>
            <w:r>
              <w:t xml:space="preserve">Sandstein: tonig</w:t>
            </w:r>
          </w:p>
        </w:tc>
        <w:tc>
          <w:tcPr/>
          <w:p>
            <w:pPr>
              <w:pStyle w:val="Compact"/>
              <w:jc w:val="left"/>
            </w:pPr>
            <w:r>
              <w:t xml:space="preserve">–</w:t>
            </w:r>
          </w:p>
        </w:tc>
        <w:tc>
          <w:tcPr/>
          <w:p>
            <w:pPr>
              <w:pStyle w:val="Compact"/>
              <w:jc w:val="left"/>
            </w:pPr>
            <w:r>
              <w:t xml:space="preserve">Muot-da-Rubi-Formation</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15202291</w:t>
            </w:r>
          </w:p>
        </w:tc>
        <w:tc>
          <w:tcPr/>
          <w:p>
            <w:pPr>
              <w:pStyle w:val="Compact"/>
              <w:jc w:val="left"/>
            </w:pPr>
            <w:r>
              <w:t xml:space="preserve">Muot-da-Rubi-Fm.: Ahornen-Mb.</w:t>
            </w:r>
          </w:p>
        </w:tc>
        <w:tc>
          <w:tcPr/>
          <w:p>
            <w:pPr>
              <w:pStyle w:val="Compact"/>
              <w:jc w:val="left"/>
            </w:pPr>
            <w:r>
              <w:t xml:space="preserve">Sandstein: tonig: Lithoklasten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Ahornen-Member</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15202220</w:t>
            </w:r>
          </w:p>
        </w:tc>
        <w:tc>
          <w:tcPr/>
          <w:p>
            <w:pPr>
              <w:pStyle w:val="Compact"/>
              <w:jc w:val="left"/>
            </w:pPr>
            <w:r>
              <w:t xml:space="preserve">Gotthard-Decke: Postvariszische Intrusiva</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15202221</w:t>
            </w:r>
          </w:p>
        </w:tc>
        <w:tc>
          <w:tcPr/>
          <w:p>
            <w:pPr>
              <w:pStyle w:val="Compact"/>
              <w:jc w:val="left"/>
            </w:pPr>
            <w:r>
              <w:t xml:space="preserve">Rotondo-Granit</w:t>
            </w:r>
          </w:p>
        </w:tc>
        <w:tc>
          <w:tcPr/>
          <w:p>
            <w:pPr>
              <w:pStyle w:val="Compact"/>
              <w:jc w:val="left"/>
            </w:pPr>
            <w:r>
              <w:t xml:space="preserve">Granit: Biotit-Granat</w:t>
            </w:r>
          </w:p>
        </w:tc>
        <w:tc>
          <w:tcPr/>
          <w:p>
            <w:pPr>
              <w:pStyle w:val="Compact"/>
              <w:jc w:val="left"/>
            </w:pPr>
            <w:r>
              <w:t xml:space="preserve">–</w:t>
            </w:r>
          </w:p>
        </w:tc>
        <w:tc>
          <w:tcPr/>
          <w:p>
            <w:pPr>
              <w:pStyle w:val="Compact"/>
              <w:jc w:val="left"/>
            </w:pPr>
            <w:r>
              <w:t xml:space="preserve">–</w:t>
            </w:r>
          </w:p>
        </w:tc>
        <w:tc>
          <w:tcPr/>
          <w:p>
            <w:pPr>
              <w:pStyle w:val="Compact"/>
              <w:jc w:val="left"/>
            </w:pPr>
            <w:r>
              <w:t xml:space="preserve">Rotondo-Granit</w:t>
            </w:r>
          </w:p>
        </w:tc>
        <w:tc>
          <w:tcPr/>
          <w:p>
            <w:pPr>
              <w:pStyle w:val="Compact"/>
              <w:jc w:val="left"/>
            </w:pPr>
            <w:r>
              <w:t xml:space="preserve">Sakmarien</w:t>
            </w:r>
          </w:p>
        </w:tc>
        <w:tc>
          <w:tcPr/>
          <w:p>
            <w:pPr>
              <w:pStyle w:val="Compact"/>
              <w:jc w:val="left"/>
            </w:pPr>
            <w:r>
              <w:t xml:space="preserve">Sakmarien</w:t>
            </w:r>
          </w:p>
        </w:tc>
      </w:tr>
      <w:tr>
        <w:tc>
          <w:tcPr/>
          <w:p>
            <w:pPr>
              <w:pStyle w:val="Compact"/>
              <w:jc w:val="left"/>
            </w:pPr>
            <w:r>
              <w:t xml:space="preserve">15202222</w:t>
            </w:r>
          </w:p>
        </w:tc>
        <w:tc>
          <w:tcPr/>
          <w:p>
            <w:pPr>
              <w:pStyle w:val="Compact"/>
              <w:jc w:val="left"/>
            </w:pPr>
            <w:r>
              <w:t xml:space="preserve">Cacciola-Granit</w:t>
            </w:r>
          </w:p>
        </w:tc>
        <w:tc>
          <w:tcPr/>
          <w:p>
            <w:pPr>
              <w:pStyle w:val="Compact"/>
              <w:jc w:val="left"/>
            </w:pPr>
            <w:r>
              <w:t xml:space="preserve">Granit: Biotit-Muskovit</w:t>
            </w:r>
          </w:p>
        </w:tc>
        <w:tc>
          <w:tcPr/>
          <w:p>
            <w:pPr>
              <w:pStyle w:val="Compact"/>
              <w:jc w:val="left"/>
            </w:pPr>
            <w:r>
              <w:t xml:space="preserve">–</w:t>
            </w:r>
          </w:p>
        </w:tc>
        <w:tc>
          <w:tcPr/>
          <w:p>
            <w:pPr>
              <w:pStyle w:val="Compact"/>
              <w:jc w:val="left"/>
            </w:pPr>
            <w:r>
              <w:t xml:space="preserve">–</w:t>
            </w:r>
          </w:p>
        </w:tc>
        <w:tc>
          <w:tcPr/>
          <w:p>
            <w:pPr>
              <w:pStyle w:val="Compact"/>
              <w:jc w:val="left"/>
            </w:pPr>
            <w:r>
              <w:t xml:space="preserve">Cacciola-Granit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15202223</w:t>
            </w:r>
          </w:p>
        </w:tc>
        <w:tc>
          <w:tcPr/>
          <w:p>
            <w:pPr>
              <w:pStyle w:val="Compact"/>
              <w:jc w:val="left"/>
            </w:pPr>
            <w:r>
              <w:t xml:space="preserve">Sädelhorn-Diorit</w:t>
            </w:r>
          </w:p>
        </w:tc>
        <w:tc>
          <w:tcPr/>
          <w:p>
            <w:pPr>
              <w:pStyle w:val="Compact"/>
              <w:jc w:val="left"/>
            </w:pPr>
            <w:r>
              <w:t xml:space="preserve">Diorit</w:t>
            </w:r>
          </w:p>
        </w:tc>
        <w:tc>
          <w:tcPr/>
          <w:p>
            <w:pPr>
              <w:pStyle w:val="Compact"/>
              <w:jc w:val="left"/>
            </w:pPr>
            <w:r>
              <w:t xml:space="preserve">–</w:t>
            </w:r>
          </w:p>
        </w:tc>
        <w:tc>
          <w:tcPr/>
          <w:p>
            <w:pPr>
              <w:pStyle w:val="Compact"/>
              <w:jc w:val="left"/>
            </w:pPr>
            <w:r>
              <w:t xml:space="preserve">–</w:t>
            </w:r>
          </w:p>
        </w:tc>
        <w:tc>
          <w:tcPr/>
          <w:p>
            <w:pPr>
              <w:pStyle w:val="Compact"/>
              <w:jc w:val="left"/>
            </w:pPr>
            <w:r>
              <w:t xml:space="preserve">Sädelhorn-Diorit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15202224</w:t>
            </w:r>
          </w:p>
        </w:tc>
        <w:tc>
          <w:tcPr/>
          <w:p>
            <w:pPr>
              <w:pStyle w:val="Compact"/>
              <w:jc w:val="left"/>
            </w:pPr>
            <w:r>
              <w:t xml:space="preserve">Winterhorn-Granit</w:t>
            </w:r>
          </w:p>
        </w:tc>
        <w:tc>
          <w:tcPr/>
          <w:p>
            <w:pPr>
              <w:pStyle w:val="Compact"/>
              <w:jc w:val="left"/>
            </w:pPr>
            <w:r>
              <w:t xml:space="preserve">Granit: aplitisch: Granat</w:t>
            </w:r>
          </w:p>
        </w:tc>
        <w:tc>
          <w:tcPr/>
          <w:p>
            <w:pPr>
              <w:pStyle w:val="Compact"/>
              <w:jc w:val="left"/>
            </w:pPr>
            <w:r>
              <w:t xml:space="preserve">–</w:t>
            </w:r>
          </w:p>
        </w:tc>
        <w:tc>
          <w:tcPr/>
          <w:p>
            <w:pPr>
              <w:pStyle w:val="Compact"/>
              <w:jc w:val="left"/>
            </w:pPr>
            <w:r>
              <w:t xml:space="preserve">–</w:t>
            </w:r>
          </w:p>
        </w:tc>
        <w:tc>
          <w:tcPr/>
          <w:p>
            <w:pPr>
              <w:pStyle w:val="Compact"/>
              <w:jc w:val="left"/>
            </w:pPr>
            <w:r>
              <w:t xml:space="preserve">Winterhorn-Granit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15202225</w:t>
            </w:r>
          </w:p>
        </w:tc>
        <w:tc>
          <w:tcPr/>
          <w:p>
            <w:pPr>
              <w:pStyle w:val="Compact"/>
              <w:jc w:val="left"/>
            </w:pPr>
            <w:r>
              <w:t xml:space="preserve">Gotthard-Decke: Spätvariszische Intrusiva</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15202226</w:t>
            </w:r>
          </w:p>
        </w:tc>
        <w:tc>
          <w:tcPr/>
          <w:p>
            <w:pPr>
              <w:pStyle w:val="Compact"/>
              <w:jc w:val="left"/>
            </w:pPr>
            <w:r>
              <w:t xml:space="preserve">Medel-Granit</w:t>
            </w:r>
          </w:p>
        </w:tc>
        <w:tc>
          <w:tcPr/>
          <w:p>
            <w:pPr>
              <w:pStyle w:val="Compact"/>
              <w:jc w:val="left"/>
            </w:pPr>
            <w:r>
              <w:t xml:space="preserve">Granit: porphyrisch</w:t>
            </w:r>
          </w:p>
        </w:tc>
        <w:tc>
          <w:tcPr/>
          <w:p>
            <w:pPr>
              <w:pStyle w:val="Compact"/>
              <w:jc w:val="left"/>
            </w:pPr>
            <w:r>
              <w:t xml:space="preserve">Gneis: granitisch</w:t>
            </w:r>
          </w:p>
        </w:tc>
        <w:tc>
          <w:tcPr/>
          <w:p>
            <w:pPr>
              <w:pStyle w:val="Compact"/>
              <w:jc w:val="left"/>
            </w:pPr>
            <w:r>
              <w:t xml:space="preserve">–</w:t>
            </w:r>
          </w:p>
        </w:tc>
        <w:tc>
          <w:tcPr/>
          <w:p>
            <w:pPr>
              <w:pStyle w:val="Compact"/>
              <w:jc w:val="left"/>
            </w:pPr>
            <w:r>
              <w:t xml:space="preserve">Medel-Granit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15202227</w:t>
            </w:r>
          </w:p>
        </w:tc>
        <w:tc>
          <w:tcPr/>
          <w:p>
            <w:pPr>
              <w:pStyle w:val="Compact"/>
              <w:jc w:val="left"/>
            </w:pPr>
            <w:r>
              <w:t xml:space="preserve">Cristallina-Granodiorit</w:t>
            </w:r>
          </w:p>
        </w:tc>
        <w:tc>
          <w:tcPr/>
          <w:p>
            <w:pPr>
              <w:pStyle w:val="Compact"/>
              <w:jc w:val="left"/>
            </w:pPr>
            <w:r>
              <w:t xml:space="preserve">Granodiorit</w:t>
            </w:r>
          </w:p>
        </w:tc>
        <w:tc>
          <w:tcPr/>
          <w:p>
            <w:pPr>
              <w:pStyle w:val="Compact"/>
              <w:jc w:val="left"/>
            </w:pPr>
            <w:r>
              <w:t xml:space="preserve">–</w:t>
            </w:r>
          </w:p>
        </w:tc>
        <w:tc>
          <w:tcPr/>
          <w:p>
            <w:pPr>
              <w:pStyle w:val="Compact"/>
              <w:jc w:val="left"/>
            </w:pPr>
            <w:r>
              <w:t xml:space="preserve">–</w:t>
            </w:r>
          </w:p>
        </w:tc>
        <w:tc>
          <w:tcPr/>
          <w:p>
            <w:pPr>
              <w:pStyle w:val="Compact"/>
              <w:jc w:val="left"/>
            </w:pPr>
            <w:r>
              <w:t xml:space="preserve">Cristallina-Granodiorit</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15202228</w:t>
            </w:r>
          </w:p>
        </w:tc>
        <w:tc>
          <w:tcPr/>
          <w:p>
            <w:pPr>
              <w:pStyle w:val="Compact"/>
              <w:jc w:val="left"/>
            </w:pPr>
            <w:r>
              <w:t xml:space="preserve">Gamsboden-Granit</w:t>
            </w:r>
          </w:p>
        </w:tc>
        <w:tc>
          <w:tcPr/>
          <w:p>
            <w:pPr>
              <w:pStyle w:val="Compact"/>
              <w:jc w:val="left"/>
            </w:pPr>
            <w:r>
              <w:t xml:space="preserve">Granit: Biotit-Muskovit</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Gamsboden-Granit</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15202229</w:t>
            </w:r>
          </w:p>
        </w:tc>
        <w:tc>
          <w:tcPr/>
          <w:p>
            <w:pPr>
              <w:pStyle w:val="Compact"/>
              <w:jc w:val="left"/>
            </w:pPr>
            <w:r>
              <w:t xml:space="preserve">Uffiern-Diorit</w:t>
            </w:r>
          </w:p>
        </w:tc>
        <w:tc>
          <w:tcPr/>
          <w:p>
            <w:pPr>
              <w:pStyle w:val="Compact"/>
              <w:jc w:val="left"/>
            </w:pPr>
            <w:r>
              <w:t xml:space="preserve">Diorit: Biotit-Hornblende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Uffiern-Diorit</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15202230</w:t>
            </w:r>
          </w:p>
        </w:tc>
        <w:tc>
          <w:tcPr/>
          <w:p>
            <w:pPr>
              <w:pStyle w:val="Compact"/>
              <w:jc w:val="left"/>
            </w:pPr>
            <w:r>
              <w:t xml:space="preserve">Fibbia-Granit</w:t>
            </w:r>
          </w:p>
        </w:tc>
        <w:tc>
          <w:tcPr/>
          <w:p>
            <w:pPr>
              <w:pStyle w:val="Compact"/>
              <w:jc w:val="left"/>
            </w:pPr>
            <w:r>
              <w:t xml:space="preserve">Granit: Biotit-Muskovit</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Fibbia-Granit</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15202231</w:t>
            </w:r>
          </w:p>
        </w:tc>
        <w:tc>
          <w:tcPr/>
          <w:p>
            <w:pPr>
              <w:pStyle w:val="Compact"/>
              <w:jc w:val="left"/>
            </w:pPr>
            <w:r>
              <w:t xml:space="preserve">Gotthard-Decke: Prä- und frühvariszische Metasedimentgesteine und Vulkanoklastika</w:t>
            </w:r>
          </w:p>
        </w:tc>
        <w:tc>
          <w:tcPr/>
          <w:p>
            <w:pPr>
              <w:pStyle w:val="Compact"/>
              <w:jc w:val="left"/>
            </w:pPr>
            <w:r>
              <w:t xml:space="preserve">Gneis: sedimentär</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15202232</w:t>
            </w:r>
          </w:p>
        </w:tc>
        <w:tc>
          <w:tcPr/>
          <w:p>
            <w:pPr>
              <w:pStyle w:val="Compact"/>
              <w:jc w:val="left"/>
            </w:pPr>
            <w:r>
              <w:t xml:space="preserve">Borel-Gneiskomplex</w:t>
            </w:r>
          </w:p>
        </w:tc>
        <w:tc>
          <w:tcPr/>
          <w:p>
            <w:pPr>
              <w:pStyle w:val="Compact"/>
              <w:jc w:val="left"/>
            </w:pPr>
            <w:r>
              <w:t xml:space="preserve">Schiefer: Glimmer-Hornblende</w:t>
            </w:r>
          </w:p>
        </w:tc>
        <w:tc>
          <w:tcPr/>
          <w:p>
            <w:pPr>
              <w:pStyle w:val="Compact"/>
              <w:jc w:val="left"/>
            </w:pPr>
            <w:r>
              <w:t xml:space="preserve">–</w:t>
            </w:r>
          </w:p>
        </w:tc>
        <w:tc>
          <w:tcPr/>
          <w:p>
            <w:pPr>
              <w:pStyle w:val="Compact"/>
              <w:jc w:val="left"/>
            </w:pPr>
            <w:r>
              <w:t xml:space="preserve">–</w:t>
            </w:r>
          </w:p>
        </w:tc>
        <w:tc>
          <w:tcPr/>
          <w:p>
            <w:pPr>
              <w:pStyle w:val="Compact"/>
              <w:jc w:val="left"/>
            </w:pPr>
            <w:r>
              <w:t xml:space="preserve">Borel-Gneiskomplex</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15202233</w:t>
            </w:r>
          </w:p>
        </w:tc>
        <w:tc>
          <w:tcPr/>
          <w:p>
            <w:pPr>
              <w:pStyle w:val="Compact"/>
              <w:jc w:val="left"/>
            </w:pPr>
            <w:r>
              <w:t xml:space="preserve">Tenelin-Gneiskomplex</w:t>
            </w:r>
          </w:p>
        </w:tc>
        <w:tc>
          <w:tcPr/>
          <w:p>
            <w:pPr>
              <w:pStyle w:val="Compact"/>
              <w:jc w:val="left"/>
            </w:pPr>
            <w:r>
              <w:t xml:space="preserve">Schiefer: Hornblende</w:t>
            </w:r>
          </w:p>
        </w:tc>
        <w:tc>
          <w:tcPr/>
          <w:p>
            <w:pPr>
              <w:pStyle w:val="Compact"/>
              <w:jc w:val="left"/>
            </w:pPr>
            <w:r>
              <w:t xml:space="preserve">Gneis: Hornblende</w:t>
            </w:r>
          </w:p>
        </w:tc>
        <w:tc>
          <w:tcPr/>
          <w:p>
            <w:pPr>
              <w:pStyle w:val="Compact"/>
              <w:jc w:val="left"/>
            </w:pPr>
            <w:r>
              <w:t xml:space="preserve">Amphibolit: Granat</w:t>
            </w:r>
          </w:p>
        </w:tc>
        <w:tc>
          <w:tcPr/>
          <w:p>
            <w:pPr>
              <w:pStyle w:val="Compact"/>
              <w:jc w:val="left"/>
            </w:pPr>
            <w:r>
              <w:t xml:space="preserve">Tenelin-Gneiskomplex</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15203010</w:t>
            </w:r>
          </w:p>
        </w:tc>
        <w:tc>
          <w:tcPr/>
          <w:p>
            <w:pPr>
              <w:pStyle w:val="Compact"/>
              <w:jc w:val="left"/>
            </w:pPr>
            <w:r>
              <w:t xml:space="preserve">Grande-Eau-Fm.: Leyderry-Mb.</w:t>
            </w:r>
          </w:p>
        </w:tc>
        <w:tc>
          <w:tcPr/>
          <w:p>
            <w:pPr>
              <w:pStyle w:val="Compact"/>
              <w:jc w:val="left"/>
            </w:pPr>
            <w:r>
              <w:t xml:space="preserve">Konglomerat: 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Leyderry-Member</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15203011</w:t>
            </w:r>
          </w:p>
        </w:tc>
        <w:tc>
          <w:tcPr/>
          <w:p>
            <w:pPr>
              <w:pStyle w:val="Compact"/>
              <w:jc w:val="left"/>
            </w:pPr>
            <w:r>
              <w:t xml:space="preserve">Grande-Eau-Fm.: Raverette-Mb.</w:t>
            </w:r>
          </w:p>
        </w:tc>
        <w:tc>
          <w:tcPr/>
          <w:p>
            <w:pPr>
              <w:pStyle w:val="Compact"/>
              <w:jc w:val="left"/>
            </w:pPr>
            <w:r>
              <w:t xml:space="preserve">Konglomerat: kalkig</w:t>
            </w:r>
          </w:p>
        </w:tc>
        <w:tc>
          <w:tcPr/>
          <w:p>
            <w:pPr>
              <w:pStyle w:val="Compact"/>
              <w:jc w:val="left"/>
            </w:pPr>
            <w:r>
              <w:t xml:space="preserve">Mergelstein: Glimmer</w:t>
            </w:r>
          </w:p>
        </w:tc>
        <w:tc>
          <w:tcPr/>
          <w:p>
            <w:pPr>
              <w:pStyle w:val="Compact"/>
              <w:jc w:val="left"/>
            </w:pPr>
            <w:r>
              <w:t xml:space="preserve">Sandstein: kalkig</w:t>
            </w:r>
          </w:p>
        </w:tc>
        <w:tc>
          <w:tcPr/>
          <w:p>
            <w:pPr>
              <w:pStyle w:val="Compact"/>
              <w:jc w:val="left"/>
            </w:pPr>
            <w:r>
              <w:t xml:space="preserve">Raverette-Member</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15203012</w:t>
            </w:r>
          </w:p>
        </w:tc>
        <w:tc>
          <w:tcPr/>
          <w:p>
            <w:pPr>
              <w:pStyle w:val="Compact"/>
              <w:jc w:val="left"/>
            </w:pPr>
            <w:r>
              <w:t xml:space="preserve">Grande-Eau-Fm.: Schistes à miches</w:t>
            </w:r>
          </w:p>
        </w:tc>
        <w:tc>
          <w:tcPr/>
          <w:p>
            <w:pPr>
              <w:pStyle w:val="Compact"/>
              <w:jc w:val="left"/>
            </w:pPr>
            <w:r>
              <w:t xml:space="preserve">Tonstein: siltig: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«Schistes à Miches»</w:t>
            </w:r>
          </w:p>
        </w:tc>
        <w:tc>
          <w:tcPr/>
          <w:p>
            <w:pPr>
              <w:pStyle w:val="Compact"/>
              <w:jc w:val="left"/>
            </w:pPr>
            <w:r>
              <w:t xml:space="preserve">Aalénien</w:t>
            </w:r>
          </w:p>
        </w:tc>
        <w:tc>
          <w:tcPr/>
          <w:p>
            <w:pPr>
              <w:pStyle w:val="Compact"/>
              <w:jc w:val="left"/>
            </w:pPr>
            <w:r>
              <w:t xml:space="preserve">Aalénien</w:t>
            </w:r>
          </w:p>
        </w:tc>
      </w:tr>
      <w:tr>
        <w:tc>
          <w:tcPr/>
          <w:p>
            <w:pPr>
              <w:pStyle w:val="Compact"/>
              <w:jc w:val="left"/>
            </w:pPr>
            <w:r>
              <w:t xml:space="preserve">15203013</w:t>
            </w:r>
          </w:p>
        </w:tc>
        <w:tc>
          <w:tcPr/>
          <w:p>
            <w:pPr>
              <w:pStyle w:val="Compact"/>
              <w:jc w:val="left"/>
            </w:pPr>
            <w:r>
              <w:t xml:space="preserve">Murgaz-Kalk</w:t>
            </w:r>
          </w:p>
        </w:tc>
        <w:tc>
          <w:tcPr/>
          <w:p>
            <w:pPr>
              <w:pStyle w:val="Compact"/>
              <w:jc w:val="left"/>
            </w:pPr>
            <w:r>
              <w:t xml:space="preserve">Kalkstein: kieselig-spätig</w:t>
            </w:r>
          </w:p>
        </w:tc>
        <w:tc>
          <w:tcPr/>
          <w:p>
            <w:pPr>
              <w:pStyle w:val="Compact"/>
              <w:jc w:val="left"/>
            </w:pPr>
            <w:r>
              <w:t xml:space="preserve">Tonstein: schiefrig</w:t>
            </w:r>
          </w:p>
        </w:tc>
        <w:tc>
          <w:tcPr/>
          <w:p>
            <w:pPr>
              <w:pStyle w:val="Compact"/>
              <w:jc w:val="left"/>
            </w:pPr>
            <w:r>
              <w:t xml:space="preserve">–</w:t>
            </w:r>
          </w:p>
        </w:tc>
        <w:tc>
          <w:tcPr/>
          <w:p>
            <w:pPr>
              <w:pStyle w:val="Compact"/>
              <w:jc w:val="left"/>
            </w:pPr>
            <w:r>
              <w:t xml:space="preserve">Murgaz-Kalk</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15203014</w:t>
            </w:r>
          </w:p>
        </w:tc>
        <w:tc>
          <w:tcPr/>
          <w:p>
            <w:pPr>
              <w:pStyle w:val="Compact"/>
              <w:jc w:val="left"/>
            </w:pPr>
            <w:r>
              <w:t xml:space="preserve">Niesen-Decke: Trias</w:t>
            </w:r>
          </w:p>
        </w:tc>
        <w:tc>
          <w:tcPr/>
          <w:p>
            <w:pPr>
              <w:pStyle w:val="Compact"/>
              <w:jc w:val="left"/>
            </w:pPr>
            <w:r>
              <w:t xml:space="preserve">Sandstein</w:t>
            </w:r>
          </w:p>
        </w:tc>
        <w:tc>
          <w:tcPr/>
          <w:p>
            <w:pPr>
              <w:pStyle w:val="Compact"/>
              <w:jc w:val="left"/>
            </w:pPr>
            <w:r>
              <w:t xml:space="preserve">Kalkstein: dolomitisch</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Trias</w:t>
            </w:r>
          </w:p>
        </w:tc>
        <w:tc>
          <w:tcPr/>
          <w:p>
            <w:pPr>
              <w:pStyle w:val="Compact"/>
              <w:jc w:val="left"/>
            </w:pPr>
            <w:r>
              <w:t xml:space="preserve">Trias</w:t>
            </w:r>
          </w:p>
        </w:tc>
      </w:tr>
      <w:tr>
        <w:tc>
          <w:tcPr/>
          <w:p>
            <w:pPr>
              <w:pStyle w:val="Compact"/>
              <w:jc w:val="left"/>
            </w:pPr>
            <w:r>
              <w:t xml:space="preserve">15203015</w:t>
            </w:r>
          </w:p>
        </w:tc>
        <w:tc>
          <w:tcPr/>
          <w:p>
            <w:pPr>
              <w:pStyle w:val="Compact"/>
              <w:jc w:val="left"/>
            </w:pPr>
            <w:r>
              <w:t xml:space="preserve">Chlussli-Fm.</w:t>
            </w:r>
          </w:p>
        </w:tc>
        <w:tc>
          <w:tcPr/>
          <w:p>
            <w:pPr>
              <w:pStyle w:val="Compact"/>
              <w:jc w:val="left"/>
            </w:pPr>
            <w:r>
              <w:t xml:space="preserve">Schiefer: Chlorit</w:t>
            </w:r>
          </w:p>
        </w:tc>
        <w:tc>
          <w:tcPr/>
          <w:p>
            <w:pPr>
              <w:pStyle w:val="Compact"/>
              <w:jc w:val="left"/>
            </w:pPr>
            <w:r>
              <w:t xml:space="preserve">Gneis</w:t>
            </w:r>
          </w:p>
        </w:tc>
        <w:tc>
          <w:tcPr/>
          <w:p>
            <w:pPr>
              <w:pStyle w:val="Compact"/>
              <w:jc w:val="left"/>
            </w:pPr>
            <w:r>
              <w:t xml:space="preserve">–</w:t>
            </w:r>
          </w:p>
        </w:tc>
        <w:tc>
          <w:tcPr/>
          <w:p>
            <w:pPr>
              <w:pStyle w:val="Compact"/>
              <w:jc w:val="left"/>
            </w:pPr>
            <w:r>
              <w:t xml:space="preserve">Chlussli-Formation</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15203016</w:t>
            </w:r>
          </w:p>
        </w:tc>
        <w:tc>
          <w:tcPr/>
          <w:p>
            <w:pPr>
              <w:pStyle w:val="Compact"/>
              <w:jc w:val="left"/>
            </w:pPr>
            <w:r>
              <w:t xml:space="preserve">Coulaytes-Melange</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w:t>
            </w:r>
          </w:p>
        </w:tc>
        <w:tc>
          <w:tcPr/>
          <w:p>
            <w:pPr>
              <w:pStyle w:val="Compact"/>
              <w:jc w:val="left"/>
            </w:pPr>
            <w:r>
              <w:t xml:space="preserve">Coulaytes-Melange</w:t>
            </w:r>
          </w:p>
        </w:tc>
        <w:tc>
          <w:tcPr/>
          <w:p>
            <w:pPr>
              <w:pStyle w:val="Compact"/>
              <w:jc w:val="left"/>
            </w:pPr>
            <w:r>
              <w:t xml:space="preserve">mittleres Eozän</w:t>
            </w:r>
          </w:p>
        </w:tc>
        <w:tc>
          <w:tcPr/>
          <w:p>
            <w:pPr>
              <w:pStyle w:val="Compact"/>
              <w:jc w:val="left"/>
            </w:pPr>
            <w:r>
              <w:t xml:space="preserve">Priabonien</w:t>
            </w:r>
          </w:p>
        </w:tc>
      </w:tr>
      <w:tr>
        <w:tc>
          <w:tcPr/>
          <w:p>
            <w:pPr>
              <w:pStyle w:val="Compact"/>
              <w:jc w:val="left"/>
            </w:pPr>
            <w:r>
              <w:t xml:space="preserve">15203017</w:t>
            </w:r>
          </w:p>
        </w:tc>
        <w:tc>
          <w:tcPr/>
          <w:p>
            <w:pPr>
              <w:pStyle w:val="Compact"/>
              <w:jc w:val="left"/>
            </w:pPr>
            <w:r>
              <w:t xml:space="preserve">Cuvigne-Derrey-Fm.</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Cuvigne-Derrey-Formation</w:t>
            </w:r>
          </w:p>
        </w:tc>
        <w:tc>
          <w:tcPr/>
          <w:p>
            <w:pPr>
              <w:pStyle w:val="Compact"/>
              <w:jc w:val="left"/>
            </w:pPr>
            <w:r>
              <w:t xml:space="preserve">Lutétien</w:t>
            </w:r>
          </w:p>
        </w:tc>
        <w:tc>
          <w:tcPr/>
          <w:p>
            <w:pPr>
              <w:pStyle w:val="Compact"/>
              <w:jc w:val="left"/>
            </w:pPr>
            <w:r>
              <w:t xml:space="preserve">Lutétien</w:t>
            </w:r>
          </w:p>
        </w:tc>
      </w:tr>
      <w:tr>
        <w:tc>
          <w:tcPr/>
          <w:p>
            <w:pPr>
              <w:pStyle w:val="Compact"/>
              <w:jc w:val="left"/>
            </w:pPr>
            <w:r>
              <w:t xml:space="preserve">15203018</w:t>
            </w:r>
          </w:p>
        </w:tc>
        <w:tc>
          <w:tcPr/>
          <w:p>
            <w:pPr>
              <w:pStyle w:val="Compact"/>
              <w:jc w:val="left"/>
            </w:pPr>
            <w:r>
              <w:t xml:space="preserve">Couches-Rouges</w:t>
            </w:r>
          </w:p>
        </w:tc>
        <w:tc>
          <w:tcPr/>
          <w:p>
            <w:pPr>
              <w:pStyle w:val="Compact"/>
              <w:jc w:val="left"/>
            </w:pPr>
            <w:r>
              <w:t xml:space="preserve">Kalkstein: mergelig</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Cénomanien</w:t>
            </w:r>
          </w:p>
        </w:tc>
        <w:tc>
          <w:tcPr/>
          <w:p>
            <w:pPr>
              <w:pStyle w:val="Compact"/>
              <w:jc w:val="left"/>
            </w:pPr>
            <w:r>
              <w:t xml:space="preserve">Maastrichtien</w:t>
            </w:r>
          </w:p>
        </w:tc>
      </w:tr>
      <w:tr>
        <w:tc>
          <w:tcPr/>
          <w:p>
            <w:pPr>
              <w:pStyle w:val="Compact"/>
              <w:jc w:val="left"/>
            </w:pPr>
            <w:r>
              <w:t xml:space="preserve">15203019</w:t>
            </w:r>
          </w:p>
        </w:tc>
        <w:tc>
          <w:tcPr/>
          <w:p>
            <w:pPr>
              <w:pStyle w:val="Compact"/>
              <w:jc w:val="left"/>
            </w:pPr>
            <w:r>
              <w:t xml:space="preserve">Chenaux-Rouges-Fm.</w:t>
            </w:r>
          </w:p>
        </w:tc>
        <w:tc>
          <w:tcPr/>
          <w:p>
            <w:pPr>
              <w:pStyle w:val="Compact"/>
              <w:jc w:val="left"/>
            </w:pPr>
            <w:r>
              <w:t xml:space="preserve">Kalkstein: mergelig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Chenaux-Rouges-Formation</w:t>
            </w:r>
          </w:p>
        </w:tc>
        <w:tc>
          <w:tcPr/>
          <w:p>
            <w:pPr>
              <w:pStyle w:val="Compact"/>
              <w:jc w:val="left"/>
            </w:pPr>
            <w:r>
              <w:t xml:space="preserve">Sélandien</w:t>
            </w:r>
          </w:p>
        </w:tc>
        <w:tc>
          <w:tcPr/>
          <w:p>
            <w:pPr>
              <w:pStyle w:val="Compact"/>
              <w:jc w:val="left"/>
            </w:pPr>
            <w:r>
              <w:t xml:space="preserve">Yprésien</w:t>
            </w:r>
          </w:p>
        </w:tc>
      </w:tr>
      <w:tr>
        <w:tc>
          <w:tcPr/>
          <w:p>
            <w:pPr>
              <w:pStyle w:val="Compact"/>
              <w:jc w:val="left"/>
            </w:pPr>
            <w:r>
              <w:t xml:space="preserve">15203020</w:t>
            </w:r>
          </w:p>
        </w:tc>
        <w:tc>
          <w:tcPr/>
          <w:p>
            <w:pPr>
              <w:pStyle w:val="Compact"/>
              <w:jc w:val="left"/>
            </w:pPr>
            <w:r>
              <w:t xml:space="preserve">Chenaux-Rouges-Fm.: Hochmatt-Kalkarenit</w:t>
            </w:r>
          </w:p>
        </w:tc>
        <w:tc>
          <w:tcPr/>
          <w:p>
            <w:pPr>
              <w:pStyle w:val="Compact"/>
              <w:jc w:val="left"/>
            </w:pPr>
            <w:r>
              <w:t xml:space="preserve">Kalkstein: arenitisch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Hochmatt-Kalkarenit</w:t>
            </w:r>
          </w:p>
        </w:tc>
        <w:tc>
          <w:tcPr/>
          <w:p>
            <w:pPr>
              <w:pStyle w:val="Compact"/>
              <w:jc w:val="left"/>
            </w:pPr>
            <w:r>
              <w:t xml:space="preserve">Sélandien</w:t>
            </w:r>
          </w:p>
        </w:tc>
        <w:tc>
          <w:tcPr/>
          <w:p>
            <w:pPr>
              <w:pStyle w:val="Compact"/>
              <w:jc w:val="left"/>
            </w:pPr>
            <w:r>
              <w:t xml:space="preserve">Yprésien</w:t>
            </w:r>
          </w:p>
        </w:tc>
      </w:tr>
      <w:tr>
        <w:tc>
          <w:tcPr/>
          <w:p>
            <w:pPr>
              <w:pStyle w:val="Compact"/>
              <w:jc w:val="left"/>
            </w:pPr>
            <w:r>
              <w:t xml:space="preserve">15203021</w:t>
            </w:r>
          </w:p>
        </w:tc>
        <w:tc>
          <w:tcPr/>
          <w:p>
            <w:pPr>
              <w:pStyle w:val="Compact"/>
              <w:jc w:val="left"/>
            </w:pPr>
            <w:r>
              <w:t xml:space="preserve">Chenaux-Rouges-Fm.: Chenaux-Rouges-Mineralkruste</w:t>
            </w:r>
          </w:p>
        </w:tc>
        <w:tc>
          <w:tcPr/>
          <w:p>
            <w:pPr>
              <w:pStyle w:val="Compact"/>
              <w:jc w:val="left"/>
            </w:pPr>
            <w:r>
              <w:t xml:space="preserve">Kalkstein: stromatolithisch: Eisenmineralien-Phosphorit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Chenaux-Rouges-Mineralkruste</w:t>
            </w:r>
          </w:p>
        </w:tc>
        <w:tc>
          <w:tcPr/>
          <w:p>
            <w:pPr>
              <w:pStyle w:val="Compact"/>
              <w:jc w:val="left"/>
            </w:pPr>
            <w:r>
              <w:t xml:space="preserve">Paleozän</w:t>
            </w:r>
          </w:p>
        </w:tc>
        <w:tc>
          <w:tcPr/>
          <w:p>
            <w:pPr>
              <w:pStyle w:val="Compact"/>
              <w:jc w:val="left"/>
            </w:pPr>
            <w:r>
              <w:t xml:space="preserve">Yprésien</w:t>
            </w:r>
          </w:p>
        </w:tc>
      </w:tr>
      <w:tr>
        <w:tc>
          <w:tcPr/>
          <w:p>
            <w:pPr>
              <w:pStyle w:val="Compact"/>
              <w:jc w:val="left"/>
            </w:pPr>
            <w:r>
              <w:t xml:space="preserve">15203022</w:t>
            </w:r>
          </w:p>
        </w:tc>
        <w:tc>
          <w:tcPr/>
          <w:p>
            <w:pPr>
              <w:pStyle w:val="Compact"/>
              <w:jc w:val="left"/>
            </w:pPr>
            <w:r>
              <w:t xml:space="preserve">Forclettes-Fm.</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Forclettes-Formation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15203023</w:t>
            </w:r>
          </w:p>
        </w:tc>
        <w:tc>
          <w:tcPr/>
          <w:p>
            <w:pPr>
              <w:pStyle w:val="Compact"/>
              <w:jc w:val="left"/>
            </w:pPr>
            <w:r>
              <w:t xml:space="preserve">Forclettes-Fm.: Roter-Sattel-Hartgrund</w:t>
            </w:r>
          </w:p>
        </w:tc>
        <w:tc>
          <w:tcPr/>
          <w:p>
            <w:pPr>
              <w:pStyle w:val="Compact"/>
              <w:jc w:val="left"/>
            </w:pPr>
            <w:r>
              <w:t xml:space="preserve">Kalkstein: stromatolithisch: Eisenmineralien-Phosphorit</w:t>
            </w:r>
          </w:p>
        </w:tc>
        <w:tc>
          <w:tcPr/>
          <w:p>
            <w:pPr>
              <w:pStyle w:val="Compact"/>
              <w:jc w:val="left"/>
            </w:pPr>
            <w:r>
              <w:t xml:space="preserve">–</w:t>
            </w:r>
          </w:p>
        </w:tc>
        <w:tc>
          <w:tcPr/>
          <w:p>
            <w:pPr>
              <w:pStyle w:val="Compact"/>
              <w:jc w:val="left"/>
            </w:pPr>
            <w:r>
              <w:t xml:space="preserve">–</w:t>
            </w:r>
          </w:p>
        </w:tc>
        <w:tc>
          <w:tcPr/>
          <w:p>
            <w:pPr>
              <w:pStyle w:val="Compact"/>
              <w:jc w:val="left"/>
            </w:pPr>
            <w:r>
              <w:t xml:space="preserve">Roter-Sattel-Hartgrund</w:t>
            </w:r>
          </w:p>
        </w:tc>
        <w:tc>
          <w:tcPr/>
          <w:p>
            <w:pPr>
              <w:pStyle w:val="Compact"/>
              <w:jc w:val="left"/>
            </w:pPr>
            <w:r>
              <w:t xml:space="preserve">Maastrichtien</w:t>
            </w:r>
          </w:p>
        </w:tc>
        <w:tc>
          <w:tcPr/>
          <w:p>
            <w:pPr>
              <w:pStyle w:val="Compact"/>
              <w:jc w:val="left"/>
            </w:pPr>
            <w:r>
              <w:t xml:space="preserve">Sélandien</w:t>
            </w:r>
          </w:p>
        </w:tc>
      </w:tr>
      <w:tr>
        <w:tc>
          <w:tcPr/>
          <w:p>
            <w:pPr>
              <w:pStyle w:val="Compact"/>
              <w:jc w:val="left"/>
            </w:pPr>
            <w:r>
              <w:t xml:space="preserve">15203024</w:t>
            </w:r>
          </w:p>
        </w:tc>
        <w:tc>
          <w:tcPr/>
          <w:p>
            <w:pPr>
              <w:pStyle w:val="Compact"/>
              <w:jc w:val="left"/>
            </w:pPr>
            <w:r>
              <w:t xml:space="preserve">Forclettes-Fm.: Beaumont-Konglomerat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Beaumont-Konglomerat</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15203025</w:t>
            </w:r>
          </w:p>
        </w:tc>
        <w:tc>
          <w:tcPr/>
          <w:p>
            <w:pPr>
              <w:pStyle w:val="Compact"/>
              <w:jc w:val="left"/>
            </w:pPr>
            <w:r>
              <w:t xml:space="preserve">Forclettes-Fm.: Rayes-Kalk</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Rayes-Kalk</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15203026</w:t>
            </w:r>
          </w:p>
        </w:tc>
        <w:tc>
          <w:tcPr/>
          <w:p>
            <w:pPr>
              <w:pStyle w:val="Compact"/>
              <w:jc w:val="left"/>
            </w:pPr>
            <w:r>
              <w:t xml:space="preserve">Forclettes-Fm.: Pissot-Mb.</w:t>
            </w:r>
          </w:p>
        </w:tc>
        <w:tc>
          <w:tcPr/>
          <w:p>
            <w:pPr>
              <w:pStyle w:val="Compact"/>
              <w:jc w:val="left"/>
            </w:pPr>
            <w:r>
              <w:t xml:space="preserve">Kalkstein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Pissot-Member</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15203027</w:t>
            </w:r>
          </w:p>
        </w:tc>
        <w:tc>
          <w:tcPr/>
          <w:p>
            <w:pPr>
              <w:pStyle w:val="Compact"/>
              <w:jc w:val="left"/>
            </w:pPr>
            <w:r>
              <w:t xml:space="preserve">Rote-Platte-Fm.</w:t>
            </w:r>
          </w:p>
        </w:tc>
        <w:tc>
          <w:tcPr/>
          <w:p>
            <w:pPr>
              <w:pStyle w:val="Compact"/>
              <w:jc w:val="left"/>
            </w:pPr>
            <w:r>
              <w:t xml:space="preserve">Kalkstein: mikritisch</w:t>
            </w:r>
          </w:p>
        </w:tc>
        <w:tc>
          <w:tcPr/>
          <w:p>
            <w:pPr>
              <w:pStyle w:val="Compact"/>
              <w:jc w:val="left"/>
            </w:pPr>
            <w:r>
              <w:t xml:space="preserve">Kalkstein: mergelig</w:t>
            </w:r>
          </w:p>
        </w:tc>
        <w:tc>
          <w:tcPr/>
          <w:p>
            <w:pPr>
              <w:pStyle w:val="Compact"/>
              <w:jc w:val="left"/>
            </w:pPr>
            <w:r>
              <w:t xml:space="preserve">–</w:t>
            </w:r>
          </w:p>
        </w:tc>
        <w:tc>
          <w:tcPr/>
          <w:p>
            <w:pPr>
              <w:pStyle w:val="Compact"/>
              <w:jc w:val="left"/>
            </w:pPr>
            <w:r>
              <w:t xml:space="preserve">Rote-Platte-Formation</w:t>
            </w:r>
          </w:p>
        </w:tc>
        <w:tc>
          <w:tcPr/>
          <w:p>
            <w:pPr>
              <w:pStyle w:val="Compact"/>
              <w:jc w:val="left"/>
            </w:pPr>
            <w:r>
              <w:t xml:space="preserve">Turonien</w:t>
            </w:r>
          </w:p>
        </w:tc>
        <w:tc>
          <w:tcPr/>
          <w:p>
            <w:pPr>
              <w:pStyle w:val="Compact"/>
              <w:jc w:val="left"/>
            </w:pPr>
            <w:r>
              <w:t xml:space="preserve">Santonien</w:t>
            </w:r>
          </w:p>
        </w:tc>
      </w:tr>
      <w:tr>
        <w:tc>
          <w:tcPr/>
          <w:p>
            <w:pPr>
              <w:pStyle w:val="Compact"/>
              <w:jc w:val="left"/>
            </w:pPr>
            <w:r>
              <w:t xml:space="preserve">15203028</w:t>
            </w:r>
          </w:p>
        </w:tc>
        <w:tc>
          <w:tcPr/>
          <w:p>
            <w:pPr>
              <w:pStyle w:val="Compact"/>
              <w:jc w:val="left"/>
            </w:pPr>
            <w:r>
              <w:t xml:space="preserve">Rote-Platte-Fm.: Wildenbach-Mb.</w:t>
            </w:r>
          </w:p>
        </w:tc>
        <w:tc>
          <w:tcPr/>
          <w:p>
            <w:pPr>
              <w:pStyle w:val="Compact"/>
              <w:jc w:val="left"/>
            </w:pPr>
            <w:r>
              <w:t xml:space="preserve">Kalkstein</w:t>
            </w:r>
          </w:p>
        </w:tc>
        <w:tc>
          <w:tcPr/>
          <w:p>
            <w:pPr>
              <w:pStyle w:val="Compact"/>
              <w:jc w:val="left"/>
            </w:pPr>
            <w:r>
              <w:t xml:space="preserve">Kalkstein: tonig</w:t>
            </w:r>
          </w:p>
        </w:tc>
        <w:tc>
          <w:tcPr/>
          <w:p>
            <w:pPr>
              <w:pStyle w:val="Compact"/>
              <w:jc w:val="left"/>
            </w:pPr>
            <w:r>
              <w:t xml:space="preserve">Mergelstein: schiefrig</w:t>
            </w:r>
          </w:p>
        </w:tc>
        <w:tc>
          <w:tcPr/>
          <w:p>
            <w:pPr>
              <w:pStyle w:val="Compact"/>
              <w:jc w:val="left"/>
            </w:pPr>
            <w:r>
              <w:t xml:space="preserve">Wildenbach-Member</w:t>
            </w:r>
          </w:p>
        </w:tc>
        <w:tc>
          <w:tcPr/>
          <w:p>
            <w:pPr>
              <w:pStyle w:val="Compact"/>
              <w:jc w:val="left"/>
            </w:pPr>
            <w:r>
              <w:t xml:space="preserve">Santonien</w:t>
            </w:r>
          </w:p>
        </w:tc>
        <w:tc>
          <w:tcPr/>
          <w:p>
            <w:pPr>
              <w:pStyle w:val="Compact"/>
              <w:jc w:val="left"/>
            </w:pPr>
            <w:r>
              <w:t xml:space="preserve">Santonien</w:t>
            </w:r>
          </w:p>
        </w:tc>
      </w:tr>
      <w:tr>
        <w:tc>
          <w:tcPr/>
          <w:p>
            <w:pPr>
              <w:pStyle w:val="Compact"/>
              <w:jc w:val="left"/>
            </w:pPr>
            <w:r>
              <w:t xml:space="preserve">15203029</w:t>
            </w:r>
          </w:p>
        </w:tc>
        <w:tc>
          <w:tcPr/>
          <w:p>
            <w:pPr>
              <w:pStyle w:val="Compact"/>
              <w:jc w:val="left"/>
            </w:pPr>
            <w:r>
              <w:t xml:space="preserve">Rote-Platte-Fm.: Pra-du-Pont-Hartgrund</w:t>
            </w:r>
          </w:p>
        </w:tc>
        <w:tc>
          <w:tcPr/>
          <w:p>
            <w:pPr>
              <w:pStyle w:val="Compact"/>
              <w:jc w:val="left"/>
            </w:pPr>
            <w:r>
              <w:t xml:space="preserve">Kalkstein: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Pra-du-Pont-Hartgrund</w:t>
            </w:r>
          </w:p>
        </w:tc>
        <w:tc>
          <w:tcPr/>
          <w:p>
            <w:pPr>
              <w:pStyle w:val="Compact"/>
              <w:jc w:val="left"/>
            </w:pPr>
            <w:r>
              <w:t xml:space="preserve">Santonien</w:t>
            </w:r>
          </w:p>
        </w:tc>
        <w:tc>
          <w:tcPr/>
          <w:p>
            <w:pPr>
              <w:pStyle w:val="Compact"/>
              <w:jc w:val="left"/>
            </w:pPr>
            <w:r>
              <w:t xml:space="preserve">Santonien</w:t>
            </w:r>
          </w:p>
        </w:tc>
      </w:tr>
      <w:tr>
        <w:tc>
          <w:tcPr/>
          <w:p>
            <w:pPr>
              <w:pStyle w:val="Compact"/>
              <w:jc w:val="left"/>
            </w:pPr>
            <w:r>
              <w:t xml:space="preserve">15203030</w:t>
            </w:r>
          </w:p>
        </w:tc>
        <w:tc>
          <w:tcPr/>
          <w:p>
            <w:pPr>
              <w:pStyle w:val="Compact"/>
              <w:jc w:val="left"/>
            </w:pPr>
            <w:r>
              <w:t xml:space="preserve">Rote-Platte-Fm.: Rontins-Mb.</w:t>
            </w:r>
          </w:p>
        </w:tc>
        <w:tc>
          <w:tcPr/>
          <w:p>
            <w:pPr>
              <w:pStyle w:val="Compact"/>
              <w:jc w:val="left"/>
            </w:pPr>
            <w:r>
              <w:t xml:space="preserve">Kalkstein</w:t>
            </w:r>
          </w:p>
        </w:tc>
        <w:tc>
          <w:tcPr/>
          <w:p>
            <w:pPr>
              <w:pStyle w:val="Compact"/>
              <w:jc w:val="left"/>
            </w:pPr>
            <w:r>
              <w:t xml:space="preserve">Kalkstein: tonig</w:t>
            </w:r>
          </w:p>
        </w:tc>
        <w:tc>
          <w:tcPr/>
          <w:p>
            <w:pPr>
              <w:pStyle w:val="Compact"/>
              <w:jc w:val="left"/>
            </w:pPr>
            <w:r>
              <w:t xml:space="preserve">Tonstein</w:t>
            </w:r>
          </w:p>
        </w:tc>
        <w:tc>
          <w:tcPr/>
          <w:p>
            <w:pPr>
              <w:pStyle w:val="Compact"/>
              <w:jc w:val="left"/>
            </w:pPr>
            <w:r>
              <w:t xml:space="preserve">Rontins-Member</w:t>
            </w:r>
          </w:p>
        </w:tc>
        <w:tc>
          <w:tcPr/>
          <w:p>
            <w:pPr>
              <w:pStyle w:val="Compact"/>
              <w:jc w:val="left"/>
            </w:pPr>
            <w:r>
              <w:t xml:space="preserve">Turonien</w:t>
            </w:r>
          </w:p>
        </w:tc>
        <w:tc>
          <w:tcPr/>
          <w:p>
            <w:pPr>
              <w:pStyle w:val="Compact"/>
              <w:jc w:val="left"/>
            </w:pPr>
            <w:r>
              <w:t xml:space="preserve">Santonien</w:t>
            </w:r>
          </w:p>
        </w:tc>
      </w:tr>
      <w:tr>
        <w:tc>
          <w:tcPr/>
          <w:p>
            <w:pPr>
              <w:pStyle w:val="Compact"/>
              <w:jc w:val="left"/>
            </w:pPr>
            <w:r>
              <w:t xml:space="preserve">15203031</w:t>
            </w:r>
          </w:p>
        </w:tc>
        <w:tc>
          <w:tcPr/>
          <w:p>
            <w:pPr>
              <w:pStyle w:val="Compact"/>
              <w:jc w:val="left"/>
            </w:pPr>
            <w:r>
              <w:t xml:space="preserve">Rote-Platte-Fm.: Allières-Mb.</w:t>
            </w:r>
          </w:p>
        </w:tc>
        <w:tc>
          <w:tcPr/>
          <w:p>
            <w:pPr>
              <w:pStyle w:val="Compact"/>
              <w:jc w:val="left"/>
            </w:pPr>
            <w:r>
              <w:t xml:space="preserve">Kalkstein: tonig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Allières-Member</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15203032</w:t>
            </w:r>
          </w:p>
        </w:tc>
        <w:tc>
          <w:tcPr/>
          <w:p>
            <w:pPr>
              <w:pStyle w:val="Compact"/>
              <w:jc w:val="left"/>
            </w:pPr>
            <w:r>
              <w:t xml:space="preserve">Rote-Platte-Fm.: Gérignoz-Kalk</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w:t>
            </w:r>
          </w:p>
        </w:tc>
        <w:tc>
          <w:tcPr/>
          <w:p>
            <w:pPr>
              <w:pStyle w:val="Compact"/>
              <w:jc w:val="left"/>
            </w:pPr>
            <w:r>
              <w:t xml:space="preserve">Gérignoz-Kalk</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15203033</w:t>
            </w:r>
          </w:p>
        </w:tc>
        <w:tc>
          <w:tcPr/>
          <w:p>
            <w:pPr>
              <w:pStyle w:val="Compact"/>
              <w:jc w:val="left"/>
            </w:pPr>
            <w:r>
              <w:t xml:space="preserve">Rote-Platte-Fm.: Plagersflue-Kalkarenit</w:t>
            </w:r>
          </w:p>
        </w:tc>
        <w:tc>
          <w:tcPr/>
          <w:p>
            <w:pPr>
              <w:pStyle w:val="Compact"/>
              <w:jc w:val="left"/>
            </w:pPr>
            <w:r>
              <w:t xml:space="preserve">Kalkstein: arenitisch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Plagersflue-Kalkarenit</w:t>
            </w:r>
          </w:p>
        </w:tc>
        <w:tc>
          <w:tcPr/>
          <w:p>
            <w:pPr>
              <w:pStyle w:val="Compact"/>
              <w:jc w:val="left"/>
            </w:pPr>
            <w:r>
              <w:t xml:space="preserve">Turonien</w:t>
            </w:r>
          </w:p>
        </w:tc>
        <w:tc>
          <w:tcPr/>
          <w:p>
            <w:pPr>
              <w:pStyle w:val="Compact"/>
              <w:jc w:val="left"/>
            </w:pPr>
            <w:r>
              <w:t xml:space="preserve">Turonien</w:t>
            </w:r>
          </w:p>
        </w:tc>
      </w:tr>
      <w:tr>
        <w:tc>
          <w:tcPr/>
          <w:p>
            <w:pPr>
              <w:pStyle w:val="Compact"/>
              <w:jc w:val="left"/>
            </w:pPr>
            <w:r>
              <w:t xml:space="preserve">15203034</w:t>
            </w:r>
          </w:p>
        </w:tc>
        <w:tc>
          <w:tcPr/>
          <w:p>
            <w:pPr>
              <w:pStyle w:val="Compact"/>
              <w:jc w:val="left"/>
            </w:pPr>
            <w:r>
              <w:t xml:space="preserve">Intyamon-Fm.</w:t>
            </w:r>
          </w:p>
        </w:tc>
        <w:tc>
          <w:tcPr/>
          <w:p>
            <w:pPr>
              <w:pStyle w:val="Compact"/>
              <w:jc w:val="left"/>
            </w:pPr>
            <w:r>
              <w:t xml:space="preserve">Kalkstein: tonig</w:t>
            </w:r>
          </w:p>
        </w:tc>
        <w:tc>
          <w:tcPr/>
          <w:p>
            <w:pPr>
              <w:pStyle w:val="Compact"/>
              <w:jc w:val="left"/>
            </w:pPr>
            <w:r>
              <w:t xml:space="preserve">Mergelstein: Bitumen</w:t>
            </w:r>
          </w:p>
        </w:tc>
        <w:tc>
          <w:tcPr/>
          <w:p>
            <w:pPr>
              <w:pStyle w:val="Compact"/>
              <w:jc w:val="left"/>
            </w:pPr>
            <w:r>
              <w:t xml:space="preserve">–</w:t>
            </w:r>
          </w:p>
        </w:tc>
        <w:tc>
          <w:tcPr/>
          <w:p>
            <w:pPr>
              <w:pStyle w:val="Compact"/>
              <w:jc w:val="left"/>
            </w:pPr>
            <w:r>
              <w:t xml:space="preserve">Intyamon-Formation</w:t>
            </w:r>
          </w:p>
        </w:tc>
        <w:tc>
          <w:tcPr/>
          <w:p>
            <w:pPr>
              <w:pStyle w:val="Compact"/>
              <w:jc w:val="left"/>
            </w:pPr>
            <w:r>
              <w:t xml:space="preserve">Aptien</w:t>
            </w:r>
          </w:p>
        </w:tc>
        <w:tc>
          <w:tcPr/>
          <w:p>
            <w:pPr>
              <w:pStyle w:val="Compact"/>
              <w:jc w:val="left"/>
            </w:pPr>
            <w:r>
              <w:t xml:space="preserve">Turonien</w:t>
            </w:r>
          </w:p>
        </w:tc>
      </w:tr>
      <w:tr>
        <w:tc>
          <w:tcPr/>
          <w:p>
            <w:pPr>
              <w:pStyle w:val="Compact"/>
              <w:jc w:val="left"/>
            </w:pPr>
            <w:r>
              <w:t xml:space="preserve">15203035</w:t>
            </w:r>
          </w:p>
        </w:tc>
        <w:tc>
          <w:tcPr/>
          <w:p>
            <w:pPr>
              <w:pStyle w:val="Compact"/>
              <w:jc w:val="left"/>
            </w:pPr>
            <w:r>
              <w:t xml:space="preserve">Intyamon-Fm.: Chällihorn-Mb.</w:t>
            </w:r>
          </w:p>
        </w:tc>
        <w:tc>
          <w:tcPr/>
          <w:p>
            <w:pPr>
              <w:pStyle w:val="Compact"/>
              <w:jc w:val="left"/>
            </w:pPr>
            <w:r>
              <w:t xml:space="preserve">Kalkstein: mikritisch</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Chällihorn-Member</w:t>
            </w:r>
          </w:p>
        </w:tc>
        <w:tc>
          <w:tcPr/>
          <w:p>
            <w:pPr>
              <w:pStyle w:val="Compact"/>
              <w:jc w:val="left"/>
            </w:pPr>
            <w:r>
              <w:t xml:space="preserve">Cénomanien</w:t>
            </w:r>
          </w:p>
        </w:tc>
        <w:tc>
          <w:tcPr/>
          <w:p>
            <w:pPr>
              <w:pStyle w:val="Compact"/>
              <w:jc w:val="left"/>
            </w:pPr>
            <w:r>
              <w:t xml:space="preserve">Turonien</w:t>
            </w:r>
          </w:p>
        </w:tc>
      </w:tr>
      <w:tr>
        <w:tc>
          <w:tcPr/>
          <w:p>
            <w:pPr>
              <w:pStyle w:val="Compact"/>
              <w:jc w:val="left"/>
            </w:pPr>
            <w:r>
              <w:t xml:space="preserve">15203036</w:t>
            </w:r>
          </w:p>
        </w:tc>
        <w:tc>
          <w:tcPr/>
          <w:p>
            <w:pPr>
              <w:pStyle w:val="Compact"/>
              <w:jc w:val="left"/>
            </w:pPr>
            <w:r>
              <w:t xml:space="preserve">Intyamon-Fm.: Comba-d'Avau-Mb.</w:t>
            </w:r>
          </w:p>
        </w:tc>
        <w:tc>
          <w:tcPr/>
          <w:p>
            <w:pPr>
              <w:pStyle w:val="Compact"/>
              <w:jc w:val="left"/>
            </w:pPr>
            <w:r>
              <w:t xml:space="preserve">Mergelstein</w:t>
            </w:r>
          </w:p>
        </w:tc>
        <w:tc>
          <w:tcPr/>
          <w:p>
            <w:pPr>
              <w:pStyle w:val="Compact"/>
              <w:jc w:val="left"/>
            </w:pPr>
            <w:r>
              <w:t xml:space="preserve">Kalkstein: mergelig: Pyrit</w:t>
            </w:r>
          </w:p>
        </w:tc>
        <w:tc>
          <w:tcPr/>
          <w:p>
            <w:pPr>
              <w:pStyle w:val="Compact"/>
              <w:jc w:val="left"/>
            </w:pPr>
            <w:r>
              <w:t xml:space="preserve">Kalkstein: kieselig</w:t>
            </w:r>
          </w:p>
        </w:tc>
        <w:tc>
          <w:tcPr/>
          <w:p>
            <w:pPr>
              <w:pStyle w:val="Compact"/>
              <w:jc w:val="left"/>
            </w:pPr>
            <w:r>
              <w:t xml:space="preserve">Comba-d'Avau-Member</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15203037</w:t>
            </w:r>
          </w:p>
        </w:tc>
        <w:tc>
          <w:tcPr/>
          <w:p>
            <w:pPr>
              <w:pStyle w:val="Compact"/>
              <w:jc w:val="left"/>
            </w:pPr>
            <w:r>
              <w:t xml:space="preserve">Intyamon-Fm.: Rodosex-Mb.</w:t>
            </w:r>
          </w:p>
        </w:tc>
        <w:tc>
          <w:tcPr/>
          <w:p>
            <w:pPr>
              <w:pStyle w:val="Compact"/>
              <w:jc w:val="left"/>
            </w:pPr>
            <w:r>
              <w:t xml:space="preserve">Kalkstein: stromatolithisch</w:t>
            </w:r>
          </w:p>
        </w:tc>
        <w:tc>
          <w:tcPr/>
          <w:p>
            <w:pPr>
              <w:pStyle w:val="Compact"/>
              <w:jc w:val="left"/>
            </w:pPr>
            <w:r>
              <w:t xml:space="preserve">Mergelstein: Bioklasten</w:t>
            </w:r>
          </w:p>
        </w:tc>
        <w:tc>
          <w:tcPr/>
          <w:p>
            <w:pPr>
              <w:pStyle w:val="Compact"/>
              <w:jc w:val="left"/>
            </w:pPr>
            <w:r>
              <w:t xml:space="preserve">Kalkstein: arenitisch: Glaukonit</w:t>
            </w:r>
          </w:p>
        </w:tc>
        <w:tc>
          <w:tcPr/>
          <w:p>
            <w:pPr>
              <w:pStyle w:val="Compact"/>
              <w:jc w:val="left"/>
            </w:pPr>
            <w:r>
              <w:t xml:space="preserve">Rodosex-Member</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15203038</w:t>
            </w:r>
          </w:p>
        </w:tc>
        <w:tc>
          <w:tcPr/>
          <w:p>
            <w:pPr>
              <w:pStyle w:val="Compact"/>
              <w:jc w:val="left"/>
            </w:pPr>
            <w:r>
              <w:t xml:space="preserve">Sciernes-d'Albeuve-Fm.</w:t>
            </w:r>
          </w:p>
        </w:tc>
        <w:tc>
          <w:tcPr/>
          <w:p>
            <w:pPr>
              <w:pStyle w:val="Compact"/>
              <w:jc w:val="left"/>
            </w:pPr>
            <w:r>
              <w:t xml:space="preserve">Kalkstein: mikritisch: Chert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Sciernes-d'Albeuve-Formation</w:t>
            </w:r>
          </w:p>
        </w:tc>
        <w:tc>
          <w:tcPr/>
          <w:p>
            <w:pPr>
              <w:pStyle w:val="Compact"/>
              <w:jc w:val="left"/>
            </w:pPr>
            <w:r>
              <w:t xml:space="preserve">Berriasien</w:t>
            </w:r>
          </w:p>
        </w:tc>
        <w:tc>
          <w:tcPr/>
          <w:p>
            <w:pPr>
              <w:pStyle w:val="Compact"/>
              <w:jc w:val="left"/>
            </w:pPr>
            <w:r>
              <w:t xml:space="preserve">Barrémien</w:t>
            </w:r>
          </w:p>
        </w:tc>
      </w:tr>
      <w:tr>
        <w:tc>
          <w:tcPr/>
          <w:p>
            <w:pPr>
              <w:pStyle w:val="Compact"/>
              <w:jc w:val="left"/>
            </w:pPr>
            <w:r>
              <w:t xml:space="preserve">15203039</w:t>
            </w:r>
          </w:p>
        </w:tc>
        <w:tc>
          <w:tcPr/>
          <w:p>
            <w:pPr>
              <w:pStyle w:val="Compact"/>
              <w:jc w:val="left"/>
            </w:pPr>
            <w:r>
              <w:t xml:space="preserve">Moléson-Fm.</w:t>
            </w:r>
          </w:p>
        </w:tc>
        <w:tc>
          <w:tcPr/>
          <w:p>
            <w:pPr>
              <w:pStyle w:val="Compact"/>
              <w:jc w:val="left"/>
            </w:pPr>
            <w:r>
              <w:t xml:space="preserve">Kalkstein: mikritisch</w:t>
            </w:r>
          </w:p>
        </w:tc>
        <w:tc>
          <w:tcPr/>
          <w:p>
            <w:pPr>
              <w:pStyle w:val="Compact"/>
              <w:jc w:val="left"/>
            </w:pPr>
            <w:r>
              <w:t xml:space="preserve">Kalkstein: Onkoide</w:t>
            </w:r>
          </w:p>
        </w:tc>
        <w:tc>
          <w:tcPr/>
          <w:p>
            <w:pPr>
              <w:pStyle w:val="Compact"/>
              <w:jc w:val="left"/>
            </w:pPr>
            <w:r>
              <w:t xml:space="preserve">Kalkstein: Bioklasten</w:t>
            </w:r>
          </w:p>
        </w:tc>
        <w:tc>
          <w:tcPr/>
          <w:p>
            <w:pPr>
              <w:pStyle w:val="Compact"/>
              <w:jc w:val="left"/>
            </w:pPr>
            <w:r>
              <w:t xml:space="preserve">Moléson-Formation</w:t>
            </w:r>
          </w:p>
        </w:tc>
        <w:tc>
          <w:tcPr/>
          <w:p>
            <w:pPr>
              <w:pStyle w:val="Compact"/>
              <w:jc w:val="left"/>
            </w:pPr>
            <w:r>
              <w:t xml:space="preserve">Kimméridgien</w:t>
            </w:r>
          </w:p>
        </w:tc>
        <w:tc>
          <w:tcPr/>
          <w:p>
            <w:pPr>
              <w:pStyle w:val="Compact"/>
              <w:jc w:val="left"/>
            </w:pPr>
            <w:r>
              <w:t xml:space="preserve">Berriasien</w:t>
            </w:r>
          </w:p>
        </w:tc>
      </w:tr>
      <w:tr>
        <w:tc>
          <w:tcPr/>
          <w:p>
            <w:pPr>
              <w:pStyle w:val="Compact"/>
              <w:jc w:val="left"/>
            </w:pPr>
            <w:r>
              <w:t xml:space="preserve">15203040</w:t>
            </w:r>
          </w:p>
        </w:tc>
        <w:tc>
          <w:tcPr/>
          <w:p>
            <w:pPr>
              <w:pStyle w:val="Compact"/>
              <w:jc w:val="left"/>
            </w:pPr>
            <w:r>
              <w:t xml:space="preserve">Torrent-de-Lessoc-Fm.</w:t>
            </w:r>
          </w:p>
        </w:tc>
        <w:tc>
          <w:tcPr/>
          <w:p>
            <w:pPr>
              <w:pStyle w:val="Compact"/>
              <w:jc w:val="left"/>
            </w:pPr>
            <w:r>
              <w:t xml:space="preserve">Kalkstein: tonig</w:t>
            </w:r>
          </w:p>
        </w:tc>
        <w:tc>
          <w:tcPr/>
          <w:p>
            <w:pPr>
              <w:pStyle w:val="Compact"/>
              <w:jc w:val="left"/>
            </w:pPr>
            <w:r>
              <w:t xml:space="preserve">Kalkstein: kieselig</w:t>
            </w:r>
          </w:p>
        </w:tc>
        <w:tc>
          <w:tcPr/>
          <w:p>
            <w:pPr>
              <w:pStyle w:val="Compact"/>
              <w:jc w:val="left"/>
            </w:pPr>
            <w:r>
              <w:t xml:space="preserve">Mergelstein</w:t>
            </w:r>
          </w:p>
        </w:tc>
        <w:tc>
          <w:tcPr/>
          <w:p>
            <w:pPr>
              <w:pStyle w:val="Compact"/>
              <w:jc w:val="left"/>
            </w:pPr>
            <w:r>
              <w:t xml:space="preserve">Torrent-de-Lessoc-Formation</w:t>
            </w:r>
          </w:p>
        </w:tc>
        <w:tc>
          <w:tcPr/>
          <w:p>
            <w:pPr>
              <w:pStyle w:val="Compact"/>
              <w:jc w:val="left"/>
            </w:pPr>
            <w:r>
              <w:t xml:space="preserve">Oxfordien</w:t>
            </w:r>
          </w:p>
        </w:tc>
        <w:tc>
          <w:tcPr/>
          <w:p>
            <w:pPr>
              <w:pStyle w:val="Compact"/>
              <w:jc w:val="left"/>
            </w:pPr>
            <w:r>
              <w:t xml:space="preserve">Oxfordien</w:t>
            </w:r>
          </w:p>
        </w:tc>
      </w:tr>
      <w:tr>
        <w:tc>
          <w:tcPr/>
          <w:p>
            <w:pPr>
              <w:pStyle w:val="Compact"/>
              <w:jc w:val="left"/>
            </w:pPr>
            <w:r>
              <w:t xml:space="preserve">15203041</w:t>
            </w:r>
          </w:p>
        </w:tc>
        <w:tc>
          <w:tcPr/>
          <w:p>
            <w:pPr>
              <w:pStyle w:val="Compact"/>
              <w:jc w:val="left"/>
            </w:pPr>
            <w:r>
              <w:t xml:space="preserve">Staldengraben-Fm.</w:t>
            </w:r>
          </w:p>
        </w:tc>
        <w:tc>
          <w:tcPr/>
          <w:p>
            <w:pPr>
              <w:pStyle w:val="Compact"/>
              <w:jc w:val="left"/>
            </w:pPr>
            <w:r>
              <w:t xml:space="preserve">Kalkstein: mergelig</w:t>
            </w:r>
          </w:p>
        </w:tc>
        <w:tc>
          <w:tcPr/>
          <w:p>
            <w:pPr>
              <w:pStyle w:val="Compact"/>
              <w:jc w:val="left"/>
            </w:pPr>
            <w:r>
              <w:t xml:space="preserve">Mergelstein: schiefrig</w:t>
            </w:r>
          </w:p>
        </w:tc>
        <w:tc>
          <w:tcPr/>
          <w:p>
            <w:pPr>
              <w:pStyle w:val="Compact"/>
              <w:jc w:val="left"/>
            </w:pPr>
            <w:r>
              <w:t xml:space="preserve">–</w:t>
            </w:r>
          </w:p>
        </w:tc>
        <w:tc>
          <w:tcPr/>
          <w:p>
            <w:pPr>
              <w:pStyle w:val="Compact"/>
              <w:jc w:val="left"/>
            </w:pPr>
            <w:r>
              <w:t xml:space="preserve">Staldengraben-Formation</w:t>
            </w:r>
          </w:p>
        </w:tc>
        <w:tc>
          <w:tcPr/>
          <w:p>
            <w:pPr>
              <w:pStyle w:val="Compact"/>
              <w:jc w:val="left"/>
            </w:pPr>
            <w:r>
              <w:t xml:space="preserve">Toarcien</w:t>
            </w:r>
          </w:p>
        </w:tc>
        <w:tc>
          <w:tcPr/>
          <w:p>
            <w:pPr>
              <w:pStyle w:val="Compact"/>
              <w:jc w:val="left"/>
            </w:pPr>
            <w:r>
              <w:t xml:space="preserve">Callovien</w:t>
            </w:r>
          </w:p>
        </w:tc>
      </w:tr>
      <w:tr>
        <w:tc>
          <w:tcPr/>
          <w:p>
            <w:pPr>
              <w:pStyle w:val="Compact"/>
              <w:jc w:val="left"/>
            </w:pPr>
            <w:r>
              <w:t xml:space="preserve">15203042</w:t>
            </w:r>
          </w:p>
        </w:tc>
        <w:tc>
          <w:tcPr/>
          <w:p>
            <w:pPr>
              <w:pStyle w:val="Compact"/>
              <w:jc w:val="left"/>
            </w:pPr>
            <w:r>
              <w:t xml:space="preserve">Staldengraben-Fm.: Col-de-Lys-Mb.</w:t>
            </w:r>
          </w:p>
        </w:tc>
        <w:tc>
          <w:tcPr/>
          <w:p>
            <w:pPr>
              <w:pStyle w:val="Compact"/>
              <w:jc w:val="left"/>
            </w:pPr>
            <w:r>
              <w:t xml:space="preserve">Kalkstein: sandig-kieselig</w:t>
            </w:r>
          </w:p>
        </w:tc>
        <w:tc>
          <w:tcPr/>
          <w:p>
            <w:pPr>
              <w:pStyle w:val="Compact"/>
              <w:jc w:val="left"/>
            </w:pPr>
            <w:r>
              <w:t xml:space="preserve">Kalkstein: spätig: Glaukonit</w:t>
            </w:r>
          </w:p>
        </w:tc>
        <w:tc>
          <w:tcPr/>
          <w:p>
            <w:pPr>
              <w:pStyle w:val="Compact"/>
              <w:jc w:val="left"/>
            </w:pPr>
            <w:r>
              <w:t xml:space="preserve">Mergelstein</w:t>
            </w:r>
          </w:p>
        </w:tc>
        <w:tc>
          <w:tcPr/>
          <w:p>
            <w:pPr>
              <w:pStyle w:val="Compact"/>
              <w:jc w:val="left"/>
            </w:pPr>
            <w:r>
              <w:t xml:space="preserve">Col-de-Lys-Member</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15203043</w:t>
            </w:r>
          </w:p>
        </w:tc>
        <w:tc>
          <w:tcPr/>
          <w:p>
            <w:pPr>
              <w:pStyle w:val="Compact"/>
              <w:jc w:val="left"/>
            </w:pPr>
            <w:r>
              <w:t xml:space="preserve">Staldengraben-Fm.: Vanil-Carré-Mb.</w:t>
            </w:r>
          </w:p>
        </w:tc>
        <w:tc>
          <w:tcPr/>
          <w:p>
            <w:pPr>
              <w:pStyle w:val="Compact"/>
              <w:jc w:val="left"/>
            </w:pPr>
            <w:r>
              <w:t xml:space="preserve">Mergelstein</w:t>
            </w:r>
          </w:p>
        </w:tc>
        <w:tc>
          <w:tcPr/>
          <w:p>
            <w:pPr>
              <w:pStyle w:val="Compact"/>
              <w:jc w:val="left"/>
            </w:pPr>
            <w:r>
              <w:t xml:space="preserve">Kalkstein: sandig-spätig</w:t>
            </w:r>
          </w:p>
        </w:tc>
        <w:tc>
          <w:tcPr/>
          <w:p>
            <w:pPr>
              <w:pStyle w:val="Compact"/>
              <w:jc w:val="left"/>
            </w:pPr>
            <w:r>
              <w:t xml:space="preserve">Kalkstein: Ooide</w:t>
            </w:r>
          </w:p>
        </w:tc>
        <w:tc>
          <w:tcPr/>
          <w:p>
            <w:pPr>
              <w:pStyle w:val="Compact"/>
              <w:jc w:val="left"/>
            </w:pPr>
            <w:r>
              <w:t xml:space="preserve">Vanil-Carré-Member</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15203044</w:t>
            </w:r>
          </w:p>
        </w:tc>
        <w:tc>
          <w:tcPr/>
          <w:p>
            <w:pPr>
              <w:pStyle w:val="Compact"/>
              <w:jc w:val="left"/>
            </w:pPr>
            <w:r>
              <w:t xml:space="preserve">Staldengraben-Fm.: Verdy-Mb.</w:t>
            </w:r>
          </w:p>
        </w:tc>
        <w:tc>
          <w:tcPr/>
          <w:p>
            <w:pPr>
              <w:pStyle w:val="Compact"/>
              <w:jc w:val="left"/>
            </w:pPr>
            <w:r>
              <w:t xml:space="preserve">Kalkstein: tonig</w:t>
            </w:r>
          </w:p>
        </w:tc>
        <w:tc>
          <w:tcPr/>
          <w:p>
            <w:pPr>
              <w:pStyle w:val="Compact"/>
              <w:jc w:val="left"/>
            </w:pPr>
            <w:r>
              <w:t xml:space="preserve">Mergelstein: schiefrig</w:t>
            </w:r>
          </w:p>
        </w:tc>
        <w:tc>
          <w:tcPr/>
          <w:p>
            <w:pPr>
              <w:pStyle w:val="Compact"/>
              <w:jc w:val="left"/>
            </w:pPr>
            <w:r>
              <w:t xml:space="preserve">–</w:t>
            </w:r>
          </w:p>
        </w:tc>
        <w:tc>
          <w:tcPr/>
          <w:p>
            <w:pPr>
              <w:pStyle w:val="Compact"/>
              <w:jc w:val="left"/>
            </w:pPr>
            <w:r>
              <w:t xml:space="preserve">Verdy-Member</w:t>
            </w:r>
          </w:p>
        </w:tc>
        <w:tc>
          <w:tcPr/>
          <w:p>
            <w:pPr>
              <w:pStyle w:val="Compact"/>
              <w:jc w:val="left"/>
            </w:pPr>
            <w:r>
              <w:t xml:space="preserve">Bajocien</w:t>
            </w:r>
          </w:p>
        </w:tc>
        <w:tc>
          <w:tcPr/>
          <w:p>
            <w:pPr>
              <w:pStyle w:val="Compact"/>
              <w:jc w:val="left"/>
            </w:pPr>
            <w:r>
              <w:t xml:space="preserve">Bajocien</w:t>
            </w:r>
          </w:p>
        </w:tc>
      </w:tr>
      <w:tr>
        <w:tc>
          <w:tcPr/>
          <w:p>
            <w:pPr>
              <w:pStyle w:val="Compact"/>
              <w:jc w:val="left"/>
            </w:pPr>
            <w:r>
              <w:t xml:space="preserve">15203045</w:t>
            </w:r>
          </w:p>
        </w:tc>
        <w:tc>
          <w:tcPr/>
          <w:p>
            <w:pPr>
              <w:pStyle w:val="Compact"/>
              <w:jc w:val="left"/>
            </w:pPr>
            <w:r>
              <w:t xml:space="preserve">Staldengraben-Fm.: Soladier-Mb.</w:t>
            </w:r>
          </w:p>
        </w:tc>
        <w:tc>
          <w:tcPr/>
          <w:p>
            <w:pPr>
              <w:pStyle w:val="Compact"/>
              <w:jc w:val="left"/>
            </w:pPr>
            <w:r>
              <w:t xml:space="preserve">Mergelstein: schiefrig</w:t>
            </w:r>
          </w:p>
        </w:tc>
        <w:tc>
          <w:tcPr/>
          <w:p>
            <w:pPr>
              <w:pStyle w:val="Compact"/>
              <w:jc w:val="left"/>
            </w:pPr>
            <w:r>
              <w:t xml:space="preserve">Kalkstein: tonig</w:t>
            </w:r>
          </w:p>
        </w:tc>
        <w:tc>
          <w:tcPr/>
          <w:p>
            <w:pPr>
              <w:pStyle w:val="Compact"/>
              <w:jc w:val="left"/>
            </w:pPr>
            <w:r>
              <w:t xml:space="preserve">–</w:t>
            </w:r>
          </w:p>
        </w:tc>
        <w:tc>
          <w:tcPr/>
          <w:p>
            <w:pPr>
              <w:pStyle w:val="Compact"/>
              <w:jc w:val="left"/>
            </w:pPr>
            <w:r>
              <w:t xml:space="preserve">Soladier-Member</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15203046</w:t>
            </w:r>
          </w:p>
        </w:tc>
        <w:tc>
          <w:tcPr/>
          <w:p>
            <w:pPr>
              <w:pStyle w:val="Compact"/>
              <w:jc w:val="left"/>
            </w:pPr>
            <w:r>
              <w:t xml:space="preserve">Sommant-Fm.</w:t>
            </w:r>
          </w:p>
        </w:tc>
        <w:tc>
          <w:tcPr/>
          <w:p>
            <w:pPr>
              <w:pStyle w:val="Compact"/>
              <w:jc w:val="left"/>
            </w:pPr>
            <w:r>
              <w:t xml:space="preserve">Kalkstein: mikritisch</w:t>
            </w:r>
          </w:p>
        </w:tc>
        <w:tc>
          <w:tcPr/>
          <w:p>
            <w:pPr>
              <w:pStyle w:val="Compact"/>
              <w:jc w:val="left"/>
            </w:pPr>
            <w:r>
              <w:t xml:space="preserve">Kalkstein: sandig: Bioklasten</w:t>
            </w:r>
          </w:p>
        </w:tc>
        <w:tc>
          <w:tcPr/>
          <w:p>
            <w:pPr>
              <w:pStyle w:val="Compact"/>
              <w:jc w:val="left"/>
            </w:pPr>
            <w:r>
              <w:t xml:space="preserve">Kalkstein: Ooide</w:t>
            </w:r>
          </w:p>
        </w:tc>
        <w:tc>
          <w:tcPr/>
          <w:p>
            <w:pPr>
              <w:pStyle w:val="Compact"/>
              <w:jc w:val="left"/>
            </w:pPr>
            <w:r>
              <w:t xml:space="preserve">Sommant-Formation</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15203047</w:t>
            </w:r>
          </w:p>
        </w:tc>
        <w:tc>
          <w:tcPr/>
          <w:p>
            <w:pPr>
              <w:pStyle w:val="Compact"/>
              <w:jc w:val="left"/>
            </w:pPr>
            <w:r>
              <w:t xml:space="preserve">Rossinière-Fm.</w:t>
            </w:r>
          </w:p>
        </w:tc>
        <w:tc>
          <w:tcPr/>
          <w:p>
            <w:pPr>
              <w:pStyle w:val="Compact"/>
              <w:jc w:val="left"/>
            </w:pPr>
            <w:r>
              <w:t xml:space="preserve">Kalkstein: spätig: Glaukonit</w:t>
            </w:r>
          </w:p>
        </w:tc>
        <w:tc>
          <w:tcPr/>
          <w:p>
            <w:pPr>
              <w:pStyle w:val="Compact"/>
              <w:jc w:val="left"/>
            </w:pPr>
            <w:r>
              <w:t xml:space="preserve">–</w:t>
            </w:r>
          </w:p>
        </w:tc>
        <w:tc>
          <w:tcPr/>
          <w:p>
            <w:pPr>
              <w:pStyle w:val="Compact"/>
              <w:jc w:val="left"/>
            </w:pPr>
            <w:r>
              <w:t xml:space="preserve">–</w:t>
            </w:r>
          </w:p>
        </w:tc>
        <w:tc>
          <w:tcPr/>
          <w:p>
            <w:pPr>
              <w:pStyle w:val="Compact"/>
              <w:jc w:val="left"/>
            </w:pPr>
            <w:r>
              <w:t xml:space="preserve">Rossinière-Formation</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15203048</w:t>
            </w:r>
          </w:p>
        </w:tc>
        <w:tc>
          <w:tcPr/>
          <w:p>
            <w:pPr>
              <w:pStyle w:val="Compact"/>
              <w:jc w:val="left"/>
            </w:pPr>
            <w:r>
              <w:t xml:space="preserve">Heiti-Fm.</w:t>
            </w:r>
          </w:p>
        </w:tc>
        <w:tc>
          <w:tcPr/>
          <w:p>
            <w:pPr>
              <w:pStyle w:val="Compact"/>
              <w:jc w:val="left"/>
            </w:pPr>
            <w:r>
              <w:t xml:space="preserve">Mergelstein</w:t>
            </w:r>
          </w:p>
        </w:tc>
        <w:tc>
          <w:tcPr/>
          <w:p>
            <w:pPr>
              <w:pStyle w:val="Compact"/>
              <w:jc w:val="left"/>
            </w:pPr>
            <w:r>
              <w:t xml:space="preserve">Kalkstein: kieselig</w:t>
            </w:r>
          </w:p>
        </w:tc>
        <w:tc>
          <w:tcPr/>
          <w:p>
            <w:pPr>
              <w:pStyle w:val="Compact"/>
              <w:jc w:val="left"/>
            </w:pPr>
            <w:r>
              <w:t xml:space="preserve">–</w:t>
            </w:r>
          </w:p>
        </w:tc>
        <w:tc>
          <w:tcPr/>
          <w:p>
            <w:pPr>
              <w:pStyle w:val="Compact"/>
              <w:jc w:val="left"/>
            </w:pPr>
            <w:r>
              <w:t xml:space="preserve">Heiti-Formation</w:t>
            </w:r>
          </w:p>
        </w:tc>
        <w:tc>
          <w:tcPr/>
          <w:p>
            <w:pPr>
              <w:pStyle w:val="Compact"/>
              <w:jc w:val="left"/>
            </w:pPr>
            <w:r>
              <w:t xml:space="preserve">Sinémurien</w:t>
            </w:r>
          </w:p>
        </w:tc>
        <w:tc>
          <w:tcPr/>
          <w:p>
            <w:pPr>
              <w:pStyle w:val="Compact"/>
              <w:jc w:val="left"/>
            </w:pPr>
            <w:r>
              <w:t xml:space="preserve">Bajocien</w:t>
            </w:r>
          </w:p>
        </w:tc>
      </w:tr>
      <w:tr>
        <w:tc>
          <w:tcPr/>
          <w:p>
            <w:pPr>
              <w:pStyle w:val="Compact"/>
              <w:jc w:val="left"/>
            </w:pPr>
            <w:r>
              <w:t xml:space="preserve">15203049</w:t>
            </w:r>
          </w:p>
        </w:tc>
        <w:tc>
          <w:tcPr/>
          <w:p>
            <w:pPr>
              <w:pStyle w:val="Compact"/>
              <w:jc w:val="left"/>
            </w:pPr>
            <w:r>
              <w:t xml:space="preserve">Combe-du-Pissot-Fm.</w:t>
            </w:r>
          </w:p>
        </w:tc>
        <w:tc>
          <w:tcPr/>
          <w:p>
            <w:pPr>
              <w:pStyle w:val="Compact"/>
              <w:jc w:val="left"/>
            </w:pPr>
            <w:r>
              <w:t xml:space="preserve">Tonstein: schiefrig: Bitumen</w:t>
            </w:r>
          </w:p>
        </w:tc>
        <w:tc>
          <w:tcPr/>
          <w:p>
            <w:pPr>
              <w:pStyle w:val="Compact"/>
              <w:jc w:val="left"/>
            </w:pPr>
            <w:r>
              <w:t xml:space="preserve">Kalkstein: kieselig</w:t>
            </w:r>
          </w:p>
        </w:tc>
        <w:tc>
          <w:tcPr/>
          <w:p>
            <w:pPr>
              <w:pStyle w:val="Compact"/>
              <w:jc w:val="left"/>
            </w:pPr>
            <w:r>
              <w:t xml:space="preserve">Mergelstein: Glaukonit</w:t>
            </w:r>
          </w:p>
        </w:tc>
        <w:tc>
          <w:tcPr/>
          <w:p>
            <w:pPr>
              <w:pStyle w:val="Compact"/>
              <w:jc w:val="left"/>
            </w:pPr>
            <w:r>
              <w:t xml:space="preserve">Combe-du-Pissot-Formation</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15203050</w:t>
            </w:r>
          </w:p>
        </w:tc>
        <w:tc>
          <w:tcPr/>
          <w:p>
            <w:pPr>
              <w:pStyle w:val="Compact"/>
              <w:jc w:val="left"/>
            </w:pPr>
            <w:r>
              <w:t xml:space="preserve">Combe-du-Pissot-Fm.: Chevalets-Mb.</w:t>
            </w:r>
          </w:p>
        </w:tc>
        <w:tc>
          <w:tcPr/>
          <w:p>
            <w:pPr>
              <w:pStyle w:val="Compact"/>
              <w:jc w:val="left"/>
            </w:pPr>
            <w:r>
              <w:t xml:space="preserve">Kalkstein: kieselig</w:t>
            </w:r>
          </w:p>
        </w:tc>
        <w:tc>
          <w:tcPr/>
          <w:p>
            <w:pPr>
              <w:pStyle w:val="Compact"/>
              <w:jc w:val="left"/>
            </w:pPr>
            <w:r>
              <w:t xml:space="preserve">Mergelstein: Glaukonit</w:t>
            </w:r>
          </w:p>
        </w:tc>
        <w:tc>
          <w:tcPr/>
          <w:p>
            <w:pPr>
              <w:pStyle w:val="Compact"/>
              <w:jc w:val="left"/>
            </w:pPr>
            <w:r>
              <w:t xml:space="preserve">–</w:t>
            </w:r>
          </w:p>
        </w:tc>
        <w:tc>
          <w:tcPr/>
          <w:p>
            <w:pPr>
              <w:pStyle w:val="Compact"/>
              <w:jc w:val="left"/>
            </w:pPr>
            <w:r>
              <w:t xml:space="preserve">Chevalets-Schichten</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15203051</w:t>
            </w:r>
          </w:p>
        </w:tc>
        <w:tc>
          <w:tcPr/>
          <w:p>
            <w:pPr>
              <w:pStyle w:val="Compact"/>
              <w:jc w:val="left"/>
            </w:pPr>
            <w:r>
              <w:t xml:space="preserve">Combe-du-Pissot-Fm.: Creux-de-l'Ours-Mb.</w:t>
            </w:r>
          </w:p>
        </w:tc>
        <w:tc>
          <w:tcPr/>
          <w:p>
            <w:pPr>
              <w:pStyle w:val="Compact"/>
              <w:jc w:val="left"/>
            </w:pPr>
            <w:r>
              <w:t xml:space="preserve">Mergelstein: Bitumen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Creux-de-l'Ours-Schichten</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15203052</w:t>
            </w:r>
          </w:p>
        </w:tc>
        <w:tc>
          <w:tcPr/>
          <w:p>
            <w:pPr>
              <w:pStyle w:val="Compact"/>
              <w:jc w:val="left"/>
            </w:pPr>
            <w:r>
              <w:t xml:space="preserve">Petit-Liençon-Fm.</w:t>
            </w:r>
          </w:p>
        </w:tc>
        <w:tc>
          <w:tcPr/>
          <w:p>
            <w:pPr>
              <w:pStyle w:val="Compact"/>
              <w:jc w:val="left"/>
            </w:pPr>
            <w:r>
              <w:t xml:space="preserve">Kalkstein: kieselig</w:t>
            </w:r>
          </w:p>
        </w:tc>
        <w:tc>
          <w:tcPr/>
          <w:p>
            <w:pPr>
              <w:pStyle w:val="Compact"/>
              <w:jc w:val="left"/>
            </w:pPr>
            <w:r>
              <w:t xml:space="preserve">Mergelstein: schiefrig</w:t>
            </w:r>
          </w:p>
        </w:tc>
        <w:tc>
          <w:tcPr/>
          <w:p>
            <w:pPr>
              <w:pStyle w:val="Compact"/>
              <w:jc w:val="left"/>
            </w:pPr>
            <w:r>
              <w:t xml:space="preserve">–</w:t>
            </w:r>
          </w:p>
        </w:tc>
        <w:tc>
          <w:tcPr/>
          <w:p>
            <w:pPr>
              <w:pStyle w:val="Compact"/>
              <w:jc w:val="left"/>
            </w:pPr>
            <w:r>
              <w:t xml:space="preserve">Petit-Liençon-Formation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15203053</w:t>
            </w:r>
          </w:p>
        </w:tc>
        <w:tc>
          <w:tcPr/>
          <w:p>
            <w:pPr>
              <w:pStyle w:val="Compact"/>
              <w:jc w:val="left"/>
            </w:pPr>
            <w:r>
              <w:t xml:space="preserve">Arvel-Fm.</w:t>
            </w:r>
          </w:p>
        </w:tc>
        <w:tc>
          <w:tcPr/>
          <w:p>
            <w:pPr>
              <w:pStyle w:val="Compact"/>
              <w:jc w:val="left"/>
            </w:pPr>
            <w:r>
              <w:t xml:space="preserve">Kalkstein: spätig: Bioklasten</w:t>
            </w:r>
          </w:p>
        </w:tc>
        <w:tc>
          <w:tcPr/>
          <w:p>
            <w:pPr>
              <w:pStyle w:val="Compact"/>
              <w:jc w:val="left"/>
            </w:pPr>
            <w:r>
              <w:t xml:space="preserve">Mergelstein: schiefrig</w:t>
            </w:r>
          </w:p>
        </w:tc>
        <w:tc>
          <w:tcPr/>
          <w:p>
            <w:pPr>
              <w:pStyle w:val="Compact"/>
              <w:jc w:val="left"/>
            </w:pPr>
            <w:r>
              <w:t xml:space="preserve">–</w:t>
            </w:r>
          </w:p>
        </w:tc>
        <w:tc>
          <w:tcPr/>
          <w:p>
            <w:pPr>
              <w:pStyle w:val="Compact"/>
              <w:jc w:val="left"/>
            </w:pPr>
            <w:r>
              <w:t xml:space="preserve">Arvel-Formation</w:t>
            </w:r>
          </w:p>
        </w:tc>
        <w:tc>
          <w:tcPr/>
          <w:p>
            <w:pPr>
              <w:pStyle w:val="Compact"/>
              <w:jc w:val="left"/>
            </w:pPr>
            <w:r>
              <w:t xml:space="preserve">Pliensbachien</w:t>
            </w:r>
          </w:p>
        </w:tc>
        <w:tc>
          <w:tcPr/>
          <w:p>
            <w:pPr>
              <w:pStyle w:val="Compact"/>
              <w:jc w:val="left"/>
            </w:pPr>
            <w:r>
              <w:t xml:space="preserve">Pliensbachien</w:t>
            </w:r>
          </w:p>
        </w:tc>
      </w:tr>
      <w:tr>
        <w:tc>
          <w:tcPr/>
          <w:p>
            <w:pPr>
              <w:pStyle w:val="Compact"/>
              <w:jc w:val="left"/>
            </w:pPr>
            <w:r>
              <w:t xml:space="preserve">15203054</w:t>
            </w:r>
          </w:p>
        </w:tc>
        <w:tc>
          <w:tcPr/>
          <w:p>
            <w:pPr>
              <w:pStyle w:val="Compact"/>
              <w:jc w:val="left"/>
            </w:pPr>
            <w:r>
              <w:t xml:space="preserve">Grande-Bonavau-Fm.</w:t>
            </w:r>
          </w:p>
        </w:tc>
        <w:tc>
          <w:tcPr/>
          <w:p>
            <w:pPr>
              <w:pStyle w:val="Compact"/>
              <w:jc w:val="left"/>
            </w:pPr>
            <w:r>
              <w:t xml:space="preserve">Kalkstein: spätig: Glaukonit</w:t>
            </w:r>
          </w:p>
        </w:tc>
        <w:tc>
          <w:tcPr/>
          <w:p>
            <w:pPr>
              <w:pStyle w:val="Compact"/>
              <w:jc w:val="left"/>
            </w:pPr>
            <w:r>
              <w:t xml:space="preserve">Kalkstein: dolomitisch: Bioklasten</w:t>
            </w:r>
          </w:p>
        </w:tc>
        <w:tc>
          <w:tcPr/>
          <w:p>
            <w:pPr>
              <w:pStyle w:val="Compact"/>
              <w:jc w:val="left"/>
            </w:pPr>
            <w:r>
              <w:t xml:space="preserve">–</w:t>
            </w:r>
          </w:p>
        </w:tc>
        <w:tc>
          <w:tcPr/>
          <w:p>
            <w:pPr>
              <w:pStyle w:val="Compact"/>
              <w:jc w:val="left"/>
            </w:pPr>
            <w:r>
              <w:t xml:space="preserve">Grande-Bonavau-Formation</w:t>
            </w:r>
          </w:p>
        </w:tc>
        <w:tc>
          <w:tcPr/>
          <w:p>
            <w:pPr>
              <w:pStyle w:val="Compact"/>
              <w:jc w:val="left"/>
            </w:pPr>
            <w:r>
              <w:t xml:space="preserve">Sinémurien</w:t>
            </w:r>
          </w:p>
        </w:tc>
        <w:tc>
          <w:tcPr/>
          <w:p>
            <w:pPr>
              <w:pStyle w:val="Compact"/>
              <w:jc w:val="left"/>
            </w:pPr>
            <w:r>
              <w:t xml:space="preserve">Sinémurien</w:t>
            </w:r>
          </w:p>
        </w:tc>
      </w:tr>
      <w:tr>
        <w:tc>
          <w:tcPr/>
          <w:p>
            <w:pPr>
              <w:pStyle w:val="Compact"/>
              <w:jc w:val="left"/>
            </w:pPr>
            <w:r>
              <w:t xml:space="preserve">15203055</w:t>
            </w:r>
          </w:p>
        </w:tc>
        <w:tc>
          <w:tcPr/>
          <w:p>
            <w:pPr>
              <w:pStyle w:val="Compact"/>
              <w:jc w:val="left"/>
            </w:pPr>
            <w:r>
              <w:t xml:space="preserve">Chauderon-Fm.</w:t>
            </w:r>
          </w:p>
        </w:tc>
        <w:tc>
          <w:tcPr/>
          <w:p>
            <w:pPr>
              <w:pStyle w:val="Compact"/>
              <w:jc w:val="left"/>
            </w:pPr>
            <w:r>
              <w:t xml:space="preserve">Kalkstein: kieselig-spätig</w:t>
            </w:r>
          </w:p>
        </w:tc>
        <w:tc>
          <w:tcPr/>
          <w:p>
            <w:pPr>
              <w:pStyle w:val="Compact"/>
              <w:jc w:val="left"/>
            </w:pPr>
            <w:r>
              <w:t xml:space="preserve">Mergelstein: schiefrig</w:t>
            </w:r>
          </w:p>
        </w:tc>
        <w:tc>
          <w:tcPr/>
          <w:p>
            <w:pPr>
              <w:pStyle w:val="Compact"/>
              <w:jc w:val="left"/>
            </w:pPr>
            <w:r>
              <w:t xml:space="preserve">–</w:t>
            </w:r>
          </w:p>
        </w:tc>
        <w:tc>
          <w:tcPr/>
          <w:p>
            <w:pPr>
              <w:pStyle w:val="Compact"/>
              <w:jc w:val="left"/>
            </w:pPr>
            <w:r>
              <w:t xml:space="preserve">Chauderon-Formation</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15202681</w:t>
            </w:r>
          </w:p>
        </w:tc>
        <w:tc>
          <w:tcPr/>
          <w:p>
            <w:pPr>
              <w:pStyle w:val="Compact"/>
              <w:jc w:val="left"/>
            </w:pPr>
            <w:r>
              <w:t xml:space="preserve">Aiguilles-Rouges-Massiv: Autochthone Sedimentbedeckung</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Trias</w:t>
            </w:r>
          </w:p>
        </w:tc>
        <w:tc>
          <w:tcPr/>
          <w:p>
            <w:pPr>
              <w:pStyle w:val="Compact"/>
              <w:jc w:val="left"/>
            </w:pPr>
            <w:r>
              <w:t xml:space="preserve">Paläogen</w:t>
            </w:r>
          </w:p>
        </w:tc>
      </w:tr>
      <w:tr>
        <w:tc>
          <w:tcPr/>
          <w:p>
            <w:pPr>
              <w:pStyle w:val="Compact"/>
              <w:jc w:val="left"/>
            </w:pPr>
            <w:r>
              <w:t xml:space="preserve">15202682</w:t>
            </w:r>
          </w:p>
        </w:tc>
        <w:tc>
          <w:tcPr/>
          <w:p>
            <w:pPr>
              <w:pStyle w:val="Compact"/>
              <w:jc w:val="left"/>
            </w:pPr>
            <w:r>
              <w:t xml:space="preserve">Aiguilles-Rouges-Massiv: Grundgebirge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Perm</w:t>
            </w:r>
          </w:p>
        </w:tc>
      </w:tr>
      <w:tr>
        <w:tc>
          <w:tcPr/>
          <w:p>
            <w:pPr>
              <w:pStyle w:val="Compact"/>
              <w:jc w:val="left"/>
            </w:pPr>
            <w:r>
              <w:t xml:space="preserve">15202683</w:t>
            </w:r>
          </w:p>
        </w:tc>
        <w:tc>
          <w:tcPr/>
          <w:p>
            <w:pPr>
              <w:pStyle w:val="Compact"/>
              <w:jc w:val="left"/>
            </w:pPr>
            <w:r>
              <w:t xml:space="preserve">Aiguilles-Rouges-Massiv: Variszisches Grundgebirge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Perm</w:t>
            </w:r>
          </w:p>
        </w:tc>
      </w:tr>
      <w:tr>
        <w:tc>
          <w:tcPr/>
          <w:p>
            <w:pPr>
              <w:pStyle w:val="Compact"/>
              <w:jc w:val="left"/>
            </w:pPr>
            <w:r>
              <w:t xml:space="preserve">15202684</w:t>
            </w:r>
          </w:p>
        </w:tc>
        <w:tc>
          <w:tcPr/>
          <w:p>
            <w:pPr>
              <w:pStyle w:val="Compact"/>
              <w:jc w:val="left"/>
            </w:pPr>
            <w:r>
              <w:t xml:space="preserve">Mont-Blanc-Massiv: Grundgebirge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Perm</w:t>
            </w:r>
          </w:p>
        </w:tc>
      </w:tr>
      <w:tr>
        <w:tc>
          <w:tcPr/>
          <w:p>
            <w:pPr>
              <w:pStyle w:val="Compact"/>
              <w:jc w:val="left"/>
            </w:pPr>
            <w:r>
              <w:t xml:space="preserve">15202685</w:t>
            </w:r>
          </w:p>
        </w:tc>
        <w:tc>
          <w:tcPr/>
          <w:p>
            <w:pPr>
              <w:pStyle w:val="Compact"/>
              <w:jc w:val="left"/>
            </w:pPr>
            <w:r>
              <w:t xml:space="preserve">Mont-Blanc-Massiv: Variszische Grundgebirge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Perm</w:t>
            </w:r>
          </w:p>
        </w:tc>
      </w:tr>
      <w:tr>
        <w:tc>
          <w:tcPr/>
          <w:p>
            <w:pPr>
              <w:pStyle w:val="Compact"/>
              <w:jc w:val="left"/>
            </w:pPr>
            <w:r>
              <w:t xml:space="preserve">15202686</w:t>
            </w:r>
          </w:p>
        </w:tc>
        <w:tc>
          <w:tcPr/>
          <w:p>
            <w:pPr>
              <w:pStyle w:val="Compact"/>
              <w:jc w:val="left"/>
            </w:pPr>
            <w:r>
              <w:t xml:space="preserve">Bürgen-, Klimsenhorn- und Wildstrubel-Fm.</w:t>
            </w:r>
          </w:p>
        </w:tc>
        <w:tc>
          <w:tcPr/>
          <w:p>
            <w:pPr>
              <w:pStyle w:val="Compact"/>
              <w:jc w:val="left"/>
            </w:pPr>
            <w:r>
              <w:t xml:space="preserve">Kalkstein</w:t>
            </w:r>
          </w:p>
        </w:tc>
        <w:tc>
          <w:tcPr/>
          <w:p>
            <w:pPr>
              <w:pStyle w:val="Compact"/>
              <w:jc w:val="left"/>
            </w:pPr>
            <w:r>
              <w:t xml:space="preserve">Sandstein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15203001</w:t>
            </w:r>
          </w:p>
        </w:tc>
        <w:tc>
          <w:tcPr/>
          <w:p>
            <w:pPr>
              <w:pStyle w:val="Compact"/>
              <w:jc w:val="left"/>
            </w:pPr>
            <w:r>
              <w:t xml:space="preserve">Niesen-Flysch undiff.</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Tonstein: schiefrig</w:t>
            </w:r>
          </w:p>
        </w:tc>
        <w:tc>
          <w:tcPr/>
          <w:p>
            <w:pPr>
              <w:pStyle w:val="Compact"/>
              <w:jc w:val="left"/>
            </w:pPr>
            <w:r>
              <w:t xml:space="preserve">–</w:t>
            </w:r>
          </w:p>
        </w:tc>
        <w:tc>
          <w:tcPr/>
          <w:p>
            <w:pPr>
              <w:pStyle w:val="Compact"/>
              <w:jc w:val="left"/>
            </w:pPr>
            <w:r>
              <w:t xml:space="preserve">Maastrichtien</w:t>
            </w:r>
          </w:p>
        </w:tc>
        <w:tc>
          <w:tcPr/>
          <w:p>
            <w:pPr>
              <w:pStyle w:val="Compact"/>
              <w:jc w:val="left"/>
            </w:pPr>
            <w:r>
              <w:t xml:space="preserve">Lutétien</w:t>
            </w:r>
          </w:p>
        </w:tc>
      </w:tr>
      <w:tr>
        <w:tc>
          <w:tcPr/>
          <w:p>
            <w:pPr>
              <w:pStyle w:val="Compact"/>
              <w:jc w:val="left"/>
            </w:pPr>
            <w:r>
              <w:t xml:space="preserve">15203002</w:t>
            </w:r>
          </w:p>
        </w:tc>
        <w:tc>
          <w:tcPr/>
          <w:p>
            <w:pPr>
              <w:pStyle w:val="Compact"/>
              <w:jc w:val="left"/>
            </w:pPr>
            <w:r>
              <w:t xml:space="preserve">Niesen-Flysch: Chesselbach-Fm.</w:t>
            </w:r>
          </w:p>
        </w:tc>
        <w:tc>
          <w:tcPr/>
          <w:p>
            <w:pPr>
              <w:pStyle w:val="Compact"/>
              <w:jc w:val="left"/>
            </w:pPr>
            <w:r>
              <w:t xml:space="preserve">Sandstein</w:t>
            </w:r>
          </w:p>
        </w:tc>
        <w:tc>
          <w:tcPr/>
          <w:p>
            <w:pPr>
              <w:pStyle w:val="Compact"/>
              <w:jc w:val="left"/>
            </w:pPr>
            <w:r>
              <w:t xml:space="preserve">Tonstein: schiefrig</w:t>
            </w:r>
          </w:p>
        </w:tc>
        <w:tc>
          <w:tcPr/>
          <w:p>
            <w:pPr>
              <w:pStyle w:val="Compact"/>
              <w:jc w:val="left"/>
            </w:pPr>
            <w:r>
              <w:t xml:space="preserve">–</w:t>
            </w:r>
          </w:p>
        </w:tc>
        <w:tc>
          <w:tcPr/>
          <w:p>
            <w:pPr>
              <w:pStyle w:val="Compact"/>
              <w:jc w:val="left"/>
            </w:pPr>
            <w:r>
              <w:t xml:space="preserve">Chesselbach-Formation</w:t>
            </w:r>
          </w:p>
        </w:tc>
        <w:tc>
          <w:tcPr/>
          <w:p>
            <w:pPr>
              <w:pStyle w:val="Compact"/>
              <w:jc w:val="left"/>
            </w:pPr>
            <w:r>
              <w:t xml:space="preserve">Paleozän</w:t>
            </w:r>
          </w:p>
        </w:tc>
        <w:tc>
          <w:tcPr/>
          <w:p>
            <w:pPr>
              <w:pStyle w:val="Compact"/>
              <w:jc w:val="left"/>
            </w:pPr>
            <w:r>
              <w:t xml:space="preserve">Lutétien</w:t>
            </w:r>
          </w:p>
        </w:tc>
      </w:tr>
      <w:tr>
        <w:tc>
          <w:tcPr/>
          <w:p>
            <w:pPr>
              <w:pStyle w:val="Compact"/>
              <w:jc w:val="left"/>
            </w:pPr>
            <w:r>
              <w:t xml:space="preserve">15203003</w:t>
            </w:r>
          </w:p>
        </w:tc>
        <w:tc>
          <w:tcPr/>
          <w:p>
            <w:pPr>
              <w:pStyle w:val="Compact"/>
              <w:jc w:val="left"/>
            </w:pPr>
            <w:r>
              <w:t xml:space="preserve">Niesen-Flysch: Seron-Fm.</w:t>
            </w:r>
          </w:p>
        </w:tc>
        <w:tc>
          <w:tcPr/>
          <w:p>
            <w:pPr>
              <w:pStyle w:val="Compact"/>
              <w:jc w:val="left"/>
            </w:pPr>
            <w:r>
              <w:t xml:space="preserve">Konglomerat: polymikt</w:t>
            </w:r>
          </w:p>
        </w:tc>
        <w:tc>
          <w:tcPr/>
          <w:p>
            <w:pPr>
              <w:pStyle w:val="Compact"/>
              <w:jc w:val="left"/>
            </w:pPr>
            <w:r>
              <w:t xml:space="preserve">Kalkstein: sandig: Bioklasten</w:t>
            </w:r>
          </w:p>
        </w:tc>
        <w:tc>
          <w:tcPr/>
          <w:p>
            <w:pPr>
              <w:pStyle w:val="Compact"/>
              <w:jc w:val="left"/>
            </w:pPr>
            <w:r>
              <w:t xml:space="preserve">–</w:t>
            </w:r>
          </w:p>
        </w:tc>
        <w:tc>
          <w:tcPr/>
          <w:p>
            <w:pPr>
              <w:pStyle w:val="Compact"/>
              <w:jc w:val="left"/>
            </w:pPr>
            <w:r>
              <w:t xml:space="preserve">Seron-Formation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15203004</w:t>
            </w:r>
          </w:p>
        </w:tc>
        <w:tc>
          <w:tcPr/>
          <w:p>
            <w:pPr>
              <w:pStyle w:val="Compact"/>
              <w:jc w:val="left"/>
            </w:pPr>
            <w:r>
              <w:t xml:space="preserve">Niesen-Flysch: Niesenkulm-Fm.</w:t>
            </w:r>
          </w:p>
        </w:tc>
        <w:tc>
          <w:tcPr/>
          <w:p>
            <w:pPr>
              <w:pStyle w:val="Compact"/>
              <w:jc w:val="left"/>
            </w:pPr>
            <w:r>
              <w:t xml:space="preserve">Konglomerat</w:t>
            </w:r>
          </w:p>
        </w:tc>
        <w:tc>
          <w:tcPr/>
          <w:p>
            <w:pPr>
              <w:pStyle w:val="Compact"/>
              <w:jc w:val="left"/>
            </w:pPr>
            <w:r>
              <w:t xml:space="preserve">Brekzie: kalkig</w:t>
            </w:r>
          </w:p>
        </w:tc>
        <w:tc>
          <w:tcPr/>
          <w:p>
            <w:pPr>
              <w:pStyle w:val="Compact"/>
              <w:jc w:val="left"/>
            </w:pPr>
            <w:r>
              <w:t xml:space="preserve">Kalkstein: mikritisch</w:t>
            </w:r>
          </w:p>
        </w:tc>
        <w:tc>
          <w:tcPr/>
          <w:p>
            <w:pPr>
              <w:pStyle w:val="Compact"/>
              <w:jc w:val="left"/>
            </w:pPr>
            <w:r>
              <w:t xml:space="preserve">Niesenkulm-Formation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15203005</w:t>
            </w:r>
          </w:p>
        </w:tc>
        <w:tc>
          <w:tcPr/>
          <w:p>
            <w:pPr>
              <w:pStyle w:val="Compact"/>
              <w:jc w:val="left"/>
            </w:pPr>
            <w:r>
              <w:t xml:space="preserve">Niesen-Flysch: Frutigen-Fm.</w:t>
            </w:r>
          </w:p>
        </w:tc>
        <w:tc>
          <w:tcPr/>
          <w:p>
            <w:pPr>
              <w:pStyle w:val="Compact"/>
              <w:jc w:val="left"/>
            </w:pPr>
            <w:r>
              <w:t xml:space="preserve">Konglomerat</w:t>
            </w:r>
          </w:p>
        </w:tc>
        <w:tc>
          <w:tcPr/>
          <w:p>
            <w:pPr>
              <w:pStyle w:val="Compact"/>
              <w:jc w:val="left"/>
            </w:pPr>
            <w:r>
              <w:t xml:space="preserve">Sandstein: tonig-kalkig</w:t>
            </w:r>
          </w:p>
        </w:tc>
        <w:tc>
          <w:tcPr/>
          <w:p>
            <w:pPr>
              <w:pStyle w:val="Compact"/>
              <w:jc w:val="left"/>
            </w:pPr>
            <w:r>
              <w:t xml:space="preserve">Tonstein: schiefrig</w:t>
            </w:r>
          </w:p>
        </w:tc>
        <w:tc>
          <w:tcPr/>
          <w:p>
            <w:pPr>
              <w:pStyle w:val="Compact"/>
              <w:jc w:val="left"/>
            </w:pPr>
            <w:r>
              <w:t xml:space="preserve">Frutigen-Formation</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15203006</w:t>
            </w:r>
          </w:p>
        </w:tc>
        <w:tc>
          <w:tcPr/>
          <w:p>
            <w:pPr>
              <w:pStyle w:val="Compact"/>
              <w:jc w:val="left"/>
            </w:pPr>
            <w:r>
              <w:t xml:space="preserve">Grande-Eau-Fm.</w:t>
            </w:r>
          </w:p>
        </w:tc>
        <w:tc>
          <w:tcPr/>
          <w:p>
            <w:pPr>
              <w:pStyle w:val="Compact"/>
              <w:jc w:val="left"/>
            </w:pPr>
            <w:r>
              <w:t xml:space="preserve">Tonstein</w:t>
            </w:r>
          </w:p>
        </w:tc>
        <w:tc>
          <w:tcPr/>
          <w:p>
            <w:pPr>
              <w:pStyle w:val="Compact"/>
              <w:jc w:val="left"/>
            </w:pPr>
            <w:r>
              <w:t xml:space="preserve">Sandstein: kalkig</w:t>
            </w:r>
          </w:p>
        </w:tc>
        <w:tc>
          <w:tcPr/>
          <w:p>
            <w:pPr>
              <w:pStyle w:val="Compact"/>
              <w:jc w:val="left"/>
            </w:pPr>
            <w:r>
              <w:t xml:space="preserve">Konglomerat: polymikt</w:t>
            </w:r>
          </w:p>
        </w:tc>
        <w:tc>
          <w:tcPr/>
          <w:p>
            <w:pPr>
              <w:pStyle w:val="Compact"/>
              <w:jc w:val="left"/>
            </w:pPr>
            <w:r>
              <w:t xml:space="preserve">Grande-Eau-Formation</w:t>
            </w:r>
          </w:p>
        </w:tc>
        <w:tc>
          <w:tcPr/>
          <w:p>
            <w:pPr>
              <w:pStyle w:val="Compact"/>
              <w:jc w:val="left"/>
            </w:pPr>
            <w:r>
              <w:t xml:space="preserve">Aalénien</w:t>
            </w:r>
          </w:p>
        </w:tc>
        <w:tc>
          <w:tcPr/>
          <w:p>
            <w:pPr>
              <w:pStyle w:val="Compact"/>
              <w:jc w:val="left"/>
            </w:pPr>
            <w:r>
              <w:t xml:space="preserve">Bathonien</w:t>
            </w:r>
          </w:p>
        </w:tc>
      </w:tr>
      <w:tr>
        <w:tc>
          <w:tcPr/>
          <w:p>
            <w:pPr>
              <w:pStyle w:val="Compact"/>
              <w:jc w:val="left"/>
            </w:pPr>
            <w:r>
              <w:t xml:space="preserve">15203007</w:t>
            </w:r>
          </w:p>
        </w:tc>
        <w:tc>
          <w:tcPr/>
          <w:p>
            <w:pPr>
              <w:pStyle w:val="Compact"/>
              <w:jc w:val="left"/>
            </w:pPr>
            <w:r>
              <w:t xml:space="preserve">Grande-Eau-Fm.: Langy-Mb.</w:t>
            </w:r>
          </w:p>
        </w:tc>
        <w:tc>
          <w:tcPr/>
          <w:p>
            <w:pPr>
              <w:pStyle w:val="Compact"/>
              <w:jc w:val="left"/>
            </w:pPr>
            <w:r>
              <w:t xml:space="preserve">Sandstein: kalkig</w:t>
            </w:r>
          </w:p>
        </w:tc>
        <w:tc>
          <w:tcPr/>
          <w:p>
            <w:pPr>
              <w:pStyle w:val="Compact"/>
              <w:jc w:val="left"/>
            </w:pPr>
            <w:r>
              <w:t xml:space="preserve">Tonstein</w:t>
            </w:r>
          </w:p>
        </w:tc>
        <w:tc>
          <w:tcPr/>
          <w:p>
            <w:pPr>
              <w:pStyle w:val="Compact"/>
              <w:jc w:val="left"/>
            </w:pPr>
            <w:r>
              <w:t xml:space="preserve">Konglomerat</w:t>
            </w:r>
          </w:p>
        </w:tc>
        <w:tc>
          <w:tcPr/>
          <w:p>
            <w:pPr>
              <w:pStyle w:val="Compact"/>
              <w:jc w:val="left"/>
            </w:pPr>
            <w:r>
              <w:t xml:space="preserve">Langy-Member</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15203008</w:t>
            </w:r>
          </w:p>
        </w:tc>
        <w:tc>
          <w:tcPr/>
          <w:p>
            <w:pPr>
              <w:pStyle w:val="Compact"/>
              <w:jc w:val="left"/>
            </w:pPr>
            <w:r>
              <w:t xml:space="preserve">Grande-Eau-Fm.: Forclaz-Mb.</w:t>
            </w:r>
          </w:p>
        </w:tc>
        <w:tc>
          <w:tcPr/>
          <w:p>
            <w:pPr>
              <w:pStyle w:val="Compact"/>
              <w:jc w:val="left"/>
            </w:pPr>
            <w:r>
              <w:t xml:space="preserve">Sandstein: kalkig</w:t>
            </w:r>
          </w:p>
        </w:tc>
        <w:tc>
          <w:tcPr/>
          <w:p>
            <w:pPr>
              <w:pStyle w:val="Compact"/>
              <w:jc w:val="left"/>
            </w:pPr>
            <w:r>
              <w:t xml:space="preserve">Mergelstein: Bioklasten</w:t>
            </w:r>
          </w:p>
        </w:tc>
        <w:tc>
          <w:tcPr/>
          <w:p>
            <w:pPr>
              <w:pStyle w:val="Compact"/>
              <w:jc w:val="left"/>
            </w:pPr>
            <w:r>
              <w:t xml:space="preserve">–</w:t>
            </w:r>
          </w:p>
        </w:tc>
        <w:tc>
          <w:tcPr/>
          <w:p>
            <w:pPr>
              <w:pStyle w:val="Compact"/>
              <w:jc w:val="left"/>
            </w:pPr>
            <w:r>
              <w:t xml:space="preserve">Forclaz-Member</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15203009</w:t>
            </w:r>
          </w:p>
        </w:tc>
        <w:tc>
          <w:tcPr/>
          <w:p>
            <w:pPr>
              <w:pStyle w:val="Compact"/>
              <w:jc w:val="left"/>
            </w:pPr>
            <w:r>
              <w:t xml:space="preserve">Grande-Eau-Fm.: Grès de Passage</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w:t>
            </w:r>
          </w:p>
        </w:tc>
        <w:tc>
          <w:tcPr/>
          <w:p>
            <w:pPr>
              <w:pStyle w:val="Compact"/>
              <w:jc w:val="left"/>
            </w:pPr>
            <w:r>
              <w:t xml:space="preserve">«Grès de Passage»</w:t>
            </w:r>
          </w:p>
        </w:tc>
        <w:tc>
          <w:tcPr/>
          <w:p>
            <w:pPr>
              <w:pStyle w:val="Compact"/>
              <w:jc w:val="left"/>
            </w:pPr>
            <w:r>
              <w:t xml:space="preserve">Bathonien</w:t>
            </w:r>
          </w:p>
        </w:tc>
        <w:tc>
          <w:tcPr/>
          <w:p>
            <w:pPr>
              <w:pStyle w:val="Compact"/>
              <w:jc w:val="left"/>
            </w:pPr>
            <w:r>
              <w:t xml:space="preserve">Bathonien</w:t>
            </w:r>
          </w:p>
        </w:tc>
      </w:tr>
      <w:tr>
        <w:tc>
          <w:tcPr/>
          <w:p>
            <w:pPr>
              <w:pStyle w:val="Compact"/>
              <w:jc w:val="left"/>
            </w:pPr>
            <w:r>
              <w:t xml:space="preserve">15203919</w:t>
            </w:r>
          </w:p>
        </w:tc>
        <w:tc>
          <w:tcPr/>
          <w:p>
            <w:pPr>
              <w:pStyle w:val="Compact"/>
              <w:jc w:val="left"/>
            </w:pPr>
            <w:r>
              <w:t xml:space="preserve">Platta-Decke: Altkristallin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15203920</w:t>
            </w:r>
          </w:p>
        </w:tc>
        <w:tc>
          <w:tcPr/>
          <w:p>
            <w:pPr>
              <w:pStyle w:val="Compact"/>
              <w:jc w:val="left"/>
            </w:pPr>
            <w:r>
              <w:t xml:space="preserve">Staldengraben-Fm.: Soladier-Mb. und Creux-de-l'Ours-Mb.</w:t>
            </w:r>
          </w:p>
        </w:tc>
        <w:tc>
          <w:tcPr/>
          <w:p>
            <w:pPr>
              <w:pStyle w:val="Compact"/>
              <w:jc w:val="left"/>
            </w:pPr>
            <w:r>
              <w:t xml:space="preserve">Mergelstein: schiefrig</w:t>
            </w:r>
          </w:p>
        </w:tc>
        <w:tc>
          <w:tcPr/>
          <w:p>
            <w:pPr>
              <w:pStyle w:val="Compact"/>
              <w:jc w:val="left"/>
            </w:pPr>
            <w:r>
              <w:t xml:space="preserve">Kalkstein</w:t>
            </w:r>
          </w:p>
        </w:tc>
        <w:tc>
          <w:tcPr/>
          <w:p>
            <w:pPr>
              <w:pStyle w:val="Compact"/>
              <w:jc w:val="left"/>
            </w:pPr>
            <w:r>
              <w:t xml:space="preserve">Mergelstein: Bitumen</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15204001</w:t>
            </w:r>
          </w:p>
        </w:tc>
        <w:tc>
          <w:tcPr/>
          <w:p>
            <w:pPr>
              <w:pStyle w:val="Compact"/>
              <w:jc w:val="left"/>
            </w:pPr>
            <w:r>
              <w:t xml:space="preserve">God-Drosa-Flysch</w:t>
            </w:r>
          </w:p>
        </w:tc>
        <w:tc>
          <w:tcPr/>
          <w:p>
            <w:pPr>
              <w:pStyle w:val="Compact"/>
              <w:jc w:val="left"/>
            </w:pPr>
            <w:r>
              <w:t xml:space="preserve">15111110</w:t>
            </w:r>
          </w:p>
        </w:tc>
        <w:tc>
          <w:tcPr/>
          <w:p>
            <w:pPr>
              <w:pStyle w:val="Compact"/>
              <w:jc w:val="left"/>
            </w:pPr>
            <w:r>
              <w:t xml:space="preserve">Sandstein: Feldspat</w:t>
            </w:r>
          </w:p>
        </w:tc>
        <w:tc>
          <w:tcPr/>
          <w:p>
            <w:pPr>
              <w:pStyle w:val="Compact"/>
              <w:jc w:val="left"/>
            </w:pPr>
            <w:r>
              <w:t xml:space="preserve">Kalkstein: arenitisch</w:t>
            </w:r>
          </w:p>
        </w:tc>
        <w:tc>
          <w:tcPr/>
          <w:p>
            <w:pPr>
              <w:pStyle w:val="Compact"/>
              <w:jc w:val="left"/>
            </w:pPr>
            <w:r>
              <w:t xml:space="preserve">God-Drosa-Flysch</w:t>
            </w:r>
          </w:p>
        </w:tc>
        <w:tc>
          <w:tcPr/>
          <w:p>
            <w:pPr>
              <w:pStyle w:val="Compact"/>
              <w:jc w:val="left"/>
            </w:pPr>
            <w:r>
              <w:t xml:space="preserve">Cénomanien</w:t>
            </w:r>
          </w:p>
        </w:tc>
        <w:tc>
          <w:tcPr/>
          <w:p>
            <w:pPr>
              <w:pStyle w:val="Compact"/>
              <w:jc w:val="left"/>
            </w:pPr>
            <w:r>
              <w:t xml:space="preserve">Turonien</w:t>
            </w:r>
          </w:p>
        </w:tc>
      </w:tr>
      <w:tr>
        <w:tc>
          <w:tcPr/>
          <w:p>
            <w:pPr>
              <w:pStyle w:val="Compact"/>
              <w:jc w:val="left"/>
            </w:pPr>
            <w:r>
              <w:t xml:space="preserve">15204002</w:t>
            </w:r>
          </w:p>
        </w:tc>
        <w:tc>
          <w:tcPr/>
          <w:p>
            <w:pPr>
              <w:pStyle w:val="Compact"/>
              <w:jc w:val="left"/>
            </w:pPr>
            <w:r>
              <w:t xml:space="preserve">Chanèls-Fm.</w:t>
            </w:r>
          </w:p>
        </w:tc>
        <w:tc>
          <w:tcPr/>
          <w:p>
            <w:pPr>
              <w:pStyle w:val="Compact"/>
              <w:jc w:val="left"/>
            </w:pPr>
            <w:r>
              <w:t xml:space="preserve">Kalkstein: mergelig-schiefrig</w:t>
            </w:r>
          </w:p>
        </w:tc>
        <w:tc>
          <w:tcPr/>
          <w:p>
            <w:pPr>
              <w:pStyle w:val="Compact"/>
              <w:jc w:val="left"/>
            </w:pPr>
            <w:r>
              <w:t xml:space="preserve">Tonstein: kalkig: Glaukonit</w:t>
            </w:r>
          </w:p>
        </w:tc>
        <w:tc>
          <w:tcPr/>
          <w:p>
            <w:pPr>
              <w:pStyle w:val="Compact"/>
              <w:jc w:val="left"/>
            </w:pPr>
            <w:r>
              <w:t xml:space="preserve">–</w:t>
            </w:r>
          </w:p>
        </w:tc>
        <w:tc>
          <w:tcPr/>
          <w:p>
            <w:pPr>
              <w:pStyle w:val="Compact"/>
              <w:jc w:val="left"/>
            </w:pPr>
            <w:r>
              <w:t xml:space="preserve">Chanèls-Formation</w:t>
            </w:r>
          </w:p>
        </w:tc>
        <w:tc>
          <w:tcPr/>
          <w:p>
            <w:pPr>
              <w:pStyle w:val="Compact"/>
              <w:jc w:val="left"/>
            </w:pPr>
            <w:r>
              <w:t xml:space="preserve">Aptien</w:t>
            </w:r>
          </w:p>
        </w:tc>
        <w:tc>
          <w:tcPr/>
          <w:p>
            <w:pPr>
              <w:pStyle w:val="Compact"/>
              <w:jc w:val="left"/>
            </w:pPr>
            <w:r>
              <w:t xml:space="preserve">Turonien</w:t>
            </w:r>
          </w:p>
        </w:tc>
      </w:tr>
      <w:tr>
        <w:tc>
          <w:tcPr/>
          <w:p>
            <w:pPr>
              <w:pStyle w:val="Compact"/>
              <w:jc w:val="left"/>
            </w:pPr>
            <w:r>
              <w:t xml:space="preserve">15204003</w:t>
            </w:r>
          </w:p>
        </w:tc>
        <w:tc>
          <w:tcPr/>
          <w:p>
            <w:pPr>
              <w:pStyle w:val="Compact"/>
              <w:jc w:val="left"/>
            </w:pPr>
            <w:r>
              <w:t xml:space="preserve">Lech-Fm.</w:t>
            </w:r>
          </w:p>
        </w:tc>
        <w:tc>
          <w:tcPr/>
          <w:p>
            <w:pPr>
              <w:pStyle w:val="Compact"/>
              <w:jc w:val="left"/>
            </w:pPr>
            <w:r>
              <w:t xml:space="preserve">Pelit</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Lech-Formation</w:t>
            </w:r>
          </w:p>
        </w:tc>
        <w:tc>
          <w:tcPr/>
          <w:p>
            <w:pPr>
              <w:pStyle w:val="Compact"/>
              <w:jc w:val="left"/>
            </w:pPr>
            <w:r>
              <w:t xml:space="preserve">Frühe Kreide</w:t>
            </w:r>
          </w:p>
        </w:tc>
        <w:tc>
          <w:tcPr/>
          <w:p>
            <w:pPr>
              <w:pStyle w:val="Compact"/>
              <w:jc w:val="left"/>
            </w:pPr>
            <w:r>
              <w:t xml:space="preserve">Cénomanien</w:t>
            </w:r>
          </w:p>
        </w:tc>
      </w:tr>
      <w:tr>
        <w:tc>
          <w:tcPr/>
          <w:p>
            <w:pPr>
              <w:pStyle w:val="Compact"/>
              <w:jc w:val="left"/>
            </w:pPr>
            <w:r>
              <w:t xml:space="preserve">15204004</w:t>
            </w:r>
          </w:p>
        </w:tc>
        <w:tc>
          <w:tcPr/>
          <w:p>
            <w:pPr>
              <w:pStyle w:val="Compact"/>
              <w:jc w:val="left"/>
            </w:pPr>
            <w:r>
              <w:t xml:space="preserve">Emmat-Fm.</w:t>
            </w:r>
          </w:p>
        </w:tc>
        <w:tc>
          <w:tcPr/>
          <w:p>
            <w:pPr>
              <w:pStyle w:val="Compact"/>
              <w:jc w:val="left"/>
            </w:pPr>
            <w:r>
              <w:t xml:space="preserve">15111110</w:t>
            </w:r>
          </w:p>
        </w:tc>
        <w:tc>
          <w:tcPr/>
          <w:p>
            <w:pPr>
              <w:pStyle w:val="Compact"/>
              <w:jc w:val="left"/>
            </w:pPr>
            <w:r>
              <w:t xml:space="preserve">Mergelstein</w:t>
            </w:r>
          </w:p>
        </w:tc>
        <w:tc>
          <w:tcPr/>
          <w:p>
            <w:pPr>
              <w:pStyle w:val="Compact"/>
              <w:jc w:val="left"/>
            </w:pPr>
            <w:r>
              <w:t xml:space="preserve">Kalkstein: mikritisch</w:t>
            </w:r>
          </w:p>
        </w:tc>
        <w:tc>
          <w:tcPr/>
          <w:p>
            <w:pPr>
              <w:pStyle w:val="Compact"/>
              <w:jc w:val="left"/>
            </w:pPr>
            <w:r>
              <w:t xml:space="preserve">Emmat-Formation</w:t>
            </w:r>
          </w:p>
        </w:tc>
        <w:tc>
          <w:tcPr/>
          <w:p>
            <w:pPr>
              <w:pStyle w:val="Compact"/>
              <w:jc w:val="left"/>
            </w:pPr>
            <w:r>
              <w:t xml:space="preserve">Aptien</w:t>
            </w:r>
          </w:p>
        </w:tc>
        <w:tc>
          <w:tcPr/>
          <w:p>
            <w:pPr>
              <w:pStyle w:val="Compact"/>
              <w:jc w:val="left"/>
            </w:pPr>
            <w:r>
              <w:t xml:space="preserve">Albien</w:t>
            </w:r>
          </w:p>
        </w:tc>
      </w:tr>
      <w:tr>
        <w:tc>
          <w:tcPr/>
          <w:p>
            <w:pPr>
              <w:pStyle w:val="Compact"/>
              <w:jc w:val="left"/>
            </w:pPr>
            <w:r>
              <w:t xml:space="preserve">15204005</w:t>
            </w:r>
          </w:p>
        </w:tc>
        <w:tc>
          <w:tcPr/>
          <w:p>
            <w:pPr>
              <w:pStyle w:val="Compact"/>
              <w:jc w:val="left"/>
            </w:pPr>
            <w:r>
              <w:t xml:space="preserve">Russenna-Fm.</w:t>
            </w:r>
          </w:p>
        </w:tc>
        <w:tc>
          <w:tcPr/>
          <w:p>
            <w:pPr>
              <w:pStyle w:val="Compact"/>
              <w:jc w:val="left"/>
            </w:pPr>
            <w:r>
              <w:t xml:space="preserve">Kalkstein: mikritisch: Chert</w:t>
            </w:r>
          </w:p>
        </w:tc>
        <w:tc>
          <w:tcPr/>
          <w:p>
            <w:pPr>
              <w:pStyle w:val="Compact"/>
              <w:jc w:val="left"/>
            </w:pPr>
            <w:r>
              <w:t xml:space="preserve">Tonstein</w:t>
            </w:r>
          </w:p>
        </w:tc>
        <w:tc>
          <w:tcPr/>
          <w:p>
            <w:pPr>
              <w:pStyle w:val="Compact"/>
              <w:jc w:val="left"/>
            </w:pPr>
            <w:r>
              <w:t xml:space="preserve">Kalkstein: spätig: Bioklasten</w:t>
            </w:r>
          </w:p>
        </w:tc>
        <w:tc>
          <w:tcPr/>
          <w:p>
            <w:pPr>
              <w:pStyle w:val="Compact"/>
              <w:jc w:val="left"/>
            </w:pPr>
            <w:r>
              <w:t xml:space="preserve">Russenna-Formation</w:t>
            </w:r>
          </w:p>
        </w:tc>
        <w:tc>
          <w:tcPr/>
          <w:p>
            <w:pPr>
              <w:pStyle w:val="Compact"/>
              <w:jc w:val="left"/>
            </w:pPr>
            <w:r>
              <w:t xml:space="preserve">Tithonien</w:t>
            </w:r>
          </w:p>
        </w:tc>
        <w:tc>
          <w:tcPr/>
          <w:p>
            <w:pPr>
              <w:pStyle w:val="Compact"/>
              <w:jc w:val="left"/>
            </w:pPr>
            <w:r>
              <w:t xml:space="preserve">Aptien</w:t>
            </w:r>
          </w:p>
        </w:tc>
      </w:tr>
      <w:tr>
        <w:tc>
          <w:tcPr/>
          <w:p>
            <w:pPr>
              <w:pStyle w:val="Compact"/>
              <w:jc w:val="left"/>
            </w:pPr>
            <w:r>
              <w:t xml:space="preserve">15204006</w:t>
            </w:r>
          </w:p>
        </w:tc>
        <w:tc>
          <w:tcPr/>
          <w:p>
            <w:pPr>
              <w:pStyle w:val="Compact"/>
              <w:jc w:val="left"/>
            </w:pPr>
            <w:r>
              <w:t xml:space="preserve">Ammergau-Fm.</w:t>
            </w:r>
          </w:p>
        </w:tc>
        <w:tc>
          <w:tcPr/>
          <w:p>
            <w:pPr>
              <w:pStyle w:val="Compact"/>
              <w:jc w:val="left"/>
            </w:pPr>
            <w:r>
              <w:t xml:space="preserve">Kalkstein: mikritisch: Aptychen</w:t>
            </w:r>
          </w:p>
        </w:tc>
        <w:tc>
          <w:tcPr/>
          <w:p>
            <w:pPr>
              <w:pStyle w:val="Compact"/>
              <w:jc w:val="left"/>
            </w:pPr>
            <w:r>
              <w:t xml:space="preserve">–</w:t>
            </w:r>
          </w:p>
        </w:tc>
        <w:tc>
          <w:tcPr/>
          <w:p>
            <w:pPr>
              <w:pStyle w:val="Compact"/>
              <w:jc w:val="left"/>
            </w:pPr>
            <w:r>
              <w:t xml:space="preserve">–</w:t>
            </w:r>
          </w:p>
        </w:tc>
        <w:tc>
          <w:tcPr/>
          <w:p>
            <w:pPr>
              <w:pStyle w:val="Compact"/>
              <w:jc w:val="left"/>
            </w:pPr>
            <w:r>
              <w:t xml:space="preserve">Ammergau-Formation</w:t>
            </w:r>
          </w:p>
        </w:tc>
        <w:tc>
          <w:tcPr/>
          <w:p>
            <w:pPr>
              <w:pStyle w:val="Compact"/>
              <w:jc w:val="left"/>
            </w:pPr>
            <w:r>
              <w:t xml:space="preserve">Später Jura</w:t>
            </w:r>
          </w:p>
        </w:tc>
        <w:tc>
          <w:tcPr/>
          <w:p>
            <w:pPr>
              <w:pStyle w:val="Compact"/>
              <w:jc w:val="left"/>
            </w:pPr>
            <w:r>
              <w:t xml:space="preserve">Frühe Kreide</w:t>
            </w:r>
          </w:p>
        </w:tc>
      </w:tr>
      <w:tr>
        <w:tc>
          <w:tcPr/>
          <w:p>
            <w:pPr>
              <w:pStyle w:val="Compact"/>
              <w:jc w:val="left"/>
            </w:pPr>
            <w:r>
              <w:t xml:space="preserve">15204007</w:t>
            </w:r>
          </w:p>
        </w:tc>
        <w:tc>
          <w:tcPr/>
          <w:p>
            <w:pPr>
              <w:pStyle w:val="Compact"/>
              <w:jc w:val="left"/>
            </w:pPr>
            <w:r>
              <w:t xml:space="preserve">Blais-Fm.</w:t>
            </w:r>
          </w:p>
        </w:tc>
        <w:tc>
          <w:tcPr/>
          <w:p>
            <w:pPr>
              <w:pStyle w:val="Compact"/>
              <w:jc w:val="left"/>
            </w:pPr>
            <w:r>
              <w:t xml:space="preserve">Gestein: kieselig: Radiolarien</w:t>
            </w:r>
          </w:p>
        </w:tc>
        <w:tc>
          <w:tcPr/>
          <w:p>
            <w:pPr>
              <w:pStyle w:val="Compact"/>
              <w:jc w:val="left"/>
            </w:pPr>
            <w:r>
              <w:t xml:space="preserve">15111110</w:t>
            </w:r>
          </w:p>
        </w:tc>
        <w:tc>
          <w:tcPr/>
          <w:p>
            <w:pPr>
              <w:pStyle w:val="Compact"/>
              <w:jc w:val="left"/>
            </w:pPr>
            <w:r>
              <w:t xml:space="preserve">Kalkstein: mikritisch: Bioklasten</w:t>
            </w:r>
          </w:p>
        </w:tc>
        <w:tc>
          <w:tcPr/>
          <w:p>
            <w:pPr>
              <w:pStyle w:val="Compact"/>
              <w:jc w:val="left"/>
            </w:pPr>
            <w:r>
              <w:t xml:space="preserve">Blais-Formation</w:t>
            </w:r>
          </w:p>
        </w:tc>
        <w:tc>
          <w:tcPr/>
          <w:p>
            <w:pPr>
              <w:pStyle w:val="Compact"/>
              <w:jc w:val="left"/>
            </w:pPr>
            <w:r>
              <w:t xml:space="preserve">Callovien</w:t>
            </w:r>
          </w:p>
        </w:tc>
        <w:tc>
          <w:tcPr/>
          <w:p>
            <w:pPr>
              <w:pStyle w:val="Compact"/>
              <w:jc w:val="left"/>
            </w:pPr>
            <w:r>
              <w:t xml:space="preserve">Tithonien</w:t>
            </w:r>
          </w:p>
        </w:tc>
      </w:tr>
      <w:tr>
        <w:tc>
          <w:tcPr/>
          <w:p>
            <w:pPr>
              <w:pStyle w:val="Compact"/>
              <w:jc w:val="left"/>
            </w:pPr>
            <w:r>
              <w:t xml:space="preserve">15204008</w:t>
            </w:r>
          </w:p>
        </w:tc>
        <w:tc>
          <w:tcPr/>
          <w:p>
            <w:pPr>
              <w:pStyle w:val="Compact"/>
              <w:jc w:val="left"/>
            </w:pPr>
            <w:r>
              <w:t xml:space="preserve">Blais-Fm.: Plattas-Mb.</w:t>
            </w:r>
          </w:p>
        </w:tc>
        <w:tc>
          <w:tcPr/>
          <w:p>
            <w:pPr>
              <w:pStyle w:val="Compact"/>
              <w:jc w:val="left"/>
            </w:pPr>
            <w:r>
              <w:t xml:space="preserve">Kalkstein: mikritisch: Bioklasten-Chert</w:t>
            </w:r>
          </w:p>
        </w:tc>
        <w:tc>
          <w:tcPr/>
          <w:p>
            <w:pPr>
              <w:pStyle w:val="Compact"/>
              <w:jc w:val="left"/>
            </w:pPr>
            <w:r>
              <w:t xml:space="preserve">–</w:t>
            </w:r>
          </w:p>
        </w:tc>
        <w:tc>
          <w:tcPr/>
          <w:p>
            <w:pPr>
              <w:pStyle w:val="Compact"/>
              <w:jc w:val="left"/>
            </w:pPr>
            <w:r>
              <w:t xml:space="preserve">–</w:t>
            </w:r>
          </w:p>
        </w:tc>
        <w:tc>
          <w:tcPr/>
          <w:p>
            <w:pPr>
              <w:pStyle w:val="Compact"/>
              <w:jc w:val="left"/>
            </w:pPr>
            <w:r>
              <w:t xml:space="preserve">Plattas-Member</w:t>
            </w:r>
          </w:p>
        </w:tc>
        <w:tc>
          <w:tcPr/>
          <w:p>
            <w:pPr>
              <w:pStyle w:val="Compact"/>
              <w:jc w:val="left"/>
            </w:pPr>
            <w:r>
              <w:t xml:space="preserve">Tithonien</w:t>
            </w:r>
          </w:p>
        </w:tc>
        <w:tc>
          <w:tcPr/>
          <w:p>
            <w:pPr>
              <w:pStyle w:val="Compact"/>
              <w:jc w:val="left"/>
            </w:pPr>
            <w:r>
              <w:t xml:space="preserve">Tithonien</w:t>
            </w:r>
          </w:p>
        </w:tc>
      </w:tr>
      <w:tr>
        <w:tc>
          <w:tcPr/>
          <w:p>
            <w:pPr>
              <w:pStyle w:val="Compact"/>
              <w:jc w:val="left"/>
            </w:pPr>
            <w:r>
              <w:t xml:space="preserve">15204009</w:t>
            </w:r>
          </w:p>
        </w:tc>
        <w:tc>
          <w:tcPr/>
          <w:p>
            <w:pPr>
              <w:pStyle w:val="Compact"/>
              <w:jc w:val="left"/>
            </w:pPr>
            <w:r>
              <w:t xml:space="preserve">Ruhpolding-Fm.</w:t>
            </w:r>
          </w:p>
        </w:tc>
        <w:tc>
          <w:tcPr/>
          <w:p>
            <w:pPr>
              <w:pStyle w:val="Compact"/>
              <w:jc w:val="left"/>
            </w:pPr>
            <w:r>
              <w:t xml:space="preserve">Tonstein: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Ruhpolding-Formation</w:t>
            </w:r>
          </w:p>
        </w:tc>
        <w:tc>
          <w:tcPr/>
          <w:p>
            <w:pPr>
              <w:pStyle w:val="Compact"/>
              <w:jc w:val="left"/>
            </w:pPr>
            <w:r>
              <w:t xml:space="preserve">Oxfordien</w:t>
            </w:r>
          </w:p>
        </w:tc>
        <w:tc>
          <w:tcPr/>
          <w:p>
            <w:pPr>
              <w:pStyle w:val="Compact"/>
              <w:jc w:val="left"/>
            </w:pPr>
            <w:r>
              <w:t xml:space="preserve">Tithonien</w:t>
            </w:r>
          </w:p>
        </w:tc>
      </w:tr>
      <w:tr>
        <w:tc>
          <w:tcPr/>
          <w:p>
            <w:pPr>
              <w:pStyle w:val="Compact"/>
              <w:jc w:val="left"/>
            </w:pPr>
            <w:r>
              <w:t xml:space="preserve">15204010</w:t>
            </w:r>
          </w:p>
        </w:tc>
        <w:tc>
          <w:tcPr/>
          <w:p>
            <w:pPr>
              <w:pStyle w:val="Compact"/>
              <w:jc w:val="left"/>
            </w:pPr>
            <w:r>
              <w:t xml:space="preserve">Ostalpin: Dogger: Brekzie</w:t>
            </w:r>
          </w:p>
        </w:tc>
        <w:tc>
          <w:tcPr/>
          <w:p>
            <w:pPr>
              <w:pStyle w:val="Compact"/>
              <w:jc w:val="left"/>
            </w:pPr>
            <w:r>
              <w:t xml:space="preserve">Brekzie: polymikt</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Toarcien</w:t>
            </w:r>
          </w:p>
        </w:tc>
        <w:tc>
          <w:tcPr/>
          <w:p>
            <w:pPr>
              <w:pStyle w:val="Compact"/>
              <w:jc w:val="left"/>
            </w:pPr>
            <w:r>
              <w:t xml:space="preserve">Callovien</w:t>
            </w:r>
          </w:p>
        </w:tc>
      </w:tr>
      <w:tr>
        <w:tc>
          <w:tcPr/>
          <w:p>
            <w:pPr>
              <w:pStyle w:val="Compact"/>
              <w:jc w:val="left"/>
            </w:pPr>
            <w:r>
              <w:t xml:space="preserve">15204011</w:t>
            </w:r>
          </w:p>
        </w:tc>
        <w:tc>
          <w:tcPr/>
          <w:p>
            <w:pPr>
              <w:pStyle w:val="Compact"/>
              <w:jc w:val="left"/>
            </w:pPr>
            <w:r>
              <w:t xml:space="preserve">Saluver-Fm.</w:t>
            </w:r>
          </w:p>
        </w:tc>
        <w:tc>
          <w:tcPr/>
          <w:p>
            <w:pPr>
              <w:pStyle w:val="Compact"/>
              <w:jc w:val="left"/>
            </w:pPr>
            <w:r>
              <w:t xml:space="preserve">Brekzie: polymikt</w:t>
            </w:r>
          </w:p>
        </w:tc>
        <w:tc>
          <w:tcPr/>
          <w:p>
            <w:pPr>
              <w:pStyle w:val="Compact"/>
              <w:jc w:val="left"/>
            </w:pPr>
            <w:r>
              <w:t xml:space="preserve">Sandstein</w:t>
            </w:r>
          </w:p>
        </w:tc>
        <w:tc>
          <w:tcPr/>
          <w:p>
            <w:pPr>
              <w:pStyle w:val="Compact"/>
              <w:jc w:val="left"/>
            </w:pPr>
            <w:r>
              <w:t xml:space="preserve">Tonstein: schiefrig</w:t>
            </w:r>
          </w:p>
        </w:tc>
        <w:tc>
          <w:tcPr/>
          <w:p>
            <w:pPr>
              <w:pStyle w:val="Compact"/>
              <w:jc w:val="left"/>
            </w:pPr>
            <w:r>
              <w:t xml:space="preserve">Saluver-Formation</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15204012</w:t>
            </w:r>
          </w:p>
        </w:tc>
        <w:tc>
          <w:tcPr/>
          <w:p>
            <w:pPr>
              <w:pStyle w:val="Compact"/>
              <w:jc w:val="left"/>
            </w:pPr>
            <w:r>
              <w:t xml:space="preserve">Bardella-Fm.</w:t>
            </w:r>
          </w:p>
        </w:tc>
        <w:tc>
          <w:tcPr/>
          <w:p>
            <w:pPr>
              <w:pStyle w:val="Compact"/>
              <w:jc w:val="left"/>
            </w:pPr>
            <w:r>
              <w:t xml:space="preserve">Tonstein: kalkig</w:t>
            </w:r>
          </w:p>
        </w:tc>
        <w:tc>
          <w:tcPr/>
          <w:p>
            <w:pPr>
              <w:pStyle w:val="Compact"/>
              <w:jc w:val="left"/>
            </w:pPr>
            <w:r>
              <w:t xml:space="preserve">Kalkstein: sandig</w:t>
            </w:r>
          </w:p>
        </w:tc>
        <w:tc>
          <w:tcPr/>
          <w:p>
            <w:pPr>
              <w:pStyle w:val="Compact"/>
              <w:jc w:val="left"/>
            </w:pPr>
            <w:r>
              <w:t xml:space="preserve">Brekzie: polymikt</w:t>
            </w:r>
          </w:p>
        </w:tc>
        <w:tc>
          <w:tcPr/>
          <w:p>
            <w:pPr>
              <w:pStyle w:val="Compact"/>
              <w:jc w:val="left"/>
            </w:pPr>
            <w:r>
              <w:t xml:space="preserve">Bardella-Formation</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15204013</w:t>
            </w:r>
          </w:p>
        </w:tc>
        <w:tc>
          <w:tcPr/>
          <w:p>
            <w:pPr>
              <w:pStyle w:val="Compact"/>
              <w:jc w:val="left"/>
            </w:pPr>
            <w:r>
              <w:t xml:space="preserve">Salteras-Fm.</w:t>
            </w:r>
          </w:p>
        </w:tc>
        <w:tc>
          <w:tcPr/>
          <w:p>
            <w:pPr>
              <w:pStyle w:val="Compact"/>
              <w:jc w:val="left"/>
            </w:pPr>
            <w:r>
              <w:t xml:space="preserve">Tonstein: kalkig</w:t>
            </w:r>
          </w:p>
        </w:tc>
        <w:tc>
          <w:tcPr/>
          <w:p>
            <w:pPr>
              <w:pStyle w:val="Compact"/>
              <w:jc w:val="left"/>
            </w:pPr>
            <w:r>
              <w:t xml:space="preserve">Sandstein: Glimmer</w:t>
            </w:r>
          </w:p>
        </w:tc>
        <w:tc>
          <w:tcPr/>
          <w:p>
            <w:pPr>
              <w:pStyle w:val="Compact"/>
              <w:jc w:val="left"/>
            </w:pPr>
            <w:r>
              <w:t xml:space="preserve">Brekzie: polymikt</w:t>
            </w:r>
          </w:p>
        </w:tc>
        <w:tc>
          <w:tcPr/>
          <w:p>
            <w:pPr>
              <w:pStyle w:val="Compact"/>
              <w:jc w:val="left"/>
            </w:pPr>
            <w:r>
              <w:t xml:space="preserve">Salteras-Formation</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15204014</w:t>
            </w:r>
          </w:p>
        </w:tc>
        <w:tc>
          <w:tcPr/>
          <w:p>
            <w:pPr>
              <w:pStyle w:val="Compact"/>
              <w:jc w:val="left"/>
            </w:pPr>
            <w:r>
              <w:t xml:space="preserve">Salamun-Brekzie</w:t>
            </w:r>
          </w:p>
        </w:tc>
        <w:tc>
          <w:tcPr/>
          <w:p>
            <w:pPr>
              <w:pStyle w:val="Compact"/>
              <w:jc w:val="left"/>
            </w:pPr>
            <w:r>
              <w:t xml:space="preserve">Brekzie: dolomitisch-polymikt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Salamun-Brekzie</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15204015</w:t>
            </w:r>
          </w:p>
        </w:tc>
        <w:tc>
          <w:tcPr/>
          <w:p>
            <w:pPr>
              <w:pStyle w:val="Compact"/>
              <w:jc w:val="left"/>
            </w:pPr>
            <w:r>
              <w:t xml:space="preserve">Err-Brekzie</w:t>
            </w:r>
          </w:p>
        </w:tc>
        <w:tc>
          <w:tcPr/>
          <w:p>
            <w:pPr>
              <w:pStyle w:val="Compact"/>
              <w:jc w:val="left"/>
            </w:pPr>
            <w:r>
              <w:t xml:space="preserve">Brekzie: dolomitisch-polymikt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Err-Brekzie</w:t>
            </w:r>
          </w:p>
        </w:tc>
        <w:tc>
          <w:tcPr/>
          <w:p>
            <w:pPr>
              <w:pStyle w:val="Compact"/>
              <w:jc w:val="left"/>
            </w:pPr>
            <w:r>
              <w:t xml:space="preserve">Mittlerer Jura</w:t>
            </w:r>
          </w:p>
        </w:tc>
        <w:tc>
          <w:tcPr/>
          <w:p>
            <w:pPr>
              <w:pStyle w:val="Compact"/>
              <w:jc w:val="left"/>
            </w:pPr>
            <w:r>
              <w:t xml:space="preserve">Mittlerer Jura</w:t>
            </w:r>
          </w:p>
        </w:tc>
      </w:tr>
      <w:tr>
        <w:tc>
          <w:tcPr/>
          <w:p>
            <w:pPr>
              <w:pStyle w:val="Compact"/>
              <w:jc w:val="left"/>
            </w:pPr>
            <w:r>
              <w:t xml:space="preserve">15204016</w:t>
            </w:r>
          </w:p>
        </w:tc>
        <w:tc>
          <w:tcPr/>
          <w:p>
            <w:pPr>
              <w:pStyle w:val="Compact"/>
              <w:jc w:val="left"/>
            </w:pPr>
            <w:r>
              <w:t xml:space="preserve">Allgäu-Fm.</w:t>
            </w:r>
          </w:p>
        </w:tc>
        <w:tc>
          <w:tcPr/>
          <w:p>
            <w:pPr>
              <w:pStyle w:val="Compact"/>
              <w:jc w:val="left"/>
            </w:pPr>
            <w:r>
              <w:t xml:space="preserve">Mergelstein</w:t>
            </w:r>
          </w:p>
        </w:tc>
        <w:tc>
          <w:tcPr/>
          <w:p>
            <w:pPr>
              <w:pStyle w:val="Compact"/>
              <w:jc w:val="left"/>
            </w:pPr>
            <w:r>
              <w:t xml:space="preserve">Kalkstein: tonig</w:t>
            </w:r>
          </w:p>
        </w:tc>
        <w:tc>
          <w:tcPr/>
          <w:p>
            <w:pPr>
              <w:pStyle w:val="Compact"/>
              <w:jc w:val="left"/>
            </w:pPr>
            <w:r>
              <w:t xml:space="preserve">Kalkstein: arenitisch</w:t>
            </w:r>
          </w:p>
        </w:tc>
        <w:tc>
          <w:tcPr/>
          <w:p>
            <w:pPr>
              <w:pStyle w:val="Compact"/>
              <w:jc w:val="left"/>
            </w:pPr>
            <w:r>
              <w:t xml:space="preserve">Allgäu-Formation</w:t>
            </w:r>
          </w:p>
        </w:tc>
        <w:tc>
          <w:tcPr/>
          <w:p>
            <w:pPr>
              <w:pStyle w:val="Compact"/>
              <w:jc w:val="left"/>
            </w:pPr>
            <w:r>
              <w:t xml:space="preserve">Hettangien</w:t>
            </w:r>
          </w:p>
        </w:tc>
        <w:tc>
          <w:tcPr/>
          <w:p>
            <w:pPr>
              <w:pStyle w:val="Compact"/>
              <w:jc w:val="left"/>
            </w:pPr>
            <w:r>
              <w:t xml:space="preserve">Callovien</w:t>
            </w:r>
          </w:p>
        </w:tc>
      </w:tr>
      <w:tr>
        <w:tc>
          <w:tcPr/>
          <w:p>
            <w:pPr>
              <w:pStyle w:val="Compact"/>
              <w:jc w:val="left"/>
            </w:pPr>
            <w:r>
              <w:t xml:space="preserve">15204017</w:t>
            </w:r>
          </w:p>
        </w:tc>
        <w:tc>
          <w:tcPr/>
          <w:p>
            <w:pPr>
              <w:pStyle w:val="Compact"/>
              <w:jc w:val="left"/>
            </w:pPr>
            <w:r>
              <w:t xml:space="preserve">Allgäu-Fm.: Mezzaun-Mb.</w:t>
            </w:r>
          </w:p>
        </w:tc>
        <w:tc>
          <w:tcPr/>
          <w:p>
            <w:pPr>
              <w:pStyle w:val="Compact"/>
              <w:jc w:val="left"/>
            </w:pPr>
            <w:r>
              <w:t xml:space="preserve">Kalkstein: kieselig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Mezzaun-Member</w:t>
            </w:r>
          </w:p>
        </w:tc>
        <w:tc>
          <w:tcPr/>
          <w:p>
            <w:pPr>
              <w:pStyle w:val="Compact"/>
              <w:jc w:val="left"/>
            </w:pPr>
            <w:r>
              <w:t xml:space="preserve">Aalénien</w:t>
            </w:r>
          </w:p>
        </w:tc>
        <w:tc>
          <w:tcPr/>
          <w:p>
            <w:pPr>
              <w:pStyle w:val="Compact"/>
              <w:jc w:val="left"/>
            </w:pPr>
            <w:r>
              <w:t xml:space="preserve">Callovien</w:t>
            </w:r>
          </w:p>
        </w:tc>
      </w:tr>
      <w:tr>
        <w:tc>
          <w:tcPr/>
          <w:p>
            <w:pPr>
              <w:pStyle w:val="Compact"/>
              <w:jc w:val="left"/>
            </w:pPr>
            <w:r>
              <w:t xml:space="preserve">15204018</w:t>
            </w:r>
          </w:p>
        </w:tc>
        <w:tc>
          <w:tcPr/>
          <w:p>
            <w:pPr>
              <w:pStyle w:val="Compact"/>
              <w:jc w:val="left"/>
            </w:pPr>
            <w:r>
              <w:t xml:space="preserve">Allgäu-Fm.: Blaisun-Mb.</w:t>
            </w:r>
          </w:p>
        </w:tc>
        <w:tc>
          <w:tcPr/>
          <w:p>
            <w:pPr>
              <w:pStyle w:val="Compact"/>
              <w:jc w:val="left"/>
            </w:pPr>
            <w:r>
              <w:t xml:space="preserve">Mergelstein: schiefrig</w:t>
            </w:r>
          </w:p>
        </w:tc>
        <w:tc>
          <w:tcPr/>
          <w:p>
            <w:pPr>
              <w:pStyle w:val="Compact"/>
              <w:jc w:val="left"/>
            </w:pPr>
            <w:r>
              <w:t xml:space="preserve">Kalkstein: kieselig</w:t>
            </w:r>
          </w:p>
        </w:tc>
        <w:tc>
          <w:tcPr/>
          <w:p>
            <w:pPr>
              <w:pStyle w:val="Compact"/>
              <w:jc w:val="left"/>
            </w:pPr>
            <w:r>
              <w:t xml:space="preserve">–</w:t>
            </w:r>
          </w:p>
        </w:tc>
        <w:tc>
          <w:tcPr/>
          <w:p>
            <w:pPr>
              <w:pStyle w:val="Compact"/>
              <w:jc w:val="left"/>
            </w:pPr>
            <w:r>
              <w:t xml:space="preserve">Blaisun-Member</w:t>
            </w:r>
          </w:p>
        </w:tc>
        <w:tc>
          <w:tcPr/>
          <w:p>
            <w:pPr>
              <w:pStyle w:val="Compact"/>
              <w:jc w:val="left"/>
            </w:pPr>
            <w:r>
              <w:t xml:space="preserve">Toarcien</w:t>
            </w:r>
          </w:p>
        </w:tc>
        <w:tc>
          <w:tcPr/>
          <w:p>
            <w:pPr>
              <w:pStyle w:val="Compact"/>
              <w:jc w:val="left"/>
            </w:pPr>
            <w:r>
              <w:t xml:space="preserve">Toarcien</w:t>
            </w:r>
          </w:p>
        </w:tc>
      </w:tr>
      <w:tr>
        <w:tc>
          <w:tcPr/>
          <w:p>
            <w:pPr>
              <w:pStyle w:val="Compact"/>
              <w:jc w:val="left"/>
            </w:pPr>
            <w:r>
              <w:t xml:space="preserve">15204019</w:t>
            </w:r>
          </w:p>
        </w:tc>
        <w:tc>
          <w:tcPr/>
          <w:p>
            <w:pPr>
              <w:pStyle w:val="Compact"/>
              <w:jc w:val="left"/>
            </w:pPr>
            <w:r>
              <w:t xml:space="preserve">Allgäu-Fm.: Trupchun-Mb.</w:t>
            </w:r>
          </w:p>
        </w:tc>
        <w:tc>
          <w:tcPr/>
          <w:p>
            <w:pPr>
              <w:pStyle w:val="Compact"/>
              <w:jc w:val="left"/>
            </w:pPr>
            <w:r>
              <w:t xml:space="preserve">Kalkstein: siltig</w:t>
            </w:r>
          </w:p>
        </w:tc>
        <w:tc>
          <w:tcPr/>
          <w:p>
            <w:pPr>
              <w:pStyle w:val="Compact"/>
              <w:jc w:val="left"/>
            </w:pPr>
            <w:r>
              <w:t xml:space="preserve">Kalkstein: kieselig</w:t>
            </w:r>
          </w:p>
        </w:tc>
        <w:tc>
          <w:tcPr/>
          <w:p>
            <w:pPr>
              <w:pStyle w:val="Compact"/>
              <w:jc w:val="left"/>
            </w:pPr>
            <w:r>
              <w:t xml:space="preserve">Brekzie: kalkig</w:t>
            </w:r>
          </w:p>
        </w:tc>
        <w:tc>
          <w:tcPr/>
          <w:p>
            <w:pPr>
              <w:pStyle w:val="Compact"/>
              <w:jc w:val="left"/>
            </w:pPr>
            <w:r>
              <w:t xml:space="preserve">Trupchun-Member</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15204020</w:t>
            </w:r>
          </w:p>
        </w:tc>
        <w:tc>
          <w:tcPr/>
          <w:p>
            <w:pPr>
              <w:pStyle w:val="Compact"/>
              <w:jc w:val="left"/>
            </w:pPr>
            <w:r>
              <w:t xml:space="preserve">Agnelli-Fm.</w:t>
            </w:r>
          </w:p>
        </w:tc>
        <w:tc>
          <w:tcPr/>
          <w:p>
            <w:pPr>
              <w:pStyle w:val="Compact"/>
              <w:jc w:val="left"/>
            </w:pPr>
            <w:r>
              <w:t xml:space="preserve">Kalkstein: kieselig</w:t>
            </w:r>
          </w:p>
        </w:tc>
        <w:tc>
          <w:tcPr/>
          <w:p>
            <w:pPr>
              <w:pStyle w:val="Compact"/>
              <w:jc w:val="left"/>
            </w:pPr>
            <w:r>
              <w:t xml:space="preserve">Kalkstein: spätig: Bioklasten</w:t>
            </w:r>
          </w:p>
        </w:tc>
        <w:tc>
          <w:tcPr/>
          <w:p>
            <w:pPr>
              <w:pStyle w:val="Compact"/>
              <w:jc w:val="left"/>
            </w:pPr>
            <w:r>
              <w:t xml:space="preserve">–</w:t>
            </w:r>
          </w:p>
        </w:tc>
        <w:tc>
          <w:tcPr/>
          <w:p>
            <w:pPr>
              <w:pStyle w:val="Compact"/>
              <w:jc w:val="left"/>
            </w:pPr>
            <w:r>
              <w:t xml:space="preserve">Agnelli-Formation</w:t>
            </w:r>
          </w:p>
        </w:tc>
        <w:tc>
          <w:tcPr/>
          <w:p>
            <w:pPr>
              <w:pStyle w:val="Compact"/>
              <w:jc w:val="left"/>
            </w:pPr>
            <w:r>
              <w:t xml:space="preserve">Sinémurien</w:t>
            </w:r>
          </w:p>
        </w:tc>
        <w:tc>
          <w:tcPr/>
          <w:p>
            <w:pPr>
              <w:pStyle w:val="Compact"/>
              <w:jc w:val="left"/>
            </w:pPr>
            <w:r>
              <w:t xml:space="preserve">Toarcien</w:t>
            </w:r>
          </w:p>
        </w:tc>
      </w:tr>
      <w:tr>
        <w:tc>
          <w:tcPr/>
          <w:p>
            <w:pPr>
              <w:pStyle w:val="Compact"/>
              <w:jc w:val="left"/>
            </w:pPr>
            <w:r>
              <w:t xml:space="preserve">15204021</w:t>
            </w:r>
          </w:p>
        </w:tc>
        <w:tc>
          <w:tcPr/>
          <w:p>
            <w:pPr>
              <w:pStyle w:val="Compact"/>
              <w:jc w:val="left"/>
            </w:pPr>
            <w:r>
              <w:t xml:space="preserve">Agnelli-Fm.: Knollenkalk-Fazies</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Agnelli-Formation</w:t>
            </w:r>
          </w:p>
        </w:tc>
        <w:tc>
          <w:tcPr/>
          <w:p>
            <w:pPr>
              <w:pStyle w:val="Compact"/>
              <w:jc w:val="left"/>
            </w:pPr>
            <w:r>
              <w:t xml:space="preserve">Sinémurien</w:t>
            </w:r>
          </w:p>
        </w:tc>
        <w:tc>
          <w:tcPr/>
          <w:p>
            <w:pPr>
              <w:pStyle w:val="Compact"/>
              <w:jc w:val="left"/>
            </w:pPr>
            <w:r>
              <w:t xml:space="preserve">Toarcien</w:t>
            </w:r>
          </w:p>
        </w:tc>
      </w:tr>
      <w:tr>
        <w:tc>
          <w:tcPr/>
          <w:p>
            <w:pPr>
              <w:pStyle w:val="Compact"/>
              <w:jc w:val="left"/>
            </w:pPr>
            <w:r>
              <w:t xml:space="preserve">15204022</w:t>
            </w:r>
          </w:p>
        </w:tc>
        <w:tc>
          <w:tcPr/>
          <w:p>
            <w:pPr>
              <w:pStyle w:val="Compact"/>
              <w:jc w:val="left"/>
            </w:pPr>
            <w:r>
              <w:t xml:space="preserve">Agnelli-Fm.: Echinodermenkalk-Fazies</w:t>
            </w:r>
          </w:p>
        </w:tc>
        <w:tc>
          <w:tcPr/>
          <w:p>
            <w:pPr>
              <w:pStyle w:val="Compact"/>
              <w:jc w:val="left"/>
            </w:pPr>
            <w:r>
              <w:t xml:space="preserve">Kalkstein: spätig: Echinodermen</w:t>
            </w:r>
          </w:p>
        </w:tc>
        <w:tc>
          <w:tcPr/>
          <w:p>
            <w:pPr>
              <w:pStyle w:val="Compact"/>
              <w:jc w:val="left"/>
            </w:pPr>
            <w:r>
              <w:t xml:space="preserve">–</w:t>
            </w:r>
          </w:p>
        </w:tc>
        <w:tc>
          <w:tcPr/>
          <w:p>
            <w:pPr>
              <w:pStyle w:val="Compact"/>
              <w:jc w:val="left"/>
            </w:pPr>
            <w:r>
              <w:t xml:space="preserve">–</w:t>
            </w:r>
          </w:p>
        </w:tc>
        <w:tc>
          <w:tcPr/>
          <w:p>
            <w:pPr>
              <w:pStyle w:val="Compact"/>
              <w:jc w:val="left"/>
            </w:pPr>
            <w:r>
              <w:t xml:space="preserve">Agnelli-Formation</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15204023</w:t>
            </w:r>
          </w:p>
        </w:tc>
        <w:tc>
          <w:tcPr/>
          <w:p>
            <w:pPr>
              <w:pStyle w:val="Compact"/>
              <w:jc w:val="left"/>
            </w:pPr>
            <w:r>
              <w:t xml:space="preserve">Alv-Brekzie</w:t>
            </w:r>
          </w:p>
        </w:tc>
        <w:tc>
          <w:tcPr/>
          <w:p>
            <w:pPr>
              <w:pStyle w:val="Compact"/>
              <w:jc w:val="left"/>
            </w:pPr>
            <w:r>
              <w:t xml:space="preserve">Brekzie: kalkig-dolomitisch</w:t>
            </w:r>
          </w:p>
        </w:tc>
        <w:tc>
          <w:tcPr/>
          <w:p>
            <w:pPr>
              <w:pStyle w:val="Compact"/>
              <w:jc w:val="left"/>
            </w:pPr>
            <w:r>
              <w:t xml:space="preserve">–</w:t>
            </w:r>
          </w:p>
        </w:tc>
        <w:tc>
          <w:tcPr/>
          <w:p>
            <w:pPr>
              <w:pStyle w:val="Compact"/>
              <w:jc w:val="left"/>
            </w:pPr>
            <w:r>
              <w:t xml:space="preserve">–</w:t>
            </w:r>
          </w:p>
        </w:tc>
        <w:tc>
          <w:tcPr/>
          <w:p>
            <w:pPr>
              <w:pStyle w:val="Compact"/>
              <w:jc w:val="left"/>
            </w:pPr>
            <w:r>
              <w:t xml:space="preserve">Alv-Brekzie</w:t>
            </w:r>
          </w:p>
        </w:tc>
        <w:tc>
          <w:tcPr/>
          <w:p>
            <w:pPr>
              <w:pStyle w:val="Compact"/>
              <w:jc w:val="left"/>
            </w:pPr>
            <w:r>
              <w:t xml:space="preserve">Sinémurien</w:t>
            </w:r>
          </w:p>
        </w:tc>
        <w:tc>
          <w:tcPr/>
          <w:p>
            <w:pPr>
              <w:pStyle w:val="Compact"/>
              <w:jc w:val="left"/>
            </w:pPr>
            <w:r>
              <w:t xml:space="preserve">Pliensbachien</w:t>
            </w:r>
          </w:p>
        </w:tc>
      </w:tr>
      <w:tr>
        <w:tc>
          <w:tcPr/>
          <w:p>
            <w:pPr>
              <w:pStyle w:val="Compact"/>
              <w:jc w:val="left"/>
            </w:pPr>
            <w:r>
              <w:t xml:space="preserve">15204024</w:t>
            </w:r>
          </w:p>
        </w:tc>
        <w:tc>
          <w:tcPr/>
          <w:p>
            <w:pPr>
              <w:pStyle w:val="Compact"/>
              <w:jc w:val="left"/>
            </w:pPr>
            <w:r>
              <w:t xml:space="preserve">Kössen-Fm.</w:t>
            </w:r>
          </w:p>
        </w:tc>
        <w:tc>
          <w:tcPr/>
          <w:p>
            <w:pPr>
              <w:pStyle w:val="Compact"/>
              <w:jc w:val="left"/>
            </w:pPr>
            <w:r>
              <w:t xml:space="preserve">Tonstein</w:t>
            </w:r>
          </w:p>
        </w:tc>
        <w:tc>
          <w:tcPr/>
          <w:p>
            <w:pPr>
              <w:pStyle w:val="Compact"/>
              <w:jc w:val="left"/>
            </w:pPr>
            <w:r>
              <w:t xml:space="preserve">Kalkstein: Bioklasten</w:t>
            </w:r>
          </w:p>
        </w:tc>
        <w:tc>
          <w:tcPr/>
          <w:p>
            <w:pPr>
              <w:pStyle w:val="Compact"/>
              <w:jc w:val="left"/>
            </w:pPr>
            <w:r>
              <w:t xml:space="preserve">–</w:t>
            </w:r>
          </w:p>
        </w:tc>
        <w:tc>
          <w:tcPr/>
          <w:p>
            <w:pPr>
              <w:pStyle w:val="Compact"/>
              <w:jc w:val="left"/>
            </w:pPr>
            <w:r>
              <w:t xml:space="preserve">Kössen-Formation</w:t>
            </w:r>
          </w:p>
        </w:tc>
        <w:tc>
          <w:tcPr/>
          <w:p>
            <w:pPr>
              <w:pStyle w:val="Compact"/>
              <w:jc w:val="left"/>
            </w:pPr>
            <w:r>
              <w:t xml:space="preserve">Norien</w:t>
            </w:r>
          </w:p>
        </w:tc>
        <w:tc>
          <w:tcPr/>
          <w:p>
            <w:pPr>
              <w:pStyle w:val="Compact"/>
              <w:jc w:val="left"/>
            </w:pPr>
            <w:r>
              <w:t xml:space="preserve">Rhät</w:t>
            </w:r>
          </w:p>
        </w:tc>
      </w:tr>
      <w:tr>
        <w:tc>
          <w:tcPr/>
          <w:p>
            <w:pPr>
              <w:pStyle w:val="Compact"/>
              <w:jc w:val="left"/>
            </w:pPr>
            <w:r>
              <w:t xml:space="preserve">15204025</w:t>
            </w:r>
          </w:p>
        </w:tc>
        <w:tc>
          <w:tcPr/>
          <w:p>
            <w:pPr>
              <w:pStyle w:val="Compact"/>
              <w:jc w:val="left"/>
            </w:pPr>
            <w:r>
              <w:t xml:space="preserve">Kössen-Fm.: Zirmenkopf-Mb.</w:t>
            </w:r>
          </w:p>
        </w:tc>
        <w:tc>
          <w:tcPr/>
          <w:p>
            <w:pPr>
              <w:pStyle w:val="Compact"/>
              <w:jc w:val="left"/>
            </w:pPr>
            <w:r>
              <w:t xml:space="preserve">Kalkstein: Korallen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Zirmenkopf-Kalk</w:t>
            </w:r>
          </w:p>
        </w:tc>
        <w:tc>
          <w:tcPr/>
          <w:p>
            <w:pPr>
              <w:pStyle w:val="Compact"/>
              <w:jc w:val="left"/>
            </w:pPr>
            <w:r>
              <w:t xml:space="preserve">Norien</w:t>
            </w:r>
          </w:p>
        </w:tc>
        <w:tc>
          <w:tcPr/>
          <w:p>
            <w:pPr>
              <w:pStyle w:val="Compact"/>
              <w:jc w:val="left"/>
            </w:pPr>
            <w:r>
              <w:t xml:space="preserve">Rhät</w:t>
            </w:r>
          </w:p>
        </w:tc>
      </w:tr>
      <w:tr>
        <w:tc>
          <w:tcPr/>
          <w:p>
            <w:pPr>
              <w:pStyle w:val="Compact"/>
              <w:jc w:val="left"/>
            </w:pPr>
            <w:r>
              <w:t xml:space="preserve">15204026</w:t>
            </w:r>
          </w:p>
        </w:tc>
        <w:tc>
          <w:tcPr/>
          <w:p>
            <w:pPr>
              <w:pStyle w:val="Compact"/>
              <w:jc w:val="left"/>
            </w:pPr>
            <w:r>
              <w:t xml:space="preserve">Kössen-Fm.: Mitgel-Mb.</w:t>
            </w:r>
          </w:p>
        </w:tc>
        <w:tc>
          <w:tcPr/>
          <w:p>
            <w:pPr>
              <w:pStyle w:val="Compact"/>
              <w:jc w:val="left"/>
            </w:pPr>
            <w:r>
              <w:t xml:space="preserve">Kalkstein</w:t>
            </w:r>
          </w:p>
        </w:tc>
        <w:tc>
          <w:tcPr/>
          <w:p>
            <w:pPr>
              <w:pStyle w:val="Compact"/>
              <w:jc w:val="left"/>
            </w:pPr>
            <w:r>
              <w:t xml:space="preserve">Dolomitstein: kalkig</w:t>
            </w:r>
          </w:p>
        </w:tc>
        <w:tc>
          <w:tcPr/>
          <w:p>
            <w:pPr>
              <w:pStyle w:val="Compact"/>
              <w:jc w:val="left"/>
            </w:pPr>
            <w:r>
              <w:t xml:space="preserve">Mergelstein: siltig</w:t>
            </w:r>
          </w:p>
        </w:tc>
        <w:tc>
          <w:tcPr/>
          <w:p>
            <w:pPr>
              <w:pStyle w:val="Compact"/>
              <w:jc w:val="left"/>
            </w:pPr>
            <w:r>
              <w:t xml:space="preserve">Mitgel-Member</w:t>
            </w:r>
          </w:p>
        </w:tc>
        <w:tc>
          <w:tcPr/>
          <w:p>
            <w:pPr>
              <w:pStyle w:val="Compact"/>
              <w:jc w:val="left"/>
            </w:pPr>
            <w:r>
              <w:t xml:space="preserve">Norien</w:t>
            </w:r>
          </w:p>
        </w:tc>
        <w:tc>
          <w:tcPr/>
          <w:p>
            <w:pPr>
              <w:pStyle w:val="Compact"/>
              <w:jc w:val="left"/>
            </w:pPr>
            <w:r>
              <w:t xml:space="preserve">Rhät</w:t>
            </w:r>
          </w:p>
        </w:tc>
      </w:tr>
      <w:tr>
        <w:tc>
          <w:tcPr/>
          <w:p>
            <w:pPr>
              <w:pStyle w:val="Compact"/>
              <w:jc w:val="left"/>
            </w:pPr>
            <w:r>
              <w:t xml:space="preserve">15204027</w:t>
            </w:r>
          </w:p>
        </w:tc>
        <w:tc>
          <w:tcPr/>
          <w:p>
            <w:pPr>
              <w:pStyle w:val="Compact"/>
              <w:jc w:val="left"/>
            </w:pPr>
            <w:r>
              <w:t xml:space="preserve">Kössen-Fm.: Ramoz-Mb.</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Ramoz-Member</w:t>
            </w:r>
          </w:p>
        </w:tc>
        <w:tc>
          <w:tcPr/>
          <w:p>
            <w:pPr>
              <w:pStyle w:val="Compact"/>
              <w:jc w:val="left"/>
            </w:pPr>
            <w:r>
              <w:t xml:space="preserve">Norien</w:t>
            </w:r>
          </w:p>
        </w:tc>
        <w:tc>
          <w:tcPr/>
          <w:p>
            <w:pPr>
              <w:pStyle w:val="Compact"/>
              <w:jc w:val="left"/>
            </w:pPr>
            <w:r>
              <w:t xml:space="preserve">Rhät</w:t>
            </w:r>
          </w:p>
        </w:tc>
      </w:tr>
      <w:tr>
        <w:tc>
          <w:tcPr/>
          <w:p>
            <w:pPr>
              <w:pStyle w:val="Compact"/>
              <w:jc w:val="left"/>
            </w:pPr>
            <w:r>
              <w:t xml:space="preserve">15204028</w:t>
            </w:r>
          </w:p>
        </w:tc>
        <w:tc>
          <w:tcPr/>
          <w:p>
            <w:pPr>
              <w:pStyle w:val="Compact"/>
              <w:jc w:val="left"/>
            </w:pPr>
            <w:r>
              <w:t xml:space="preserve">Kössen-Fm.: Schesaplana-Mb.</w:t>
            </w:r>
          </w:p>
        </w:tc>
        <w:tc>
          <w:tcPr/>
          <w:p>
            <w:pPr>
              <w:pStyle w:val="Compact"/>
              <w:jc w:val="left"/>
            </w:pPr>
            <w:r>
              <w:t xml:space="preserve">Kalkstein: tonig: Bioklasten</w:t>
            </w:r>
          </w:p>
        </w:tc>
        <w:tc>
          <w:tcPr/>
          <w:p>
            <w:pPr>
              <w:pStyle w:val="Compact"/>
              <w:jc w:val="left"/>
            </w:pPr>
            <w:r>
              <w:t xml:space="preserve">Kalkstein: Korallen</w:t>
            </w:r>
          </w:p>
        </w:tc>
        <w:tc>
          <w:tcPr/>
          <w:p>
            <w:pPr>
              <w:pStyle w:val="Compact"/>
              <w:jc w:val="left"/>
            </w:pPr>
            <w:r>
              <w:t xml:space="preserve">–</w:t>
            </w:r>
          </w:p>
        </w:tc>
        <w:tc>
          <w:tcPr/>
          <w:p>
            <w:pPr>
              <w:pStyle w:val="Compact"/>
              <w:jc w:val="left"/>
            </w:pPr>
            <w:r>
              <w:t xml:space="preserve">Schesaplana-Member</w:t>
            </w:r>
          </w:p>
        </w:tc>
        <w:tc>
          <w:tcPr/>
          <w:p>
            <w:pPr>
              <w:pStyle w:val="Compact"/>
              <w:jc w:val="left"/>
            </w:pPr>
            <w:r>
              <w:t xml:space="preserve">Norien</w:t>
            </w:r>
          </w:p>
        </w:tc>
        <w:tc>
          <w:tcPr/>
          <w:p>
            <w:pPr>
              <w:pStyle w:val="Compact"/>
              <w:jc w:val="left"/>
            </w:pPr>
            <w:r>
              <w:t xml:space="preserve">Rhät</w:t>
            </w:r>
          </w:p>
        </w:tc>
      </w:tr>
      <w:tr>
        <w:tc>
          <w:tcPr/>
          <w:p>
            <w:pPr>
              <w:pStyle w:val="Compact"/>
              <w:jc w:val="left"/>
            </w:pPr>
            <w:r>
              <w:t xml:space="preserve">15204029</w:t>
            </w:r>
          </w:p>
        </w:tc>
        <w:tc>
          <w:tcPr/>
          <w:p>
            <w:pPr>
              <w:pStyle w:val="Compact"/>
              <w:jc w:val="left"/>
            </w:pPr>
            <w:r>
              <w:t xml:space="preserve">Kössen-Fm.: Alplihorn-Mb.</w:t>
            </w:r>
          </w:p>
        </w:tc>
        <w:tc>
          <w:tcPr/>
          <w:p>
            <w:pPr>
              <w:pStyle w:val="Compact"/>
              <w:jc w:val="left"/>
            </w:pPr>
            <w:r>
              <w:t xml:space="preserve">Tonstein: schiefrig</w:t>
            </w:r>
          </w:p>
        </w:tc>
        <w:tc>
          <w:tcPr/>
          <w:p>
            <w:pPr>
              <w:pStyle w:val="Compact"/>
              <w:jc w:val="left"/>
            </w:pPr>
            <w:r>
              <w:t xml:space="preserve">Kalkstein: mergelig-schiefrig</w:t>
            </w:r>
          </w:p>
        </w:tc>
        <w:tc>
          <w:tcPr/>
          <w:p>
            <w:pPr>
              <w:pStyle w:val="Compact"/>
              <w:jc w:val="left"/>
            </w:pPr>
            <w:r>
              <w:t xml:space="preserve">Kalkstein</w:t>
            </w:r>
          </w:p>
        </w:tc>
        <w:tc>
          <w:tcPr/>
          <w:p>
            <w:pPr>
              <w:pStyle w:val="Compact"/>
              <w:jc w:val="left"/>
            </w:pPr>
            <w:r>
              <w:t xml:space="preserve">Alplihorn-Member</w:t>
            </w:r>
          </w:p>
        </w:tc>
        <w:tc>
          <w:tcPr/>
          <w:p>
            <w:pPr>
              <w:pStyle w:val="Compact"/>
              <w:jc w:val="left"/>
            </w:pPr>
            <w:r>
              <w:t xml:space="preserve">Norien</w:t>
            </w:r>
          </w:p>
        </w:tc>
        <w:tc>
          <w:tcPr/>
          <w:p>
            <w:pPr>
              <w:pStyle w:val="Compact"/>
              <w:jc w:val="left"/>
            </w:pPr>
            <w:r>
              <w:t xml:space="preserve">Rhät</w:t>
            </w:r>
          </w:p>
        </w:tc>
      </w:tr>
      <w:tr>
        <w:tc>
          <w:tcPr/>
          <w:p>
            <w:pPr>
              <w:pStyle w:val="Compact"/>
              <w:jc w:val="left"/>
            </w:pPr>
            <w:r>
              <w:t xml:space="preserve">15204030</w:t>
            </w:r>
          </w:p>
        </w:tc>
        <w:tc>
          <w:tcPr/>
          <w:p>
            <w:pPr>
              <w:pStyle w:val="Compact"/>
              <w:jc w:val="left"/>
            </w:pPr>
            <w:r>
              <w:t xml:space="preserve">Ostalpin: Hauptdolomit-Gr.</w:t>
            </w:r>
          </w:p>
        </w:tc>
        <w:tc>
          <w:tcPr/>
          <w:p>
            <w:pPr>
              <w:pStyle w:val="Compact"/>
              <w:jc w:val="left"/>
            </w:pPr>
            <w:r>
              <w:t xml:space="preserve">Dolomitstein</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15204031</w:t>
            </w:r>
          </w:p>
        </w:tc>
        <w:tc>
          <w:tcPr/>
          <w:p>
            <w:pPr>
              <w:pStyle w:val="Compact"/>
              <w:jc w:val="left"/>
            </w:pPr>
            <w:r>
              <w:t xml:space="preserve">Murtèr-Plattenkalk</w:t>
            </w:r>
          </w:p>
        </w:tc>
        <w:tc>
          <w:tcPr/>
          <w:p>
            <w:pPr>
              <w:pStyle w:val="Compact"/>
              <w:jc w:val="left"/>
            </w:pPr>
            <w:r>
              <w:t xml:space="preserve">Kalkstein: mikritisch: Bioklasten-Chert</w:t>
            </w:r>
          </w:p>
        </w:tc>
        <w:tc>
          <w:tcPr/>
          <w:p>
            <w:pPr>
              <w:pStyle w:val="Compact"/>
              <w:jc w:val="left"/>
            </w:pPr>
            <w:r>
              <w:t xml:space="preserve">Kalkstein: mergelig</w:t>
            </w:r>
          </w:p>
        </w:tc>
        <w:tc>
          <w:tcPr/>
          <w:p>
            <w:pPr>
              <w:pStyle w:val="Compact"/>
              <w:jc w:val="left"/>
            </w:pPr>
            <w:r>
              <w:t xml:space="preserve">Tonstein</w:t>
            </w:r>
          </w:p>
        </w:tc>
        <w:tc>
          <w:tcPr/>
          <w:p>
            <w:pPr>
              <w:pStyle w:val="Compact"/>
              <w:jc w:val="left"/>
            </w:pPr>
            <w:r>
              <w:t xml:space="preserve">Murtèr-Plattenkalk</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15204032</w:t>
            </w:r>
          </w:p>
        </w:tc>
        <w:tc>
          <w:tcPr/>
          <w:p>
            <w:pPr>
              <w:pStyle w:val="Compact"/>
              <w:jc w:val="left"/>
            </w:pPr>
            <w:r>
              <w:t xml:space="preserve">Murteret-Dolomit</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Murteret-Dolomit</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15204033</w:t>
            </w:r>
          </w:p>
        </w:tc>
        <w:tc>
          <w:tcPr/>
          <w:p>
            <w:pPr>
              <w:pStyle w:val="Compact"/>
              <w:jc w:val="left"/>
            </w:pPr>
            <w:r>
              <w:t xml:space="preserve">Diavel-Fm.</w:t>
            </w:r>
          </w:p>
        </w:tc>
        <w:tc>
          <w:tcPr/>
          <w:p>
            <w:pPr>
              <w:pStyle w:val="Compact"/>
              <w:jc w:val="left"/>
            </w:pPr>
            <w:r>
              <w:t xml:space="preserve">Kalkstein: kieselig</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Diavel-Formation</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15204034</w:t>
            </w:r>
          </w:p>
        </w:tc>
        <w:tc>
          <w:tcPr/>
          <w:p>
            <w:pPr>
              <w:pStyle w:val="Compact"/>
              <w:jc w:val="left"/>
            </w:pPr>
            <w:r>
              <w:t xml:space="preserve">Quattervals-Fm.</w:t>
            </w:r>
          </w:p>
        </w:tc>
        <w:tc>
          <w:tcPr/>
          <w:p>
            <w:pPr>
              <w:pStyle w:val="Compact"/>
              <w:jc w:val="left"/>
            </w:pPr>
            <w:r>
              <w:t xml:space="preserve">Kalkstein: mergelig-kieselig</w:t>
            </w:r>
          </w:p>
        </w:tc>
        <w:tc>
          <w:tcPr/>
          <w:p>
            <w:pPr>
              <w:pStyle w:val="Compact"/>
              <w:jc w:val="left"/>
            </w:pPr>
            <w:r>
              <w:t xml:space="preserve">Brekzie</w:t>
            </w:r>
          </w:p>
        </w:tc>
        <w:tc>
          <w:tcPr/>
          <w:p>
            <w:pPr>
              <w:pStyle w:val="Compact"/>
              <w:jc w:val="left"/>
            </w:pPr>
            <w:r>
              <w:t xml:space="preserve">Kalkstein: Bioklasten</w:t>
            </w:r>
          </w:p>
        </w:tc>
        <w:tc>
          <w:tcPr/>
          <w:p>
            <w:pPr>
              <w:pStyle w:val="Compact"/>
              <w:jc w:val="left"/>
            </w:pPr>
            <w:r>
              <w:t xml:space="preserve">Quattervals-Formation</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15204035</w:t>
            </w:r>
          </w:p>
        </w:tc>
        <w:tc>
          <w:tcPr/>
          <w:p>
            <w:pPr>
              <w:pStyle w:val="Compact"/>
              <w:jc w:val="left"/>
            </w:pPr>
            <w:r>
              <w:t xml:space="preserve">Quattervals-Fm.: Crappa-Mala-Mb.</w:t>
            </w:r>
          </w:p>
        </w:tc>
        <w:tc>
          <w:tcPr/>
          <w:p>
            <w:pPr>
              <w:pStyle w:val="Compact"/>
              <w:jc w:val="left"/>
            </w:pPr>
            <w:r>
              <w:t xml:space="preserve">Mergelstein</w:t>
            </w:r>
          </w:p>
        </w:tc>
        <w:tc>
          <w:tcPr/>
          <w:p>
            <w:pPr>
              <w:pStyle w:val="Compact"/>
              <w:jc w:val="left"/>
            </w:pPr>
            <w:r>
              <w:t xml:space="preserve">Tonstein</w:t>
            </w:r>
          </w:p>
        </w:tc>
        <w:tc>
          <w:tcPr/>
          <w:p>
            <w:pPr>
              <w:pStyle w:val="Compact"/>
              <w:jc w:val="left"/>
            </w:pPr>
            <w:r>
              <w:t xml:space="preserve">Kalkstein: tonig</w:t>
            </w:r>
          </w:p>
        </w:tc>
        <w:tc>
          <w:tcPr/>
          <w:p>
            <w:pPr>
              <w:pStyle w:val="Compact"/>
              <w:jc w:val="left"/>
            </w:pPr>
            <w:r>
              <w:t xml:space="preserve">Crappa-Mala-Mergel</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15204036</w:t>
            </w:r>
          </w:p>
        </w:tc>
        <w:tc>
          <w:tcPr/>
          <w:p>
            <w:pPr>
              <w:pStyle w:val="Compact"/>
              <w:jc w:val="left"/>
            </w:pPr>
            <w:r>
              <w:t xml:space="preserve">Quattervals-Fm.: Pra-Grata-Mb.</w:t>
            </w:r>
          </w:p>
        </w:tc>
        <w:tc>
          <w:tcPr/>
          <w:p>
            <w:pPr>
              <w:pStyle w:val="Compact"/>
              <w:jc w:val="left"/>
            </w:pPr>
            <w:r>
              <w:t xml:space="preserve">Kalkstein: spätig: Chert</w:t>
            </w:r>
          </w:p>
        </w:tc>
        <w:tc>
          <w:tcPr/>
          <w:p>
            <w:pPr>
              <w:pStyle w:val="Compact"/>
              <w:jc w:val="left"/>
            </w:pPr>
            <w:r>
              <w:t xml:space="preserve">Dolomitstein</w:t>
            </w:r>
          </w:p>
        </w:tc>
        <w:tc>
          <w:tcPr/>
          <w:p>
            <w:pPr>
              <w:pStyle w:val="Compact"/>
              <w:jc w:val="left"/>
            </w:pPr>
            <w:r>
              <w:t xml:space="preserve">Brekzie</w:t>
            </w:r>
          </w:p>
        </w:tc>
        <w:tc>
          <w:tcPr/>
          <w:p>
            <w:pPr>
              <w:pStyle w:val="Compact"/>
              <w:jc w:val="left"/>
            </w:pPr>
            <w:r>
              <w:t xml:space="preserve">Pra-Grata-Member</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15204037</w:t>
            </w:r>
          </w:p>
        </w:tc>
        <w:tc>
          <w:tcPr/>
          <w:p>
            <w:pPr>
              <w:pStyle w:val="Compact"/>
              <w:jc w:val="left"/>
            </w:pPr>
            <w:r>
              <w:t xml:space="preserve">Müschauns-Dolomit</w:t>
            </w:r>
          </w:p>
        </w:tc>
        <w:tc>
          <w:tcPr/>
          <w:p>
            <w:pPr>
              <w:pStyle w:val="Compact"/>
              <w:jc w:val="left"/>
            </w:pPr>
            <w:r>
              <w:t xml:space="preserve">Dolomitstein: spätig</w:t>
            </w:r>
          </w:p>
        </w:tc>
        <w:tc>
          <w:tcPr/>
          <w:p>
            <w:pPr>
              <w:pStyle w:val="Compact"/>
              <w:jc w:val="left"/>
            </w:pPr>
            <w:r>
              <w:t xml:space="preserve">–</w:t>
            </w:r>
          </w:p>
        </w:tc>
        <w:tc>
          <w:tcPr/>
          <w:p>
            <w:pPr>
              <w:pStyle w:val="Compact"/>
              <w:jc w:val="left"/>
            </w:pPr>
            <w:r>
              <w:t xml:space="preserve">–</w:t>
            </w:r>
          </w:p>
        </w:tc>
        <w:tc>
          <w:tcPr/>
          <w:p>
            <w:pPr>
              <w:pStyle w:val="Compact"/>
              <w:jc w:val="left"/>
            </w:pPr>
            <w:r>
              <w:t xml:space="preserve">Müschauns-Dolomit</w:t>
            </w:r>
          </w:p>
        </w:tc>
        <w:tc>
          <w:tcPr/>
          <w:p>
            <w:pPr>
              <w:pStyle w:val="Compact"/>
              <w:jc w:val="left"/>
            </w:pPr>
            <w:r>
              <w:t xml:space="preserve">Norien</w:t>
            </w:r>
          </w:p>
        </w:tc>
        <w:tc>
          <w:tcPr/>
          <w:p>
            <w:pPr>
              <w:pStyle w:val="Compact"/>
              <w:jc w:val="left"/>
            </w:pPr>
            <w:r>
              <w:t xml:space="preserve">Norien</w:t>
            </w:r>
          </w:p>
        </w:tc>
      </w:tr>
      <w:tr>
        <w:tc>
          <w:tcPr/>
          <w:p>
            <w:pPr>
              <w:pStyle w:val="Compact"/>
              <w:jc w:val="left"/>
            </w:pPr>
            <w:r>
              <w:t xml:space="preserve">15204038</w:t>
            </w:r>
          </w:p>
        </w:tc>
        <w:tc>
          <w:tcPr/>
          <w:p>
            <w:pPr>
              <w:pStyle w:val="Compact"/>
              <w:jc w:val="left"/>
            </w:pPr>
            <w:r>
              <w:t xml:space="preserve">Ostalpin: Raibl-Gr.</w:t>
            </w:r>
          </w:p>
        </w:tc>
        <w:tc>
          <w:tcPr/>
          <w:p>
            <w:pPr>
              <w:pStyle w:val="Compact"/>
              <w:jc w:val="left"/>
            </w:pPr>
            <w:r>
              <w:t xml:space="preserve">Evaporit: Gips</w:t>
            </w:r>
          </w:p>
        </w:tc>
        <w:tc>
          <w:tcPr/>
          <w:p>
            <w:pPr>
              <w:pStyle w:val="Compact"/>
              <w:jc w:val="left"/>
            </w:pPr>
            <w:r>
              <w:t xml:space="preserve">Dolomitstein</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15204039</w:t>
            </w:r>
          </w:p>
        </w:tc>
        <w:tc>
          <w:tcPr/>
          <w:p>
            <w:pPr>
              <w:pStyle w:val="Compact"/>
              <w:jc w:val="left"/>
            </w:pPr>
            <w:r>
              <w:t xml:space="preserve">Fanez-Fm.</w:t>
            </w:r>
          </w:p>
        </w:tc>
        <w:tc>
          <w:tcPr/>
          <w:p>
            <w:pPr>
              <w:pStyle w:val="Compact"/>
              <w:jc w:val="left"/>
            </w:pPr>
            <w:r>
              <w:t xml:space="preserve">Sandstein</w:t>
            </w:r>
          </w:p>
        </w:tc>
        <w:tc>
          <w:tcPr/>
          <w:p>
            <w:pPr>
              <w:pStyle w:val="Compact"/>
              <w:jc w:val="left"/>
            </w:pPr>
            <w:r>
              <w:t xml:space="preserve">Tonstein: schiefrig</w:t>
            </w:r>
          </w:p>
        </w:tc>
        <w:tc>
          <w:tcPr/>
          <w:p>
            <w:pPr>
              <w:pStyle w:val="Compact"/>
              <w:jc w:val="left"/>
            </w:pPr>
            <w:r>
              <w:t xml:space="preserve">Dolomitstein: stromatolithisch</w:t>
            </w:r>
          </w:p>
        </w:tc>
        <w:tc>
          <w:tcPr/>
          <w:p>
            <w:pPr>
              <w:pStyle w:val="Compact"/>
              <w:jc w:val="left"/>
            </w:pPr>
            <w:r>
              <w:t xml:space="preserve">Fanez-Formation</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15204040</w:t>
            </w:r>
          </w:p>
        </w:tc>
        <w:tc>
          <w:tcPr/>
          <w:p>
            <w:pPr>
              <w:pStyle w:val="Compact"/>
              <w:jc w:val="left"/>
            </w:pPr>
            <w:r>
              <w:t xml:space="preserve">Fanez-Fm.: Valbella-Mb.</w:t>
            </w:r>
          </w:p>
        </w:tc>
        <w:tc>
          <w:tcPr/>
          <w:p>
            <w:pPr>
              <w:pStyle w:val="Compact"/>
              <w:jc w:val="left"/>
            </w:pPr>
            <w:r>
              <w:t xml:space="preserve">Brekzie: polymikt</w:t>
            </w:r>
          </w:p>
        </w:tc>
        <w:tc>
          <w:tcPr/>
          <w:p>
            <w:pPr>
              <w:pStyle w:val="Compact"/>
              <w:jc w:val="left"/>
            </w:pPr>
            <w:r>
              <w:t xml:space="preserve">–</w:t>
            </w:r>
          </w:p>
        </w:tc>
        <w:tc>
          <w:tcPr/>
          <w:p>
            <w:pPr>
              <w:pStyle w:val="Compact"/>
              <w:jc w:val="left"/>
            </w:pPr>
            <w:r>
              <w:t xml:space="preserve">–</w:t>
            </w:r>
          </w:p>
        </w:tc>
        <w:tc>
          <w:tcPr/>
          <w:p>
            <w:pPr>
              <w:pStyle w:val="Compact"/>
              <w:jc w:val="left"/>
            </w:pPr>
            <w:r>
              <w:t xml:space="preserve">Valbella-Member</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15204041</w:t>
            </w:r>
          </w:p>
        </w:tc>
        <w:tc>
          <w:tcPr/>
          <w:p>
            <w:pPr>
              <w:pStyle w:val="Compact"/>
              <w:jc w:val="left"/>
            </w:pPr>
            <w:r>
              <w:t xml:space="preserve">Fanez-Fm.: Dolomit</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Fanez-Formation</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15204042</w:t>
            </w:r>
          </w:p>
        </w:tc>
        <w:tc>
          <w:tcPr/>
          <w:p>
            <w:pPr>
              <w:pStyle w:val="Compact"/>
              <w:jc w:val="left"/>
            </w:pPr>
            <w:r>
              <w:t xml:space="preserve">Fanez-Fm.: Mezdi-Mb.</w:t>
            </w:r>
          </w:p>
        </w:tc>
        <w:tc>
          <w:tcPr/>
          <w:p>
            <w:pPr>
              <w:pStyle w:val="Compact"/>
              <w:jc w:val="left"/>
            </w:pPr>
            <w:r>
              <w:t xml:space="preserve">Tonstein</w:t>
            </w:r>
          </w:p>
        </w:tc>
        <w:tc>
          <w:tcPr/>
          <w:p>
            <w:pPr>
              <w:pStyle w:val="Compact"/>
              <w:jc w:val="left"/>
            </w:pPr>
            <w:r>
              <w:t xml:space="preserve">Kalkstein: Bioklasten-Ooide</w:t>
            </w:r>
          </w:p>
        </w:tc>
        <w:tc>
          <w:tcPr/>
          <w:p>
            <w:pPr>
              <w:pStyle w:val="Compact"/>
              <w:jc w:val="left"/>
            </w:pPr>
            <w:r>
              <w:t xml:space="preserve">–</w:t>
            </w:r>
          </w:p>
        </w:tc>
        <w:tc>
          <w:tcPr/>
          <w:p>
            <w:pPr>
              <w:pStyle w:val="Compact"/>
              <w:jc w:val="left"/>
            </w:pPr>
            <w:r>
              <w:t xml:space="preserve">Mezdi-Member</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15204043</w:t>
            </w:r>
          </w:p>
        </w:tc>
        <w:tc>
          <w:tcPr/>
          <w:p>
            <w:pPr>
              <w:pStyle w:val="Compact"/>
              <w:jc w:val="left"/>
            </w:pPr>
            <w:r>
              <w:t xml:space="preserve">Fanez-Fm.: Cluozza-Mb.</w:t>
            </w:r>
          </w:p>
        </w:tc>
        <w:tc>
          <w:tcPr/>
          <w:p>
            <w:pPr>
              <w:pStyle w:val="Compact"/>
              <w:jc w:val="left"/>
            </w:pPr>
            <w:r>
              <w:t xml:space="preserve">Sandstein: Feldspat</w:t>
            </w:r>
          </w:p>
        </w:tc>
        <w:tc>
          <w:tcPr/>
          <w:p>
            <w:pPr>
              <w:pStyle w:val="Compact"/>
              <w:jc w:val="left"/>
            </w:pPr>
            <w:r>
              <w:t xml:space="preserve">Siltstein</w:t>
            </w:r>
          </w:p>
        </w:tc>
        <w:tc>
          <w:tcPr/>
          <w:p>
            <w:pPr>
              <w:pStyle w:val="Compact"/>
              <w:jc w:val="left"/>
            </w:pPr>
            <w:r>
              <w:t xml:space="preserve">Dolomitstein</w:t>
            </w:r>
          </w:p>
        </w:tc>
        <w:tc>
          <w:tcPr/>
          <w:p>
            <w:pPr>
              <w:pStyle w:val="Compact"/>
              <w:jc w:val="left"/>
            </w:pPr>
            <w:r>
              <w:t xml:space="preserve">Cluozza-Member</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15204044</w:t>
            </w:r>
          </w:p>
        </w:tc>
        <w:tc>
          <w:tcPr/>
          <w:p>
            <w:pPr>
              <w:pStyle w:val="Compact"/>
              <w:jc w:val="left"/>
            </w:pPr>
            <w:r>
              <w:t xml:space="preserve">Fanez-Fm.: Stugl-Gips</w:t>
            </w:r>
          </w:p>
        </w:tc>
        <w:tc>
          <w:tcPr/>
          <w:p>
            <w:pPr>
              <w:pStyle w:val="Compact"/>
              <w:jc w:val="left"/>
            </w:pPr>
            <w:r>
              <w:t xml:space="preserve">Evaporit: Gips</w:t>
            </w:r>
          </w:p>
        </w:tc>
        <w:tc>
          <w:tcPr/>
          <w:p>
            <w:pPr>
              <w:pStyle w:val="Compact"/>
              <w:jc w:val="left"/>
            </w:pPr>
            <w:r>
              <w:t xml:space="preserve">–</w:t>
            </w:r>
          </w:p>
        </w:tc>
        <w:tc>
          <w:tcPr/>
          <w:p>
            <w:pPr>
              <w:pStyle w:val="Compact"/>
              <w:jc w:val="left"/>
            </w:pPr>
            <w:r>
              <w:t xml:space="preserve">–</w:t>
            </w:r>
          </w:p>
        </w:tc>
        <w:tc>
          <w:tcPr/>
          <w:p>
            <w:pPr>
              <w:pStyle w:val="Compact"/>
              <w:jc w:val="left"/>
            </w:pPr>
            <w:r>
              <w:t xml:space="preserve">Stugl-Gips</w:t>
            </w:r>
          </w:p>
        </w:tc>
        <w:tc>
          <w:tcPr/>
          <w:p>
            <w:pPr>
              <w:pStyle w:val="Compact"/>
              <w:jc w:val="left"/>
            </w:pPr>
            <w:r>
              <w:t xml:space="preserve">Carnien</w:t>
            </w:r>
          </w:p>
        </w:tc>
        <w:tc>
          <w:tcPr/>
          <w:p>
            <w:pPr>
              <w:pStyle w:val="Compact"/>
              <w:jc w:val="left"/>
            </w:pPr>
            <w:r>
              <w:t xml:space="preserve">Carnien</w:t>
            </w:r>
          </w:p>
        </w:tc>
      </w:tr>
      <w:tr>
        <w:tc>
          <w:tcPr/>
          <w:p>
            <w:pPr>
              <w:pStyle w:val="Compact"/>
              <w:jc w:val="left"/>
            </w:pPr>
            <w:r>
              <w:t xml:space="preserve">15204045</w:t>
            </w:r>
          </w:p>
        </w:tc>
        <w:tc>
          <w:tcPr/>
          <w:p>
            <w:pPr>
              <w:pStyle w:val="Compact"/>
              <w:jc w:val="left"/>
            </w:pPr>
            <w:r>
              <w:t xml:space="preserve">Minger-Fm.</w:t>
            </w:r>
          </w:p>
        </w:tc>
        <w:tc>
          <w:tcPr/>
          <w:p>
            <w:pPr>
              <w:pStyle w:val="Compact"/>
              <w:jc w:val="left"/>
            </w:pPr>
            <w:r>
              <w:t xml:space="preserve">Dolomitstein</w:t>
            </w:r>
          </w:p>
        </w:tc>
        <w:tc>
          <w:tcPr/>
          <w:p>
            <w:pPr>
              <w:pStyle w:val="Compact"/>
              <w:jc w:val="left"/>
            </w:pPr>
            <w:r>
              <w:t xml:space="preserve">Rauwacke</w:t>
            </w:r>
          </w:p>
        </w:tc>
        <w:tc>
          <w:tcPr/>
          <w:p>
            <w:pPr>
              <w:pStyle w:val="Compact"/>
              <w:jc w:val="left"/>
            </w:pPr>
            <w:r>
              <w:t xml:space="preserve">–</w:t>
            </w:r>
          </w:p>
        </w:tc>
        <w:tc>
          <w:tcPr/>
          <w:p>
            <w:pPr>
              <w:pStyle w:val="Compact"/>
              <w:jc w:val="left"/>
            </w:pPr>
            <w:r>
              <w:t xml:space="preserve">Minger-Formation</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15204046</w:t>
            </w:r>
          </w:p>
        </w:tc>
        <w:tc>
          <w:tcPr/>
          <w:p>
            <w:pPr>
              <w:pStyle w:val="Compact"/>
              <w:jc w:val="left"/>
            </w:pPr>
            <w:r>
              <w:t xml:space="preserve">Minger-Fm.: Dolomit</w:t>
            </w:r>
          </w:p>
        </w:tc>
        <w:tc>
          <w:tcPr/>
          <w:p>
            <w:pPr>
              <w:pStyle w:val="Compact"/>
              <w:jc w:val="left"/>
            </w:pPr>
            <w:r>
              <w:t xml:space="preserve">Dolomitstein</w:t>
            </w:r>
          </w:p>
        </w:tc>
        <w:tc>
          <w:tcPr/>
          <w:p>
            <w:pPr>
              <w:pStyle w:val="Compact"/>
              <w:jc w:val="left"/>
            </w:pPr>
            <w:r>
              <w:t xml:space="preserve">–</w:t>
            </w:r>
          </w:p>
        </w:tc>
        <w:tc>
          <w:tcPr/>
          <w:p>
            <w:pPr>
              <w:pStyle w:val="Compact"/>
              <w:jc w:val="left"/>
            </w:pPr>
            <w:r>
              <w:t xml:space="preserve">–</w:t>
            </w:r>
          </w:p>
        </w:tc>
        <w:tc>
          <w:tcPr/>
          <w:p>
            <w:pPr>
              <w:pStyle w:val="Compact"/>
              <w:jc w:val="left"/>
            </w:pPr>
            <w:r>
              <w:t xml:space="preserve">Minger-Formation</w:t>
            </w:r>
          </w:p>
        </w:tc>
        <w:tc>
          <w:tcPr/>
          <w:p>
            <w:pPr>
              <w:pStyle w:val="Compact"/>
              <w:jc w:val="left"/>
            </w:pPr>
            <w:r>
              <w:t xml:space="preserve">Ladinien</w:t>
            </w:r>
          </w:p>
        </w:tc>
        <w:tc>
          <w:tcPr/>
          <w:p>
            <w:pPr>
              <w:pStyle w:val="Compact"/>
              <w:jc w:val="left"/>
            </w:pPr>
            <w:r>
              <w:t xml:space="preserve">Carnien</w:t>
            </w:r>
          </w:p>
        </w:tc>
      </w:tr>
      <w:tr>
        <w:tc>
          <w:tcPr/>
          <w:p>
            <w:pPr>
              <w:pStyle w:val="Compact"/>
              <w:jc w:val="left"/>
            </w:pPr>
            <w:r>
              <w:t xml:space="preserve">15203907</w:t>
            </w:r>
          </w:p>
        </w:tc>
        <w:tc>
          <w:tcPr/>
          <w:p>
            <w:pPr>
              <w:pStyle w:val="Compact"/>
              <w:jc w:val="left"/>
            </w:pPr>
            <w:r>
              <w:t xml:space="preserve">Forno-Amphibolit: mit Fe-Cu-Vererzungen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Forno-Amphibolit</w:t>
            </w:r>
          </w:p>
        </w:tc>
        <w:tc>
          <w:tcPr/>
          <w:p>
            <w:pPr>
              <w:pStyle w:val="Compact"/>
              <w:jc w:val="left"/>
            </w:pPr>
            <w:r>
              <w:t xml:space="preserve">Callovien</w:t>
            </w:r>
          </w:p>
        </w:tc>
        <w:tc>
          <w:tcPr/>
          <w:p>
            <w:pPr>
              <w:pStyle w:val="Compact"/>
              <w:jc w:val="left"/>
            </w:pPr>
            <w:r>
              <w:t xml:space="preserve">Tithonien</w:t>
            </w:r>
          </w:p>
        </w:tc>
      </w:tr>
      <w:tr>
        <w:tc>
          <w:tcPr/>
          <w:p>
            <w:pPr>
              <w:pStyle w:val="Compact"/>
              <w:jc w:val="left"/>
            </w:pPr>
            <w:r>
              <w:t xml:space="preserve">15203908</w:t>
            </w:r>
          </w:p>
        </w:tc>
        <w:tc>
          <w:tcPr/>
          <w:p>
            <w:pPr>
              <w:pStyle w:val="Compact"/>
              <w:jc w:val="left"/>
            </w:pPr>
            <w:r>
              <w:t xml:space="preserve">Malenco-Ultramafitit: Ophikalzit</w:t>
            </w:r>
          </w:p>
        </w:tc>
        <w:tc>
          <w:tcPr/>
          <w:p>
            <w:pPr>
              <w:pStyle w:val="Compact"/>
              <w:jc w:val="left"/>
            </w:pPr>
            <w:r>
              <w:t xml:space="preserve">Serpentinit: brekziös: Karbonat</w:t>
            </w:r>
          </w:p>
        </w:tc>
        <w:tc>
          <w:tcPr/>
          <w:p>
            <w:pPr>
              <w:pStyle w:val="Compact"/>
              <w:jc w:val="left"/>
            </w:pPr>
            <w:r>
              <w:t xml:space="preserve">–</w:t>
            </w:r>
          </w:p>
        </w:tc>
        <w:tc>
          <w:tcPr/>
          <w:p>
            <w:pPr>
              <w:pStyle w:val="Compact"/>
              <w:jc w:val="left"/>
            </w:pPr>
            <w:r>
              <w:t xml:space="preserve">–</w:t>
            </w:r>
          </w:p>
        </w:tc>
        <w:tc>
          <w:tcPr/>
          <w:p>
            <w:pPr>
              <w:pStyle w:val="Compact"/>
              <w:jc w:val="left"/>
            </w:pPr>
            <w:r>
              <w:t xml:space="preserve">Malenco-Serpentinit</w:t>
            </w:r>
          </w:p>
        </w:tc>
        <w:tc>
          <w:tcPr/>
          <w:p>
            <w:pPr>
              <w:pStyle w:val="Compact"/>
              <w:jc w:val="left"/>
            </w:pPr>
            <w:r>
              <w:t xml:space="preserve">Bajocien</w:t>
            </w:r>
          </w:p>
        </w:tc>
        <w:tc>
          <w:tcPr/>
          <w:p>
            <w:pPr>
              <w:pStyle w:val="Compact"/>
              <w:jc w:val="left"/>
            </w:pPr>
            <w:r>
              <w:t xml:space="preserve">Bathonien</w:t>
            </w:r>
          </w:p>
        </w:tc>
      </w:tr>
      <w:tr>
        <w:tc>
          <w:tcPr/>
          <w:p>
            <w:pPr>
              <w:pStyle w:val="Compact"/>
              <w:jc w:val="left"/>
            </w:pPr>
            <w:r>
              <w:t xml:space="preserve">15203909</w:t>
            </w:r>
          </w:p>
        </w:tc>
        <w:tc>
          <w:tcPr/>
          <w:p>
            <w:pPr>
              <w:pStyle w:val="Compact"/>
              <w:jc w:val="left"/>
            </w:pPr>
            <w:r>
              <w:t xml:space="preserve">Platta-Decke: Kalk- und Tonschiefer</w:t>
            </w:r>
          </w:p>
        </w:tc>
        <w:tc>
          <w:tcPr/>
          <w:p>
            <w:pPr>
              <w:pStyle w:val="Compact"/>
              <w:jc w:val="left"/>
            </w:pPr>
            <w:r>
              <w:t xml:space="preserve">Schiefer: tonig</w:t>
            </w:r>
          </w:p>
        </w:tc>
        <w:tc>
          <w:tcPr/>
          <w:p>
            <w:pPr>
              <w:pStyle w:val="Compact"/>
              <w:jc w:val="left"/>
            </w:pPr>
            <w:r>
              <w:t xml:space="preserve">Schiefer: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Jura</w:t>
            </w:r>
          </w:p>
        </w:tc>
        <w:tc>
          <w:tcPr/>
          <w:p>
            <w:pPr>
              <w:pStyle w:val="Compact"/>
              <w:jc w:val="left"/>
            </w:pPr>
            <w:r>
              <w:t xml:space="preserve">Känozoikum</w:t>
            </w:r>
          </w:p>
        </w:tc>
      </w:tr>
      <w:tr>
        <w:tc>
          <w:tcPr/>
          <w:p>
            <w:pPr>
              <w:pStyle w:val="Compact"/>
              <w:jc w:val="left"/>
            </w:pPr>
            <w:r>
              <w:t xml:space="preserve">15203910</w:t>
            </w:r>
          </w:p>
        </w:tc>
        <w:tc>
          <w:tcPr/>
          <w:p>
            <w:pPr>
              <w:pStyle w:val="Compact"/>
              <w:jc w:val="left"/>
            </w:pPr>
            <w:r>
              <w:t xml:space="preserve">Platta-Decke: Riebeckit-Albitschiefer</w:t>
            </w:r>
          </w:p>
        </w:tc>
        <w:tc>
          <w:tcPr/>
          <w:p>
            <w:pPr>
              <w:pStyle w:val="Compact"/>
              <w:jc w:val="left"/>
            </w:pPr>
            <w:r>
              <w:t xml:space="preserve">Schiefer: Amphibol</w:t>
            </w:r>
          </w:p>
        </w:tc>
        <w:tc>
          <w:tcPr/>
          <w:p>
            <w:pPr>
              <w:pStyle w:val="Compact"/>
              <w:jc w:val="left"/>
            </w:pPr>
            <w:r>
              <w:t xml:space="preserve">–</w:t>
            </w:r>
          </w:p>
        </w:tc>
        <w:tc>
          <w:tcPr/>
          <w:p>
            <w:pPr>
              <w:pStyle w:val="Compact"/>
              <w:jc w:val="left"/>
            </w:pPr>
            <w:r>
              <w:t xml:space="preserve">–</w:t>
            </w:r>
          </w:p>
        </w:tc>
        <w:tc>
          <w:tcPr/>
          <w:p>
            <w:pPr>
              <w:pStyle w:val="Compact"/>
              <w:jc w:val="left"/>
            </w:pPr>
            <w:r>
              <w:t xml:space="preserve">Falotta-Radiolarit</w:t>
            </w:r>
          </w:p>
        </w:tc>
        <w:tc>
          <w:tcPr/>
          <w:p>
            <w:pPr>
              <w:pStyle w:val="Compact"/>
              <w:jc w:val="left"/>
            </w:pPr>
            <w:r>
              <w:t xml:space="preserve">Jura</w:t>
            </w:r>
          </w:p>
        </w:tc>
        <w:tc>
          <w:tcPr/>
          <w:p>
            <w:pPr>
              <w:pStyle w:val="Compact"/>
              <w:jc w:val="left"/>
            </w:pPr>
            <w:r>
              <w:t xml:space="preserve">Jura</w:t>
            </w:r>
          </w:p>
        </w:tc>
      </w:tr>
      <w:tr>
        <w:tc>
          <w:tcPr/>
          <w:p>
            <w:pPr>
              <w:pStyle w:val="Compact"/>
              <w:jc w:val="left"/>
            </w:pPr>
            <w:r>
              <w:t xml:space="preserve">15203911</w:t>
            </w:r>
          </w:p>
        </w:tc>
        <w:tc>
          <w:tcPr/>
          <w:p>
            <w:pPr>
              <w:pStyle w:val="Compact"/>
              <w:jc w:val="left"/>
            </w:pPr>
            <w:r>
              <w:t xml:space="preserve">Platta-Decke: Hyaloklastit</w:t>
            </w:r>
          </w:p>
        </w:tc>
        <w:tc>
          <w:tcPr/>
          <w:p>
            <w:pPr>
              <w:pStyle w:val="Compact"/>
              <w:jc w:val="left"/>
            </w:pPr>
            <w:r>
              <w:t xml:space="preserve">Brekzie: tuffitisch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15203912</w:t>
            </w:r>
          </w:p>
        </w:tc>
        <w:tc>
          <w:tcPr/>
          <w:p>
            <w:pPr>
              <w:pStyle w:val="Compact"/>
              <w:jc w:val="left"/>
            </w:pPr>
            <w:r>
              <w:t xml:space="preserve">Platta-Decke: Basalt</w:t>
            </w:r>
          </w:p>
        </w:tc>
        <w:tc>
          <w:tcPr/>
          <w:p>
            <w:pPr>
              <w:pStyle w:val="Compact"/>
              <w:jc w:val="left"/>
            </w:pPr>
            <w:r>
              <w:t xml:space="preserve">Basalt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15203913</w:t>
            </w:r>
          </w:p>
        </w:tc>
        <w:tc>
          <w:tcPr/>
          <w:p>
            <w:pPr>
              <w:pStyle w:val="Compact"/>
              <w:jc w:val="left"/>
            </w:pPr>
            <w:r>
              <w:t xml:space="preserve">Platta-Decke: Basalt: mit Pillow-Struktur</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15203914</w:t>
            </w:r>
          </w:p>
        </w:tc>
        <w:tc>
          <w:tcPr/>
          <w:p>
            <w:pPr>
              <w:pStyle w:val="Compact"/>
              <w:jc w:val="left"/>
            </w:pPr>
            <w:r>
              <w:t xml:space="preserve">Platta-Decke: Gabbro</w:t>
            </w:r>
          </w:p>
        </w:tc>
        <w:tc>
          <w:tcPr/>
          <w:p>
            <w:pPr>
              <w:pStyle w:val="Compact"/>
              <w:jc w:val="left"/>
            </w:pPr>
            <w:r>
              <w:t xml:space="preserve">Gabbro</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15203915</w:t>
            </w:r>
          </w:p>
        </w:tc>
        <w:tc>
          <w:tcPr/>
          <w:p>
            <w:pPr>
              <w:pStyle w:val="Compact"/>
              <w:jc w:val="left"/>
            </w:pPr>
            <w:r>
              <w:t xml:space="preserve">Platta-Decke: Serpentinit</w:t>
            </w:r>
          </w:p>
        </w:tc>
        <w:tc>
          <w:tcPr/>
          <w:p>
            <w:pPr>
              <w:pStyle w:val="Compact"/>
              <w:jc w:val="left"/>
            </w:pPr>
            <w:r>
              <w:t xml:space="preserve">Serpentinit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15203916</w:t>
            </w:r>
          </w:p>
        </w:tc>
        <w:tc>
          <w:tcPr/>
          <w:p>
            <w:pPr>
              <w:pStyle w:val="Compact"/>
              <w:jc w:val="left"/>
            </w:pPr>
            <w:r>
              <w:t xml:space="preserve">Platta-Decke: Serpentinit: Pyroxen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15203917</w:t>
            </w:r>
          </w:p>
        </w:tc>
        <w:tc>
          <w:tcPr/>
          <w:p>
            <w:pPr>
              <w:pStyle w:val="Compact"/>
              <w:jc w:val="left"/>
            </w:pPr>
            <w:r>
              <w:t xml:space="preserve">Platta-Decke: Rodingit</w:t>
            </w:r>
          </w:p>
        </w:tc>
        <w:tc>
          <w:tcPr/>
          <w:p>
            <w:pPr>
              <w:pStyle w:val="Compact"/>
              <w:jc w:val="left"/>
            </w:pPr>
            <w:r>
              <w:t xml:space="preserve">Rodingit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15203918</w:t>
            </w:r>
          </w:p>
        </w:tc>
        <w:tc>
          <w:tcPr/>
          <w:p>
            <w:pPr>
              <w:pStyle w:val="Compact"/>
              <w:jc w:val="left"/>
            </w:pPr>
            <w:r>
              <w:t xml:space="preserve">Platta-Decke: Ophikalzit</w:t>
            </w:r>
          </w:p>
        </w:tc>
        <w:tc>
          <w:tcPr/>
          <w:p>
            <w:pPr>
              <w:pStyle w:val="Compact"/>
              <w:jc w:val="left"/>
            </w:pPr>
            <w:r>
              <w:t xml:space="preserve">Serpentinit: brekziös: Karbonat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Mittlerer Jura</w:t>
            </w:r>
          </w:p>
        </w:tc>
        <w:tc>
          <w:tcPr/>
          <w:p>
            <w:pPr>
              <w:pStyle w:val="Compact"/>
              <w:jc w:val="left"/>
            </w:pPr>
            <w:r>
              <w:t xml:space="preserve">Später Jura</w:t>
            </w:r>
          </w:p>
        </w:tc>
      </w:tr>
      <w:tr>
        <w:tc>
          <w:tcPr/>
          <w:p>
            <w:pPr>
              <w:pStyle w:val="Compact"/>
              <w:jc w:val="left"/>
            </w:pPr>
            <w:r>
              <w:t xml:space="preserve">15202307</w:t>
            </w:r>
          </w:p>
        </w:tc>
        <w:tc>
          <w:tcPr/>
          <w:p>
            <w:pPr>
              <w:pStyle w:val="Compact"/>
              <w:jc w:val="left"/>
            </w:pPr>
            <w:r>
              <w:t xml:space="preserve">Infrapräalpines Melange</w:t>
            </w:r>
          </w:p>
        </w:tc>
        <w:tc>
          <w:tcPr/>
          <w:p>
            <w:pPr>
              <w:pStyle w:val="Compact"/>
              <w:jc w:val="left"/>
            </w:pPr>
            <w:r>
              <w:t xml:space="preserve">Tonstein</w:t>
            </w:r>
          </w:p>
        </w:tc>
        <w:tc>
          <w:tcPr/>
          <w:p>
            <w:pPr>
              <w:pStyle w:val="Compact"/>
              <w:jc w:val="left"/>
            </w:pPr>
            <w:r>
              <w:t xml:space="preserve">Sandstein</w:t>
            </w:r>
          </w:p>
        </w:tc>
        <w:tc>
          <w:tcPr/>
          <w:p>
            <w:pPr>
              <w:pStyle w:val="Compact"/>
              <w:jc w:val="left"/>
            </w:pPr>
            <w:r>
              <w:t xml:space="preserve">Kalkstein</w:t>
            </w:r>
          </w:p>
        </w:tc>
        <w:tc>
          <w:tcPr/>
          <w:p>
            <w:pPr>
              <w:pStyle w:val="Compact"/>
              <w:jc w:val="left"/>
            </w:pPr>
            <w:r>
              <w:t xml:space="preserve">«Infrapräalpines Melange»</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15202308</w:t>
            </w:r>
          </w:p>
        </w:tc>
        <w:tc>
          <w:tcPr/>
          <w:p>
            <w:pPr>
              <w:pStyle w:val="Compact"/>
              <w:jc w:val="left"/>
            </w:pPr>
            <w:r>
              <w:t xml:space="preserve">Iberg-Melange</w:t>
            </w:r>
          </w:p>
        </w:tc>
        <w:tc>
          <w:tcPr/>
          <w:p>
            <w:pPr>
              <w:pStyle w:val="Compact"/>
              <w:jc w:val="left"/>
            </w:pPr>
            <w:r>
              <w:t xml:space="preserve">Mergelstein</w:t>
            </w:r>
          </w:p>
        </w:tc>
        <w:tc>
          <w:tcPr/>
          <w:p>
            <w:pPr>
              <w:pStyle w:val="Compact"/>
              <w:jc w:val="left"/>
            </w:pPr>
            <w:r>
              <w:t xml:space="preserve">Tonstein</w:t>
            </w:r>
          </w:p>
        </w:tc>
        <w:tc>
          <w:tcPr/>
          <w:p>
            <w:pPr>
              <w:pStyle w:val="Compact"/>
              <w:jc w:val="left"/>
            </w:pPr>
            <w:r>
              <w:t xml:space="preserve">–</w:t>
            </w:r>
          </w:p>
        </w:tc>
        <w:tc>
          <w:tcPr/>
          <w:p>
            <w:pPr>
              <w:pStyle w:val="Compact"/>
              <w:jc w:val="left"/>
            </w:pPr>
            <w:r>
              <w:t xml:space="preserve">Iberg-Melange</w:t>
            </w:r>
          </w:p>
        </w:tc>
        <w:tc>
          <w:tcPr/>
          <w:p>
            <w:pPr>
              <w:pStyle w:val="Compact"/>
              <w:jc w:val="left"/>
            </w:pPr>
            <w:r>
              <w:t xml:space="preserve">Eozän</w:t>
            </w:r>
          </w:p>
        </w:tc>
        <w:tc>
          <w:tcPr/>
          <w:p>
            <w:pPr>
              <w:pStyle w:val="Compact"/>
              <w:jc w:val="left"/>
            </w:pPr>
            <w:r>
              <w:t xml:space="preserve">Eozän</w:t>
            </w:r>
          </w:p>
        </w:tc>
      </w:tr>
      <w:tr>
        <w:tc>
          <w:tcPr/>
          <w:p>
            <w:pPr>
              <w:pStyle w:val="Compact"/>
              <w:jc w:val="left"/>
            </w:pPr>
            <w:r>
              <w:t xml:space="preserve">15202309</w:t>
            </w:r>
          </w:p>
        </w:tc>
        <w:tc>
          <w:tcPr/>
          <w:p>
            <w:pPr>
              <w:pStyle w:val="Compact"/>
              <w:jc w:val="left"/>
            </w:pPr>
            <w:r>
              <w:t xml:space="preserve">Iberg-Melange: Surbrunnen-Flysch</w:t>
            </w:r>
          </w:p>
        </w:tc>
        <w:tc>
          <w:tcPr/>
          <w:p>
            <w:pPr>
              <w:pStyle w:val="Compact"/>
              <w:jc w:val="left"/>
            </w:pPr>
            <w:r>
              <w:t xml:space="preserve">Tonstein</w:t>
            </w:r>
          </w:p>
        </w:tc>
        <w:tc>
          <w:tcPr/>
          <w:p>
            <w:pPr>
              <w:pStyle w:val="Compact"/>
              <w:jc w:val="left"/>
            </w:pPr>
            <w:r>
              <w:t xml:space="preserve">Sandstein: tonig: Lithoklasten</w:t>
            </w:r>
          </w:p>
        </w:tc>
        <w:tc>
          <w:tcPr/>
          <w:p>
            <w:pPr>
              <w:pStyle w:val="Compact"/>
              <w:jc w:val="left"/>
            </w:pPr>
            <w:r>
              <w:t xml:space="preserve">–</w:t>
            </w:r>
          </w:p>
        </w:tc>
        <w:tc>
          <w:tcPr/>
          <w:p>
            <w:pPr>
              <w:pStyle w:val="Compact"/>
              <w:jc w:val="left"/>
            </w:pPr>
            <w:r>
              <w:t xml:space="preserve">Surbrunnen-Flysch</w:t>
            </w:r>
          </w:p>
        </w:tc>
        <w:tc>
          <w:tcPr/>
          <w:p>
            <w:pPr>
              <w:pStyle w:val="Compact"/>
              <w:jc w:val="left"/>
            </w:pPr>
            <w:r>
              <w:t xml:space="preserve">Danien</w:t>
            </w:r>
          </w:p>
        </w:tc>
        <w:tc>
          <w:tcPr/>
          <w:p>
            <w:pPr>
              <w:pStyle w:val="Compact"/>
              <w:jc w:val="left"/>
            </w:pPr>
            <w:r>
              <w:t xml:space="preserve">Thanétien</w:t>
            </w:r>
          </w:p>
        </w:tc>
      </w:tr>
      <w:tr>
        <w:tc>
          <w:tcPr/>
          <w:p>
            <w:pPr>
              <w:pStyle w:val="Compact"/>
              <w:jc w:val="left"/>
            </w:pPr>
            <w:r>
              <w:t xml:space="preserve">15202310</w:t>
            </w:r>
          </w:p>
        </w:tc>
        <w:tc>
          <w:tcPr/>
          <w:p>
            <w:pPr>
              <w:pStyle w:val="Compact"/>
              <w:jc w:val="left"/>
            </w:pPr>
            <w:r>
              <w:t xml:space="preserve">Iberg-Melange: Roggenegg-Komplex</w:t>
            </w:r>
          </w:p>
        </w:tc>
        <w:tc>
          <w:tcPr/>
          <w:p>
            <w:pPr>
              <w:pStyle w:val="Compact"/>
              <w:jc w:val="left"/>
            </w:pPr>
            <w:r>
              <w:t xml:space="preserve">Mergelstein</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Roggenegg-Komplex</w:t>
            </w:r>
          </w:p>
        </w:tc>
        <w:tc>
          <w:tcPr/>
          <w:p>
            <w:pPr>
              <w:pStyle w:val="Compact"/>
              <w:jc w:val="left"/>
            </w:pPr>
            <w:r>
              <w:t xml:space="preserve">Trias</w:t>
            </w:r>
          </w:p>
        </w:tc>
        <w:tc>
          <w:tcPr/>
          <w:p>
            <w:pPr>
              <w:pStyle w:val="Compact"/>
              <w:jc w:val="left"/>
            </w:pPr>
            <w:r>
              <w:t xml:space="preserve">Yprésien</w:t>
            </w:r>
          </w:p>
        </w:tc>
      </w:tr>
      <w:tr>
        <w:tc>
          <w:tcPr/>
          <w:p>
            <w:pPr>
              <w:pStyle w:val="Compact"/>
              <w:jc w:val="left"/>
            </w:pPr>
            <w:r>
              <w:t xml:space="preserve">15202311</w:t>
            </w:r>
          </w:p>
        </w:tc>
        <w:tc>
          <w:tcPr/>
          <w:p>
            <w:pPr>
              <w:pStyle w:val="Compact"/>
              <w:jc w:val="left"/>
            </w:pPr>
            <w:r>
              <w:t xml:space="preserve">Iberg-Melange: Isentobel-Komplex</w:t>
            </w:r>
          </w:p>
        </w:tc>
        <w:tc>
          <w:tcPr/>
          <w:p>
            <w:pPr>
              <w:pStyle w:val="Compact"/>
              <w:jc w:val="left"/>
            </w:pPr>
            <w:r>
              <w:t xml:space="preserve">Siltstein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Isentobel-Komplex</w:t>
            </w:r>
          </w:p>
        </w:tc>
        <w:tc>
          <w:tcPr/>
          <w:p>
            <w:pPr>
              <w:pStyle w:val="Compact"/>
              <w:jc w:val="left"/>
            </w:pPr>
            <w:r>
              <w:t xml:space="preserve">Späte Kreide</w:t>
            </w:r>
          </w:p>
        </w:tc>
        <w:tc>
          <w:tcPr/>
          <w:p>
            <w:pPr>
              <w:pStyle w:val="Compact"/>
              <w:jc w:val="left"/>
            </w:pPr>
            <w:r>
              <w:t xml:space="preserve">Eozän</w:t>
            </w:r>
          </w:p>
        </w:tc>
      </w:tr>
      <w:tr>
        <w:tc>
          <w:tcPr/>
          <w:p>
            <w:pPr>
              <w:pStyle w:val="Compact"/>
              <w:jc w:val="left"/>
            </w:pPr>
            <w:r>
              <w:t xml:space="preserve">15202312</w:t>
            </w:r>
          </w:p>
        </w:tc>
        <w:tc>
          <w:tcPr/>
          <w:p>
            <w:pPr>
              <w:pStyle w:val="Compact"/>
              <w:jc w:val="left"/>
            </w:pPr>
            <w:r>
              <w:t xml:space="preserve">Serhalten-Melange</w:t>
            </w:r>
          </w:p>
        </w:tc>
        <w:tc>
          <w:tcPr/>
          <w:p>
            <w:pPr>
              <w:pStyle w:val="Compact"/>
              <w:jc w:val="left"/>
            </w:pPr>
            <w:r>
              <w:t xml:space="preserve">Tonstein</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Serhalten-Flysch</w:t>
            </w:r>
          </w:p>
        </w:tc>
        <w:tc>
          <w:tcPr/>
          <w:p>
            <w:pPr>
              <w:pStyle w:val="Compact"/>
              <w:jc w:val="left"/>
            </w:pPr>
            <w:r>
              <w:t xml:space="preserve">Eozän</w:t>
            </w:r>
          </w:p>
        </w:tc>
        <w:tc>
          <w:tcPr/>
          <w:p>
            <w:pPr>
              <w:pStyle w:val="Compact"/>
              <w:jc w:val="left"/>
            </w:pPr>
            <w:r>
              <w:t xml:space="preserve">Eozän</w:t>
            </w:r>
          </w:p>
        </w:tc>
      </w:tr>
      <w:tr>
        <w:tc>
          <w:tcPr/>
          <w:p>
            <w:pPr>
              <w:pStyle w:val="Compact"/>
              <w:jc w:val="left"/>
            </w:pPr>
            <w:r>
              <w:t xml:space="preserve">15202313</w:t>
            </w:r>
          </w:p>
        </w:tc>
        <w:tc>
          <w:tcPr/>
          <w:p>
            <w:pPr>
              <w:pStyle w:val="Compact"/>
              <w:jc w:val="left"/>
            </w:pPr>
            <w:r>
              <w:t xml:space="preserve">Iberg-Melange: Gwürz-Flysch</w:t>
            </w:r>
          </w:p>
        </w:tc>
        <w:tc>
          <w:tcPr/>
          <w:p>
            <w:pPr>
              <w:pStyle w:val="Compact"/>
              <w:jc w:val="left"/>
            </w:pPr>
            <w:r>
              <w:t xml:space="preserve">Tonstein</w:t>
            </w:r>
          </w:p>
        </w:tc>
        <w:tc>
          <w:tcPr/>
          <w:p>
            <w:pPr>
              <w:pStyle w:val="Compact"/>
              <w:jc w:val="left"/>
            </w:pPr>
            <w:r>
              <w:t xml:space="preserve">Sandstein: tonig</w:t>
            </w:r>
          </w:p>
        </w:tc>
        <w:tc>
          <w:tcPr/>
          <w:p>
            <w:pPr>
              <w:pStyle w:val="Compact"/>
              <w:jc w:val="left"/>
            </w:pPr>
            <w:r>
              <w:t xml:space="preserve">–</w:t>
            </w:r>
          </w:p>
        </w:tc>
        <w:tc>
          <w:tcPr/>
          <w:p>
            <w:pPr>
              <w:pStyle w:val="Compact"/>
              <w:jc w:val="left"/>
            </w:pPr>
            <w:r>
              <w:t xml:space="preserve">Gwürz-Flysch</w:t>
            </w:r>
          </w:p>
        </w:tc>
        <w:tc>
          <w:tcPr/>
          <w:p>
            <w:pPr>
              <w:pStyle w:val="Compact"/>
              <w:jc w:val="left"/>
            </w:pPr>
            <w:r>
              <w:t xml:space="preserve">Paläogen</w:t>
            </w:r>
          </w:p>
        </w:tc>
        <w:tc>
          <w:tcPr/>
          <w:p>
            <w:pPr>
              <w:pStyle w:val="Compact"/>
              <w:jc w:val="left"/>
            </w:pPr>
            <w:r>
              <w:t xml:space="preserve">Paläogen</w:t>
            </w:r>
          </w:p>
        </w:tc>
      </w:tr>
      <w:tr>
        <w:tc>
          <w:tcPr/>
          <w:p>
            <w:pPr>
              <w:pStyle w:val="Compact"/>
              <w:jc w:val="left"/>
            </w:pPr>
            <w:r>
              <w:t xml:space="preserve">15202314</w:t>
            </w:r>
          </w:p>
        </w:tc>
        <w:tc>
          <w:tcPr/>
          <w:p>
            <w:pPr>
              <w:pStyle w:val="Compact"/>
              <w:jc w:val="left"/>
            </w:pPr>
            <w:r>
              <w:t xml:space="preserve">Ruestel-Flysch</w:t>
            </w:r>
          </w:p>
        </w:tc>
        <w:tc>
          <w:tcPr/>
          <w:p>
            <w:pPr>
              <w:pStyle w:val="Compact"/>
              <w:jc w:val="left"/>
            </w:pPr>
            <w:r>
              <w:t xml:space="preserve">Sandstein: tonig</w:t>
            </w:r>
          </w:p>
        </w:tc>
        <w:tc>
          <w:tcPr/>
          <w:p>
            <w:pPr>
              <w:pStyle w:val="Compact"/>
              <w:jc w:val="left"/>
            </w:pPr>
            <w:r>
              <w:t xml:space="preserve">Tonstein: schiefrig</w:t>
            </w:r>
          </w:p>
        </w:tc>
        <w:tc>
          <w:tcPr/>
          <w:p>
            <w:pPr>
              <w:pStyle w:val="Compact"/>
              <w:jc w:val="left"/>
            </w:pPr>
            <w:r>
              <w:t xml:space="preserve">–</w:t>
            </w:r>
          </w:p>
        </w:tc>
        <w:tc>
          <w:tcPr/>
          <w:p>
            <w:pPr>
              <w:pStyle w:val="Compact"/>
              <w:jc w:val="left"/>
            </w:pPr>
            <w:r>
              <w:t xml:space="preserve">Ruestel-Flysch</w:t>
            </w:r>
          </w:p>
        </w:tc>
        <w:tc>
          <w:tcPr/>
          <w:p>
            <w:pPr>
              <w:pStyle w:val="Compact"/>
              <w:jc w:val="left"/>
            </w:pPr>
            <w:r>
              <w:t xml:space="preserve">Paleozän</w:t>
            </w:r>
          </w:p>
        </w:tc>
        <w:tc>
          <w:tcPr/>
          <w:p>
            <w:pPr>
              <w:pStyle w:val="Compact"/>
              <w:jc w:val="left"/>
            </w:pPr>
            <w:r>
              <w:t xml:space="preserve">Yprésien</w:t>
            </w:r>
          </w:p>
        </w:tc>
      </w:tr>
      <w:tr>
        <w:tc>
          <w:tcPr/>
          <w:p>
            <w:pPr>
              <w:pStyle w:val="Compact"/>
              <w:jc w:val="left"/>
            </w:pPr>
            <w:r>
              <w:t xml:space="preserve">15202315</w:t>
            </w:r>
          </w:p>
        </w:tc>
        <w:tc>
          <w:tcPr/>
          <w:p>
            <w:pPr>
              <w:pStyle w:val="Compact"/>
              <w:jc w:val="left"/>
            </w:pPr>
            <w:r>
              <w:t xml:space="preserve">Iberg-Melange: Scheidegg-Flysch</w:t>
            </w:r>
          </w:p>
        </w:tc>
        <w:tc>
          <w:tcPr/>
          <w:p>
            <w:pPr>
              <w:pStyle w:val="Compact"/>
              <w:jc w:val="left"/>
            </w:pPr>
            <w:r>
              <w:t xml:space="preserve">Mergelstein</w:t>
            </w:r>
          </w:p>
        </w:tc>
        <w:tc>
          <w:tcPr/>
          <w:p>
            <w:pPr>
              <w:pStyle w:val="Compact"/>
              <w:jc w:val="left"/>
            </w:pPr>
            <w:r>
              <w:t xml:space="preserve">Siltstein</w:t>
            </w:r>
          </w:p>
        </w:tc>
        <w:tc>
          <w:tcPr/>
          <w:p>
            <w:pPr>
              <w:pStyle w:val="Compact"/>
              <w:jc w:val="left"/>
            </w:pPr>
            <w:r>
              <w:t xml:space="preserve">Sandstein: Glaukonit</w:t>
            </w:r>
          </w:p>
        </w:tc>
        <w:tc>
          <w:tcPr/>
          <w:p>
            <w:pPr>
              <w:pStyle w:val="Compact"/>
              <w:jc w:val="left"/>
            </w:pPr>
            <w:r>
              <w:t xml:space="preserve">Scheidegg-Flysch</w:t>
            </w:r>
          </w:p>
        </w:tc>
        <w:tc>
          <w:tcPr/>
          <w:p>
            <w:pPr>
              <w:pStyle w:val="Compact"/>
              <w:jc w:val="left"/>
            </w:pPr>
            <w:r>
              <w:t xml:space="preserve">Paläogen</w:t>
            </w:r>
          </w:p>
        </w:tc>
        <w:tc>
          <w:tcPr/>
          <w:p>
            <w:pPr>
              <w:pStyle w:val="Compact"/>
              <w:jc w:val="left"/>
            </w:pPr>
            <w:r>
              <w:t xml:space="preserve">Paläogen</w:t>
            </w:r>
          </w:p>
        </w:tc>
      </w:tr>
      <w:tr>
        <w:tc>
          <w:tcPr/>
          <w:p>
            <w:pPr>
              <w:pStyle w:val="Compact"/>
              <w:jc w:val="left"/>
            </w:pPr>
            <w:r>
              <w:t xml:space="preserve">15202316</w:t>
            </w:r>
          </w:p>
        </w:tc>
        <w:tc>
          <w:tcPr/>
          <w:p>
            <w:pPr>
              <w:pStyle w:val="Compact"/>
              <w:jc w:val="left"/>
            </w:pPr>
            <w:r>
              <w:t xml:space="preserve">Habkern-Granit</w:t>
            </w:r>
          </w:p>
        </w:tc>
        <w:tc>
          <w:tcPr/>
          <w:p>
            <w:pPr>
              <w:pStyle w:val="Compact"/>
              <w:jc w:val="left"/>
            </w:pPr>
            <w:r>
              <w:t xml:space="preserve">Granit</w:t>
            </w:r>
          </w:p>
        </w:tc>
        <w:tc>
          <w:tcPr/>
          <w:p>
            <w:pPr>
              <w:pStyle w:val="Compact"/>
              <w:jc w:val="left"/>
            </w:pPr>
            <w:r>
              <w:t xml:space="preserve">–</w:t>
            </w:r>
          </w:p>
        </w:tc>
        <w:tc>
          <w:tcPr/>
          <w:p>
            <w:pPr>
              <w:pStyle w:val="Compact"/>
              <w:jc w:val="left"/>
            </w:pPr>
            <w:r>
              <w:t xml:space="preserve">–</w:t>
            </w:r>
          </w:p>
        </w:tc>
        <w:tc>
          <w:tcPr/>
          <w:p>
            <w:pPr>
              <w:pStyle w:val="Compact"/>
              <w:jc w:val="left"/>
            </w:pPr>
            <w:r>
              <w:t xml:space="preserve">Habkern-Granit</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15202317</w:t>
            </w:r>
          </w:p>
        </w:tc>
        <w:tc>
          <w:tcPr/>
          <w:p>
            <w:pPr>
              <w:pStyle w:val="Compact"/>
              <w:jc w:val="left"/>
            </w:pPr>
            <w:r>
              <w:t xml:space="preserve">Infrapräalpines Melange: Gros-Plané-Melange</w:t>
            </w:r>
          </w:p>
        </w:tc>
        <w:tc>
          <w:tcPr/>
          <w:p>
            <w:pPr>
              <w:pStyle w:val="Compact"/>
              <w:jc w:val="left"/>
            </w:pPr>
            <w:r>
              <w:t xml:space="preserve">Tonstein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Gros-Plané-Melange</w:t>
            </w:r>
          </w:p>
        </w:tc>
        <w:tc>
          <w:tcPr/>
          <w:p>
            <w:pPr>
              <w:pStyle w:val="Compact"/>
              <w:jc w:val="left"/>
            </w:pPr>
            <w:r>
              <w:t xml:space="preserve">Rupélien</w:t>
            </w:r>
          </w:p>
        </w:tc>
        <w:tc>
          <w:tcPr/>
          <w:p>
            <w:pPr>
              <w:pStyle w:val="Compact"/>
              <w:jc w:val="left"/>
            </w:pPr>
            <w:r>
              <w:t xml:space="preserve">Rupélien</w:t>
            </w:r>
          </w:p>
        </w:tc>
      </w:tr>
      <w:tr>
        <w:tc>
          <w:tcPr/>
          <w:p>
            <w:pPr>
              <w:pStyle w:val="Compact"/>
              <w:jc w:val="left"/>
            </w:pPr>
            <w:r>
              <w:t xml:space="preserve">15202318</w:t>
            </w:r>
          </w:p>
        </w:tc>
        <w:tc>
          <w:tcPr/>
          <w:p>
            <w:pPr>
              <w:pStyle w:val="Compact"/>
              <w:jc w:val="left"/>
            </w:pPr>
            <w:r>
              <w:t xml:space="preserve">Infrapräalpines Melange: Bodevena-Melange</w:t>
            </w:r>
          </w:p>
        </w:tc>
        <w:tc>
          <w:tcPr/>
          <w:p>
            <w:pPr>
              <w:pStyle w:val="Compact"/>
              <w:jc w:val="left"/>
            </w:pPr>
            <w:r>
              <w:t xml:space="preserve">Tonstein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Bodevena-Melange</w:t>
            </w:r>
          </w:p>
        </w:tc>
        <w:tc>
          <w:tcPr/>
          <w:p>
            <w:pPr>
              <w:pStyle w:val="Compact"/>
              <w:jc w:val="left"/>
            </w:pPr>
            <w:r>
              <w:t xml:space="preserve">Späte Kreide</w:t>
            </w:r>
          </w:p>
        </w:tc>
        <w:tc>
          <w:tcPr/>
          <w:p>
            <w:pPr>
              <w:pStyle w:val="Compact"/>
              <w:jc w:val="left"/>
            </w:pPr>
            <w:r>
              <w:t xml:space="preserve">Priabonien</w:t>
            </w:r>
          </w:p>
        </w:tc>
      </w:tr>
      <w:tr>
        <w:tc>
          <w:tcPr/>
          <w:p>
            <w:pPr>
              <w:pStyle w:val="Compact"/>
              <w:jc w:val="left"/>
            </w:pPr>
            <w:r>
              <w:t xml:space="preserve">15202319</w:t>
            </w:r>
          </w:p>
        </w:tc>
        <w:tc>
          <w:tcPr/>
          <w:p>
            <w:pPr>
              <w:pStyle w:val="Compact"/>
              <w:jc w:val="left"/>
            </w:pPr>
            <w:r>
              <w:t xml:space="preserve">Subalpiner Flysch</w:t>
            </w:r>
          </w:p>
        </w:tc>
        <w:tc>
          <w:tcPr/>
          <w:p>
            <w:pPr>
              <w:pStyle w:val="Compact"/>
              <w:jc w:val="left"/>
            </w:pPr>
            <w:r>
              <w:t xml:space="preserve">Tonstein</w:t>
            </w:r>
          </w:p>
        </w:tc>
        <w:tc>
          <w:tcPr/>
          <w:p>
            <w:pPr>
              <w:pStyle w:val="Compact"/>
              <w:jc w:val="left"/>
            </w:pPr>
            <w:r>
              <w:t xml:space="preserve">Sandstein: Quarz</w:t>
            </w:r>
          </w:p>
        </w:tc>
        <w:tc>
          <w:tcPr/>
          <w:p>
            <w:pPr>
              <w:pStyle w:val="Compact"/>
              <w:jc w:val="left"/>
            </w:pPr>
            <w:r>
              <w:t xml:space="preserve">–</w:t>
            </w:r>
          </w:p>
        </w:tc>
        <w:tc>
          <w:tcPr/>
          <w:p>
            <w:pPr>
              <w:pStyle w:val="Compact"/>
              <w:jc w:val="left"/>
            </w:pPr>
            <w:r>
              <w:t xml:space="preserve">«Subalpiner Flysch»</w:t>
            </w:r>
          </w:p>
        </w:tc>
        <w:tc>
          <w:tcPr/>
          <w:p>
            <w:pPr>
              <w:pStyle w:val="Compact"/>
              <w:jc w:val="left"/>
            </w:pPr>
            <w:r>
              <w:t xml:space="preserve">Priabonien</w:t>
            </w:r>
          </w:p>
        </w:tc>
        <w:tc>
          <w:tcPr/>
          <w:p>
            <w:pPr>
              <w:pStyle w:val="Compact"/>
              <w:jc w:val="left"/>
            </w:pPr>
            <w:r>
              <w:t xml:space="preserve">Rupélien</w:t>
            </w:r>
          </w:p>
        </w:tc>
      </w:tr>
      <w:tr>
        <w:tc>
          <w:tcPr/>
          <w:p>
            <w:pPr>
              <w:pStyle w:val="Compact"/>
              <w:jc w:val="left"/>
            </w:pPr>
            <w:r>
              <w:t xml:space="preserve">15202320</w:t>
            </w:r>
          </w:p>
        </w:tc>
        <w:tc>
          <w:tcPr/>
          <w:p>
            <w:pPr>
              <w:pStyle w:val="Compact"/>
              <w:jc w:val="left"/>
            </w:pPr>
            <w:r>
              <w:t xml:space="preserve">Torrenthorn-Fm.</w:t>
            </w:r>
          </w:p>
        </w:tc>
        <w:tc>
          <w:tcPr/>
          <w:p>
            <w:pPr>
              <w:pStyle w:val="Compact"/>
              <w:jc w:val="left"/>
            </w:pPr>
            <w:r>
              <w:t xml:space="preserve">Sandstein: kalkig-kieselig</w:t>
            </w:r>
          </w:p>
        </w:tc>
        <w:tc>
          <w:tcPr/>
          <w:p>
            <w:pPr>
              <w:pStyle w:val="Compact"/>
              <w:jc w:val="left"/>
            </w:pPr>
            <w:r>
              <w:t xml:space="preserve">Kalkstein: sandig-spätig</w:t>
            </w:r>
          </w:p>
        </w:tc>
        <w:tc>
          <w:tcPr/>
          <w:p>
            <w:pPr>
              <w:pStyle w:val="Compact"/>
              <w:jc w:val="left"/>
            </w:pPr>
            <w:r>
              <w:t xml:space="preserve">Tonstein</w:t>
            </w:r>
          </w:p>
        </w:tc>
        <w:tc>
          <w:tcPr/>
          <w:p>
            <w:pPr>
              <w:pStyle w:val="Compact"/>
              <w:jc w:val="left"/>
            </w:pPr>
            <w:r>
              <w:t xml:space="preserve">Torrenthorn-Formation</w:t>
            </w:r>
          </w:p>
        </w:tc>
        <w:tc>
          <w:tcPr/>
          <w:p>
            <w:pPr>
              <w:pStyle w:val="Compact"/>
              <w:jc w:val="left"/>
            </w:pPr>
            <w:r>
              <w:t xml:space="preserve">Sinémurien</w:t>
            </w:r>
          </w:p>
        </w:tc>
        <w:tc>
          <w:tcPr/>
          <w:p>
            <w:pPr>
              <w:pStyle w:val="Compact"/>
              <w:jc w:val="left"/>
            </w:pPr>
            <w:r>
              <w:t xml:space="preserve">Toarcien</w:t>
            </w:r>
          </w:p>
        </w:tc>
      </w:tr>
      <w:tr>
        <w:tc>
          <w:tcPr/>
          <w:p>
            <w:pPr>
              <w:pStyle w:val="Compact"/>
              <w:jc w:val="left"/>
            </w:pPr>
            <w:r>
              <w:t xml:space="preserve">15202321</w:t>
            </w:r>
          </w:p>
        </w:tc>
        <w:tc>
          <w:tcPr/>
          <w:p>
            <w:pPr>
              <w:pStyle w:val="Compact"/>
              <w:jc w:val="left"/>
            </w:pPr>
            <w:r>
              <w:t xml:space="preserve">Prodkamm-Fm.: Cardinien-Mb.: Weissgandstöckli-Bk.</w:t>
            </w:r>
          </w:p>
        </w:tc>
        <w:tc>
          <w:tcPr/>
          <w:p>
            <w:pPr>
              <w:pStyle w:val="Compact"/>
              <w:jc w:val="left"/>
            </w:pPr>
            <w:r>
              <w:t xml:space="preserve">Sandstein: kalkig: Glimmer</w:t>
            </w:r>
          </w:p>
        </w:tc>
        <w:tc>
          <w:tcPr/>
          <w:p>
            <w:pPr>
              <w:pStyle w:val="Compact"/>
              <w:jc w:val="left"/>
            </w:pPr>
            <w:r>
              <w:t xml:space="preserve">–</w:t>
            </w:r>
          </w:p>
        </w:tc>
        <w:tc>
          <w:tcPr/>
          <w:p>
            <w:pPr>
              <w:pStyle w:val="Compact"/>
              <w:jc w:val="left"/>
            </w:pPr>
            <w:r>
              <w:t xml:space="preserve">–</w:t>
            </w:r>
          </w:p>
        </w:tc>
        <w:tc>
          <w:tcPr/>
          <w:p>
            <w:pPr>
              <w:pStyle w:val="Compact"/>
              <w:jc w:val="left"/>
            </w:pPr>
            <w:r>
              <w:t xml:space="preserve">Weissgandstöckli-Bank</w:t>
            </w:r>
          </w:p>
        </w:tc>
        <w:tc>
          <w:tcPr/>
          <w:p>
            <w:pPr>
              <w:pStyle w:val="Compact"/>
              <w:jc w:val="left"/>
            </w:pPr>
            <w:r>
              <w:t xml:space="preserve">Hettangien</w:t>
            </w:r>
          </w:p>
        </w:tc>
        <w:tc>
          <w:tcPr/>
          <w:p>
            <w:pPr>
              <w:pStyle w:val="Compact"/>
              <w:jc w:val="left"/>
            </w:pPr>
            <w:r>
              <w:t xml:space="preserve">Sinémurien</w:t>
            </w:r>
          </w:p>
        </w:tc>
      </w:tr>
      <w:tr>
        <w:tc>
          <w:tcPr/>
          <w:p>
            <w:pPr>
              <w:pStyle w:val="Compact"/>
              <w:jc w:val="left"/>
            </w:pPr>
            <w:r>
              <w:t xml:space="preserve">15202322</w:t>
            </w:r>
          </w:p>
        </w:tc>
        <w:tc>
          <w:tcPr/>
          <w:p>
            <w:pPr>
              <w:pStyle w:val="Compact"/>
              <w:jc w:val="left"/>
            </w:pPr>
            <w:r>
              <w:t xml:space="preserve">Mären-Fm.: Grisch-Mb.</w:t>
            </w:r>
          </w:p>
        </w:tc>
        <w:tc>
          <w:tcPr/>
          <w:p>
            <w:pPr>
              <w:pStyle w:val="Compact"/>
              <w:jc w:val="left"/>
            </w:pPr>
            <w:r>
              <w:t xml:space="preserve">Tonstein: siltig-schiefrig</w:t>
            </w:r>
          </w:p>
        </w:tc>
        <w:tc>
          <w:tcPr/>
          <w:p>
            <w:pPr>
              <w:pStyle w:val="Compact"/>
              <w:jc w:val="left"/>
            </w:pPr>
            <w:r>
              <w:t xml:space="preserve">Kalkstein</w:t>
            </w:r>
          </w:p>
        </w:tc>
        <w:tc>
          <w:tcPr/>
          <w:p>
            <w:pPr>
              <w:pStyle w:val="Compact"/>
              <w:jc w:val="left"/>
            </w:pPr>
            <w:r>
              <w:t xml:space="preserve">–</w:t>
            </w:r>
          </w:p>
        </w:tc>
        <w:tc>
          <w:tcPr/>
          <w:p>
            <w:pPr>
              <w:pStyle w:val="Compact"/>
              <w:jc w:val="left"/>
            </w:pPr>
            <w:r>
              <w:t xml:space="preserve">Grisch-Member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15202323</w:t>
            </w:r>
          </w:p>
        </w:tc>
        <w:tc>
          <w:tcPr/>
          <w:p>
            <w:pPr>
              <w:pStyle w:val="Compact"/>
              <w:jc w:val="left"/>
            </w:pPr>
            <w:r>
              <w:t xml:space="preserve">Mären-Fm.: Foostock-Mb.</w:t>
            </w:r>
          </w:p>
        </w:tc>
        <w:tc>
          <w:tcPr/>
          <w:p>
            <w:pPr>
              <w:pStyle w:val="Compact"/>
              <w:jc w:val="left"/>
            </w:pPr>
            <w:r>
              <w:t xml:space="preserve">Tonstein: siltig-schiefrig</w:t>
            </w:r>
          </w:p>
        </w:tc>
        <w:tc>
          <w:tcPr/>
          <w:p>
            <w:pPr>
              <w:pStyle w:val="Compact"/>
              <w:jc w:val="left"/>
            </w:pPr>
            <w:r>
              <w:t xml:space="preserve">–</w:t>
            </w:r>
          </w:p>
        </w:tc>
        <w:tc>
          <w:tcPr/>
          <w:p>
            <w:pPr>
              <w:pStyle w:val="Compact"/>
              <w:jc w:val="left"/>
            </w:pPr>
            <w:r>
              <w:t xml:space="preserve">–</w:t>
            </w:r>
          </w:p>
        </w:tc>
        <w:tc>
          <w:tcPr/>
          <w:p>
            <w:pPr>
              <w:pStyle w:val="Compact"/>
              <w:jc w:val="left"/>
            </w:pPr>
            <w:r>
              <w:t xml:space="preserve">Foostock-Member</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15202324</w:t>
            </w:r>
          </w:p>
        </w:tc>
        <w:tc>
          <w:tcPr/>
          <w:p>
            <w:pPr>
              <w:pStyle w:val="Compact"/>
              <w:jc w:val="left"/>
            </w:pPr>
            <w:r>
              <w:t xml:space="preserve">Murgtal-Fm.</w:t>
            </w:r>
          </w:p>
        </w:tc>
        <w:tc>
          <w:tcPr/>
          <w:p>
            <w:pPr>
              <w:pStyle w:val="Compact"/>
              <w:jc w:val="left"/>
            </w:pPr>
            <w:r>
              <w:t xml:space="preserve">Brekzie</w:t>
            </w:r>
          </w:p>
        </w:tc>
        <w:tc>
          <w:tcPr/>
          <w:p>
            <w:pPr>
              <w:pStyle w:val="Compact"/>
              <w:jc w:val="left"/>
            </w:pPr>
            <w:r>
              <w:t xml:space="preserve">Sandstein</w:t>
            </w:r>
          </w:p>
        </w:tc>
        <w:tc>
          <w:tcPr/>
          <w:p>
            <w:pPr>
              <w:pStyle w:val="Compact"/>
              <w:jc w:val="left"/>
            </w:pPr>
            <w:r>
              <w:t xml:space="preserve">Tonstein: siltig-schiefrig</w:t>
            </w:r>
          </w:p>
        </w:tc>
        <w:tc>
          <w:tcPr/>
          <w:p>
            <w:pPr>
              <w:pStyle w:val="Compact"/>
              <w:jc w:val="left"/>
            </w:pPr>
            <w:r>
              <w:t xml:space="preserve">Murgtal-Formation</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15202325</w:t>
            </w:r>
          </w:p>
        </w:tc>
        <w:tc>
          <w:tcPr/>
          <w:p>
            <w:pPr>
              <w:pStyle w:val="Compact"/>
              <w:jc w:val="left"/>
            </w:pPr>
            <w:r>
              <w:t xml:space="preserve">Vernayaz-Fm.: Dzéman-Mb.</w:t>
            </w:r>
          </w:p>
        </w:tc>
        <w:tc>
          <w:tcPr/>
          <w:p>
            <w:pPr>
              <w:pStyle w:val="Compact"/>
              <w:jc w:val="left"/>
            </w:pPr>
            <w:r>
              <w:t xml:space="preserve">Konglomerat</w:t>
            </w:r>
          </w:p>
        </w:tc>
        <w:tc>
          <w:tcPr/>
          <w:p>
            <w:pPr>
              <w:pStyle w:val="Compact"/>
              <w:jc w:val="left"/>
            </w:pPr>
            <w:r>
              <w:t xml:space="preserve">Sandstein</w:t>
            </w:r>
          </w:p>
        </w:tc>
        <w:tc>
          <w:tcPr/>
          <w:p>
            <w:pPr>
              <w:pStyle w:val="Compact"/>
              <w:jc w:val="left"/>
            </w:pPr>
            <w:r>
              <w:t xml:space="preserve">Tonstein</w:t>
            </w:r>
          </w:p>
        </w:tc>
        <w:tc>
          <w:tcPr/>
          <w:p>
            <w:pPr>
              <w:pStyle w:val="Compact"/>
              <w:jc w:val="left"/>
            </w:pPr>
            <w:r>
              <w:t xml:space="preserve">Dzéman-Member</w:t>
            </w:r>
          </w:p>
        </w:tc>
        <w:tc>
          <w:tcPr/>
          <w:p>
            <w:pPr>
              <w:pStyle w:val="Compact"/>
              <w:jc w:val="left"/>
            </w:pPr>
            <w:r>
              <w:t xml:space="preserve">Perm</w:t>
            </w:r>
          </w:p>
        </w:tc>
        <w:tc>
          <w:tcPr/>
          <w:p>
            <w:pPr>
              <w:pStyle w:val="Compact"/>
              <w:jc w:val="left"/>
            </w:pPr>
            <w:r>
              <w:t xml:space="preserve">Perm</w:t>
            </w:r>
          </w:p>
        </w:tc>
      </w:tr>
      <w:tr>
        <w:tc>
          <w:tcPr/>
          <w:p>
            <w:pPr>
              <w:pStyle w:val="Compact"/>
              <w:jc w:val="left"/>
            </w:pPr>
            <w:r>
              <w:t xml:space="preserve">15202326</w:t>
            </w:r>
          </w:p>
        </w:tc>
        <w:tc>
          <w:tcPr/>
          <w:p>
            <w:pPr>
              <w:pStyle w:val="Compact"/>
              <w:jc w:val="left"/>
            </w:pPr>
            <w:r>
              <w:t xml:space="preserve">Zentraler-Aare-Granit: Aplitische Randfazies</w:t>
            </w:r>
          </w:p>
        </w:tc>
        <w:tc>
          <w:tcPr/>
          <w:p>
            <w:pPr>
              <w:pStyle w:val="Compact"/>
              <w:jc w:val="left"/>
            </w:pPr>
            <w:r>
              <w:t xml:space="preserve">Granit: aplitisch</w:t>
            </w:r>
          </w:p>
        </w:tc>
        <w:tc>
          <w:tcPr/>
          <w:p>
            <w:pPr>
              <w:pStyle w:val="Compact"/>
              <w:jc w:val="left"/>
            </w:pPr>
            <w:r>
              <w:t xml:space="preserve">–</w:t>
            </w:r>
          </w:p>
        </w:tc>
        <w:tc>
          <w:tcPr/>
          <w:p>
            <w:pPr>
              <w:pStyle w:val="Compact"/>
              <w:jc w:val="left"/>
            </w:pPr>
            <w:r>
              <w:t xml:space="preserve">–</w:t>
            </w:r>
          </w:p>
        </w:tc>
        <w:tc>
          <w:tcPr/>
          <w:p>
            <w:pPr>
              <w:pStyle w:val="Compact"/>
              <w:jc w:val="left"/>
            </w:pPr>
            <w:r>
              <w:t xml:space="preserve">Zentraler Aare-Granit</w:t>
            </w:r>
          </w:p>
        </w:tc>
        <w:tc>
          <w:tcPr/>
          <w:p>
            <w:pPr>
              <w:pStyle w:val="Compact"/>
              <w:jc w:val="left"/>
            </w:pPr>
            <w:r>
              <w:t xml:space="preserve">Cisuralien</w:t>
            </w:r>
          </w:p>
        </w:tc>
        <w:tc>
          <w:tcPr/>
          <w:p>
            <w:pPr>
              <w:pStyle w:val="Compact"/>
              <w:jc w:val="left"/>
            </w:pPr>
            <w:r>
              <w:t xml:space="preserve">Cisuralien</w:t>
            </w:r>
          </w:p>
        </w:tc>
      </w:tr>
      <w:tr>
        <w:tc>
          <w:tcPr/>
          <w:p>
            <w:pPr>
              <w:pStyle w:val="Compact"/>
              <w:jc w:val="left"/>
            </w:pPr>
            <w:r>
              <w:t xml:space="preserve">15202327</w:t>
            </w:r>
          </w:p>
        </w:tc>
        <w:tc>
          <w:tcPr/>
          <w:p>
            <w:pPr>
              <w:pStyle w:val="Compact"/>
              <w:jc w:val="left"/>
            </w:pPr>
            <w:r>
              <w:t xml:space="preserve">Windgällen-Fm.: Rhyolith</w:t>
            </w:r>
          </w:p>
        </w:tc>
        <w:tc>
          <w:tcPr/>
          <w:p>
            <w:pPr>
              <w:pStyle w:val="Compact"/>
              <w:jc w:val="left"/>
            </w:pPr>
            <w:r>
              <w:t xml:space="preserve">Rhyolith: ignimbritisch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Windgällen-Formation</w:t>
            </w:r>
          </w:p>
        </w:tc>
        <w:tc>
          <w:tcPr/>
          <w:p>
            <w:pPr>
              <w:pStyle w:val="Compact"/>
              <w:jc w:val="left"/>
            </w:pPr>
            <w:r>
              <w:t xml:space="preserve">Spätes Pennsylvanien</w:t>
            </w:r>
          </w:p>
        </w:tc>
        <w:tc>
          <w:tcPr/>
          <w:p>
            <w:pPr>
              <w:pStyle w:val="Compact"/>
              <w:jc w:val="left"/>
            </w:pPr>
            <w:r>
              <w:t xml:space="preserve">Asselien</w:t>
            </w:r>
          </w:p>
        </w:tc>
      </w:tr>
      <w:tr>
        <w:tc>
          <w:tcPr/>
          <w:p>
            <w:pPr>
              <w:pStyle w:val="Compact"/>
              <w:jc w:val="left"/>
            </w:pPr>
            <w:r>
              <w:t xml:space="preserve">15202328</w:t>
            </w:r>
          </w:p>
        </w:tc>
        <w:tc>
          <w:tcPr/>
          <w:p>
            <w:pPr>
              <w:pStyle w:val="Compact"/>
              <w:jc w:val="left"/>
            </w:pPr>
            <w:r>
              <w:t xml:space="preserve">Bäregg-Gneiskomplex</w:t>
            </w:r>
          </w:p>
        </w:tc>
        <w:tc>
          <w:tcPr/>
          <w:p>
            <w:pPr>
              <w:pStyle w:val="Compact"/>
              <w:jc w:val="left"/>
            </w:pPr>
            <w:r>
              <w:t xml:space="preserve">Gneis</w:t>
            </w:r>
          </w:p>
        </w:tc>
        <w:tc>
          <w:tcPr/>
          <w:p>
            <w:pPr>
              <w:pStyle w:val="Compact"/>
              <w:jc w:val="left"/>
            </w:pPr>
            <w:r>
              <w:t xml:space="preserve">Gneis: mylonitisch</w:t>
            </w:r>
          </w:p>
        </w:tc>
        <w:tc>
          <w:tcPr/>
          <w:p>
            <w:pPr>
              <w:pStyle w:val="Compact"/>
              <w:jc w:val="left"/>
            </w:pPr>
            <w:r>
              <w:t xml:space="preserve">Granodiorit</w:t>
            </w:r>
          </w:p>
        </w:tc>
        <w:tc>
          <w:tcPr/>
          <w:p>
            <w:pPr>
              <w:pStyle w:val="Compact"/>
              <w:jc w:val="left"/>
            </w:pPr>
            <w:r>
              <w:t xml:space="preserve">Bäregg-Gneiskomplex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15202329</w:t>
            </w:r>
          </w:p>
        </w:tc>
        <w:tc>
          <w:tcPr/>
          <w:p>
            <w:pPr>
              <w:pStyle w:val="Compact"/>
              <w:jc w:val="left"/>
            </w:pPr>
            <w:r>
              <w:t xml:space="preserve">Gärsthorn-Gneiskomplex</w:t>
            </w:r>
          </w:p>
        </w:tc>
        <w:tc>
          <w:tcPr/>
          <w:p>
            <w:pPr>
              <w:pStyle w:val="Compact"/>
              <w:jc w:val="left"/>
            </w:pPr>
            <w:r>
              <w:t xml:space="preserve">Gneis: augig</w:t>
            </w:r>
          </w:p>
        </w:tc>
        <w:tc>
          <w:tcPr/>
          <w:p>
            <w:pPr>
              <w:pStyle w:val="Compact"/>
              <w:jc w:val="left"/>
            </w:pPr>
            <w:r>
              <w:t xml:space="preserve">–</w:t>
            </w:r>
          </w:p>
        </w:tc>
        <w:tc>
          <w:tcPr/>
          <w:p>
            <w:pPr>
              <w:pStyle w:val="Compact"/>
              <w:jc w:val="left"/>
            </w:pPr>
            <w:r>
              <w:t xml:space="preserve">–</w:t>
            </w:r>
          </w:p>
        </w:tc>
        <w:tc>
          <w:tcPr/>
          <w:p>
            <w:pPr>
              <w:pStyle w:val="Compact"/>
              <w:jc w:val="left"/>
            </w:pPr>
            <w:r>
              <w:t xml:space="preserve">Gärsthorn-Gneiskomplex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15202330</w:t>
            </w:r>
          </w:p>
        </w:tc>
        <w:tc>
          <w:tcPr/>
          <w:p>
            <w:pPr>
              <w:pStyle w:val="Compact"/>
              <w:jc w:val="left"/>
            </w:pPr>
            <w:r>
              <w:t xml:space="preserve">Sogn-Placi-Gneiskomplex</w:t>
            </w:r>
          </w:p>
        </w:tc>
        <w:tc>
          <w:tcPr/>
          <w:p>
            <w:pPr>
              <w:pStyle w:val="Compact"/>
              <w:jc w:val="left"/>
            </w:pPr>
            <w:r>
              <w:t xml:space="preserve">Gneis</w:t>
            </w:r>
          </w:p>
        </w:tc>
        <w:tc>
          <w:tcPr/>
          <w:p>
            <w:pPr>
              <w:pStyle w:val="Compact"/>
              <w:jc w:val="left"/>
            </w:pPr>
            <w:r>
              <w:t xml:space="preserve">Schiefer: Glimmer</w:t>
            </w:r>
          </w:p>
        </w:tc>
        <w:tc>
          <w:tcPr/>
          <w:p>
            <w:pPr>
              <w:pStyle w:val="Compact"/>
              <w:jc w:val="left"/>
            </w:pPr>
            <w:r>
              <w:t xml:space="preserve">Schiefer: tonig</w:t>
            </w:r>
          </w:p>
        </w:tc>
        <w:tc>
          <w:tcPr/>
          <w:p>
            <w:pPr>
              <w:pStyle w:val="Compact"/>
              <w:jc w:val="left"/>
            </w:pPr>
            <w:r>
              <w:t xml:space="preserve">Sogn-Placi-Gneiskomplex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15202331</w:t>
            </w:r>
          </w:p>
        </w:tc>
        <w:tc>
          <w:tcPr/>
          <w:p>
            <w:pPr>
              <w:pStyle w:val="Compact"/>
              <w:jc w:val="left"/>
            </w:pPr>
            <w:r>
              <w:t xml:space="preserve">Massa-Gneiskomplex</w:t>
            </w:r>
          </w:p>
        </w:tc>
        <w:tc>
          <w:tcPr/>
          <w:p>
            <w:pPr>
              <w:pStyle w:val="Compact"/>
              <w:jc w:val="left"/>
            </w:pPr>
            <w:r>
              <w:t xml:space="preserve">Gneis: migmatitisch</w:t>
            </w:r>
          </w:p>
        </w:tc>
        <w:tc>
          <w:tcPr/>
          <w:p>
            <w:pPr>
              <w:pStyle w:val="Compact"/>
              <w:jc w:val="left"/>
            </w:pPr>
            <w:r>
              <w:t xml:space="preserve">Migmatit</w:t>
            </w:r>
          </w:p>
        </w:tc>
        <w:tc>
          <w:tcPr/>
          <w:p>
            <w:pPr>
              <w:pStyle w:val="Compact"/>
              <w:jc w:val="left"/>
            </w:pPr>
            <w:r>
              <w:t xml:space="preserve">Amphibolit</w:t>
            </w:r>
          </w:p>
        </w:tc>
        <w:tc>
          <w:tcPr/>
          <w:p>
            <w:pPr>
              <w:pStyle w:val="Compact"/>
              <w:jc w:val="left"/>
            </w:pPr>
            <w:r>
              <w:t xml:space="preserve">Massa-Gneiskomplex</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15202332</w:t>
            </w:r>
          </w:p>
        </w:tc>
        <w:tc>
          <w:tcPr/>
          <w:p>
            <w:pPr>
              <w:pStyle w:val="Compact"/>
              <w:jc w:val="left"/>
            </w:pPr>
            <w:r>
              <w:t xml:space="preserve">Aiguilles-Rouges-Massiv: Mittelvariszische Intrusiva</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Pennsylvanien</w:t>
            </w:r>
          </w:p>
        </w:tc>
        <w:tc>
          <w:tcPr/>
          <w:p>
            <w:pPr>
              <w:pStyle w:val="Compact"/>
              <w:jc w:val="left"/>
            </w:pPr>
            <w:r>
              <w:t xml:space="preserve">Pennsylvanien</w:t>
            </w:r>
          </w:p>
        </w:tc>
      </w:tr>
      <w:tr>
        <w:tc>
          <w:tcPr/>
          <w:p>
            <w:pPr>
              <w:pStyle w:val="Compact"/>
              <w:jc w:val="left"/>
            </w:pPr>
            <w:r>
              <w:t xml:space="preserve">15202333</w:t>
            </w:r>
          </w:p>
        </w:tc>
        <w:tc>
          <w:tcPr/>
          <w:p>
            <w:pPr>
              <w:pStyle w:val="Compact"/>
              <w:jc w:val="left"/>
            </w:pPr>
            <w:r>
              <w:t xml:space="preserve">Aiguilles-Rouges-Massiv: Frühvariszische Intrusiva</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Mississippien</w:t>
            </w:r>
          </w:p>
        </w:tc>
        <w:tc>
          <w:tcPr/>
          <w:p>
            <w:pPr>
              <w:pStyle w:val="Compact"/>
              <w:jc w:val="left"/>
            </w:pPr>
            <w:r>
              <w:t xml:space="preserve">Mississippien</w:t>
            </w:r>
          </w:p>
        </w:tc>
      </w:tr>
      <w:tr>
        <w:tc>
          <w:tcPr/>
          <w:p>
            <w:pPr>
              <w:pStyle w:val="Compact"/>
              <w:jc w:val="left"/>
            </w:pPr>
            <w:r>
              <w:t xml:space="preserve">15202334</w:t>
            </w:r>
          </w:p>
        </w:tc>
        <w:tc>
          <w:tcPr/>
          <w:p>
            <w:pPr>
              <w:pStyle w:val="Compact"/>
              <w:jc w:val="left"/>
            </w:pPr>
            <w:r>
              <w:t xml:space="preserve">Aiguilles-Rouges-Massiv: Prävariszisches Grundgebirge</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Amphibolit</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15202335</w:t>
            </w:r>
          </w:p>
        </w:tc>
        <w:tc>
          <w:tcPr/>
          <w:p>
            <w:pPr>
              <w:pStyle w:val="Compact"/>
              <w:jc w:val="left"/>
            </w:pPr>
            <w:r>
              <w:t xml:space="preserve">Chéserys-Gneis</w:t>
            </w:r>
          </w:p>
        </w:tc>
        <w:tc>
          <w:tcPr/>
          <w:p>
            <w:pPr>
              <w:pStyle w:val="Compact"/>
              <w:jc w:val="left"/>
            </w:pPr>
            <w:r>
              <w:t xml:space="preserve">Gneis: Kyanit</w:t>
            </w:r>
          </w:p>
        </w:tc>
        <w:tc>
          <w:tcPr/>
          <w:p>
            <w:pPr>
              <w:pStyle w:val="Compact"/>
              <w:jc w:val="left"/>
            </w:pPr>
            <w:r>
              <w:t xml:space="preserve">–</w:t>
            </w:r>
          </w:p>
        </w:tc>
        <w:tc>
          <w:tcPr/>
          <w:p>
            <w:pPr>
              <w:pStyle w:val="Compact"/>
              <w:jc w:val="left"/>
            </w:pPr>
            <w:r>
              <w:t xml:space="preserve">–</w:t>
            </w:r>
          </w:p>
        </w:tc>
        <w:tc>
          <w:tcPr/>
          <w:p>
            <w:pPr>
              <w:pStyle w:val="Compact"/>
              <w:jc w:val="left"/>
            </w:pPr>
            <w:r>
              <w:t xml:space="preserve">Chéserys-Gneis</w:t>
            </w:r>
          </w:p>
        </w:tc>
        <w:tc>
          <w:tcPr/>
          <w:p>
            <w:pPr>
              <w:pStyle w:val="Compact"/>
              <w:jc w:val="left"/>
            </w:pPr>
            <w:r>
              <w:t xml:space="preserve">frühes Paläozoikum</w:t>
            </w:r>
          </w:p>
        </w:tc>
        <w:tc>
          <w:tcPr/>
          <w:p>
            <w:pPr>
              <w:pStyle w:val="Compact"/>
              <w:jc w:val="left"/>
            </w:pPr>
            <w:r>
              <w:t xml:space="preserve">Devon</w:t>
            </w:r>
          </w:p>
        </w:tc>
      </w:tr>
      <w:tr>
        <w:tc>
          <w:tcPr/>
          <w:p>
            <w:pPr>
              <w:pStyle w:val="Compact"/>
              <w:jc w:val="left"/>
            </w:pPr>
            <w:r>
              <w:t xml:space="preserve">15202336</w:t>
            </w:r>
          </w:p>
        </w:tc>
        <w:tc>
          <w:tcPr/>
          <w:p>
            <w:pPr>
              <w:pStyle w:val="Compact"/>
              <w:jc w:val="left"/>
            </w:pPr>
            <w:r>
              <w:t xml:space="preserve">Mont-Blanc-Massiv: Spät- bis postvariszische Intrusiva</w:t>
            </w:r>
          </w:p>
        </w:tc>
        <w:tc>
          <w:tcPr/>
          <w:p>
            <w:pPr>
              <w:pStyle w:val="Compact"/>
              <w:jc w:val="left"/>
            </w:pPr>
            <w:r>
              <w:t xml:space="preserve">Gestein: plutonisch</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Pennsylvanien</w:t>
            </w:r>
          </w:p>
        </w:tc>
        <w:tc>
          <w:tcPr/>
          <w:p>
            <w:pPr>
              <w:pStyle w:val="Compact"/>
              <w:jc w:val="left"/>
            </w:pPr>
            <w:r>
              <w:t xml:space="preserve">Cisuralien</w:t>
            </w:r>
          </w:p>
        </w:tc>
      </w:tr>
      <w:tr>
        <w:tc>
          <w:tcPr/>
          <w:p>
            <w:pPr>
              <w:pStyle w:val="Compact"/>
              <w:jc w:val="left"/>
            </w:pPr>
            <w:r>
              <w:t xml:space="preserve">15202337</w:t>
            </w:r>
          </w:p>
        </w:tc>
        <w:tc>
          <w:tcPr/>
          <w:p>
            <w:pPr>
              <w:pStyle w:val="Compact"/>
              <w:jc w:val="left"/>
            </w:pPr>
            <w:r>
              <w:t xml:space="preserve">Mont-Blanc-Massiv: Prävariszisches Grundgebirge</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15202338</w:t>
            </w:r>
          </w:p>
        </w:tc>
        <w:tc>
          <w:tcPr/>
          <w:p>
            <w:pPr>
              <w:pStyle w:val="Compact"/>
              <w:jc w:val="left"/>
            </w:pPr>
            <w:r>
              <w:t xml:space="preserve">Alp-Cavradi-Gneiskomplex</w:t>
            </w:r>
          </w:p>
        </w:tc>
        <w:tc>
          <w:tcPr/>
          <w:p>
            <w:pPr>
              <w:pStyle w:val="Compact"/>
              <w:jc w:val="left"/>
            </w:pPr>
            <w:r>
              <w:t xml:space="preserve">Gneis</w:t>
            </w:r>
          </w:p>
        </w:tc>
        <w:tc>
          <w:tcPr/>
          <w:p>
            <w:pPr>
              <w:pStyle w:val="Compact"/>
              <w:jc w:val="left"/>
            </w:pPr>
            <w:r>
              <w:t xml:space="preserve">Schiefer: tonig</w:t>
            </w:r>
          </w:p>
        </w:tc>
        <w:tc>
          <w:tcPr/>
          <w:p>
            <w:pPr>
              <w:pStyle w:val="Compact"/>
              <w:jc w:val="left"/>
            </w:pPr>
            <w:r>
              <w:t xml:space="preserve">Schiefer: Graphit</w:t>
            </w:r>
          </w:p>
        </w:tc>
        <w:tc>
          <w:tcPr/>
          <w:p>
            <w:pPr>
              <w:pStyle w:val="Compact"/>
              <w:jc w:val="left"/>
            </w:pPr>
            <w:r>
              <w:t xml:space="preserve">Alp-Cavradi-Gneiskomplex</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15202339</w:t>
            </w:r>
          </w:p>
        </w:tc>
        <w:tc>
          <w:tcPr/>
          <w:p>
            <w:pPr>
              <w:pStyle w:val="Compact"/>
              <w:jc w:val="left"/>
            </w:pPr>
            <w:r>
              <w:t xml:space="preserve">Giubine-Gneiskomplex</w:t>
            </w:r>
          </w:p>
        </w:tc>
        <w:tc>
          <w:tcPr/>
          <w:p>
            <w:pPr>
              <w:pStyle w:val="Compact"/>
              <w:jc w:val="left"/>
            </w:pPr>
            <w:r>
              <w:t xml:space="preserve">Gneis</w:t>
            </w:r>
          </w:p>
        </w:tc>
        <w:tc>
          <w:tcPr/>
          <w:p>
            <w:pPr>
              <w:pStyle w:val="Compact"/>
              <w:jc w:val="left"/>
            </w:pPr>
            <w:r>
              <w:t xml:space="preserve">Schiefer: Glimmer</w:t>
            </w:r>
          </w:p>
        </w:tc>
        <w:tc>
          <w:tcPr/>
          <w:p>
            <w:pPr>
              <w:pStyle w:val="Compact"/>
              <w:jc w:val="left"/>
            </w:pPr>
            <w:r>
              <w:t xml:space="preserve">–</w:t>
            </w:r>
          </w:p>
        </w:tc>
        <w:tc>
          <w:tcPr/>
          <w:p>
            <w:pPr>
              <w:pStyle w:val="Compact"/>
              <w:jc w:val="left"/>
            </w:pPr>
            <w:r>
              <w:t xml:space="preserve">Giubine-Gneiskomplex</w:t>
            </w:r>
          </w:p>
        </w:tc>
        <w:tc>
          <w:tcPr/>
          <w:p>
            <w:pPr>
              <w:pStyle w:val="Compact"/>
              <w:jc w:val="left"/>
            </w:pPr>
            <w:r>
              <w:t xml:space="preserve">Paläozoikum</w:t>
            </w:r>
          </w:p>
        </w:tc>
        <w:tc>
          <w:tcPr/>
          <w:p>
            <w:pPr>
              <w:pStyle w:val="Compact"/>
              <w:jc w:val="left"/>
            </w:pPr>
            <w:r>
              <w:t xml:space="preserve">Paläozoikum</w:t>
            </w:r>
          </w:p>
        </w:tc>
      </w:tr>
      <w:tr>
        <w:tc>
          <w:tcPr/>
          <w:p>
            <w:pPr>
              <w:pStyle w:val="Compact"/>
              <w:jc w:val="left"/>
            </w:pPr>
            <w:r>
              <w:t xml:space="preserve">15202340</w:t>
            </w:r>
          </w:p>
        </w:tc>
        <w:tc>
          <w:tcPr/>
          <w:p>
            <w:pPr>
              <w:pStyle w:val="Compact"/>
              <w:jc w:val="left"/>
            </w:pPr>
            <w:r>
              <w:t xml:space="preserve">Gotthardt-Decke: Prävariszisches polyzyklisches Grundgebirge</w:t>
            </w:r>
          </w:p>
        </w:tc>
        <w:tc>
          <w:tcPr/>
          <w:p>
            <w:pPr>
              <w:pStyle w:val="Compact"/>
              <w:jc w:val="left"/>
            </w:pPr>
            <w:r>
              <w:t xml:space="preserve">Gneis</w:t>
            </w:r>
          </w:p>
        </w:tc>
        <w:tc>
          <w:tcPr/>
          <w:p>
            <w:pPr>
              <w:pStyle w:val="Compact"/>
              <w:jc w:val="left"/>
            </w:pPr>
            <w:r>
              <w:t xml:space="preserve">Schiefer</w:t>
            </w:r>
          </w:p>
        </w:tc>
        <w:tc>
          <w:tcPr/>
          <w:p>
            <w:pPr>
              <w:pStyle w:val="Compact"/>
              <w:jc w:val="left"/>
            </w:pPr>
            <w:r>
              <w:t xml:space="preserve">–</w:t>
            </w:r>
          </w:p>
        </w:tc>
        <w:tc>
          <w:tcPr/>
          <w:p>
            <w:pPr>
              <w:pStyle w:val="Compact"/>
              <w:jc w:val="left"/>
            </w:pPr>
            <w:r>
              <w:t xml:space="preserve">–</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15202341</w:t>
            </w:r>
          </w:p>
        </w:tc>
        <w:tc>
          <w:tcPr/>
          <w:p>
            <w:pPr>
              <w:pStyle w:val="Compact"/>
              <w:jc w:val="left"/>
            </w:pPr>
            <w:r>
              <w:t xml:space="preserve">Goms-Gneiskomplex: Unterwassern-Gneis</w:t>
            </w:r>
          </w:p>
        </w:tc>
        <w:tc>
          <w:tcPr/>
          <w:p>
            <w:pPr>
              <w:pStyle w:val="Compact"/>
              <w:jc w:val="left"/>
            </w:pPr>
            <w:r>
              <w:t xml:space="preserve">Gneis</w:t>
            </w:r>
          </w:p>
        </w:tc>
        <w:tc>
          <w:tcPr/>
          <w:p>
            <w:pPr>
              <w:pStyle w:val="Compact"/>
              <w:jc w:val="left"/>
            </w:pPr>
            <w:r>
              <w:t xml:space="preserve">–</w:t>
            </w:r>
          </w:p>
        </w:tc>
        <w:tc>
          <w:tcPr/>
          <w:p>
            <w:pPr>
              <w:pStyle w:val="Compact"/>
              <w:jc w:val="left"/>
            </w:pPr>
            <w:r>
              <w:t xml:space="preserve">–</w:t>
            </w:r>
          </w:p>
        </w:tc>
        <w:tc>
          <w:tcPr/>
          <w:p>
            <w:pPr>
              <w:pStyle w:val="Compact"/>
              <w:jc w:val="left"/>
            </w:pPr>
            <w:r>
              <w:t xml:space="preserve">Unterwassern-Gneis</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15202342</w:t>
            </w:r>
          </w:p>
        </w:tc>
        <w:tc>
          <w:tcPr/>
          <w:p>
            <w:pPr>
              <w:pStyle w:val="Compact"/>
              <w:jc w:val="left"/>
            </w:pPr>
            <w:r>
              <w:t xml:space="preserve">Streifengneis-Komplex: Hüenerstock-Gneis</w:t>
            </w:r>
          </w:p>
        </w:tc>
        <w:tc>
          <w:tcPr/>
          <w:p>
            <w:pPr>
              <w:pStyle w:val="Compact"/>
              <w:jc w:val="left"/>
            </w:pPr>
            <w:r>
              <w:t xml:space="preserve">Gneis: granitisch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Hüenerstock-Gneis</w:t>
            </w:r>
          </w:p>
        </w:tc>
        <w:tc>
          <w:tcPr/>
          <w:p>
            <w:pPr>
              <w:pStyle w:val="Compact"/>
              <w:jc w:val="left"/>
            </w:pPr>
            <w:r>
              <w:t xml:space="preserve">frühes Paläozoikum</w:t>
            </w:r>
          </w:p>
        </w:tc>
        <w:tc>
          <w:tcPr/>
          <w:p>
            <w:pPr>
              <w:pStyle w:val="Compact"/>
              <w:jc w:val="left"/>
            </w:pPr>
            <w:r>
              <w:t xml:space="preserve">frühes Paläozoikum</w:t>
            </w:r>
          </w:p>
        </w:tc>
      </w:tr>
      <w:tr>
        <w:tc>
          <w:tcPr/>
          <w:p>
            <w:pPr>
              <w:pStyle w:val="Compact"/>
              <w:jc w:val="left"/>
            </w:pPr>
            <w:r>
              <w:t xml:space="preserve">15202343</w:t>
            </w:r>
          </w:p>
        </w:tc>
        <w:tc>
          <w:tcPr/>
          <w:p>
            <w:pPr>
              <w:pStyle w:val="Compact"/>
              <w:jc w:val="left"/>
            </w:pPr>
            <w:r>
              <w:t xml:space="preserve">Streifengneis-Komplex: Sassina-Augengneis</w:t>
            </w:r>
          </w:p>
        </w:tc>
        <w:tc>
          <w:tcPr/>
          <w:p>
            <w:pPr>
              <w:pStyle w:val="Compact"/>
              <w:jc w:val="left"/>
            </w:pPr>
            <w:r>
              <w:t xml:space="preserve">Gneis: granitisch-augig</w:t>
            </w:r>
          </w:p>
        </w:tc>
        <w:tc>
          <w:tcPr/>
          <w:p>
            <w:pPr>
              <w:pStyle w:val="Compact"/>
              <w:jc w:val="left"/>
            </w:pPr>
            <w:r>
              <w:t xml:space="preserve">–</w:t>
            </w:r>
          </w:p>
        </w:tc>
        <w:tc>
          <w:tcPr/>
          <w:p>
            <w:pPr>
              <w:pStyle w:val="Compact"/>
              <w:jc w:val="left"/>
            </w:pPr>
            <w:r>
              <w:t xml:space="preserve">–</w:t>
            </w:r>
          </w:p>
        </w:tc>
        <w:tc>
          <w:tcPr/>
          <w:p>
            <w:pPr>
              <w:pStyle w:val="Compact"/>
              <w:jc w:val="left"/>
            </w:pPr>
            <w:r>
              <w:t xml:space="preserve">Sassina-Augengneis</w:t>
            </w:r>
          </w:p>
        </w:tc>
        <w:tc>
          <w:tcPr/>
          <w:p>
            <w:pPr>
              <w:pStyle w:val="Compact"/>
              <w:jc w:val="left"/>
            </w:pPr>
            <w:r>
              <w:t xml:space="preserve">frühes Paläozoikum</w:t>
            </w:r>
          </w:p>
        </w:tc>
        <w:tc>
          <w:tcPr/>
          <w:p>
            <w:pPr>
              <w:pStyle w:val="Compact"/>
              <w:jc w:val="left"/>
            </w:pPr>
            <w:r>
              <w:t xml:space="preserve">frühes Paläozoikum</w:t>
            </w:r>
          </w:p>
        </w:tc>
      </w:tr>
      <w:tr>
        <w:tc>
          <w:tcPr/>
          <w:p>
            <w:pPr>
              <w:pStyle w:val="Compact"/>
              <w:jc w:val="left"/>
            </w:pPr>
            <w:r>
              <w:t xml:space="preserve">15202344</w:t>
            </w:r>
          </w:p>
        </w:tc>
        <w:tc>
          <w:tcPr/>
          <w:p>
            <w:pPr>
              <w:pStyle w:val="Compact"/>
              <w:jc w:val="left"/>
            </w:pPr>
            <w:r>
              <w:t xml:space="preserve">Streifengneis-Komplex: Alp-Ramosa-Orthogneis</w:t>
            </w:r>
          </w:p>
        </w:tc>
        <w:tc>
          <w:tcPr/>
          <w:p>
            <w:pPr>
              <w:pStyle w:val="Compact"/>
              <w:jc w:val="left"/>
            </w:pPr>
            <w:r>
              <w:t xml:space="preserve">Gneis: granitisch</w:t>
            </w:r>
          </w:p>
        </w:tc>
        <w:tc>
          <w:tcPr/>
          <w:p>
            <w:pPr>
              <w:pStyle w:val="Compact"/>
              <w:jc w:val="left"/>
            </w:pPr>
            <w:r>
              <w:t xml:space="preserve">–</w:t>
            </w:r>
          </w:p>
        </w:tc>
        <w:tc>
          <w:tcPr/>
          <w:p>
            <w:pPr>
              <w:pStyle w:val="Compact"/>
              <w:jc w:val="left"/>
            </w:pPr>
            <w:r>
              <w:t xml:space="preserve">–</w:t>
            </w:r>
          </w:p>
        </w:tc>
        <w:tc>
          <w:tcPr/>
          <w:p>
            <w:pPr>
              <w:pStyle w:val="Compact"/>
              <w:jc w:val="left"/>
            </w:pPr>
            <w:r>
              <w:t xml:space="preserve">Alp-Ramosa-Orthogneis</w:t>
            </w:r>
          </w:p>
        </w:tc>
        <w:tc>
          <w:tcPr/>
          <w:p>
            <w:pPr>
              <w:pStyle w:val="Compact"/>
              <w:jc w:val="left"/>
            </w:pPr>
            <w:r>
              <w:t xml:space="preserve">frühes Paläozoikum</w:t>
            </w:r>
          </w:p>
        </w:tc>
        <w:tc>
          <w:tcPr/>
          <w:p>
            <w:pPr>
              <w:pStyle w:val="Compact"/>
              <w:jc w:val="left"/>
            </w:pPr>
            <w:r>
              <w:t xml:space="preserve">frühes Paläozoikum</w:t>
            </w:r>
          </w:p>
        </w:tc>
      </w:tr>
      <w:tr>
        <w:tc>
          <w:tcPr/>
          <w:p>
            <w:pPr>
              <w:pStyle w:val="Compact"/>
              <w:jc w:val="left"/>
            </w:pPr>
            <w:r>
              <w:t xml:space="preserve">15202345</w:t>
            </w:r>
          </w:p>
        </w:tc>
        <w:tc>
          <w:tcPr/>
          <w:p>
            <w:pPr>
              <w:pStyle w:val="Compact"/>
              <w:jc w:val="left"/>
            </w:pPr>
            <w:r>
              <w:t xml:space="preserve">Paradis-Gneiskomplex: Val-Camadra-Migmatit</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w:t>
            </w:r>
          </w:p>
        </w:tc>
        <w:tc>
          <w:tcPr/>
          <w:p>
            <w:pPr>
              <w:pStyle w:val="Compact"/>
              <w:jc w:val="left"/>
            </w:pPr>
            <w:r>
              <w:t xml:space="preserve">Val-Camadra-Migmatit</w:t>
            </w:r>
          </w:p>
        </w:tc>
        <w:tc>
          <w:tcPr/>
          <w:p>
            <w:pPr>
              <w:pStyle w:val="Compact"/>
              <w:jc w:val="left"/>
            </w:pPr>
            <w:r>
              <w:t xml:space="preserve">Proterozoikum</w:t>
            </w:r>
          </w:p>
        </w:tc>
        <w:tc>
          <w:tcPr/>
          <w:p>
            <w:pPr>
              <w:pStyle w:val="Compact"/>
              <w:jc w:val="left"/>
            </w:pPr>
            <w:r>
              <w:t xml:space="preserve">Paläozoikum</w:t>
            </w:r>
          </w:p>
        </w:tc>
      </w:tr>
      <w:tr>
        <w:tc>
          <w:tcPr/>
          <w:p>
            <w:pPr>
              <w:pStyle w:val="Compact"/>
              <w:jc w:val="left"/>
            </w:pPr>
            <w:r>
              <w:t xml:space="preserve">15202346</w:t>
            </w:r>
          </w:p>
        </w:tc>
        <w:tc>
          <w:tcPr/>
          <w:p>
            <w:pPr>
              <w:pStyle w:val="Compact"/>
              <w:jc w:val="left"/>
            </w:pPr>
            <w:r>
              <w:t xml:space="preserve">Val-Nalps-Gneiskomplex</w:t>
            </w:r>
          </w:p>
        </w:tc>
        <w:tc>
          <w:tcPr/>
          <w:p>
            <w:pPr>
              <w:pStyle w:val="Compact"/>
              <w:jc w:val="left"/>
            </w:pPr>
            <w:r>
              <w:t xml:space="preserve">Gneis</w:t>
            </w:r>
          </w:p>
        </w:tc>
        <w:tc>
          <w:tcPr/>
          <w:p>
            <w:pPr>
              <w:pStyle w:val="Compact"/>
              <w:jc w:val="left"/>
            </w:pPr>
            <w:r>
              <w:t xml:space="preserve">Amphibolit: Granat</w:t>
            </w:r>
          </w:p>
        </w:tc>
        <w:tc>
          <w:tcPr/>
          <w:p>
            <w:pPr>
              <w:pStyle w:val="Compact"/>
              <w:jc w:val="left"/>
            </w:pPr>
            <w:r>
              <w:t xml:space="preserve">Gestein: ultramafisch</w:t>
            </w:r>
          </w:p>
        </w:tc>
        <w:tc>
          <w:tcPr/>
          <w:p>
            <w:pPr>
              <w:pStyle w:val="Compact"/>
              <w:jc w:val="left"/>
            </w:pPr>
            <w:r>
              <w:t xml:space="preserve">Val-Nalps-Gneiskomplex</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15202347</w:t>
            </w:r>
          </w:p>
        </w:tc>
        <w:tc>
          <w:tcPr/>
          <w:p>
            <w:pPr>
              <w:pStyle w:val="Compact"/>
              <w:jc w:val="left"/>
            </w:pPr>
            <w:r>
              <w:t xml:space="preserve">Val-Nalps-Gneiskomplex: Prato-Gneis</w:t>
            </w:r>
          </w:p>
        </w:tc>
        <w:tc>
          <w:tcPr/>
          <w:p>
            <w:pPr>
              <w:pStyle w:val="Compact"/>
              <w:jc w:val="left"/>
            </w:pPr>
            <w:r>
              <w:t xml:space="preserve">Gneis</w:t>
            </w:r>
          </w:p>
        </w:tc>
        <w:tc>
          <w:tcPr/>
          <w:p>
            <w:pPr>
              <w:pStyle w:val="Compact"/>
              <w:jc w:val="left"/>
            </w:pPr>
            <w:r>
              <w:t xml:space="preserve">Schiefer: Glimmer</w:t>
            </w:r>
          </w:p>
        </w:tc>
        <w:tc>
          <w:tcPr/>
          <w:p>
            <w:pPr>
              <w:pStyle w:val="Compact"/>
              <w:jc w:val="left"/>
            </w:pPr>
            <w:r>
              <w:t xml:space="preserve">Amphibolit</w:t>
            </w:r>
          </w:p>
        </w:tc>
        <w:tc>
          <w:tcPr/>
          <w:p>
            <w:pPr>
              <w:pStyle w:val="Compact"/>
              <w:jc w:val="left"/>
            </w:pPr>
            <w:r>
              <w:t xml:space="preserve">Prato-Gneis</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15202348</w:t>
            </w:r>
          </w:p>
        </w:tc>
        <w:tc>
          <w:tcPr/>
          <w:p>
            <w:pPr>
              <w:pStyle w:val="Compact"/>
              <w:jc w:val="left"/>
            </w:pPr>
            <w:r>
              <w:t xml:space="preserve">Val-Nalps-Gneiskomplex: Distelgrat-Gneis</w:t>
            </w:r>
          </w:p>
        </w:tc>
        <w:tc>
          <w:tcPr/>
          <w:p>
            <w:pPr>
              <w:pStyle w:val="Compact"/>
              <w:jc w:val="left"/>
            </w:pPr>
            <w:r>
              <w:t xml:space="preserve">Gneis: sedimentär</w:t>
            </w:r>
          </w:p>
        </w:tc>
        <w:tc>
          <w:tcPr/>
          <w:p>
            <w:pPr>
              <w:pStyle w:val="Compact"/>
              <w:jc w:val="left"/>
            </w:pPr>
            <w:r>
              <w:t xml:space="preserve">–</w:t>
            </w:r>
          </w:p>
        </w:tc>
        <w:tc>
          <w:tcPr/>
          <w:p>
            <w:pPr>
              <w:pStyle w:val="Compact"/>
              <w:jc w:val="left"/>
            </w:pPr>
            <w:r>
              <w:t xml:space="preserve">–</w:t>
            </w:r>
          </w:p>
        </w:tc>
        <w:tc>
          <w:tcPr/>
          <w:p>
            <w:pPr>
              <w:pStyle w:val="Compact"/>
              <w:jc w:val="left"/>
            </w:pPr>
            <w:r>
              <w:t xml:space="preserve">Distelgrat-Gneis</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15202349</w:t>
            </w:r>
          </w:p>
        </w:tc>
        <w:tc>
          <w:tcPr/>
          <w:p>
            <w:pPr>
              <w:pStyle w:val="Compact"/>
              <w:jc w:val="left"/>
            </w:pPr>
            <w:r>
              <w:t xml:space="preserve">Paradis-Gneiskomplex: Val-Gronda-Augengneis</w:t>
            </w:r>
          </w:p>
        </w:tc>
        <w:tc>
          <w:tcPr/>
          <w:p>
            <w:pPr>
              <w:pStyle w:val="Compact"/>
              <w:jc w:val="left"/>
            </w:pPr>
            <w:r>
              <w:t xml:space="preserve">Gneis: migmatitisch-augig</w:t>
            </w:r>
          </w:p>
        </w:tc>
        <w:tc>
          <w:tcPr/>
          <w:p>
            <w:pPr>
              <w:pStyle w:val="Compact"/>
              <w:jc w:val="left"/>
            </w:pPr>
            <w:r>
              <w:t xml:space="preserve">–</w:t>
            </w:r>
          </w:p>
        </w:tc>
        <w:tc>
          <w:tcPr/>
          <w:p>
            <w:pPr>
              <w:pStyle w:val="Compact"/>
              <w:jc w:val="left"/>
            </w:pPr>
            <w:r>
              <w:t xml:space="preserve">–</w:t>
            </w:r>
          </w:p>
        </w:tc>
        <w:tc>
          <w:tcPr/>
          <w:p>
            <w:pPr>
              <w:pStyle w:val="Compact"/>
              <w:jc w:val="left"/>
            </w:pPr>
            <w:r>
              <w:t xml:space="preserve">Val-Gronda-Augengneis</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15202350</w:t>
            </w:r>
          </w:p>
        </w:tc>
        <w:tc>
          <w:tcPr/>
          <w:p>
            <w:pPr>
              <w:pStyle w:val="Compact"/>
              <w:jc w:val="left"/>
            </w:pPr>
            <w:r>
              <w:t xml:space="preserve">Val-Nalps-Gneiskomplex: Fuorcla-Paradis-Serpentinit</w:t>
            </w:r>
          </w:p>
        </w:tc>
        <w:tc>
          <w:tcPr/>
          <w:p>
            <w:pPr>
              <w:pStyle w:val="Compact"/>
              <w:jc w:val="left"/>
            </w:pPr>
            <w:r>
              <w:t xml:space="preserve">Serpentinit</w:t>
            </w:r>
          </w:p>
        </w:tc>
        <w:tc>
          <w:tcPr/>
          <w:p>
            <w:pPr>
              <w:pStyle w:val="Compact"/>
              <w:jc w:val="left"/>
            </w:pPr>
            <w:r>
              <w:t xml:space="preserve">–</w:t>
            </w:r>
          </w:p>
        </w:tc>
        <w:tc>
          <w:tcPr/>
          <w:p>
            <w:pPr>
              <w:pStyle w:val="Compact"/>
              <w:jc w:val="left"/>
            </w:pPr>
            <w:r>
              <w:t xml:space="preserve">–</w:t>
            </w:r>
          </w:p>
        </w:tc>
        <w:tc>
          <w:tcPr/>
          <w:p>
            <w:pPr>
              <w:pStyle w:val="Compact"/>
              <w:jc w:val="left"/>
            </w:pPr>
            <w:r>
              <w:t xml:space="preserve">Fuorcla-Paradis-Serpentinit</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15202351</w:t>
            </w:r>
          </w:p>
        </w:tc>
        <w:tc>
          <w:tcPr/>
          <w:p>
            <w:pPr>
              <w:pStyle w:val="Compact"/>
              <w:jc w:val="left"/>
            </w:pPr>
            <w:r>
              <w:t xml:space="preserve">Paradis-Gneiskomplex</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w:t>
            </w:r>
          </w:p>
        </w:tc>
        <w:tc>
          <w:tcPr/>
          <w:p>
            <w:pPr>
              <w:pStyle w:val="Compact"/>
              <w:jc w:val="left"/>
            </w:pPr>
            <w:r>
              <w:t xml:space="preserve">Paradis-Gneiskomplex</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15202352</w:t>
            </w:r>
          </w:p>
        </w:tc>
        <w:tc>
          <w:tcPr/>
          <w:p>
            <w:pPr>
              <w:pStyle w:val="Compact"/>
              <w:jc w:val="left"/>
            </w:pPr>
            <w:r>
              <w:t xml:space="preserve">Paradis-Gneiskomplex: Oberstafel-Gneis</w:t>
            </w:r>
          </w:p>
        </w:tc>
        <w:tc>
          <w:tcPr/>
          <w:p>
            <w:pPr>
              <w:pStyle w:val="Compact"/>
              <w:jc w:val="left"/>
            </w:pPr>
            <w:r>
              <w:t xml:space="preserve">Gneis: Biotit-Plagioklas</w:t>
            </w:r>
          </w:p>
        </w:tc>
        <w:tc>
          <w:tcPr/>
          <w:p>
            <w:pPr>
              <w:pStyle w:val="Compact"/>
              <w:jc w:val="left"/>
            </w:pPr>
            <w:r>
              <w:t xml:space="preserve">–</w:t>
            </w:r>
          </w:p>
        </w:tc>
        <w:tc>
          <w:tcPr/>
          <w:p>
            <w:pPr>
              <w:pStyle w:val="Compact"/>
              <w:jc w:val="left"/>
            </w:pPr>
            <w:r>
              <w:t xml:space="preserve">–</w:t>
            </w:r>
          </w:p>
        </w:tc>
        <w:tc>
          <w:tcPr/>
          <w:p>
            <w:pPr>
              <w:pStyle w:val="Compact"/>
              <w:jc w:val="left"/>
            </w:pPr>
            <w:r>
              <w:t xml:space="preserve">Oberstafel-Gneis</w:t>
            </w:r>
          </w:p>
        </w:tc>
        <w:tc>
          <w:tcPr/>
          <w:p>
            <w:pPr>
              <w:pStyle w:val="Compact"/>
              <w:jc w:val="left"/>
            </w:pPr>
            <w:r>
              <w:t xml:space="preserve">Frühes Ordovizium</w:t>
            </w:r>
          </w:p>
        </w:tc>
        <w:tc>
          <w:tcPr/>
          <w:p>
            <w:pPr>
              <w:pStyle w:val="Compact"/>
              <w:jc w:val="left"/>
            </w:pPr>
            <w:r>
              <w:t xml:space="preserve">Mittleres Ordovizium</w:t>
            </w:r>
          </w:p>
        </w:tc>
      </w:tr>
      <w:tr>
        <w:tc>
          <w:tcPr/>
          <w:p>
            <w:pPr>
              <w:pStyle w:val="Compact"/>
              <w:jc w:val="left"/>
            </w:pPr>
            <w:r>
              <w:t xml:space="preserve">15202353</w:t>
            </w:r>
          </w:p>
        </w:tc>
        <w:tc>
          <w:tcPr/>
          <w:p>
            <w:pPr>
              <w:pStyle w:val="Compact"/>
              <w:jc w:val="left"/>
            </w:pPr>
            <w:r>
              <w:t xml:space="preserve">Paradis-Gneiskomplex: Ganneretsch-Gneis</w:t>
            </w:r>
          </w:p>
        </w:tc>
        <w:tc>
          <w:tcPr/>
          <w:p>
            <w:pPr>
              <w:pStyle w:val="Compact"/>
              <w:jc w:val="left"/>
            </w:pPr>
            <w:r>
              <w:t xml:space="preserve">Gneis: migmatitisch</w:t>
            </w:r>
          </w:p>
        </w:tc>
        <w:tc>
          <w:tcPr/>
          <w:p>
            <w:pPr>
              <w:pStyle w:val="Compact"/>
              <w:jc w:val="left"/>
            </w:pPr>
            <w:r>
              <w:t xml:space="preserve">–</w:t>
            </w:r>
          </w:p>
        </w:tc>
        <w:tc>
          <w:tcPr/>
          <w:p>
            <w:pPr>
              <w:pStyle w:val="Compact"/>
              <w:jc w:val="left"/>
            </w:pPr>
            <w:r>
              <w:t xml:space="preserve">–</w:t>
            </w:r>
          </w:p>
        </w:tc>
        <w:tc>
          <w:tcPr/>
          <w:p>
            <w:pPr>
              <w:pStyle w:val="Compact"/>
              <w:jc w:val="left"/>
            </w:pPr>
            <w:r>
              <w:t xml:space="preserve">Ganneretsch-Gneis</w:t>
            </w:r>
          </w:p>
        </w:tc>
        <w:tc>
          <w:tcPr/>
          <w:p>
            <w:pPr>
              <w:pStyle w:val="Compact"/>
              <w:jc w:val="left"/>
            </w:pPr>
            <w:r>
              <w:t xml:space="preserve">Proterozoikum</w:t>
            </w:r>
          </w:p>
        </w:tc>
        <w:tc>
          <w:tcPr/>
          <w:p>
            <w:pPr>
              <w:pStyle w:val="Compact"/>
              <w:jc w:val="left"/>
            </w:pPr>
            <w:r>
              <w:t xml:space="preserve">Kambrium</w:t>
            </w:r>
          </w:p>
        </w:tc>
      </w:tr>
      <w:tr>
        <w:tc>
          <w:tcPr/>
          <w:p>
            <w:pPr>
              <w:pStyle w:val="Compact"/>
              <w:jc w:val="left"/>
            </w:pPr>
            <w:r>
              <w:t xml:space="preserve">15202292</w:t>
            </w:r>
          </w:p>
        </w:tc>
        <w:tc>
          <w:tcPr/>
          <w:p>
            <w:pPr>
              <w:pStyle w:val="Compact"/>
              <w:jc w:val="left"/>
            </w:pPr>
            <w:r>
              <w:t xml:space="preserve">Muot-da-Rubi-Fm.: Kistenstöckli-Mb.</w:t>
            </w:r>
          </w:p>
        </w:tc>
        <w:tc>
          <w:tcPr/>
          <w:p>
            <w:pPr>
              <w:pStyle w:val="Compact"/>
              <w:jc w:val="left"/>
            </w:pPr>
            <w:r>
              <w:t xml:space="preserve">Konglomerat</w:t>
            </w:r>
          </w:p>
        </w:tc>
        <w:tc>
          <w:tcPr/>
          <w:p>
            <w:pPr>
              <w:pStyle w:val="Compact"/>
              <w:jc w:val="left"/>
            </w:pPr>
            <w:r>
              <w:t xml:space="preserve">Kalkstein: sandig: Glimmer</w:t>
            </w:r>
          </w:p>
        </w:tc>
        <w:tc>
          <w:tcPr/>
          <w:p>
            <w:pPr>
              <w:pStyle w:val="Compact"/>
              <w:jc w:val="left"/>
            </w:pPr>
            <w:r>
              <w:t xml:space="preserve">Mergelstein: sandig</w:t>
            </w:r>
          </w:p>
        </w:tc>
        <w:tc>
          <w:tcPr/>
          <w:p>
            <w:pPr>
              <w:pStyle w:val="Compact"/>
              <w:jc w:val="left"/>
            </w:pPr>
            <w:r>
              <w:t xml:space="preserve">Kistenstöckli-Member</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15202293</w:t>
            </w:r>
          </w:p>
        </w:tc>
        <w:tc>
          <w:tcPr/>
          <w:p>
            <w:pPr>
              <w:pStyle w:val="Compact"/>
              <w:jc w:val="left"/>
            </w:pPr>
            <w:r>
              <w:t xml:space="preserve">Muot-da-Rubi-Fm.: Ghölzwald-Mb.</w:t>
            </w:r>
          </w:p>
        </w:tc>
        <w:tc>
          <w:tcPr/>
          <w:p>
            <w:pPr>
              <w:pStyle w:val="Compact"/>
              <w:jc w:val="left"/>
            </w:pPr>
            <w:r>
              <w:t xml:space="preserve">Kalkstein: sandig: Glimmer</w:t>
            </w:r>
          </w:p>
        </w:tc>
        <w:tc>
          <w:tcPr/>
          <w:p>
            <w:pPr>
              <w:pStyle w:val="Compact"/>
              <w:jc w:val="left"/>
            </w:pPr>
            <w:r>
              <w:t xml:space="preserve">Sandstein: kalkig: Glimmer</w:t>
            </w:r>
          </w:p>
        </w:tc>
        <w:tc>
          <w:tcPr/>
          <w:p>
            <w:pPr>
              <w:pStyle w:val="Compact"/>
              <w:jc w:val="left"/>
            </w:pPr>
            <w:r>
              <w:t xml:space="preserve">–</w:t>
            </w:r>
          </w:p>
        </w:tc>
        <w:tc>
          <w:tcPr/>
          <w:p>
            <w:pPr>
              <w:pStyle w:val="Compact"/>
              <w:jc w:val="left"/>
            </w:pPr>
            <w:r>
              <w:t xml:space="preserve">Ghölzwald-Member</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15202294</w:t>
            </w:r>
          </w:p>
        </w:tc>
        <w:tc>
          <w:tcPr/>
          <w:p>
            <w:pPr>
              <w:pStyle w:val="Compact"/>
              <w:jc w:val="left"/>
            </w:pPr>
            <w:r>
              <w:t xml:space="preserve">Muot-da-Rubi-Fm.: Malor-Mb.</w:t>
            </w:r>
          </w:p>
        </w:tc>
        <w:tc>
          <w:tcPr/>
          <w:p>
            <w:pPr>
              <w:pStyle w:val="Compact"/>
              <w:jc w:val="left"/>
            </w:pPr>
            <w:r>
              <w:t xml:space="preserve">Mergelstein</w:t>
            </w:r>
          </w:p>
        </w:tc>
        <w:tc>
          <w:tcPr/>
          <w:p>
            <w:pPr>
              <w:pStyle w:val="Compact"/>
              <w:jc w:val="left"/>
            </w:pPr>
            <w:r>
              <w:t xml:space="preserve">Sandstein: Glimmer</w:t>
            </w:r>
          </w:p>
        </w:tc>
        <w:tc>
          <w:tcPr/>
          <w:p>
            <w:pPr>
              <w:pStyle w:val="Compact"/>
              <w:jc w:val="left"/>
            </w:pPr>
            <w:r>
              <w:t xml:space="preserve">–</w:t>
            </w:r>
          </w:p>
        </w:tc>
        <w:tc>
          <w:tcPr/>
          <w:p>
            <w:pPr>
              <w:pStyle w:val="Compact"/>
              <w:jc w:val="left"/>
            </w:pPr>
            <w:r>
              <w:t xml:space="preserve">Malor-Member</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15202295</w:t>
            </w:r>
          </w:p>
        </w:tc>
        <w:tc>
          <w:tcPr/>
          <w:p>
            <w:pPr>
              <w:pStyle w:val="Compact"/>
              <w:jc w:val="left"/>
            </w:pPr>
            <w:r>
              <w:t xml:space="preserve">Südelgrabe-Flysch</w:t>
            </w:r>
          </w:p>
        </w:tc>
        <w:tc>
          <w:tcPr/>
          <w:p>
            <w:pPr>
              <w:pStyle w:val="Compact"/>
              <w:jc w:val="left"/>
            </w:pPr>
            <w:r>
              <w:t xml:space="preserve">Mergelstein: schiefrig</w:t>
            </w:r>
          </w:p>
        </w:tc>
        <w:tc>
          <w:tcPr/>
          <w:p>
            <w:pPr>
              <w:pStyle w:val="Compact"/>
              <w:jc w:val="left"/>
            </w:pPr>
            <w:r>
              <w:t xml:space="preserve">Sandstein</w:t>
            </w:r>
          </w:p>
        </w:tc>
        <w:tc>
          <w:tcPr/>
          <w:p>
            <w:pPr>
              <w:pStyle w:val="Compact"/>
              <w:jc w:val="left"/>
            </w:pPr>
            <w:r>
              <w:t xml:space="preserve">Brekzie: polymikt</w:t>
            </w:r>
          </w:p>
        </w:tc>
        <w:tc>
          <w:tcPr/>
          <w:p>
            <w:pPr>
              <w:pStyle w:val="Compact"/>
              <w:jc w:val="left"/>
            </w:pPr>
            <w:r>
              <w:t xml:space="preserve">Südelgrabe-Flysch</w:t>
            </w:r>
          </w:p>
        </w:tc>
        <w:tc>
          <w:tcPr/>
          <w:p>
            <w:pPr>
              <w:pStyle w:val="Compact"/>
              <w:jc w:val="left"/>
            </w:pPr>
            <w:r>
              <w:t xml:space="preserve">Priabonien</w:t>
            </w:r>
          </w:p>
        </w:tc>
        <w:tc>
          <w:tcPr/>
          <w:p>
            <w:pPr>
              <w:pStyle w:val="Compact"/>
              <w:jc w:val="left"/>
            </w:pPr>
            <w:r>
              <w:t xml:space="preserve">Priabonien</w:t>
            </w:r>
          </w:p>
        </w:tc>
      </w:tr>
      <w:tr>
        <w:tc>
          <w:tcPr/>
          <w:p>
            <w:pPr>
              <w:pStyle w:val="Compact"/>
              <w:jc w:val="left"/>
            </w:pPr>
            <w:r>
              <w:t xml:space="preserve">15202296</w:t>
            </w:r>
          </w:p>
        </w:tc>
        <w:tc>
          <w:tcPr/>
          <w:p>
            <w:pPr>
              <w:pStyle w:val="Compact"/>
              <w:jc w:val="left"/>
            </w:pPr>
            <w:r>
              <w:t xml:space="preserve">Stad-Fm.: Kleintal-Konglomerat</w:t>
            </w:r>
          </w:p>
        </w:tc>
        <w:tc>
          <w:tcPr/>
          <w:p>
            <w:pPr>
              <w:pStyle w:val="Compact"/>
              <w:jc w:val="left"/>
            </w:pPr>
            <w:r>
              <w:t xml:space="preserve">Konglomerat: kalkig</w:t>
            </w:r>
          </w:p>
        </w:tc>
        <w:tc>
          <w:tcPr/>
          <w:p>
            <w:pPr>
              <w:pStyle w:val="Compact"/>
              <w:jc w:val="left"/>
            </w:pPr>
            <w:r>
              <w:t xml:space="preserve">–</w:t>
            </w:r>
          </w:p>
        </w:tc>
        <w:tc>
          <w:tcPr/>
          <w:p>
            <w:pPr>
              <w:pStyle w:val="Compact"/>
              <w:jc w:val="left"/>
            </w:pPr>
            <w:r>
              <w:t xml:space="preserve">–</w:t>
            </w:r>
          </w:p>
        </w:tc>
        <w:tc>
          <w:tcPr/>
          <w:p>
            <w:pPr>
              <w:pStyle w:val="Compact"/>
              <w:jc w:val="left"/>
            </w:pPr>
            <w:r>
              <w:t xml:space="preserve">Kleintal-Konglomerat</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15202297</w:t>
            </w:r>
          </w:p>
        </w:tc>
        <w:tc>
          <w:tcPr/>
          <w:p>
            <w:pPr>
              <w:pStyle w:val="Compact"/>
              <w:jc w:val="left"/>
            </w:pPr>
            <w:r>
              <w:t xml:space="preserve">Stad-Fm.: Rütenen-Konglomerat</w:t>
            </w:r>
          </w:p>
        </w:tc>
        <w:tc>
          <w:tcPr/>
          <w:p>
            <w:pPr>
              <w:pStyle w:val="Compact"/>
              <w:jc w:val="left"/>
            </w:pPr>
            <w:r>
              <w:t xml:space="preserve">Konglomerat</w:t>
            </w:r>
          </w:p>
        </w:tc>
        <w:tc>
          <w:tcPr/>
          <w:p>
            <w:pPr>
              <w:pStyle w:val="Compact"/>
              <w:jc w:val="left"/>
            </w:pPr>
            <w:r>
              <w:t xml:space="preserve">Mergelstein</w:t>
            </w:r>
          </w:p>
        </w:tc>
        <w:tc>
          <w:tcPr/>
          <w:p>
            <w:pPr>
              <w:pStyle w:val="Compact"/>
              <w:jc w:val="left"/>
            </w:pPr>
            <w:r>
              <w:t xml:space="preserve">–</w:t>
            </w:r>
          </w:p>
        </w:tc>
        <w:tc>
          <w:tcPr/>
          <w:p>
            <w:pPr>
              <w:pStyle w:val="Compact"/>
              <w:jc w:val="left"/>
            </w:pPr>
            <w:r>
              <w:t xml:space="preserve">Rütenen-Konglomerat</w:t>
            </w:r>
          </w:p>
        </w:tc>
        <w:tc>
          <w:tcPr/>
          <w:p>
            <w:pPr>
              <w:pStyle w:val="Compact"/>
              <w:jc w:val="left"/>
            </w:pPr>
            <w:r>
              <w:t xml:space="preserve">Lutétien</w:t>
            </w:r>
          </w:p>
        </w:tc>
        <w:tc>
          <w:tcPr/>
          <w:p>
            <w:pPr>
              <w:pStyle w:val="Compact"/>
              <w:jc w:val="left"/>
            </w:pPr>
            <w:r>
              <w:t xml:space="preserve">Priabonien</w:t>
            </w:r>
          </w:p>
        </w:tc>
      </w:tr>
      <w:tr>
        <w:tc>
          <w:tcPr/>
          <w:p>
            <w:pPr>
              <w:pStyle w:val="Compact"/>
              <w:jc w:val="left"/>
            </w:pPr>
            <w:r>
              <w:t xml:space="preserve">15202298</w:t>
            </w:r>
          </w:p>
        </w:tc>
        <w:tc>
          <w:tcPr/>
          <w:p>
            <w:pPr>
              <w:pStyle w:val="Compact"/>
              <w:jc w:val="left"/>
            </w:pPr>
            <w:r>
              <w:t xml:space="preserve">Helvetikum: Jura</w:t>
            </w:r>
          </w:p>
        </w:tc>
        <w:tc>
          <w:tcPr/>
          <w:p>
            <w:pPr>
              <w:pStyle w:val="Compact"/>
              <w:jc w:val="left"/>
            </w:pPr>
            <w:r>
              <w:t xml:space="preserve">Kalkstein</w:t>
            </w:r>
          </w:p>
        </w:tc>
        <w:tc>
          <w:tcPr/>
          <w:p>
            <w:pPr>
              <w:pStyle w:val="Compact"/>
              <w:jc w:val="left"/>
            </w:pPr>
            <w:r>
              <w:t xml:space="preserve">Mergelstein</w:t>
            </w:r>
          </w:p>
        </w:tc>
        <w:tc>
          <w:tcPr/>
          <w:p>
            <w:pPr>
              <w:pStyle w:val="Compact"/>
              <w:jc w:val="left"/>
            </w:pPr>
            <w:r>
              <w:t xml:space="preserve">Sandstein</w:t>
            </w:r>
          </w:p>
        </w:tc>
        <w:tc>
          <w:tcPr/>
          <w:p>
            <w:pPr>
              <w:pStyle w:val="Compact"/>
              <w:jc w:val="left"/>
            </w:pPr>
            <w:r>
              <w:t xml:space="preserve">–</w:t>
            </w:r>
          </w:p>
        </w:tc>
        <w:tc>
          <w:tcPr/>
          <w:p>
            <w:pPr>
              <w:pStyle w:val="Compact"/>
              <w:jc w:val="left"/>
            </w:pPr>
            <w:r>
              <w:t xml:space="preserve">Rhät</w:t>
            </w:r>
          </w:p>
        </w:tc>
        <w:tc>
          <w:tcPr/>
          <w:p>
            <w:pPr>
              <w:pStyle w:val="Compact"/>
              <w:jc w:val="left"/>
            </w:pPr>
            <w:r>
              <w:t xml:space="preserve">Berriasien</w:t>
            </w:r>
          </w:p>
        </w:tc>
      </w:tr>
      <w:tr>
        <w:tc>
          <w:tcPr/>
          <w:p>
            <w:pPr>
              <w:pStyle w:val="Compact"/>
              <w:jc w:val="left"/>
            </w:pPr>
            <w:r>
              <w:t xml:space="preserve">15202299</w:t>
            </w:r>
          </w:p>
        </w:tc>
        <w:tc>
          <w:tcPr/>
          <w:p>
            <w:pPr>
              <w:pStyle w:val="Compact"/>
              <w:jc w:val="left"/>
            </w:pPr>
            <w:r>
              <w:t xml:space="preserve">Wang-Fm.: Brekzie</w:t>
            </w:r>
          </w:p>
        </w:tc>
        <w:tc>
          <w:tcPr/>
          <w:p>
            <w:pPr>
              <w:pStyle w:val="Compact"/>
              <w:jc w:val="left"/>
            </w:pPr>
            <w:r>
              <w:t xml:space="preserve">Brekzie</w:t>
            </w:r>
          </w:p>
        </w:tc>
        <w:tc>
          <w:tcPr/>
          <w:p>
            <w:pPr>
              <w:pStyle w:val="Compact"/>
              <w:jc w:val="left"/>
            </w:pPr>
            <w:r>
              <w:t xml:space="preserve">–</w:t>
            </w:r>
          </w:p>
        </w:tc>
        <w:tc>
          <w:tcPr/>
          <w:p>
            <w:pPr>
              <w:pStyle w:val="Compact"/>
              <w:jc w:val="left"/>
            </w:pPr>
            <w:r>
              <w:t xml:space="preserve">–</w:t>
            </w:r>
          </w:p>
        </w:tc>
        <w:tc>
          <w:tcPr/>
          <w:p>
            <w:pPr>
              <w:pStyle w:val="Compact"/>
              <w:jc w:val="left"/>
            </w:pPr>
            <w:r>
              <w:t xml:space="preserve">«Wang-Brekzie»</w:t>
            </w:r>
          </w:p>
        </w:tc>
        <w:tc>
          <w:tcPr/>
          <w:p>
            <w:pPr>
              <w:pStyle w:val="Compact"/>
              <w:jc w:val="left"/>
            </w:pPr>
            <w:r>
              <w:t xml:space="preserve">Maastrichtien</w:t>
            </w:r>
          </w:p>
        </w:tc>
        <w:tc>
          <w:tcPr/>
          <w:p>
            <w:pPr>
              <w:pStyle w:val="Compact"/>
              <w:jc w:val="left"/>
            </w:pPr>
            <w:r>
              <w:t xml:space="preserve">Maastrichtien</w:t>
            </w:r>
          </w:p>
        </w:tc>
      </w:tr>
      <w:tr>
        <w:tc>
          <w:tcPr/>
          <w:p>
            <w:pPr>
              <w:pStyle w:val="Compact"/>
              <w:jc w:val="left"/>
            </w:pPr>
            <w:r>
              <w:t xml:space="preserve">15202300</w:t>
            </w:r>
          </w:p>
        </w:tc>
        <w:tc>
          <w:tcPr/>
          <w:p>
            <w:pPr>
              <w:pStyle w:val="Compact"/>
              <w:jc w:val="left"/>
            </w:pPr>
            <w:r>
              <w:t xml:space="preserve">Schrattenkalk-Fm.: Oberer Teil</w:t>
            </w:r>
          </w:p>
        </w:tc>
        <w:tc>
          <w:tcPr/>
          <w:p>
            <w:pPr>
              <w:pStyle w:val="Compact"/>
              <w:jc w:val="left"/>
            </w:pPr>
            <w:r>
              <w:t xml:space="preserve">Kalkstein: mikritisch: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«Oberer Schrattenkalk»</w:t>
            </w:r>
          </w:p>
        </w:tc>
        <w:tc>
          <w:tcPr/>
          <w:p>
            <w:pPr>
              <w:pStyle w:val="Compact"/>
              <w:jc w:val="left"/>
            </w:pPr>
            <w:r>
              <w:t xml:space="preserve">Aptien</w:t>
            </w:r>
          </w:p>
        </w:tc>
        <w:tc>
          <w:tcPr/>
          <w:p>
            <w:pPr>
              <w:pStyle w:val="Compact"/>
              <w:jc w:val="left"/>
            </w:pPr>
            <w:r>
              <w:t xml:space="preserve">Aptien</w:t>
            </w:r>
          </w:p>
        </w:tc>
      </w:tr>
      <w:tr>
        <w:tc>
          <w:tcPr/>
          <w:p>
            <w:pPr>
              <w:pStyle w:val="Compact"/>
              <w:jc w:val="left"/>
            </w:pPr>
            <w:r>
              <w:t xml:space="preserve">15202301</w:t>
            </w:r>
          </w:p>
        </w:tc>
        <w:tc>
          <w:tcPr/>
          <w:p>
            <w:pPr>
              <w:pStyle w:val="Compact"/>
              <w:jc w:val="left"/>
            </w:pPr>
            <w:r>
              <w:t xml:space="preserve">Schrattenkalk-Fm.: Unterer Teil</w:t>
            </w:r>
          </w:p>
        </w:tc>
        <w:tc>
          <w:tcPr/>
          <w:p>
            <w:pPr>
              <w:pStyle w:val="Compact"/>
              <w:jc w:val="left"/>
            </w:pPr>
            <w:r>
              <w:t xml:space="preserve">Kalkstein: mikritisch: Bioklasten</w:t>
            </w:r>
          </w:p>
        </w:tc>
        <w:tc>
          <w:tcPr/>
          <w:p>
            <w:pPr>
              <w:pStyle w:val="Compact"/>
              <w:jc w:val="left"/>
            </w:pPr>
            <w:r>
              <w:t xml:space="preserve">–</w:t>
            </w:r>
          </w:p>
        </w:tc>
        <w:tc>
          <w:tcPr/>
          <w:p>
            <w:pPr>
              <w:pStyle w:val="Compact"/>
              <w:jc w:val="left"/>
            </w:pPr>
            <w:r>
              <w:t xml:space="preserve">–</w:t>
            </w:r>
          </w:p>
        </w:tc>
        <w:tc>
          <w:tcPr/>
          <w:p>
            <w:pPr>
              <w:pStyle w:val="Compact"/>
              <w:jc w:val="left"/>
            </w:pPr>
            <w:r>
              <w:t xml:space="preserve">«Unterer Schrattenkalk»</w:t>
            </w:r>
          </w:p>
        </w:tc>
        <w:tc>
          <w:tcPr/>
          <w:p>
            <w:pPr>
              <w:pStyle w:val="Compact"/>
              <w:jc w:val="left"/>
            </w:pPr>
            <w:r>
              <w:t xml:space="preserve">Barrémien</w:t>
            </w:r>
          </w:p>
        </w:tc>
        <w:tc>
          <w:tcPr/>
          <w:p>
            <w:pPr>
              <w:pStyle w:val="Compact"/>
              <w:jc w:val="left"/>
            </w:pPr>
            <w:r>
              <w:t xml:space="preserve">Aptien</w:t>
            </w:r>
          </w:p>
        </w:tc>
      </w:tr>
      <w:tr>
        <w:tc>
          <w:tcPr/>
          <w:p>
            <w:pPr>
              <w:pStyle w:val="Compact"/>
              <w:jc w:val="left"/>
            </w:pPr>
            <w:r>
              <w:t xml:space="preserve">15202302</w:t>
            </w:r>
          </w:p>
        </w:tc>
        <w:tc>
          <w:tcPr/>
          <w:p>
            <w:pPr>
              <w:pStyle w:val="Compact"/>
              <w:jc w:val="left"/>
            </w:pPr>
            <w:r>
              <w:t xml:space="preserve">Quinten-Fm.: Oberer Quintner Kalk</w:t>
            </w:r>
          </w:p>
        </w:tc>
        <w:tc>
          <w:tcPr/>
          <w:p>
            <w:pPr>
              <w:pStyle w:val="Compact"/>
              <w:jc w:val="left"/>
            </w:pPr>
            <w:r>
              <w:t xml:space="preserve">Kalkstein: mikritisch</w:t>
            </w:r>
          </w:p>
        </w:tc>
        <w:tc>
          <w:tcPr/>
          <w:p>
            <w:pPr>
              <w:pStyle w:val="Compact"/>
              <w:jc w:val="left"/>
            </w:pPr>
            <w:r>
              <w:t xml:space="preserve">–</w:t>
            </w:r>
          </w:p>
        </w:tc>
        <w:tc>
          <w:tcPr/>
          <w:p>
            <w:pPr>
              <w:pStyle w:val="Compact"/>
              <w:jc w:val="left"/>
            </w:pPr>
            <w:r>
              <w:t xml:space="preserve">–</w:t>
            </w:r>
          </w:p>
        </w:tc>
        <w:tc>
          <w:tcPr/>
          <w:p>
            <w:pPr>
              <w:pStyle w:val="Compact"/>
              <w:jc w:val="left"/>
            </w:pPr>
            <w:r>
              <w:t xml:space="preserve">«Oberer Quintner Kalk»</w:t>
            </w:r>
          </w:p>
        </w:tc>
        <w:tc>
          <w:tcPr/>
          <w:p>
            <w:pPr>
              <w:pStyle w:val="Compact"/>
              <w:jc w:val="left"/>
            </w:pPr>
            <w:r>
              <w:t xml:space="preserve">Tithonien</w:t>
            </w:r>
          </w:p>
        </w:tc>
        <w:tc>
          <w:tcPr/>
          <w:p>
            <w:pPr>
              <w:pStyle w:val="Compact"/>
              <w:jc w:val="left"/>
            </w:pPr>
            <w:r>
              <w:t xml:space="preserve">Berriasien</w:t>
            </w:r>
          </w:p>
        </w:tc>
      </w:tr>
      <w:tr>
        <w:tc>
          <w:tcPr/>
          <w:p>
            <w:pPr>
              <w:pStyle w:val="Compact"/>
              <w:jc w:val="left"/>
            </w:pPr>
            <w:r>
              <w:t xml:space="preserve">15202303</w:t>
            </w:r>
          </w:p>
        </w:tc>
        <w:tc>
          <w:tcPr/>
          <w:p>
            <w:pPr>
              <w:pStyle w:val="Compact"/>
              <w:jc w:val="left"/>
            </w:pPr>
            <w:r>
              <w:t xml:space="preserve">Quinten-Fm.: Unterer Quintner Kalk</w:t>
            </w:r>
          </w:p>
        </w:tc>
        <w:tc>
          <w:tcPr/>
          <w:p>
            <w:pPr>
              <w:pStyle w:val="Compact"/>
              <w:jc w:val="left"/>
            </w:pPr>
            <w:r>
              <w:t xml:space="preserve">Kalkstein: mikritisch: Chert</w:t>
            </w:r>
          </w:p>
        </w:tc>
        <w:tc>
          <w:tcPr/>
          <w:p>
            <w:pPr>
              <w:pStyle w:val="Compact"/>
              <w:jc w:val="left"/>
            </w:pPr>
            <w:r>
              <w:t xml:space="preserve">–</w:t>
            </w:r>
          </w:p>
        </w:tc>
        <w:tc>
          <w:tcPr/>
          <w:p>
            <w:pPr>
              <w:pStyle w:val="Compact"/>
              <w:jc w:val="left"/>
            </w:pPr>
            <w:r>
              <w:t xml:space="preserve">–</w:t>
            </w:r>
          </w:p>
        </w:tc>
        <w:tc>
          <w:tcPr/>
          <w:p>
            <w:pPr>
              <w:pStyle w:val="Compact"/>
              <w:jc w:val="left"/>
            </w:pPr>
            <w:r>
              <w:t xml:space="preserve">«Unterer Quintner Kalk»</w:t>
            </w:r>
          </w:p>
        </w:tc>
        <w:tc>
          <w:tcPr/>
          <w:p>
            <w:pPr>
              <w:pStyle w:val="Compact"/>
              <w:jc w:val="left"/>
            </w:pPr>
            <w:r>
              <w:t xml:space="preserve">Oxfordien</w:t>
            </w:r>
          </w:p>
        </w:tc>
        <w:tc>
          <w:tcPr/>
          <w:p>
            <w:pPr>
              <w:pStyle w:val="Compact"/>
              <w:jc w:val="left"/>
            </w:pPr>
            <w:r>
              <w:t xml:space="preserve">Kimméridgien</w:t>
            </w:r>
          </w:p>
        </w:tc>
      </w:tr>
      <w:tr>
        <w:tc>
          <w:tcPr/>
          <w:p>
            <w:pPr>
              <w:pStyle w:val="Compact"/>
              <w:jc w:val="left"/>
            </w:pPr>
            <w:r>
              <w:t xml:space="preserve">15202304</w:t>
            </w:r>
          </w:p>
        </w:tc>
        <w:tc>
          <w:tcPr/>
          <w:p>
            <w:pPr>
              <w:pStyle w:val="Compact"/>
              <w:jc w:val="left"/>
            </w:pPr>
            <w:r>
              <w:t xml:space="preserve">Erzegg-Fm.: Planplatte-Eisenoolith</w:t>
            </w:r>
          </w:p>
        </w:tc>
        <w:tc>
          <w:tcPr/>
          <w:p>
            <w:pPr>
              <w:pStyle w:val="Compact"/>
              <w:jc w:val="left"/>
            </w:pPr>
            <w:r>
              <w:t xml:space="preserve">Kalkstein: Eisenooide</w:t>
            </w:r>
          </w:p>
        </w:tc>
        <w:tc>
          <w:tcPr/>
          <w:p>
            <w:pPr>
              <w:pStyle w:val="Compact"/>
              <w:jc w:val="left"/>
            </w:pPr>
            <w:r>
              <w:t xml:space="preserve">–</w:t>
            </w:r>
          </w:p>
        </w:tc>
        <w:tc>
          <w:tcPr/>
          <w:p>
            <w:pPr>
              <w:pStyle w:val="Compact"/>
              <w:jc w:val="left"/>
            </w:pPr>
            <w:r>
              <w:t xml:space="preserve">–</w:t>
            </w:r>
          </w:p>
        </w:tc>
        <w:tc>
          <w:tcPr/>
          <w:p>
            <w:pPr>
              <w:pStyle w:val="Compact"/>
              <w:jc w:val="left"/>
            </w:pPr>
            <w:r>
              <w:t xml:space="preserve">Planplatte-Eisenoolith</w:t>
            </w:r>
          </w:p>
        </w:tc>
        <w:tc>
          <w:tcPr/>
          <w:p>
            <w:pPr>
              <w:pStyle w:val="Compact"/>
              <w:jc w:val="left"/>
            </w:pPr>
            <w:r>
              <w:t xml:space="preserve">Callovien</w:t>
            </w:r>
          </w:p>
        </w:tc>
        <w:tc>
          <w:tcPr/>
          <w:p>
            <w:pPr>
              <w:pStyle w:val="Compact"/>
              <w:jc w:val="left"/>
            </w:pPr>
            <w:r>
              <w:t xml:space="preserve">Callovien</w:t>
            </w:r>
          </w:p>
        </w:tc>
      </w:tr>
      <w:tr>
        <w:tc>
          <w:tcPr/>
          <w:p>
            <w:pPr>
              <w:pStyle w:val="Compact"/>
              <w:jc w:val="left"/>
            </w:pPr>
            <w:r>
              <w:t xml:space="preserve">15202305</w:t>
            </w:r>
          </w:p>
        </w:tc>
        <w:tc>
          <w:tcPr/>
          <w:p>
            <w:pPr>
              <w:pStyle w:val="Compact"/>
              <w:jc w:val="left"/>
            </w:pPr>
            <w:r>
              <w:t xml:space="preserve">Bommerstein-Fm.: Geissbach-Konglomerat</w:t>
            </w:r>
          </w:p>
        </w:tc>
        <w:tc>
          <w:tcPr/>
          <w:p>
            <w:pPr>
              <w:pStyle w:val="Compact"/>
              <w:jc w:val="left"/>
            </w:pPr>
            <w:r>
              <w:t xml:space="preserve">Konglomerat</w:t>
            </w:r>
          </w:p>
        </w:tc>
        <w:tc>
          <w:tcPr/>
          <w:p>
            <w:pPr>
              <w:pStyle w:val="Compact"/>
              <w:jc w:val="left"/>
            </w:pPr>
            <w:r>
              <w:t xml:space="preserve">–</w:t>
            </w:r>
          </w:p>
        </w:tc>
        <w:tc>
          <w:tcPr/>
          <w:p>
            <w:pPr>
              <w:pStyle w:val="Compact"/>
              <w:jc w:val="left"/>
            </w:pPr>
            <w:r>
              <w:t xml:space="preserve">–</w:t>
            </w:r>
          </w:p>
        </w:tc>
        <w:tc>
          <w:tcPr/>
          <w:p>
            <w:pPr>
              <w:pStyle w:val="Compact"/>
              <w:jc w:val="left"/>
            </w:pPr>
            <w:r>
              <w:t xml:space="preserve">Geissbach-Konglomerat</w:t>
            </w:r>
          </w:p>
        </w:tc>
        <w:tc>
          <w:tcPr/>
          <w:p>
            <w:pPr>
              <w:pStyle w:val="Compact"/>
              <w:jc w:val="left"/>
            </w:pPr>
            <w:r>
              <w:t xml:space="preserve">Toarcien</w:t>
            </w:r>
          </w:p>
        </w:tc>
        <w:tc>
          <w:tcPr/>
          <w:p>
            <w:pPr>
              <w:pStyle w:val="Compact"/>
              <w:jc w:val="left"/>
            </w:pPr>
            <w:r>
              <w:t xml:space="preserve">Aalénien</w:t>
            </w:r>
          </w:p>
        </w:tc>
      </w:tr>
      <w:tr>
        <w:tc>
          <w:tcPr/>
          <w:p>
            <w:pPr>
              <w:pStyle w:val="Compact"/>
              <w:jc w:val="left"/>
            </w:pPr>
            <w:r>
              <w:t xml:space="preserve">15202306</w:t>
            </w:r>
          </w:p>
        </w:tc>
        <w:tc>
          <w:tcPr/>
          <w:p>
            <w:pPr>
              <w:pStyle w:val="Compact"/>
              <w:jc w:val="left"/>
            </w:pPr>
            <w:r>
              <w:t xml:space="preserve">Bommerstein-Fm.: Stöckli-Sandstein</w:t>
            </w:r>
          </w:p>
        </w:tc>
        <w:tc>
          <w:tcPr/>
          <w:p>
            <w:pPr>
              <w:pStyle w:val="Compact"/>
              <w:jc w:val="left"/>
            </w:pPr>
            <w:r>
              <w:t xml:space="preserve">Sandstein: Quarz</w:t>
            </w:r>
          </w:p>
        </w:tc>
        <w:tc>
          <w:tcPr/>
          <w:p>
            <w:pPr>
              <w:pStyle w:val="Compact"/>
              <w:jc w:val="left"/>
            </w:pPr>
            <w:r>
              <w:t xml:space="preserve">Brekzie: dolomitisch</w:t>
            </w:r>
          </w:p>
        </w:tc>
        <w:tc>
          <w:tcPr/>
          <w:p>
            <w:pPr>
              <w:pStyle w:val="Compact"/>
              <w:jc w:val="left"/>
            </w:pPr>
            <w:r>
              <w:t xml:space="preserve">–</w:t>
            </w:r>
          </w:p>
        </w:tc>
        <w:tc>
          <w:tcPr/>
          <w:p>
            <w:pPr>
              <w:pStyle w:val="Compact"/>
              <w:jc w:val="left"/>
            </w:pPr>
            <w:r>
              <w:t xml:space="preserve">Stöckli-Sandstein</w:t>
            </w:r>
          </w:p>
        </w:tc>
        <w:tc>
          <w:tcPr/>
          <w:p>
            <w:pPr>
              <w:pStyle w:val="Compact"/>
              <w:jc w:val="left"/>
            </w:pPr>
            <w:r>
              <w:t xml:space="preserve">Toarcien</w:t>
            </w:r>
          </w:p>
        </w:tc>
        <w:tc>
          <w:tcPr/>
          <w:p>
            <w:pPr>
              <w:pStyle w:val="Compact"/>
              <w:jc w:val="left"/>
            </w:pPr>
            <w:r>
              <w:t xml:space="preserve">Aalénien</w:t>
            </w:r>
          </w:p>
        </w:tc>
      </w:tr>
    </w:tbl>
    <w:bookmarkEnd w:id="284"/>
    <w:bookmarkStart w:id="285" w:name="gc-geol-mapping-unit-cd"/>
    <w:p>
      <w:pPr>
        <w:pStyle w:val="Heading2"/>
      </w:pPr>
      <w:r>
        <w:rPr>
          <w:rStyle w:val="SectionNumber"/>
        </w:rPr>
        <w:t xml:space="preserve">9.2</w:t>
      </w:r>
      <w:r>
        <w:tab/>
      </w:r>
      <w:r>
        <w:t xml:space="preserve">Anhang GC_GEOL_MAPPING_UNIT_CD</w:t>
      </w:r>
    </w:p>
    <w:p>
      <w:pPr>
        <w:pStyle w:val="FirstParagraph"/>
      </w:pPr>
      <w:r>
        <w:t xml:space="preserve">Kartiereinheiten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15200001</w:t>
            </w:r>
          </w:p>
        </w:tc>
        <w:tc>
          <w:tcPr/>
          <w:p>
            <w:pPr>
              <w:pStyle w:val="Compact"/>
              <w:jc w:val="left"/>
            </w:pPr>
            <w:r>
              <w:t xml:space="preserve">Twannbach-Fm.</w:t>
            </w:r>
          </w:p>
        </w:tc>
        <w:tc>
          <w:tcPr/>
          <w:p>
            <w:pPr>
              <w:pStyle w:val="Compact"/>
              <w:jc w:val="left"/>
            </w:pPr>
            <w:r>
              <w:t xml:space="preserve">Twannbach-Fm.</w:t>
            </w:r>
          </w:p>
        </w:tc>
      </w:tr>
      <w:tr>
        <w:tc>
          <w:tcPr/>
          <w:p>
            <w:pPr>
              <w:pStyle w:val="Compact"/>
              <w:jc w:val="left"/>
            </w:pPr>
            <w:r>
              <w:t xml:space="preserve">15200002</w:t>
            </w:r>
          </w:p>
        </w:tc>
        <w:tc>
          <w:tcPr/>
          <w:p>
            <w:pPr>
              <w:pStyle w:val="Compact"/>
              <w:jc w:val="left"/>
            </w:pPr>
            <w:r>
              <w:t xml:space="preserve">Reuchenette-Fm.</w:t>
            </w:r>
          </w:p>
        </w:tc>
        <w:tc>
          <w:tcPr/>
          <w:p>
            <w:pPr>
              <w:pStyle w:val="Compact"/>
              <w:jc w:val="left"/>
            </w:pPr>
            <w:r>
              <w:t xml:space="preserve">Reuchenette-Fm.</w:t>
            </w:r>
          </w:p>
        </w:tc>
      </w:tr>
      <w:tr>
        <w:tc>
          <w:tcPr/>
          <w:p>
            <w:pPr>
              <w:pStyle w:val="Compact"/>
              <w:jc w:val="left"/>
            </w:pPr>
            <w:r>
              <w:t xml:space="preserve">15200003</w:t>
            </w:r>
          </w:p>
        </w:tc>
        <w:tc>
          <w:tcPr/>
          <w:p>
            <w:pPr>
              <w:pStyle w:val="Compact"/>
              <w:jc w:val="left"/>
            </w:pPr>
            <w:r>
              <w:t xml:space="preserve">Courgenay-Fm.</w:t>
            </w:r>
          </w:p>
        </w:tc>
        <w:tc>
          <w:tcPr/>
          <w:p>
            <w:pPr>
              <w:pStyle w:val="Compact"/>
              <w:jc w:val="left"/>
            </w:pPr>
            <w:r>
              <w:t xml:space="preserve">Courgenay-Fm.</w:t>
            </w:r>
          </w:p>
        </w:tc>
      </w:tr>
      <w:tr>
        <w:tc>
          <w:tcPr/>
          <w:p>
            <w:pPr>
              <w:pStyle w:val="Compact"/>
              <w:jc w:val="left"/>
            </w:pPr>
            <w:r>
              <w:t xml:space="preserve">15200004</w:t>
            </w:r>
          </w:p>
        </w:tc>
        <w:tc>
          <w:tcPr/>
          <w:p>
            <w:pPr>
              <w:pStyle w:val="Compact"/>
              <w:jc w:val="left"/>
            </w:pPr>
            <w:r>
              <w:t xml:space="preserve">Vellerat-Fm.</w:t>
            </w:r>
          </w:p>
        </w:tc>
        <w:tc>
          <w:tcPr/>
          <w:p>
            <w:pPr>
              <w:pStyle w:val="Compact"/>
              <w:jc w:val="left"/>
            </w:pPr>
            <w:r>
              <w:t xml:space="preserve">Vellerat-Fm.</w:t>
            </w:r>
          </w:p>
        </w:tc>
      </w:tr>
      <w:tr>
        <w:tc>
          <w:tcPr/>
          <w:p>
            <w:pPr>
              <w:pStyle w:val="Compact"/>
              <w:jc w:val="left"/>
            </w:pPr>
            <w:r>
              <w:t xml:space="preserve">15200005</w:t>
            </w:r>
          </w:p>
        </w:tc>
        <w:tc>
          <w:tcPr/>
          <w:p>
            <w:pPr>
              <w:pStyle w:val="Compact"/>
              <w:jc w:val="left"/>
            </w:pPr>
            <w:r>
              <w:t xml:space="preserve">St-Ursanne-Fm.</w:t>
            </w:r>
          </w:p>
        </w:tc>
        <w:tc>
          <w:tcPr/>
          <w:p>
            <w:pPr>
              <w:pStyle w:val="Compact"/>
              <w:jc w:val="left"/>
            </w:pPr>
            <w:r>
              <w:t xml:space="preserve">St-Ursanne-Fm.</w:t>
            </w:r>
          </w:p>
        </w:tc>
      </w:tr>
      <w:tr>
        <w:tc>
          <w:tcPr/>
          <w:p>
            <w:pPr>
              <w:pStyle w:val="Compact"/>
              <w:jc w:val="left"/>
            </w:pPr>
            <w:r>
              <w:t xml:space="preserve">15200006</w:t>
            </w:r>
          </w:p>
        </w:tc>
        <w:tc>
          <w:tcPr/>
          <w:p>
            <w:pPr>
              <w:pStyle w:val="Compact"/>
              <w:jc w:val="left"/>
            </w:pPr>
            <w:r>
              <w:t xml:space="preserve">Bärschwil-Fm.</w:t>
            </w:r>
          </w:p>
        </w:tc>
        <w:tc>
          <w:tcPr/>
          <w:p>
            <w:pPr>
              <w:pStyle w:val="Compact"/>
              <w:jc w:val="left"/>
            </w:pPr>
            <w:r>
              <w:t xml:space="preserve">Bärschwil-Fm.</w:t>
            </w:r>
          </w:p>
        </w:tc>
      </w:tr>
      <w:tr>
        <w:tc>
          <w:tcPr/>
          <w:p>
            <w:pPr>
              <w:pStyle w:val="Compact"/>
              <w:jc w:val="left"/>
            </w:pPr>
            <w:r>
              <w:t xml:space="preserve">15200007</w:t>
            </w:r>
          </w:p>
        </w:tc>
        <w:tc>
          <w:tcPr/>
          <w:p>
            <w:pPr>
              <w:pStyle w:val="Compact"/>
              <w:jc w:val="left"/>
            </w:pPr>
            <w:r>
              <w:t xml:space="preserve">Ifenthal-Fm.</w:t>
            </w:r>
          </w:p>
        </w:tc>
        <w:tc>
          <w:tcPr/>
          <w:p>
            <w:pPr>
              <w:pStyle w:val="Compact"/>
              <w:jc w:val="left"/>
            </w:pPr>
            <w:r>
              <w:t xml:space="preserve">Ifenthal-Fm.</w:t>
            </w:r>
          </w:p>
        </w:tc>
      </w:tr>
      <w:tr>
        <w:tc>
          <w:tcPr/>
          <w:p>
            <w:pPr>
              <w:pStyle w:val="Compact"/>
              <w:jc w:val="left"/>
            </w:pPr>
            <w:r>
              <w:t xml:space="preserve">15200008</w:t>
            </w:r>
          </w:p>
        </w:tc>
        <w:tc>
          <w:tcPr/>
          <w:p>
            <w:pPr>
              <w:pStyle w:val="Compact"/>
              <w:jc w:val="left"/>
            </w:pPr>
            <w:r>
              <w:t xml:space="preserve">Hauptrogenstein</w:t>
            </w:r>
          </w:p>
        </w:tc>
        <w:tc>
          <w:tcPr/>
          <w:p>
            <w:pPr>
              <w:pStyle w:val="Compact"/>
              <w:jc w:val="left"/>
            </w:pPr>
            <w:r>
              <w:t xml:space="preserve">Hauptrogenstein</w:t>
            </w:r>
          </w:p>
        </w:tc>
      </w:tr>
      <w:tr>
        <w:tc>
          <w:tcPr/>
          <w:p>
            <w:pPr>
              <w:pStyle w:val="Compact"/>
              <w:jc w:val="left"/>
            </w:pPr>
            <w:r>
              <w:t xml:space="preserve">15200009</w:t>
            </w:r>
          </w:p>
        </w:tc>
        <w:tc>
          <w:tcPr/>
          <w:p>
            <w:pPr>
              <w:pStyle w:val="Compact"/>
              <w:jc w:val="left"/>
            </w:pPr>
            <w:r>
              <w:t xml:space="preserve">Passwang-Fm.</w:t>
            </w:r>
          </w:p>
        </w:tc>
        <w:tc>
          <w:tcPr/>
          <w:p>
            <w:pPr>
              <w:pStyle w:val="Compact"/>
              <w:jc w:val="left"/>
            </w:pPr>
            <w:r>
              <w:t xml:space="preserve">Passwang-Fm.</w:t>
            </w:r>
          </w:p>
        </w:tc>
      </w:tr>
      <w:tr>
        <w:tc>
          <w:tcPr/>
          <w:p>
            <w:pPr>
              <w:pStyle w:val="Compact"/>
              <w:jc w:val="left"/>
            </w:pPr>
            <w:r>
              <w:t xml:space="preserve">15200010</w:t>
            </w:r>
          </w:p>
        </w:tc>
        <w:tc>
          <w:tcPr/>
          <w:p>
            <w:pPr>
              <w:pStyle w:val="Compact"/>
              <w:jc w:val="left"/>
            </w:pPr>
            <w:r>
              <w:t xml:space="preserve">Opalinus-Ton</w:t>
            </w:r>
          </w:p>
        </w:tc>
        <w:tc>
          <w:tcPr/>
          <w:p>
            <w:pPr>
              <w:pStyle w:val="Compact"/>
              <w:jc w:val="left"/>
            </w:pPr>
            <w:r>
              <w:t xml:space="preserve">Opalinus-Ton</w:t>
            </w:r>
          </w:p>
        </w:tc>
      </w:tr>
      <w:tr>
        <w:tc>
          <w:tcPr/>
          <w:p>
            <w:pPr>
              <w:pStyle w:val="Compact"/>
              <w:jc w:val="left"/>
            </w:pPr>
            <w:r>
              <w:t xml:space="preserve">15200011</w:t>
            </w:r>
          </w:p>
        </w:tc>
        <w:tc>
          <w:tcPr/>
          <w:p>
            <w:pPr>
              <w:pStyle w:val="Compact"/>
              <w:jc w:val="left"/>
            </w:pPr>
            <w:r>
              <w:t xml:space="preserve">Staffelegg-Fm.</w:t>
            </w:r>
          </w:p>
        </w:tc>
        <w:tc>
          <w:tcPr/>
          <w:p>
            <w:pPr>
              <w:pStyle w:val="Compact"/>
              <w:jc w:val="left"/>
            </w:pPr>
            <w:r>
              <w:t xml:space="preserve">Staffelegg-Fm.</w:t>
            </w:r>
          </w:p>
        </w:tc>
      </w:tr>
      <w:tr>
        <w:tc>
          <w:tcPr/>
          <w:p>
            <w:pPr>
              <w:pStyle w:val="Compact"/>
              <w:jc w:val="left"/>
            </w:pPr>
            <w:r>
              <w:t xml:space="preserve">15200012</w:t>
            </w:r>
          </w:p>
        </w:tc>
        <w:tc>
          <w:tcPr/>
          <w:p>
            <w:pPr>
              <w:pStyle w:val="Compact"/>
              <w:jc w:val="left"/>
            </w:pPr>
            <w:r>
              <w:t xml:space="preserve">Juragebirge: Malm</w:t>
            </w:r>
          </w:p>
        </w:tc>
        <w:tc>
          <w:tcPr/>
          <w:p>
            <w:pPr>
              <w:pStyle w:val="Compact"/>
              <w:jc w:val="left"/>
            </w:pPr>
            <w:r>
              <w:t xml:space="preserve">Juragebirge: Malm</w:t>
            </w:r>
          </w:p>
        </w:tc>
      </w:tr>
      <w:tr>
        <w:tc>
          <w:tcPr/>
          <w:p>
            <w:pPr>
              <w:pStyle w:val="Compact"/>
              <w:jc w:val="left"/>
            </w:pPr>
            <w:r>
              <w:t xml:space="preserve">15200013</w:t>
            </w:r>
          </w:p>
        </w:tc>
        <w:tc>
          <w:tcPr/>
          <w:p>
            <w:pPr>
              <w:pStyle w:val="Compact"/>
              <w:jc w:val="left"/>
            </w:pPr>
            <w:r>
              <w:t xml:space="preserve">Twannbach-Fm.: Vouglans-Mb.</w:t>
            </w:r>
          </w:p>
        </w:tc>
        <w:tc>
          <w:tcPr/>
          <w:p>
            <w:pPr>
              <w:pStyle w:val="Compact"/>
              <w:jc w:val="left"/>
            </w:pPr>
            <w:r>
              <w:t xml:space="preserve">Twannbach-Fm.: Vouglans-Mb.</w:t>
            </w:r>
          </w:p>
        </w:tc>
      </w:tr>
      <w:tr>
        <w:tc>
          <w:tcPr/>
          <w:p>
            <w:pPr>
              <w:pStyle w:val="Compact"/>
              <w:jc w:val="left"/>
            </w:pPr>
            <w:r>
              <w:t xml:space="preserve">15200014</w:t>
            </w:r>
          </w:p>
        </w:tc>
        <w:tc>
          <w:tcPr/>
          <w:p>
            <w:pPr>
              <w:pStyle w:val="Compact"/>
              <w:jc w:val="left"/>
            </w:pPr>
            <w:r>
              <w:t xml:space="preserve">Twannbach-Fm.: Chailley-Mb.</w:t>
            </w:r>
          </w:p>
        </w:tc>
        <w:tc>
          <w:tcPr/>
          <w:p>
            <w:pPr>
              <w:pStyle w:val="Compact"/>
              <w:jc w:val="left"/>
            </w:pPr>
            <w:r>
              <w:t xml:space="preserve">Twannbach-Fm.: Chailley-Mb.</w:t>
            </w:r>
          </w:p>
        </w:tc>
      </w:tr>
      <w:tr>
        <w:tc>
          <w:tcPr/>
          <w:p>
            <w:pPr>
              <w:pStyle w:val="Compact"/>
              <w:jc w:val="left"/>
            </w:pPr>
            <w:r>
              <w:t xml:space="preserve">15200015</w:t>
            </w:r>
          </w:p>
        </w:tc>
        <w:tc>
          <w:tcPr/>
          <w:p>
            <w:pPr>
              <w:pStyle w:val="Compact"/>
              <w:jc w:val="left"/>
            </w:pPr>
            <w:r>
              <w:t xml:space="preserve">Twannbach-Fm.: Oberer Virgula-Mergel</w:t>
            </w:r>
          </w:p>
        </w:tc>
        <w:tc>
          <w:tcPr/>
          <w:p>
            <w:pPr>
              <w:pStyle w:val="Compact"/>
              <w:jc w:val="left"/>
            </w:pPr>
            <w:r>
              <w:t xml:space="preserve">Twannbach-Fm.: Oberer Virgula-Mergel</w:t>
            </w:r>
          </w:p>
        </w:tc>
      </w:tr>
      <w:tr>
        <w:tc>
          <w:tcPr/>
          <w:p>
            <w:pPr>
              <w:pStyle w:val="Compact"/>
              <w:jc w:val="left"/>
            </w:pPr>
            <w:r>
              <w:t xml:space="preserve">15200016</w:t>
            </w:r>
          </w:p>
        </w:tc>
        <w:tc>
          <w:tcPr/>
          <w:p>
            <w:pPr>
              <w:pStyle w:val="Compact"/>
              <w:jc w:val="left"/>
            </w:pPr>
            <w:r>
              <w:t xml:space="preserve">Reuchenette-Fm.: Chevenez-Mb.: Grenznerineen-Bk.</w:t>
            </w:r>
          </w:p>
        </w:tc>
        <w:tc>
          <w:tcPr/>
          <w:p>
            <w:pPr>
              <w:pStyle w:val="Compact"/>
              <w:jc w:val="left"/>
            </w:pPr>
            <w:r>
              <w:t xml:space="preserve">Reuchenette-Fm.: Chevenez-Mb.: Grenznerineen-Bk.</w:t>
            </w:r>
          </w:p>
        </w:tc>
      </w:tr>
      <w:tr>
        <w:tc>
          <w:tcPr/>
          <w:p>
            <w:pPr>
              <w:pStyle w:val="Compact"/>
              <w:jc w:val="left"/>
            </w:pPr>
            <w:r>
              <w:t xml:space="preserve">15200017</w:t>
            </w:r>
          </w:p>
        </w:tc>
        <w:tc>
          <w:tcPr/>
          <w:p>
            <w:pPr>
              <w:pStyle w:val="Compact"/>
              <w:jc w:val="left"/>
            </w:pPr>
            <w:r>
              <w:t xml:space="preserve">Reuchenette-Fm.: Chevenez-Mb.: Cladocoropsis-Kalk</w:t>
            </w:r>
          </w:p>
        </w:tc>
        <w:tc>
          <w:tcPr/>
          <w:p>
            <w:pPr>
              <w:pStyle w:val="Compact"/>
              <w:jc w:val="left"/>
            </w:pPr>
            <w:r>
              <w:t xml:space="preserve">Reuchenette-Fm.: Chevenez-Mb.: Cladocoropsis-Kalk</w:t>
            </w:r>
          </w:p>
        </w:tc>
      </w:tr>
      <w:tr>
        <w:tc>
          <w:tcPr/>
          <w:p>
            <w:pPr>
              <w:pStyle w:val="Compact"/>
              <w:jc w:val="left"/>
            </w:pPr>
            <w:r>
              <w:t xml:space="preserve">15200018</w:t>
            </w:r>
          </w:p>
        </w:tc>
        <w:tc>
          <w:tcPr/>
          <w:p>
            <w:pPr>
              <w:pStyle w:val="Compact"/>
              <w:jc w:val="left"/>
            </w:pPr>
            <w:r>
              <w:t xml:space="preserve">Reuchenette-Fm.: Chevenez-Mb.: Unterer Virgula-Mergel</w:t>
            </w:r>
          </w:p>
        </w:tc>
        <w:tc>
          <w:tcPr/>
          <w:p>
            <w:pPr>
              <w:pStyle w:val="Compact"/>
              <w:jc w:val="left"/>
            </w:pPr>
            <w:r>
              <w:t xml:space="preserve">Reuchenette-Fm.: Chevenez-Mb.: Unterer Virgula-Mergel</w:t>
            </w:r>
          </w:p>
        </w:tc>
      </w:tr>
      <w:tr>
        <w:tc>
          <w:tcPr/>
          <w:p>
            <w:pPr>
              <w:pStyle w:val="Compact"/>
              <w:jc w:val="left"/>
            </w:pPr>
            <w:r>
              <w:t xml:space="preserve">15200019</w:t>
            </w:r>
          </w:p>
        </w:tc>
        <w:tc>
          <w:tcPr/>
          <w:p>
            <w:pPr>
              <w:pStyle w:val="Compact"/>
              <w:jc w:val="left"/>
            </w:pPr>
            <w:r>
              <w:t xml:space="preserve">Reuchenette-Fm.: Courtedoux-Mb.</w:t>
            </w:r>
          </w:p>
        </w:tc>
        <w:tc>
          <w:tcPr/>
          <w:p>
            <w:pPr>
              <w:pStyle w:val="Compact"/>
              <w:jc w:val="left"/>
            </w:pPr>
            <w:r>
              <w:t xml:space="preserve">Reuchenette-Fm.: Courtedoux-Mb.</w:t>
            </w:r>
          </w:p>
        </w:tc>
      </w:tr>
      <w:tr>
        <w:tc>
          <w:tcPr/>
          <w:p>
            <w:pPr>
              <w:pStyle w:val="Compact"/>
              <w:jc w:val="left"/>
            </w:pPr>
            <w:r>
              <w:t xml:space="preserve">15200020</w:t>
            </w:r>
          </w:p>
        </w:tc>
        <w:tc>
          <w:tcPr/>
          <w:p>
            <w:pPr>
              <w:pStyle w:val="Compact"/>
              <w:jc w:val="left"/>
            </w:pPr>
            <w:r>
              <w:t xml:space="preserve">Reuchenette-Fm.: Banné-Mb.</w:t>
            </w:r>
          </w:p>
        </w:tc>
        <w:tc>
          <w:tcPr/>
          <w:p>
            <w:pPr>
              <w:pStyle w:val="Compact"/>
              <w:jc w:val="left"/>
            </w:pPr>
            <w:r>
              <w:t xml:space="preserve">Reuchenette-Fm.: Banné-Mb.</w:t>
            </w:r>
          </w:p>
        </w:tc>
      </w:tr>
      <w:tr>
        <w:tc>
          <w:tcPr/>
          <w:p>
            <w:pPr>
              <w:pStyle w:val="Compact"/>
              <w:jc w:val="left"/>
            </w:pPr>
            <w:r>
              <w:t xml:space="preserve">15200021</w:t>
            </w:r>
          </w:p>
        </w:tc>
        <w:tc>
          <w:tcPr/>
          <w:p>
            <w:pPr>
              <w:pStyle w:val="Compact"/>
              <w:jc w:val="left"/>
            </w:pPr>
            <w:r>
              <w:t xml:space="preserve">Reuchenette-Fm.: Vabenau-Mb.</w:t>
            </w:r>
          </w:p>
        </w:tc>
        <w:tc>
          <w:tcPr/>
          <w:p>
            <w:pPr>
              <w:pStyle w:val="Compact"/>
              <w:jc w:val="left"/>
            </w:pPr>
            <w:r>
              <w:t xml:space="preserve">Reuchenette-Fm.: Vabenau-Mb.</w:t>
            </w:r>
          </w:p>
        </w:tc>
      </w:tr>
      <w:tr>
        <w:tc>
          <w:tcPr/>
          <w:p>
            <w:pPr>
              <w:pStyle w:val="Compact"/>
              <w:jc w:val="left"/>
            </w:pPr>
            <w:r>
              <w:t xml:space="preserve">15200022</w:t>
            </w:r>
          </w:p>
        </w:tc>
        <w:tc>
          <w:tcPr/>
          <w:p>
            <w:pPr>
              <w:pStyle w:val="Compact"/>
              <w:jc w:val="left"/>
            </w:pPr>
            <w:r>
              <w:t xml:space="preserve">Reuchenette-Fm.: Vabenau-Mb.: Creugenat-Sch.</w:t>
            </w:r>
          </w:p>
        </w:tc>
        <w:tc>
          <w:tcPr/>
          <w:p>
            <w:pPr>
              <w:pStyle w:val="Compact"/>
              <w:jc w:val="left"/>
            </w:pPr>
            <w:r>
              <w:t xml:space="preserve">Reuchenette-Fm.: Vabenau-Mb.: Creugenat-Sch.</w:t>
            </w:r>
          </w:p>
        </w:tc>
      </w:tr>
      <w:tr>
        <w:tc>
          <w:tcPr/>
          <w:p>
            <w:pPr>
              <w:pStyle w:val="Compact"/>
              <w:jc w:val="left"/>
            </w:pPr>
            <w:r>
              <w:t xml:space="preserve">15200023</w:t>
            </w:r>
          </w:p>
        </w:tc>
        <w:tc>
          <w:tcPr/>
          <w:p>
            <w:pPr>
              <w:pStyle w:val="Compact"/>
              <w:jc w:val="left"/>
            </w:pPr>
            <w:r>
              <w:t xml:space="preserve">Etiollets-Fm.</w:t>
            </w:r>
          </w:p>
        </w:tc>
        <w:tc>
          <w:tcPr/>
          <w:p>
            <w:pPr>
              <w:pStyle w:val="Compact"/>
              <w:jc w:val="left"/>
            </w:pPr>
            <w:r>
              <w:t xml:space="preserve">Etiollets-Fm.</w:t>
            </w:r>
          </w:p>
        </w:tc>
      </w:tr>
      <w:tr>
        <w:tc>
          <w:tcPr/>
          <w:p>
            <w:pPr>
              <w:pStyle w:val="Compact"/>
              <w:jc w:val="left"/>
            </w:pPr>
            <w:r>
              <w:t xml:space="preserve">15200024</w:t>
            </w:r>
          </w:p>
        </w:tc>
        <w:tc>
          <w:tcPr/>
          <w:p>
            <w:pPr>
              <w:pStyle w:val="Compact"/>
              <w:jc w:val="left"/>
            </w:pPr>
            <w:r>
              <w:t xml:space="preserve">Etiollets-Fm.: Complexe récifal</w:t>
            </w:r>
          </w:p>
        </w:tc>
        <w:tc>
          <w:tcPr/>
          <w:p>
            <w:pPr>
              <w:pStyle w:val="Compact"/>
              <w:jc w:val="left"/>
            </w:pPr>
            <w:r>
              <w:t xml:space="preserve">Etiollets-Fm.: Complexe récifal</w:t>
            </w:r>
          </w:p>
        </w:tc>
      </w:tr>
      <w:tr>
        <w:tc>
          <w:tcPr/>
          <w:p>
            <w:pPr>
              <w:pStyle w:val="Compact"/>
              <w:jc w:val="left"/>
            </w:pPr>
            <w:r>
              <w:t xml:space="preserve">15200025</w:t>
            </w:r>
          </w:p>
        </w:tc>
        <w:tc>
          <w:tcPr/>
          <w:p>
            <w:pPr>
              <w:pStyle w:val="Compact"/>
              <w:jc w:val="left"/>
            </w:pPr>
            <w:r>
              <w:t xml:space="preserve">Etiollets-Fm.: Couvaloup-Mb.</w:t>
            </w:r>
          </w:p>
        </w:tc>
        <w:tc>
          <w:tcPr/>
          <w:p>
            <w:pPr>
              <w:pStyle w:val="Compact"/>
              <w:jc w:val="left"/>
            </w:pPr>
            <w:r>
              <w:t xml:space="preserve">Etiollets-Fm.: Couvaloup-Mb.</w:t>
            </w:r>
          </w:p>
        </w:tc>
      </w:tr>
      <w:tr>
        <w:tc>
          <w:tcPr/>
          <w:p>
            <w:pPr>
              <w:pStyle w:val="Compact"/>
              <w:jc w:val="left"/>
            </w:pPr>
            <w:r>
              <w:t xml:space="preserve">15200026</w:t>
            </w:r>
          </w:p>
        </w:tc>
        <w:tc>
          <w:tcPr/>
          <w:p>
            <w:pPr>
              <w:pStyle w:val="Compact"/>
              <w:jc w:val="left"/>
            </w:pPr>
            <w:r>
              <w:t xml:space="preserve">Courgenay-Fm.: Porrentruy-Mb.</w:t>
            </w:r>
          </w:p>
        </w:tc>
        <w:tc>
          <w:tcPr/>
          <w:p>
            <w:pPr>
              <w:pStyle w:val="Compact"/>
              <w:jc w:val="left"/>
            </w:pPr>
            <w:r>
              <w:t xml:space="preserve">Courgenay-Fm.: Porrentruy-Mb.</w:t>
            </w:r>
          </w:p>
        </w:tc>
      </w:tr>
      <w:tr>
        <w:tc>
          <w:tcPr/>
          <w:p>
            <w:pPr>
              <w:pStyle w:val="Compact"/>
              <w:jc w:val="left"/>
            </w:pPr>
            <w:r>
              <w:t xml:space="preserve">15200027</w:t>
            </w:r>
          </w:p>
        </w:tc>
        <w:tc>
          <w:tcPr/>
          <w:p>
            <w:pPr>
              <w:pStyle w:val="Compact"/>
              <w:jc w:val="left"/>
            </w:pPr>
            <w:r>
              <w:t xml:space="preserve">Courgenay-Fm.: La-May-Mb.</w:t>
            </w:r>
          </w:p>
        </w:tc>
        <w:tc>
          <w:tcPr/>
          <w:p>
            <w:pPr>
              <w:pStyle w:val="Compact"/>
              <w:jc w:val="left"/>
            </w:pPr>
            <w:r>
              <w:t xml:space="preserve">Courgenay-Fm.: La-May-Mb.</w:t>
            </w:r>
          </w:p>
        </w:tc>
      </w:tr>
      <w:tr>
        <w:tc>
          <w:tcPr/>
          <w:p>
            <w:pPr>
              <w:pStyle w:val="Compact"/>
              <w:jc w:val="left"/>
            </w:pPr>
            <w:r>
              <w:t xml:space="preserve">15200028</w:t>
            </w:r>
          </w:p>
        </w:tc>
        <w:tc>
          <w:tcPr/>
          <w:p>
            <w:pPr>
              <w:pStyle w:val="Compact"/>
              <w:jc w:val="left"/>
            </w:pPr>
            <w:r>
              <w:t xml:space="preserve">Vellerat-Fm.: Oolithe-Rousse-Mb.</w:t>
            </w:r>
          </w:p>
        </w:tc>
        <w:tc>
          <w:tcPr/>
          <w:p>
            <w:pPr>
              <w:pStyle w:val="Compact"/>
              <w:jc w:val="left"/>
            </w:pPr>
            <w:r>
              <w:t xml:space="preserve">Vellerat-Fm.: Oolithe-Rousse-Mb.</w:t>
            </w:r>
          </w:p>
        </w:tc>
      </w:tr>
      <w:tr>
        <w:tc>
          <w:tcPr/>
          <w:p>
            <w:pPr>
              <w:pStyle w:val="Compact"/>
              <w:jc w:val="left"/>
            </w:pPr>
            <w:r>
              <w:t xml:space="preserve">15200029</w:t>
            </w:r>
          </w:p>
        </w:tc>
        <w:tc>
          <w:tcPr/>
          <w:p>
            <w:pPr>
              <w:pStyle w:val="Compact"/>
              <w:jc w:val="left"/>
            </w:pPr>
            <w:r>
              <w:t xml:space="preserve">Vellerat-Fm.: Bure-Mb.</w:t>
            </w:r>
          </w:p>
        </w:tc>
        <w:tc>
          <w:tcPr/>
          <w:p>
            <w:pPr>
              <w:pStyle w:val="Compact"/>
              <w:jc w:val="left"/>
            </w:pPr>
            <w:r>
              <w:t xml:space="preserve">Vellerat-Fm.: Bure-Mb.</w:t>
            </w:r>
          </w:p>
        </w:tc>
      </w:tr>
      <w:tr>
        <w:tc>
          <w:tcPr/>
          <w:p>
            <w:pPr>
              <w:pStyle w:val="Compact"/>
              <w:jc w:val="left"/>
            </w:pPr>
            <w:r>
              <w:t xml:space="preserve">15200030</w:t>
            </w:r>
          </w:p>
        </w:tc>
        <w:tc>
          <w:tcPr/>
          <w:p>
            <w:pPr>
              <w:pStyle w:val="Compact"/>
              <w:jc w:val="left"/>
            </w:pPr>
            <w:r>
              <w:t xml:space="preserve">Vellerat-Fm.: Hauptmumienbank-Mb.</w:t>
            </w:r>
          </w:p>
        </w:tc>
        <w:tc>
          <w:tcPr/>
          <w:p>
            <w:pPr>
              <w:pStyle w:val="Compact"/>
              <w:jc w:val="left"/>
            </w:pPr>
            <w:r>
              <w:t xml:space="preserve">Vellerat-Fm.: Hauptmumienbank-Mb.</w:t>
            </w:r>
          </w:p>
        </w:tc>
      </w:tr>
      <w:tr>
        <w:tc>
          <w:tcPr/>
          <w:p>
            <w:pPr>
              <w:pStyle w:val="Compact"/>
              <w:jc w:val="left"/>
            </w:pPr>
            <w:r>
              <w:t xml:space="preserve">15200031</w:t>
            </w:r>
          </w:p>
        </w:tc>
        <w:tc>
          <w:tcPr/>
          <w:p>
            <w:pPr>
              <w:pStyle w:val="Compact"/>
              <w:jc w:val="left"/>
            </w:pPr>
            <w:r>
              <w:t xml:space="preserve">Vellerat-Fm.: Röschenz-Mb.</w:t>
            </w:r>
          </w:p>
        </w:tc>
        <w:tc>
          <w:tcPr/>
          <w:p>
            <w:pPr>
              <w:pStyle w:val="Compact"/>
              <w:jc w:val="left"/>
            </w:pPr>
            <w:r>
              <w:t xml:space="preserve">Vellerat-Fm.: Röschenz-Mb.</w:t>
            </w:r>
          </w:p>
        </w:tc>
      </w:tr>
      <w:tr>
        <w:tc>
          <w:tcPr/>
          <w:p>
            <w:pPr>
              <w:pStyle w:val="Compact"/>
              <w:jc w:val="left"/>
            </w:pPr>
            <w:r>
              <w:t xml:space="preserve">15200032</w:t>
            </w:r>
          </w:p>
        </w:tc>
        <w:tc>
          <w:tcPr/>
          <w:p>
            <w:pPr>
              <w:pStyle w:val="Compact"/>
              <w:jc w:val="left"/>
            </w:pPr>
            <w:r>
              <w:t xml:space="preserve">Vellerat-Fm.: Vorbourg-Mb.</w:t>
            </w:r>
          </w:p>
        </w:tc>
        <w:tc>
          <w:tcPr/>
          <w:p>
            <w:pPr>
              <w:pStyle w:val="Compact"/>
              <w:jc w:val="left"/>
            </w:pPr>
            <w:r>
              <w:t xml:space="preserve">Vellerat-Fm.: Vorbourg-Mb.</w:t>
            </w:r>
          </w:p>
        </w:tc>
      </w:tr>
      <w:tr>
        <w:tc>
          <w:tcPr/>
          <w:p>
            <w:pPr>
              <w:pStyle w:val="Compact"/>
              <w:jc w:val="left"/>
            </w:pPr>
            <w:r>
              <w:t xml:space="preserve">15200033</w:t>
            </w:r>
          </w:p>
        </w:tc>
        <w:tc>
          <w:tcPr/>
          <w:p>
            <w:pPr>
              <w:pStyle w:val="Compact"/>
              <w:jc w:val="left"/>
            </w:pPr>
            <w:r>
              <w:t xml:space="preserve">St-Ursanne-Fm.: Tiergarten-Mb.</w:t>
            </w:r>
          </w:p>
        </w:tc>
        <w:tc>
          <w:tcPr/>
          <w:p>
            <w:pPr>
              <w:pStyle w:val="Compact"/>
              <w:jc w:val="left"/>
            </w:pPr>
            <w:r>
              <w:t xml:space="preserve">St-Ursanne-Fm.: Tiergarten-Mb.</w:t>
            </w:r>
          </w:p>
        </w:tc>
      </w:tr>
      <w:tr>
        <w:tc>
          <w:tcPr/>
          <w:p>
            <w:pPr>
              <w:pStyle w:val="Compact"/>
              <w:jc w:val="left"/>
            </w:pPr>
            <w:r>
              <w:t xml:space="preserve">15200034</w:t>
            </w:r>
          </w:p>
        </w:tc>
        <w:tc>
          <w:tcPr/>
          <w:p>
            <w:pPr>
              <w:pStyle w:val="Compact"/>
              <w:jc w:val="left"/>
            </w:pPr>
            <w:r>
              <w:t xml:space="preserve">St-Ursanne-Fm.: Buix-Mb.</w:t>
            </w:r>
          </w:p>
        </w:tc>
        <w:tc>
          <w:tcPr/>
          <w:p>
            <w:pPr>
              <w:pStyle w:val="Compact"/>
              <w:jc w:val="left"/>
            </w:pPr>
            <w:r>
              <w:t xml:space="preserve">St-Ursanne-Fm.: Buix-Mb.</w:t>
            </w:r>
          </w:p>
        </w:tc>
      </w:tr>
      <w:tr>
        <w:tc>
          <w:tcPr/>
          <w:p>
            <w:pPr>
              <w:pStyle w:val="Compact"/>
              <w:jc w:val="left"/>
            </w:pPr>
            <w:r>
              <w:t xml:space="preserve">15200035</w:t>
            </w:r>
          </w:p>
        </w:tc>
        <w:tc>
          <w:tcPr/>
          <w:p>
            <w:pPr>
              <w:pStyle w:val="Compact"/>
              <w:jc w:val="left"/>
            </w:pPr>
            <w:r>
              <w:t xml:space="preserve">St-Ursanne-Fm.: Chestel-Mb.</w:t>
            </w:r>
          </w:p>
        </w:tc>
        <w:tc>
          <w:tcPr/>
          <w:p>
            <w:pPr>
              <w:pStyle w:val="Compact"/>
              <w:jc w:val="left"/>
            </w:pPr>
            <w:r>
              <w:t xml:space="preserve">St-Ursanne-Fm.: Chestel-Mb.</w:t>
            </w:r>
          </w:p>
        </w:tc>
      </w:tr>
      <w:tr>
        <w:tc>
          <w:tcPr/>
          <w:p>
            <w:pPr>
              <w:pStyle w:val="Compact"/>
              <w:jc w:val="left"/>
            </w:pPr>
            <w:r>
              <w:t xml:space="preserve">15200036</w:t>
            </w:r>
          </w:p>
        </w:tc>
        <w:tc>
          <w:tcPr/>
          <w:p>
            <w:pPr>
              <w:pStyle w:val="Compact"/>
              <w:jc w:val="left"/>
            </w:pPr>
            <w:r>
              <w:t xml:space="preserve">St-Ursanne-Fm.: Chestel-Mb.: Caquerelle-Pisolith</w:t>
            </w:r>
          </w:p>
        </w:tc>
        <w:tc>
          <w:tcPr/>
          <w:p>
            <w:pPr>
              <w:pStyle w:val="Compact"/>
              <w:jc w:val="left"/>
            </w:pPr>
            <w:r>
              <w:t xml:space="preserve">St-Ursanne-Fm.: Chestel-Mb.: Caquerelle-Pisolith</w:t>
            </w:r>
          </w:p>
        </w:tc>
      </w:tr>
      <w:tr>
        <w:tc>
          <w:tcPr/>
          <w:p>
            <w:pPr>
              <w:pStyle w:val="Compact"/>
              <w:jc w:val="left"/>
            </w:pPr>
            <w:r>
              <w:t xml:space="preserve">15200037</w:t>
            </w:r>
          </w:p>
        </w:tc>
        <w:tc>
          <w:tcPr/>
          <w:p>
            <w:pPr>
              <w:pStyle w:val="Compact"/>
              <w:jc w:val="left"/>
            </w:pPr>
            <w:r>
              <w:t xml:space="preserve">St-Ursanne-Fm.: Grellingen-Mb.</w:t>
            </w:r>
          </w:p>
        </w:tc>
        <w:tc>
          <w:tcPr/>
          <w:p>
            <w:pPr>
              <w:pStyle w:val="Compact"/>
              <w:jc w:val="left"/>
            </w:pPr>
            <w:r>
              <w:t xml:space="preserve">St-Ursanne-Fm.: Grellingen-Mb.</w:t>
            </w:r>
          </w:p>
        </w:tc>
      </w:tr>
      <w:tr>
        <w:tc>
          <w:tcPr/>
          <w:p>
            <w:pPr>
              <w:pStyle w:val="Compact"/>
              <w:jc w:val="left"/>
            </w:pPr>
            <w:r>
              <w:t xml:space="preserve">15200039</w:t>
            </w:r>
          </w:p>
        </w:tc>
        <w:tc>
          <w:tcPr/>
          <w:p>
            <w:pPr>
              <w:pStyle w:val="Compact"/>
              <w:jc w:val="left"/>
            </w:pPr>
            <w:r>
              <w:t xml:space="preserve">Pichoux-Fm.</w:t>
            </w:r>
          </w:p>
        </w:tc>
        <w:tc>
          <w:tcPr/>
          <w:p>
            <w:pPr>
              <w:pStyle w:val="Compact"/>
              <w:jc w:val="left"/>
            </w:pPr>
            <w:r>
              <w:t xml:space="preserve">Pichoux-Fm.</w:t>
            </w:r>
          </w:p>
        </w:tc>
      </w:tr>
      <w:tr>
        <w:tc>
          <w:tcPr/>
          <w:p>
            <w:pPr>
              <w:pStyle w:val="Compact"/>
              <w:jc w:val="left"/>
            </w:pPr>
            <w:r>
              <w:t xml:space="preserve">15200040</w:t>
            </w:r>
          </w:p>
        </w:tc>
        <w:tc>
          <w:tcPr/>
          <w:p>
            <w:pPr>
              <w:pStyle w:val="Compact"/>
              <w:jc w:val="left"/>
            </w:pPr>
            <w:r>
              <w:t xml:space="preserve">Bärschwil-Fm.: Liesberg-Mb.</w:t>
            </w:r>
          </w:p>
        </w:tc>
        <w:tc>
          <w:tcPr/>
          <w:p>
            <w:pPr>
              <w:pStyle w:val="Compact"/>
              <w:jc w:val="left"/>
            </w:pPr>
            <w:r>
              <w:t xml:space="preserve">Bärschwil-Fm.: Liesberg-Mb.</w:t>
            </w:r>
          </w:p>
        </w:tc>
      </w:tr>
      <w:tr>
        <w:tc>
          <w:tcPr/>
          <w:p>
            <w:pPr>
              <w:pStyle w:val="Compact"/>
              <w:jc w:val="left"/>
            </w:pPr>
            <w:r>
              <w:t xml:space="preserve">15200041</w:t>
            </w:r>
          </w:p>
        </w:tc>
        <w:tc>
          <w:tcPr/>
          <w:p>
            <w:pPr>
              <w:pStyle w:val="Compact"/>
              <w:jc w:val="left"/>
            </w:pPr>
            <w:r>
              <w:t xml:space="preserve">Bärschwil-Fm.: Sornetan-Mb.</w:t>
            </w:r>
          </w:p>
        </w:tc>
        <w:tc>
          <w:tcPr/>
          <w:p>
            <w:pPr>
              <w:pStyle w:val="Compact"/>
              <w:jc w:val="left"/>
            </w:pPr>
            <w:r>
              <w:t xml:space="preserve">Bärschwil-Fm.: Sornetan-Mb.</w:t>
            </w:r>
          </w:p>
        </w:tc>
      </w:tr>
      <w:tr>
        <w:tc>
          <w:tcPr/>
          <w:p>
            <w:pPr>
              <w:pStyle w:val="Compact"/>
              <w:jc w:val="left"/>
            </w:pPr>
            <w:r>
              <w:t xml:space="preserve">15200042</w:t>
            </w:r>
          </w:p>
        </w:tc>
        <w:tc>
          <w:tcPr/>
          <w:p>
            <w:pPr>
              <w:pStyle w:val="Compact"/>
              <w:jc w:val="left"/>
            </w:pPr>
            <w:r>
              <w:t xml:space="preserve">Bärschwil-Fm.: Renggeri-Mb.</w:t>
            </w:r>
          </w:p>
        </w:tc>
        <w:tc>
          <w:tcPr/>
          <w:p>
            <w:pPr>
              <w:pStyle w:val="Compact"/>
              <w:jc w:val="left"/>
            </w:pPr>
            <w:r>
              <w:t xml:space="preserve">Bärschwil-Fm.: Renggeri-Mb.</w:t>
            </w:r>
          </w:p>
        </w:tc>
      </w:tr>
      <w:tr>
        <w:tc>
          <w:tcPr/>
          <w:p>
            <w:pPr>
              <w:pStyle w:val="Compact"/>
              <w:jc w:val="left"/>
            </w:pPr>
            <w:r>
              <w:t xml:space="preserve">15200043</w:t>
            </w:r>
          </w:p>
        </w:tc>
        <w:tc>
          <w:tcPr/>
          <w:p>
            <w:pPr>
              <w:pStyle w:val="Compact"/>
              <w:jc w:val="left"/>
            </w:pPr>
            <w:r>
              <w:t xml:space="preserve">Ifenthal-Fm.: Graitery-Mb.</w:t>
            </w:r>
          </w:p>
        </w:tc>
        <w:tc>
          <w:tcPr/>
          <w:p>
            <w:pPr>
              <w:pStyle w:val="Compact"/>
              <w:jc w:val="left"/>
            </w:pPr>
            <w:r>
              <w:t xml:space="preserve">Ifenthal-Fm.: Graitery-Mb.</w:t>
            </w:r>
          </w:p>
        </w:tc>
      </w:tr>
      <w:tr>
        <w:tc>
          <w:tcPr/>
          <w:p>
            <w:pPr>
              <w:pStyle w:val="Compact"/>
              <w:jc w:val="left"/>
            </w:pPr>
            <w:r>
              <w:t xml:space="preserve">15200044</w:t>
            </w:r>
          </w:p>
        </w:tc>
        <w:tc>
          <w:tcPr/>
          <w:p>
            <w:pPr>
              <w:pStyle w:val="Compact"/>
              <w:jc w:val="left"/>
            </w:pPr>
            <w:r>
              <w:t xml:space="preserve">Ifenthal-Fm.: Herznach-Mb.</w:t>
            </w:r>
          </w:p>
        </w:tc>
        <w:tc>
          <w:tcPr/>
          <w:p>
            <w:pPr>
              <w:pStyle w:val="Compact"/>
              <w:jc w:val="left"/>
            </w:pPr>
            <w:r>
              <w:t xml:space="preserve">Ifenthal-Fm.: Herznach-Mb.</w:t>
            </w:r>
          </w:p>
        </w:tc>
      </w:tr>
      <w:tr>
        <w:tc>
          <w:tcPr/>
          <w:p>
            <w:pPr>
              <w:pStyle w:val="Compact"/>
              <w:jc w:val="left"/>
            </w:pPr>
            <w:r>
              <w:t xml:space="preserve">15200045</w:t>
            </w:r>
          </w:p>
        </w:tc>
        <w:tc>
          <w:tcPr/>
          <w:p>
            <w:pPr>
              <w:pStyle w:val="Compact"/>
              <w:jc w:val="left"/>
            </w:pPr>
            <w:r>
              <w:t xml:space="preserve">Ifenthal-Fm.: Herznach-Mb.: Schellenbrücke-Bk.</w:t>
            </w:r>
          </w:p>
        </w:tc>
        <w:tc>
          <w:tcPr/>
          <w:p>
            <w:pPr>
              <w:pStyle w:val="Compact"/>
              <w:jc w:val="left"/>
            </w:pPr>
            <w:r>
              <w:t xml:space="preserve">Ifenthal-Fm.: Herznach-Mb.: Schellenbrücke-Bk.</w:t>
            </w:r>
          </w:p>
        </w:tc>
      </w:tr>
      <w:tr>
        <w:tc>
          <w:tcPr/>
          <w:p>
            <w:pPr>
              <w:pStyle w:val="Compact"/>
              <w:jc w:val="left"/>
            </w:pPr>
            <w:r>
              <w:t xml:space="preserve">15200046</w:t>
            </w:r>
          </w:p>
        </w:tc>
        <w:tc>
          <w:tcPr/>
          <w:p>
            <w:pPr>
              <w:pStyle w:val="Compact"/>
              <w:jc w:val="left"/>
            </w:pPr>
            <w:r>
              <w:t xml:space="preserve">Ifenthal-Fm.: Bollement-Mb.</w:t>
            </w:r>
          </w:p>
        </w:tc>
        <w:tc>
          <w:tcPr/>
          <w:p>
            <w:pPr>
              <w:pStyle w:val="Compact"/>
              <w:jc w:val="left"/>
            </w:pPr>
            <w:r>
              <w:t xml:space="preserve">Ifenthal-Fm.: Bollement-Mb.</w:t>
            </w:r>
          </w:p>
        </w:tc>
      </w:tr>
      <w:tr>
        <w:tc>
          <w:tcPr/>
          <w:p>
            <w:pPr>
              <w:pStyle w:val="Compact"/>
              <w:jc w:val="left"/>
            </w:pPr>
            <w:r>
              <w:t xml:space="preserve">15200047</w:t>
            </w:r>
          </w:p>
        </w:tc>
        <w:tc>
          <w:tcPr/>
          <w:p>
            <w:pPr>
              <w:pStyle w:val="Compact"/>
              <w:jc w:val="left"/>
            </w:pPr>
            <w:r>
              <w:t xml:space="preserve">Ifenthal-Fm.: Ängistein-Mb.</w:t>
            </w:r>
          </w:p>
        </w:tc>
        <w:tc>
          <w:tcPr/>
          <w:p>
            <w:pPr>
              <w:pStyle w:val="Compact"/>
              <w:jc w:val="left"/>
            </w:pPr>
            <w:r>
              <w:t xml:space="preserve">Ifenthal-Fm.: Ängistein-Mb.</w:t>
            </w:r>
          </w:p>
        </w:tc>
      </w:tr>
      <w:tr>
        <w:tc>
          <w:tcPr/>
          <w:p>
            <w:pPr>
              <w:pStyle w:val="Compact"/>
              <w:jc w:val="left"/>
            </w:pPr>
            <w:r>
              <w:t xml:space="preserve">15200048</w:t>
            </w:r>
          </w:p>
        </w:tc>
        <w:tc>
          <w:tcPr/>
          <w:p>
            <w:pPr>
              <w:pStyle w:val="Compact"/>
              <w:jc w:val="left"/>
            </w:pPr>
            <w:r>
              <w:t xml:space="preserve">Ifenthal-Fm.: Ängistein-Mb.: Unter-Erli-Bk.</w:t>
            </w:r>
          </w:p>
        </w:tc>
        <w:tc>
          <w:tcPr/>
          <w:p>
            <w:pPr>
              <w:pStyle w:val="Compact"/>
              <w:jc w:val="left"/>
            </w:pPr>
            <w:r>
              <w:t xml:space="preserve">Ifenthal-Fm.: Ängistein-Mb.: Unter-Erli-Bk.</w:t>
            </w:r>
          </w:p>
        </w:tc>
      </w:tr>
      <w:tr>
        <w:tc>
          <w:tcPr/>
          <w:p>
            <w:pPr>
              <w:pStyle w:val="Compact"/>
              <w:jc w:val="left"/>
            </w:pPr>
            <w:r>
              <w:t xml:space="preserve">15200049</w:t>
            </w:r>
          </w:p>
        </w:tc>
        <w:tc>
          <w:tcPr/>
          <w:p>
            <w:pPr>
              <w:pStyle w:val="Compact"/>
              <w:jc w:val="left"/>
            </w:pPr>
            <w:r>
              <w:t xml:space="preserve">Ifenthal-Fm.: Bözen-Mb.</w:t>
            </w:r>
          </w:p>
        </w:tc>
        <w:tc>
          <w:tcPr/>
          <w:p>
            <w:pPr>
              <w:pStyle w:val="Compact"/>
              <w:jc w:val="left"/>
            </w:pPr>
            <w:r>
              <w:t xml:space="preserve">Ifenthal-Fm.: Bözen-Mb.</w:t>
            </w:r>
          </w:p>
        </w:tc>
      </w:tr>
      <w:tr>
        <w:tc>
          <w:tcPr/>
          <w:p>
            <w:pPr>
              <w:pStyle w:val="Compact"/>
              <w:jc w:val="left"/>
            </w:pPr>
            <w:r>
              <w:t xml:space="preserve">15200050</w:t>
            </w:r>
          </w:p>
        </w:tc>
        <w:tc>
          <w:tcPr/>
          <w:p>
            <w:pPr>
              <w:pStyle w:val="Compact"/>
              <w:jc w:val="left"/>
            </w:pPr>
            <w:r>
              <w:t xml:space="preserve">Ifenthal-Fm.: Saulcy-Mb.</w:t>
            </w:r>
          </w:p>
        </w:tc>
        <w:tc>
          <w:tcPr/>
          <w:p>
            <w:pPr>
              <w:pStyle w:val="Compact"/>
              <w:jc w:val="left"/>
            </w:pPr>
            <w:r>
              <w:t xml:space="preserve">Ifenthal-Fm.: Saulcy-Mb.</w:t>
            </w:r>
          </w:p>
        </w:tc>
      </w:tr>
      <w:tr>
        <w:tc>
          <w:tcPr/>
          <w:p>
            <w:pPr>
              <w:pStyle w:val="Compact"/>
              <w:jc w:val="left"/>
            </w:pPr>
            <w:r>
              <w:t xml:space="preserve">15200051</w:t>
            </w:r>
          </w:p>
        </w:tc>
        <w:tc>
          <w:tcPr/>
          <w:p>
            <w:pPr>
              <w:pStyle w:val="Compact"/>
              <w:jc w:val="left"/>
            </w:pPr>
            <w:r>
              <w:t xml:space="preserve">Ifenthal-Fm.: Schelmenloch-Mb.</w:t>
            </w:r>
          </w:p>
        </w:tc>
        <w:tc>
          <w:tcPr/>
          <w:p>
            <w:pPr>
              <w:pStyle w:val="Compact"/>
              <w:jc w:val="left"/>
            </w:pPr>
            <w:r>
              <w:t xml:space="preserve">Ifenthal-Fm.: Schelmenloch-Mb.</w:t>
            </w:r>
          </w:p>
        </w:tc>
      </w:tr>
      <w:tr>
        <w:tc>
          <w:tcPr/>
          <w:p>
            <w:pPr>
              <w:pStyle w:val="Compact"/>
              <w:jc w:val="left"/>
            </w:pPr>
            <w:r>
              <w:t xml:space="preserve">15200052</w:t>
            </w:r>
          </w:p>
        </w:tc>
        <w:tc>
          <w:tcPr/>
          <w:p>
            <w:pPr>
              <w:pStyle w:val="Compact"/>
              <w:jc w:val="left"/>
            </w:pPr>
            <w:r>
              <w:t xml:space="preserve">Ifenthal-Fm.: Schelmenloch-Mb.: Anwil-Bk.</w:t>
            </w:r>
          </w:p>
        </w:tc>
        <w:tc>
          <w:tcPr/>
          <w:p>
            <w:pPr>
              <w:pStyle w:val="Compact"/>
              <w:jc w:val="left"/>
            </w:pPr>
            <w:r>
              <w:t xml:space="preserve">Ifenthal-Fm.: Schelmenloch-Mb.: Anwil-Bk.</w:t>
            </w:r>
          </w:p>
        </w:tc>
      </w:tr>
      <w:tr>
        <w:tc>
          <w:tcPr/>
          <w:p>
            <w:pPr>
              <w:pStyle w:val="Compact"/>
              <w:jc w:val="left"/>
            </w:pPr>
            <w:r>
              <w:t xml:space="preserve">15200053</w:t>
            </w:r>
          </w:p>
        </w:tc>
        <w:tc>
          <w:tcPr/>
          <w:p>
            <w:pPr>
              <w:pStyle w:val="Compact"/>
              <w:jc w:val="left"/>
            </w:pPr>
            <w:r>
              <w:t xml:space="preserve">Ifenthal-Fm.: Châtillon-Mb.</w:t>
            </w:r>
          </w:p>
        </w:tc>
        <w:tc>
          <w:tcPr/>
          <w:p>
            <w:pPr>
              <w:pStyle w:val="Compact"/>
              <w:jc w:val="left"/>
            </w:pPr>
            <w:r>
              <w:t xml:space="preserve">Ifenthal-Fm.: Châtillon-Mb.</w:t>
            </w:r>
          </w:p>
        </w:tc>
      </w:tr>
      <w:tr>
        <w:tc>
          <w:tcPr/>
          <w:p>
            <w:pPr>
              <w:pStyle w:val="Compact"/>
              <w:jc w:val="left"/>
            </w:pPr>
            <w:r>
              <w:t xml:space="preserve">15200054</w:t>
            </w:r>
          </w:p>
        </w:tc>
        <w:tc>
          <w:tcPr/>
          <w:p>
            <w:pPr>
              <w:pStyle w:val="Compact"/>
              <w:jc w:val="left"/>
            </w:pPr>
            <w:r>
              <w:t xml:space="preserve">Ifenthal-Fm.: St-Brais-Mb.</w:t>
            </w:r>
          </w:p>
        </w:tc>
        <w:tc>
          <w:tcPr/>
          <w:p>
            <w:pPr>
              <w:pStyle w:val="Compact"/>
              <w:jc w:val="left"/>
            </w:pPr>
            <w:r>
              <w:t xml:space="preserve">Ifenthal-Fm.: St-Brais-Mb.</w:t>
            </w:r>
          </w:p>
        </w:tc>
      </w:tr>
      <w:tr>
        <w:tc>
          <w:tcPr/>
          <w:p>
            <w:pPr>
              <w:pStyle w:val="Compact"/>
              <w:jc w:val="left"/>
            </w:pPr>
            <w:r>
              <w:t xml:space="preserve">15200055</w:t>
            </w:r>
          </w:p>
        </w:tc>
        <w:tc>
          <w:tcPr/>
          <w:p>
            <w:pPr>
              <w:pStyle w:val="Compact"/>
              <w:jc w:val="left"/>
            </w:pPr>
            <w:r>
              <w:t xml:space="preserve">Juragebirge: Dogger</w:t>
            </w:r>
          </w:p>
        </w:tc>
        <w:tc>
          <w:tcPr/>
          <w:p>
            <w:pPr>
              <w:pStyle w:val="Compact"/>
              <w:jc w:val="left"/>
            </w:pPr>
            <w:r>
              <w:t xml:space="preserve">Juragebirge: Dogger</w:t>
            </w:r>
          </w:p>
        </w:tc>
      </w:tr>
      <w:tr>
        <w:tc>
          <w:tcPr/>
          <w:p>
            <w:pPr>
              <w:pStyle w:val="Compact"/>
              <w:jc w:val="left"/>
            </w:pPr>
            <w:r>
              <w:t xml:space="preserve">15200056</w:t>
            </w:r>
          </w:p>
        </w:tc>
        <w:tc>
          <w:tcPr/>
          <w:p>
            <w:pPr>
              <w:pStyle w:val="Compact"/>
              <w:jc w:val="left"/>
            </w:pPr>
            <w:r>
              <w:t xml:space="preserve">Juragebirge: Lias</w:t>
            </w:r>
          </w:p>
        </w:tc>
        <w:tc>
          <w:tcPr/>
          <w:p>
            <w:pPr>
              <w:pStyle w:val="Compact"/>
              <w:jc w:val="left"/>
            </w:pPr>
            <w:r>
              <w:t xml:space="preserve">Juragebirge: Lias</w:t>
            </w:r>
          </w:p>
        </w:tc>
      </w:tr>
      <w:tr>
        <w:tc>
          <w:tcPr/>
          <w:p>
            <w:pPr>
              <w:pStyle w:val="Compact"/>
              <w:jc w:val="left"/>
            </w:pPr>
            <w:r>
              <w:t xml:space="preserve">15200057</w:t>
            </w:r>
          </w:p>
        </w:tc>
        <w:tc>
          <w:tcPr/>
          <w:p>
            <w:pPr>
              <w:pStyle w:val="Compact"/>
              <w:jc w:val="left"/>
            </w:pPr>
            <w:r>
              <w:t xml:space="preserve">Hauptrogenstein: Spatkalk</w:t>
            </w:r>
          </w:p>
        </w:tc>
        <w:tc>
          <w:tcPr/>
          <w:p>
            <w:pPr>
              <w:pStyle w:val="Compact"/>
              <w:jc w:val="left"/>
            </w:pPr>
            <w:r>
              <w:t xml:space="preserve">Hauptrogenstein: Spatkalk</w:t>
            </w:r>
          </w:p>
        </w:tc>
      </w:tr>
      <w:tr>
        <w:tc>
          <w:tcPr/>
          <w:p>
            <w:pPr>
              <w:pStyle w:val="Compact"/>
              <w:jc w:val="left"/>
            </w:pPr>
            <w:r>
              <w:t xml:space="preserve">15200058</w:t>
            </w:r>
          </w:p>
        </w:tc>
        <w:tc>
          <w:tcPr/>
          <w:p>
            <w:pPr>
              <w:pStyle w:val="Compact"/>
              <w:jc w:val="left"/>
            </w:pPr>
            <w:r>
              <w:t xml:space="preserve">Hauptrogenstein: Pierre-Blanche</w:t>
            </w:r>
          </w:p>
        </w:tc>
        <w:tc>
          <w:tcPr/>
          <w:p>
            <w:pPr>
              <w:pStyle w:val="Compact"/>
              <w:jc w:val="left"/>
            </w:pPr>
            <w:r>
              <w:t xml:space="preserve">Hauptrogenstein: Pierre-Blanche</w:t>
            </w:r>
          </w:p>
        </w:tc>
      </w:tr>
      <w:tr>
        <w:tc>
          <w:tcPr/>
          <w:p>
            <w:pPr>
              <w:pStyle w:val="Compact"/>
              <w:jc w:val="left"/>
            </w:pPr>
            <w:r>
              <w:t xml:space="preserve">15200059</w:t>
            </w:r>
          </w:p>
        </w:tc>
        <w:tc>
          <w:tcPr/>
          <w:p>
            <w:pPr>
              <w:pStyle w:val="Compact"/>
              <w:jc w:val="left"/>
            </w:pPr>
            <w:r>
              <w:t xml:space="preserve">Hauptrogenstein: Movelier-Sch.</w:t>
            </w:r>
          </w:p>
        </w:tc>
        <w:tc>
          <w:tcPr/>
          <w:p>
            <w:pPr>
              <w:pStyle w:val="Compact"/>
              <w:jc w:val="left"/>
            </w:pPr>
            <w:r>
              <w:t xml:space="preserve">Hauptrogenstein: Movelier-Sch.</w:t>
            </w:r>
          </w:p>
        </w:tc>
      </w:tr>
      <w:tr>
        <w:tc>
          <w:tcPr/>
          <w:p>
            <w:pPr>
              <w:pStyle w:val="Compact"/>
              <w:jc w:val="left"/>
            </w:pPr>
            <w:r>
              <w:t xml:space="preserve">15200060</w:t>
            </w:r>
          </w:p>
        </w:tc>
        <w:tc>
          <w:tcPr/>
          <w:p>
            <w:pPr>
              <w:pStyle w:val="Compact"/>
              <w:jc w:val="left"/>
            </w:pPr>
            <w:r>
              <w:t xml:space="preserve">Hauptrogenstein: Grande Oolithe</w:t>
            </w:r>
          </w:p>
        </w:tc>
        <w:tc>
          <w:tcPr/>
          <w:p>
            <w:pPr>
              <w:pStyle w:val="Compact"/>
              <w:jc w:val="left"/>
            </w:pPr>
            <w:r>
              <w:t xml:space="preserve">Hauptrogenstein: Grande Oolithe</w:t>
            </w:r>
          </w:p>
        </w:tc>
      </w:tr>
      <w:tr>
        <w:tc>
          <w:tcPr/>
          <w:p>
            <w:pPr>
              <w:pStyle w:val="Compact"/>
              <w:jc w:val="left"/>
            </w:pPr>
            <w:r>
              <w:t xml:space="preserve">15200061</w:t>
            </w:r>
          </w:p>
        </w:tc>
        <w:tc>
          <w:tcPr/>
          <w:p>
            <w:pPr>
              <w:pStyle w:val="Compact"/>
              <w:jc w:val="left"/>
            </w:pPr>
            <w:r>
              <w:t xml:space="preserve">Hauptrogenstein: Obere Acuminata-Sch.</w:t>
            </w:r>
          </w:p>
        </w:tc>
        <w:tc>
          <w:tcPr/>
          <w:p>
            <w:pPr>
              <w:pStyle w:val="Compact"/>
              <w:jc w:val="left"/>
            </w:pPr>
            <w:r>
              <w:t xml:space="preserve">Hauptrogenstein: Obere Acuminata-Sch.</w:t>
            </w:r>
          </w:p>
        </w:tc>
      </w:tr>
      <w:tr>
        <w:tc>
          <w:tcPr/>
          <w:p>
            <w:pPr>
              <w:pStyle w:val="Compact"/>
              <w:jc w:val="left"/>
            </w:pPr>
            <w:r>
              <w:t xml:space="preserve">15200062</w:t>
            </w:r>
          </w:p>
        </w:tc>
        <w:tc>
          <w:tcPr/>
          <w:p>
            <w:pPr>
              <w:pStyle w:val="Compact"/>
              <w:jc w:val="left"/>
            </w:pPr>
            <w:r>
              <w:t xml:space="preserve">Hauptrogenstein: Oolithe Subcompacte</w:t>
            </w:r>
          </w:p>
        </w:tc>
        <w:tc>
          <w:tcPr/>
          <w:p>
            <w:pPr>
              <w:pStyle w:val="Compact"/>
              <w:jc w:val="left"/>
            </w:pPr>
            <w:r>
              <w:t xml:space="preserve">Hauptrogenstein: Oolithe Subcompacte</w:t>
            </w:r>
          </w:p>
        </w:tc>
      </w:tr>
      <w:tr>
        <w:tc>
          <w:tcPr/>
          <w:p>
            <w:pPr>
              <w:pStyle w:val="Compact"/>
              <w:jc w:val="left"/>
            </w:pPr>
            <w:r>
              <w:t xml:space="preserve">15200063</w:t>
            </w:r>
          </w:p>
        </w:tc>
        <w:tc>
          <w:tcPr/>
          <w:p>
            <w:pPr>
              <w:pStyle w:val="Compact"/>
              <w:jc w:val="left"/>
            </w:pPr>
            <w:r>
              <w:t xml:space="preserve">Passwang-Fm.: Grenchenberg-Mb.</w:t>
            </w:r>
          </w:p>
        </w:tc>
        <w:tc>
          <w:tcPr/>
          <w:p>
            <w:pPr>
              <w:pStyle w:val="Compact"/>
              <w:jc w:val="left"/>
            </w:pPr>
            <w:r>
              <w:t xml:space="preserve">Passwang-Fm.: Grenchenberg-Mb.</w:t>
            </w:r>
          </w:p>
        </w:tc>
      </w:tr>
      <w:tr>
        <w:tc>
          <w:tcPr/>
          <w:p>
            <w:pPr>
              <w:pStyle w:val="Compact"/>
              <w:jc w:val="left"/>
            </w:pPr>
            <w:r>
              <w:t xml:space="preserve">15200064</w:t>
            </w:r>
          </w:p>
        </w:tc>
        <w:tc>
          <w:tcPr/>
          <w:p>
            <w:pPr>
              <w:pStyle w:val="Compact"/>
              <w:jc w:val="left"/>
            </w:pPr>
            <w:r>
              <w:t xml:space="preserve">Passwang-Fm.: Rothenfluh-Mb.</w:t>
            </w:r>
          </w:p>
        </w:tc>
        <w:tc>
          <w:tcPr/>
          <w:p>
            <w:pPr>
              <w:pStyle w:val="Compact"/>
              <w:jc w:val="left"/>
            </w:pPr>
            <w:r>
              <w:t xml:space="preserve">Passwang-Fm.: Rothenfluh-Mb.</w:t>
            </w:r>
          </w:p>
        </w:tc>
      </w:tr>
      <w:tr>
        <w:tc>
          <w:tcPr/>
          <w:p>
            <w:pPr>
              <w:pStyle w:val="Compact"/>
              <w:jc w:val="left"/>
            </w:pPr>
            <w:r>
              <w:t xml:space="preserve">15200065</w:t>
            </w:r>
          </w:p>
        </w:tc>
        <w:tc>
          <w:tcPr/>
          <w:p>
            <w:pPr>
              <w:pStyle w:val="Compact"/>
              <w:jc w:val="left"/>
            </w:pPr>
            <w:r>
              <w:t xml:space="preserve">Passwang-Fm.: Brüggli-Mb.</w:t>
            </w:r>
          </w:p>
        </w:tc>
        <w:tc>
          <w:tcPr/>
          <w:p>
            <w:pPr>
              <w:pStyle w:val="Compact"/>
              <w:jc w:val="left"/>
            </w:pPr>
            <w:r>
              <w:t xml:space="preserve">Passwang-Fm.: Brüggli-Mb.</w:t>
            </w:r>
          </w:p>
        </w:tc>
      </w:tr>
      <w:tr>
        <w:tc>
          <w:tcPr/>
          <w:p>
            <w:pPr>
              <w:pStyle w:val="Compact"/>
              <w:jc w:val="left"/>
            </w:pPr>
            <w:r>
              <w:t xml:space="preserve">15200066</w:t>
            </w:r>
          </w:p>
        </w:tc>
        <w:tc>
          <w:tcPr/>
          <w:p>
            <w:pPr>
              <w:pStyle w:val="Compact"/>
              <w:jc w:val="left"/>
            </w:pPr>
            <w:r>
              <w:t xml:space="preserve">Passwang-Fm.: Brüggli-Mb.: Humphriesi-Sch.</w:t>
            </w:r>
          </w:p>
        </w:tc>
        <w:tc>
          <w:tcPr/>
          <w:p>
            <w:pPr>
              <w:pStyle w:val="Compact"/>
              <w:jc w:val="left"/>
            </w:pPr>
            <w:r>
              <w:t xml:space="preserve">Passwang-Fm.: Brüggli-Mb.: Humphriesi-Sch.</w:t>
            </w:r>
          </w:p>
        </w:tc>
      </w:tr>
      <w:tr>
        <w:tc>
          <w:tcPr/>
          <w:p>
            <w:pPr>
              <w:pStyle w:val="Compact"/>
              <w:jc w:val="left"/>
            </w:pPr>
            <w:r>
              <w:t xml:space="preserve">15200067</w:t>
            </w:r>
          </w:p>
        </w:tc>
        <w:tc>
          <w:tcPr/>
          <w:p>
            <w:pPr>
              <w:pStyle w:val="Compact"/>
              <w:jc w:val="left"/>
            </w:pPr>
            <w:r>
              <w:t xml:space="preserve">Passwang-Fm.: Waldenburg-Mb.</w:t>
            </w:r>
          </w:p>
        </w:tc>
        <w:tc>
          <w:tcPr/>
          <w:p>
            <w:pPr>
              <w:pStyle w:val="Compact"/>
              <w:jc w:val="left"/>
            </w:pPr>
            <w:r>
              <w:t xml:space="preserve">Passwang-Fm.: Waldenburg-Mb.</w:t>
            </w:r>
          </w:p>
        </w:tc>
      </w:tr>
      <w:tr>
        <w:tc>
          <w:tcPr/>
          <w:p>
            <w:pPr>
              <w:pStyle w:val="Compact"/>
              <w:jc w:val="left"/>
            </w:pPr>
            <w:r>
              <w:t xml:space="preserve">15200068</w:t>
            </w:r>
          </w:p>
        </w:tc>
        <w:tc>
          <w:tcPr/>
          <w:p>
            <w:pPr>
              <w:pStyle w:val="Compact"/>
              <w:jc w:val="left"/>
            </w:pPr>
            <w:r>
              <w:t xml:space="preserve">Passwang-Fm.: Hirnichopf-Mb.</w:t>
            </w:r>
          </w:p>
        </w:tc>
        <w:tc>
          <w:tcPr/>
          <w:p>
            <w:pPr>
              <w:pStyle w:val="Compact"/>
              <w:jc w:val="left"/>
            </w:pPr>
            <w:r>
              <w:t xml:space="preserve">Passwang-Fm.: Hirnichopf-Mb.</w:t>
            </w:r>
          </w:p>
        </w:tc>
      </w:tr>
      <w:tr>
        <w:tc>
          <w:tcPr/>
          <w:p>
            <w:pPr>
              <w:pStyle w:val="Compact"/>
              <w:jc w:val="left"/>
            </w:pPr>
            <w:r>
              <w:t xml:space="preserve">15200069</w:t>
            </w:r>
          </w:p>
        </w:tc>
        <w:tc>
          <w:tcPr/>
          <w:p>
            <w:pPr>
              <w:pStyle w:val="Compact"/>
              <w:jc w:val="left"/>
            </w:pPr>
            <w:r>
              <w:t xml:space="preserve">Passwang-Fm.: Hauenstein-Mb.</w:t>
            </w:r>
          </w:p>
        </w:tc>
        <w:tc>
          <w:tcPr/>
          <w:p>
            <w:pPr>
              <w:pStyle w:val="Compact"/>
              <w:jc w:val="left"/>
            </w:pPr>
            <w:r>
              <w:t xml:space="preserve">Passwang-Fm.: Hauenstein-Mb.</w:t>
            </w:r>
          </w:p>
        </w:tc>
      </w:tr>
      <w:tr>
        <w:tc>
          <w:tcPr/>
          <w:p>
            <w:pPr>
              <w:pStyle w:val="Compact"/>
              <w:jc w:val="left"/>
            </w:pPr>
            <w:r>
              <w:t xml:space="preserve">15200070</w:t>
            </w:r>
          </w:p>
        </w:tc>
        <w:tc>
          <w:tcPr/>
          <w:p>
            <w:pPr>
              <w:pStyle w:val="Compact"/>
              <w:jc w:val="left"/>
            </w:pPr>
            <w:r>
              <w:t xml:space="preserve">Passwang-Fm.: Sissach-Mb.</w:t>
            </w:r>
          </w:p>
        </w:tc>
        <w:tc>
          <w:tcPr/>
          <w:p>
            <w:pPr>
              <w:pStyle w:val="Compact"/>
              <w:jc w:val="left"/>
            </w:pPr>
            <w:r>
              <w:t xml:space="preserve">Passwang-Fm.: Sissach-Mb.</w:t>
            </w:r>
          </w:p>
        </w:tc>
      </w:tr>
      <w:tr>
        <w:tc>
          <w:tcPr/>
          <w:p>
            <w:pPr>
              <w:pStyle w:val="Compact"/>
              <w:jc w:val="left"/>
            </w:pPr>
            <w:r>
              <w:t xml:space="preserve">15200071</w:t>
            </w:r>
          </w:p>
        </w:tc>
        <w:tc>
          <w:tcPr/>
          <w:p>
            <w:pPr>
              <w:pStyle w:val="Compact"/>
              <w:jc w:val="left"/>
            </w:pPr>
            <w:r>
              <w:t xml:space="preserve">Staffelegg-Fm.: Gross-Wolf-Mb.</w:t>
            </w:r>
          </w:p>
        </w:tc>
        <w:tc>
          <w:tcPr/>
          <w:p>
            <w:pPr>
              <w:pStyle w:val="Compact"/>
              <w:jc w:val="left"/>
            </w:pPr>
            <w:r>
              <w:t xml:space="preserve">Staffelegg-Fm.: Gross-Wolf-Mb.</w:t>
            </w:r>
          </w:p>
        </w:tc>
      </w:tr>
      <w:tr>
        <w:tc>
          <w:tcPr/>
          <w:p>
            <w:pPr>
              <w:pStyle w:val="Compact"/>
              <w:jc w:val="left"/>
            </w:pPr>
            <w:r>
              <w:t xml:space="preserve">15200072</w:t>
            </w:r>
          </w:p>
        </w:tc>
        <w:tc>
          <w:tcPr/>
          <w:p>
            <w:pPr>
              <w:pStyle w:val="Compact"/>
              <w:jc w:val="left"/>
            </w:pPr>
            <w:r>
              <w:t xml:space="preserve">Staffelegg-Fm.: Gross-Wolf-Mb.: Eriwis-Bk.</w:t>
            </w:r>
          </w:p>
        </w:tc>
        <w:tc>
          <w:tcPr/>
          <w:p>
            <w:pPr>
              <w:pStyle w:val="Compact"/>
              <w:jc w:val="left"/>
            </w:pPr>
            <w:r>
              <w:t xml:space="preserve">Staffelegg-Fm.: Gross-Wolf-Mb.: Eriwis-Bk.</w:t>
            </w:r>
          </w:p>
        </w:tc>
      </w:tr>
      <w:tr>
        <w:tc>
          <w:tcPr/>
          <w:p>
            <w:pPr>
              <w:pStyle w:val="Compact"/>
              <w:jc w:val="left"/>
            </w:pPr>
            <w:r>
              <w:t xml:space="preserve">15200073</w:t>
            </w:r>
          </w:p>
        </w:tc>
        <w:tc>
          <w:tcPr/>
          <w:p>
            <w:pPr>
              <w:pStyle w:val="Compact"/>
              <w:jc w:val="left"/>
            </w:pPr>
            <w:r>
              <w:t xml:space="preserve">Staffelegg-Fm.: Gross-Wolf-Mb.: Erlimoos-Bk.</w:t>
            </w:r>
          </w:p>
        </w:tc>
        <w:tc>
          <w:tcPr/>
          <w:p>
            <w:pPr>
              <w:pStyle w:val="Compact"/>
              <w:jc w:val="left"/>
            </w:pPr>
            <w:r>
              <w:t xml:space="preserve">Staffelegg-Fm.: Gross-Wolf-Mb.: Erlimoos-Bk.</w:t>
            </w:r>
          </w:p>
        </w:tc>
      </w:tr>
      <w:tr>
        <w:tc>
          <w:tcPr/>
          <w:p>
            <w:pPr>
              <w:pStyle w:val="Compact"/>
              <w:jc w:val="left"/>
            </w:pPr>
            <w:r>
              <w:t xml:space="preserve">15200074</w:t>
            </w:r>
          </w:p>
        </w:tc>
        <w:tc>
          <w:tcPr/>
          <w:p>
            <w:pPr>
              <w:pStyle w:val="Compact"/>
              <w:jc w:val="left"/>
            </w:pPr>
            <w:r>
              <w:t xml:space="preserve">Staffelegg-Fm.: Gross-Wolf-Mb.: Gipf-Bk.</w:t>
            </w:r>
          </w:p>
        </w:tc>
        <w:tc>
          <w:tcPr/>
          <w:p>
            <w:pPr>
              <w:pStyle w:val="Compact"/>
              <w:jc w:val="left"/>
            </w:pPr>
            <w:r>
              <w:t xml:space="preserve">Staffelegg-Fm.: Gross-Wolf-Mb.: Gipf-Bk.</w:t>
            </w:r>
          </w:p>
        </w:tc>
      </w:tr>
      <w:tr>
        <w:tc>
          <w:tcPr/>
          <w:p>
            <w:pPr>
              <w:pStyle w:val="Compact"/>
              <w:jc w:val="left"/>
            </w:pPr>
            <w:r>
              <w:t xml:space="preserve">15200075</w:t>
            </w:r>
          </w:p>
        </w:tc>
        <w:tc>
          <w:tcPr/>
          <w:p>
            <w:pPr>
              <w:pStyle w:val="Compact"/>
              <w:jc w:val="left"/>
            </w:pPr>
            <w:r>
              <w:t xml:space="preserve">Staffelegg-Fm.: Rietheim-Mb.</w:t>
            </w:r>
          </w:p>
        </w:tc>
        <w:tc>
          <w:tcPr/>
          <w:p>
            <w:pPr>
              <w:pStyle w:val="Compact"/>
              <w:jc w:val="left"/>
            </w:pPr>
            <w:r>
              <w:t xml:space="preserve">Staffelegg-Fm.: Rietheim-Mb.</w:t>
            </w:r>
          </w:p>
        </w:tc>
      </w:tr>
      <w:tr>
        <w:tc>
          <w:tcPr/>
          <w:p>
            <w:pPr>
              <w:pStyle w:val="Compact"/>
              <w:jc w:val="left"/>
            </w:pPr>
            <w:r>
              <w:t xml:space="preserve">15200076</w:t>
            </w:r>
          </w:p>
        </w:tc>
        <w:tc>
          <w:tcPr/>
          <w:p>
            <w:pPr>
              <w:pStyle w:val="Compact"/>
              <w:jc w:val="left"/>
            </w:pPr>
            <w:r>
              <w:t xml:space="preserve">Staffelegg-Fm.: Rietheim-Mb.: Unterer Stein</w:t>
            </w:r>
          </w:p>
        </w:tc>
        <w:tc>
          <w:tcPr/>
          <w:p>
            <w:pPr>
              <w:pStyle w:val="Compact"/>
              <w:jc w:val="left"/>
            </w:pPr>
            <w:r>
              <w:t xml:space="preserve">Staffelegg-Fm.: Rietheim-Mb.: Unterer Stein</w:t>
            </w:r>
          </w:p>
        </w:tc>
      </w:tr>
      <w:tr>
        <w:tc>
          <w:tcPr/>
          <w:p>
            <w:pPr>
              <w:pStyle w:val="Compact"/>
              <w:jc w:val="left"/>
            </w:pPr>
            <w:r>
              <w:t xml:space="preserve">15200077</w:t>
            </w:r>
          </w:p>
        </w:tc>
        <w:tc>
          <w:tcPr/>
          <w:p>
            <w:pPr>
              <w:pStyle w:val="Compact"/>
              <w:jc w:val="left"/>
            </w:pPr>
            <w:r>
              <w:t xml:space="preserve">Staffelegg-Fm.: Rickenbach-Mb.</w:t>
            </w:r>
          </w:p>
        </w:tc>
        <w:tc>
          <w:tcPr/>
          <w:p>
            <w:pPr>
              <w:pStyle w:val="Compact"/>
              <w:jc w:val="left"/>
            </w:pPr>
            <w:r>
              <w:t xml:space="preserve">Staffelegg-Fm.: Rickenbach-Mb.</w:t>
            </w:r>
          </w:p>
        </w:tc>
      </w:tr>
      <w:tr>
        <w:tc>
          <w:tcPr/>
          <w:p>
            <w:pPr>
              <w:pStyle w:val="Compact"/>
              <w:jc w:val="left"/>
            </w:pPr>
            <w:r>
              <w:t xml:space="preserve">15200078</w:t>
            </w:r>
          </w:p>
        </w:tc>
        <w:tc>
          <w:tcPr/>
          <w:p>
            <w:pPr>
              <w:pStyle w:val="Compact"/>
              <w:jc w:val="left"/>
            </w:pPr>
            <w:r>
              <w:t xml:space="preserve">Staffelegg-Fm.: Rickenbach-Mb.: Müsenegg-Bk.</w:t>
            </w:r>
          </w:p>
        </w:tc>
        <w:tc>
          <w:tcPr/>
          <w:p>
            <w:pPr>
              <w:pStyle w:val="Compact"/>
              <w:jc w:val="left"/>
            </w:pPr>
            <w:r>
              <w:t xml:space="preserve">Staffelegg-Fm.: Rickenbach-Mb.: Müsenegg-Bk.</w:t>
            </w:r>
          </w:p>
        </w:tc>
      </w:tr>
      <w:tr>
        <w:tc>
          <w:tcPr/>
          <w:p>
            <w:pPr>
              <w:pStyle w:val="Compact"/>
              <w:jc w:val="left"/>
            </w:pPr>
            <w:r>
              <w:t xml:space="preserve">15200079</w:t>
            </w:r>
          </w:p>
        </w:tc>
        <w:tc>
          <w:tcPr/>
          <w:p>
            <w:pPr>
              <w:pStyle w:val="Compact"/>
              <w:jc w:val="left"/>
            </w:pPr>
            <w:r>
              <w:t xml:space="preserve">Staffelegg-Fm.: Breitenmatt-Mb.</w:t>
            </w:r>
          </w:p>
        </w:tc>
        <w:tc>
          <w:tcPr/>
          <w:p>
            <w:pPr>
              <w:pStyle w:val="Compact"/>
              <w:jc w:val="left"/>
            </w:pPr>
            <w:r>
              <w:t xml:space="preserve">Staffelegg-Fm.: Breitenmatt-Mb.</w:t>
            </w:r>
          </w:p>
        </w:tc>
      </w:tr>
      <w:tr>
        <w:tc>
          <w:tcPr/>
          <w:p>
            <w:pPr>
              <w:pStyle w:val="Compact"/>
              <w:jc w:val="left"/>
            </w:pPr>
            <w:r>
              <w:t xml:space="preserve">15200080</w:t>
            </w:r>
          </w:p>
        </w:tc>
        <w:tc>
          <w:tcPr/>
          <w:p>
            <w:pPr>
              <w:pStyle w:val="Compact"/>
              <w:jc w:val="left"/>
            </w:pPr>
            <w:r>
              <w:t xml:space="preserve">Staffelegg-Fm.: Breitenmatt-Mb.: Trasadingen-Bk.</w:t>
            </w:r>
          </w:p>
        </w:tc>
        <w:tc>
          <w:tcPr/>
          <w:p>
            <w:pPr>
              <w:pStyle w:val="Compact"/>
              <w:jc w:val="left"/>
            </w:pPr>
            <w:r>
              <w:t xml:space="preserve">Staffelegg-Fm.: Breitenmatt-Mb.: Trasadingen-Bk.</w:t>
            </w:r>
          </w:p>
        </w:tc>
      </w:tr>
      <w:tr>
        <w:tc>
          <w:tcPr/>
          <w:p>
            <w:pPr>
              <w:pStyle w:val="Compact"/>
              <w:jc w:val="left"/>
            </w:pPr>
            <w:r>
              <w:t xml:space="preserve">15200081</w:t>
            </w:r>
          </w:p>
        </w:tc>
        <w:tc>
          <w:tcPr/>
          <w:p>
            <w:pPr>
              <w:pStyle w:val="Compact"/>
              <w:jc w:val="left"/>
            </w:pPr>
            <w:r>
              <w:t xml:space="preserve">Staffelegg-Fm.: Grünschholz-Mb.</w:t>
            </w:r>
          </w:p>
        </w:tc>
        <w:tc>
          <w:tcPr/>
          <w:p>
            <w:pPr>
              <w:pStyle w:val="Compact"/>
              <w:jc w:val="left"/>
            </w:pPr>
            <w:r>
              <w:t xml:space="preserve">Staffelegg-Fm.: Grünschholz-Mb.</w:t>
            </w:r>
          </w:p>
        </w:tc>
      </w:tr>
      <w:tr>
        <w:tc>
          <w:tcPr/>
          <w:p>
            <w:pPr>
              <w:pStyle w:val="Compact"/>
              <w:jc w:val="left"/>
            </w:pPr>
            <w:r>
              <w:t xml:space="preserve">15200082</w:t>
            </w:r>
          </w:p>
        </w:tc>
        <w:tc>
          <w:tcPr/>
          <w:p>
            <w:pPr>
              <w:pStyle w:val="Compact"/>
              <w:jc w:val="left"/>
            </w:pPr>
            <w:r>
              <w:t xml:space="preserve">Staffelegg-Fm.: Frick-Mb.</w:t>
            </w:r>
          </w:p>
        </w:tc>
        <w:tc>
          <w:tcPr/>
          <w:p>
            <w:pPr>
              <w:pStyle w:val="Compact"/>
              <w:jc w:val="left"/>
            </w:pPr>
            <w:r>
              <w:t xml:space="preserve">Staffelegg-Fm.: Frick-Mb.</w:t>
            </w:r>
          </w:p>
        </w:tc>
      </w:tr>
      <w:tr>
        <w:tc>
          <w:tcPr/>
          <w:p>
            <w:pPr>
              <w:pStyle w:val="Compact"/>
              <w:jc w:val="left"/>
            </w:pPr>
            <w:r>
              <w:t xml:space="preserve">15200083</w:t>
            </w:r>
          </w:p>
        </w:tc>
        <w:tc>
          <w:tcPr/>
          <w:p>
            <w:pPr>
              <w:pStyle w:val="Compact"/>
              <w:jc w:val="left"/>
            </w:pPr>
            <w:r>
              <w:t xml:space="preserve">Staffelegg-Fm.: Mont-Terri-Mb.</w:t>
            </w:r>
          </w:p>
        </w:tc>
        <w:tc>
          <w:tcPr/>
          <w:p>
            <w:pPr>
              <w:pStyle w:val="Compact"/>
              <w:jc w:val="left"/>
            </w:pPr>
            <w:r>
              <w:t xml:space="preserve">Staffelegg-Fm.: Mont-Terri-Mb.</w:t>
            </w:r>
          </w:p>
        </w:tc>
      </w:tr>
      <w:tr>
        <w:tc>
          <w:tcPr/>
          <w:p>
            <w:pPr>
              <w:pStyle w:val="Compact"/>
              <w:jc w:val="left"/>
            </w:pPr>
            <w:r>
              <w:t xml:space="preserve">15200084</w:t>
            </w:r>
          </w:p>
        </w:tc>
        <w:tc>
          <w:tcPr/>
          <w:p>
            <w:pPr>
              <w:pStyle w:val="Compact"/>
              <w:jc w:val="left"/>
            </w:pPr>
            <w:r>
              <w:t xml:space="preserve">Staffelegg-Fm.: Fasiswald-Mb.</w:t>
            </w:r>
          </w:p>
        </w:tc>
        <w:tc>
          <w:tcPr/>
          <w:p>
            <w:pPr>
              <w:pStyle w:val="Compact"/>
              <w:jc w:val="left"/>
            </w:pPr>
            <w:r>
              <w:t xml:space="preserve">Staffelegg-Fm.: Fasiswald-Mb.</w:t>
            </w:r>
          </w:p>
        </w:tc>
      </w:tr>
      <w:tr>
        <w:tc>
          <w:tcPr/>
          <w:p>
            <w:pPr>
              <w:pStyle w:val="Compact"/>
              <w:jc w:val="left"/>
            </w:pPr>
            <w:r>
              <w:t xml:space="preserve">15200085</w:t>
            </w:r>
          </w:p>
        </w:tc>
        <w:tc>
          <w:tcPr/>
          <w:p>
            <w:pPr>
              <w:pStyle w:val="Compact"/>
              <w:jc w:val="left"/>
            </w:pPr>
            <w:r>
              <w:t xml:space="preserve">Staffelegg-Fm.: Weissenstein-Mb.</w:t>
            </w:r>
          </w:p>
        </w:tc>
        <w:tc>
          <w:tcPr/>
          <w:p>
            <w:pPr>
              <w:pStyle w:val="Compact"/>
              <w:jc w:val="left"/>
            </w:pPr>
            <w:r>
              <w:t xml:space="preserve">Staffelegg-Fm.: Weissenstein-Mb.</w:t>
            </w:r>
          </w:p>
        </w:tc>
      </w:tr>
      <w:tr>
        <w:tc>
          <w:tcPr/>
          <w:p>
            <w:pPr>
              <w:pStyle w:val="Compact"/>
              <w:jc w:val="left"/>
            </w:pPr>
            <w:r>
              <w:t xml:space="preserve">15200086</w:t>
            </w:r>
          </w:p>
        </w:tc>
        <w:tc>
          <w:tcPr/>
          <w:p>
            <w:pPr>
              <w:pStyle w:val="Compact"/>
              <w:jc w:val="left"/>
            </w:pPr>
            <w:r>
              <w:t xml:space="preserve">Staffelegg-Fm.: Beggingen-Mb.</w:t>
            </w:r>
          </w:p>
        </w:tc>
        <w:tc>
          <w:tcPr/>
          <w:p>
            <w:pPr>
              <w:pStyle w:val="Compact"/>
              <w:jc w:val="left"/>
            </w:pPr>
            <w:r>
              <w:t xml:space="preserve">Staffelegg-Fm.: Beggingen-Mb.</w:t>
            </w:r>
          </w:p>
        </w:tc>
      </w:tr>
      <w:tr>
        <w:tc>
          <w:tcPr/>
          <w:p>
            <w:pPr>
              <w:pStyle w:val="Compact"/>
              <w:jc w:val="left"/>
            </w:pPr>
            <w:r>
              <w:t xml:space="preserve">15200087</w:t>
            </w:r>
          </w:p>
        </w:tc>
        <w:tc>
          <w:tcPr/>
          <w:p>
            <w:pPr>
              <w:pStyle w:val="Compact"/>
              <w:jc w:val="left"/>
            </w:pPr>
            <w:r>
              <w:t xml:space="preserve">Staffelegg-Fm.: Beggingen-Mb.: Gächlingen-Bk.</w:t>
            </w:r>
          </w:p>
        </w:tc>
        <w:tc>
          <w:tcPr/>
          <w:p>
            <w:pPr>
              <w:pStyle w:val="Compact"/>
              <w:jc w:val="left"/>
            </w:pPr>
            <w:r>
              <w:t xml:space="preserve">Staffelegg-Fm.: Beggingen-Mb.: Gächlingen-Bk.</w:t>
            </w:r>
          </w:p>
        </w:tc>
      </w:tr>
      <w:tr>
        <w:tc>
          <w:tcPr/>
          <w:p>
            <w:pPr>
              <w:pStyle w:val="Compact"/>
              <w:jc w:val="left"/>
            </w:pPr>
            <w:r>
              <w:t xml:space="preserve">15200088</w:t>
            </w:r>
          </w:p>
        </w:tc>
        <w:tc>
          <w:tcPr/>
          <w:p>
            <w:pPr>
              <w:pStyle w:val="Compact"/>
              <w:jc w:val="left"/>
            </w:pPr>
            <w:r>
              <w:t xml:space="preserve">Staffelegg-Fm.: Beggingen-Mb.: Schleitheim-Bk.</w:t>
            </w:r>
          </w:p>
        </w:tc>
        <w:tc>
          <w:tcPr/>
          <w:p>
            <w:pPr>
              <w:pStyle w:val="Compact"/>
              <w:jc w:val="left"/>
            </w:pPr>
            <w:r>
              <w:t xml:space="preserve">Staffelegg-Fm.: Beggingen-Mb.: Schleitheim-Bk.</w:t>
            </w:r>
          </w:p>
        </w:tc>
      </w:tr>
      <w:tr>
        <w:tc>
          <w:tcPr/>
          <w:p>
            <w:pPr>
              <w:pStyle w:val="Compact"/>
              <w:jc w:val="left"/>
            </w:pPr>
            <w:r>
              <w:t xml:space="preserve">15200089</w:t>
            </w:r>
          </w:p>
        </w:tc>
        <w:tc>
          <w:tcPr/>
          <w:p>
            <w:pPr>
              <w:pStyle w:val="Compact"/>
              <w:jc w:val="left"/>
            </w:pPr>
            <w:r>
              <w:t xml:space="preserve">Staffelegg-Fm.: Schambelen-Mb.</w:t>
            </w:r>
          </w:p>
        </w:tc>
        <w:tc>
          <w:tcPr/>
          <w:p>
            <w:pPr>
              <w:pStyle w:val="Compact"/>
              <w:jc w:val="left"/>
            </w:pPr>
            <w:r>
              <w:t xml:space="preserve">Staffelegg-Fm.: Schambelen-Mb.</w:t>
            </w:r>
          </w:p>
        </w:tc>
      </w:tr>
      <w:tr>
        <w:tc>
          <w:tcPr/>
          <w:p>
            <w:pPr>
              <w:pStyle w:val="Compact"/>
              <w:jc w:val="left"/>
            </w:pPr>
            <w:r>
              <w:t xml:space="preserve">15200090</w:t>
            </w:r>
          </w:p>
        </w:tc>
        <w:tc>
          <w:tcPr/>
          <w:p>
            <w:pPr>
              <w:pStyle w:val="Compact"/>
              <w:jc w:val="left"/>
            </w:pPr>
            <w:r>
              <w:t xml:space="preserve">Staffelegg-Fm.: Schambelen-Mb.: Hallau-Bk.</w:t>
            </w:r>
          </w:p>
        </w:tc>
        <w:tc>
          <w:tcPr/>
          <w:p>
            <w:pPr>
              <w:pStyle w:val="Compact"/>
              <w:jc w:val="left"/>
            </w:pPr>
            <w:r>
              <w:t xml:space="preserve">Staffelegg-Fm.: Schambelen-Mb.: Hallau-Bk.</w:t>
            </w:r>
          </w:p>
        </w:tc>
      </w:tr>
      <w:tr>
        <w:tc>
          <w:tcPr/>
          <w:p>
            <w:pPr>
              <w:pStyle w:val="Compact"/>
              <w:jc w:val="left"/>
            </w:pPr>
            <w:r>
              <w:t xml:space="preserve">15200091</w:t>
            </w:r>
          </w:p>
        </w:tc>
        <w:tc>
          <w:tcPr/>
          <w:p>
            <w:pPr>
              <w:pStyle w:val="Compact"/>
              <w:jc w:val="left"/>
            </w:pPr>
            <w:r>
              <w:t xml:space="preserve">Juragebirge: Siderolithikum</w:t>
            </w:r>
          </w:p>
        </w:tc>
        <w:tc>
          <w:tcPr/>
          <w:p>
            <w:pPr>
              <w:pStyle w:val="Compact"/>
              <w:jc w:val="left"/>
            </w:pPr>
            <w:r>
              <w:t xml:space="preserve">Juragebirge: Siderolithikum</w:t>
            </w:r>
          </w:p>
        </w:tc>
      </w:tr>
      <w:tr>
        <w:tc>
          <w:tcPr/>
          <w:p>
            <w:pPr>
              <w:pStyle w:val="Compact"/>
              <w:jc w:val="left"/>
            </w:pPr>
            <w:r>
              <w:t xml:space="preserve">15200092</w:t>
            </w:r>
          </w:p>
        </w:tc>
        <w:tc>
          <w:tcPr/>
          <w:p>
            <w:pPr>
              <w:pStyle w:val="Compact"/>
              <w:jc w:val="left"/>
            </w:pPr>
            <w:r>
              <w:t xml:space="preserve">Gorges-de-l'Orbe- und Vallorbe-Mb.</w:t>
            </w:r>
          </w:p>
        </w:tc>
        <w:tc>
          <w:tcPr/>
          <w:p>
            <w:pPr>
              <w:pStyle w:val="Compact"/>
              <w:jc w:val="left"/>
            </w:pPr>
            <w:r>
              <w:t xml:space="preserve">Gorges-de-l'Orbe- und Vallorbe-Mb.</w:t>
            </w:r>
          </w:p>
        </w:tc>
      </w:tr>
      <w:tr>
        <w:tc>
          <w:tcPr/>
          <w:p>
            <w:pPr>
              <w:pStyle w:val="Compact"/>
              <w:jc w:val="left"/>
            </w:pPr>
            <w:r>
              <w:t xml:space="preserve">15200093</w:t>
            </w:r>
          </w:p>
        </w:tc>
        <w:tc>
          <w:tcPr/>
          <w:p>
            <w:pPr>
              <w:pStyle w:val="Compact"/>
              <w:jc w:val="left"/>
            </w:pPr>
            <w:r>
              <w:t xml:space="preserve">Rocher-des-Hirondelles-Fm.: Vallorbe-Mb.</w:t>
            </w:r>
          </w:p>
        </w:tc>
        <w:tc>
          <w:tcPr/>
          <w:p>
            <w:pPr>
              <w:pStyle w:val="Compact"/>
              <w:jc w:val="left"/>
            </w:pPr>
            <w:r>
              <w:t xml:space="preserve">Rocher-des-Hirondelles-Fm.: Vallorbe-Mb.</w:t>
            </w:r>
          </w:p>
        </w:tc>
      </w:tr>
      <w:tr>
        <w:tc>
          <w:tcPr/>
          <w:p>
            <w:pPr>
              <w:pStyle w:val="Compact"/>
              <w:jc w:val="left"/>
            </w:pPr>
            <w:r>
              <w:t xml:space="preserve">15200094</w:t>
            </w:r>
          </w:p>
        </w:tc>
        <w:tc>
          <w:tcPr/>
          <w:p>
            <w:pPr>
              <w:pStyle w:val="Compact"/>
              <w:jc w:val="left"/>
            </w:pPr>
            <w:r>
              <w:t xml:space="preserve">Rocher-des-Hirondelles-Fm.: Rivière-Mb.</w:t>
            </w:r>
          </w:p>
        </w:tc>
        <w:tc>
          <w:tcPr/>
          <w:p>
            <w:pPr>
              <w:pStyle w:val="Compact"/>
              <w:jc w:val="left"/>
            </w:pPr>
            <w:r>
              <w:t xml:space="preserve">Rocher-des-Hirondelles-Fm.: Rivière-Mb.</w:t>
            </w:r>
          </w:p>
        </w:tc>
      </w:tr>
      <w:tr>
        <w:tc>
          <w:tcPr/>
          <w:p>
            <w:pPr>
              <w:pStyle w:val="Compact"/>
              <w:jc w:val="left"/>
            </w:pPr>
            <w:r>
              <w:t xml:space="preserve">15200096</w:t>
            </w:r>
          </w:p>
        </w:tc>
        <w:tc>
          <w:tcPr/>
          <w:p>
            <w:pPr>
              <w:pStyle w:val="Compact"/>
              <w:jc w:val="left"/>
            </w:pPr>
            <w:r>
              <w:t xml:space="preserve">Gorges-de-l'Orbe-Fm.</w:t>
            </w:r>
          </w:p>
        </w:tc>
        <w:tc>
          <w:tcPr/>
          <w:p>
            <w:pPr>
              <w:pStyle w:val="Compact"/>
              <w:jc w:val="left"/>
            </w:pPr>
            <w:r>
              <w:t xml:space="preserve">Gorges-de-l'Orbe-Fm.</w:t>
            </w:r>
          </w:p>
        </w:tc>
      </w:tr>
      <w:tr>
        <w:tc>
          <w:tcPr/>
          <w:p>
            <w:pPr>
              <w:pStyle w:val="Compact"/>
              <w:jc w:val="left"/>
            </w:pPr>
            <w:r>
              <w:t xml:space="preserve">15200097</w:t>
            </w:r>
          </w:p>
        </w:tc>
        <w:tc>
          <w:tcPr/>
          <w:p>
            <w:pPr>
              <w:pStyle w:val="Compact"/>
              <w:jc w:val="left"/>
            </w:pPr>
            <w:r>
              <w:t xml:space="preserve">Pierre-Châtel- Vions- und Chambotte-Fm.</w:t>
            </w:r>
          </w:p>
        </w:tc>
        <w:tc>
          <w:tcPr/>
          <w:p>
            <w:pPr>
              <w:pStyle w:val="Compact"/>
              <w:jc w:val="left"/>
            </w:pPr>
            <w:r>
              <w:t xml:space="preserve">Pierre-Châtel- Vions- und Chambotte-Fm.</w:t>
            </w:r>
          </w:p>
        </w:tc>
      </w:tr>
      <w:tr>
        <w:tc>
          <w:tcPr/>
          <w:p>
            <w:pPr>
              <w:pStyle w:val="Compact"/>
              <w:jc w:val="left"/>
            </w:pPr>
            <w:r>
              <w:t xml:space="preserve">15200098</w:t>
            </w:r>
          </w:p>
        </w:tc>
        <w:tc>
          <w:tcPr/>
          <w:p>
            <w:pPr>
              <w:pStyle w:val="Compact"/>
              <w:jc w:val="left"/>
            </w:pPr>
            <w:r>
              <w:t xml:space="preserve">Chambotte-Fm.</w:t>
            </w:r>
          </w:p>
        </w:tc>
        <w:tc>
          <w:tcPr/>
          <w:p>
            <w:pPr>
              <w:pStyle w:val="Compact"/>
              <w:jc w:val="left"/>
            </w:pPr>
            <w:r>
              <w:t xml:space="preserve">Chambotte-Fm.</w:t>
            </w:r>
          </w:p>
        </w:tc>
      </w:tr>
      <w:tr>
        <w:tc>
          <w:tcPr/>
          <w:p>
            <w:pPr>
              <w:pStyle w:val="Compact"/>
              <w:jc w:val="left"/>
            </w:pPr>
            <w:r>
              <w:t xml:space="preserve">15200099</w:t>
            </w:r>
          </w:p>
        </w:tc>
        <w:tc>
          <w:tcPr/>
          <w:p>
            <w:pPr>
              <w:pStyle w:val="Compact"/>
              <w:jc w:val="left"/>
            </w:pPr>
            <w:r>
              <w:t xml:space="preserve">Chambotte-Fm.: Guiers-Mb.</w:t>
            </w:r>
          </w:p>
        </w:tc>
        <w:tc>
          <w:tcPr/>
          <w:p>
            <w:pPr>
              <w:pStyle w:val="Compact"/>
              <w:jc w:val="left"/>
            </w:pPr>
            <w:r>
              <w:t xml:space="preserve">Chambotte-Fm.: Guiers-Mb.</w:t>
            </w:r>
          </w:p>
        </w:tc>
      </w:tr>
      <w:tr>
        <w:tc>
          <w:tcPr/>
          <w:p>
            <w:pPr>
              <w:pStyle w:val="Compact"/>
              <w:jc w:val="left"/>
            </w:pPr>
            <w:r>
              <w:t xml:space="preserve">15200100</w:t>
            </w:r>
          </w:p>
        </w:tc>
        <w:tc>
          <w:tcPr/>
          <w:p>
            <w:pPr>
              <w:pStyle w:val="Compact"/>
              <w:jc w:val="left"/>
            </w:pPr>
            <w:r>
              <w:t xml:space="preserve">Vions-Fm.</w:t>
            </w:r>
          </w:p>
        </w:tc>
        <w:tc>
          <w:tcPr/>
          <w:p>
            <w:pPr>
              <w:pStyle w:val="Compact"/>
              <w:jc w:val="left"/>
            </w:pPr>
            <w:r>
              <w:t xml:space="preserve">Vions-Fm.</w:t>
            </w:r>
          </w:p>
        </w:tc>
      </w:tr>
      <w:tr>
        <w:tc>
          <w:tcPr/>
          <w:p>
            <w:pPr>
              <w:pStyle w:val="Compact"/>
              <w:jc w:val="left"/>
            </w:pPr>
            <w:r>
              <w:t xml:space="preserve">15200101</w:t>
            </w:r>
          </w:p>
        </w:tc>
        <w:tc>
          <w:tcPr/>
          <w:p>
            <w:pPr>
              <w:pStyle w:val="Compact"/>
              <w:jc w:val="left"/>
            </w:pPr>
            <w:r>
              <w:t xml:space="preserve">Pierre-Châtel-Fm.</w:t>
            </w:r>
          </w:p>
        </w:tc>
        <w:tc>
          <w:tcPr/>
          <w:p>
            <w:pPr>
              <w:pStyle w:val="Compact"/>
              <w:jc w:val="left"/>
            </w:pPr>
            <w:r>
              <w:t xml:space="preserve">Pierre-Châtel-Fm.</w:t>
            </w:r>
          </w:p>
        </w:tc>
      </w:tr>
      <w:tr>
        <w:tc>
          <w:tcPr/>
          <w:p>
            <w:pPr>
              <w:pStyle w:val="Compact"/>
              <w:jc w:val="left"/>
            </w:pPr>
            <w:r>
              <w:t xml:space="preserve">15200102</w:t>
            </w:r>
          </w:p>
        </w:tc>
        <w:tc>
          <w:tcPr/>
          <w:p>
            <w:pPr>
              <w:pStyle w:val="Compact"/>
              <w:jc w:val="left"/>
            </w:pPr>
            <w:r>
              <w:t xml:space="preserve">Burghorn-Fm.</w:t>
            </w:r>
          </w:p>
        </w:tc>
        <w:tc>
          <w:tcPr/>
          <w:p>
            <w:pPr>
              <w:pStyle w:val="Compact"/>
              <w:jc w:val="left"/>
            </w:pPr>
            <w:r>
              <w:t xml:space="preserve">Burghorn-Fm.</w:t>
            </w:r>
          </w:p>
        </w:tc>
      </w:tr>
      <w:tr>
        <w:tc>
          <w:tcPr/>
          <w:p>
            <w:pPr>
              <w:pStyle w:val="Compact"/>
              <w:jc w:val="left"/>
            </w:pPr>
            <w:r>
              <w:t xml:space="preserve">15200103</w:t>
            </w:r>
          </w:p>
        </w:tc>
        <w:tc>
          <w:tcPr/>
          <w:p>
            <w:pPr>
              <w:pStyle w:val="Compact"/>
              <w:jc w:val="left"/>
            </w:pPr>
            <w:r>
              <w:t xml:space="preserve">Burghorn-Fm.: Wettingen-Mb.</w:t>
            </w:r>
          </w:p>
        </w:tc>
        <w:tc>
          <w:tcPr/>
          <w:p>
            <w:pPr>
              <w:pStyle w:val="Compact"/>
              <w:jc w:val="left"/>
            </w:pPr>
            <w:r>
              <w:t xml:space="preserve">Burghorn-Fm.: Wettingen-Mb.</w:t>
            </w:r>
          </w:p>
        </w:tc>
      </w:tr>
      <w:tr>
        <w:tc>
          <w:tcPr/>
          <w:p>
            <w:pPr>
              <w:pStyle w:val="Compact"/>
              <w:jc w:val="left"/>
            </w:pPr>
            <w:r>
              <w:t xml:space="preserve">15200104</w:t>
            </w:r>
          </w:p>
        </w:tc>
        <w:tc>
          <w:tcPr/>
          <w:p>
            <w:pPr>
              <w:pStyle w:val="Compact"/>
              <w:jc w:val="left"/>
            </w:pPr>
            <w:r>
              <w:t xml:space="preserve">Burghorn-Fm.: Baden-Mb.</w:t>
            </w:r>
          </w:p>
        </w:tc>
        <w:tc>
          <w:tcPr/>
          <w:p>
            <w:pPr>
              <w:pStyle w:val="Compact"/>
              <w:jc w:val="left"/>
            </w:pPr>
            <w:r>
              <w:t xml:space="preserve">Burghorn-Fm.: Baden-Mb.</w:t>
            </w:r>
          </w:p>
        </w:tc>
      </w:tr>
      <w:tr>
        <w:tc>
          <w:tcPr/>
          <w:p>
            <w:pPr>
              <w:pStyle w:val="Compact"/>
              <w:jc w:val="left"/>
            </w:pPr>
            <w:r>
              <w:t xml:space="preserve">15200105</w:t>
            </w:r>
          </w:p>
        </w:tc>
        <w:tc>
          <w:tcPr/>
          <w:p>
            <w:pPr>
              <w:pStyle w:val="Compact"/>
              <w:jc w:val="left"/>
            </w:pPr>
            <w:r>
              <w:t xml:space="preserve">Villigen-Fm.</w:t>
            </w:r>
          </w:p>
        </w:tc>
        <w:tc>
          <w:tcPr/>
          <w:p>
            <w:pPr>
              <w:pStyle w:val="Compact"/>
              <w:jc w:val="left"/>
            </w:pPr>
            <w:r>
              <w:t xml:space="preserve">Villigen-Fm.</w:t>
            </w:r>
          </w:p>
        </w:tc>
      </w:tr>
      <w:tr>
        <w:tc>
          <w:tcPr/>
          <w:p>
            <w:pPr>
              <w:pStyle w:val="Compact"/>
              <w:jc w:val="left"/>
            </w:pPr>
            <w:r>
              <w:t xml:space="preserve">15200106</w:t>
            </w:r>
          </w:p>
        </w:tc>
        <w:tc>
          <w:tcPr/>
          <w:p>
            <w:pPr>
              <w:pStyle w:val="Compact"/>
              <w:jc w:val="left"/>
            </w:pPr>
            <w:r>
              <w:t xml:space="preserve">Villigen-Fm.: Wangental-Mb.</w:t>
            </w:r>
          </w:p>
        </w:tc>
        <w:tc>
          <w:tcPr/>
          <w:p>
            <w:pPr>
              <w:pStyle w:val="Compact"/>
              <w:jc w:val="left"/>
            </w:pPr>
            <w:r>
              <w:t xml:space="preserve">Villigen-Fm.: Wangental-Mb.</w:t>
            </w:r>
          </w:p>
        </w:tc>
      </w:tr>
      <w:tr>
        <w:tc>
          <w:tcPr/>
          <w:p>
            <w:pPr>
              <w:pStyle w:val="Compact"/>
              <w:jc w:val="left"/>
            </w:pPr>
            <w:r>
              <w:t xml:space="preserve">15200107</w:t>
            </w:r>
          </w:p>
        </w:tc>
        <w:tc>
          <w:tcPr/>
          <w:p>
            <w:pPr>
              <w:pStyle w:val="Compact"/>
              <w:jc w:val="left"/>
            </w:pPr>
            <w:r>
              <w:t xml:space="preserve">Villigen-Fm.: Letzi-Mb.</w:t>
            </w:r>
          </w:p>
        </w:tc>
        <w:tc>
          <w:tcPr/>
          <w:p>
            <w:pPr>
              <w:pStyle w:val="Compact"/>
              <w:jc w:val="left"/>
            </w:pPr>
            <w:r>
              <w:t xml:space="preserve">Villigen-Fm.: Letzi-Mb.</w:t>
            </w:r>
          </w:p>
        </w:tc>
      </w:tr>
      <w:tr>
        <w:tc>
          <w:tcPr/>
          <w:p>
            <w:pPr>
              <w:pStyle w:val="Compact"/>
              <w:jc w:val="left"/>
            </w:pPr>
            <w:r>
              <w:t xml:space="preserve">15200108</w:t>
            </w:r>
          </w:p>
        </w:tc>
        <w:tc>
          <w:tcPr/>
          <w:p>
            <w:pPr>
              <w:pStyle w:val="Compact"/>
              <w:jc w:val="left"/>
            </w:pPr>
            <w:r>
              <w:t xml:space="preserve">Villigen-Fm.: Knollen-Bk.</w:t>
            </w:r>
          </w:p>
        </w:tc>
        <w:tc>
          <w:tcPr/>
          <w:p>
            <w:pPr>
              <w:pStyle w:val="Compact"/>
              <w:jc w:val="left"/>
            </w:pPr>
            <w:r>
              <w:t xml:space="preserve">Villigen-Fm.: Knollen-Bk.</w:t>
            </w:r>
          </w:p>
        </w:tc>
      </w:tr>
      <w:tr>
        <w:tc>
          <w:tcPr/>
          <w:p>
            <w:pPr>
              <w:pStyle w:val="Compact"/>
              <w:jc w:val="left"/>
            </w:pPr>
            <w:r>
              <w:t xml:space="preserve">15200109</w:t>
            </w:r>
          </w:p>
        </w:tc>
        <w:tc>
          <w:tcPr/>
          <w:p>
            <w:pPr>
              <w:pStyle w:val="Compact"/>
              <w:jc w:val="left"/>
            </w:pPr>
            <w:r>
              <w:t xml:space="preserve">Villigen-Fm.: Küssaburg-Mb.</w:t>
            </w:r>
          </w:p>
        </w:tc>
        <w:tc>
          <w:tcPr/>
          <w:p>
            <w:pPr>
              <w:pStyle w:val="Compact"/>
              <w:jc w:val="left"/>
            </w:pPr>
            <w:r>
              <w:t xml:space="preserve">Villigen-Fm.: Küssaburg-Mb.</w:t>
            </w:r>
          </w:p>
        </w:tc>
      </w:tr>
      <w:tr>
        <w:tc>
          <w:tcPr/>
          <w:p>
            <w:pPr>
              <w:pStyle w:val="Compact"/>
              <w:jc w:val="left"/>
            </w:pPr>
            <w:r>
              <w:t xml:space="preserve">15200110</w:t>
            </w:r>
          </w:p>
        </w:tc>
        <w:tc>
          <w:tcPr/>
          <w:p>
            <w:pPr>
              <w:pStyle w:val="Compact"/>
              <w:jc w:val="left"/>
            </w:pPr>
            <w:r>
              <w:t xml:space="preserve">Villigen-Fm.: Wangen-Mb.</w:t>
            </w:r>
          </w:p>
        </w:tc>
        <w:tc>
          <w:tcPr/>
          <w:p>
            <w:pPr>
              <w:pStyle w:val="Compact"/>
              <w:jc w:val="left"/>
            </w:pPr>
            <w:r>
              <w:t xml:space="preserve">Villigen-Fm.: Wangen-Mb.</w:t>
            </w:r>
          </w:p>
        </w:tc>
      </w:tr>
      <w:tr>
        <w:tc>
          <w:tcPr/>
          <w:p>
            <w:pPr>
              <w:pStyle w:val="Compact"/>
              <w:jc w:val="left"/>
            </w:pPr>
            <w:r>
              <w:t xml:space="preserve">15200111</w:t>
            </w:r>
          </w:p>
        </w:tc>
        <w:tc>
          <w:tcPr/>
          <w:p>
            <w:pPr>
              <w:pStyle w:val="Compact"/>
              <w:jc w:val="left"/>
            </w:pPr>
            <w:r>
              <w:t xml:space="preserve">Villigen-Fm.: Hornbuck-Mb.</w:t>
            </w:r>
          </w:p>
        </w:tc>
        <w:tc>
          <w:tcPr/>
          <w:p>
            <w:pPr>
              <w:pStyle w:val="Compact"/>
              <w:jc w:val="left"/>
            </w:pPr>
            <w:r>
              <w:t xml:space="preserve">Villigen-Fm.: Hornbuck-Mb.</w:t>
            </w:r>
          </w:p>
        </w:tc>
      </w:tr>
      <w:tr>
        <w:tc>
          <w:tcPr/>
          <w:p>
            <w:pPr>
              <w:pStyle w:val="Compact"/>
              <w:jc w:val="left"/>
            </w:pPr>
            <w:r>
              <w:t xml:space="preserve">15200112</w:t>
            </w:r>
          </w:p>
        </w:tc>
        <w:tc>
          <w:tcPr/>
          <w:p>
            <w:pPr>
              <w:pStyle w:val="Compact"/>
              <w:jc w:val="left"/>
            </w:pPr>
            <w:r>
              <w:t xml:space="preserve">Villigen-Fm.: Crenularis-Mb.</w:t>
            </w:r>
          </w:p>
        </w:tc>
        <w:tc>
          <w:tcPr/>
          <w:p>
            <w:pPr>
              <w:pStyle w:val="Compact"/>
              <w:jc w:val="left"/>
            </w:pPr>
            <w:r>
              <w:t xml:space="preserve">Villigen-Fm.: Crenularis-Mb.</w:t>
            </w:r>
          </w:p>
        </w:tc>
      </w:tr>
      <w:tr>
        <w:tc>
          <w:tcPr/>
          <w:p>
            <w:pPr>
              <w:pStyle w:val="Compact"/>
              <w:jc w:val="left"/>
            </w:pPr>
            <w:r>
              <w:t xml:space="preserve">15200113</w:t>
            </w:r>
          </w:p>
        </w:tc>
        <w:tc>
          <w:tcPr/>
          <w:p>
            <w:pPr>
              <w:pStyle w:val="Compact"/>
              <w:jc w:val="left"/>
            </w:pPr>
            <w:r>
              <w:t xml:space="preserve">Villigen-Fm.: Geissberg-Mb.</w:t>
            </w:r>
          </w:p>
        </w:tc>
        <w:tc>
          <w:tcPr/>
          <w:p>
            <w:pPr>
              <w:pStyle w:val="Compact"/>
              <w:jc w:val="left"/>
            </w:pPr>
            <w:r>
              <w:t xml:space="preserve">Villigen-Fm.: Geissberg-Mb.</w:t>
            </w:r>
          </w:p>
        </w:tc>
      </w:tr>
      <w:tr>
        <w:tc>
          <w:tcPr/>
          <w:p>
            <w:pPr>
              <w:pStyle w:val="Compact"/>
              <w:jc w:val="left"/>
            </w:pPr>
            <w:r>
              <w:t xml:space="preserve">15200114</w:t>
            </w:r>
          </w:p>
        </w:tc>
        <w:tc>
          <w:tcPr/>
          <w:p>
            <w:pPr>
              <w:pStyle w:val="Compact"/>
              <w:jc w:val="left"/>
            </w:pPr>
            <w:r>
              <w:t xml:space="preserve">Wildegg-Fm.</w:t>
            </w:r>
          </w:p>
        </w:tc>
        <w:tc>
          <w:tcPr/>
          <w:p>
            <w:pPr>
              <w:pStyle w:val="Compact"/>
              <w:jc w:val="left"/>
            </w:pPr>
            <w:r>
              <w:t xml:space="preserve">Wildegg-Fm.</w:t>
            </w:r>
          </w:p>
        </w:tc>
      </w:tr>
      <w:tr>
        <w:tc>
          <w:tcPr/>
          <w:p>
            <w:pPr>
              <w:pStyle w:val="Compact"/>
              <w:jc w:val="left"/>
            </w:pPr>
            <w:r>
              <w:t xml:space="preserve">15200115</w:t>
            </w:r>
          </w:p>
        </w:tc>
        <w:tc>
          <w:tcPr/>
          <w:p>
            <w:pPr>
              <w:pStyle w:val="Compact"/>
              <w:jc w:val="left"/>
            </w:pPr>
            <w:r>
              <w:t xml:space="preserve">Wildegg-Fm.: Effingen-Mb.</w:t>
            </w:r>
          </w:p>
        </w:tc>
        <w:tc>
          <w:tcPr/>
          <w:p>
            <w:pPr>
              <w:pStyle w:val="Compact"/>
              <w:jc w:val="left"/>
            </w:pPr>
            <w:r>
              <w:t xml:space="preserve">Wildegg-Fm.: Effingen-Mb.</w:t>
            </w:r>
          </w:p>
        </w:tc>
      </w:tr>
      <w:tr>
        <w:tc>
          <w:tcPr/>
          <w:p>
            <w:pPr>
              <w:pStyle w:val="Compact"/>
              <w:jc w:val="left"/>
            </w:pPr>
            <w:r>
              <w:t xml:space="preserve">15200116</w:t>
            </w:r>
          </w:p>
        </w:tc>
        <w:tc>
          <w:tcPr/>
          <w:p>
            <w:pPr>
              <w:pStyle w:val="Compact"/>
              <w:jc w:val="left"/>
            </w:pPr>
            <w:r>
              <w:t xml:space="preserve">Wildegg-Fm.: Effingen-Mb.: Gerstenhübel-Bk.</w:t>
            </w:r>
          </w:p>
        </w:tc>
        <w:tc>
          <w:tcPr/>
          <w:p>
            <w:pPr>
              <w:pStyle w:val="Compact"/>
              <w:jc w:val="left"/>
            </w:pPr>
            <w:r>
              <w:t xml:space="preserve">Wildegg-Fm.: Effingen-Mb.: Gerstenhübel-Bk.</w:t>
            </w:r>
          </w:p>
        </w:tc>
      </w:tr>
      <w:tr>
        <w:tc>
          <w:tcPr/>
          <w:p>
            <w:pPr>
              <w:pStyle w:val="Compact"/>
              <w:jc w:val="left"/>
            </w:pPr>
            <w:r>
              <w:t xml:space="preserve">15200117</w:t>
            </w:r>
          </w:p>
        </w:tc>
        <w:tc>
          <w:tcPr/>
          <w:p>
            <w:pPr>
              <w:pStyle w:val="Compact"/>
              <w:jc w:val="left"/>
            </w:pPr>
            <w:r>
              <w:t xml:space="preserve">Wildegg-Fm.: Birmenstorf-Mb.</w:t>
            </w:r>
          </w:p>
        </w:tc>
        <w:tc>
          <w:tcPr/>
          <w:p>
            <w:pPr>
              <w:pStyle w:val="Compact"/>
              <w:jc w:val="left"/>
            </w:pPr>
            <w:r>
              <w:t xml:space="preserve">Wildegg-Fm.: Birmenstorf-Mb.</w:t>
            </w:r>
          </w:p>
        </w:tc>
      </w:tr>
      <w:tr>
        <w:tc>
          <w:tcPr/>
          <w:p>
            <w:pPr>
              <w:pStyle w:val="Compact"/>
              <w:jc w:val="left"/>
            </w:pPr>
            <w:r>
              <w:t xml:space="preserve">15200118</w:t>
            </w:r>
          </w:p>
        </w:tc>
        <w:tc>
          <w:tcPr/>
          <w:p>
            <w:pPr>
              <w:pStyle w:val="Compact"/>
              <w:jc w:val="left"/>
            </w:pPr>
            <w:r>
              <w:t xml:space="preserve">Günsberg-Fm.</w:t>
            </w:r>
          </w:p>
        </w:tc>
        <w:tc>
          <w:tcPr/>
          <w:p>
            <w:pPr>
              <w:pStyle w:val="Compact"/>
              <w:jc w:val="left"/>
            </w:pPr>
            <w:r>
              <w:t xml:space="preserve">Günsberg-Fm.</w:t>
            </w:r>
          </w:p>
        </w:tc>
      </w:tr>
      <w:tr>
        <w:tc>
          <w:tcPr/>
          <w:p>
            <w:pPr>
              <w:pStyle w:val="Compact"/>
              <w:jc w:val="left"/>
            </w:pPr>
            <w:r>
              <w:t xml:space="preserve">15200119</w:t>
            </w:r>
          </w:p>
        </w:tc>
        <w:tc>
          <w:tcPr/>
          <w:p>
            <w:pPr>
              <w:pStyle w:val="Compact"/>
              <w:jc w:val="left"/>
            </w:pPr>
            <w:r>
              <w:t xml:space="preserve">Günsberg-Fm.: Moutier-Korallenkalk</w:t>
            </w:r>
          </w:p>
        </w:tc>
        <w:tc>
          <w:tcPr/>
          <w:p>
            <w:pPr>
              <w:pStyle w:val="Compact"/>
              <w:jc w:val="left"/>
            </w:pPr>
            <w:r>
              <w:t xml:space="preserve">Günsberg-Fm.: Moutier-Korallenkalk</w:t>
            </w:r>
          </w:p>
        </w:tc>
      </w:tr>
      <w:tr>
        <w:tc>
          <w:tcPr/>
          <w:p>
            <w:pPr>
              <w:pStyle w:val="Compact"/>
              <w:jc w:val="left"/>
            </w:pPr>
            <w:r>
              <w:t xml:space="preserve">15200120</w:t>
            </w:r>
          </w:p>
        </w:tc>
        <w:tc>
          <w:tcPr/>
          <w:p>
            <w:pPr>
              <w:pStyle w:val="Compact"/>
              <w:jc w:val="left"/>
            </w:pPr>
            <w:r>
              <w:t xml:space="preserve">Klingnau-Fm.</w:t>
            </w:r>
          </w:p>
        </w:tc>
        <w:tc>
          <w:tcPr/>
          <w:p>
            <w:pPr>
              <w:pStyle w:val="Compact"/>
              <w:jc w:val="left"/>
            </w:pPr>
            <w:r>
              <w:t xml:space="preserve">Klingnau-Fm.</w:t>
            </w:r>
          </w:p>
        </w:tc>
      </w:tr>
      <w:tr>
        <w:tc>
          <w:tcPr/>
          <w:p>
            <w:pPr>
              <w:pStyle w:val="Compact"/>
              <w:jc w:val="left"/>
            </w:pPr>
            <w:r>
              <w:t xml:space="preserve">15200121</w:t>
            </w:r>
          </w:p>
        </w:tc>
        <w:tc>
          <w:tcPr/>
          <w:p>
            <w:pPr>
              <w:pStyle w:val="Compact"/>
              <w:jc w:val="left"/>
            </w:pPr>
            <w:r>
              <w:t xml:space="preserve">Klingnau-Fm.: Knorri-Ton</w:t>
            </w:r>
          </w:p>
        </w:tc>
        <w:tc>
          <w:tcPr/>
          <w:p>
            <w:pPr>
              <w:pStyle w:val="Compact"/>
              <w:jc w:val="left"/>
            </w:pPr>
            <w:r>
              <w:t xml:space="preserve">Klingnau-Fm.: Knorri-Ton</w:t>
            </w:r>
          </w:p>
        </w:tc>
      </w:tr>
      <w:tr>
        <w:tc>
          <w:tcPr/>
          <w:p>
            <w:pPr>
              <w:pStyle w:val="Compact"/>
              <w:jc w:val="left"/>
            </w:pPr>
            <w:r>
              <w:t xml:space="preserve">15200122</w:t>
            </w:r>
          </w:p>
        </w:tc>
        <w:tc>
          <w:tcPr/>
          <w:p>
            <w:pPr>
              <w:pStyle w:val="Compact"/>
              <w:jc w:val="left"/>
            </w:pPr>
            <w:r>
              <w:t xml:space="preserve">Klingnau-Fm.: Wuerttembergica-Sch.</w:t>
            </w:r>
          </w:p>
        </w:tc>
        <w:tc>
          <w:tcPr/>
          <w:p>
            <w:pPr>
              <w:pStyle w:val="Compact"/>
              <w:jc w:val="left"/>
            </w:pPr>
            <w:r>
              <w:t xml:space="preserve">Klingnau-Fm.: Wuerttembergica-Sch.</w:t>
            </w:r>
          </w:p>
        </w:tc>
      </w:tr>
      <w:tr>
        <w:tc>
          <w:tcPr/>
          <w:p>
            <w:pPr>
              <w:pStyle w:val="Compact"/>
              <w:jc w:val="left"/>
            </w:pPr>
            <w:r>
              <w:t xml:space="preserve">15200123</w:t>
            </w:r>
          </w:p>
        </w:tc>
        <w:tc>
          <w:tcPr/>
          <w:p>
            <w:pPr>
              <w:pStyle w:val="Compact"/>
              <w:jc w:val="left"/>
            </w:pPr>
            <w:r>
              <w:t xml:space="preserve">Klingnau-Fm.: Parkinsoni-Sch.: Subfurcatum-Bk.</w:t>
            </w:r>
          </w:p>
        </w:tc>
        <w:tc>
          <w:tcPr/>
          <w:p>
            <w:pPr>
              <w:pStyle w:val="Compact"/>
              <w:jc w:val="left"/>
            </w:pPr>
            <w:r>
              <w:t xml:space="preserve">Klingnau-Fm.: Parkinsoni-Sch.: Subfurcatum-Bk.</w:t>
            </w:r>
          </w:p>
        </w:tc>
      </w:tr>
      <w:tr>
        <w:tc>
          <w:tcPr/>
          <w:p>
            <w:pPr>
              <w:pStyle w:val="Compact"/>
              <w:jc w:val="left"/>
            </w:pPr>
            <w:r>
              <w:t xml:space="preserve">15200124</w:t>
            </w:r>
          </w:p>
        </w:tc>
        <w:tc>
          <w:tcPr/>
          <w:p>
            <w:pPr>
              <w:pStyle w:val="Compact"/>
              <w:jc w:val="left"/>
            </w:pPr>
            <w:r>
              <w:t xml:space="preserve">Klingnau-Fm.: Blagdeni-Sch.</w:t>
            </w:r>
          </w:p>
        </w:tc>
        <w:tc>
          <w:tcPr/>
          <w:p>
            <w:pPr>
              <w:pStyle w:val="Compact"/>
              <w:jc w:val="left"/>
            </w:pPr>
            <w:r>
              <w:t xml:space="preserve">Klingnau-Fm.: Blagdeni-Sch.</w:t>
            </w:r>
          </w:p>
        </w:tc>
      </w:tr>
      <w:tr>
        <w:tc>
          <w:tcPr/>
          <w:p>
            <w:pPr>
              <w:pStyle w:val="Compact"/>
              <w:jc w:val="left"/>
            </w:pPr>
            <w:r>
              <w:t xml:space="preserve">15200125</w:t>
            </w:r>
          </w:p>
        </w:tc>
        <w:tc>
          <w:tcPr/>
          <w:p>
            <w:pPr>
              <w:pStyle w:val="Compact"/>
              <w:jc w:val="left"/>
            </w:pPr>
            <w:r>
              <w:t xml:space="preserve">Juragebirge: Keuper</w:t>
            </w:r>
          </w:p>
        </w:tc>
        <w:tc>
          <w:tcPr/>
          <w:p>
            <w:pPr>
              <w:pStyle w:val="Compact"/>
              <w:jc w:val="left"/>
            </w:pPr>
            <w:r>
              <w:t xml:space="preserve">Juragebirge: Keuper</w:t>
            </w:r>
          </w:p>
        </w:tc>
      </w:tr>
      <w:tr>
        <w:tc>
          <w:tcPr/>
          <w:p>
            <w:pPr>
              <w:pStyle w:val="Compact"/>
              <w:jc w:val="left"/>
            </w:pPr>
            <w:r>
              <w:t xml:space="preserve">15200126</w:t>
            </w:r>
          </w:p>
        </w:tc>
        <w:tc>
          <w:tcPr/>
          <w:p>
            <w:pPr>
              <w:pStyle w:val="Compact"/>
              <w:jc w:val="left"/>
            </w:pPr>
            <w:r>
              <w:t xml:space="preserve">Klettgau-Fm.</w:t>
            </w:r>
          </w:p>
        </w:tc>
        <w:tc>
          <w:tcPr/>
          <w:p>
            <w:pPr>
              <w:pStyle w:val="Compact"/>
              <w:jc w:val="left"/>
            </w:pPr>
            <w:r>
              <w:t xml:space="preserve">Klettgau-Fm.</w:t>
            </w:r>
          </w:p>
        </w:tc>
      </w:tr>
      <w:tr>
        <w:tc>
          <w:tcPr/>
          <w:p>
            <w:pPr>
              <w:pStyle w:val="Compact"/>
              <w:jc w:val="left"/>
            </w:pPr>
            <w:r>
              <w:t xml:space="preserve">15200127</w:t>
            </w:r>
          </w:p>
        </w:tc>
        <w:tc>
          <w:tcPr/>
          <w:p>
            <w:pPr>
              <w:pStyle w:val="Compact"/>
              <w:jc w:val="left"/>
            </w:pPr>
            <w:r>
              <w:t xml:space="preserve">Klettgau-Fm.: Belchen-Mb.</w:t>
            </w:r>
          </w:p>
        </w:tc>
        <w:tc>
          <w:tcPr/>
          <w:p>
            <w:pPr>
              <w:pStyle w:val="Compact"/>
              <w:jc w:val="left"/>
            </w:pPr>
            <w:r>
              <w:t xml:space="preserve">Klettgau-Fm.: Belchen-Mb.</w:t>
            </w:r>
          </w:p>
        </w:tc>
      </w:tr>
      <w:tr>
        <w:tc>
          <w:tcPr/>
          <w:p>
            <w:pPr>
              <w:pStyle w:val="Compact"/>
              <w:jc w:val="left"/>
            </w:pPr>
            <w:r>
              <w:t xml:space="preserve">15200128</w:t>
            </w:r>
          </w:p>
        </w:tc>
        <w:tc>
          <w:tcPr/>
          <w:p>
            <w:pPr>
              <w:pStyle w:val="Compact"/>
              <w:jc w:val="left"/>
            </w:pPr>
            <w:r>
              <w:t xml:space="preserve">Bänkerjoch-Fm.</w:t>
            </w:r>
          </w:p>
        </w:tc>
        <w:tc>
          <w:tcPr/>
          <w:p>
            <w:pPr>
              <w:pStyle w:val="Compact"/>
              <w:jc w:val="left"/>
            </w:pPr>
            <w:r>
              <w:t xml:space="preserve">Bänkerjoch-Fm.</w:t>
            </w:r>
          </w:p>
        </w:tc>
      </w:tr>
      <w:tr>
        <w:tc>
          <w:tcPr/>
          <w:p>
            <w:pPr>
              <w:pStyle w:val="Compact"/>
              <w:jc w:val="left"/>
            </w:pPr>
            <w:r>
              <w:t xml:space="preserve">15200129</w:t>
            </w:r>
          </w:p>
        </w:tc>
        <w:tc>
          <w:tcPr/>
          <w:p>
            <w:pPr>
              <w:pStyle w:val="Compact"/>
              <w:jc w:val="left"/>
            </w:pPr>
            <w:r>
              <w:t xml:space="preserve">Juragebirge: Muschelkalk</w:t>
            </w:r>
          </w:p>
        </w:tc>
        <w:tc>
          <w:tcPr/>
          <w:p>
            <w:pPr>
              <w:pStyle w:val="Compact"/>
              <w:jc w:val="left"/>
            </w:pPr>
            <w:r>
              <w:t xml:space="preserve">Juragebirge: Muschelkalk</w:t>
            </w:r>
          </w:p>
        </w:tc>
      </w:tr>
      <w:tr>
        <w:tc>
          <w:tcPr/>
          <w:p>
            <w:pPr>
              <w:pStyle w:val="Compact"/>
              <w:jc w:val="left"/>
            </w:pPr>
            <w:r>
              <w:t xml:space="preserve">15200130</w:t>
            </w:r>
          </w:p>
        </w:tc>
        <w:tc>
          <w:tcPr/>
          <w:p>
            <w:pPr>
              <w:pStyle w:val="Compact"/>
              <w:jc w:val="left"/>
            </w:pPr>
            <w:r>
              <w:t xml:space="preserve">Schinznach-Fm.</w:t>
            </w:r>
          </w:p>
        </w:tc>
        <w:tc>
          <w:tcPr/>
          <w:p>
            <w:pPr>
              <w:pStyle w:val="Compact"/>
              <w:jc w:val="left"/>
            </w:pPr>
            <w:r>
              <w:t xml:space="preserve">Schinznach-Fm.</w:t>
            </w:r>
          </w:p>
        </w:tc>
      </w:tr>
      <w:tr>
        <w:tc>
          <w:tcPr/>
          <w:p>
            <w:pPr>
              <w:pStyle w:val="Compact"/>
              <w:jc w:val="left"/>
            </w:pPr>
            <w:r>
              <w:t xml:space="preserve">15200131</w:t>
            </w:r>
          </w:p>
        </w:tc>
        <w:tc>
          <w:tcPr/>
          <w:p>
            <w:pPr>
              <w:pStyle w:val="Compact"/>
              <w:jc w:val="left"/>
            </w:pPr>
            <w:r>
              <w:t xml:space="preserve">Schinznach-Fm.: Asp-Mb.</w:t>
            </w:r>
          </w:p>
        </w:tc>
        <w:tc>
          <w:tcPr/>
          <w:p>
            <w:pPr>
              <w:pStyle w:val="Compact"/>
              <w:jc w:val="left"/>
            </w:pPr>
            <w:r>
              <w:t xml:space="preserve">Schinznach-Fm.: Asp-Mb.</w:t>
            </w:r>
          </w:p>
        </w:tc>
      </w:tr>
      <w:tr>
        <w:tc>
          <w:tcPr/>
          <w:p>
            <w:pPr>
              <w:pStyle w:val="Compact"/>
              <w:jc w:val="left"/>
            </w:pPr>
            <w:r>
              <w:t xml:space="preserve">15200132</w:t>
            </w:r>
          </w:p>
        </w:tc>
        <w:tc>
          <w:tcPr/>
          <w:p>
            <w:pPr>
              <w:pStyle w:val="Compact"/>
              <w:jc w:val="left"/>
            </w:pPr>
            <w:r>
              <w:t xml:space="preserve">Schinznach-Fm.: Stamberg-Mb.</w:t>
            </w:r>
          </w:p>
        </w:tc>
        <w:tc>
          <w:tcPr/>
          <w:p>
            <w:pPr>
              <w:pStyle w:val="Compact"/>
              <w:jc w:val="left"/>
            </w:pPr>
            <w:r>
              <w:t xml:space="preserve">Schinznach-Fm.: Stamberg-Mb.</w:t>
            </w:r>
          </w:p>
        </w:tc>
      </w:tr>
      <w:tr>
        <w:tc>
          <w:tcPr/>
          <w:p>
            <w:pPr>
              <w:pStyle w:val="Compact"/>
              <w:jc w:val="left"/>
            </w:pPr>
            <w:r>
              <w:t xml:space="preserve">15200133</w:t>
            </w:r>
          </w:p>
        </w:tc>
        <w:tc>
          <w:tcPr/>
          <w:p>
            <w:pPr>
              <w:pStyle w:val="Compact"/>
              <w:jc w:val="left"/>
            </w:pPr>
            <w:r>
              <w:t xml:space="preserve">Schinznach-Fm.: Liedertswil-Mb.</w:t>
            </w:r>
          </w:p>
        </w:tc>
        <w:tc>
          <w:tcPr/>
          <w:p>
            <w:pPr>
              <w:pStyle w:val="Compact"/>
              <w:jc w:val="left"/>
            </w:pPr>
            <w:r>
              <w:t xml:space="preserve">Schinznach-Fm.: Liedertswil-Mb.</w:t>
            </w:r>
          </w:p>
        </w:tc>
      </w:tr>
      <w:tr>
        <w:tc>
          <w:tcPr/>
          <w:p>
            <w:pPr>
              <w:pStyle w:val="Compact"/>
              <w:jc w:val="left"/>
            </w:pPr>
            <w:r>
              <w:t xml:space="preserve">15200134</w:t>
            </w:r>
          </w:p>
        </w:tc>
        <w:tc>
          <w:tcPr/>
          <w:p>
            <w:pPr>
              <w:pStyle w:val="Compact"/>
              <w:jc w:val="left"/>
            </w:pPr>
            <w:r>
              <w:t xml:space="preserve">Schinznach-Fm.: Kienberg-Mb.</w:t>
            </w:r>
          </w:p>
        </w:tc>
        <w:tc>
          <w:tcPr/>
          <w:p>
            <w:pPr>
              <w:pStyle w:val="Compact"/>
              <w:jc w:val="left"/>
            </w:pPr>
            <w:r>
              <w:t xml:space="preserve">Schinznach-Fm.: Kienberg-Mb.</w:t>
            </w:r>
          </w:p>
        </w:tc>
      </w:tr>
      <w:tr>
        <w:tc>
          <w:tcPr/>
          <w:p>
            <w:pPr>
              <w:pStyle w:val="Compact"/>
              <w:jc w:val="left"/>
            </w:pPr>
            <w:r>
              <w:t xml:space="preserve">15200135</w:t>
            </w:r>
          </w:p>
        </w:tc>
        <w:tc>
          <w:tcPr/>
          <w:p>
            <w:pPr>
              <w:pStyle w:val="Compact"/>
              <w:jc w:val="left"/>
            </w:pPr>
            <w:r>
              <w:t xml:space="preserve">Zeglingen-Fm.</w:t>
            </w:r>
          </w:p>
        </w:tc>
        <w:tc>
          <w:tcPr/>
          <w:p>
            <w:pPr>
              <w:pStyle w:val="Compact"/>
              <w:jc w:val="left"/>
            </w:pPr>
            <w:r>
              <w:t xml:space="preserve">Zeglingen-Fm.</w:t>
            </w:r>
          </w:p>
        </w:tc>
      </w:tr>
      <w:tr>
        <w:tc>
          <w:tcPr/>
          <w:p>
            <w:pPr>
              <w:pStyle w:val="Compact"/>
              <w:jc w:val="left"/>
            </w:pPr>
            <w:r>
              <w:t xml:space="preserve">15200136</w:t>
            </w:r>
          </w:p>
        </w:tc>
        <w:tc>
          <w:tcPr/>
          <w:p>
            <w:pPr>
              <w:pStyle w:val="Compact"/>
              <w:jc w:val="left"/>
            </w:pPr>
            <w:r>
              <w:t xml:space="preserve">Zeglingen-Fm.: Obere Sufatzone</w:t>
            </w:r>
          </w:p>
        </w:tc>
        <w:tc>
          <w:tcPr/>
          <w:p>
            <w:pPr>
              <w:pStyle w:val="Compact"/>
              <w:jc w:val="left"/>
            </w:pPr>
            <w:r>
              <w:t xml:space="preserve">Zeglingen-Fm.: Obere Sufatzone</w:t>
            </w:r>
          </w:p>
        </w:tc>
      </w:tr>
      <w:tr>
        <w:tc>
          <w:tcPr/>
          <w:p>
            <w:pPr>
              <w:pStyle w:val="Compact"/>
              <w:jc w:val="left"/>
            </w:pPr>
            <w:r>
              <w:t xml:space="preserve">15200137</w:t>
            </w:r>
          </w:p>
        </w:tc>
        <w:tc>
          <w:tcPr/>
          <w:p>
            <w:pPr>
              <w:pStyle w:val="Compact"/>
              <w:jc w:val="left"/>
            </w:pPr>
            <w:r>
              <w:t xml:space="preserve">Zeglingen-Fm.: Salzlager</w:t>
            </w:r>
          </w:p>
        </w:tc>
        <w:tc>
          <w:tcPr/>
          <w:p>
            <w:pPr>
              <w:pStyle w:val="Compact"/>
              <w:jc w:val="left"/>
            </w:pPr>
            <w:r>
              <w:t xml:space="preserve">Zeglingen-Fm.: Salzlager</w:t>
            </w:r>
          </w:p>
        </w:tc>
      </w:tr>
      <w:tr>
        <w:tc>
          <w:tcPr/>
          <w:p>
            <w:pPr>
              <w:pStyle w:val="Compact"/>
              <w:jc w:val="left"/>
            </w:pPr>
            <w:r>
              <w:t xml:space="preserve">15200138</w:t>
            </w:r>
          </w:p>
        </w:tc>
        <w:tc>
          <w:tcPr/>
          <w:p>
            <w:pPr>
              <w:pStyle w:val="Compact"/>
              <w:jc w:val="left"/>
            </w:pPr>
            <w:r>
              <w:t xml:space="preserve">Zeglingen-Fm.: Untere Sulfatzone</w:t>
            </w:r>
          </w:p>
        </w:tc>
        <w:tc>
          <w:tcPr/>
          <w:p>
            <w:pPr>
              <w:pStyle w:val="Compact"/>
              <w:jc w:val="left"/>
            </w:pPr>
            <w:r>
              <w:t xml:space="preserve">Zeglingen-Fm.: Untere Sulfatzone</w:t>
            </w:r>
          </w:p>
        </w:tc>
      </w:tr>
      <w:tr>
        <w:tc>
          <w:tcPr/>
          <w:p>
            <w:pPr>
              <w:pStyle w:val="Compact"/>
              <w:jc w:val="left"/>
            </w:pPr>
            <w:r>
              <w:t xml:space="preserve">15200139</w:t>
            </w:r>
          </w:p>
        </w:tc>
        <w:tc>
          <w:tcPr/>
          <w:p>
            <w:pPr>
              <w:pStyle w:val="Compact"/>
              <w:jc w:val="left"/>
            </w:pPr>
            <w:r>
              <w:t xml:space="preserve">Kaiseraugst-Fm.</w:t>
            </w:r>
          </w:p>
        </w:tc>
        <w:tc>
          <w:tcPr/>
          <w:p>
            <w:pPr>
              <w:pStyle w:val="Compact"/>
              <w:jc w:val="left"/>
            </w:pPr>
            <w:r>
              <w:t xml:space="preserve">Kaiseraugst-Fm.</w:t>
            </w:r>
          </w:p>
        </w:tc>
      </w:tr>
      <w:tr>
        <w:tc>
          <w:tcPr/>
          <w:p>
            <w:pPr>
              <w:pStyle w:val="Compact"/>
              <w:jc w:val="left"/>
            </w:pPr>
            <w:r>
              <w:t xml:space="preserve">15200140</w:t>
            </w:r>
          </w:p>
        </w:tc>
        <w:tc>
          <w:tcPr/>
          <w:p>
            <w:pPr>
              <w:pStyle w:val="Compact"/>
              <w:jc w:val="left"/>
            </w:pPr>
            <w:r>
              <w:t xml:space="preserve">Kaiseraugst-Fm.: Orbicularis-Mergel</w:t>
            </w:r>
          </w:p>
        </w:tc>
        <w:tc>
          <w:tcPr/>
          <w:p>
            <w:pPr>
              <w:pStyle w:val="Compact"/>
              <w:jc w:val="left"/>
            </w:pPr>
            <w:r>
              <w:t xml:space="preserve">Kaiseraugst-Fm.: Orbicularis-Mergel</w:t>
            </w:r>
          </w:p>
        </w:tc>
      </w:tr>
      <w:tr>
        <w:tc>
          <w:tcPr/>
          <w:p>
            <w:pPr>
              <w:pStyle w:val="Compact"/>
              <w:jc w:val="left"/>
            </w:pPr>
            <w:r>
              <w:t xml:space="preserve">15200141</w:t>
            </w:r>
          </w:p>
        </w:tc>
        <w:tc>
          <w:tcPr/>
          <w:p>
            <w:pPr>
              <w:pStyle w:val="Compact"/>
              <w:jc w:val="left"/>
            </w:pPr>
            <w:r>
              <w:t xml:space="preserve">Kaiseraugst-Fm.: Wellenkalk / Wellenmergel</w:t>
            </w:r>
          </w:p>
        </w:tc>
        <w:tc>
          <w:tcPr/>
          <w:p>
            <w:pPr>
              <w:pStyle w:val="Compact"/>
              <w:jc w:val="left"/>
            </w:pPr>
            <w:r>
              <w:t xml:space="preserve">Kaiseraugst-Fm.: Wellenkalk / Wellenmergel</w:t>
            </w:r>
          </w:p>
        </w:tc>
      </w:tr>
      <w:tr>
        <w:tc>
          <w:tcPr/>
          <w:p>
            <w:pPr>
              <w:pStyle w:val="Compact"/>
              <w:jc w:val="left"/>
            </w:pPr>
            <w:r>
              <w:t xml:space="preserve">15200142</w:t>
            </w:r>
          </w:p>
        </w:tc>
        <w:tc>
          <w:tcPr/>
          <w:p>
            <w:pPr>
              <w:pStyle w:val="Compact"/>
              <w:jc w:val="left"/>
            </w:pPr>
            <w:r>
              <w:t xml:space="preserve">Kaiseraugst-Fm.: Wellendolomit</w:t>
            </w:r>
          </w:p>
        </w:tc>
        <w:tc>
          <w:tcPr/>
          <w:p>
            <w:pPr>
              <w:pStyle w:val="Compact"/>
              <w:jc w:val="left"/>
            </w:pPr>
            <w:r>
              <w:t xml:space="preserve">Kaiseraugst-Fm.: Wellendolomit</w:t>
            </w:r>
          </w:p>
        </w:tc>
      </w:tr>
      <w:tr>
        <w:tc>
          <w:tcPr/>
          <w:p>
            <w:pPr>
              <w:pStyle w:val="Compact"/>
              <w:jc w:val="left"/>
            </w:pPr>
            <w:r>
              <w:t xml:space="preserve">15200143</w:t>
            </w:r>
          </w:p>
        </w:tc>
        <w:tc>
          <w:tcPr/>
          <w:p>
            <w:pPr>
              <w:pStyle w:val="Compact"/>
              <w:jc w:val="left"/>
            </w:pPr>
            <w:r>
              <w:t xml:space="preserve">Juragebirge: Buntsandstein</w:t>
            </w:r>
          </w:p>
        </w:tc>
        <w:tc>
          <w:tcPr/>
          <w:p>
            <w:pPr>
              <w:pStyle w:val="Compact"/>
              <w:jc w:val="left"/>
            </w:pPr>
            <w:r>
              <w:t xml:space="preserve">Juragebirge: Buntsandstein</w:t>
            </w:r>
          </w:p>
        </w:tc>
      </w:tr>
      <w:tr>
        <w:tc>
          <w:tcPr/>
          <w:p>
            <w:pPr>
              <w:pStyle w:val="Compact"/>
              <w:jc w:val="left"/>
            </w:pPr>
            <w:r>
              <w:t xml:space="preserve">15200144</w:t>
            </w:r>
          </w:p>
        </w:tc>
        <w:tc>
          <w:tcPr/>
          <w:p>
            <w:pPr>
              <w:pStyle w:val="Compact"/>
              <w:jc w:val="left"/>
            </w:pPr>
            <w:r>
              <w:t xml:space="preserve">Dinkelberg-Fm.</w:t>
            </w:r>
          </w:p>
        </w:tc>
        <w:tc>
          <w:tcPr/>
          <w:p>
            <w:pPr>
              <w:pStyle w:val="Compact"/>
              <w:jc w:val="left"/>
            </w:pPr>
            <w:r>
              <w:t xml:space="preserve">Dinkelberg-Fm.</w:t>
            </w:r>
          </w:p>
        </w:tc>
      </w:tr>
      <w:tr>
        <w:tc>
          <w:tcPr/>
          <w:p>
            <w:pPr>
              <w:pStyle w:val="Compact"/>
              <w:jc w:val="left"/>
            </w:pPr>
            <w:r>
              <w:t xml:space="preserve">15200145</w:t>
            </w:r>
          </w:p>
        </w:tc>
        <w:tc>
          <w:tcPr/>
          <w:p>
            <w:pPr>
              <w:pStyle w:val="Compact"/>
              <w:jc w:val="left"/>
            </w:pPr>
            <w:r>
              <w:t xml:space="preserve">Dinkelberg-Fm.: Rötton</w:t>
            </w:r>
          </w:p>
        </w:tc>
        <w:tc>
          <w:tcPr/>
          <w:p>
            <w:pPr>
              <w:pStyle w:val="Compact"/>
              <w:jc w:val="left"/>
            </w:pPr>
            <w:r>
              <w:t xml:space="preserve">Dinkelberg-Fm.: Rötton</w:t>
            </w:r>
          </w:p>
        </w:tc>
      </w:tr>
      <w:tr>
        <w:tc>
          <w:tcPr/>
          <w:p>
            <w:pPr>
              <w:pStyle w:val="Compact"/>
              <w:jc w:val="left"/>
            </w:pPr>
            <w:r>
              <w:t xml:space="preserve">15200146</w:t>
            </w:r>
          </w:p>
        </w:tc>
        <w:tc>
          <w:tcPr/>
          <w:p>
            <w:pPr>
              <w:pStyle w:val="Compact"/>
              <w:jc w:val="left"/>
            </w:pPr>
            <w:r>
              <w:t xml:space="preserve">Dinkelberg-Fm.: Plattensandstein</w:t>
            </w:r>
          </w:p>
        </w:tc>
        <w:tc>
          <w:tcPr/>
          <w:p>
            <w:pPr>
              <w:pStyle w:val="Compact"/>
              <w:jc w:val="left"/>
            </w:pPr>
            <w:r>
              <w:t xml:space="preserve">Dinkelberg-Fm.: Plattensandstein</w:t>
            </w:r>
          </w:p>
        </w:tc>
      </w:tr>
      <w:tr>
        <w:tc>
          <w:tcPr/>
          <w:p>
            <w:pPr>
              <w:pStyle w:val="Compact"/>
              <w:jc w:val="left"/>
            </w:pPr>
            <w:r>
              <w:t xml:space="preserve">15200147</w:t>
            </w:r>
          </w:p>
        </w:tc>
        <w:tc>
          <w:tcPr/>
          <w:p>
            <w:pPr>
              <w:pStyle w:val="Compact"/>
              <w:jc w:val="left"/>
            </w:pPr>
            <w:r>
              <w:t xml:space="preserve">Dinkelberg-Fm.: Karneolhorizont</w:t>
            </w:r>
          </w:p>
        </w:tc>
        <w:tc>
          <w:tcPr/>
          <w:p>
            <w:pPr>
              <w:pStyle w:val="Compact"/>
              <w:jc w:val="left"/>
            </w:pPr>
            <w:r>
              <w:t xml:space="preserve">Dinkelberg-Fm.: Karneolhorizont</w:t>
            </w:r>
          </w:p>
        </w:tc>
      </w:tr>
      <w:tr>
        <w:tc>
          <w:tcPr/>
          <w:p>
            <w:pPr>
              <w:pStyle w:val="Compact"/>
              <w:jc w:val="left"/>
            </w:pPr>
            <w:r>
              <w:t xml:space="preserve">15200148</w:t>
            </w:r>
          </w:p>
        </w:tc>
        <w:tc>
          <w:tcPr/>
          <w:p>
            <w:pPr>
              <w:pStyle w:val="Compact"/>
              <w:jc w:val="left"/>
            </w:pPr>
            <w:r>
              <w:t xml:space="preserve">Narlay-Fm.</w:t>
            </w:r>
          </w:p>
        </w:tc>
        <w:tc>
          <w:tcPr/>
          <w:p>
            <w:pPr>
              <w:pStyle w:val="Compact"/>
              <w:jc w:val="left"/>
            </w:pPr>
            <w:r>
              <w:t xml:space="preserve">Narlay-Fm.</w:t>
            </w:r>
          </w:p>
        </w:tc>
      </w:tr>
      <w:tr>
        <w:tc>
          <w:tcPr/>
          <w:p>
            <w:pPr>
              <w:pStyle w:val="Compact"/>
              <w:jc w:val="left"/>
            </w:pPr>
            <w:r>
              <w:t xml:space="preserve">15200149</w:t>
            </w:r>
          </w:p>
        </w:tc>
        <w:tc>
          <w:tcPr/>
          <w:p>
            <w:pPr>
              <w:pStyle w:val="Compact"/>
              <w:jc w:val="left"/>
            </w:pPr>
            <w:r>
              <w:t xml:space="preserve">Perte-du-Rhône-Fm.</w:t>
            </w:r>
          </w:p>
        </w:tc>
        <w:tc>
          <w:tcPr/>
          <w:p>
            <w:pPr>
              <w:pStyle w:val="Compact"/>
              <w:jc w:val="left"/>
            </w:pPr>
            <w:r>
              <w:t xml:space="preserve">Perte-du-Rhône-Fm.</w:t>
            </w:r>
          </w:p>
        </w:tc>
      </w:tr>
      <w:tr>
        <w:tc>
          <w:tcPr/>
          <w:p>
            <w:pPr>
              <w:pStyle w:val="Compact"/>
              <w:jc w:val="left"/>
            </w:pPr>
            <w:r>
              <w:t xml:space="preserve">15200150</w:t>
            </w:r>
          </w:p>
        </w:tc>
        <w:tc>
          <w:tcPr/>
          <w:p>
            <w:pPr>
              <w:pStyle w:val="Compact"/>
              <w:jc w:val="left"/>
            </w:pPr>
            <w:r>
              <w:t xml:space="preserve">Grand-Essert-Fm.</w:t>
            </w:r>
          </w:p>
        </w:tc>
        <w:tc>
          <w:tcPr/>
          <w:p>
            <w:pPr>
              <w:pStyle w:val="Compact"/>
              <w:jc w:val="left"/>
            </w:pPr>
            <w:r>
              <w:t xml:space="preserve">Grand-Essert-Fm.</w:t>
            </w:r>
          </w:p>
        </w:tc>
      </w:tr>
      <w:tr>
        <w:tc>
          <w:tcPr/>
          <w:p>
            <w:pPr>
              <w:pStyle w:val="Compact"/>
              <w:jc w:val="left"/>
            </w:pPr>
            <w:r>
              <w:t xml:space="preserve">15200151</w:t>
            </w:r>
          </w:p>
        </w:tc>
        <w:tc>
          <w:tcPr/>
          <w:p>
            <w:pPr>
              <w:pStyle w:val="Compact"/>
              <w:jc w:val="left"/>
            </w:pPr>
            <w:r>
              <w:t xml:space="preserve">Grand-Essert-Fm: Neuchâtel-Mb.</w:t>
            </w:r>
          </w:p>
        </w:tc>
        <w:tc>
          <w:tcPr/>
          <w:p>
            <w:pPr>
              <w:pStyle w:val="Compact"/>
              <w:jc w:val="left"/>
            </w:pPr>
            <w:r>
              <w:t xml:space="preserve">Grand-Essert-Fm: Neuchâtel-Mb.</w:t>
            </w:r>
          </w:p>
        </w:tc>
      </w:tr>
      <w:tr>
        <w:tc>
          <w:tcPr/>
          <w:p>
            <w:pPr>
              <w:pStyle w:val="Compact"/>
              <w:jc w:val="left"/>
            </w:pPr>
            <w:r>
              <w:t xml:space="preserve">15200152</w:t>
            </w:r>
          </w:p>
        </w:tc>
        <w:tc>
          <w:tcPr/>
          <w:p>
            <w:pPr>
              <w:pStyle w:val="Compact"/>
              <w:jc w:val="left"/>
            </w:pPr>
            <w:r>
              <w:t xml:space="preserve">Grand-Essert-Fm: Hauterive-Mb.</w:t>
            </w:r>
          </w:p>
        </w:tc>
        <w:tc>
          <w:tcPr/>
          <w:p>
            <w:pPr>
              <w:pStyle w:val="Compact"/>
              <w:jc w:val="left"/>
            </w:pPr>
            <w:r>
              <w:t xml:space="preserve">Grand-Essert-Fm: Hauterive-Mb.</w:t>
            </w:r>
          </w:p>
        </w:tc>
      </w:tr>
      <w:tr>
        <w:tc>
          <w:tcPr/>
          <w:p>
            <w:pPr>
              <w:pStyle w:val="Compact"/>
              <w:jc w:val="left"/>
            </w:pPr>
            <w:r>
              <w:t xml:space="preserve">15200153</w:t>
            </w:r>
          </w:p>
        </w:tc>
        <w:tc>
          <w:tcPr/>
          <w:p>
            <w:pPr>
              <w:pStyle w:val="Compact"/>
              <w:jc w:val="left"/>
            </w:pPr>
            <w:r>
              <w:t xml:space="preserve">Vuache-Fm.</w:t>
            </w:r>
          </w:p>
        </w:tc>
        <w:tc>
          <w:tcPr/>
          <w:p>
            <w:pPr>
              <w:pStyle w:val="Compact"/>
              <w:jc w:val="left"/>
            </w:pPr>
            <w:r>
              <w:t xml:space="preserve">Vuache-Fm.</w:t>
            </w:r>
          </w:p>
        </w:tc>
      </w:tr>
      <w:tr>
        <w:tc>
          <w:tcPr/>
          <w:p>
            <w:pPr>
              <w:pStyle w:val="Compact"/>
              <w:jc w:val="left"/>
            </w:pPr>
            <w:r>
              <w:t xml:space="preserve">15200154</w:t>
            </w:r>
          </w:p>
        </w:tc>
        <w:tc>
          <w:tcPr/>
          <w:p>
            <w:pPr>
              <w:pStyle w:val="Compact"/>
              <w:jc w:val="left"/>
            </w:pPr>
            <w:r>
              <w:t xml:space="preserve">Vuache-Fm.: Alectryonia-Kalk</w:t>
            </w:r>
          </w:p>
        </w:tc>
        <w:tc>
          <w:tcPr/>
          <w:p>
            <w:pPr>
              <w:pStyle w:val="Compact"/>
              <w:jc w:val="left"/>
            </w:pPr>
            <w:r>
              <w:t xml:space="preserve">Vuache-Fm.: Alectryonia-Kalk</w:t>
            </w:r>
          </w:p>
        </w:tc>
      </w:tr>
      <w:tr>
        <w:tc>
          <w:tcPr/>
          <w:p>
            <w:pPr>
              <w:pStyle w:val="Compact"/>
              <w:jc w:val="left"/>
            </w:pPr>
            <w:r>
              <w:t xml:space="preserve">15200155</w:t>
            </w:r>
          </w:p>
        </w:tc>
        <w:tc>
          <w:tcPr/>
          <w:p>
            <w:pPr>
              <w:pStyle w:val="Compact"/>
              <w:jc w:val="left"/>
            </w:pPr>
            <w:r>
              <w:t xml:space="preserve">Vuache-Fm.: Arzier-Mergel</w:t>
            </w:r>
          </w:p>
        </w:tc>
        <w:tc>
          <w:tcPr/>
          <w:p>
            <w:pPr>
              <w:pStyle w:val="Compact"/>
              <w:jc w:val="left"/>
            </w:pPr>
            <w:r>
              <w:t xml:space="preserve">Vuache-Fm.: Arzier-Mergel</w:t>
            </w:r>
          </w:p>
        </w:tc>
      </w:tr>
      <w:tr>
        <w:tc>
          <w:tcPr/>
          <w:p>
            <w:pPr>
              <w:pStyle w:val="Compact"/>
              <w:jc w:val="left"/>
            </w:pPr>
            <w:r>
              <w:t xml:space="preserve">15200156</w:t>
            </w:r>
          </w:p>
        </w:tc>
        <w:tc>
          <w:tcPr/>
          <w:p>
            <w:pPr>
              <w:pStyle w:val="Compact"/>
              <w:jc w:val="left"/>
            </w:pPr>
            <w:r>
              <w:t xml:space="preserve">Goldberg-Fm.</w:t>
            </w:r>
          </w:p>
        </w:tc>
        <w:tc>
          <w:tcPr/>
          <w:p>
            <w:pPr>
              <w:pStyle w:val="Compact"/>
              <w:jc w:val="left"/>
            </w:pPr>
            <w:r>
              <w:t xml:space="preserve">Goldberg-Fm.</w:t>
            </w:r>
          </w:p>
        </w:tc>
      </w:tr>
      <w:tr>
        <w:tc>
          <w:tcPr/>
          <w:p>
            <w:pPr>
              <w:pStyle w:val="Compact"/>
              <w:jc w:val="left"/>
            </w:pPr>
            <w:r>
              <w:t xml:space="preserve">15200157</w:t>
            </w:r>
          </w:p>
        </w:tc>
        <w:tc>
          <w:tcPr/>
          <w:p>
            <w:pPr>
              <w:pStyle w:val="Compact"/>
              <w:jc w:val="left"/>
            </w:pPr>
            <w:r>
              <w:t xml:space="preserve">Wiesental-Fm.</w:t>
            </w:r>
          </w:p>
        </w:tc>
        <w:tc>
          <w:tcPr/>
          <w:p>
            <w:pPr>
              <w:pStyle w:val="Compact"/>
              <w:jc w:val="left"/>
            </w:pPr>
            <w:r>
              <w:t xml:space="preserve">Wiesental-Fm.</w:t>
            </w:r>
          </w:p>
        </w:tc>
      </w:tr>
      <w:tr>
        <w:tc>
          <w:tcPr/>
          <w:p>
            <w:pPr>
              <w:pStyle w:val="Compact"/>
              <w:jc w:val="left"/>
            </w:pPr>
            <w:r>
              <w:t xml:space="preserve">15200158</w:t>
            </w:r>
          </w:p>
        </w:tc>
        <w:tc>
          <w:tcPr/>
          <w:p>
            <w:pPr>
              <w:pStyle w:val="Compact"/>
              <w:jc w:val="left"/>
            </w:pPr>
            <w:r>
              <w:t xml:space="preserve">Weitenau-Fm.</w:t>
            </w:r>
          </w:p>
        </w:tc>
        <w:tc>
          <w:tcPr/>
          <w:p>
            <w:pPr>
              <w:pStyle w:val="Compact"/>
              <w:jc w:val="left"/>
            </w:pPr>
            <w:r>
              <w:t xml:space="preserve">Weitenau-Fm.</w:t>
            </w:r>
          </w:p>
        </w:tc>
      </w:tr>
      <w:tr>
        <w:tc>
          <w:tcPr/>
          <w:p>
            <w:pPr>
              <w:pStyle w:val="Compact"/>
              <w:jc w:val="left"/>
            </w:pPr>
            <w:r>
              <w:t xml:space="preserve">15200159</w:t>
            </w:r>
          </w:p>
        </w:tc>
        <w:tc>
          <w:tcPr/>
          <w:p>
            <w:pPr>
              <w:pStyle w:val="Compact"/>
              <w:jc w:val="left"/>
            </w:pPr>
            <w:r>
              <w:t xml:space="preserve">Weiach-Fm.</w:t>
            </w:r>
          </w:p>
        </w:tc>
        <w:tc>
          <w:tcPr/>
          <w:p>
            <w:pPr>
              <w:pStyle w:val="Compact"/>
              <w:jc w:val="left"/>
            </w:pPr>
            <w:r>
              <w:t xml:space="preserve">Weiach-Fm.</w:t>
            </w:r>
          </w:p>
        </w:tc>
      </w:tr>
      <w:tr>
        <w:tc>
          <w:tcPr/>
          <w:p>
            <w:pPr>
              <w:pStyle w:val="Compact"/>
              <w:jc w:val="left"/>
            </w:pPr>
            <w:r>
              <w:t xml:space="preserve">15200160</w:t>
            </w:r>
          </w:p>
        </w:tc>
        <w:tc>
          <w:tcPr/>
          <w:p>
            <w:pPr>
              <w:pStyle w:val="Compact"/>
              <w:jc w:val="left"/>
            </w:pPr>
            <w:r>
              <w:t xml:space="preserve">Günsberg- Vellerat- Villigen- Balsthal- und Courgenay-Fm.</w:t>
            </w:r>
          </w:p>
        </w:tc>
        <w:tc>
          <w:tcPr/>
          <w:p>
            <w:pPr>
              <w:pStyle w:val="Compact"/>
              <w:jc w:val="left"/>
            </w:pPr>
            <w:r>
              <w:t xml:space="preserve">Günsberg- Vellerat- Villigen- Balsthal- und Courgenay-Fm.</w:t>
            </w:r>
          </w:p>
        </w:tc>
      </w:tr>
      <w:tr>
        <w:tc>
          <w:tcPr/>
          <w:p>
            <w:pPr>
              <w:pStyle w:val="Compact"/>
              <w:jc w:val="left"/>
            </w:pPr>
            <w:r>
              <w:t xml:space="preserve">15200161</w:t>
            </w:r>
          </w:p>
        </w:tc>
        <w:tc>
          <w:tcPr/>
          <w:p>
            <w:pPr>
              <w:pStyle w:val="Compact"/>
              <w:jc w:val="left"/>
            </w:pPr>
            <w:r>
              <w:t xml:space="preserve">Juragebirge: Kreide</w:t>
            </w:r>
          </w:p>
        </w:tc>
        <w:tc>
          <w:tcPr/>
          <w:p>
            <w:pPr>
              <w:pStyle w:val="Compact"/>
              <w:jc w:val="left"/>
            </w:pPr>
            <w:r>
              <w:t xml:space="preserve">Juragebirge: Kreide</w:t>
            </w:r>
          </w:p>
        </w:tc>
      </w:tr>
      <w:tr>
        <w:tc>
          <w:tcPr/>
          <w:p>
            <w:pPr>
              <w:pStyle w:val="Compact"/>
              <w:jc w:val="left"/>
            </w:pPr>
            <w:r>
              <w:t xml:space="preserve">15200162</w:t>
            </w:r>
          </w:p>
        </w:tc>
        <w:tc>
          <w:tcPr/>
          <w:p>
            <w:pPr>
              <w:pStyle w:val="Compact"/>
              <w:jc w:val="left"/>
            </w:pPr>
            <w:r>
              <w:t xml:space="preserve">Juragebirge: Jura</w:t>
            </w:r>
          </w:p>
        </w:tc>
        <w:tc>
          <w:tcPr/>
          <w:p>
            <w:pPr>
              <w:pStyle w:val="Compact"/>
              <w:jc w:val="left"/>
            </w:pPr>
            <w:r>
              <w:t xml:space="preserve">Juragebirge: Jura</w:t>
            </w:r>
          </w:p>
        </w:tc>
      </w:tr>
      <w:tr>
        <w:tc>
          <w:tcPr/>
          <w:p>
            <w:pPr>
              <w:pStyle w:val="Compact"/>
              <w:jc w:val="left"/>
            </w:pPr>
            <w:r>
              <w:t xml:space="preserve">15200163</w:t>
            </w:r>
          </w:p>
        </w:tc>
        <w:tc>
          <w:tcPr/>
          <w:p>
            <w:pPr>
              <w:pStyle w:val="Compact"/>
              <w:jc w:val="left"/>
            </w:pPr>
            <w:r>
              <w:t xml:space="preserve">Juragebirge: Trias</w:t>
            </w:r>
          </w:p>
        </w:tc>
        <w:tc>
          <w:tcPr/>
          <w:p>
            <w:pPr>
              <w:pStyle w:val="Compact"/>
              <w:jc w:val="left"/>
            </w:pPr>
            <w:r>
              <w:t xml:space="preserve">Juragebirge: Trias</w:t>
            </w:r>
          </w:p>
        </w:tc>
      </w:tr>
      <w:tr>
        <w:tc>
          <w:tcPr/>
          <w:p>
            <w:pPr>
              <w:pStyle w:val="Compact"/>
              <w:jc w:val="left"/>
            </w:pPr>
            <w:r>
              <w:t xml:space="preserve">15200175</w:t>
            </w:r>
          </w:p>
        </w:tc>
        <w:tc>
          <w:tcPr/>
          <w:p>
            <w:pPr>
              <w:pStyle w:val="Compact"/>
              <w:jc w:val="left"/>
            </w:pPr>
            <w:r>
              <w:t xml:space="preserve">Siderolithikum: Bohnerzton</w:t>
            </w:r>
          </w:p>
        </w:tc>
        <w:tc>
          <w:tcPr/>
          <w:p>
            <w:pPr>
              <w:pStyle w:val="Compact"/>
              <w:jc w:val="left"/>
            </w:pPr>
            <w:r>
              <w:t xml:space="preserve">Siderolithikum: Bohnerzton</w:t>
            </w:r>
          </w:p>
        </w:tc>
      </w:tr>
      <w:tr>
        <w:tc>
          <w:tcPr/>
          <w:p>
            <w:pPr>
              <w:pStyle w:val="Compact"/>
              <w:jc w:val="left"/>
            </w:pPr>
            <w:r>
              <w:t xml:space="preserve">15200176</w:t>
            </w:r>
          </w:p>
        </w:tc>
        <w:tc>
          <w:tcPr/>
          <w:p>
            <w:pPr>
              <w:pStyle w:val="Compact"/>
              <w:jc w:val="left"/>
            </w:pPr>
            <w:r>
              <w:t xml:space="preserve">Siderolithikum: Boluston</w:t>
            </w:r>
          </w:p>
        </w:tc>
        <w:tc>
          <w:tcPr/>
          <w:p>
            <w:pPr>
              <w:pStyle w:val="Compact"/>
              <w:jc w:val="left"/>
            </w:pPr>
            <w:r>
              <w:t xml:space="preserve">Siderolithikum: Boluston</w:t>
            </w:r>
          </w:p>
        </w:tc>
      </w:tr>
      <w:tr>
        <w:tc>
          <w:tcPr/>
          <w:p>
            <w:pPr>
              <w:pStyle w:val="Compact"/>
              <w:jc w:val="left"/>
            </w:pPr>
            <w:r>
              <w:t xml:space="preserve">15200177</w:t>
            </w:r>
          </w:p>
        </w:tc>
        <w:tc>
          <w:tcPr/>
          <w:p>
            <w:pPr>
              <w:pStyle w:val="Compact"/>
              <w:jc w:val="left"/>
            </w:pPr>
            <w:r>
              <w:t xml:space="preserve">Siderolithikum: Huppererde</w:t>
            </w:r>
          </w:p>
        </w:tc>
        <w:tc>
          <w:tcPr/>
          <w:p>
            <w:pPr>
              <w:pStyle w:val="Compact"/>
              <w:jc w:val="left"/>
            </w:pPr>
            <w:r>
              <w:t xml:space="preserve">Siderolithikum: Huppererde</w:t>
            </w:r>
          </w:p>
        </w:tc>
      </w:tr>
      <w:tr>
        <w:tc>
          <w:tcPr/>
          <w:p>
            <w:pPr>
              <w:pStyle w:val="Compact"/>
              <w:jc w:val="left"/>
            </w:pPr>
            <w:r>
              <w:t xml:space="preserve">15200178</w:t>
            </w:r>
          </w:p>
        </w:tc>
        <w:tc>
          <w:tcPr/>
          <w:p>
            <w:pPr>
              <w:pStyle w:val="Compact"/>
              <w:jc w:val="left"/>
            </w:pPr>
            <w:r>
              <w:t xml:space="preserve">Hauptrogenstein: Homomyenmergel</w:t>
            </w:r>
          </w:p>
        </w:tc>
        <w:tc>
          <w:tcPr/>
          <w:p>
            <w:pPr>
              <w:pStyle w:val="Compact"/>
              <w:jc w:val="left"/>
            </w:pPr>
            <w:r>
              <w:t xml:space="preserve">Hauptrogenstein: Homomyenmergel</w:t>
            </w:r>
          </w:p>
        </w:tc>
      </w:tr>
      <w:tr>
        <w:tc>
          <w:tcPr/>
          <w:p>
            <w:pPr>
              <w:pStyle w:val="Compact"/>
              <w:jc w:val="left"/>
            </w:pPr>
            <w:r>
              <w:t xml:space="preserve">15200179</w:t>
            </w:r>
          </w:p>
        </w:tc>
        <w:tc>
          <w:tcPr/>
          <w:p>
            <w:pPr>
              <w:pStyle w:val="Compact"/>
              <w:jc w:val="left"/>
            </w:pPr>
            <w:r>
              <w:t xml:space="preserve">Dinkelberg-Fm.: Vogesen-Sandstein</w:t>
            </w:r>
          </w:p>
        </w:tc>
        <w:tc>
          <w:tcPr/>
          <w:p>
            <w:pPr>
              <w:pStyle w:val="Compact"/>
              <w:jc w:val="left"/>
            </w:pPr>
            <w:r>
              <w:t xml:space="preserve">Dinkelberg-Fm.: Vogesen-Sandstein</w:t>
            </w:r>
          </w:p>
        </w:tc>
      </w:tr>
      <w:tr>
        <w:tc>
          <w:tcPr/>
          <w:p>
            <w:pPr>
              <w:pStyle w:val="Compact"/>
              <w:jc w:val="left"/>
            </w:pPr>
            <w:r>
              <w:t xml:space="preserve">15200180</w:t>
            </w:r>
          </w:p>
        </w:tc>
        <w:tc>
          <w:tcPr/>
          <w:p>
            <w:pPr>
              <w:pStyle w:val="Compact"/>
              <w:jc w:val="left"/>
            </w:pPr>
            <w:r>
              <w:t xml:space="preserve">Siderolithikum: Quarzsand</w:t>
            </w:r>
          </w:p>
        </w:tc>
        <w:tc>
          <w:tcPr/>
          <w:p>
            <w:pPr>
              <w:pStyle w:val="Compact"/>
              <w:jc w:val="left"/>
            </w:pPr>
            <w:r>
              <w:t xml:space="preserve">Siderolithikum: Quarzsand</w:t>
            </w:r>
          </w:p>
        </w:tc>
      </w:tr>
      <w:tr>
        <w:tc>
          <w:tcPr/>
          <w:p>
            <w:pPr>
              <w:pStyle w:val="Compact"/>
              <w:jc w:val="left"/>
            </w:pPr>
            <w:r>
              <w:t xml:space="preserve">15200181</w:t>
            </w:r>
          </w:p>
        </w:tc>
        <w:tc>
          <w:tcPr/>
          <w:p>
            <w:pPr>
              <w:pStyle w:val="Compact"/>
              <w:jc w:val="left"/>
            </w:pPr>
            <w:r>
              <w:t xml:space="preserve">Perte-du-Rhône-Fm.: Mussel-Mb.</w:t>
            </w:r>
          </w:p>
        </w:tc>
        <w:tc>
          <w:tcPr/>
          <w:p>
            <w:pPr>
              <w:pStyle w:val="Compact"/>
              <w:jc w:val="left"/>
            </w:pPr>
            <w:r>
              <w:t xml:space="preserve">Perte-du-Rhône-Fm.: Mussel-Mb.</w:t>
            </w:r>
          </w:p>
        </w:tc>
      </w:tr>
      <w:tr>
        <w:tc>
          <w:tcPr/>
          <w:p>
            <w:pPr>
              <w:pStyle w:val="Compact"/>
              <w:jc w:val="left"/>
            </w:pPr>
            <w:r>
              <w:t xml:space="preserve">15200182</w:t>
            </w:r>
          </w:p>
        </w:tc>
        <w:tc>
          <w:tcPr/>
          <w:p>
            <w:pPr>
              <w:pStyle w:val="Compact"/>
              <w:jc w:val="left"/>
            </w:pPr>
            <w:r>
              <w:t xml:space="preserve">Perte-du-Rhône-Fm.: Fulie-Mb.</w:t>
            </w:r>
          </w:p>
        </w:tc>
        <w:tc>
          <w:tcPr/>
          <w:p>
            <w:pPr>
              <w:pStyle w:val="Compact"/>
              <w:jc w:val="left"/>
            </w:pPr>
            <w:r>
              <w:t xml:space="preserve">Perte-du-Rhône-Fm.: Fulie-Mb.</w:t>
            </w:r>
          </w:p>
        </w:tc>
      </w:tr>
      <w:tr>
        <w:tc>
          <w:tcPr/>
          <w:p>
            <w:pPr>
              <w:pStyle w:val="Compact"/>
              <w:jc w:val="left"/>
            </w:pPr>
            <w:r>
              <w:t xml:space="preserve">15200183</w:t>
            </w:r>
          </w:p>
        </w:tc>
        <w:tc>
          <w:tcPr/>
          <w:p>
            <w:pPr>
              <w:pStyle w:val="Compact"/>
              <w:jc w:val="left"/>
            </w:pPr>
            <w:r>
              <w:t xml:space="preserve">Grand-Essert-Fm: Neuchâtel-Mb.: Uttins-Mergel</w:t>
            </w:r>
          </w:p>
        </w:tc>
        <w:tc>
          <w:tcPr/>
          <w:p>
            <w:pPr>
              <w:pStyle w:val="Compact"/>
              <w:jc w:val="left"/>
            </w:pPr>
            <w:r>
              <w:t xml:space="preserve">Grand-Essert-Fm: Neuchâtel-Mb.: Uttins-Mergel</w:t>
            </w:r>
          </w:p>
        </w:tc>
      </w:tr>
      <w:tr>
        <w:tc>
          <w:tcPr/>
          <w:p>
            <w:pPr>
              <w:pStyle w:val="Compact"/>
              <w:jc w:val="left"/>
            </w:pPr>
            <w:r>
              <w:t xml:space="preserve">15200184</w:t>
            </w:r>
          </w:p>
        </w:tc>
        <w:tc>
          <w:tcPr/>
          <w:p>
            <w:pPr>
              <w:pStyle w:val="Compact"/>
              <w:jc w:val="left"/>
            </w:pPr>
            <w:r>
              <w:t xml:space="preserve">Grand-Essert-Fm: Hauterive-Mb.: Ecluse-Mergelkalk</w:t>
            </w:r>
          </w:p>
        </w:tc>
        <w:tc>
          <w:tcPr/>
          <w:p>
            <w:pPr>
              <w:pStyle w:val="Compact"/>
              <w:jc w:val="left"/>
            </w:pPr>
            <w:r>
              <w:t xml:space="preserve">Grand-Essert-Fm: Hauterive-Mb.: Ecluse-Mergelkalk</w:t>
            </w:r>
          </w:p>
        </w:tc>
      </w:tr>
      <w:tr>
        <w:tc>
          <w:tcPr/>
          <w:p>
            <w:pPr>
              <w:pStyle w:val="Compact"/>
              <w:jc w:val="left"/>
            </w:pPr>
            <w:r>
              <w:t xml:space="preserve">15200185</w:t>
            </w:r>
          </w:p>
        </w:tc>
        <w:tc>
          <w:tcPr/>
          <w:p>
            <w:pPr>
              <w:pStyle w:val="Compact"/>
              <w:jc w:val="left"/>
            </w:pPr>
            <w:r>
              <w:t xml:space="preserve">Vuache-Fm.: Bryozoen-Mergel</w:t>
            </w:r>
          </w:p>
        </w:tc>
        <w:tc>
          <w:tcPr/>
          <w:p>
            <w:pPr>
              <w:pStyle w:val="Compact"/>
              <w:jc w:val="left"/>
            </w:pPr>
            <w:r>
              <w:t xml:space="preserve">Vuache-Fm.: Bryozoen-Mergel</w:t>
            </w:r>
          </w:p>
        </w:tc>
      </w:tr>
      <w:tr>
        <w:tc>
          <w:tcPr/>
          <w:p>
            <w:pPr>
              <w:pStyle w:val="Compact"/>
              <w:jc w:val="left"/>
            </w:pPr>
            <w:r>
              <w:t xml:space="preserve">15200186</w:t>
            </w:r>
          </w:p>
        </w:tc>
        <w:tc>
          <w:tcPr/>
          <w:p>
            <w:pPr>
              <w:pStyle w:val="Compact"/>
              <w:jc w:val="left"/>
            </w:pPr>
            <w:r>
              <w:t xml:space="preserve">Twannbach-Fm.: Zuckerkörniger Kalk</w:t>
            </w:r>
          </w:p>
        </w:tc>
        <w:tc>
          <w:tcPr/>
          <w:p>
            <w:pPr>
              <w:pStyle w:val="Compact"/>
              <w:jc w:val="left"/>
            </w:pPr>
            <w:r>
              <w:t xml:space="preserve">Twannbach-Fm.: Zuckerkörniger Kalk</w:t>
            </w:r>
          </w:p>
        </w:tc>
      </w:tr>
      <w:tr>
        <w:tc>
          <w:tcPr/>
          <w:p>
            <w:pPr>
              <w:pStyle w:val="Compact"/>
              <w:jc w:val="left"/>
            </w:pPr>
            <w:r>
              <w:t xml:space="preserve">15200187</w:t>
            </w:r>
          </w:p>
        </w:tc>
        <w:tc>
          <w:tcPr/>
          <w:p>
            <w:pPr>
              <w:pStyle w:val="Compact"/>
              <w:jc w:val="left"/>
            </w:pPr>
            <w:r>
              <w:t xml:space="preserve">Reuchenette-Fm.: Chevenez-Mb.</w:t>
            </w:r>
          </w:p>
        </w:tc>
        <w:tc>
          <w:tcPr/>
          <w:p>
            <w:pPr>
              <w:pStyle w:val="Compact"/>
              <w:jc w:val="left"/>
            </w:pPr>
            <w:r>
              <w:t xml:space="preserve">Reuchenette-Fm.: Chevenez-Mb.</w:t>
            </w:r>
          </w:p>
        </w:tc>
      </w:tr>
      <w:tr>
        <w:tc>
          <w:tcPr/>
          <w:p>
            <w:pPr>
              <w:pStyle w:val="Compact"/>
              <w:jc w:val="left"/>
            </w:pPr>
            <w:r>
              <w:t xml:space="preserve">15200188</w:t>
            </w:r>
          </w:p>
        </w:tc>
        <w:tc>
          <w:tcPr/>
          <w:p>
            <w:pPr>
              <w:pStyle w:val="Compact"/>
              <w:jc w:val="left"/>
            </w:pPr>
            <w:r>
              <w:t xml:space="preserve">Balsthal-Fm.</w:t>
            </w:r>
          </w:p>
        </w:tc>
        <w:tc>
          <w:tcPr/>
          <w:p>
            <w:pPr>
              <w:pStyle w:val="Compact"/>
              <w:jc w:val="left"/>
            </w:pPr>
            <w:r>
              <w:t xml:space="preserve">Balsthal-Fm.</w:t>
            </w:r>
          </w:p>
        </w:tc>
      </w:tr>
      <w:tr>
        <w:tc>
          <w:tcPr/>
          <w:p>
            <w:pPr>
              <w:pStyle w:val="Compact"/>
              <w:jc w:val="left"/>
            </w:pPr>
            <w:r>
              <w:t xml:space="preserve">15200189</w:t>
            </w:r>
          </w:p>
        </w:tc>
        <w:tc>
          <w:tcPr/>
          <w:p>
            <w:pPr>
              <w:pStyle w:val="Compact"/>
              <w:jc w:val="left"/>
            </w:pPr>
            <w:r>
              <w:t xml:space="preserve">Balsthal-Fm.: Verena-Mb.</w:t>
            </w:r>
          </w:p>
        </w:tc>
        <w:tc>
          <w:tcPr/>
          <w:p>
            <w:pPr>
              <w:pStyle w:val="Compact"/>
              <w:jc w:val="left"/>
            </w:pPr>
            <w:r>
              <w:t xml:space="preserve">Balsthal-Fm.: Verena-Mb.</w:t>
            </w:r>
          </w:p>
        </w:tc>
      </w:tr>
      <w:tr>
        <w:tc>
          <w:tcPr/>
          <w:p>
            <w:pPr>
              <w:pStyle w:val="Compact"/>
              <w:jc w:val="left"/>
            </w:pPr>
            <w:r>
              <w:t xml:space="preserve">15200190</w:t>
            </w:r>
          </w:p>
        </w:tc>
        <w:tc>
          <w:tcPr/>
          <w:p>
            <w:pPr>
              <w:pStyle w:val="Compact"/>
              <w:jc w:val="left"/>
            </w:pPr>
            <w:r>
              <w:t xml:space="preserve">Balsthal-Fm.: Holzflue-Mb.</w:t>
            </w:r>
          </w:p>
        </w:tc>
        <w:tc>
          <w:tcPr/>
          <w:p>
            <w:pPr>
              <w:pStyle w:val="Compact"/>
              <w:jc w:val="left"/>
            </w:pPr>
            <w:r>
              <w:t xml:space="preserve">Balsthal-Fm.: Holzflue-Mb.</w:t>
            </w:r>
          </w:p>
        </w:tc>
      </w:tr>
      <w:tr>
        <w:tc>
          <w:tcPr/>
          <w:p>
            <w:pPr>
              <w:pStyle w:val="Compact"/>
              <w:jc w:val="left"/>
            </w:pPr>
            <w:r>
              <w:t xml:space="preserve">15200191</w:t>
            </w:r>
          </w:p>
        </w:tc>
        <w:tc>
          <w:tcPr/>
          <w:p>
            <w:pPr>
              <w:pStyle w:val="Compact"/>
              <w:jc w:val="left"/>
            </w:pPr>
            <w:r>
              <w:t xml:space="preserve">Balsthal-Fm.: Laufen-Mb.</w:t>
            </w:r>
          </w:p>
        </w:tc>
        <w:tc>
          <w:tcPr/>
          <w:p>
            <w:pPr>
              <w:pStyle w:val="Compact"/>
              <w:jc w:val="left"/>
            </w:pPr>
            <w:r>
              <w:t xml:space="preserve">Balsthal-Fm.: Laufen-Mb.</w:t>
            </w:r>
          </w:p>
        </w:tc>
      </w:tr>
      <w:tr>
        <w:tc>
          <w:tcPr/>
          <w:p>
            <w:pPr>
              <w:pStyle w:val="Compact"/>
              <w:jc w:val="left"/>
            </w:pPr>
            <w:r>
              <w:t xml:space="preserve">15200192</w:t>
            </w:r>
          </w:p>
        </w:tc>
        <w:tc>
          <w:tcPr/>
          <w:p>
            <w:pPr>
              <w:pStyle w:val="Compact"/>
              <w:jc w:val="left"/>
            </w:pPr>
            <w:r>
              <w:t xml:space="preserve">Balsthal-Fm.: Olten-Mb.</w:t>
            </w:r>
          </w:p>
        </w:tc>
        <w:tc>
          <w:tcPr/>
          <w:p>
            <w:pPr>
              <w:pStyle w:val="Compact"/>
              <w:jc w:val="left"/>
            </w:pPr>
            <w:r>
              <w:t xml:space="preserve">Balsthal-Fm.: Olten-Mb.</w:t>
            </w:r>
          </w:p>
        </w:tc>
      </w:tr>
      <w:tr>
        <w:tc>
          <w:tcPr/>
          <w:p>
            <w:pPr>
              <w:pStyle w:val="Compact"/>
              <w:jc w:val="left"/>
            </w:pPr>
            <w:r>
              <w:t xml:space="preserve">15200193</w:t>
            </w:r>
          </w:p>
        </w:tc>
        <w:tc>
          <w:tcPr/>
          <w:p>
            <w:pPr>
              <w:pStyle w:val="Compact"/>
              <w:jc w:val="left"/>
            </w:pPr>
            <w:r>
              <w:t xml:space="preserve">Balsthal-Fm.: Steinibach-Mb.</w:t>
            </w:r>
          </w:p>
        </w:tc>
        <w:tc>
          <w:tcPr/>
          <w:p>
            <w:pPr>
              <w:pStyle w:val="Compact"/>
              <w:jc w:val="left"/>
            </w:pPr>
            <w:r>
              <w:t xml:space="preserve">Balsthal-Fm.: Steinibach-Mb.</w:t>
            </w:r>
          </w:p>
        </w:tc>
      </w:tr>
      <w:tr>
        <w:tc>
          <w:tcPr/>
          <w:p>
            <w:pPr>
              <w:pStyle w:val="Compact"/>
              <w:jc w:val="left"/>
            </w:pPr>
            <w:r>
              <w:t xml:space="preserve">15200194</w:t>
            </w:r>
          </w:p>
        </w:tc>
        <w:tc>
          <w:tcPr/>
          <w:p>
            <w:pPr>
              <w:pStyle w:val="Compact"/>
              <w:jc w:val="left"/>
            </w:pPr>
            <w:r>
              <w:t xml:space="preserve">Vellerat-Fm.: Röschenz-Mb.: Grüne Mumienbank</w:t>
            </w:r>
          </w:p>
        </w:tc>
        <w:tc>
          <w:tcPr/>
          <w:p>
            <w:pPr>
              <w:pStyle w:val="Compact"/>
              <w:jc w:val="left"/>
            </w:pPr>
            <w:r>
              <w:t xml:space="preserve">Vellerat-Fm.: Röschenz-Mb.: Grüne Mumienbank</w:t>
            </w:r>
          </w:p>
        </w:tc>
      </w:tr>
      <w:tr>
        <w:tc>
          <w:tcPr/>
          <w:p>
            <w:pPr>
              <w:pStyle w:val="Compact"/>
              <w:jc w:val="left"/>
            </w:pPr>
            <w:r>
              <w:t xml:space="preserve">15200195</w:t>
            </w:r>
          </w:p>
        </w:tc>
        <w:tc>
          <w:tcPr/>
          <w:p>
            <w:pPr>
              <w:pStyle w:val="Compact"/>
              <w:jc w:val="left"/>
            </w:pPr>
            <w:r>
              <w:t xml:space="preserve">Wildegg-Fm.: Effingen-Mb.: Pecten-Bk.</w:t>
            </w:r>
          </w:p>
        </w:tc>
        <w:tc>
          <w:tcPr/>
          <w:p>
            <w:pPr>
              <w:pStyle w:val="Compact"/>
              <w:jc w:val="left"/>
            </w:pPr>
            <w:r>
              <w:t xml:space="preserve">Wildegg-Fm.: Effingen-Mb.: Pecten-Bk.</w:t>
            </w:r>
          </w:p>
        </w:tc>
      </w:tr>
      <w:tr>
        <w:tc>
          <w:tcPr/>
          <w:p>
            <w:pPr>
              <w:pStyle w:val="Compact"/>
              <w:jc w:val="left"/>
            </w:pPr>
            <w:r>
              <w:t xml:space="preserve">15200196</w:t>
            </w:r>
          </w:p>
        </w:tc>
        <w:tc>
          <w:tcPr/>
          <w:p>
            <w:pPr>
              <w:pStyle w:val="Compact"/>
              <w:jc w:val="left"/>
            </w:pPr>
            <w:r>
              <w:t xml:space="preserve">Hauptrogenstein: Ferrugineus-Oolith</w:t>
            </w:r>
          </w:p>
        </w:tc>
        <w:tc>
          <w:tcPr/>
          <w:p>
            <w:pPr>
              <w:pStyle w:val="Compact"/>
              <w:jc w:val="left"/>
            </w:pPr>
            <w:r>
              <w:t xml:space="preserve">Hauptrogenstein: Ferrugineus-Oolith</w:t>
            </w:r>
          </w:p>
        </w:tc>
      </w:tr>
      <w:tr>
        <w:tc>
          <w:tcPr/>
          <w:p>
            <w:pPr>
              <w:pStyle w:val="Compact"/>
              <w:jc w:val="left"/>
            </w:pPr>
            <w:r>
              <w:t xml:space="preserve">15200197</w:t>
            </w:r>
          </w:p>
        </w:tc>
        <w:tc>
          <w:tcPr/>
          <w:p>
            <w:pPr>
              <w:pStyle w:val="Compact"/>
              <w:jc w:val="left"/>
            </w:pPr>
            <w:r>
              <w:t xml:space="preserve">Hauptrogenstein: Wittnau-Korallenkalk</w:t>
            </w:r>
          </w:p>
        </w:tc>
        <w:tc>
          <w:tcPr/>
          <w:p>
            <w:pPr>
              <w:pStyle w:val="Compact"/>
              <w:jc w:val="left"/>
            </w:pPr>
            <w:r>
              <w:t xml:space="preserve">Hauptrogenstein: Wittnau-Korallenkalk</w:t>
            </w:r>
          </w:p>
        </w:tc>
      </w:tr>
      <w:tr>
        <w:tc>
          <w:tcPr/>
          <w:p>
            <w:pPr>
              <w:pStyle w:val="Compact"/>
              <w:jc w:val="left"/>
            </w:pPr>
            <w:r>
              <w:t xml:space="preserve">15200198</w:t>
            </w:r>
          </w:p>
        </w:tc>
        <w:tc>
          <w:tcPr/>
          <w:p>
            <w:pPr>
              <w:pStyle w:val="Compact"/>
              <w:jc w:val="left"/>
            </w:pPr>
            <w:r>
              <w:t xml:space="preserve">Hauptrogenstein: Furcil-Mergel</w:t>
            </w:r>
          </w:p>
        </w:tc>
        <w:tc>
          <w:tcPr/>
          <w:p>
            <w:pPr>
              <w:pStyle w:val="Compact"/>
              <w:jc w:val="left"/>
            </w:pPr>
            <w:r>
              <w:t xml:space="preserve">Hauptrogenstein: Furcil-Mergel</w:t>
            </w:r>
          </w:p>
        </w:tc>
      </w:tr>
      <w:tr>
        <w:tc>
          <w:tcPr/>
          <w:p>
            <w:pPr>
              <w:pStyle w:val="Compact"/>
              <w:jc w:val="left"/>
            </w:pPr>
            <w:r>
              <w:t xml:space="preserve">15200199</w:t>
            </w:r>
          </w:p>
        </w:tc>
        <w:tc>
          <w:tcPr/>
          <w:p>
            <w:pPr>
              <w:pStyle w:val="Compact"/>
              <w:jc w:val="left"/>
            </w:pPr>
            <w:r>
              <w:t xml:space="preserve">Hauptrogenstein: Maeandrina-Sch.</w:t>
            </w:r>
          </w:p>
        </w:tc>
        <w:tc>
          <w:tcPr/>
          <w:p>
            <w:pPr>
              <w:pStyle w:val="Compact"/>
              <w:jc w:val="left"/>
            </w:pPr>
            <w:r>
              <w:t xml:space="preserve">Hauptrogenstein: Maeandrina-Sch.</w:t>
            </w:r>
          </w:p>
        </w:tc>
      </w:tr>
      <w:tr>
        <w:tc>
          <w:tcPr/>
          <w:p>
            <w:pPr>
              <w:pStyle w:val="Compact"/>
              <w:jc w:val="left"/>
            </w:pPr>
            <w:r>
              <w:t xml:space="preserve">15200200</w:t>
            </w:r>
          </w:p>
        </w:tc>
        <w:tc>
          <w:tcPr/>
          <w:p>
            <w:pPr>
              <w:pStyle w:val="Compact"/>
              <w:jc w:val="left"/>
            </w:pPr>
            <w:r>
              <w:t xml:space="preserve">Hauptrogenstein: Gisliflue-Korallenkalk</w:t>
            </w:r>
          </w:p>
        </w:tc>
        <w:tc>
          <w:tcPr/>
          <w:p>
            <w:pPr>
              <w:pStyle w:val="Compact"/>
              <w:jc w:val="left"/>
            </w:pPr>
            <w:r>
              <w:t xml:space="preserve">Hauptrogenstein: Gisliflue-Korallenkalk</w:t>
            </w:r>
          </w:p>
        </w:tc>
      </w:tr>
      <w:tr>
        <w:tc>
          <w:tcPr/>
          <w:p>
            <w:pPr>
              <w:pStyle w:val="Compact"/>
              <w:jc w:val="left"/>
            </w:pPr>
            <w:r>
              <w:t xml:space="preserve">15200201</w:t>
            </w:r>
          </w:p>
        </w:tc>
        <w:tc>
          <w:tcPr/>
          <w:p>
            <w:pPr>
              <w:pStyle w:val="Compact"/>
              <w:jc w:val="left"/>
            </w:pPr>
            <w:r>
              <w:t xml:space="preserve">Hauptrogenstein: Untere Acuminata-Sch.</w:t>
            </w:r>
          </w:p>
        </w:tc>
        <w:tc>
          <w:tcPr/>
          <w:p>
            <w:pPr>
              <w:pStyle w:val="Compact"/>
              <w:jc w:val="left"/>
            </w:pPr>
            <w:r>
              <w:t xml:space="preserve">Hauptrogenstein: Untere Acuminata-Sch.</w:t>
            </w:r>
          </w:p>
        </w:tc>
      </w:tr>
      <w:tr>
        <w:tc>
          <w:tcPr/>
          <w:p>
            <w:pPr>
              <w:pStyle w:val="Compact"/>
              <w:jc w:val="left"/>
            </w:pPr>
            <w:r>
              <w:t xml:space="preserve">15200202</w:t>
            </w:r>
          </w:p>
        </w:tc>
        <w:tc>
          <w:tcPr/>
          <w:p>
            <w:pPr>
              <w:pStyle w:val="Compact"/>
              <w:jc w:val="left"/>
            </w:pPr>
            <w:r>
              <w:t xml:space="preserve">Klingnau-Fm.: Parkinsoni-Sch.</w:t>
            </w:r>
          </w:p>
        </w:tc>
        <w:tc>
          <w:tcPr/>
          <w:p>
            <w:pPr>
              <w:pStyle w:val="Compact"/>
              <w:jc w:val="left"/>
            </w:pPr>
            <w:r>
              <w:t xml:space="preserve">Klingnau-Fm.: Parkinsoni-Sch.</w:t>
            </w:r>
          </w:p>
        </w:tc>
      </w:tr>
      <w:tr>
        <w:tc>
          <w:tcPr/>
          <w:p>
            <w:pPr>
              <w:pStyle w:val="Compact"/>
              <w:jc w:val="left"/>
            </w:pPr>
            <w:r>
              <w:t xml:space="preserve">15200203</w:t>
            </w:r>
          </w:p>
        </w:tc>
        <w:tc>
          <w:tcPr/>
          <w:p>
            <w:pPr>
              <w:pStyle w:val="Compact"/>
              <w:jc w:val="left"/>
            </w:pPr>
            <w:r>
              <w:t xml:space="preserve">Dewalquei-Kalk</w:t>
            </w:r>
          </w:p>
        </w:tc>
        <w:tc>
          <w:tcPr/>
          <w:p>
            <w:pPr>
              <w:pStyle w:val="Compact"/>
              <w:jc w:val="left"/>
            </w:pPr>
            <w:r>
              <w:t xml:space="preserve">Dewalquei-Kalk</w:t>
            </w:r>
          </w:p>
        </w:tc>
      </w:tr>
      <w:tr>
        <w:tc>
          <w:tcPr/>
          <w:p>
            <w:pPr>
              <w:pStyle w:val="Compact"/>
              <w:jc w:val="left"/>
            </w:pPr>
            <w:r>
              <w:t xml:space="preserve">15200204</w:t>
            </w:r>
          </w:p>
        </w:tc>
        <w:tc>
          <w:tcPr/>
          <w:p>
            <w:pPr>
              <w:pStyle w:val="Compact"/>
              <w:jc w:val="left"/>
            </w:pPr>
            <w:r>
              <w:t xml:space="preserve">Brot-Sch.</w:t>
            </w:r>
          </w:p>
        </w:tc>
        <w:tc>
          <w:tcPr/>
          <w:p>
            <w:pPr>
              <w:pStyle w:val="Compact"/>
              <w:jc w:val="left"/>
            </w:pPr>
            <w:r>
              <w:t xml:space="preserve">Brot-Sch.</w:t>
            </w:r>
          </w:p>
        </w:tc>
      </w:tr>
      <w:tr>
        <w:tc>
          <w:tcPr/>
          <w:p>
            <w:pPr>
              <w:pStyle w:val="Compact"/>
              <w:jc w:val="left"/>
            </w:pPr>
            <w:r>
              <w:t xml:space="preserve">15200205</w:t>
            </w:r>
          </w:p>
        </w:tc>
        <w:tc>
          <w:tcPr/>
          <w:p>
            <w:pPr>
              <w:pStyle w:val="Compact"/>
              <w:jc w:val="left"/>
            </w:pPr>
            <w:r>
              <w:t xml:space="preserve">Passwang-Fm.: Sissach-Mb.: Comptum-Bk.</w:t>
            </w:r>
          </w:p>
        </w:tc>
        <w:tc>
          <w:tcPr/>
          <w:p>
            <w:pPr>
              <w:pStyle w:val="Compact"/>
              <w:jc w:val="left"/>
            </w:pPr>
            <w:r>
              <w:t xml:space="preserve">Passwang-Fm.: Sissach-Mb.: Comptum-Bk.</w:t>
            </w:r>
          </w:p>
        </w:tc>
      </w:tr>
      <w:tr>
        <w:tc>
          <w:tcPr/>
          <w:p>
            <w:pPr>
              <w:pStyle w:val="Compact"/>
              <w:jc w:val="left"/>
            </w:pPr>
            <w:r>
              <w:t xml:space="preserve">15200206</w:t>
            </w:r>
          </w:p>
        </w:tc>
        <w:tc>
          <w:tcPr/>
          <w:p>
            <w:pPr>
              <w:pStyle w:val="Compact"/>
              <w:jc w:val="left"/>
            </w:pPr>
            <w:r>
              <w:t xml:space="preserve">Klettgau-Fm.: Seebi-Mb.</w:t>
            </w:r>
          </w:p>
        </w:tc>
        <w:tc>
          <w:tcPr/>
          <w:p>
            <w:pPr>
              <w:pStyle w:val="Compact"/>
              <w:jc w:val="left"/>
            </w:pPr>
            <w:r>
              <w:t xml:space="preserve">Klettgau-Fm.: Seebi-Mb.</w:t>
            </w:r>
          </w:p>
        </w:tc>
      </w:tr>
      <w:tr>
        <w:tc>
          <w:tcPr/>
          <w:p>
            <w:pPr>
              <w:pStyle w:val="Compact"/>
              <w:jc w:val="left"/>
            </w:pPr>
            <w:r>
              <w:t xml:space="preserve">15200207</w:t>
            </w:r>
          </w:p>
        </w:tc>
        <w:tc>
          <w:tcPr/>
          <w:p>
            <w:pPr>
              <w:pStyle w:val="Compact"/>
              <w:jc w:val="left"/>
            </w:pPr>
            <w:r>
              <w:t xml:space="preserve">Klettgau-Fm.: Gruhalde-Mb.</w:t>
            </w:r>
          </w:p>
        </w:tc>
        <w:tc>
          <w:tcPr/>
          <w:p>
            <w:pPr>
              <w:pStyle w:val="Compact"/>
              <w:jc w:val="left"/>
            </w:pPr>
            <w:r>
              <w:t xml:space="preserve">Klettgau-Fm.: Gruhalde-Mb.</w:t>
            </w:r>
          </w:p>
        </w:tc>
      </w:tr>
      <w:tr>
        <w:tc>
          <w:tcPr/>
          <w:p>
            <w:pPr>
              <w:pStyle w:val="Compact"/>
              <w:jc w:val="left"/>
            </w:pPr>
            <w:r>
              <w:t xml:space="preserve">15200208</w:t>
            </w:r>
          </w:p>
        </w:tc>
        <w:tc>
          <w:tcPr/>
          <w:p>
            <w:pPr>
              <w:pStyle w:val="Compact"/>
              <w:jc w:val="left"/>
            </w:pPr>
            <w:r>
              <w:t xml:space="preserve">Klettgau-Fm.: Berlingen-Mb.</w:t>
            </w:r>
          </w:p>
        </w:tc>
        <w:tc>
          <w:tcPr/>
          <w:p>
            <w:pPr>
              <w:pStyle w:val="Compact"/>
              <w:jc w:val="left"/>
            </w:pPr>
            <w:r>
              <w:t xml:space="preserve">Klettgau-Fm.: Berlingen-Mb.</w:t>
            </w:r>
          </w:p>
        </w:tc>
      </w:tr>
      <w:tr>
        <w:tc>
          <w:tcPr/>
          <w:p>
            <w:pPr>
              <w:pStyle w:val="Compact"/>
              <w:jc w:val="left"/>
            </w:pPr>
            <w:r>
              <w:t xml:space="preserve">15200209</w:t>
            </w:r>
          </w:p>
        </w:tc>
        <w:tc>
          <w:tcPr/>
          <w:p>
            <w:pPr>
              <w:pStyle w:val="Compact"/>
              <w:jc w:val="left"/>
            </w:pPr>
            <w:r>
              <w:t xml:space="preserve">Klettgau-Fm.: Gansingen-Mb.</w:t>
            </w:r>
          </w:p>
        </w:tc>
        <w:tc>
          <w:tcPr/>
          <w:p>
            <w:pPr>
              <w:pStyle w:val="Compact"/>
              <w:jc w:val="left"/>
            </w:pPr>
            <w:r>
              <w:t xml:space="preserve">Klettgau-Fm.: Gansingen-Mb.</w:t>
            </w:r>
          </w:p>
        </w:tc>
      </w:tr>
      <w:tr>
        <w:tc>
          <w:tcPr/>
          <w:p>
            <w:pPr>
              <w:pStyle w:val="Compact"/>
              <w:jc w:val="left"/>
            </w:pPr>
            <w:r>
              <w:t xml:space="preserve">15200210</w:t>
            </w:r>
          </w:p>
        </w:tc>
        <w:tc>
          <w:tcPr/>
          <w:p>
            <w:pPr>
              <w:pStyle w:val="Compact"/>
              <w:jc w:val="left"/>
            </w:pPr>
            <w:r>
              <w:t xml:space="preserve">Klettgau-Fm.: Ergolz-Mb.</w:t>
            </w:r>
          </w:p>
        </w:tc>
        <w:tc>
          <w:tcPr/>
          <w:p>
            <w:pPr>
              <w:pStyle w:val="Compact"/>
              <w:jc w:val="left"/>
            </w:pPr>
            <w:r>
              <w:t xml:space="preserve">Klettgau-Fm.: Ergolz-Mb.</w:t>
            </w:r>
          </w:p>
        </w:tc>
      </w:tr>
      <w:tr>
        <w:tc>
          <w:tcPr/>
          <w:p>
            <w:pPr>
              <w:pStyle w:val="Compact"/>
              <w:jc w:val="left"/>
            </w:pPr>
            <w:r>
              <w:t xml:space="preserve">15200211</w:t>
            </w:r>
          </w:p>
        </w:tc>
        <w:tc>
          <w:tcPr/>
          <w:p>
            <w:pPr>
              <w:pStyle w:val="Compact"/>
              <w:jc w:val="left"/>
            </w:pPr>
            <w:r>
              <w:t xml:space="preserve">Schinznach-Fm.: Stamberg-Mb.: Kaisten-Bk.</w:t>
            </w:r>
          </w:p>
        </w:tc>
        <w:tc>
          <w:tcPr/>
          <w:p>
            <w:pPr>
              <w:pStyle w:val="Compact"/>
              <w:jc w:val="left"/>
            </w:pPr>
            <w:r>
              <w:t xml:space="preserve">Schinznach-Fm.: Stamberg-Mb.: Kaisten-Bk.</w:t>
            </w:r>
          </w:p>
        </w:tc>
      </w:tr>
      <w:tr>
        <w:tc>
          <w:tcPr/>
          <w:p>
            <w:pPr>
              <w:pStyle w:val="Compact"/>
              <w:jc w:val="left"/>
            </w:pPr>
            <w:r>
              <w:t xml:space="preserve">15200212</w:t>
            </w:r>
          </w:p>
        </w:tc>
        <w:tc>
          <w:tcPr/>
          <w:p>
            <w:pPr>
              <w:pStyle w:val="Compact"/>
              <w:jc w:val="left"/>
            </w:pPr>
            <w:r>
              <w:t xml:space="preserve">Schinznach-Fm.: Eptingen-Bk.</w:t>
            </w:r>
          </w:p>
        </w:tc>
        <w:tc>
          <w:tcPr/>
          <w:p>
            <w:pPr>
              <w:pStyle w:val="Compact"/>
              <w:jc w:val="left"/>
            </w:pPr>
            <w:r>
              <w:t xml:space="preserve">Schinznach-Fm.: Eptingen-Bk.</w:t>
            </w:r>
          </w:p>
        </w:tc>
      </w:tr>
      <w:tr>
        <w:tc>
          <w:tcPr/>
          <w:p>
            <w:pPr>
              <w:pStyle w:val="Compact"/>
              <w:jc w:val="left"/>
            </w:pPr>
            <w:r>
              <w:t xml:space="preserve">15200213</w:t>
            </w:r>
          </w:p>
        </w:tc>
        <w:tc>
          <w:tcPr/>
          <w:p>
            <w:pPr>
              <w:pStyle w:val="Compact"/>
              <w:jc w:val="left"/>
            </w:pPr>
            <w:r>
              <w:t xml:space="preserve">Schinznach-Fm.: Dünnlenberg-Bk.</w:t>
            </w:r>
          </w:p>
        </w:tc>
        <w:tc>
          <w:tcPr/>
          <w:p>
            <w:pPr>
              <w:pStyle w:val="Compact"/>
              <w:jc w:val="left"/>
            </w:pPr>
            <w:r>
              <w:t xml:space="preserve">Schinznach-Fm.: Dünnlenberg-Bk.</w:t>
            </w:r>
          </w:p>
        </w:tc>
      </w:tr>
      <w:tr>
        <w:tc>
          <w:tcPr/>
          <w:p>
            <w:pPr>
              <w:pStyle w:val="Compact"/>
              <w:jc w:val="left"/>
            </w:pPr>
            <w:r>
              <w:t xml:space="preserve">15200214</w:t>
            </w:r>
          </w:p>
        </w:tc>
        <w:tc>
          <w:tcPr/>
          <w:p>
            <w:pPr>
              <w:pStyle w:val="Compact"/>
              <w:jc w:val="left"/>
            </w:pPr>
            <w:r>
              <w:t xml:space="preserve">Schinznach-Fm.: Kienberg-Mb.: Saalhof-Bk.</w:t>
            </w:r>
          </w:p>
        </w:tc>
        <w:tc>
          <w:tcPr/>
          <w:p>
            <w:pPr>
              <w:pStyle w:val="Compact"/>
              <w:jc w:val="left"/>
            </w:pPr>
            <w:r>
              <w:t xml:space="preserve">Schinznach-Fm.: Kienberg-Mb.: Saalhof-Bk.</w:t>
            </w:r>
          </w:p>
        </w:tc>
      </w:tr>
      <w:tr>
        <w:tc>
          <w:tcPr/>
          <w:p>
            <w:pPr>
              <w:pStyle w:val="Compact"/>
              <w:jc w:val="left"/>
            </w:pPr>
            <w:r>
              <w:t xml:space="preserve">15200215</w:t>
            </w:r>
          </w:p>
        </w:tc>
        <w:tc>
          <w:tcPr/>
          <w:p>
            <w:pPr>
              <w:pStyle w:val="Compact"/>
              <w:jc w:val="left"/>
            </w:pPr>
            <w:r>
              <w:t xml:space="preserve">Schinznach-Fm.: Leutschenberg-Mb.: Fützen-Bk.</w:t>
            </w:r>
          </w:p>
        </w:tc>
        <w:tc>
          <w:tcPr/>
          <w:p>
            <w:pPr>
              <w:pStyle w:val="Compact"/>
              <w:jc w:val="left"/>
            </w:pPr>
            <w:r>
              <w:t xml:space="preserve">Schinznach-Fm.: Leutschenberg-Mb.: Fützen-Bk.</w:t>
            </w:r>
          </w:p>
        </w:tc>
      </w:tr>
      <w:tr>
        <w:tc>
          <w:tcPr/>
          <w:p>
            <w:pPr>
              <w:pStyle w:val="Compact"/>
              <w:jc w:val="left"/>
            </w:pPr>
            <w:r>
              <w:t xml:space="preserve">15200216</w:t>
            </w:r>
          </w:p>
        </w:tc>
        <w:tc>
          <w:tcPr/>
          <w:p>
            <w:pPr>
              <w:pStyle w:val="Compact"/>
              <w:jc w:val="left"/>
            </w:pPr>
            <w:r>
              <w:t xml:space="preserve">Zeglingen-Fm.: Dolomitzone</w:t>
            </w:r>
          </w:p>
        </w:tc>
        <w:tc>
          <w:tcPr/>
          <w:p>
            <w:pPr>
              <w:pStyle w:val="Compact"/>
              <w:jc w:val="left"/>
            </w:pPr>
            <w:r>
              <w:t xml:space="preserve">Zeglingen-Fm.: Dolomitzone</w:t>
            </w:r>
          </w:p>
        </w:tc>
      </w:tr>
      <w:tr>
        <w:tc>
          <w:tcPr/>
          <w:p>
            <w:pPr>
              <w:pStyle w:val="Compact"/>
              <w:jc w:val="left"/>
            </w:pPr>
            <w:r>
              <w:t xml:space="preserve">15200217</w:t>
            </w:r>
          </w:p>
        </w:tc>
        <w:tc>
          <w:tcPr/>
          <w:p>
            <w:pPr>
              <w:pStyle w:val="Compact"/>
              <w:jc w:val="left"/>
            </w:pPr>
            <w:r>
              <w:t xml:space="preserve">Weitenau-Fm.: Oberer Schuttfächer</w:t>
            </w:r>
          </w:p>
        </w:tc>
        <w:tc>
          <w:tcPr/>
          <w:p>
            <w:pPr>
              <w:pStyle w:val="Compact"/>
              <w:jc w:val="left"/>
            </w:pPr>
            <w:r>
              <w:t xml:space="preserve">Weitenau-Fm.: Oberer Schuttfächer</w:t>
            </w:r>
          </w:p>
        </w:tc>
      </w:tr>
      <w:tr>
        <w:tc>
          <w:tcPr/>
          <w:p>
            <w:pPr>
              <w:pStyle w:val="Compact"/>
              <w:jc w:val="left"/>
            </w:pPr>
            <w:r>
              <w:t xml:space="preserve">15200218</w:t>
            </w:r>
          </w:p>
        </w:tc>
        <w:tc>
          <w:tcPr/>
          <w:p>
            <w:pPr>
              <w:pStyle w:val="Compact"/>
              <w:jc w:val="left"/>
            </w:pPr>
            <w:r>
              <w:t xml:space="preserve">Weitenau-Fm.: Playa-Serie</w:t>
            </w:r>
          </w:p>
        </w:tc>
        <w:tc>
          <w:tcPr/>
          <w:p>
            <w:pPr>
              <w:pStyle w:val="Compact"/>
              <w:jc w:val="left"/>
            </w:pPr>
            <w:r>
              <w:t xml:space="preserve">Weitenau-Fm.: Playa-Serie</w:t>
            </w:r>
          </w:p>
        </w:tc>
      </w:tr>
      <w:tr>
        <w:tc>
          <w:tcPr/>
          <w:p>
            <w:pPr>
              <w:pStyle w:val="Compact"/>
              <w:jc w:val="left"/>
            </w:pPr>
            <w:r>
              <w:t xml:space="preserve">15200219</w:t>
            </w:r>
          </w:p>
        </w:tc>
        <w:tc>
          <w:tcPr/>
          <w:p>
            <w:pPr>
              <w:pStyle w:val="Compact"/>
              <w:jc w:val="left"/>
            </w:pPr>
            <w:r>
              <w:t xml:space="preserve">Weitenau-Fm.: Unterer Schuttfächer</w:t>
            </w:r>
          </w:p>
        </w:tc>
        <w:tc>
          <w:tcPr/>
          <w:p>
            <w:pPr>
              <w:pStyle w:val="Compact"/>
              <w:jc w:val="left"/>
            </w:pPr>
            <w:r>
              <w:t xml:space="preserve">Weitenau-Fm.: Unterer Schuttfächer</w:t>
            </w:r>
          </w:p>
        </w:tc>
      </w:tr>
      <w:tr>
        <w:tc>
          <w:tcPr/>
          <w:p>
            <w:pPr>
              <w:pStyle w:val="Compact"/>
              <w:jc w:val="left"/>
            </w:pPr>
            <w:r>
              <w:t xml:space="preserve">15200220</w:t>
            </w:r>
          </w:p>
        </w:tc>
        <w:tc>
          <w:tcPr/>
          <w:p>
            <w:pPr>
              <w:pStyle w:val="Compact"/>
              <w:jc w:val="left"/>
            </w:pPr>
            <w:r>
              <w:t xml:space="preserve">Schwarzwald-Massiv: Spät- bis postvariszische Intrusiva</w:t>
            </w:r>
          </w:p>
        </w:tc>
        <w:tc>
          <w:tcPr/>
          <w:p>
            <w:pPr>
              <w:pStyle w:val="Compact"/>
              <w:jc w:val="left"/>
            </w:pPr>
            <w:r>
              <w:t xml:space="preserve">Schwarzwald-Massiv: Spät- bis postvariszische Intrusiva</w:t>
            </w:r>
          </w:p>
        </w:tc>
      </w:tr>
      <w:tr>
        <w:tc>
          <w:tcPr/>
          <w:p>
            <w:pPr>
              <w:pStyle w:val="Compact"/>
              <w:jc w:val="left"/>
            </w:pPr>
            <w:r>
              <w:t xml:space="preserve">15200221</w:t>
            </w:r>
          </w:p>
        </w:tc>
        <w:tc>
          <w:tcPr/>
          <w:p>
            <w:pPr>
              <w:pStyle w:val="Compact"/>
              <w:jc w:val="left"/>
            </w:pPr>
            <w:r>
              <w:t xml:space="preserve">Nordalpines Vorland: Spät- bis postvariszische Sedimente und Vulkanite</w:t>
            </w:r>
          </w:p>
        </w:tc>
        <w:tc>
          <w:tcPr/>
          <w:p>
            <w:pPr>
              <w:pStyle w:val="Compact"/>
              <w:jc w:val="left"/>
            </w:pPr>
            <w:r>
              <w:t xml:space="preserve">Nordalpines Vorland: Spät- bis postvariszische Sedimente und Vulkanite</w:t>
            </w:r>
          </w:p>
        </w:tc>
      </w:tr>
      <w:tr>
        <w:tc>
          <w:tcPr/>
          <w:p>
            <w:pPr>
              <w:pStyle w:val="Compact"/>
              <w:jc w:val="left"/>
            </w:pPr>
            <w:r>
              <w:t xml:space="preserve">15200222</w:t>
            </w:r>
          </w:p>
        </w:tc>
        <w:tc>
          <w:tcPr/>
          <w:p>
            <w:pPr>
              <w:pStyle w:val="Compact"/>
              <w:jc w:val="left"/>
            </w:pPr>
            <w:r>
              <w:t xml:space="preserve">Stockberg-Quarzporphyr</w:t>
            </w:r>
          </w:p>
        </w:tc>
        <w:tc>
          <w:tcPr/>
          <w:p>
            <w:pPr>
              <w:pStyle w:val="Compact"/>
              <w:jc w:val="left"/>
            </w:pPr>
            <w:r>
              <w:t xml:space="preserve">Stockberg-Quarzporphyr</w:t>
            </w:r>
          </w:p>
        </w:tc>
      </w:tr>
      <w:tr>
        <w:tc>
          <w:tcPr/>
          <w:p>
            <w:pPr>
              <w:pStyle w:val="Compact"/>
              <w:jc w:val="left"/>
            </w:pPr>
            <w:r>
              <w:t xml:space="preserve">15200223</w:t>
            </w:r>
          </w:p>
        </w:tc>
        <w:tc>
          <w:tcPr/>
          <w:p>
            <w:pPr>
              <w:pStyle w:val="Compact"/>
              <w:jc w:val="left"/>
            </w:pPr>
            <w:r>
              <w:t xml:space="preserve">Bärhalde-Granit</w:t>
            </w:r>
          </w:p>
        </w:tc>
        <w:tc>
          <w:tcPr/>
          <w:p>
            <w:pPr>
              <w:pStyle w:val="Compact"/>
              <w:jc w:val="left"/>
            </w:pPr>
            <w:r>
              <w:t xml:space="preserve">Bärhalde-Granit</w:t>
            </w:r>
          </w:p>
        </w:tc>
      </w:tr>
      <w:tr>
        <w:tc>
          <w:tcPr/>
          <w:p>
            <w:pPr>
              <w:pStyle w:val="Compact"/>
              <w:jc w:val="left"/>
            </w:pPr>
            <w:r>
              <w:t xml:space="preserve">15200224</w:t>
            </w:r>
          </w:p>
        </w:tc>
        <w:tc>
          <w:tcPr/>
          <w:p>
            <w:pPr>
              <w:pStyle w:val="Compact"/>
              <w:jc w:val="left"/>
            </w:pPr>
            <w:r>
              <w:t xml:space="preserve">Schluchsee-Granit</w:t>
            </w:r>
          </w:p>
        </w:tc>
        <w:tc>
          <w:tcPr/>
          <w:p>
            <w:pPr>
              <w:pStyle w:val="Compact"/>
              <w:jc w:val="left"/>
            </w:pPr>
            <w:r>
              <w:t xml:space="preserve">Schluchsee-Granit</w:t>
            </w:r>
          </w:p>
        </w:tc>
      </w:tr>
      <w:tr>
        <w:tc>
          <w:tcPr/>
          <w:p>
            <w:pPr>
              <w:pStyle w:val="Compact"/>
              <w:jc w:val="left"/>
            </w:pPr>
            <w:r>
              <w:t xml:space="preserve">15200225</w:t>
            </w:r>
          </w:p>
        </w:tc>
        <w:tc>
          <w:tcPr/>
          <w:p>
            <w:pPr>
              <w:pStyle w:val="Compact"/>
              <w:jc w:val="left"/>
            </w:pPr>
            <w:r>
              <w:t xml:space="preserve">Säckingen-Granit</w:t>
            </w:r>
          </w:p>
        </w:tc>
        <w:tc>
          <w:tcPr/>
          <w:p>
            <w:pPr>
              <w:pStyle w:val="Compact"/>
              <w:jc w:val="left"/>
            </w:pPr>
            <w:r>
              <w:t xml:space="preserve">Säckingen-Granit</w:t>
            </w:r>
          </w:p>
        </w:tc>
      </w:tr>
      <w:tr>
        <w:tc>
          <w:tcPr/>
          <w:p>
            <w:pPr>
              <w:pStyle w:val="Compact"/>
              <w:jc w:val="left"/>
            </w:pPr>
            <w:r>
              <w:t xml:space="preserve">15200226</w:t>
            </w:r>
          </w:p>
        </w:tc>
        <w:tc>
          <w:tcPr/>
          <w:p>
            <w:pPr>
              <w:pStyle w:val="Compact"/>
              <w:jc w:val="left"/>
            </w:pPr>
            <w:r>
              <w:t xml:space="preserve">Weiach-Fm.: Jüngere Flussablagerungen</w:t>
            </w:r>
          </w:p>
        </w:tc>
        <w:tc>
          <w:tcPr/>
          <w:p>
            <w:pPr>
              <w:pStyle w:val="Compact"/>
              <w:jc w:val="left"/>
            </w:pPr>
            <w:r>
              <w:t xml:space="preserve">Weiach-Fm.: Jüngere Flussablagerungen</w:t>
            </w:r>
          </w:p>
        </w:tc>
      </w:tr>
      <w:tr>
        <w:tc>
          <w:tcPr/>
          <w:p>
            <w:pPr>
              <w:pStyle w:val="Compact"/>
              <w:jc w:val="left"/>
            </w:pPr>
            <w:r>
              <w:t xml:space="preserve">15200227</w:t>
            </w:r>
          </w:p>
        </w:tc>
        <w:tc>
          <w:tcPr/>
          <w:p>
            <w:pPr>
              <w:pStyle w:val="Compact"/>
              <w:jc w:val="left"/>
            </w:pPr>
            <w:r>
              <w:t xml:space="preserve">Weiach-Fm.: Seeablagerungen</w:t>
            </w:r>
          </w:p>
        </w:tc>
        <w:tc>
          <w:tcPr/>
          <w:p>
            <w:pPr>
              <w:pStyle w:val="Compact"/>
              <w:jc w:val="left"/>
            </w:pPr>
            <w:r>
              <w:t xml:space="preserve">Weiach-Fm.: Seeablagerungen</w:t>
            </w:r>
          </w:p>
        </w:tc>
      </w:tr>
      <w:tr>
        <w:tc>
          <w:tcPr/>
          <w:p>
            <w:pPr>
              <w:pStyle w:val="Compact"/>
              <w:jc w:val="left"/>
            </w:pPr>
            <w:r>
              <w:t xml:space="preserve">15200228</w:t>
            </w:r>
          </w:p>
        </w:tc>
        <w:tc>
          <w:tcPr/>
          <w:p>
            <w:pPr>
              <w:pStyle w:val="Compact"/>
              <w:jc w:val="left"/>
            </w:pPr>
            <w:r>
              <w:t xml:space="preserve">Weiach-Fm.: Ältere Flussablagerungen</w:t>
            </w:r>
          </w:p>
        </w:tc>
        <w:tc>
          <w:tcPr/>
          <w:p>
            <w:pPr>
              <w:pStyle w:val="Compact"/>
              <w:jc w:val="left"/>
            </w:pPr>
            <w:r>
              <w:t xml:space="preserve">Weiach-Fm.: Ältere Flussablagerungen</w:t>
            </w:r>
          </w:p>
        </w:tc>
      </w:tr>
      <w:tr>
        <w:tc>
          <w:tcPr/>
          <w:p>
            <w:pPr>
              <w:pStyle w:val="Compact"/>
              <w:jc w:val="left"/>
            </w:pPr>
            <w:r>
              <w:t xml:space="preserve">15200229</w:t>
            </w:r>
          </w:p>
        </w:tc>
        <w:tc>
          <w:tcPr/>
          <w:p>
            <w:pPr>
              <w:pStyle w:val="Compact"/>
              <w:jc w:val="left"/>
            </w:pPr>
            <w:r>
              <w:t xml:space="preserve">Weiach-Fm.: Ältere Flussablagerungen: Kohle-Serie</w:t>
            </w:r>
          </w:p>
        </w:tc>
        <w:tc>
          <w:tcPr/>
          <w:p>
            <w:pPr>
              <w:pStyle w:val="Compact"/>
              <w:jc w:val="left"/>
            </w:pPr>
            <w:r>
              <w:t xml:space="preserve">Weiach-Fm.: Ältere Flussablagerungen: Kohle-Serie</w:t>
            </w:r>
          </w:p>
        </w:tc>
      </w:tr>
      <w:tr>
        <w:tc>
          <w:tcPr/>
          <w:p>
            <w:pPr>
              <w:pStyle w:val="Compact"/>
              <w:jc w:val="left"/>
            </w:pPr>
            <w:r>
              <w:t xml:space="preserve">15200230</w:t>
            </w:r>
          </w:p>
        </w:tc>
        <w:tc>
          <w:tcPr/>
          <w:p>
            <w:pPr>
              <w:pStyle w:val="Compact"/>
              <w:jc w:val="left"/>
            </w:pPr>
            <w:r>
              <w:t xml:space="preserve">Schwarzwald-Massiv: Früh- bis mittelvariszische Intrusiva</w:t>
            </w:r>
          </w:p>
        </w:tc>
        <w:tc>
          <w:tcPr/>
          <w:p>
            <w:pPr>
              <w:pStyle w:val="Compact"/>
              <w:jc w:val="left"/>
            </w:pPr>
            <w:r>
              <w:t xml:space="preserve">Schwarzwald-Massiv: Früh- bis mittelvariszische Intrusiva</w:t>
            </w:r>
          </w:p>
        </w:tc>
      </w:tr>
      <w:tr>
        <w:tc>
          <w:tcPr/>
          <w:p>
            <w:pPr>
              <w:pStyle w:val="Compact"/>
              <w:jc w:val="left"/>
            </w:pPr>
            <w:r>
              <w:t xml:space="preserve">15200231</w:t>
            </w:r>
          </w:p>
        </w:tc>
        <w:tc>
          <w:tcPr/>
          <w:p>
            <w:pPr>
              <w:pStyle w:val="Compact"/>
              <w:jc w:val="left"/>
            </w:pPr>
            <w:r>
              <w:t xml:space="preserve">Albtal-Granit</w:t>
            </w:r>
          </w:p>
        </w:tc>
        <w:tc>
          <w:tcPr/>
          <w:p>
            <w:pPr>
              <w:pStyle w:val="Compact"/>
              <w:jc w:val="left"/>
            </w:pPr>
            <w:r>
              <w:t xml:space="preserve">Albtal-Granit</w:t>
            </w:r>
          </w:p>
        </w:tc>
      </w:tr>
      <w:tr>
        <w:tc>
          <w:tcPr/>
          <w:p>
            <w:pPr>
              <w:pStyle w:val="Compact"/>
              <w:jc w:val="left"/>
            </w:pPr>
            <w:r>
              <w:t xml:space="preserve">15200232</w:t>
            </w:r>
          </w:p>
        </w:tc>
        <w:tc>
          <w:tcPr/>
          <w:p>
            <w:pPr>
              <w:pStyle w:val="Compact"/>
              <w:jc w:val="left"/>
            </w:pPr>
            <w:r>
              <w:t xml:space="preserve">Malsburg-Granit</w:t>
            </w:r>
          </w:p>
        </w:tc>
        <w:tc>
          <w:tcPr/>
          <w:p>
            <w:pPr>
              <w:pStyle w:val="Compact"/>
              <w:jc w:val="left"/>
            </w:pPr>
            <w:r>
              <w:t xml:space="preserve">Malsburg-Granit</w:t>
            </w:r>
          </w:p>
        </w:tc>
      </w:tr>
      <w:tr>
        <w:tc>
          <w:tcPr/>
          <w:p>
            <w:pPr>
              <w:pStyle w:val="Compact"/>
              <w:jc w:val="left"/>
            </w:pPr>
            <w:r>
              <w:t xml:space="preserve">15200233</w:t>
            </w:r>
          </w:p>
        </w:tc>
        <w:tc>
          <w:tcPr/>
          <w:p>
            <w:pPr>
              <w:pStyle w:val="Compact"/>
              <w:jc w:val="left"/>
            </w:pPr>
            <w:r>
              <w:t xml:space="preserve">Blauen-Granit</w:t>
            </w:r>
          </w:p>
        </w:tc>
        <w:tc>
          <w:tcPr/>
          <w:p>
            <w:pPr>
              <w:pStyle w:val="Compact"/>
              <w:jc w:val="left"/>
            </w:pPr>
            <w:r>
              <w:t xml:space="preserve">Blauen-Granit</w:t>
            </w:r>
          </w:p>
        </w:tc>
      </w:tr>
      <w:tr>
        <w:tc>
          <w:tcPr/>
          <w:p>
            <w:pPr>
              <w:pStyle w:val="Compact"/>
              <w:jc w:val="left"/>
            </w:pPr>
            <w:r>
              <w:t xml:space="preserve">15200234</w:t>
            </w:r>
          </w:p>
        </w:tc>
        <w:tc>
          <w:tcPr/>
          <w:p>
            <w:pPr>
              <w:pStyle w:val="Compact"/>
              <w:jc w:val="left"/>
            </w:pPr>
            <w:r>
              <w:t xml:space="preserve">Klemmbach-Granit</w:t>
            </w:r>
          </w:p>
        </w:tc>
        <w:tc>
          <w:tcPr/>
          <w:p>
            <w:pPr>
              <w:pStyle w:val="Compact"/>
              <w:jc w:val="left"/>
            </w:pPr>
            <w:r>
              <w:t xml:space="preserve">Klemmbach-Granit</w:t>
            </w:r>
          </w:p>
        </w:tc>
      </w:tr>
      <w:tr>
        <w:tc>
          <w:tcPr/>
          <w:p>
            <w:pPr>
              <w:pStyle w:val="Compact"/>
              <w:jc w:val="left"/>
            </w:pPr>
            <w:r>
              <w:t xml:space="preserve">15200235</w:t>
            </w:r>
          </w:p>
        </w:tc>
        <w:tc>
          <w:tcPr/>
          <w:p>
            <w:pPr>
              <w:pStyle w:val="Compact"/>
              <w:jc w:val="left"/>
            </w:pPr>
            <w:r>
              <w:t xml:space="preserve">Randgranit</w:t>
            </w:r>
          </w:p>
        </w:tc>
        <w:tc>
          <w:tcPr/>
          <w:p>
            <w:pPr>
              <w:pStyle w:val="Compact"/>
              <w:jc w:val="left"/>
            </w:pPr>
            <w:r>
              <w:t xml:space="preserve">Randgranit</w:t>
            </w:r>
          </w:p>
        </w:tc>
      </w:tr>
      <w:tr>
        <w:tc>
          <w:tcPr/>
          <w:p>
            <w:pPr>
              <w:pStyle w:val="Compact"/>
              <w:jc w:val="left"/>
            </w:pPr>
            <w:r>
              <w:t xml:space="preserve">15200236</w:t>
            </w:r>
          </w:p>
        </w:tc>
        <w:tc>
          <w:tcPr/>
          <w:p>
            <w:pPr>
              <w:pStyle w:val="Compact"/>
              <w:jc w:val="left"/>
            </w:pPr>
            <w:r>
              <w:t xml:space="preserve">Münsterhalden-Granit</w:t>
            </w:r>
          </w:p>
        </w:tc>
        <w:tc>
          <w:tcPr/>
          <w:p>
            <w:pPr>
              <w:pStyle w:val="Compact"/>
              <w:jc w:val="left"/>
            </w:pPr>
            <w:r>
              <w:t xml:space="preserve">Münsterhalden-Granit</w:t>
            </w:r>
          </w:p>
        </w:tc>
      </w:tr>
      <w:tr>
        <w:tc>
          <w:tcPr/>
          <w:p>
            <w:pPr>
              <w:pStyle w:val="Compact"/>
              <w:jc w:val="left"/>
            </w:pPr>
            <w:r>
              <w:t xml:space="preserve">15200237</w:t>
            </w:r>
          </w:p>
        </w:tc>
        <w:tc>
          <w:tcPr/>
          <w:p>
            <w:pPr>
              <w:pStyle w:val="Compact"/>
              <w:jc w:val="left"/>
            </w:pPr>
            <w:r>
              <w:t xml:space="preserve">Schönau-Herrenschwand-Granit</w:t>
            </w:r>
          </w:p>
        </w:tc>
        <w:tc>
          <w:tcPr/>
          <w:p>
            <w:pPr>
              <w:pStyle w:val="Compact"/>
              <w:jc w:val="left"/>
            </w:pPr>
            <w:r>
              <w:t xml:space="preserve">Schönau-Herrenschwand-Granit</w:t>
            </w:r>
          </w:p>
        </w:tc>
      </w:tr>
      <w:tr>
        <w:tc>
          <w:tcPr/>
          <w:p>
            <w:pPr>
              <w:pStyle w:val="Compact"/>
              <w:jc w:val="left"/>
            </w:pPr>
            <w:r>
              <w:t xml:space="preserve">15200238</w:t>
            </w:r>
          </w:p>
        </w:tc>
        <w:tc>
          <w:tcPr/>
          <w:p>
            <w:pPr>
              <w:pStyle w:val="Compact"/>
              <w:jc w:val="left"/>
            </w:pPr>
            <w:r>
              <w:t xml:space="preserve">St.-Blasien-Granit</w:t>
            </w:r>
          </w:p>
        </w:tc>
        <w:tc>
          <w:tcPr/>
          <w:p>
            <w:pPr>
              <w:pStyle w:val="Compact"/>
              <w:jc w:val="left"/>
            </w:pPr>
            <w:r>
              <w:t xml:space="preserve">St.-Blasien-Granit</w:t>
            </w:r>
          </w:p>
        </w:tc>
      </w:tr>
      <w:tr>
        <w:tc>
          <w:tcPr/>
          <w:p>
            <w:pPr>
              <w:pStyle w:val="Compact"/>
              <w:jc w:val="left"/>
            </w:pPr>
            <w:r>
              <w:t xml:space="preserve">15200239</w:t>
            </w:r>
          </w:p>
        </w:tc>
        <w:tc>
          <w:tcPr/>
          <w:p>
            <w:pPr>
              <w:pStyle w:val="Compact"/>
              <w:jc w:val="left"/>
            </w:pPr>
            <w:r>
              <w:t xml:space="preserve">Mambach-Granit</w:t>
            </w:r>
          </w:p>
        </w:tc>
        <w:tc>
          <w:tcPr/>
          <w:p>
            <w:pPr>
              <w:pStyle w:val="Compact"/>
              <w:jc w:val="left"/>
            </w:pPr>
            <w:r>
              <w:t xml:space="preserve">Mambach-Granit</w:t>
            </w:r>
          </w:p>
        </w:tc>
      </w:tr>
      <w:tr>
        <w:tc>
          <w:tcPr/>
          <w:p>
            <w:pPr>
              <w:pStyle w:val="Compact"/>
              <w:jc w:val="left"/>
            </w:pPr>
            <w:r>
              <w:t xml:space="preserve">15200240</w:t>
            </w:r>
          </w:p>
        </w:tc>
        <w:tc>
          <w:tcPr/>
          <w:p>
            <w:pPr>
              <w:pStyle w:val="Compact"/>
              <w:jc w:val="left"/>
            </w:pPr>
            <w:r>
              <w:t xml:space="preserve">Lenzkirch-Steina-Granit</w:t>
            </w:r>
          </w:p>
        </w:tc>
        <w:tc>
          <w:tcPr/>
          <w:p>
            <w:pPr>
              <w:pStyle w:val="Compact"/>
              <w:jc w:val="left"/>
            </w:pPr>
            <w:r>
              <w:t xml:space="preserve">Lenzkirch-Steina-Granit</w:t>
            </w:r>
          </w:p>
        </w:tc>
      </w:tr>
      <w:tr>
        <w:tc>
          <w:tcPr/>
          <w:p>
            <w:pPr>
              <w:pStyle w:val="Compact"/>
              <w:jc w:val="left"/>
            </w:pPr>
            <w:r>
              <w:t xml:space="preserve">15200241</w:t>
            </w:r>
          </w:p>
        </w:tc>
        <w:tc>
          <w:tcPr/>
          <w:p>
            <w:pPr>
              <w:pStyle w:val="Compact"/>
              <w:jc w:val="left"/>
            </w:pPr>
            <w:r>
              <w:t xml:space="preserve">Hauenstein-Granit</w:t>
            </w:r>
          </w:p>
        </w:tc>
        <w:tc>
          <w:tcPr/>
          <w:p>
            <w:pPr>
              <w:pStyle w:val="Compact"/>
              <w:jc w:val="left"/>
            </w:pPr>
            <w:r>
              <w:t xml:space="preserve">Hauenstein-Granit</w:t>
            </w:r>
          </w:p>
        </w:tc>
      </w:tr>
      <w:tr>
        <w:tc>
          <w:tcPr/>
          <w:p>
            <w:pPr>
              <w:pStyle w:val="Compact"/>
              <w:jc w:val="left"/>
            </w:pPr>
            <w:r>
              <w:t xml:space="preserve">15200242</w:t>
            </w:r>
          </w:p>
        </w:tc>
        <w:tc>
          <w:tcPr/>
          <w:p>
            <w:pPr>
              <w:pStyle w:val="Compact"/>
              <w:jc w:val="left"/>
            </w:pPr>
            <w:r>
              <w:t xml:space="preserve">Böttstein-Granit</w:t>
            </w:r>
          </w:p>
        </w:tc>
        <w:tc>
          <w:tcPr/>
          <w:p>
            <w:pPr>
              <w:pStyle w:val="Compact"/>
              <w:jc w:val="left"/>
            </w:pPr>
            <w:r>
              <w:t xml:space="preserve">Böttstein-Granit</w:t>
            </w:r>
          </w:p>
        </w:tc>
      </w:tr>
      <w:tr>
        <w:tc>
          <w:tcPr/>
          <w:p>
            <w:pPr>
              <w:pStyle w:val="Compact"/>
              <w:jc w:val="left"/>
            </w:pPr>
            <w:r>
              <w:t xml:space="preserve">15200243</w:t>
            </w:r>
          </w:p>
        </w:tc>
        <w:tc>
          <w:tcPr/>
          <w:p>
            <w:pPr>
              <w:pStyle w:val="Compact"/>
              <w:jc w:val="left"/>
            </w:pPr>
            <w:r>
              <w:t xml:space="preserve">Schwarzwald-Massiv: Früh- bis mittelvariszische Sedimente</w:t>
            </w:r>
          </w:p>
        </w:tc>
        <w:tc>
          <w:tcPr/>
          <w:p>
            <w:pPr>
              <w:pStyle w:val="Compact"/>
              <w:jc w:val="left"/>
            </w:pPr>
            <w:r>
              <w:t xml:space="preserve">Schwarzwald-Massiv: Früh- bis mittelvariszische Sedimente</w:t>
            </w:r>
          </w:p>
        </w:tc>
      </w:tr>
      <w:tr>
        <w:tc>
          <w:tcPr/>
          <w:p>
            <w:pPr>
              <w:pStyle w:val="Compact"/>
              <w:jc w:val="left"/>
            </w:pPr>
            <w:r>
              <w:t xml:space="preserve">15200245</w:t>
            </w:r>
          </w:p>
        </w:tc>
        <w:tc>
          <w:tcPr/>
          <w:p>
            <w:pPr>
              <w:pStyle w:val="Compact"/>
              <w:jc w:val="left"/>
            </w:pPr>
            <w:r>
              <w:t xml:space="preserve">Schwarzwald-Massiv: Prävariszisches polyzyklisches Grundgebirge</w:t>
            </w:r>
          </w:p>
        </w:tc>
        <w:tc>
          <w:tcPr/>
          <w:p>
            <w:pPr>
              <w:pStyle w:val="Compact"/>
              <w:jc w:val="left"/>
            </w:pPr>
            <w:r>
              <w:t xml:space="preserve">Schwarzwald-Massiv: Prävariszisches polyzyklisches Grundgebirge</w:t>
            </w:r>
          </w:p>
        </w:tc>
      </w:tr>
      <w:tr>
        <w:tc>
          <w:tcPr/>
          <w:p>
            <w:pPr>
              <w:pStyle w:val="Compact"/>
              <w:jc w:val="left"/>
            </w:pPr>
            <w:r>
              <w:t xml:space="preserve">15200246</w:t>
            </w:r>
          </w:p>
        </w:tc>
        <w:tc>
          <w:tcPr/>
          <w:p>
            <w:pPr>
              <w:pStyle w:val="Compact"/>
              <w:jc w:val="left"/>
            </w:pPr>
            <w:r>
              <w:t xml:space="preserve">Schwarzwald-Massiv: Prävariszische Orthogneise</w:t>
            </w:r>
          </w:p>
        </w:tc>
        <w:tc>
          <w:tcPr/>
          <w:p>
            <w:pPr>
              <w:pStyle w:val="Compact"/>
              <w:jc w:val="left"/>
            </w:pPr>
            <w:r>
              <w:t xml:space="preserve">Schwarzwald-Massiv: Prävariszische Orthogneise</w:t>
            </w:r>
          </w:p>
        </w:tc>
      </w:tr>
      <w:tr>
        <w:tc>
          <w:tcPr/>
          <w:p>
            <w:pPr>
              <w:pStyle w:val="Compact"/>
              <w:jc w:val="left"/>
            </w:pPr>
            <w:r>
              <w:t xml:space="preserve">15200247</w:t>
            </w:r>
          </w:p>
        </w:tc>
        <w:tc>
          <w:tcPr/>
          <w:p>
            <w:pPr>
              <w:pStyle w:val="Compact"/>
              <w:jc w:val="left"/>
            </w:pPr>
            <w:r>
              <w:t xml:space="preserve">Todtmoos-Gneiskomplex</w:t>
            </w:r>
          </w:p>
        </w:tc>
        <w:tc>
          <w:tcPr/>
          <w:p>
            <w:pPr>
              <w:pStyle w:val="Compact"/>
              <w:jc w:val="left"/>
            </w:pPr>
            <w:r>
              <w:t xml:space="preserve">Todtmoos-Gneiskomplex</w:t>
            </w:r>
          </w:p>
        </w:tc>
      </w:tr>
      <w:tr>
        <w:tc>
          <w:tcPr/>
          <w:p>
            <w:pPr>
              <w:pStyle w:val="Compact"/>
              <w:jc w:val="left"/>
            </w:pPr>
            <w:r>
              <w:t xml:space="preserve">15200248</w:t>
            </w:r>
          </w:p>
        </w:tc>
        <w:tc>
          <w:tcPr/>
          <w:p>
            <w:pPr>
              <w:pStyle w:val="Compact"/>
              <w:jc w:val="left"/>
            </w:pPr>
            <w:r>
              <w:t xml:space="preserve">Murgtal-Gneiskomplex</w:t>
            </w:r>
          </w:p>
        </w:tc>
        <w:tc>
          <w:tcPr/>
          <w:p>
            <w:pPr>
              <w:pStyle w:val="Compact"/>
              <w:jc w:val="left"/>
            </w:pPr>
            <w:r>
              <w:t xml:space="preserve">Murgtal-Gneiskomplex</w:t>
            </w:r>
          </w:p>
        </w:tc>
      </w:tr>
      <w:tr>
        <w:tc>
          <w:tcPr/>
          <w:p>
            <w:pPr>
              <w:pStyle w:val="Compact"/>
              <w:jc w:val="left"/>
            </w:pPr>
            <w:r>
              <w:t xml:space="preserve">15200249</w:t>
            </w:r>
          </w:p>
        </w:tc>
        <w:tc>
          <w:tcPr/>
          <w:p>
            <w:pPr>
              <w:pStyle w:val="Compact"/>
              <w:jc w:val="left"/>
            </w:pPr>
            <w:r>
              <w:t xml:space="preserve">Laufenburg-Gneiskomplex</w:t>
            </w:r>
          </w:p>
        </w:tc>
        <w:tc>
          <w:tcPr/>
          <w:p>
            <w:pPr>
              <w:pStyle w:val="Compact"/>
              <w:jc w:val="left"/>
            </w:pPr>
            <w:r>
              <w:t xml:space="preserve">Laufenburg-Gneiskomplex</w:t>
            </w:r>
          </w:p>
        </w:tc>
      </w:tr>
      <w:tr>
        <w:tc>
          <w:tcPr/>
          <w:p>
            <w:pPr>
              <w:pStyle w:val="Compact"/>
              <w:jc w:val="left"/>
            </w:pPr>
            <w:r>
              <w:t xml:space="preserve">15200250</w:t>
            </w:r>
          </w:p>
        </w:tc>
        <w:tc>
          <w:tcPr/>
          <w:p>
            <w:pPr>
              <w:pStyle w:val="Compact"/>
              <w:jc w:val="left"/>
            </w:pPr>
            <w:r>
              <w:t xml:space="preserve">Schwarzwald-Massiv: Prävariszische Migmatite</w:t>
            </w:r>
          </w:p>
        </w:tc>
        <w:tc>
          <w:tcPr/>
          <w:p>
            <w:pPr>
              <w:pStyle w:val="Compact"/>
              <w:jc w:val="left"/>
            </w:pPr>
            <w:r>
              <w:t xml:space="preserve">Schwarzwald-Massiv: Prävariszische Migmatite</w:t>
            </w:r>
          </w:p>
        </w:tc>
      </w:tr>
      <w:tr>
        <w:tc>
          <w:tcPr/>
          <w:p>
            <w:pPr>
              <w:pStyle w:val="Compact"/>
              <w:jc w:val="left"/>
            </w:pPr>
            <w:r>
              <w:t xml:space="preserve">15200251</w:t>
            </w:r>
          </w:p>
        </w:tc>
        <w:tc>
          <w:tcPr/>
          <w:p>
            <w:pPr>
              <w:pStyle w:val="Compact"/>
              <w:jc w:val="left"/>
            </w:pPr>
            <w:r>
              <w:t xml:space="preserve">Wiesen-Wehratal-Gneiskomplex</w:t>
            </w:r>
          </w:p>
        </w:tc>
        <w:tc>
          <w:tcPr/>
          <w:p>
            <w:pPr>
              <w:pStyle w:val="Compact"/>
              <w:jc w:val="left"/>
            </w:pPr>
            <w:r>
              <w:t xml:space="preserve">Wiesen-Wehratal-Gneiskomplex</w:t>
            </w:r>
          </w:p>
        </w:tc>
      </w:tr>
      <w:tr>
        <w:tc>
          <w:tcPr/>
          <w:p>
            <w:pPr>
              <w:pStyle w:val="Compact"/>
              <w:jc w:val="left"/>
            </w:pPr>
            <w:r>
              <w:t xml:space="preserve">15200252</w:t>
            </w:r>
          </w:p>
        </w:tc>
        <w:tc>
          <w:tcPr/>
          <w:p>
            <w:pPr>
              <w:pStyle w:val="Compact"/>
              <w:jc w:val="left"/>
            </w:pPr>
            <w:r>
              <w:t xml:space="preserve">Wiesen-Wehratal-Gneiskomplex: Wehratal-Syenit</w:t>
            </w:r>
          </w:p>
        </w:tc>
        <w:tc>
          <w:tcPr/>
          <w:p>
            <w:pPr>
              <w:pStyle w:val="Compact"/>
              <w:jc w:val="left"/>
            </w:pPr>
            <w:r>
              <w:t xml:space="preserve">Wiesen-Wehratal-Gneiskomplex: Wehratal-Syenit</w:t>
            </w:r>
          </w:p>
        </w:tc>
      </w:tr>
      <w:tr>
        <w:tc>
          <w:tcPr/>
          <w:p>
            <w:pPr>
              <w:pStyle w:val="Compact"/>
              <w:jc w:val="left"/>
            </w:pPr>
            <w:r>
              <w:t xml:space="preserve">15200253</w:t>
            </w:r>
          </w:p>
        </w:tc>
        <w:tc>
          <w:tcPr/>
          <w:p>
            <w:pPr>
              <w:pStyle w:val="Compact"/>
              <w:jc w:val="left"/>
            </w:pPr>
            <w:r>
              <w:t xml:space="preserve">Schwarzwald-Massiv: Prävariszische Grüngesteine</w:t>
            </w:r>
          </w:p>
        </w:tc>
        <w:tc>
          <w:tcPr/>
          <w:p>
            <w:pPr>
              <w:pStyle w:val="Compact"/>
              <w:jc w:val="left"/>
            </w:pPr>
            <w:r>
              <w:t xml:space="preserve">Schwarzwald-Massiv: Prävariszische Grüngesteine</w:t>
            </w:r>
          </w:p>
        </w:tc>
      </w:tr>
      <w:tr>
        <w:tc>
          <w:tcPr/>
          <w:p>
            <w:pPr>
              <w:pStyle w:val="Compact"/>
              <w:jc w:val="left"/>
            </w:pPr>
            <w:r>
              <w:t xml:space="preserve">15200254</w:t>
            </w:r>
          </w:p>
        </w:tc>
        <w:tc>
          <w:tcPr/>
          <w:p>
            <w:pPr>
              <w:pStyle w:val="Compact"/>
              <w:jc w:val="left"/>
            </w:pPr>
            <w:r>
              <w:t xml:space="preserve">Molasse</w:t>
            </w:r>
          </w:p>
        </w:tc>
        <w:tc>
          <w:tcPr/>
          <w:p>
            <w:pPr>
              <w:pStyle w:val="Compact"/>
              <w:jc w:val="left"/>
            </w:pPr>
            <w:r>
              <w:t xml:space="preserve">Molasse</w:t>
            </w:r>
          </w:p>
        </w:tc>
      </w:tr>
      <w:tr>
        <w:tc>
          <w:tcPr/>
          <w:p>
            <w:pPr>
              <w:pStyle w:val="Compact"/>
              <w:jc w:val="left"/>
            </w:pPr>
            <w:r>
              <w:t xml:space="preserve">15200255</w:t>
            </w:r>
          </w:p>
        </w:tc>
        <w:tc>
          <w:tcPr/>
          <w:p>
            <w:pPr>
              <w:pStyle w:val="Compact"/>
              <w:jc w:val="left"/>
            </w:pPr>
            <w:r>
              <w:t xml:space="preserve">OSM (Obere Süsswassermolasse)</w:t>
            </w:r>
          </w:p>
        </w:tc>
        <w:tc>
          <w:tcPr/>
          <w:p>
            <w:pPr>
              <w:pStyle w:val="Compact"/>
              <w:jc w:val="left"/>
            </w:pPr>
            <w:r>
              <w:t xml:space="preserve">OSM (Obere Süsswassermolasse)</w:t>
            </w:r>
          </w:p>
        </w:tc>
      </w:tr>
      <w:tr>
        <w:tc>
          <w:tcPr/>
          <w:p>
            <w:pPr>
              <w:pStyle w:val="Compact"/>
              <w:jc w:val="left"/>
            </w:pPr>
            <w:r>
              <w:t xml:space="preserve">15200256</w:t>
            </w:r>
          </w:p>
        </w:tc>
        <w:tc>
          <w:tcPr/>
          <w:p>
            <w:pPr>
              <w:pStyle w:val="Compact"/>
              <w:jc w:val="left"/>
            </w:pPr>
            <w:r>
              <w:t xml:space="preserve">Pfänder-Fm.: Tannenberg-Sch.</w:t>
            </w:r>
          </w:p>
        </w:tc>
        <w:tc>
          <w:tcPr/>
          <w:p>
            <w:pPr>
              <w:pStyle w:val="Compact"/>
              <w:jc w:val="left"/>
            </w:pPr>
            <w:r>
              <w:t xml:space="preserve">Pfänder-Fm.: Tannenberg-Sch.</w:t>
            </w:r>
          </w:p>
        </w:tc>
      </w:tr>
      <w:tr>
        <w:tc>
          <w:tcPr/>
          <w:p>
            <w:pPr>
              <w:pStyle w:val="Compact"/>
              <w:jc w:val="left"/>
            </w:pPr>
            <w:r>
              <w:t xml:space="preserve">15200257</w:t>
            </w:r>
          </w:p>
        </w:tc>
        <w:tc>
          <w:tcPr/>
          <w:p>
            <w:pPr>
              <w:pStyle w:val="Compact"/>
              <w:jc w:val="left"/>
            </w:pPr>
            <w:r>
              <w:t xml:space="preserve">Pfänder-Fm.</w:t>
            </w:r>
          </w:p>
        </w:tc>
        <w:tc>
          <w:tcPr/>
          <w:p>
            <w:pPr>
              <w:pStyle w:val="Compact"/>
              <w:jc w:val="left"/>
            </w:pPr>
            <w:r>
              <w:t xml:space="preserve">Pfänder-Fm.</w:t>
            </w:r>
          </w:p>
        </w:tc>
      </w:tr>
      <w:tr>
        <w:tc>
          <w:tcPr/>
          <w:p>
            <w:pPr>
              <w:pStyle w:val="Compact"/>
              <w:jc w:val="left"/>
            </w:pPr>
            <w:r>
              <w:t xml:space="preserve">15200258</w:t>
            </w:r>
          </w:p>
        </w:tc>
        <w:tc>
          <w:tcPr/>
          <w:p>
            <w:pPr>
              <w:pStyle w:val="Compact"/>
              <w:jc w:val="left"/>
            </w:pPr>
            <w:r>
              <w:t xml:space="preserve">Napf-Fm.</w:t>
            </w:r>
          </w:p>
        </w:tc>
        <w:tc>
          <w:tcPr/>
          <w:p>
            <w:pPr>
              <w:pStyle w:val="Compact"/>
              <w:jc w:val="left"/>
            </w:pPr>
            <w:r>
              <w:t xml:space="preserve">Napf-Fm.</w:t>
            </w:r>
          </w:p>
        </w:tc>
      </w:tr>
      <w:tr>
        <w:tc>
          <w:tcPr/>
          <w:p>
            <w:pPr>
              <w:pStyle w:val="Compact"/>
              <w:jc w:val="left"/>
            </w:pPr>
            <w:r>
              <w:t xml:space="preserve">15200259</w:t>
            </w:r>
          </w:p>
        </w:tc>
        <w:tc>
          <w:tcPr/>
          <w:p>
            <w:pPr>
              <w:pStyle w:val="Compact"/>
              <w:jc w:val="left"/>
            </w:pPr>
            <w:r>
              <w:t xml:space="preserve">Napf-Fm.: Eimätteli-Mb.: Blapbach-Kohlehorizont</w:t>
            </w:r>
          </w:p>
        </w:tc>
        <w:tc>
          <w:tcPr/>
          <w:p>
            <w:pPr>
              <w:pStyle w:val="Compact"/>
              <w:jc w:val="left"/>
            </w:pPr>
            <w:r>
              <w:t xml:space="preserve">Napf-Fm.: Eimätteli-Mb.: Blapbach-Kohlehorizont</w:t>
            </w:r>
          </w:p>
        </w:tc>
      </w:tr>
      <w:tr>
        <w:tc>
          <w:tcPr/>
          <w:p>
            <w:pPr>
              <w:pStyle w:val="Compact"/>
              <w:jc w:val="left"/>
            </w:pPr>
            <w:r>
              <w:t xml:space="preserve">15200260</w:t>
            </w:r>
          </w:p>
        </w:tc>
        <w:tc>
          <w:tcPr/>
          <w:p>
            <w:pPr>
              <w:pStyle w:val="Compact"/>
              <w:jc w:val="left"/>
            </w:pPr>
            <w:r>
              <w:t xml:space="preserve">Napf-Fm.: Eimätteli-Mb.</w:t>
            </w:r>
          </w:p>
        </w:tc>
        <w:tc>
          <w:tcPr/>
          <w:p>
            <w:pPr>
              <w:pStyle w:val="Compact"/>
              <w:jc w:val="left"/>
            </w:pPr>
            <w:r>
              <w:t xml:space="preserve">Napf-Fm.: Eimätteli-Mb.</w:t>
            </w:r>
          </w:p>
        </w:tc>
      </w:tr>
      <w:tr>
        <w:tc>
          <w:tcPr/>
          <w:p>
            <w:pPr>
              <w:pStyle w:val="Compact"/>
              <w:jc w:val="left"/>
            </w:pPr>
            <w:r>
              <w:t xml:space="preserve">15200261</w:t>
            </w:r>
          </w:p>
        </w:tc>
        <w:tc>
          <w:tcPr/>
          <w:p>
            <w:pPr>
              <w:pStyle w:val="Compact"/>
              <w:jc w:val="left"/>
            </w:pPr>
            <w:r>
              <w:t xml:space="preserve">Schüpferegg-Nagelfluh</w:t>
            </w:r>
          </w:p>
        </w:tc>
        <w:tc>
          <w:tcPr/>
          <w:p>
            <w:pPr>
              <w:pStyle w:val="Compact"/>
              <w:jc w:val="left"/>
            </w:pPr>
            <w:r>
              <w:t xml:space="preserve">Schüpferegg-Nagelfluh</w:t>
            </w:r>
          </w:p>
        </w:tc>
      </w:tr>
      <w:tr>
        <w:tc>
          <w:tcPr/>
          <w:p>
            <w:pPr>
              <w:pStyle w:val="Compact"/>
              <w:jc w:val="left"/>
            </w:pPr>
            <w:r>
              <w:t xml:space="preserve">15200262</w:t>
            </w:r>
          </w:p>
        </w:tc>
        <w:tc>
          <w:tcPr/>
          <w:p>
            <w:pPr>
              <w:pStyle w:val="Compact"/>
              <w:jc w:val="left"/>
            </w:pPr>
            <w:r>
              <w:t xml:space="preserve">OSM-II</w:t>
            </w:r>
          </w:p>
        </w:tc>
        <w:tc>
          <w:tcPr/>
          <w:p>
            <w:pPr>
              <w:pStyle w:val="Compact"/>
              <w:jc w:val="left"/>
            </w:pPr>
            <w:r>
              <w:t xml:space="preserve">OSM-II</w:t>
            </w:r>
          </w:p>
        </w:tc>
      </w:tr>
      <w:tr>
        <w:tc>
          <w:tcPr/>
          <w:p>
            <w:pPr>
              <w:pStyle w:val="Compact"/>
              <w:jc w:val="left"/>
            </w:pPr>
            <w:r>
              <w:t xml:space="preserve">15200263</w:t>
            </w:r>
          </w:p>
        </w:tc>
        <w:tc>
          <w:tcPr/>
          <w:p>
            <w:pPr>
              <w:pStyle w:val="Compact"/>
              <w:jc w:val="left"/>
            </w:pPr>
            <w:r>
              <w:t xml:space="preserve">Hegau-Vulkanite</w:t>
            </w:r>
          </w:p>
        </w:tc>
        <w:tc>
          <w:tcPr/>
          <w:p>
            <w:pPr>
              <w:pStyle w:val="Compact"/>
              <w:jc w:val="left"/>
            </w:pPr>
            <w:r>
              <w:t xml:space="preserve">Hegau-Vulkanite</w:t>
            </w:r>
          </w:p>
        </w:tc>
      </w:tr>
      <w:tr>
        <w:tc>
          <w:tcPr/>
          <w:p>
            <w:pPr>
              <w:pStyle w:val="Compact"/>
              <w:jc w:val="left"/>
            </w:pPr>
            <w:r>
              <w:t xml:space="preserve">15200264</w:t>
            </w:r>
          </w:p>
        </w:tc>
        <w:tc>
          <w:tcPr/>
          <w:p>
            <w:pPr>
              <w:pStyle w:val="Compact"/>
              <w:jc w:val="left"/>
            </w:pPr>
            <w:r>
              <w:t xml:space="preserve">Höwenegg-Basalt</w:t>
            </w:r>
          </w:p>
        </w:tc>
        <w:tc>
          <w:tcPr/>
          <w:p>
            <w:pPr>
              <w:pStyle w:val="Compact"/>
              <w:jc w:val="left"/>
            </w:pPr>
            <w:r>
              <w:t xml:space="preserve">Höwenegg-Basalt</w:t>
            </w:r>
          </w:p>
        </w:tc>
      </w:tr>
      <w:tr>
        <w:tc>
          <w:tcPr/>
          <w:p>
            <w:pPr>
              <w:pStyle w:val="Compact"/>
              <w:jc w:val="left"/>
            </w:pPr>
            <w:r>
              <w:t xml:space="preserve">15200265</w:t>
            </w:r>
          </w:p>
        </w:tc>
        <w:tc>
          <w:tcPr/>
          <w:p>
            <w:pPr>
              <w:pStyle w:val="Compact"/>
              <w:jc w:val="left"/>
            </w:pPr>
            <w:r>
              <w:t xml:space="preserve">Hohenwiel-Phonolith</w:t>
            </w:r>
          </w:p>
        </w:tc>
        <w:tc>
          <w:tcPr/>
          <w:p>
            <w:pPr>
              <w:pStyle w:val="Compact"/>
              <w:jc w:val="left"/>
            </w:pPr>
            <w:r>
              <w:t xml:space="preserve">Hohenwiel-Phonolith</w:t>
            </w:r>
          </w:p>
        </w:tc>
      </w:tr>
      <w:tr>
        <w:tc>
          <w:tcPr/>
          <w:p>
            <w:pPr>
              <w:pStyle w:val="Compact"/>
              <w:jc w:val="left"/>
            </w:pPr>
            <w:r>
              <w:t xml:space="preserve">15200266</w:t>
            </w:r>
          </w:p>
        </w:tc>
        <w:tc>
          <w:tcPr/>
          <w:p>
            <w:pPr>
              <w:pStyle w:val="Compact"/>
              <w:jc w:val="left"/>
            </w:pPr>
            <w:r>
              <w:t xml:space="preserve">Hegau-Tuffit</w:t>
            </w:r>
          </w:p>
        </w:tc>
        <w:tc>
          <w:tcPr/>
          <w:p>
            <w:pPr>
              <w:pStyle w:val="Compact"/>
              <w:jc w:val="left"/>
            </w:pPr>
            <w:r>
              <w:t xml:space="preserve">Hegau-Tuffit</w:t>
            </w:r>
          </w:p>
        </w:tc>
      </w:tr>
      <w:tr>
        <w:tc>
          <w:tcPr/>
          <w:p>
            <w:pPr>
              <w:pStyle w:val="Compact"/>
              <w:jc w:val="left"/>
            </w:pPr>
            <w:r>
              <w:t xml:space="preserve">15200267</w:t>
            </w:r>
          </w:p>
        </w:tc>
        <w:tc>
          <w:tcPr/>
          <w:p>
            <w:pPr>
              <w:pStyle w:val="Compact"/>
              <w:jc w:val="left"/>
            </w:pPr>
            <w:r>
              <w:t xml:space="preserve">Hörnli-Fm.: Hörnligipfel-Nagelfluh</w:t>
            </w:r>
          </w:p>
        </w:tc>
        <w:tc>
          <w:tcPr/>
          <w:p>
            <w:pPr>
              <w:pStyle w:val="Compact"/>
              <w:jc w:val="left"/>
            </w:pPr>
            <w:r>
              <w:t xml:space="preserve">Hörnli-Fm.: Hörnligipfel-Nagelfluh</w:t>
            </w:r>
          </w:p>
        </w:tc>
      </w:tr>
      <w:tr>
        <w:tc>
          <w:tcPr/>
          <w:p>
            <w:pPr>
              <w:pStyle w:val="Compact"/>
              <w:jc w:val="left"/>
            </w:pPr>
            <w:r>
              <w:t xml:space="preserve">15200268</w:t>
            </w:r>
          </w:p>
        </w:tc>
        <w:tc>
          <w:tcPr/>
          <w:p>
            <w:pPr>
              <w:pStyle w:val="Compact"/>
              <w:jc w:val="left"/>
            </w:pPr>
            <w:r>
              <w:t xml:space="preserve">Hörnli-Fm.: Hörnligubel-Mergel: Höchegg-Brekzie</w:t>
            </w:r>
          </w:p>
        </w:tc>
        <w:tc>
          <w:tcPr/>
          <w:p>
            <w:pPr>
              <w:pStyle w:val="Compact"/>
              <w:jc w:val="left"/>
            </w:pPr>
            <w:r>
              <w:t xml:space="preserve">Hörnli-Fm.: Hörnligubel-Mergel: Höchegg-Brekzie</w:t>
            </w:r>
          </w:p>
        </w:tc>
      </w:tr>
      <w:tr>
        <w:tc>
          <w:tcPr/>
          <w:p>
            <w:pPr>
              <w:pStyle w:val="Compact"/>
              <w:jc w:val="left"/>
            </w:pPr>
            <w:r>
              <w:t xml:space="preserve">15200269</w:t>
            </w:r>
          </w:p>
        </w:tc>
        <w:tc>
          <w:tcPr/>
          <w:p>
            <w:pPr>
              <w:pStyle w:val="Compact"/>
              <w:jc w:val="left"/>
            </w:pPr>
            <w:r>
              <w:t xml:space="preserve">Hörnli-Fm.: Hörnligubel-Mergel</w:t>
            </w:r>
          </w:p>
        </w:tc>
        <w:tc>
          <w:tcPr/>
          <w:p>
            <w:pPr>
              <w:pStyle w:val="Compact"/>
              <w:jc w:val="left"/>
            </w:pPr>
            <w:r>
              <w:t xml:space="preserve">Hörnli-Fm.: Hörnligubel-Mergel</w:t>
            </w:r>
          </w:p>
        </w:tc>
      </w:tr>
      <w:tr>
        <w:tc>
          <w:tcPr/>
          <w:p>
            <w:pPr>
              <w:pStyle w:val="Compact"/>
              <w:jc w:val="left"/>
            </w:pPr>
            <w:r>
              <w:t xml:space="preserve">15200270</w:t>
            </w:r>
          </w:p>
        </w:tc>
        <w:tc>
          <w:tcPr/>
          <w:p>
            <w:pPr>
              <w:pStyle w:val="Compact"/>
              <w:jc w:val="left"/>
            </w:pPr>
            <w:r>
              <w:t xml:space="preserve">Hörnli-Fm.: Tösswald-Mb.</w:t>
            </w:r>
          </w:p>
        </w:tc>
        <w:tc>
          <w:tcPr/>
          <w:p>
            <w:pPr>
              <w:pStyle w:val="Compact"/>
              <w:jc w:val="left"/>
            </w:pPr>
            <w:r>
              <w:t xml:space="preserve">Hörnli-Fm.: Tösswald-Mb.</w:t>
            </w:r>
          </w:p>
        </w:tc>
      </w:tr>
      <w:tr>
        <w:tc>
          <w:tcPr/>
          <w:p>
            <w:pPr>
              <w:pStyle w:val="Compact"/>
              <w:jc w:val="left"/>
            </w:pPr>
            <w:r>
              <w:t xml:space="preserve">15200271</w:t>
            </w:r>
          </w:p>
        </w:tc>
        <w:tc>
          <w:tcPr/>
          <w:p>
            <w:pPr>
              <w:pStyle w:val="Compact"/>
              <w:jc w:val="left"/>
            </w:pPr>
            <w:r>
              <w:t xml:space="preserve">Öhningen-Fm.: Bischofszell-Bentonit</w:t>
            </w:r>
          </w:p>
        </w:tc>
        <w:tc>
          <w:tcPr/>
          <w:p>
            <w:pPr>
              <w:pStyle w:val="Compact"/>
              <w:jc w:val="left"/>
            </w:pPr>
            <w:r>
              <w:t xml:space="preserve">Öhningen-Fm.: Bischofszell-Bentonit</w:t>
            </w:r>
          </w:p>
        </w:tc>
      </w:tr>
      <w:tr>
        <w:tc>
          <w:tcPr/>
          <w:p>
            <w:pPr>
              <w:pStyle w:val="Compact"/>
              <w:jc w:val="left"/>
            </w:pPr>
            <w:r>
              <w:t xml:space="preserve">15200272</w:t>
            </w:r>
          </w:p>
        </w:tc>
        <w:tc>
          <w:tcPr/>
          <w:p>
            <w:pPr>
              <w:pStyle w:val="Compact"/>
              <w:jc w:val="left"/>
            </w:pPr>
            <w:r>
              <w:t xml:space="preserve">Hörnli-Fm.: Mergelstein-dominierte Fazies</w:t>
            </w:r>
          </w:p>
        </w:tc>
        <w:tc>
          <w:tcPr/>
          <w:p>
            <w:pPr>
              <w:pStyle w:val="Compact"/>
              <w:jc w:val="left"/>
            </w:pPr>
            <w:r>
              <w:t xml:space="preserve">Hörnli-Fm.: Mergelstein-dominierte Fazies</w:t>
            </w:r>
          </w:p>
        </w:tc>
      </w:tr>
      <w:tr>
        <w:tc>
          <w:tcPr/>
          <w:p>
            <w:pPr>
              <w:pStyle w:val="Compact"/>
              <w:jc w:val="left"/>
            </w:pPr>
            <w:r>
              <w:t xml:space="preserve">15200273</w:t>
            </w:r>
          </w:p>
        </w:tc>
        <w:tc>
          <w:tcPr/>
          <w:p>
            <w:pPr>
              <w:pStyle w:val="Compact"/>
              <w:jc w:val="left"/>
            </w:pPr>
            <w:r>
              <w:t xml:space="preserve">Hörnli-Fm.: Krinau-Mb.</w:t>
            </w:r>
          </w:p>
        </w:tc>
        <w:tc>
          <w:tcPr/>
          <w:p>
            <w:pPr>
              <w:pStyle w:val="Compact"/>
              <w:jc w:val="left"/>
            </w:pPr>
            <w:r>
              <w:t xml:space="preserve">Hörnli-Fm.: Krinau-Mb.</w:t>
            </w:r>
          </w:p>
        </w:tc>
      </w:tr>
      <w:tr>
        <w:tc>
          <w:tcPr/>
          <w:p>
            <w:pPr>
              <w:pStyle w:val="Compact"/>
              <w:jc w:val="left"/>
            </w:pPr>
            <w:r>
              <w:t xml:space="preserve">15200274</w:t>
            </w:r>
          </w:p>
        </w:tc>
        <w:tc>
          <w:tcPr/>
          <w:p>
            <w:pPr>
              <w:pStyle w:val="Compact"/>
              <w:jc w:val="left"/>
            </w:pPr>
            <w:r>
              <w:t xml:space="preserve">OSM-II: Glimmersand-Fazies</w:t>
            </w:r>
          </w:p>
        </w:tc>
        <w:tc>
          <w:tcPr/>
          <w:p>
            <w:pPr>
              <w:pStyle w:val="Compact"/>
              <w:jc w:val="left"/>
            </w:pPr>
            <w:r>
              <w:t xml:space="preserve">OSM-II: Glimmersand-Fazies</w:t>
            </w:r>
          </w:p>
        </w:tc>
      </w:tr>
      <w:tr>
        <w:tc>
          <w:tcPr/>
          <w:p>
            <w:pPr>
              <w:pStyle w:val="Compact"/>
              <w:jc w:val="left"/>
            </w:pPr>
            <w:r>
              <w:t xml:space="preserve">15200275</w:t>
            </w:r>
          </w:p>
        </w:tc>
        <w:tc>
          <w:tcPr/>
          <w:p>
            <w:pPr>
              <w:pStyle w:val="Compact"/>
              <w:jc w:val="left"/>
            </w:pPr>
            <w:r>
              <w:t xml:space="preserve">Zürich-Fm.: Fellitobel-Süsswasserkalk</w:t>
            </w:r>
          </w:p>
        </w:tc>
        <w:tc>
          <w:tcPr/>
          <w:p>
            <w:pPr>
              <w:pStyle w:val="Compact"/>
              <w:jc w:val="left"/>
            </w:pPr>
            <w:r>
              <w:t xml:space="preserve">Zürich-Fm.: Fellitobel-Süsswasserkalk</w:t>
            </w:r>
          </w:p>
        </w:tc>
      </w:tr>
      <w:tr>
        <w:tc>
          <w:tcPr/>
          <w:p>
            <w:pPr>
              <w:pStyle w:val="Compact"/>
              <w:jc w:val="left"/>
            </w:pPr>
            <w:r>
              <w:t xml:space="preserve">15200276</w:t>
            </w:r>
          </w:p>
        </w:tc>
        <w:tc>
          <w:tcPr/>
          <w:p>
            <w:pPr>
              <w:pStyle w:val="Compact"/>
              <w:jc w:val="left"/>
            </w:pPr>
            <w:r>
              <w:t xml:space="preserve">Uetliberg-Fm.</w:t>
            </w:r>
          </w:p>
        </w:tc>
        <w:tc>
          <w:tcPr/>
          <w:p>
            <w:pPr>
              <w:pStyle w:val="Compact"/>
              <w:jc w:val="left"/>
            </w:pPr>
            <w:r>
              <w:t xml:space="preserve">Uetliberg-Fm.</w:t>
            </w:r>
          </w:p>
        </w:tc>
      </w:tr>
      <w:tr>
        <w:tc>
          <w:tcPr/>
          <w:p>
            <w:pPr>
              <w:pStyle w:val="Compact"/>
              <w:jc w:val="left"/>
            </w:pPr>
            <w:r>
              <w:t xml:space="preserve">15200277</w:t>
            </w:r>
          </w:p>
        </w:tc>
        <w:tc>
          <w:tcPr/>
          <w:p>
            <w:pPr>
              <w:pStyle w:val="Compact"/>
              <w:jc w:val="left"/>
            </w:pPr>
            <w:r>
              <w:t xml:space="preserve">Uetliberg-Fm.: Uetliberggipfel-Nagelfluh</w:t>
            </w:r>
          </w:p>
        </w:tc>
        <w:tc>
          <w:tcPr/>
          <w:p>
            <w:pPr>
              <w:pStyle w:val="Compact"/>
              <w:jc w:val="left"/>
            </w:pPr>
            <w:r>
              <w:t xml:space="preserve">Uetliberg-Fm.: Uetliberggipfel-Nagelfluh</w:t>
            </w:r>
          </w:p>
        </w:tc>
      </w:tr>
      <w:tr>
        <w:tc>
          <w:tcPr/>
          <w:p>
            <w:pPr>
              <w:pStyle w:val="Compact"/>
              <w:jc w:val="left"/>
            </w:pPr>
            <w:r>
              <w:t xml:space="preserve">15200278</w:t>
            </w:r>
          </w:p>
        </w:tc>
        <w:tc>
          <w:tcPr/>
          <w:p>
            <w:pPr>
              <w:pStyle w:val="Compact"/>
              <w:jc w:val="left"/>
            </w:pPr>
            <w:r>
              <w:t xml:space="preserve">Uetliberg-Fm.: Uetliberg-Mergel</w:t>
            </w:r>
          </w:p>
        </w:tc>
        <w:tc>
          <w:tcPr/>
          <w:p>
            <w:pPr>
              <w:pStyle w:val="Compact"/>
              <w:jc w:val="left"/>
            </w:pPr>
            <w:r>
              <w:t xml:space="preserve">Uetliberg-Fm.: Uetliberg-Mergel</w:t>
            </w:r>
          </w:p>
        </w:tc>
      </w:tr>
      <w:tr>
        <w:tc>
          <w:tcPr/>
          <w:p>
            <w:pPr>
              <w:pStyle w:val="Compact"/>
              <w:jc w:val="left"/>
            </w:pPr>
            <w:r>
              <w:t xml:space="preserve">15200279</w:t>
            </w:r>
          </w:p>
        </w:tc>
        <w:tc>
          <w:tcPr/>
          <w:p>
            <w:pPr>
              <w:pStyle w:val="Compact"/>
              <w:jc w:val="left"/>
            </w:pPr>
            <w:r>
              <w:t xml:space="preserve">Pfannenstiel-Fm.: Falätschen-Mergel</w:t>
            </w:r>
          </w:p>
        </w:tc>
        <w:tc>
          <w:tcPr/>
          <w:p>
            <w:pPr>
              <w:pStyle w:val="Compact"/>
              <w:jc w:val="left"/>
            </w:pPr>
            <w:r>
              <w:t xml:space="preserve">Pfannenstiel-Fm.: Falätschen-Mergel</w:t>
            </w:r>
          </w:p>
        </w:tc>
      </w:tr>
      <w:tr>
        <w:tc>
          <w:tcPr/>
          <w:p>
            <w:pPr>
              <w:pStyle w:val="Compact"/>
              <w:jc w:val="left"/>
            </w:pPr>
            <w:r>
              <w:t xml:space="preserve">15200280</w:t>
            </w:r>
          </w:p>
        </w:tc>
        <w:tc>
          <w:tcPr/>
          <w:p>
            <w:pPr>
              <w:pStyle w:val="Compact"/>
              <w:jc w:val="left"/>
            </w:pPr>
            <w:r>
              <w:t xml:space="preserve">Pfannenstiel-Fm.</w:t>
            </w:r>
          </w:p>
        </w:tc>
        <w:tc>
          <w:tcPr/>
          <w:p>
            <w:pPr>
              <w:pStyle w:val="Compact"/>
              <w:jc w:val="left"/>
            </w:pPr>
            <w:r>
              <w:t xml:space="preserve">Pfannenstiel-Fm.</w:t>
            </w:r>
          </w:p>
        </w:tc>
      </w:tr>
      <w:tr>
        <w:tc>
          <w:tcPr/>
          <w:p>
            <w:pPr>
              <w:pStyle w:val="Compact"/>
              <w:jc w:val="left"/>
            </w:pPr>
            <w:r>
              <w:t xml:space="preserve">15200281</w:t>
            </w:r>
          </w:p>
        </w:tc>
        <w:tc>
          <w:tcPr/>
          <w:p>
            <w:pPr>
              <w:pStyle w:val="Compact"/>
              <w:jc w:val="left"/>
            </w:pPr>
            <w:r>
              <w:t xml:space="preserve">Zürich-Fm.</w:t>
            </w:r>
          </w:p>
        </w:tc>
        <w:tc>
          <w:tcPr/>
          <w:p>
            <w:pPr>
              <w:pStyle w:val="Compact"/>
              <w:jc w:val="left"/>
            </w:pPr>
            <w:r>
              <w:t xml:space="preserve">Zürich-Fm.</w:t>
            </w:r>
          </w:p>
        </w:tc>
      </w:tr>
      <w:tr>
        <w:tc>
          <w:tcPr/>
          <w:p>
            <w:pPr>
              <w:pStyle w:val="Compact"/>
              <w:jc w:val="left"/>
            </w:pPr>
            <w:r>
              <w:t xml:space="preserve">15200282</w:t>
            </w:r>
          </w:p>
        </w:tc>
        <w:tc>
          <w:tcPr/>
          <w:p>
            <w:pPr>
              <w:pStyle w:val="Compact"/>
              <w:jc w:val="left"/>
            </w:pPr>
            <w:r>
              <w:t xml:space="preserve">Zürich-Fm.: Leimbach-Bentonit</w:t>
            </w:r>
          </w:p>
        </w:tc>
        <w:tc>
          <w:tcPr/>
          <w:p>
            <w:pPr>
              <w:pStyle w:val="Compact"/>
              <w:jc w:val="left"/>
            </w:pPr>
            <w:r>
              <w:t xml:space="preserve">Zürich-Fm.: Leimbach-Bentonit</w:t>
            </w:r>
          </w:p>
        </w:tc>
      </w:tr>
      <w:tr>
        <w:tc>
          <w:tcPr/>
          <w:p>
            <w:pPr>
              <w:pStyle w:val="Compact"/>
              <w:jc w:val="left"/>
            </w:pPr>
            <w:r>
              <w:t xml:space="preserve">15200283</w:t>
            </w:r>
          </w:p>
        </w:tc>
        <w:tc>
          <w:tcPr/>
          <w:p>
            <w:pPr>
              <w:pStyle w:val="Compact"/>
              <w:jc w:val="left"/>
            </w:pPr>
            <w:r>
              <w:t xml:space="preserve">Zürich-Fm.: Rütschlibach-Riedhof-Süsswasserkalk</w:t>
            </w:r>
          </w:p>
        </w:tc>
        <w:tc>
          <w:tcPr/>
          <w:p>
            <w:pPr>
              <w:pStyle w:val="Compact"/>
              <w:jc w:val="left"/>
            </w:pPr>
            <w:r>
              <w:t xml:space="preserve">Zürich-Fm.: Rütschlibach-Riedhof-Süsswasserkalk</w:t>
            </w:r>
          </w:p>
        </w:tc>
      </w:tr>
      <w:tr>
        <w:tc>
          <w:tcPr/>
          <w:p>
            <w:pPr>
              <w:pStyle w:val="Compact"/>
              <w:jc w:val="left"/>
            </w:pPr>
            <w:r>
              <w:t xml:space="preserve">15200284</w:t>
            </w:r>
          </w:p>
        </w:tc>
        <w:tc>
          <w:tcPr/>
          <w:p>
            <w:pPr>
              <w:pStyle w:val="Compact"/>
              <w:jc w:val="left"/>
            </w:pPr>
            <w:r>
              <w:t xml:space="preserve">Zürich-Fm.: Winterthur-Bentonit</w:t>
            </w:r>
          </w:p>
        </w:tc>
        <w:tc>
          <w:tcPr/>
          <w:p>
            <w:pPr>
              <w:pStyle w:val="Compact"/>
              <w:jc w:val="left"/>
            </w:pPr>
            <w:r>
              <w:t xml:space="preserve">Zürich-Fm.: Winterthur-Bentonit</w:t>
            </w:r>
          </w:p>
        </w:tc>
      </w:tr>
      <w:tr>
        <w:tc>
          <w:tcPr/>
          <w:p>
            <w:pPr>
              <w:pStyle w:val="Compact"/>
              <w:jc w:val="left"/>
            </w:pPr>
            <w:r>
              <w:t xml:space="preserve">15200285</w:t>
            </w:r>
          </w:p>
        </w:tc>
        <w:tc>
          <w:tcPr/>
          <w:p>
            <w:pPr>
              <w:pStyle w:val="Compact"/>
              <w:jc w:val="left"/>
            </w:pPr>
            <w:r>
              <w:t xml:space="preserve">Zürich-Fm.: Aeugstertal-Bentonit</w:t>
            </w:r>
          </w:p>
        </w:tc>
        <w:tc>
          <w:tcPr/>
          <w:p>
            <w:pPr>
              <w:pStyle w:val="Compact"/>
              <w:jc w:val="left"/>
            </w:pPr>
            <w:r>
              <w:t xml:space="preserve">Zürich-Fm.: Aeugstertal-Bentonit</w:t>
            </w:r>
          </w:p>
        </w:tc>
      </w:tr>
      <w:tr>
        <w:tc>
          <w:tcPr/>
          <w:p>
            <w:pPr>
              <w:pStyle w:val="Compact"/>
              <w:jc w:val="left"/>
            </w:pPr>
            <w:r>
              <w:t xml:space="preserve">15200286</w:t>
            </w:r>
          </w:p>
        </w:tc>
        <w:tc>
          <w:tcPr/>
          <w:p>
            <w:pPr>
              <w:pStyle w:val="Compact"/>
              <w:jc w:val="left"/>
            </w:pPr>
            <w:r>
              <w:t xml:space="preserve">Zürich-Fm.: Äntlisberg-Doldertobel-Süsswasserkalk</w:t>
            </w:r>
          </w:p>
        </w:tc>
        <w:tc>
          <w:tcPr/>
          <w:p>
            <w:pPr>
              <w:pStyle w:val="Compact"/>
              <w:jc w:val="left"/>
            </w:pPr>
            <w:r>
              <w:t xml:space="preserve">Zürich-Fm.: Äntlisberg-Doldertobel-Süsswasserkalk</w:t>
            </w:r>
          </w:p>
        </w:tc>
      </w:tr>
      <w:tr>
        <w:tc>
          <w:tcPr/>
          <w:p>
            <w:pPr>
              <w:pStyle w:val="Compact"/>
              <w:jc w:val="left"/>
            </w:pPr>
            <w:r>
              <w:t xml:space="preserve">15200287</w:t>
            </w:r>
          </w:p>
        </w:tc>
        <w:tc>
          <w:tcPr/>
          <w:p>
            <w:pPr>
              <w:pStyle w:val="Compact"/>
              <w:jc w:val="left"/>
            </w:pPr>
            <w:r>
              <w:t xml:space="preserve">Zürich-Fm.: Wehrenbach-Höckler-Süsswasserkalk</w:t>
            </w:r>
          </w:p>
        </w:tc>
        <w:tc>
          <w:tcPr/>
          <w:p>
            <w:pPr>
              <w:pStyle w:val="Compact"/>
              <w:jc w:val="left"/>
            </w:pPr>
            <w:r>
              <w:t xml:space="preserve">Zürich-Fm.: Wehrenbach-Höckler-Süsswasserkalk</w:t>
            </w:r>
          </w:p>
        </w:tc>
      </w:tr>
      <w:tr>
        <w:tc>
          <w:tcPr/>
          <w:p>
            <w:pPr>
              <w:pStyle w:val="Compact"/>
              <w:jc w:val="left"/>
            </w:pPr>
            <w:r>
              <w:t xml:space="preserve">15200288</w:t>
            </w:r>
          </w:p>
        </w:tc>
        <w:tc>
          <w:tcPr/>
          <w:p>
            <w:pPr>
              <w:pStyle w:val="Compact"/>
              <w:jc w:val="left"/>
            </w:pPr>
            <w:r>
              <w:t xml:space="preserve">Meilen-Fm.: Küsnacht-Bentonit</w:t>
            </w:r>
          </w:p>
        </w:tc>
        <w:tc>
          <w:tcPr/>
          <w:p>
            <w:pPr>
              <w:pStyle w:val="Compact"/>
              <w:jc w:val="left"/>
            </w:pPr>
            <w:r>
              <w:t xml:space="preserve">Meilen-Fm.: Küsnacht-Bentonit</w:t>
            </w:r>
          </w:p>
        </w:tc>
      </w:tr>
      <w:tr>
        <w:tc>
          <w:tcPr/>
          <w:p>
            <w:pPr>
              <w:pStyle w:val="Compact"/>
              <w:jc w:val="left"/>
            </w:pPr>
            <w:r>
              <w:t xml:space="preserve">15200289</w:t>
            </w:r>
          </w:p>
        </w:tc>
        <w:tc>
          <w:tcPr/>
          <w:p>
            <w:pPr>
              <w:pStyle w:val="Compact"/>
              <w:jc w:val="left"/>
            </w:pPr>
            <w:r>
              <w:t xml:space="preserve">Meilen-Fm.: Urdorf-Bentonit</w:t>
            </w:r>
          </w:p>
        </w:tc>
        <w:tc>
          <w:tcPr/>
          <w:p>
            <w:pPr>
              <w:pStyle w:val="Compact"/>
              <w:jc w:val="left"/>
            </w:pPr>
            <w:r>
              <w:t xml:space="preserve">Meilen-Fm.: Urdorf-Bentonit</w:t>
            </w:r>
          </w:p>
        </w:tc>
      </w:tr>
      <w:tr>
        <w:tc>
          <w:tcPr/>
          <w:p>
            <w:pPr>
              <w:pStyle w:val="Compact"/>
              <w:jc w:val="left"/>
            </w:pPr>
            <w:r>
              <w:t xml:space="preserve">15200290</w:t>
            </w:r>
          </w:p>
        </w:tc>
        <w:tc>
          <w:tcPr/>
          <w:p>
            <w:pPr>
              <w:pStyle w:val="Compact"/>
              <w:jc w:val="left"/>
            </w:pPr>
            <w:r>
              <w:t xml:space="preserve">Appenzellergranit-Leitniveau</w:t>
            </w:r>
          </w:p>
        </w:tc>
        <w:tc>
          <w:tcPr/>
          <w:p>
            <w:pPr>
              <w:pStyle w:val="Compact"/>
              <w:jc w:val="left"/>
            </w:pPr>
            <w:r>
              <w:t xml:space="preserve">Appenzellergranit-Leitniveau</w:t>
            </w:r>
          </w:p>
        </w:tc>
      </w:tr>
      <w:tr>
        <w:tc>
          <w:tcPr/>
          <w:p>
            <w:pPr>
              <w:pStyle w:val="Compact"/>
              <w:jc w:val="left"/>
            </w:pPr>
            <w:r>
              <w:t xml:space="preserve">15200291</w:t>
            </w:r>
          </w:p>
        </w:tc>
        <w:tc>
          <w:tcPr/>
          <w:p>
            <w:pPr>
              <w:pStyle w:val="Compact"/>
              <w:jc w:val="left"/>
            </w:pPr>
            <w:r>
              <w:t xml:space="preserve">Appenzellergranit-Leitniveau: Abtwil-Konglomerat</w:t>
            </w:r>
          </w:p>
        </w:tc>
        <w:tc>
          <w:tcPr/>
          <w:p>
            <w:pPr>
              <w:pStyle w:val="Compact"/>
              <w:jc w:val="left"/>
            </w:pPr>
            <w:r>
              <w:t xml:space="preserve">Appenzellergranit-Leitniveau: Abtwil-Konglomerat</w:t>
            </w:r>
          </w:p>
        </w:tc>
      </w:tr>
      <w:tr>
        <w:tc>
          <w:tcPr/>
          <w:p>
            <w:pPr>
              <w:pStyle w:val="Compact"/>
              <w:jc w:val="left"/>
            </w:pPr>
            <w:r>
              <w:t xml:space="preserve">15200292</w:t>
            </w:r>
          </w:p>
        </w:tc>
        <w:tc>
          <w:tcPr/>
          <w:p>
            <w:pPr>
              <w:pStyle w:val="Compact"/>
              <w:jc w:val="left"/>
            </w:pPr>
            <w:r>
              <w:t xml:space="preserve">Appenzellergranit-Leitniveau: Hüllistein-Konglomerat</w:t>
            </w:r>
          </w:p>
        </w:tc>
        <w:tc>
          <w:tcPr/>
          <w:p>
            <w:pPr>
              <w:pStyle w:val="Compact"/>
              <w:jc w:val="left"/>
            </w:pPr>
            <w:r>
              <w:t xml:space="preserve">Appenzellergranit-Leitniveau: Hüllistein-Konglomerat</w:t>
            </w:r>
          </w:p>
        </w:tc>
      </w:tr>
      <w:tr>
        <w:tc>
          <w:tcPr/>
          <w:p>
            <w:pPr>
              <w:pStyle w:val="Compact"/>
              <w:jc w:val="left"/>
            </w:pPr>
            <w:r>
              <w:t xml:space="preserve">15200293</w:t>
            </w:r>
          </w:p>
        </w:tc>
        <w:tc>
          <w:tcPr/>
          <w:p>
            <w:pPr>
              <w:pStyle w:val="Compact"/>
              <w:jc w:val="left"/>
            </w:pPr>
            <w:r>
              <w:t xml:space="preserve">Appenzellergranit-Leitniveau: Degersheim-Kalknagelfluh</w:t>
            </w:r>
          </w:p>
        </w:tc>
        <w:tc>
          <w:tcPr/>
          <w:p>
            <w:pPr>
              <w:pStyle w:val="Compact"/>
              <w:jc w:val="left"/>
            </w:pPr>
            <w:r>
              <w:t xml:space="preserve">Appenzellergranit-Leitniveau: Degersheim-Kalknagelfluh</w:t>
            </w:r>
          </w:p>
        </w:tc>
      </w:tr>
      <w:tr>
        <w:tc>
          <w:tcPr/>
          <w:p>
            <w:pPr>
              <w:pStyle w:val="Compact"/>
              <w:jc w:val="left"/>
            </w:pPr>
            <w:r>
              <w:t xml:space="preserve">15200294</w:t>
            </w:r>
          </w:p>
        </w:tc>
        <w:tc>
          <w:tcPr/>
          <w:p>
            <w:pPr>
              <w:pStyle w:val="Compact"/>
              <w:jc w:val="left"/>
            </w:pPr>
            <w:r>
              <w:t xml:space="preserve">Appenzellergranit-Leitniveau: Meilen-Kalk</w:t>
            </w:r>
          </w:p>
        </w:tc>
        <w:tc>
          <w:tcPr/>
          <w:p>
            <w:pPr>
              <w:pStyle w:val="Compact"/>
              <w:jc w:val="left"/>
            </w:pPr>
            <w:r>
              <w:t xml:space="preserve">Appenzellergranit-Leitniveau: Meilen-Kalk</w:t>
            </w:r>
          </w:p>
        </w:tc>
      </w:tr>
      <w:tr>
        <w:tc>
          <w:tcPr/>
          <w:p>
            <w:pPr>
              <w:pStyle w:val="Compact"/>
              <w:jc w:val="left"/>
            </w:pPr>
            <w:r>
              <w:t xml:space="preserve">15200295</w:t>
            </w:r>
          </w:p>
        </w:tc>
        <w:tc>
          <w:tcPr/>
          <w:p>
            <w:pPr>
              <w:pStyle w:val="Compact"/>
              <w:jc w:val="left"/>
            </w:pPr>
            <w:r>
              <w:t xml:space="preserve">OSM-I</w:t>
            </w:r>
          </w:p>
        </w:tc>
        <w:tc>
          <w:tcPr/>
          <w:p>
            <w:pPr>
              <w:pStyle w:val="Compact"/>
              <w:jc w:val="left"/>
            </w:pPr>
            <w:r>
              <w:t xml:space="preserve">OSM-I</w:t>
            </w:r>
          </w:p>
        </w:tc>
      </w:tr>
      <w:tr>
        <w:tc>
          <w:tcPr/>
          <w:p>
            <w:pPr>
              <w:pStyle w:val="Compact"/>
              <w:jc w:val="left"/>
            </w:pPr>
            <w:r>
              <w:t xml:space="preserve">15200296</w:t>
            </w:r>
          </w:p>
        </w:tc>
        <w:tc>
          <w:tcPr/>
          <w:p>
            <w:pPr>
              <w:pStyle w:val="Compact"/>
              <w:jc w:val="left"/>
            </w:pPr>
            <w:r>
              <w:t xml:space="preserve">Lichtensteig-Fm.</w:t>
            </w:r>
          </w:p>
        </w:tc>
        <w:tc>
          <w:tcPr/>
          <w:p>
            <w:pPr>
              <w:pStyle w:val="Compact"/>
              <w:jc w:val="left"/>
            </w:pPr>
            <w:r>
              <w:t xml:space="preserve">Lichtensteig-Fm.</w:t>
            </w:r>
          </w:p>
        </w:tc>
      </w:tr>
      <w:tr>
        <w:tc>
          <w:tcPr/>
          <w:p>
            <w:pPr>
              <w:pStyle w:val="Compact"/>
              <w:jc w:val="left"/>
            </w:pPr>
            <w:r>
              <w:t xml:space="preserve">15200297</w:t>
            </w:r>
          </w:p>
        </w:tc>
        <w:tc>
          <w:tcPr/>
          <w:p>
            <w:pPr>
              <w:pStyle w:val="Compact"/>
              <w:jc w:val="left"/>
            </w:pPr>
            <w:r>
              <w:t xml:space="preserve">Hörnli-Fm.</w:t>
            </w:r>
          </w:p>
        </w:tc>
        <w:tc>
          <w:tcPr/>
          <w:p>
            <w:pPr>
              <w:pStyle w:val="Compact"/>
              <w:jc w:val="left"/>
            </w:pPr>
            <w:r>
              <w:t xml:space="preserve">Hörnli-Fm.</w:t>
            </w:r>
          </w:p>
        </w:tc>
      </w:tr>
      <w:tr>
        <w:tc>
          <w:tcPr/>
          <w:p>
            <w:pPr>
              <w:pStyle w:val="Compact"/>
              <w:jc w:val="left"/>
            </w:pPr>
            <w:r>
              <w:t xml:space="preserve">15200298</w:t>
            </w:r>
          </w:p>
        </w:tc>
        <w:tc>
          <w:tcPr/>
          <w:p>
            <w:pPr>
              <w:pStyle w:val="Compact"/>
              <w:jc w:val="left"/>
            </w:pPr>
            <w:r>
              <w:t xml:space="preserve">Guggershorn-Fm.</w:t>
            </w:r>
          </w:p>
        </w:tc>
        <w:tc>
          <w:tcPr/>
          <w:p>
            <w:pPr>
              <w:pStyle w:val="Compact"/>
              <w:jc w:val="left"/>
            </w:pPr>
            <w:r>
              <w:t xml:space="preserve">Guggershorn-Fm.</w:t>
            </w:r>
          </w:p>
        </w:tc>
      </w:tr>
      <w:tr>
        <w:tc>
          <w:tcPr/>
          <w:p>
            <w:pPr>
              <w:pStyle w:val="Compact"/>
              <w:jc w:val="left"/>
            </w:pPr>
            <w:r>
              <w:t xml:space="preserve">15200299</w:t>
            </w:r>
          </w:p>
        </w:tc>
        <w:tc>
          <w:tcPr/>
          <w:p>
            <w:pPr>
              <w:pStyle w:val="Compact"/>
              <w:jc w:val="left"/>
            </w:pPr>
            <w:r>
              <w:t xml:space="preserve">Käpfnach-Fm.: Horgen-Süsswasserkalk</w:t>
            </w:r>
          </w:p>
        </w:tc>
        <w:tc>
          <w:tcPr/>
          <w:p>
            <w:pPr>
              <w:pStyle w:val="Compact"/>
              <w:jc w:val="left"/>
            </w:pPr>
            <w:r>
              <w:t xml:space="preserve">Käpfnach-Fm.: Horgen-Süsswasserkalk</w:t>
            </w:r>
          </w:p>
        </w:tc>
      </w:tr>
      <w:tr>
        <w:tc>
          <w:tcPr/>
          <w:p>
            <w:pPr>
              <w:pStyle w:val="Compact"/>
              <w:jc w:val="left"/>
            </w:pPr>
            <w:r>
              <w:t xml:space="preserve">15200300</w:t>
            </w:r>
          </w:p>
        </w:tc>
        <w:tc>
          <w:tcPr/>
          <w:p>
            <w:pPr>
              <w:pStyle w:val="Compact"/>
              <w:jc w:val="left"/>
            </w:pPr>
            <w:r>
              <w:t xml:space="preserve">OSM-J</w:t>
            </w:r>
          </w:p>
        </w:tc>
        <w:tc>
          <w:tcPr/>
          <w:p>
            <w:pPr>
              <w:pStyle w:val="Compact"/>
              <w:jc w:val="left"/>
            </w:pPr>
            <w:r>
              <w:t xml:space="preserve">OSM-J</w:t>
            </w:r>
          </w:p>
        </w:tc>
      </w:tr>
      <w:tr>
        <w:tc>
          <w:tcPr/>
          <w:p>
            <w:pPr>
              <w:pStyle w:val="Compact"/>
              <w:jc w:val="left"/>
            </w:pPr>
            <w:r>
              <w:t xml:space="preserve">15200301</w:t>
            </w:r>
          </w:p>
        </w:tc>
        <w:tc>
          <w:tcPr/>
          <w:p>
            <w:pPr>
              <w:pStyle w:val="Compact"/>
              <w:jc w:val="left"/>
            </w:pPr>
            <w:r>
              <w:t xml:space="preserve">Bois-de-Raube-Fm.</w:t>
            </w:r>
          </w:p>
        </w:tc>
        <w:tc>
          <w:tcPr/>
          <w:p>
            <w:pPr>
              <w:pStyle w:val="Compact"/>
              <w:jc w:val="left"/>
            </w:pPr>
            <w:r>
              <w:t xml:space="preserve">Bois-de-Raube-Fm.</w:t>
            </w:r>
          </w:p>
        </w:tc>
      </w:tr>
      <w:tr>
        <w:tc>
          <w:tcPr/>
          <w:p>
            <w:pPr>
              <w:pStyle w:val="Compact"/>
              <w:jc w:val="left"/>
            </w:pPr>
            <w:r>
              <w:t xml:space="preserve">15200302</w:t>
            </w:r>
          </w:p>
        </w:tc>
        <w:tc>
          <w:tcPr/>
          <w:p>
            <w:pPr>
              <w:pStyle w:val="Compact"/>
              <w:jc w:val="left"/>
            </w:pPr>
            <w:r>
              <w:t xml:space="preserve">OSM-J: Juranagelfluh</w:t>
            </w:r>
          </w:p>
        </w:tc>
        <w:tc>
          <w:tcPr/>
          <w:p>
            <w:pPr>
              <w:pStyle w:val="Compact"/>
              <w:jc w:val="left"/>
            </w:pPr>
            <w:r>
              <w:t xml:space="preserve">OSM-J: Juranagelfluh</w:t>
            </w:r>
          </w:p>
        </w:tc>
      </w:tr>
      <w:tr>
        <w:tc>
          <w:tcPr/>
          <w:p>
            <w:pPr>
              <w:pStyle w:val="Compact"/>
              <w:jc w:val="left"/>
            </w:pPr>
            <w:r>
              <w:t xml:space="preserve">15200304</w:t>
            </w:r>
          </w:p>
        </w:tc>
        <w:tc>
          <w:tcPr/>
          <w:p>
            <w:pPr>
              <w:pStyle w:val="Compact"/>
              <w:jc w:val="left"/>
            </w:pPr>
            <w:r>
              <w:t xml:space="preserve">Le-Locle-Fm.: Combe-Girard Mb.: Combe-Girard-Bentonit</w:t>
            </w:r>
          </w:p>
        </w:tc>
        <w:tc>
          <w:tcPr/>
          <w:p>
            <w:pPr>
              <w:pStyle w:val="Compact"/>
              <w:jc w:val="left"/>
            </w:pPr>
            <w:r>
              <w:t xml:space="preserve">Le-Locle-Fm.: Combe-Girard Mb.: Combe-Girard-Bentonit</w:t>
            </w:r>
          </w:p>
        </w:tc>
      </w:tr>
      <w:tr>
        <w:tc>
          <w:tcPr/>
          <w:p>
            <w:pPr>
              <w:pStyle w:val="Compact"/>
              <w:jc w:val="left"/>
            </w:pPr>
            <w:r>
              <w:t xml:space="preserve">15200305</w:t>
            </w:r>
          </w:p>
        </w:tc>
        <w:tc>
          <w:tcPr/>
          <w:p>
            <w:pPr>
              <w:pStyle w:val="Compact"/>
              <w:jc w:val="left"/>
            </w:pPr>
            <w:r>
              <w:t xml:space="preserve">Vermes-Süsswasserkalk</w:t>
            </w:r>
          </w:p>
        </w:tc>
        <w:tc>
          <w:tcPr/>
          <w:p>
            <w:pPr>
              <w:pStyle w:val="Compact"/>
              <w:jc w:val="left"/>
            </w:pPr>
            <w:r>
              <w:t xml:space="preserve">Vermes-Süsswasserkalk</w:t>
            </w:r>
          </w:p>
        </w:tc>
      </w:tr>
      <w:tr>
        <w:tc>
          <w:tcPr/>
          <w:p>
            <w:pPr>
              <w:pStyle w:val="Compact"/>
              <w:jc w:val="left"/>
            </w:pPr>
            <w:r>
              <w:t xml:space="preserve">15200306</w:t>
            </w:r>
          </w:p>
        </w:tc>
        <w:tc>
          <w:tcPr/>
          <w:p>
            <w:pPr>
              <w:pStyle w:val="Compact"/>
              <w:jc w:val="left"/>
            </w:pPr>
            <w:r>
              <w:t xml:space="preserve">Crêt-du-Locle-Fm.: Gompholitfazies</w:t>
            </w:r>
          </w:p>
        </w:tc>
        <w:tc>
          <w:tcPr/>
          <w:p>
            <w:pPr>
              <w:pStyle w:val="Compact"/>
              <w:jc w:val="left"/>
            </w:pPr>
            <w:r>
              <w:t xml:space="preserve">Crêt-du-Locle-Fm.: Gompholitfazies</w:t>
            </w:r>
          </w:p>
        </w:tc>
      </w:tr>
      <w:tr>
        <w:tc>
          <w:tcPr/>
          <w:p>
            <w:pPr>
              <w:pStyle w:val="Compact"/>
              <w:jc w:val="left"/>
            </w:pPr>
            <w:r>
              <w:t xml:space="preserve">15200307</w:t>
            </w:r>
          </w:p>
        </w:tc>
        <w:tc>
          <w:tcPr/>
          <w:p>
            <w:pPr>
              <w:pStyle w:val="Compact"/>
              <w:jc w:val="left"/>
            </w:pPr>
            <w:r>
              <w:t xml:space="preserve">OMM (Obere Meeresmolasse)</w:t>
            </w:r>
          </w:p>
        </w:tc>
        <w:tc>
          <w:tcPr/>
          <w:p>
            <w:pPr>
              <w:pStyle w:val="Compact"/>
              <w:jc w:val="left"/>
            </w:pPr>
            <w:r>
              <w:t xml:space="preserve">OMM (Obere Meeresmolasse)</w:t>
            </w:r>
          </w:p>
        </w:tc>
      </w:tr>
      <w:tr>
        <w:tc>
          <w:tcPr/>
          <w:p>
            <w:pPr>
              <w:pStyle w:val="Compact"/>
              <w:jc w:val="left"/>
            </w:pPr>
            <w:r>
              <w:t xml:space="preserve">15200308</w:t>
            </w:r>
          </w:p>
        </w:tc>
        <w:tc>
          <w:tcPr/>
          <w:p>
            <w:pPr>
              <w:pStyle w:val="Compact"/>
              <w:jc w:val="left"/>
            </w:pPr>
            <w:r>
              <w:t xml:space="preserve">OMM-II</w:t>
            </w:r>
          </w:p>
        </w:tc>
        <w:tc>
          <w:tcPr/>
          <w:p>
            <w:pPr>
              <w:pStyle w:val="Compact"/>
              <w:jc w:val="left"/>
            </w:pPr>
            <w:r>
              <w:t xml:space="preserve">OMM-II</w:t>
            </w:r>
          </w:p>
        </w:tc>
      </w:tr>
      <w:tr>
        <w:tc>
          <w:tcPr/>
          <w:p>
            <w:pPr>
              <w:pStyle w:val="Compact"/>
              <w:jc w:val="left"/>
            </w:pPr>
            <w:r>
              <w:t xml:space="preserve">15200309</w:t>
            </w:r>
          </w:p>
        </w:tc>
        <w:tc>
          <w:tcPr/>
          <w:p>
            <w:pPr>
              <w:pStyle w:val="Compact"/>
              <w:jc w:val="left"/>
            </w:pPr>
            <w:r>
              <w:t xml:space="preserve">St.-Gallen-Fm.</w:t>
            </w:r>
          </w:p>
        </w:tc>
        <w:tc>
          <w:tcPr/>
          <w:p>
            <w:pPr>
              <w:pStyle w:val="Compact"/>
              <w:jc w:val="left"/>
            </w:pPr>
            <w:r>
              <w:t xml:space="preserve">St.-Gallen-Fm.</w:t>
            </w:r>
          </w:p>
        </w:tc>
      </w:tr>
      <w:tr>
        <w:tc>
          <w:tcPr/>
          <w:p>
            <w:pPr>
              <w:pStyle w:val="Compact"/>
              <w:jc w:val="left"/>
            </w:pPr>
            <w:r>
              <w:t xml:space="preserve">15200310</w:t>
            </w:r>
          </w:p>
        </w:tc>
        <w:tc>
          <w:tcPr/>
          <w:p>
            <w:pPr>
              <w:pStyle w:val="Compact"/>
              <w:jc w:val="left"/>
            </w:pPr>
            <w:r>
              <w:t xml:space="preserve">St.-Gallen-Fm.: Staffelbach-Grobsandstein</w:t>
            </w:r>
          </w:p>
        </w:tc>
        <w:tc>
          <w:tcPr/>
          <w:p>
            <w:pPr>
              <w:pStyle w:val="Compact"/>
              <w:jc w:val="left"/>
            </w:pPr>
            <w:r>
              <w:t xml:space="preserve">St.-Gallen-Fm.: Staffelbach-Grobsandstein</w:t>
            </w:r>
          </w:p>
        </w:tc>
      </w:tr>
      <w:tr>
        <w:tc>
          <w:tcPr/>
          <w:p>
            <w:pPr>
              <w:pStyle w:val="Compact"/>
              <w:jc w:val="left"/>
            </w:pPr>
            <w:r>
              <w:t xml:space="preserve">15200311</w:t>
            </w:r>
          </w:p>
        </w:tc>
        <w:tc>
          <w:tcPr/>
          <w:p>
            <w:pPr>
              <w:pStyle w:val="Compact"/>
              <w:jc w:val="left"/>
            </w:pPr>
            <w:r>
              <w:t xml:space="preserve">OMM-I</w:t>
            </w:r>
          </w:p>
        </w:tc>
        <w:tc>
          <w:tcPr/>
          <w:p>
            <w:pPr>
              <w:pStyle w:val="Compact"/>
              <w:jc w:val="left"/>
            </w:pPr>
            <w:r>
              <w:t xml:space="preserve">OMM-I</w:t>
            </w:r>
          </w:p>
        </w:tc>
      </w:tr>
      <w:tr>
        <w:tc>
          <w:tcPr/>
          <w:p>
            <w:pPr>
              <w:pStyle w:val="Compact"/>
              <w:jc w:val="left"/>
            </w:pPr>
            <w:r>
              <w:t xml:space="preserve">15200312</w:t>
            </w:r>
          </w:p>
        </w:tc>
        <w:tc>
          <w:tcPr/>
          <w:p>
            <w:pPr>
              <w:pStyle w:val="Compact"/>
              <w:jc w:val="left"/>
            </w:pPr>
            <w:r>
              <w:t xml:space="preserve">Luzern-Fm.</w:t>
            </w:r>
          </w:p>
        </w:tc>
        <w:tc>
          <w:tcPr/>
          <w:p>
            <w:pPr>
              <w:pStyle w:val="Compact"/>
              <w:jc w:val="left"/>
            </w:pPr>
            <w:r>
              <w:t xml:space="preserve">Luzern-Fm.</w:t>
            </w:r>
          </w:p>
        </w:tc>
      </w:tr>
      <w:tr>
        <w:tc>
          <w:tcPr/>
          <w:p>
            <w:pPr>
              <w:pStyle w:val="Compact"/>
              <w:jc w:val="left"/>
            </w:pPr>
            <w:r>
              <w:t xml:space="preserve">15200313</w:t>
            </w:r>
          </w:p>
        </w:tc>
        <w:tc>
          <w:tcPr/>
          <w:p>
            <w:pPr>
              <w:pStyle w:val="Compact"/>
              <w:jc w:val="left"/>
            </w:pPr>
            <w:r>
              <w:t xml:space="preserve">Luzern-Fm.: Safenwil-Muschelsandstein</w:t>
            </w:r>
          </w:p>
        </w:tc>
        <w:tc>
          <w:tcPr/>
          <w:p>
            <w:pPr>
              <w:pStyle w:val="Compact"/>
              <w:jc w:val="left"/>
            </w:pPr>
            <w:r>
              <w:t xml:space="preserve">Luzern-Fm.: Safenwil-Muschelsandstein</w:t>
            </w:r>
          </w:p>
        </w:tc>
      </w:tr>
      <w:tr>
        <w:tc>
          <w:tcPr/>
          <w:p>
            <w:pPr>
              <w:pStyle w:val="Compact"/>
              <w:jc w:val="left"/>
            </w:pPr>
            <w:r>
              <w:t xml:space="preserve">15200314</w:t>
            </w:r>
          </w:p>
        </w:tc>
        <w:tc>
          <w:tcPr/>
          <w:p>
            <w:pPr>
              <w:pStyle w:val="Compact"/>
              <w:jc w:val="left"/>
            </w:pPr>
            <w:r>
              <w:t xml:space="preserve">USM (Untere Süsswassermolasse)</w:t>
            </w:r>
          </w:p>
        </w:tc>
        <w:tc>
          <w:tcPr/>
          <w:p>
            <w:pPr>
              <w:pStyle w:val="Compact"/>
              <w:jc w:val="left"/>
            </w:pPr>
            <w:r>
              <w:t xml:space="preserve">USM (Untere Süsswassermolasse)</w:t>
            </w:r>
          </w:p>
        </w:tc>
      </w:tr>
      <w:tr>
        <w:tc>
          <w:tcPr/>
          <w:p>
            <w:pPr>
              <w:pStyle w:val="Compact"/>
              <w:jc w:val="left"/>
            </w:pPr>
            <w:r>
              <w:t xml:space="preserve">15200315</w:t>
            </w:r>
          </w:p>
        </w:tc>
        <w:tc>
          <w:tcPr/>
          <w:p>
            <w:pPr>
              <w:pStyle w:val="Compact"/>
              <w:jc w:val="left"/>
            </w:pPr>
            <w:r>
              <w:t xml:space="preserve">Höhronen-Nagelfluh</w:t>
            </w:r>
          </w:p>
        </w:tc>
        <w:tc>
          <w:tcPr/>
          <w:p>
            <w:pPr>
              <w:pStyle w:val="Compact"/>
              <w:jc w:val="left"/>
            </w:pPr>
            <w:r>
              <w:t xml:space="preserve">Höhronen-Nagelfluh</w:t>
            </w:r>
          </w:p>
        </w:tc>
      </w:tr>
      <w:tr>
        <w:tc>
          <w:tcPr/>
          <w:p>
            <w:pPr>
              <w:pStyle w:val="Compact"/>
              <w:jc w:val="left"/>
            </w:pPr>
            <w:r>
              <w:t xml:space="preserve">15200316</w:t>
            </w:r>
          </w:p>
        </w:tc>
        <w:tc>
          <w:tcPr/>
          <w:p>
            <w:pPr>
              <w:pStyle w:val="Compact"/>
              <w:jc w:val="left"/>
            </w:pPr>
            <w:r>
              <w:t xml:space="preserve">Kronberg-Nagelfluh</w:t>
            </w:r>
          </w:p>
        </w:tc>
        <w:tc>
          <w:tcPr/>
          <w:p>
            <w:pPr>
              <w:pStyle w:val="Compact"/>
              <w:jc w:val="left"/>
            </w:pPr>
            <w:r>
              <w:t xml:space="preserve">Kronberg-Nagelfluh</w:t>
            </w:r>
          </w:p>
        </w:tc>
      </w:tr>
      <w:tr>
        <w:tc>
          <w:tcPr/>
          <w:p>
            <w:pPr>
              <w:pStyle w:val="Compact"/>
              <w:jc w:val="left"/>
            </w:pPr>
            <w:r>
              <w:t xml:space="preserve">15200317</w:t>
            </w:r>
          </w:p>
        </w:tc>
        <w:tc>
          <w:tcPr/>
          <w:p>
            <w:pPr>
              <w:pStyle w:val="Compact"/>
              <w:jc w:val="left"/>
            </w:pPr>
            <w:r>
              <w:t xml:space="preserve">Cornalle-Sandstein</w:t>
            </w:r>
          </w:p>
        </w:tc>
        <w:tc>
          <w:tcPr/>
          <w:p>
            <w:pPr>
              <w:pStyle w:val="Compact"/>
              <w:jc w:val="left"/>
            </w:pPr>
            <w:r>
              <w:t xml:space="preserve">Cornalle-Sandstein</w:t>
            </w:r>
          </w:p>
        </w:tc>
      </w:tr>
      <w:tr>
        <w:tc>
          <w:tcPr/>
          <w:p>
            <w:pPr>
              <w:pStyle w:val="Compact"/>
              <w:jc w:val="left"/>
            </w:pPr>
            <w:r>
              <w:t xml:space="preserve">15200318</w:t>
            </w:r>
          </w:p>
        </w:tc>
        <w:tc>
          <w:tcPr/>
          <w:p>
            <w:pPr>
              <w:pStyle w:val="Compact"/>
              <w:jc w:val="left"/>
            </w:pPr>
            <w:r>
              <w:t xml:space="preserve">Mont-Pèlerin-Nagelfluh</w:t>
            </w:r>
          </w:p>
        </w:tc>
        <w:tc>
          <w:tcPr/>
          <w:p>
            <w:pPr>
              <w:pStyle w:val="Compact"/>
              <w:jc w:val="left"/>
            </w:pPr>
            <w:r>
              <w:t xml:space="preserve">Mont-Pèlerin-Nagelfluh</w:t>
            </w:r>
          </w:p>
        </w:tc>
      </w:tr>
      <w:tr>
        <w:tc>
          <w:tcPr/>
          <w:p>
            <w:pPr>
              <w:pStyle w:val="Compact"/>
              <w:jc w:val="left"/>
            </w:pPr>
            <w:r>
              <w:t xml:space="preserve">15200319</w:t>
            </w:r>
          </w:p>
        </w:tc>
        <w:tc>
          <w:tcPr/>
          <w:p>
            <w:pPr>
              <w:pStyle w:val="Compact"/>
              <w:jc w:val="left"/>
            </w:pPr>
            <w:r>
              <w:t xml:space="preserve">Speer-Fm.</w:t>
            </w:r>
          </w:p>
        </w:tc>
        <w:tc>
          <w:tcPr/>
          <w:p>
            <w:pPr>
              <w:pStyle w:val="Compact"/>
              <w:jc w:val="left"/>
            </w:pPr>
            <w:r>
              <w:t xml:space="preserve">Speer-Fm.</w:t>
            </w:r>
          </w:p>
        </w:tc>
      </w:tr>
      <w:tr>
        <w:tc>
          <w:tcPr/>
          <w:p>
            <w:pPr>
              <w:pStyle w:val="Compact"/>
              <w:jc w:val="left"/>
            </w:pPr>
            <w:r>
              <w:t xml:space="preserve">15200320</w:t>
            </w:r>
          </w:p>
        </w:tc>
        <w:tc>
          <w:tcPr/>
          <w:p>
            <w:pPr>
              <w:pStyle w:val="Compact"/>
              <w:jc w:val="left"/>
            </w:pPr>
            <w:r>
              <w:t xml:space="preserve">Thun-Fm.</w:t>
            </w:r>
          </w:p>
        </w:tc>
        <w:tc>
          <w:tcPr/>
          <w:p>
            <w:pPr>
              <w:pStyle w:val="Compact"/>
              <w:jc w:val="left"/>
            </w:pPr>
            <w:r>
              <w:t xml:space="preserve">Thun-Fm.</w:t>
            </w:r>
          </w:p>
        </w:tc>
      </w:tr>
      <w:tr>
        <w:tc>
          <w:tcPr/>
          <w:p>
            <w:pPr>
              <w:pStyle w:val="Compact"/>
              <w:jc w:val="left"/>
            </w:pPr>
            <w:r>
              <w:t xml:space="preserve">15200321</w:t>
            </w:r>
          </w:p>
        </w:tc>
        <w:tc>
          <w:tcPr/>
          <w:p>
            <w:pPr>
              <w:pStyle w:val="Compact"/>
              <w:jc w:val="left"/>
            </w:pPr>
            <w:r>
              <w:t xml:space="preserve">Thun-Fm.: Gunten-Quarzitnagelfluh</w:t>
            </w:r>
          </w:p>
        </w:tc>
        <w:tc>
          <w:tcPr/>
          <w:p>
            <w:pPr>
              <w:pStyle w:val="Compact"/>
              <w:jc w:val="left"/>
            </w:pPr>
            <w:r>
              <w:t xml:space="preserve">Thun-Fm.: Gunten-Quarzitnagelfluh</w:t>
            </w:r>
          </w:p>
        </w:tc>
      </w:tr>
      <w:tr>
        <w:tc>
          <w:tcPr/>
          <w:p>
            <w:pPr>
              <w:pStyle w:val="Compact"/>
              <w:jc w:val="left"/>
            </w:pPr>
            <w:r>
              <w:t xml:space="preserve">15200322</w:t>
            </w:r>
          </w:p>
        </w:tc>
        <w:tc>
          <w:tcPr/>
          <w:p>
            <w:pPr>
              <w:pStyle w:val="Compact"/>
              <w:jc w:val="left"/>
            </w:pPr>
            <w:r>
              <w:t xml:space="preserve">Rigi-Fm.</w:t>
            </w:r>
          </w:p>
        </w:tc>
        <w:tc>
          <w:tcPr/>
          <w:p>
            <w:pPr>
              <w:pStyle w:val="Compact"/>
              <w:jc w:val="left"/>
            </w:pPr>
            <w:r>
              <w:t xml:space="preserve">Rigi-Fm.</w:t>
            </w:r>
          </w:p>
        </w:tc>
      </w:tr>
      <w:tr>
        <w:tc>
          <w:tcPr/>
          <w:p>
            <w:pPr>
              <w:pStyle w:val="Compact"/>
              <w:jc w:val="left"/>
            </w:pPr>
            <w:r>
              <w:t xml:space="preserve">15200323</w:t>
            </w:r>
          </w:p>
        </w:tc>
        <w:tc>
          <w:tcPr/>
          <w:p>
            <w:pPr>
              <w:pStyle w:val="Compact"/>
              <w:jc w:val="left"/>
            </w:pPr>
            <w:r>
              <w:t xml:space="preserve">Rigi-Fm.: Scheidegg-Nagelfluh</w:t>
            </w:r>
          </w:p>
        </w:tc>
        <w:tc>
          <w:tcPr/>
          <w:p>
            <w:pPr>
              <w:pStyle w:val="Compact"/>
              <w:jc w:val="left"/>
            </w:pPr>
            <w:r>
              <w:t xml:space="preserve">Rigi-Fm.: Scheidegg-Nagelfluh</w:t>
            </w:r>
          </w:p>
        </w:tc>
      </w:tr>
      <w:tr>
        <w:tc>
          <w:tcPr/>
          <w:p>
            <w:pPr>
              <w:pStyle w:val="Compact"/>
              <w:jc w:val="left"/>
            </w:pPr>
            <w:r>
              <w:t xml:space="preserve">15200324</w:t>
            </w:r>
          </w:p>
        </w:tc>
        <w:tc>
          <w:tcPr/>
          <w:p>
            <w:pPr>
              <w:pStyle w:val="Compact"/>
              <w:jc w:val="left"/>
            </w:pPr>
            <w:r>
              <w:t xml:space="preserve">Rigi-Fm.: Bunte Rigi-Nagelfluh</w:t>
            </w:r>
          </w:p>
        </w:tc>
        <w:tc>
          <w:tcPr/>
          <w:p>
            <w:pPr>
              <w:pStyle w:val="Compact"/>
              <w:jc w:val="left"/>
            </w:pPr>
            <w:r>
              <w:t xml:space="preserve">Rigi-Fm.: Bunte Rigi-Nagelfluh</w:t>
            </w:r>
          </w:p>
        </w:tc>
      </w:tr>
      <w:tr>
        <w:tc>
          <w:tcPr/>
          <w:p>
            <w:pPr>
              <w:pStyle w:val="Compact"/>
              <w:jc w:val="left"/>
            </w:pPr>
            <w:r>
              <w:t xml:space="preserve">15200325</w:t>
            </w:r>
          </w:p>
        </w:tc>
        <w:tc>
          <w:tcPr/>
          <w:p>
            <w:pPr>
              <w:pStyle w:val="Compact"/>
              <w:jc w:val="left"/>
            </w:pPr>
            <w:r>
              <w:t xml:space="preserve">Rigi-Fm.: Radiolaritreiche Nagelfluh</w:t>
            </w:r>
          </w:p>
        </w:tc>
        <w:tc>
          <w:tcPr/>
          <w:p>
            <w:pPr>
              <w:pStyle w:val="Compact"/>
              <w:jc w:val="left"/>
            </w:pPr>
            <w:r>
              <w:t xml:space="preserve">Rigi-Fm.: Radiolaritreiche Nagelfluh</w:t>
            </w:r>
          </w:p>
        </w:tc>
      </w:tr>
      <w:tr>
        <w:tc>
          <w:tcPr/>
          <w:p>
            <w:pPr>
              <w:pStyle w:val="Compact"/>
              <w:jc w:val="left"/>
            </w:pPr>
            <w:r>
              <w:t xml:space="preserve">15200326</w:t>
            </w:r>
          </w:p>
        </w:tc>
        <w:tc>
          <w:tcPr/>
          <w:p>
            <w:pPr>
              <w:pStyle w:val="Compact"/>
              <w:jc w:val="left"/>
            </w:pPr>
            <w:r>
              <w:t xml:space="preserve">USM-III</w:t>
            </w:r>
          </w:p>
        </w:tc>
        <w:tc>
          <w:tcPr/>
          <w:p>
            <w:pPr>
              <w:pStyle w:val="Compact"/>
              <w:jc w:val="left"/>
            </w:pPr>
            <w:r>
              <w:t xml:space="preserve">USM-III</w:t>
            </w:r>
          </w:p>
        </w:tc>
      </w:tr>
      <w:tr>
        <w:tc>
          <w:tcPr/>
          <w:p>
            <w:pPr>
              <w:pStyle w:val="Compact"/>
              <w:jc w:val="left"/>
            </w:pPr>
            <w:r>
              <w:t xml:space="preserve">15200327</w:t>
            </w:r>
          </w:p>
        </w:tc>
        <w:tc>
          <w:tcPr/>
          <w:p>
            <w:pPr>
              <w:pStyle w:val="Compact"/>
              <w:jc w:val="left"/>
            </w:pPr>
            <w:r>
              <w:t xml:space="preserve">Sommersberg-Nagelfluh</w:t>
            </w:r>
          </w:p>
        </w:tc>
        <w:tc>
          <w:tcPr/>
          <w:p>
            <w:pPr>
              <w:pStyle w:val="Compact"/>
              <w:jc w:val="left"/>
            </w:pPr>
            <w:r>
              <w:t xml:space="preserve">Sommersberg-Nagelfluh</w:t>
            </w:r>
          </w:p>
        </w:tc>
      </w:tr>
      <w:tr>
        <w:tc>
          <w:tcPr/>
          <w:p>
            <w:pPr>
              <w:pStyle w:val="Compact"/>
              <w:jc w:val="left"/>
            </w:pPr>
            <w:r>
              <w:t xml:space="preserve">15200328</w:t>
            </w:r>
          </w:p>
        </w:tc>
        <w:tc>
          <w:tcPr/>
          <w:p>
            <w:pPr>
              <w:pStyle w:val="Compact"/>
              <w:jc w:val="left"/>
            </w:pPr>
            <w:r>
              <w:t xml:space="preserve">Sommersberg-Nagelfluh: Brendenbach-Mergel</w:t>
            </w:r>
          </w:p>
        </w:tc>
        <w:tc>
          <w:tcPr/>
          <w:p>
            <w:pPr>
              <w:pStyle w:val="Compact"/>
              <w:jc w:val="left"/>
            </w:pPr>
            <w:r>
              <w:t xml:space="preserve">Sommersberg-Nagelfluh: Brendenbach-Mergel</w:t>
            </w:r>
          </w:p>
        </w:tc>
      </w:tr>
      <w:tr>
        <w:tc>
          <w:tcPr/>
          <w:p>
            <w:pPr>
              <w:pStyle w:val="Compact"/>
              <w:jc w:val="left"/>
            </w:pPr>
            <w:r>
              <w:t xml:space="preserve">15200329</w:t>
            </w:r>
          </w:p>
        </w:tc>
        <w:tc>
          <w:tcPr/>
          <w:p>
            <w:pPr>
              <w:pStyle w:val="Compact"/>
              <w:jc w:val="left"/>
            </w:pPr>
            <w:r>
              <w:t xml:space="preserve">USM-II</w:t>
            </w:r>
          </w:p>
        </w:tc>
        <w:tc>
          <w:tcPr/>
          <w:p>
            <w:pPr>
              <w:pStyle w:val="Compact"/>
              <w:jc w:val="left"/>
            </w:pPr>
            <w:r>
              <w:t xml:space="preserve">USM-II</w:t>
            </w:r>
          </w:p>
        </w:tc>
      </w:tr>
      <w:tr>
        <w:tc>
          <w:tcPr/>
          <w:p>
            <w:pPr>
              <w:pStyle w:val="Compact"/>
              <w:jc w:val="left"/>
            </w:pPr>
            <w:r>
              <w:t xml:space="preserve">15200330</w:t>
            </w:r>
          </w:p>
        </w:tc>
        <w:tc>
          <w:tcPr/>
          <w:p>
            <w:pPr>
              <w:pStyle w:val="Compact"/>
              <w:jc w:val="left"/>
            </w:pPr>
            <w:r>
              <w:t xml:space="preserve">Fm. der Granitischen Molasse</w:t>
            </w:r>
          </w:p>
        </w:tc>
        <w:tc>
          <w:tcPr/>
          <w:p>
            <w:pPr>
              <w:pStyle w:val="Compact"/>
              <w:jc w:val="left"/>
            </w:pPr>
            <w:r>
              <w:t xml:space="preserve">Fm. der Granitischen Molasse</w:t>
            </w:r>
          </w:p>
        </w:tc>
      </w:tr>
      <w:tr>
        <w:tc>
          <w:tcPr/>
          <w:p>
            <w:pPr>
              <w:pStyle w:val="Compact"/>
              <w:jc w:val="left"/>
            </w:pPr>
            <w:r>
              <w:t xml:space="preserve">15200331</w:t>
            </w:r>
          </w:p>
        </w:tc>
        <w:tc>
          <w:tcPr/>
          <w:p>
            <w:pPr>
              <w:pStyle w:val="Compact"/>
              <w:jc w:val="left"/>
            </w:pPr>
            <w:r>
              <w:t xml:space="preserve">Fm. der Granitischen Molasse: Oberaquitane Mergelzone</w:t>
            </w:r>
          </w:p>
        </w:tc>
        <w:tc>
          <w:tcPr/>
          <w:p>
            <w:pPr>
              <w:pStyle w:val="Compact"/>
              <w:jc w:val="left"/>
            </w:pPr>
            <w:r>
              <w:t xml:space="preserve">Fm. der Granitischen Molasse: Oberaquitane Mergelzone</w:t>
            </w:r>
          </w:p>
        </w:tc>
      </w:tr>
      <w:tr>
        <w:tc>
          <w:tcPr/>
          <w:p>
            <w:pPr>
              <w:pStyle w:val="Compact"/>
              <w:jc w:val="left"/>
            </w:pPr>
            <w:r>
              <w:t xml:space="preserve">15200332</w:t>
            </w:r>
          </w:p>
        </w:tc>
        <w:tc>
          <w:tcPr/>
          <w:p>
            <w:pPr>
              <w:pStyle w:val="Compact"/>
              <w:jc w:val="left"/>
            </w:pPr>
            <w:r>
              <w:t xml:space="preserve">Lausanne-Fm.</w:t>
            </w:r>
          </w:p>
        </w:tc>
        <w:tc>
          <w:tcPr/>
          <w:p>
            <w:pPr>
              <w:pStyle w:val="Compact"/>
              <w:jc w:val="left"/>
            </w:pPr>
            <w:r>
              <w:t xml:space="preserve">Lausanne-Fm.</w:t>
            </w:r>
          </w:p>
        </w:tc>
      </w:tr>
      <w:tr>
        <w:tc>
          <w:tcPr/>
          <w:p>
            <w:pPr>
              <w:pStyle w:val="Compact"/>
              <w:jc w:val="left"/>
            </w:pPr>
            <w:r>
              <w:t xml:space="preserve">15200333</w:t>
            </w:r>
          </w:p>
        </w:tc>
        <w:tc>
          <w:tcPr/>
          <w:p>
            <w:pPr>
              <w:pStyle w:val="Compact"/>
              <w:jc w:val="left"/>
            </w:pPr>
            <w:r>
              <w:t xml:space="preserve">Lausanne-Fm.: Bois-Genoud-Bentonit</w:t>
            </w:r>
          </w:p>
        </w:tc>
        <w:tc>
          <w:tcPr/>
          <w:p>
            <w:pPr>
              <w:pStyle w:val="Compact"/>
              <w:jc w:val="left"/>
            </w:pPr>
            <w:r>
              <w:t xml:space="preserve">Lausanne-Fm.: Bois-Genoud-Bentonit</w:t>
            </w:r>
          </w:p>
        </w:tc>
      </w:tr>
      <w:tr>
        <w:tc>
          <w:tcPr/>
          <w:p>
            <w:pPr>
              <w:pStyle w:val="Compact"/>
              <w:jc w:val="left"/>
            </w:pPr>
            <w:r>
              <w:t xml:space="preserve">15200334</w:t>
            </w:r>
          </w:p>
        </w:tc>
        <w:tc>
          <w:tcPr/>
          <w:p>
            <w:pPr>
              <w:pStyle w:val="Compact"/>
              <w:jc w:val="left"/>
            </w:pPr>
            <w:r>
              <w:t xml:space="preserve">Lausanne-Fm.: Cuarny-Sandstein</w:t>
            </w:r>
          </w:p>
        </w:tc>
        <w:tc>
          <w:tcPr/>
          <w:p>
            <w:pPr>
              <w:pStyle w:val="Compact"/>
              <w:jc w:val="left"/>
            </w:pPr>
            <w:r>
              <w:t xml:space="preserve">Lausanne-Fm.: Cuarny-Sandstein</w:t>
            </w:r>
          </w:p>
        </w:tc>
      </w:tr>
      <w:tr>
        <w:tc>
          <w:tcPr/>
          <w:p>
            <w:pPr>
              <w:pStyle w:val="Compact"/>
              <w:jc w:val="left"/>
            </w:pPr>
            <w:r>
              <w:t xml:space="preserve">15200335</w:t>
            </w:r>
          </w:p>
        </w:tc>
        <w:tc>
          <w:tcPr/>
          <w:p>
            <w:pPr>
              <w:pStyle w:val="Compact"/>
              <w:jc w:val="left"/>
            </w:pPr>
            <w:r>
              <w:t xml:space="preserve">USM-I</w:t>
            </w:r>
          </w:p>
        </w:tc>
        <w:tc>
          <w:tcPr/>
          <w:p>
            <w:pPr>
              <w:pStyle w:val="Compact"/>
              <w:jc w:val="left"/>
            </w:pPr>
            <w:r>
              <w:t xml:space="preserve">USM-I</w:t>
            </w:r>
          </w:p>
        </w:tc>
      </w:tr>
      <w:tr>
        <w:tc>
          <w:tcPr/>
          <w:p>
            <w:pPr>
              <w:pStyle w:val="Compact"/>
              <w:jc w:val="left"/>
            </w:pPr>
            <w:r>
              <w:t xml:space="preserve">15200336</w:t>
            </w:r>
          </w:p>
        </w:tc>
        <w:tc>
          <w:tcPr/>
          <w:p>
            <w:pPr>
              <w:pStyle w:val="Compact"/>
              <w:jc w:val="left"/>
            </w:pPr>
            <w:r>
              <w:t xml:space="preserve">Grès et Marnes Gris à Gypse</w:t>
            </w:r>
          </w:p>
        </w:tc>
        <w:tc>
          <w:tcPr/>
          <w:p>
            <w:pPr>
              <w:pStyle w:val="Compact"/>
              <w:jc w:val="left"/>
            </w:pPr>
            <w:r>
              <w:t xml:space="preserve">Grès et Marnes Gris à Gypse</w:t>
            </w:r>
          </w:p>
        </w:tc>
      </w:tr>
      <w:tr>
        <w:tc>
          <w:tcPr/>
          <w:p>
            <w:pPr>
              <w:pStyle w:val="Compact"/>
              <w:jc w:val="left"/>
            </w:pPr>
            <w:r>
              <w:t xml:space="preserve">15200337</w:t>
            </w:r>
          </w:p>
        </w:tc>
        <w:tc>
          <w:tcPr/>
          <w:p>
            <w:pPr>
              <w:pStyle w:val="Compact"/>
              <w:jc w:val="left"/>
            </w:pPr>
            <w:r>
              <w:t xml:space="preserve">Molasse à Charbon</w:t>
            </w:r>
          </w:p>
        </w:tc>
        <w:tc>
          <w:tcPr/>
          <w:p>
            <w:pPr>
              <w:pStyle w:val="Compact"/>
              <w:jc w:val="left"/>
            </w:pPr>
            <w:r>
              <w:t xml:space="preserve">Molasse à Charbon</w:t>
            </w:r>
          </w:p>
        </w:tc>
      </w:tr>
      <w:tr>
        <w:tc>
          <w:tcPr/>
          <w:p>
            <w:pPr>
              <w:pStyle w:val="Compact"/>
              <w:jc w:val="left"/>
            </w:pPr>
            <w:r>
              <w:t xml:space="preserve">15200338</w:t>
            </w:r>
          </w:p>
        </w:tc>
        <w:tc>
          <w:tcPr/>
          <w:p>
            <w:pPr>
              <w:pStyle w:val="Compact"/>
              <w:jc w:val="left"/>
            </w:pPr>
            <w:r>
              <w:t xml:space="preserve">Molasse Rouge</w:t>
            </w:r>
          </w:p>
        </w:tc>
        <w:tc>
          <w:tcPr/>
          <w:p>
            <w:pPr>
              <w:pStyle w:val="Compact"/>
              <w:jc w:val="left"/>
            </w:pPr>
            <w:r>
              <w:t xml:space="preserve">Molasse Rouge</w:t>
            </w:r>
          </w:p>
        </w:tc>
      </w:tr>
      <w:tr>
        <w:tc>
          <w:tcPr/>
          <w:p>
            <w:pPr>
              <w:pStyle w:val="Compact"/>
              <w:jc w:val="left"/>
            </w:pPr>
            <w:r>
              <w:t xml:space="preserve">15200339</w:t>
            </w:r>
          </w:p>
        </w:tc>
        <w:tc>
          <w:tcPr/>
          <w:p>
            <w:pPr>
              <w:pStyle w:val="Compact"/>
              <w:jc w:val="left"/>
            </w:pPr>
            <w:r>
              <w:t xml:space="preserve">Heuboden-Äschitannen-Nagelfluh</w:t>
            </w:r>
          </w:p>
        </w:tc>
        <w:tc>
          <w:tcPr/>
          <w:p>
            <w:pPr>
              <w:pStyle w:val="Compact"/>
              <w:jc w:val="left"/>
            </w:pPr>
            <w:r>
              <w:t xml:space="preserve">Heuboden-Äschitannen-Nagelfluh</w:t>
            </w:r>
          </w:p>
        </w:tc>
      </w:tr>
      <w:tr>
        <w:tc>
          <w:tcPr/>
          <w:p>
            <w:pPr>
              <w:pStyle w:val="Compact"/>
              <w:jc w:val="left"/>
            </w:pPr>
            <w:r>
              <w:t xml:space="preserve">15200340</w:t>
            </w:r>
          </w:p>
        </w:tc>
        <w:tc>
          <w:tcPr/>
          <w:p>
            <w:pPr>
              <w:pStyle w:val="Compact"/>
              <w:jc w:val="left"/>
            </w:pPr>
            <w:r>
              <w:t xml:space="preserve">Beichlen-Fm.</w:t>
            </w:r>
          </w:p>
        </w:tc>
        <w:tc>
          <w:tcPr/>
          <w:p>
            <w:pPr>
              <w:pStyle w:val="Compact"/>
              <w:jc w:val="left"/>
            </w:pPr>
            <w:r>
              <w:t xml:space="preserve">Beichlen-Fm.</w:t>
            </w:r>
          </w:p>
        </w:tc>
      </w:tr>
      <w:tr>
        <w:tc>
          <w:tcPr/>
          <w:p>
            <w:pPr>
              <w:pStyle w:val="Compact"/>
              <w:jc w:val="left"/>
            </w:pPr>
            <w:r>
              <w:t xml:space="preserve">15200341</w:t>
            </w:r>
          </w:p>
        </w:tc>
        <w:tc>
          <w:tcPr/>
          <w:p>
            <w:pPr>
              <w:pStyle w:val="Compact"/>
              <w:jc w:val="left"/>
            </w:pPr>
            <w:r>
              <w:t xml:space="preserve">USM-J</w:t>
            </w:r>
          </w:p>
        </w:tc>
        <w:tc>
          <w:tcPr/>
          <w:p>
            <w:pPr>
              <w:pStyle w:val="Compact"/>
              <w:jc w:val="left"/>
            </w:pPr>
            <w:r>
              <w:t xml:space="preserve">USM-J</w:t>
            </w:r>
          </w:p>
        </w:tc>
      </w:tr>
      <w:tr>
        <w:tc>
          <w:tcPr/>
          <w:p>
            <w:pPr>
              <w:pStyle w:val="Compact"/>
              <w:jc w:val="left"/>
            </w:pPr>
            <w:r>
              <w:t xml:space="preserve">15200342</w:t>
            </w:r>
          </w:p>
        </w:tc>
        <w:tc>
          <w:tcPr/>
          <w:p>
            <w:pPr>
              <w:pStyle w:val="Compact"/>
              <w:jc w:val="left"/>
            </w:pPr>
            <w:r>
              <w:t xml:space="preserve">USM-J: La-Chaux-Süsswasserkalk</w:t>
            </w:r>
          </w:p>
        </w:tc>
        <w:tc>
          <w:tcPr/>
          <w:p>
            <w:pPr>
              <w:pStyle w:val="Compact"/>
              <w:jc w:val="left"/>
            </w:pPr>
            <w:r>
              <w:t xml:space="preserve">USM-J: La-Chaux-Süsswasserkalk</w:t>
            </w:r>
          </w:p>
        </w:tc>
      </w:tr>
      <w:tr>
        <w:tc>
          <w:tcPr/>
          <w:p>
            <w:pPr>
              <w:pStyle w:val="Compact"/>
              <w:jc w:val="left"/>
            </w:pPr>
            <w:r>
              <w:t xml:space="preserve">15200343</w:t>
            </w:r>
          </w:p>
        </w:tc>
        <w:tc>
          <w:tcPr/>
          <w:p>
            <w:pPr>
              <w:pStyle w:val="Compact"/>
              <w:jc w:val="left"/>
            </w:pPr>
            <w:r>
              <w:t xml:space="preserve">Elsässer Molasse</w:t>
            </w:r>
          </w:p>
        </w:tc>
        <w:tc>
          <w:tcPr/>
          <w:p>
            <w:pPr>
              <w:pStyle w:val="Compact"/>
              <w:jc w:val="left"/>
            </w:pPr>
            <w:r>
              <w:t xml:space="preserve">Elsässer Molasse</w:t>
            </w:r>
          </w:p>
        </w:tc>
      </w:tr>
      <w:tr>
        <w:tc>
          <w:tcPr/>
          <w:p>
            <w:pPr>
              <w:pStyle w:val="Compact"/>
              <w:jc w:val="left"/>
            </w:pPr>
            <w:r>
              <w:t xml:space="preserve">15200344</w:t>
            </w:r>
          </w:p>
        </w:tc>
        <w:tc>
          <w:tcPr/>
          <w:p>
            <w:pPr>
              <w:pStyle w:val="Compact"/>
              <w:jc w:val="left"/>
            </w:pPr>
            <w:r>
              <w:t xml:space="preserve">Elsässer Molasse: Delémont-Süsswasserkalk</w:t>
            </w:r>
          </w:p>
        </w:tc>
        <w:tc>
          <w:tcPr/>
          <w:p>
            <w:pPr>
              <w:pStyle w:val="Compact"/>
              <w:jc w:val="left"/>
            </w:pPr>
            <w:r>
              <w:t xml:space="preserve">Elsässer Molasse: Delémont-Süsswasserkalk</w:t>
            </w:r>
          </w:p>
        </w:tc>
      </w:tr>
      <w:tr>
        <w:tc>
          <w:tcPr/>
          <w:p>
            <w:pPr>
              <w:pStyle w:val="Compact"/>
              <w:jc w:val="left"/>
            </w:pPr>
            <w:r>
              <w:t xml:space="preserve">15200345</w:t>
            </w:r>
          </w:p>
        </w:tc>
        <w:tc>
          <w:tcPr/>
          <w:p>
            <w:pPr>
              <w:pStyle w:val="Compact"/>
              <w:jc w:val="left"/>
            </w:pPr>
            <w:r>
              <w:t xml:space="preserve">Elsässer Molasse: Matzendorf-Süsswasserkalk</w:t>
            </w:r>
          </w:p>
        </w:tc>
        <w:tc>
          <w:tcPr/>
          <w:p>
            <w:pPr>
              <w:pStyle w:val="Compact"/>
              <w:jc w:val="left"/>
            </w:pPr>
            <w:r>
              <w:t xml:space="preserve">Elsässer Molasse: Matzendorf-Süsswasserkalk</w:t>
            </w:r>
          </w:p>
        </w:tc>
      </w:tr>
      <w:tr>
        <w:tc>
          <w:tcPr/>
          <w:p>
            <w:pPr>
              <w:pStyle w:val="Compact"/>
              <w:jc w:val="left"/>
            </w:pPr>
            <w:r>
              <w:t xml:space="preserve">15200346</w:t>
            </w:r>
          </w:p>
        </w:tc>
        <w:tc>
          <w:tcPr/>
          <w:p>
            <w:pPr>
              <w:pStyle w:val="Compact"/>
              <w:jc w:val="left"/>
            </w:pPr>
            <w:r>
              <w:t xml:space="preserve">Elsässer Molasse: Oensingen-Süsswasserkalk</w:t>
            </w:r>
          </w:p>
        </w:tc>
        <w:tc>
          <w:tcPr/>
          <w:p>
            <w:pPr>
              <w:pStyle w:val="Compact"/>
              <w:jc w:val="left"/>
            </w:pPr>
            <w:r>
              <w:t xml:space="preserve">Elsässer Molasse: Oensingen-Süsswasserkalk</w:t>
            </w:r>
          </w:p>
        </w:tc>
      </w:tr>
      <w:tr>
        <w:tc>
          <w:tcPr/>
          <w:p>
            <w:pPr>
              <w:pStyle w:val="Compact"/>
              <w:jc w:val="left"/>
            </w:pPr>
            <w:r>
              <w:t xml:space="preserve">15200347</w:t>
            </w:r>
          </w:p>
        </w:tc>
        <w:tc>
          <w:tcPr/>
          <w:p>
            <w:pPr>
              <w:pStyle w:val="Compact"/>
              <w:jc w:val="left"/>
            </w:pPr>
            <w:r>
              <w:t xml:space="preserve">Elsässer Molasse: Wynau-Süsswasserkalk</w:t>
            </w:r>
          </w:p>
        </w:tc>
        <w:tc>
          <w:tcPr/>
          <w:p>
            <w:pPr>
              <w:pStyle w:val="Compact"/>
              <w:jc w:val="left"/>
            </w:pPr>
            <w:r>
              <w:t xml:space="preserve">Elsässer Molasse: Wynau-Süsswasserkalk</w:t>
            </w:r>
          </w:p>
        </w:tc>
      </w:tr>
      <w:tr>
        <w:tc>
          <w:tcPr/>
          <w:p>
            <w:pPr>
              <w:pStyle w:val="Compact"/>
              <w:jc w:val="left"/>
            </w:pPr>
            <w:r>
              <w:t xml:space="preserve">15200348</w:t>
            </w:r>
          </w:p>
        </w:tc>
        <w:tc>
          <w:tcPr/>
          <w:p>
            <w:pPr>
              <w:pStyle w:val="Compact"/>
              <w:jc w:val="left"/>
            </w:pPr>
            <w:r>
              <w:t xml:space="preserve">UMM (Untere Meeresmolasse)</w:t>
            </w:r>
          </w:p>
        </w:tc>
        <w:tc>
          <w:tcPr/>
          <w:p>
            <w:pPr>
              <w:pStyle w:val="Compact"/>
              <w:jc w:val="left"/>
            </w:pPr>
            <w:r>
              <w:t xml:space="preserve">UMM (Untere Meeresmolasse)</w:t>
            </w:r>
          </w:p>
        </w:tc>
      </w:tr>
      <w:tr>
        <w:tc>
          <w:tcPr/>
          <w:p>
            <w:pPr>
              <w:pStyle w:val="Compact"/>
              <w:jc w:val="left"/>
            </w:pPr>
            <w:r>
              <w:t xml:space="preserve">15200349</w:t>
            </w:r>
          </w:p>
        </w:tc>
        <w:tc>
          <w:tcPr/>
          <w:p>
            <w:pPr>
              <w:pStyle w:val="Compact"/>
              <w:jc w:val="left"/>
            </w:pPr>
            <w:r>
              <w:t xml:space="preserve">UMM-III</w:t>
            </w:r>
          </w:p>
        </w:tc>
        <w:tc>
          <w:tcPr/>
          <w:p>
            <w:pPr>
              <w:pStyle w:val="Compact"/>
              <w:jc w:val="left"/>
            </w:pPr>
            <w:r>
              <w:t xml:space="preserve">UMM-III</w:t>
            </w:r>
          </w:p>
        </w:tc>
      </w:tr>
      <w:tr>
        <w:tc>
          <w:tcPr/>
          <w:p>
            <w:pPr>
              <w:pStyle w:val="Compact"/>
              <w:jc w:val="left"/>
            </w:pPr>
            <w:r>
              <w:t xml:space="preserve">15200350</w:t>
            </w:r>
          </w:p>
        </w:tc>
        <w:tc>
          <w:tcPr/>
          <w:p>
            <w:pPr>
              <w:pStyle w:val="Compact"/>
              <w:jc w:val="left"/>
            </w:pPr>
            <w:r>
              <w:t xml:space="preserve">Horw-Sandstein</w:t>
            </w:r>
          </w:p>
        </w:tc>
        <w:tc>
          <w:tcPr/>
          <w:p>
            <w:pPr>
              <w:pStyle w:val="Compact"/>
              <w:jc w:val="left"/>
            </w:pPr>
            <w:r>
              <w:t xml:space="preserve">Horw-Sandstein</w:t>
            </w:r>
          </w:p>
        </w:tc>
      </w:tr>
      <w:tr>
        <w:tc>
          <w:tcPr/>
          <w:p>
            <w:pPr>
              <w:pStyle w:val="Compact"/>
              <w:jc w:val="left"/>
            </w:pPr>
            <w:r>
              <w:t xml:space="preserve">15200351</w:t>
            </w:r>
          </w:p>
        </w:tc>
        <w:tc>
          <w:tcPr/>
          <w:p>
            <w:pPr>
              <w:pStyle w:val="Compact"/>
              <w:jc w:val="left"/>
            </w:pPr>
            <w:r>
              <w:t xml:space="preserve">UMM-II</w:t>
            </w:r>
          </w:p>
        </w:tc>
        <w:tc>
          <w:tcPr/>
          <w:p>
            <w:pPr>
              <w:pStyle w:val="Compact"/>
              <w:jc w:val="left"/>
            </w:pPr>
            <w:r>
              <w:t xml:space="preserve">UMM-II</w:t>
            </w:r>
          </w:p>
        </w:tc>
      </w:tr>
      <w:tr>
        <w:tc>
          <w:tcPr/>
          <w:p>
            <w:pPr>
              <w:pStyle w:val="Compact"/>
              <w:jc w:val="left"/>
            </w:pPr>
            <w:r>
              <w:t xml:space="preserve">15200352</w:t>
            </w:r>
          </w:p>
        </w:tc>
        <w:tc>
          <w:tcPr/>
          <w:p>
            <w:pPr>
              <w:pStyle w:val="Compact"/>
              <w:jc w:val="left"/>
            </w:pPr>
            <w:r>
              <w:t xml:space="preserve">Grisigen-Mergel</w:t>
            </w:r>
          </w:p>
        </w:tc>
        <w:tc>
          <w:tcPr/>
          <w:p>
            <w:pPr>
              <w:pStyle w:val="Compact"/>
              <w:jc w:val="left"/>
            </w:pPr>
            <w:r>
              <w:t xml:space="preserve">Grisigen-Mergel</w:t>
            </w:r>
          </w:p>
        </w:tc>
      </w:tr>
      <w:tr>
        <w:tc>
          <w:tcPr/>
          <w:p>
            <w:pPr>
              <w:pStyle w:val="Compact"/>
              <w:jc w:val="left"/>
            </w:pPr>
            <w:r>
              <w:t xml:space="preserve">15200353</w:t>
            </w:r>
          </w:p>
        </w:tc>
        <w:tc>
          <w:tcPr/>
          <w:p>
            <w:pPr>
              <w:pStyle w:val="Compact"/>
              <w:jc w:val="left"/>
            </w:pPr>
            <w:r>
              <w:t xml:space="preserve">UMM-I</w:t>
            </w:r>
          </w:p>
        </w:tc>
        <w:tc>
          <w:tcPr/>
          <w:p>
            <w:pPr>
              <w:pStyle w:val="Compact"/>
              <w:jc w:val="left"/>
            </w:pPr>
            <w:r>
              <w:t xml:space="preserve">UMM-I</w:t>
            </w:r>
          </w:p>
        </w:tc>
      </w:tr>
      <w:tr>
        <w:tc>
          <w:tcPr/>
          <w:p>
            <w:pPr>
              <w:pStyle w:val="Compact"/>
              <w:jc w:val="left"/>
            </w:pPr>
            <w:r>
              <w:t xml:space="preserve">15200354</w:t>
            </w:r>
          </w:p>
        </w:tc>
        <w:tc>
          <w:tcPr/>
          <w:p>
            <w:pPr>
              <w:pStyle w:val="Compact"/>
              <w:jc w:val="left"/>
            </w:pPr>
            <w:r>
              <w:t xml:space="preserve">Cucloz-Fm.</w:t>
            </w:r>
          </w:p>
        </w:tc>
        <w:tc>
          <w:tcPr/>
          <w:p>
            <w:pPr>
              <w:pStyle w:val="Compact"/>
              <w:jc w:val="left"/>
            </w:pPr>
            <w:r>
              <w:t xml:space="preserve">Cucloz-Fm.</w:t>
            </w:r>
          </w:p>
        </w:tc>
      </w:tr>
      <w:tr>
        <w:tc>
          <w:tcPr/>
          <w:p>
            <w:pPr>
              <w:pStyle w:val="Compact"/>
              <w:jc w:val="left"/>
            </w:pPr>
            <w:r>
              <w:t xml:space="preserve">15200355</w:t>
            </w:r>
          </w:p>
        </w:tc>
        <w:tc>
          <w:tcPr/>
          <w:p>
            <w:pPr>
              <w:pStyle w:val="Compact"/>
              <w:jc w:val="left"/>
            </w:pPr>
            <w:r>
              <w:t xml:space="preserve">Cucloz-Fm.: Cucloz-Sandstein</w:t>
            </w:r>
          </w:p>
        </w:tc>
        <w:tc>
          <w:tcPr/>
          <w:p>
            <w:pPr>
              <w:pStyle w:val="Compact"/>
              <w:jc w:val="left"/>
            </w:pPr>
            <w:r>
              <w:t xml:space="preserve">Cucloz-Fm.: Cucloz-Sandstein</w:t>
            </w:r>
          </w:p>
        </w:tc>
      </w:tr>
      <w:tr>
        <w:tc>
          <w:tcPr/>
          <w:p>
            <w:pPr>
              <w:pStyle w:val="Compact"/>
              <w:jc w:val="left"/>
            </w:pPr>
            <w:r>
              <w:t xml:space="preserve">15200356</w:t>
            </w:r>
          </w:p>
        </w:tc>
        <w:tc>
          <w:tcPr/>
          <w:p>
            <w:pPr>
              <w:pStyle w:val="Compact"/>
              <w:jc w:val="left"/>
            </w:pPr>
            <w:r>
              <w:t xml:space="preserve">Cucloz-Fm.: Marnes gris-souris</w:t>
            </w:r>
          </w:p>
        </w:tc>
        <w:tc>
          <w:tcPr/>
          <w:p>
            <w:pPr>
              <w:pStyle w:val="Compact"/>
              <w:jc w:val="left"/>
            </w:pPr>
            <w:r>
              <w:t xml:space="preserve">Cucloz-Fm.: Marnes gris-souris</w:t>
            </w:r>
          </w:p>
        </w:tc>
      </w:tr>
      <w:tr>
        <w:tc>
          <w:tcPr/>
          <w:p>
            <w:pPr>
              <w:pStyle w:val="Compact"/>
              <w:jc w:val="left"/>
            </w:pPr>
            <w:r>
              <w:t xml:space="preserve">15200357</w:t>
            </w:r>
          </w:p>
        </w:tc>
        <w:tc>
          <w:tcPr/>
          <w:p>
            <w:pPr>
              <w:pStyle w:val="Compact"/>
              <w:jc w:val="left"/>
            </w:pPr>
            <w:r>
              <w:t xml:space="preserve">Cucloz-Fm.: Schistes marno-micacés</w:t>
            </w:r>
          </w:p>
        </w:tc>
        <w:tc>
          <w:tcPr/>
          <w:p>
            <w:pPr>
              <w:pStyle w:val="Compact"/>
              <w:jc w:val="left"/>
            </w:pPr>
            <w:r>
              <w:t xml:space="preserve">Cucloz-Fm.: Schistes marno-micacés</w:t>
            </w:r>
          </w:p>
        </w:tc>
      </w:tr>
      <w:tr>
        <w:tc>
          <w:tcPr/>
          <w:p>
            <w:pPr>
              <w:pStyle w:val="Compact"/>
              <w:jc w:val="left"/>
            </w:pPr>
            <w:r>
              <w:t xml:space="preserve">15200358</w:t>
            </w:r>
          </w:p>
        </w:tc>
        <w:tc>
          <w:tcPr/>
          <w:p>
            <w:pPr>
              <w:pStyle w:val="Compact"/>
              <w:jc w:val="left"/>
            </w:pPr>
            <w:r>
              <w:t xml:space="preserve">Hilfern-Fm.</w:t>
            </w:r>
          </w:p>
        </w:tc>
        <w:tc>
          <w:tcPr/>
          <w:p>
            <w:pPr>
              <w:pStyle w:val="Compact"/>
              <w:jc w:val="left"/>
            </w:pPr>
            <w:r>
              <w:t xml:space="preserve">Hilfern-Fm.</w:t>
            </w:r>
          </w:p>
        </w:tc>
      </w:tr>
      <w:tr>
        <w:tc>
          <w:tcPr/>
          <w:p>
            <w:pPr>
              <w:pStyle w:val="Compact"/>
              <w:jc w:val="left"/>
            </w:pPr>
            <w:r>
              <w:t xml:space="preserve">15200359</w:t>
            </w:r>
          </w:p>
        </w:tc>
        <w:tc>
          <w:tcPr/>
          <w:p>
            <w:pPr>
              <w:pStyle w:val="Compact"/>
              <w:jc w:val="left"/>
            </w:pPr>
            <w:r>
              <w:t xml:space="preserve">Rietbad-Fm.</w:t>
            </w:r>
          </w:p>
        </w:tc>
        <w:tc>
          <w:tcPr/>
          <w:p>
            <w:pPr>
              <w:pStyle w:val="Compact"/>
              <w:jc w:val="left"/>
            </w:pPr>
            <w:r>
              <w:t xml:space="preserve">Rietbad-Fm.</w:t>
            </w:r>
          </w:p>
        </w:tc>
      </w:tr>
      <w:tr>
        <w:tc>
          <w:tcPr/>
          <w:p>
            <w:pPr>
              <w:pStyle w:val="Compact"/>
              <w:jc w:val="left"/>
            </w:pPr>
            <w:r>
              <w:t xml:space="preserve">15200360</w:t>
            </w:r>
          </w:p>
        </w:tc>
        <w:tc>
          <w:tcPr/>
          <w:p>
            <w:pPr>
              <w:pStyle w:val="Compact"/>
              <w:jc w:val="left"/>
            </w:pPr>
            <w:r>
              <w:t xml:space="preserve">Jordisboden-Mergel</w:t>
            </w:r>
          </w:p>
        </w:tc>
        <w:tc>
          <w:tcPr/>
          <w:p>
            <w:pPr>
              <w:pStyle w:val="Compact"/>
              <w:jc w:val="left"/>
            </w:pPr>
            <w:r>
              <w:t xml:space="preserve">Jordisboden-Mergel</w:t>
            </w:r>
          </w:p>
        </w:tc>
      </w:tr>
      <w:tr>
        <w:tc>
          <w:tcPr/>
          <w:p>
            <w:pPr>
              <w:pStyle w:val="Compact"/>
              <w:jc w:val="left"/>
            </w:pPr>
            <w:r>
              <w:t xml:space="preserve">15200361</w:t>
            </w:r>
          </w:p>
        </w:tc>
        <w:tc>
          <w:tcPr/>
          <w:p>
            <w:pPr>
              <w:pStyle w:val="Compact"/>
              <w:jc w:val="left"/>
            </w:pPr>
            <w:r>
              <w:t xml:space="preserve">Goldegg-Sandstein</w:t>
            </w:r>
          </w:p>
        </w:tc>
        <w:tc>
          <w:tcPr/>
          <w:p>
            <w:pPr>
              <w:pStyle w:val="Compact"/>
              <w:jc w:val="left"/>
            </w:pPr>
            <w:r>
              <w:t xml:space="preserve">Goldegg-Sandstein</w:t>
            </w:r>
          </w:p>
        </w:tc>
      </w:tr>
      <w:tr>
        <w:tc>
          <w:tcPr/>
          <w:p>
            <w:pPr>
              <w:pStyle w:val="Compact"/>
              <w:jc w:val="left"/>
            </w:pPr>
            <w:r>
              <w:t xml:space="preserve">15200362</w:t>
            </w:r>
          </w:p>
        </w:tc>
        <w:tc>
          <w:tcPr/>
          <w:p>
            <w:pPr>
              <w:pStyle w:val="Compact"/>
              <w:jc w:val="left"/>
            </w:pPr>
            <w:r>
              <w:t xml:space="preserve">UMM-J</w:t>
            </w:r>
          </w:p>
        </w:tc>
        <w:tc>
          <w:tcPr/>
          <w:p>
            <w:pPr>
              <w:pStyle w:val="Compact"/>
              <w:jc w:val="left"/>
            </w:pPr>
            <w:r>
              <w:t xml:space="preserve">UMM-J</w:t>
            </w:r>
          </w:p>
        </w:tc>
      </w:tr>
      <w:tr>
        <w:tc>
          <w:tcPr/>
          <w:p>
            <w:pPr>
              <w:pStyle w:val="Compact"/>
              <w:jc w:val="left"/>
            </w:pPr>
            <w:r>
              <w:t xml:space="preserve">15200363</w:t>
            </w:r>
          </w:p>
        </w:tc>
        <w:tc>
          <w:tcPr/>
          <w:p>
            <w:pPr>
              <w:pStyle w:val="Compact"/>
              <w:jc w:val="left"/>
            </w:pPr>
            <w:r>
              <w:t xml:space="preserve">UMM-J: Septarienton</w:t>
            </w:r>
          </w:p>
        </w:tc>
        <w:tc>
          <w:tcPr/>
          <w:p>
            <w:pPr>
              <w:pStyle w:val="Compact"/>
              <w:jc w:val="left"/>
            </w:pPr>
            <w:r>
              <w:t xml:space="preserve">UMM-J: Septarienton</w:t>
            </w:r>
          </w:p>
        </w:tc>
      </w:tr>
      <w:tr>
        <w:tc>
          <w:tcPr/>
          <w:p>
            <w:pPr>
              <w:pStyle w:val="Compact"/>
              <w:jc w:val="left"/>
            </w:pPr>
            <w:r>
              <w:t xml:space="preserve">15200364</w:t>
            </w:r>
          </w:p>
        </w:tc>
        <w:tc>
          <w:tcPr/>
          <w:p>
            <w:pPr>
              <w:pStyle w:val="Compact"/>
              <w:jc w:val="left"/>
            </w:pPr>
            <w:r>
              <w:t xml:space="preserve">UMM-J: Fischschiefer</w:t>
            </w:r>
          </w:p>
        </w:tc>
        <w:tc>
          <w:tcPr/>
          <w:p>
            <w:pPr>
              <w:pStyle w:val="Compact"/>
              <w:jc w:val="left"/>
            </w:pPr>
            <w:r>
              <w:t xml:space="preserve">UMM-J: Fischschiefer</w:t>
            </w:r>
          </w:p>
        </w:tc>
      </w:tr>
      <w:tr>
        <w:tc>
          <w:tcPr/>
          <w:p>
            <w:pPr>
              <w:pStyle w:val="Compact"/>
              <w:jc w:val="left"/>
            </w:pPr>
            <w:r>
              <w:t xml:space="preserve">15200365</w:t>
            </w:r>
          </w:p>
        </w:tc>
        <w:tc>
          <w:tcPr/>
          <w:p>
            <w:pPr>
              <w:pStyle w:val="Compact"/>
              <w:jc w:val="left"/>
            </w:pPr>
            <w:r>
              <w:t xml:space="preserve">UMM-J: Foraminiferenmergel</w:t>
            </w:r>
          </w:p>
        </w:tc>
        <w:tc>
          <w:tcPr/>
          <w:p>
            <w:pPr>
              <w:pStyle w:val="Compact"/>
              <w:jc w:val="left"/>
            </w:pPr>
            <w:r>
              <w:t xml:space="preserve">UMM-J: Foraminiferenmergel</w:t>
            </w:r>
          </w:p>
        </w:tc>
      </w:tr>
      <w:tr>
        <w:tc>
          <w:tcPr/>
          <w:p>
            <w:pPr>
              <w:pStyle w:val="Compact"/>
              <w:jc w:val="left"/>
            </w:pPr>
            <w:r>
              <w:t xml:space="preserve">15200366</w:t>
            </w:r>
          </w:p>
        </w:tc>
        <w:tc>
          <w:tcPr/>
          <w:p>
            <w:pPr>
              <w:pStyle w:val="Compact"/>
              <w:jc w:val="left"/>
            </w:pPr>
            <w:r>
              <w:t xml:space="preserve">UMM-J: Meeressand</w:t>
            </w:r>
          </w:p>
        </w:tc>
        <w:tc>
          <w:tcPr/>
          <w:p>
            <w:pPr>
              <w:pStyle w:val="Compact"/>
              <w:jc w:val="left"/>
            </w:pPr>
            <w:r>
              <w:t xml:space="preserve">UMM-J: Meeressand</w:t>
            </w:r>
          </w:p>
        </w:tc>
      </w:tr>
      <w:tr>
        <w:tc>
          <w:tcPr/>
          <w:p>
            <w:pPr>
              <w:pStyle w:val="Compact"/>
              <w:jc w:val="left"/>
            </w:pPr>
            <w:r>
              <w:t xml:space="preserve">15200368</w:t>
            </w:r>
          </w:p>
        </w:tc>
        <w:tc>
          <w:tcPr/>
          <w:p>
            <w:pPr>
              <w:pStyle w:val="Compact"/>
              <w:jc w:val="left"/>
            </w:pPr>
            <w:r>
              <w:t xml:space="preserve">UMM-J: Cyathulabank</w:t>
            </w:r>
          </w:p>
        </w:tc>
        <w:tc>
          <w:tcPr/>
          <w:p>
            <w:pPr>
              <w:pStyle w:val="Compact"/>
              <w:jc w:val="left"/>
            </w:pPr>
            <w:r>
              <w:t xml:space="preserve">UMM-J: Cyathulabank</w:t>
            </w:r>
          </w:p>
        </w:tc>
      </w:tr>
      <w:tr>
        <w:tc>
          <w:tcPr/>
          <w:p>
            <w:pPr>
              <w:pStyle w:val="Compact"/>
              <w:jc w:val="left"/>
            </w:pPr>
            <w:r>
              <w:t xml:space="preserve">15200369</w:t>
            </w:r>
          </w:p>
        </w:tc>
        <w:tc>
          <w:tcPr/>
          <w:p>
            <w:pPr>
              <w:pStyle w:val="Compact"/>
              <w:jc w:val="left"/>
            </w:pPr>
            <w:r>
              <w:t xml:space="preserve">UMM-J: Cyrenenmergel</w:t>
            </w:r>
          </w:p>
        </w:tc>
        <w:tc>
          <w:tcPr/>
          <w:p>
            <w:pPr>
              <w:pStyle w:val="Compact"/>
              <w:jc w:val="left"/>
            </w:pPr>
            <w:r>
              <w:t xml:space="preserve">UMM-J: Cyrenenmergel</w:t>
            </w:r>
          </w:p>
        </w:tc>
      </w:tr>
      <w:tr>
        <w:tc>
          <w:tcPr/>
          <w:p>
            <w:pPr>
              <w:pStyle w:val="Compact"/>
              <w:jc w:val="left"/>
            </w:pPr>
            <w:r>
              <w:t xml:space="preserve">15200370</w:t>
            </w:r>
          </w:p>
        </w:tc>
        <w:tc>
          <w:tcPr/>
          <w:p>
            <w:pPr>
              <w:pStyle w:val="Compact"/>
              <w:jc w:val="left"/>
            </w:pPr>
            <w:r>
              <w:t xml:space="preserve">Porrentruy-Konglomerat</w:t>
            </w:r>
          </w:p>
        </w:tc>
        <w:tc>
          <w:tcPr/>
          <w:p>
            <w:pPr>
              <w:pStyle w:val="Compact"/>
              <w:jc w:val="left"/>
            </w:pPr>
            <w:r>
              <w:t xml:space="preserve">Porrentruy-Konglomerat</w:t>
            </w:r>
          </w:p>
        </w:tc>
      </w:tr>
      <w:tr>
        <w:tc>
          <w:tcPr/>
          <w:p>
            <w:pPr>
              <w:pStyle w:val="Compact"/>
              <w:jc w:val="left"/>
            </w:pPr>
            <w:r>
              <w:t xml:space="preserve">15200371</w:t>
            </w:r>
          </w:p>
        </w:tc>
        <w:tc>
          <w:tcPr/>
          <w:p>
            <w:pPr>
              <w:pStyle w:val="Compact"/>
              <w:jc w:val="left"/>
            </w:pPr>
            <w:r>
              <w:t xml:space="preserve">Rossemaison-Fm.: Süsswasserkalk</w:t>
            </w:r>
          </w:p>
        </w:tc>
        <w:tc>
          <w:tcPr/>
          <w:p>
            <w:pPr>
              <w:pStyle w:val="Compact"/>
              <w:jc w:val="left"/>
            </w:pPr>
            <w:r>
              <w:t xml:space="preserve">Rossemaison-Fm.: Süsswasserkalk</w:t>
            </w:r>
          </w:p>
        </w:tc>
      </w:tr>
      <w:tr>
        <w:tc>
          <w:tcPr/>
          <w:p>
            <w:pPr>
              <w:pStyle w:val="Compact"/>
              <w:jc w:val="left"/>
            </w:pPr>
            <w:r>
              <w:t xml:space="preserve">15200373</w:t>
            </w:r>
          </w:p>
        </w:tc>
        <w:tc>
          <w:tcPr/>
          <w:p>
            <w:pPr>
              <w:pStyle w:val="Compact"/>
              <w:jc w:val="left"/>
            </w:pPr>
            <w:r>
              <w:t xml:space="preserve">Ajoie-Gompholit</w:t>
            </w:r>
          </w:p>
        </w:tc>
        <w:tc>
          <w:tcPr/>
          <w:p>
            <w:pPr>
              <w:pStyle w:val="Compact"/>
              <w:jc w:val="left"/>
            </w:pPr>
            <w:r>
              <w:t xml:space="preserve">Ajoie-Gompholit</w:t>
            </w:r>
          </w:p>
        </w:tc>
      </w:tr>
      <w:tr>
        <w:tc>
          <w:tcPr/>
          <w:p>
            <w:pPr>
              <w:pStyle w:val="Compact"/>
              <w:jc w:val="left"/>
            </w:pPr>
            <w:r>
              <w:t xml:space="preserve">15200378</w:t>
            </w:r>
          </w:p>
        </w:tc>
        <w:tc>
          <w:tcPr/>
          <w:p>
            <w:pPr>
              <w:pStyle w:val="Compact"/>
              <w:jc w:val="left"/>
            </w:pPr>
            <w:r>
              <w:t xml:space="preserve">Tüllingen-Süsswasserkalk</w:t>
            </w:r>
          </w:p>
        </w:tc>
        <w:tc>
          <w:tcPr/>
          <w:p>
            <w:pPr>
              <w:pStyle w:val="Compact"/>
              <w:jc w:val="left"/>
            </w:pPr>
            <w:r>
              <w:t xml:space="preserve">Tüllingen-Süsswasserkalk</w:t>
            </w:r>
          </w:p>
        </w:tc>
      </w:tr>
      <w:tr>
        <w:tc>
          <w:tcPr/>
          <w:p>
            <w:pPr>
              <w:pStyle w:val="Compact"/>
              <w:jc w:val="left"/>
            </w:pPr>
            <w:r>
              <w:t xml:space="preserve">15200380</w:t>
            </w:r>
          </w:p>
        </w:tc>
        <w:tc>
          <w:tcPr/>
          <w:p>
            <w:pPr>
              <w:pStyle w:val="Compact"/>
              <w:jc w:val="left"/>
            </w:pPr>
            <w:r>
              <w:t xml:space="preserve">Hauptrogenstein: Oberer Teil</w:t>
            </w:r>
          </w:p>
        </w:tc>
        <w:tc>
          <w:tcPr/>
          <w:p>
            <w:pPr>
              <w:pStyle w:val="Compact"/>
              <w:jc w:val="left"/>
            </w:pPr>
            <w:r>
              <w:t xml:space="preserve">Hauptrogenstein: Oberer Teil</w:t>
            </w:r>
          </w:p>
        </w:tc>
      </w:tr>
      <w:tr>
        <w:tc>
          <w:tcPr/>
          <w:p>
            <w:pPr>
              <w:pStyle w:val="Compact"/>
              <w:jc w:val="left"/>
            </w:pPr>
            <w:r>
              <w:t xml:space="preserve">15200381</w:t>
            </w:r>
          </w:p>
        </w:tc>
        <w:tc>
          <w:tcPr/>
          <w:p>
            <w:pPr>
              <w:pStyle w:val="Compact"/>
              <w:jc w:val="left"/>
            </w:pPr>
            <w:r>
              <w:t xml:space="preserve">Hauptrogenstein: Mittlerer Teil</w:t>
            </w:r>
          </w:p>
        </w:tc>
        <w:tc>
          <w:tcPr/>
          <w:p>
            <w:pPr>
              <w:pStyle w:val="Compact"/>
              <w:jc w:val="left"/>
            </w:pPr>
            <w:r>
              <w:t xml:space="preserve">Hauptrogenstein: Mittlerer Teil</w:t>
            </w:r>
          </w:p>
        </w:tc>
      </w:tr>
      <w:tr>
        <w:tc>
          <w:tcPr/>
          <w:p>
            <w:pPr>
              <w:pStyle w:val="Compact"/>
              <w:jc w:val="left"/>
            </w:pPr>
            <w:r>
              <w:t xml:space="preserve">15200382</w:t>
            </w:r>
          </w:p>
        </w:tc>
        <w:tc>
          <w:tcPr/>
          <w:p>
            <w:pPr>
              <w:pStyle w:val="Compact"/>
              <w:jc w:val="left"/>
            </w:pPr>
            <w:r>
              <w:t xml:space="preserve">Hauptrogenstein: Unterer Teil</w:t>
            </w:r>
          </w:p>
        </w:tc>
        <w:tc>
          <w:tcPr/>
          <w:p>
            <w:pPr>
              <w:pStyle w:val="Compact"/>
              <w:jc w:val="left"/>
            </w:pPr>
            <w:r>
              <w:t xml:space="preserve">Hauptrogenstein: Unterer Teil</w:t>
            </w:r>
          </w:p>
        </w:tc>
      </w:tr>
      <w:tr>
        <w:tc>
          <w:tcPr/>
          <w:p>
            <w:pPr>
              <w:pStyle w:val="Compact"/>
              <w:jc w:val="left"/>
            </w:pPr>
            <w:r>
              <w:t xml:space="preserve">15200383</w:t>
            </w:r>
          </w:p>
        </w:tc>
        <w:tc>
          <w:tcPr/>
          <w:p>
            <w:pPr>
              <w:pStyle w:val="Compact"/>
              <w:jc w:val="left"/>
            </w:pPr>
            <w:r>
              <w:t xml:space="preserve">Hauptrogenstein: Calcaire roux marneux</w:t>
            </w:r>
          </w:p>
        </w:tc>
        <w:tc>
          <w:tcPr/>
          <w:p>
            <w:pPr>
              <w:pStyle w:val="Compact"/>
              <w:jc w:val="left"/>
            </w:pPr>
            <w:r>
              <w:t xml:space="preserve">Hauptrogenstein: Calcaire roux marneux</w:t>
            </w:r>
          </w:p>
        </w:tc>
      </w:tr>
      <w:tr>
        <w:tc>
          <w:tcPr/>
          <w:p>
            <w:pPr>
              <w:pStyle w:val="Compact"/>
              <w:jc w:val="left"/>
            </w:pPr>
            <w:r>
              <w:t xml:space="preserve">15200384</w:t>
            </w:r>
          </w:p>
        </w:tc>
        <w:tc>
          <w:tcPr/>
          <w:p>
            <w:pPr>
              <w:pStyle w:val="Compact"/>
              <w:jc w:val="left"/>
            </w:pPr>
            <w:r>
              <w:t xml:space="preserve">Bois-de-Raube-Fm.: Ajoie-Mb.</w:t>
            </w:r>
          </w:p>
        </w:tc>
        <w:tc>
          <w:tcPr/>
          <w:p>
            <w:pPr>
              <w:pStyle w:val="Compact"/>
              <w:jc w:val="left"/>
            </w:pPr>
            <w:r>
              <w:t xml:space="preserve">Bois-de-Raube-Fm.: Ajoie-Mb.</w:t>
            </w:r>
          </w:p>
        </w:tc>
      </w:tr>
      <w:tr>
        <w:tc>
          <w:tcPr/>
          <w:p>
            <w:pPr>
              <w:pStyle w:val="Compact"/>
              <w:jc w:val="left"/>
            </w:pPr>
            <w:r>
              <w:t xml:space="preserve">15200385</w:t>
            </w:r>
          </w:p>
        </w:tc>
        <w:tc>
          <w:tcPr/>
          <w:p>
            <w:pPr>
              <w:pStyle w:val="Compact"/>
              <w:jc w:val="left"/>
            </w:pPr>
            <w:r>
              <w:t xml:space="preserve">Bois-de-Raube-Fm.: Bois-de-Raube-Mb.</w:t>
            </w:r>
          </w:p>
        </w:tc>
        <w:tc>
          <w:tcPr/>
          <w:p>
            <w:pPr>
              <w:pStyle w:val="Compact"/>
              <w:jc w:val="left"/>
            </w:pPr>
            <w:r>
              <w:t xml:space="preserve">Bois-de-Raube-Fm.: Bois-de-Raube-Mb.</w:t>
            </w:r>
          </w:p>
        </w:tc>
      </w:tr>
      <w:tr>
        <w:tc>
          <w:tcPr/>
          <w:p>
            <w:pPr>
              <w:pStyle w:val="Compact"/>
              <w:jc w:val="left"/>
            </w:pPr>
            <w:r>
              <w:t xml:space="preserve">15200386</w:t>
            </w:r>
          </w:p>
        </w:tc>
        <w:tc>
          <w:tcPr/>
          <w:p>
            <w:pPr>
              <w:pStyle w:val="Compact"/>
              <w:jc w:val="left"/>
            </w:pPr>
            <w:r>
              <w:t xml:space="preserve">Bois-de-Raube-Fm.: Montchaibeux-Mb.</w:t>
            </w:r>
          </w:p>
        </w:tc>
        <w:tc>
          <w:tcPr/>
          <w:p>
            <w:pPr>
              <w:pStyle w:val="Compact"/>
              <w:jc w:val="left"/>
            </w:pPr>
            <w:r>
              <w:t xml:space="preserve">Bois-de-Raube-Fm.: Montchaibeux-Mb.</w:t>
            </w:r>
          </w:p>
        </w:tc>
      </w:tr>
      <w:tr>
        <w:tc>
          <w:tcPr/>
          <w:p>
            <w:pPr>
              <w:pStyle w:val="Compact"/>
              <w:jc w:val="left"/>
            </w:pPr>
            <w:r>
              <w:t xml:space="preserve">15200387</w:t>
            </w:r>
          </w:p>
        </w:tc>
        <w:tc>
          <w:tcPr/>
          <w:p>
            <w:pPr>
              <w:pStyle w:val="Compact"/>
              <w:jc w:val="left"/>
            </w:pPr>
            <w:r>
              <w:t xml:space="preserve">Daubrée-Konglomerat</w:t>
            </w:r>
          </w:p>
        </w:tc>
        <w:tc>
          <w:tcPr/>
          <w:p>
            <w:pPr>
              <w:pStyle w:val="Compact"/>
              <w:jc w:val="left"/>
            </w:pPr>
            <w:r>
              <w:t xml:space="preserve">Daubrée-Konglomerat</w:t>
            </w:r>
          </w:p>
        </w:tc>
      </w:tr>
      <w:tr>
        <w:tc>
          <w:tcPr/>
          <w:p>
            <w:pPr>
              <w:pStyle w:val="Compact"/>
              <w:jc w:val="left"/>
            </w:pPr>
            <w:r>
              <w:t xml:space="preserve">15200388</w:t>
            </w:r>
          </w:p>
        </w:tc>
        <w:tc>
          <w:tcPr/>
          <w:p>
            <w:pPr>
              <w:pStyle w:val="Compact"/>
              <w:jc w:val="left"/>
            </w:pPr>
            <w:r>
              <w:t xml:space="preserve">Wanderblock-Bildungen</w:t>
            </w:r>
          </w:p>
        </w:tc>
        <w:tc>
          <w:tcPr/>
          <w:p>
            <w:pPr>
              <w:pStyle w:val="Compact"/>
              <w:jc w:val="left"/>
            </w:pPr>
            <w:r>
              <w:t xml:space="preserve">Wanderblock-Bildungen</w:t>
            </w:r>
          </w:p>
        </w:tc>
      </w:tr>
      <w:tr>
        <w:tc>
          <w:tcPr/>
          <w:p>
            <w:pPr>
              <w:pStyle w:val="Compact"/>
              <w:jc w:val="left"/>
            </w:pPr>
            <w:r>
              <w:t xml:space="preserve">15200389</w:t>
            </w:r>
          </w:p>
        </w:tc>
        <w:tc>
          <w:tcPr/>
          <w:p>
            <w:pPr>
              <w:pStyle w:val="Compact"/>
              <w:jc w:val="left"/>
            </w:pPr>
            <w:r>
              <w:t xml:space="preserve">OMM-II: Geröllsande</w:t>
            </w:r>
          </w:p>
        </w:tc>
        <w:tc>
          <w:tcPr/>
          <w:p>
            <w:pPr>
              <w:pStyle w:val="Compact"/>
              <w:jc w:val="left"/>
            </w:pPr>
            <w:r>
              <w:t xml:space="preserve">OMM-II: Geröllsande</w:t>
            </w:r>
          </w:p>
        </w:tc>
      </w:tr>
      <w:tr>
        <w:tc>
          <w:tcPr/>
          <w:p>
            <w:pPr>
              <w:pStyle w:val="Compact"/>
              <w:jc w:val="left"/>
            </w:pPr>
            <w:r>
              <w:t xml:space="preserve">15200390</w:t>
            </w:r>
          </w:p>
        </w:tc>
        <w:tc>
          <w:tcPr/>
          <w:p>
            <w:pPr>
              <w:pStyle w:val="Compact"/>
              <w:jc w:val="left"/>
            </w:pPr>
            <w:r>
              <w:t xml:space="preserve">OMM-II: Polymikte Nagelfluh</w:t>
            </w:r>
          </w:p>
        </w:tc>
        <w:tc>
          <w:tcPr/>
          <w:p>
            <w:pPr>
              <w:pStyle w:val="Compact"/>
              <w:jc w:val="left"/>
            </w:pPr>
            <w:r>
              <w:t xml:space="preserve">OMM-II: Polymikte Nagelfluh</w:t>
            </w:r>
          </w:p>
        </w:tc>
      </w:tr>
      <w:tr>
        <w:tc>
          <w:tcPr/>
          <w:p>
            <w:pPr>
              <w:pStyle w:val="Compact"/>
              <w:jc w:val="left"/>
            </w:pPr>
            <w:r>
              <w:t xml:space="preserve">15200391</w:t>
            </w:r>
          </w:p>
        </w:tc>
        <w:tc>
          <w:tcPr/>
          <w:p>
            <w:pPr>
              <w:pStyle w:val="Compact"/>
              <w:jc w:val="left"/>
            </w:pPr>
            <w:r>
              <w:t xml:space="preserve">OMM-I: Muschelsandstein</w:t>
            </w:r>
          </w:p>
        </w:tc>
        <w:tc>
          <w:tcPr/>
          <w:p>
            <w:pPr>
              <w:pStyle w:val="Compact"/>
              <w:jc w:val="left"/>
            </w:pPr>
            <w:r>
              <w:t xml:space="preserve">OMM-I: Muschelsandstein</w:t>
            </w:r>
          </w:p>
        </w:tc>
      </w:tr>
      <w:tr>
        <w:tc>
          <w:tcPr/>
          <w:p>
            <w:pPr>
              <w:pStyle w:val="Compact"/>
              <w:jc w:val="left"/>
            </w:pPr>
            <w:r>
              <w:t xml:space="preserve">15200392</w:t>
            </w:r>
          </w:p>
        </w:tc>
        <w:tc>
          <w:tcPr/>
          <w:p>
            <w:pPr>
              <w:pStyle w:val="Compact"/>
              <w:jc w:val="left"/>
            </w:pPr>
            <w:r>
              <w:t xml:space="preserve">OMM-I: Graue Molasse</w:t>
            </w:r>
          </w:p>
        </w:tc>
        <w:tc>
          <w:tcPr/>
          <w:p>
            <w:pPr>
              <w:pStyle w:val="Compact"/>
              <w:jc w:val="left"/>
            </w:pPr>
            <w:r>
              <w:t xml:space="preserve">OMM-I: Graue Molasse</w:t>
            </w:r>
          </w:p>
        </w:tc>
      </w:tr>
      <w:tr>
        <w:tc>
          <w:tcPr/>
          <w:p>
            <w:pPr>
              <w:pStyle w:val="Compact"/>
              <w:jc w:val="left"/>
            </w:pPr>
            <w:r>
              <w:t xml:space="preserve">15200393</w:t>
            </w:r>
          </w:p>
        </w:tc>
        <w:tc>
          <w:tcPr/>
          <w:p>
            <w:pPr>
              <w:pStyle w:val="Compact"/>
              <w:jc w:val="left"/>
            </w:pPr>
            <w:r>
              <w:t xml:space="preserve">Daubrée-Konglomerat: Süsswasserkalk</w:t>
            </w:r>
          </w:p>
        </w:tc>
        <w:tc>
          <w:tcPr/>
          <w:p>
            <w:pPr>
              <w:pStyle w:val="Compact"/>
              <w:jc w:val="left"/>
            </w:pPr>
            <w:r>
              <w:t xml:space="preserve">Daubrée-Konglomerat: Süsswasserkalk</w:t>
            </w:r>
          </w:p>
        </w:tc>
      </w:tr>
      <w:tr>
        <w:tc>
          <w:tcPr/>
          <w:p>
            <w:pPr>
              <w:pStyle w:val="Compact"/>
              <w:jc w:val="left"/>
            </w:pPr>
            <w:r>
              <w:t xml:space="preserve">15200394</w:t>
            </w:r>
          </w:p>
        </w:tc>
        <w:tc>
          <w:tcPr/>
          <w:p>
            <w:pPr>
              <w:pStyle w:val="Compact"/>
              <w:jc w:val="left"/>
            </w:pPr>
            <w:r>
              <w:t xml:space="preserve">USM: Basale Süsswassermolasse</w:t>
            </w:r>
          </w:p>
        </w:tc>
        <w:tc>
          <w:tcPr/>
          <w:p>
            <w:pPr>
              <w:pStyle w:val="Compact"/>
              <w:jc w:val="left"/>
            </w:pPr>
            <w:r>
              <w:t xml:space="preserve">USM: Basale Süsswassermolasse</w:t>
            </w:r>
          </w:p>
        </w:tc>
      </w:tr>
      <w:tr>
        <w:tc>
          <w:tcPr/>
          <w:p>
            <w:pPr>
              <w:pStyle w:val="Compact"/>
              <w:jc w:val="left"/>
            </w:pPr>
            <w:r>
              <w:t xml:space="preserve">15200395</w:t>
            </w:r>
          </w:p>
        </w:tc>
        <w:tc>
          <w:tcPr/>
          <w:p>
            <w:pPr>
              <w:pStyle w:val="Compact"/>
              <w:jc w:val="left"/>
            </w:pPr>
            <w:r>
              <w:t xml:space="preserve">Laufen-Juranagelfluh</w:t>
            </w:r>
          </w:p>
        </w:tc>
        <w:tc>
          <w:tcPr/>
          <w:p>
            <w:pPr>
              <w:pStyle w:val="Compact"/>
              <w:jc w:val="left"/>
            </w:pPr>
            <w:r>
              <w:t xml:space="preserve">Laufen-Juranagelfluh</w:t>
            </w:r>
          </w:p>
        </w:tc>
      </w:tr>
      <w:tr>
        <w:tc>
          <w:tcPr/>
          <w:p>
            <w:pPr>
              <w:pStyle w:val="Compact"/>
              <w:jc w:val="left"/>
            </w:pPr>
            <w:r>
              <w:t xml:space="preserve">15200396</w:t>
            </w:r>
          </w:p>
        </w:tc>
        <w:tc>
          <w:tcPr/>
          <w:p>
            <w:pPr>
              <w:pStyle w:val="Compact"/>
              <w:jc w:val="left"/>
            </w:pPr>
            <w:r>
              <w:t xml:space="preserve">Basler Juranagelfluh</w:t>
            </w:r>
          </w:p>
        </w:tc>
        <w:tc>
          <w:tcPr/>
          <w:p>
            <w:pPr>
              <w:pStyle w:val="Compact"/>
              <w:jc w:val="left"/>
            </w:pPr>
            <w:r>
              <w:t xml:space="preserve">Basler Juranagelfluh</w:t>
            </w:r>
          </w:p>
        </w:tc>
      </w:tr>
      <w:tr>
        <w:tc>
          <w:tcPr/>
          <w:p>
            <w:pPr>
              <w:pStyle w:val="Compact"/>
              <w:jc w:val="left"/>
            </w:pPr>
            <w:r>
              <w:t xml:space="preserve">15200397</w:t>
            </w:r>
          </w:p>
        </w:tc>
        <w:tc>
          <w:tcPr/>
          <w:p>
            <w:pPr>
              <w:pStyle w:val="Compact"/>
              <w:jc w:val="left"/>
            </w:pPr>
            <w:r>
              <w:t xml:space="preserve">Aargauer Juranagelfluh</w:t>
            </w:r>
          </w:p>
        </w:tc>
        <w:tc>
          <w:tcPr/>
          <w:p>
            <w:pPr>
              <w:pStyle w:val="Compact"/>
              <w:jc w:val="left"/>
            </w:pPr>
            <w:r>
              <w:t xml:space="preserve">Aargauer Juranagelfluh</w:t>
            </w:r>
          </w:p>
        </w:tc>
      </w:tr>
      <w:tr>
        <w:tc>
          <w:tcPr/>
          <w:p>
            <w:pPr>
              <w:pStyle w:val="Compact"/>
              <w:jc w:val="left"/>
            </w:pPr>
            <w:r>
              <w:t xml:space="preserve">15200399</w:t>
            </w:r>
          </w:p>
        </w:tc>
        <w:tc>
          <w:tcPr/>
          <w:p>
            <w:pPr>
              <w:pStyle w:val="Compact"/>
              <w:jc w:val="left"/>
            </w:pPr>
            <w:r>
              <w:t xml:space="preserve">Jensberg-Fm.</w:t>
            </w:r>
          </w:p>
        </w:tc>
        <w:tc>
          <w:tcPr/>
          <w:p>
            <w:pPr>
              <w:pStyle w:val="Compact"/>
              <w:jc w:val="left"/>
            </w:pPr>
            <w:r>
              <w:t xml:space="preserve">Jensberg-Fm.</w:t>
            </w:r>
          </w:p>
        </w:tc>
      </w:tr>
      <w:tr>
        <w:tc>
          <w:tcPr/>
          <w:p>
            <w:pPr>
              <w:pStyle w:val="Compact"/>
              <w:jc w:val="left"/>
            </w:pPr>
            <w:r>
              <w:t xml:space="preserve">15200400</w:t>
            </w:r>
          </w:p>
        </w:tc>
        <w:tc>
          <w:tcPr/>
          <w:p>
            <w:pPr>
              <w:pStyle w:val="Compact"/>
              <w:jc w:val="left"/>
            </w:pPr>
            <w:r>
              <w:t xml:space="preserve">Jensberg-Fm.: Rebhubel-Sch.</w:t>
            </w:r>
          </w:p>
        </w:tc>
        <w:tc>
          <w:tcPr/>
          <w:p>
            <w:pPr>
              <w:pStyle w:val="Compact"/>
              <w:jc w:val="left"/>
            </w:pPr>
            <w:r>
              <w:t xml:space="preserve">Jensberg-Fm.: Rebhubel-Sch.</w:t>
            </w:r>
          </w:p>
        </w:tc>
      </w:tr>
      <w:tr>
        <w:tc>
          <w:tcPr/>
          <w:p>
            <w:pPr>
              <w:pStyle w:val="Compact"/>
              <w:jc w:val="left"/>
            </w:pPr>
            <w:r>
              <w:t xml:space="preserve">15200401</w:t>
            </w:r>
          </w:p>
        </w:tc>
        <w:tc>
          <w:tcPr/>
          <w:p>
            <w:pPr>
              <w:pStyle w:val="Compact"/>
              <w:jc w:val="left"/>
            </w:pPr>
            <w:r>
              <w:t xml:space="preserve">Niedermatt-Fm.</w:t>
            </w:r>
          </w:p>
        </w:tc>
        <w:tc>
          <w:tcPr/>
          <w:p>
            <w:pPr>
              <w:pStyle w:val="Compact"/>
              <w:jc w:val="left"/>
            </w:pPr>
            <w:r>
              <w:t xml:space="preserve">Niedermatt-Fm.</w:t>
            </w:r>
          </w:p>
        </w:tc>
      </w:tr>
      <w:tr>
        <w:tc>
          <w:tcPr/>
          <w:p>
            <w:pPr>
              <w:pStyle w:val="Compact"/>
              <w:jc w:val="left"/>
            </w:pPr>
            <w:r>
              <w:t xml:space="preserve">15200402</w:t>
            </w:r>
          </w:p>
        </w:tc>
        <w:tc>
          <w:tcPr/>
          <w:p>
            <w:pPr>
              <w:pStyle w:val="Compact"/>
              <w:jc w:val="left"/>
            </w:pPr>
            <w:r>
              <w:t xml:space="preserve">Belpberg-Fm.</w:t>
            </w:r>
          </w:p>
        </w:tc>
        <w:tc>
          <w:tcPr/>
          <w:p>
            <w:pPr>
              <w:pStyle w:val="Compact"/>
              <w:jc w:val="left"/>
            </w:pPr>
            <w:r>
              <w:t xml:space="preserve">Belpberg-Fm.</w:t>
            </w:r>
          </w:p>
        </w:tc>
      </w:tr>
      <w:tr>
        <w:tc>
          <w:tcPr/>
          <w:p>
            <w:pPr>
              <w:pStyle w:val="Compact"/>
              <w:jc w:val="left"/>
            </w:pPr>
            <w:r>
              <w:t xml:space="preserve">15200403</w:t>
            </w:r>
          </w:p>
        </w:tc>
        <w:tc>
          <w:tcPr/>
          <w:p>
            <w:pPr>
              <w:pStyle w:val="Compact"/>
              <w:jc w:val="left"/>
            </w:pPr>
            <w:r>
              <w:t xml:space="preserve">Kalchstätten-Fm.: Pfadflüe-Nagelfluh</w:t>
            </w:r>
          </w:p>
        </w:tc>
        <w:tc>
          <w:tcPr/>
          <w:p>
            <w:pPr>
              <w:pStyle w:val="Compact"/>
              <w:jc w:val="left"/>
            </w:pPr>
            <w:r>
              <w:t xml:space="preserve">Kalchstätten-Fm.: Pfadflüe-Nagelfluh</w:t>
            </w:r>
          </w:p>
        </w:tc>
      </w:tr>
      <w:tr>
        <w:tc>
          <w:tcPr/>
          <w:p>
            <w:pPr>
              <w:pStyle w:val="Compact"/>
              <w:jc w:val="left"/>
            </w:pPr>
            <w:r>
              <w:t xml:space="preserve">15200404</w:t>
            </w:r>
          </w:p>
        </w:tc>
        <w:tc>
          <w:tcPr/>
          <w:p>
            <w:pPr>
              <w:pStyle w:val="Compact"/>
              <w:jc w:val="left"/>
            </w:pPr>
            <w:r>
              <w:t xml:space="preserve">Belpberg-Fm.: Sädel-Kalknagelfluh</w:t>
            </w:r>
          </w:p>
        </w:tc>
        <w:tc>
          <w:tcPr/>
          <w:p>
            <w:pPr>
              <w:pStyle w:val="Compact"/>
              <w:jc w:val="left"/>
            </w:pPr>
            <w:r>
              <w:t xml:space="preserve">Belpberg-Fm.: Sädel-Kalknagelfluh</w:t>
            </w:r>
          </w:p>
        </w:tc>
      </w:tr>
      <w:tr>
        <w:tc>
          <w:tcPr/>
          <w:p>
            <w:pPr>
              <w:pStyle w:val="Compact"/>
              <w:jc w:val="left"/>
            </w:pPr>
            <w:r>
              <w:t xml:space="preserve">15200405</w:t>
            </w:r>
          </w:p>
        </w:tc>
        <w:tc>
          <w:tcPr/>
          <w:p>
            <w:pPr>
              <w:pStyle w:val="Compact"/>
              <w:jc w:val="left"/>
            </w:pPr>
            <w:r>
              <w:t xml:space="preserve">Belpberg-Fm.: Utzigen-Muschelsandstein</w:t>
            </w:r>
          </w:p>
        </w:tc>
        <w:tc>
          <w:tcPr/>
          <w:p>
            <w:pPr>
              <w:pStyle w:val="Compact"/>
              <w:jc w:val="left"/>
            </w:pPr>
            <w:r>
              <w:t xml:space="preserve">Belpberg-Fm.: Utzigen-Muschelsandstein</w:t>
            </w:r>
          </w:p>
        </w:tc>
      </w:tr>
      <w:tr>
        <w:tc>
          <w:tcPr/>
          <w:p>
            <w:pPr>
              <w:pStyle w:val="Compact"/>
              <w:jc w:val="left"/>
            </w:pPr>
            <w:r>
              <w:t xml:space="preserve">15200406</w:t>
            </w:r>
          </w:p>
        </w:tc>
        <w:tc>
          <w:tcPr/>
          <w:p>
            <w:pPr>
              <w:pStyle w:val="Compact"/>
              <w:jc w:val="left"/>
            </w:pPr>
            <w:r>
              <w:t xml:space="preserve">Belpberg-Fm.: Ulmiz-Quarzitnagelfluh</w:t>
            </w:r>
          </w:p>
        </w:tc>
        <w:tc>
          <w:tcPr/>
          <w:p>
            <w:pPr>
              <w:pStyle w:val="Compact"/>
              <w:jc w:val="left"/>
            </w:pPr>
            <w:r>
              <w:t xml:space="preserve">Belpberg-Fm.: Ulmiz-Quarzitnagelfluh</w:t>
            </w:r>
          </w:p>
        </w:tc>
      </w:tr>
      <w:tr>
        <w:tc>
          <w:tcPr/>
          <w:p>
            <w:pPr>
              <w:pStyle w:val="Compact"/>
              <w:jc w:val="left"/>
            </w:pPr>
            <w:r>
              <w:t xml:space="preserve">15200407</w:t>
            </w:r>
          </w:p>
        </w:tc>
        <w:tc>
          <w:tcPr/>
          <w:p>
            <w:pPr>
              <w:pStyle w:val="Compact"/>
              <w:jc w:val="left"/>
            </w:pPr>
            <w:r>
              <w:t xml:space="preserve">Belpberg-Fm.: Bütschelbach-Nagelfluh</w:t>
            </w:r>
          </w:p>
        </w:tc>
        <w:tc>
          <w:tcPr/>
          <w:p>
            <w:pPr>
              <w:pStyle w:val="Compact"/>
              <w:jc w:val="left"/>
            </w:pPr>
            <w:r>
              <w:t xml:space="preserve">Belpberg-Fm.: Bütschelbach-Nagelfluh</w:t>
            </w:r>
          </w:p>
        </w:tc>
      </w:tr>
      <w:tr>
        <w:tc>
          <w:tcPr/>
          <w:p>
            <w:pPr>
              <w:pStyle w:val="Compact"/>
              <w:jc w:val="left"/>
            </w:pPr>
            <w:r>
              <w:t xml:space="preserve">15200408</w:t>
            </w:r>
          </w:p>
        </w:tc>
        <w:tc>
          <w:tcPr/>
          <w:p>
            <w:pPr>
              <w:pStyle w:val="Compact"/>
              <w:jc w:val="left"/>
            </w:pPr>
            <w:r>
              <w:t xml:space="preserve">Kalchstätten-Fm.</w:t>
            </w:r>
          </w:p>
        </w:tc>
        <w:tc>
          <w:tcPr/>
          <w:p>
            <w:pPr>
              <w:pStyle w:val="Compact"/>
              <w:jc w:val="left"/>
            </w:pPr>
            <w:r>
              <w:t xml:space="preserve">Kalchstätten-Fm.</w:t>
            </w:r>
          </w:p>
        </w:tc>
      </w:tr>
      <w:tr>
        <w:tc>
          <w:tcPr/>
          <w:p>
            <w:pPr>
              <w:pStyle w:val="Compact"/>
              <w:jc w:val="left"/>
            </w:pPr>
            <w:r>
              <w:t xml:space="preserve">15200409</w:t>
            </w:r>
          </w:p>
        </w:tc>
        <w:tc>
          <w:tcPr/>
          <w:p>
            <w:pPr>
              <w:pStyle w:val="Compact"/>
              <w:jc w:val="left"/>
            </w:pPr>
            <w:r>
              <w:t xml:space="preserve">St.-Gallen-Fm.: Freudenberg-Nagelfluh</w:t>
            </w:r>
          </w:p>
        </w:tc>
        <w:tc>
          <w:tcPr/>
          <w:p>
            <w:pPr>
              <w:pStyle w:val="Compact"/>
              <w:jc w:val="left"/>
            </w:pPr>
            <w:r>
              <w:t xml:space="preserve">St.-Gallen-Fm.: Freudenberg-Nagelfluh</w:t>
            </w:r>
          </w:p>
        </w:tc>
      </w:tr>
      <w:tr>
        <w:tc>
          <w:tcPr/>
          <w:p>
            <w:pPr>
              <w:pStyle w:val="Compact"/>
              <w:jc w:val="left"/>
            </w:pPr>
            <w:r>
              <w:t xml:space="preserve">15200410</w:t>
            </w:r>
          </w:p>
        </w:tc>
        <w:tc>
          <w:tcPr/>
          <w:p>
            <w:pPr>
              <w:pStyle w:val="Compact"/>
              <w:jc w:val="left"/>
            </w:pPr>
            <w:r>
              <w:t xml:space="preserve">St.-Gallen-Fm.: Goldbrunnen-Sch.</w:t>
            </w:r>
          </w:p>
        </w:tc>
        <w:tc>
          <w:tcPr/>
          <w:p>
            <w:pPr>
              <w:pStyle w:val="Compact"/>
              <w:jc w:val="left"/>
            </w:pPr>
            <w:r>
              <w:t xml:space="preserve">St.-Gallen-Fm.: Goldbrunnen-Sch.</w:t>
            </w:r>
          </w:p>
        </w:tc>
      </w:tr>
      <w:tr>
        <w:tc>
          <w:tcPr/>
          <w:p>
            <w:pPr>
              <w:pStyle w:val="Compact"/>
              <w:jc w:val="left"/>
            </w:pPr>
            <w:r>
              <w:t xml:space="preserve">15200411</w:t>
            </w:r>
          </w:p>
        </w:tc>
        <w:tc>
          <w:tcPr/>
          <w:p>
            <w:pPr>
              <w:pStyle w:val="Compact"/>
              <w:jc w:val="left"/>
            </w:pPr>
            <w:r>
              <w:t xml:space="preserve">St.-Gallen-Fm.: Dreilinden-Nagelfluh</w:t>
            </w:r>
          </w:p>
        </w:tc>
        <w:tc>
          <w:tcPr/>
          <w:p>
            <w:pPr>
              <w:pStyle w:val="Compact"/>
              <w:jc w:val="left"/>
            </w:pPr>
            <w:r>
              <w:t xml:space="preserve">St.-Gallen-Fm.: Dreilinden-Nagelfluh</w:t>
            </w:r>
          </w:p>
        </w:tc>
      </w:tr>
      <w:tr>
        <w:tc>
          <w:tcPr/>
          <w:p>
            <w:pPr>
              <w:pStyle w:val="Compact"/>
              <w:jc w:val="left"/>
            </w:pPr>
            <w:r>
              <w:t xml:space="preserve">15200412</w:t>
            </w:r>
          </w:p>
        </w:tc>
        <w:tc>
          <w:tcPr/>
          <w:p>
            <w:pPr>
              <w:pStyle w:val="Compact"/>
              <w:jc w:val="left"/>
            </w:pPr>
            <w:r>
              <w:t xml:space="preserve">St.-Gallen-Fm.: Obere Grenznagelfluh</w:t>
            </w:r>
          </w:p>
        </w:tc>
        <w:tc>
          <w:tcPr/>
          <w:p>
            <w:pPr>
              <w:pStyle w:val="Compact"/>
              <w:jc w:val="left"/>
            </w:pPr>
            <w:r>
              <w:t xml:space="preserve">St.-Gallen-Fm.: Obere Grenznagelfluh</w:t>
            </w:r>
          </w:p>
        </w:tc>
      </w:tr>
      <w:tr>
        <w:tc>
          <w:tcPr/>
          <w:p>
            <w:pPr>
              <w:pStyle w:val="Compact"/>
              <w:jc w:val="left"/>
            </w:pPr>
            <w:r>
              <w:t xml:space="preserve">15200413</w:t>
            </w:r>
          </w:p>
        </w:tc>
        <w:tc>
          <w:tcPr/>
          <w:p>
            <w:pPr>
              <w:pStyle w:val="Compact"/>
              <w:jc w:val="left"/>
            </w:pPr>
            <w:r>
              <w:t xml:space="preserve">Kirchberg-Fm.</w:t>
            </w:r>
          </w:p>
        </w:tc>
        <w:tc>
          <w:tcPr/>
          <w:p>
            <w:pPr>
              <w:pStyle w:val="Compact"/>
              <w:jc w:val="left"/>
            </w:pPr>
            <w:r>
              <w:t xml:space="preserve">Kirchberg-Fm.</w:t>
            </w:r>
          </w:p>
        </w:tc>
      </w:tr>
      <w:tr>
        <w:tc>
          <w:tcPr/>
          <w:p>
            <w:pPr>
              <w:pStyle w:val="Compact"/>
              <w:jc w:val="left"/>
            </w:pPr>
            <w:r>
              <w:t xml:space="preserve">15200414</w:t>
            </w:r>
          </w:p>
        </w:tc>
        <w:tc>
          <w:tcPr/>
          <w:p>
            <w:pPr>
              <w:pStyle w:val="Compact"/>
              <w:jc w:val="left"/>
            </w:pPr>
            <w:r>
              <w:t xml:space="preserve">Grimmelfingen-Fm.</w:t>
            </w:r>
          </w:p>
        </w:tc>
        <w:tc>
          <w:tcPr/>
          <w:p>
            <w:pPr>
              <w:pStyle w:val="Compact"/>
              <w:jc w:val="left"/>
            </w:pPr>
            <w:r>
              <w:t xml:space="preserve">Grimmelfingen-Fm.</w:t>
            </w:r>
          </w:p>
        </w:tc>
      </w:tr>
      <w:tr>
        <w:tc>
          <w:tcPr/>
          <w:p>
            <w:pPr>
              <w:pStyle w:val="Compact"/>
              <w:jc w:val="left"/>
            </w:pPr>
            <w:r>
              <w:t xml:space="preserve">15200415</w:t>
            </w:r>
          </w:p>
        </w:tc>
        <w:tc>
          <w:tcPr/>
          <w:p>
            <w:pPr>
              <w:pStyle w:val="Compact"/>
              <w:jc w:val="left"/>
            </w:pPr>
            <w:r>
              <w:t xml:space="preserve">Chnebelburg-Fm.</w:t>
            </w:r>
          </w:p>
        </w:tc>
        <w:tc>
          <w:tcPr/>
          <w:p>
            <w:pPr>
              <w:pStyle w:val="Compact"/>
              <w:jc w:val="left"/>
            </w:pPr>
            <w:r>
              <w:t xml:space="preserve">Chnebelburg-Fm.</w:t>
            </w:r>
          </w:p>
        </w:tc>
      </w:tr>
      <w:tr>
        <w:tc>
          <w:tcPr/>
          <w:p>
            <w:pPr>
              <w:pStyle w:val="Compact"/>
              <w:jc w:val="left"/>
            </w:pPr>
            <w:r>
              <w:t xml:space="preserve">15200416</w:t>
            </w:r>
          </w:p>
        </w:tc>
        <w:tc>
          <w:tcPr/>
          <w:p>
            <w:pPr>
              <w:pStyle w:val="Compact"/>
              <w:jc w:val="left"/>
            </w:pPr>
            <w:r>
              <w:t xml:space="preserve">Chnebelburg-Fm.: Meinisberg-Muschelsandstein</w:t>
            </w:r>
          </w:p>
        </w:tc>
        <w:tc>
          <w:tcPr/>
          <w:p>
            <w:pPr>
              <w:pStyle w:val="Compact"/>
              <w:jc w:val="left"/>
            </w:pPr>
            <w:r>
              <w:t xml:space="preserve">Chnebelburg-Fm.: Meinisberg-Muschelsandstein</w:t>
            </w:r>
          </w:p>
        </w:tc>
      </w:tr>
      <w:tr>
        <w:tc>
          <w:tcPr/>
          <w:p>
            <w:pPr>
              <w:pStyle w:val="Compact"/>
              <w:jc w:val="left"/>
            </w:pPr>
            <w:r>
              <w:t xml:space="preserve">15200417</w:t>
            </w:r>
          </w:p>
        </w:tc>
        <w:tc>
          <w:tcPr/>
          <w:p>
            <w:pPr>
              <w:pStyle w:val="Compact"/>
              <w:jc w:val="left"/>
            </w:pPr>
            <w:r>
              <w:t xml:space="preserve">Chnebelburg-Fm.: Brüttelen-Grobsandstein</w:t>
            </w:r>
          </w:p>
        </w:tc>
        <w:tc>
          <w:tcPr/>
          <w:p>
            <w:pPr>
              <w:pStyle w:val="Compact"/>
              <w:jc w:val="left"/>
            </w:pPr>
            <w:r>
              <w:t xml:space="preserve">Chnebelburg-Fm.: Brüttelen-Grobsandstein</w:t>
            </w:r>
          </w:p>
        </w:tc>
      </w:tr>
      <w:tr>
        <w:tc>
          <w:tcPr/>
          <w:p>
            <w:pPr>
              <w:pStyle w:val="Compact"/>
              <w:jc w:val="left"/>
            </w:pPr>
            <w:r>
              <w:t xml:space="preserve">15200418</w:t>
            </w:r>
          </w:p>
        </w:tc>
        <w:tc>
          <w:tcPr/>
          <w:p>
            <w:pPr>
              <w:pStyle w:val="Compact"/>
              <w:jc w:val="left"/>
            </w:pPr>
            <w:r>
              <w:t xml:space="preserve">Sense-Fm.</w:t>
            </w:r>
          </w:p>
        </w:tc>
        <w:tc>
          <w:tcPr/>
          <w:p>
            <w:pPr>
              <w:pStyle w:val="Compact"/>
              <w:jc w:val="left"/>
            </w:pPr>
            <w:r>
              <w:t xml:space="preserve">Sense-Fm.</w:t>
            </w:r>
          </w:p>
        </w:tc>
      </w:tr>
      <w:tr>
        <w:tc>
          <w:tcPr/>
          <w:p>
            <w:pPr>
              <w:pStyle w:val="Compact"/>
              <w:jc w:val="left"/>
            </w:pPr>
            <w:r>
              <w:t xml:space="preserve">15200419</w:t>
            </w:r>
          </w:p>
        </w:tc>
        <w:tc>
          <w:tcPr/>
          <w:p>
            <w:pPr>
              <w:pStyle w:val="Compact"/>
              <w:jc w:val="left"/>
            </w:pPr>
            <w:r>
              <w:t xml:space="preserve">Sense-Fm.: Montécu-Sch.</w:t>
            </w:r>
          </w:p>
        </w:tc>
        <w:tc>
          <w:tcPr/>
          <w:p>
            <w:pPr>
              <w:pStyle w:val="Compact"/>
              <w:jc w:val="left"/>
            </w:pPr>
            <w:r>
              <w:t xml:space="preserve">Sense-Fm.: Montécu-Sch.</w:t>
            </w:r>
          </w:p>
        </w:tc>
      </w:tr>
      <w:tr>
        <w:tc>
          <w:tcPr/>
          <w:p>
            <w:pPr>
              <w:pStyle w:val="Compact"/>
              <w:jc w:val="left"/>
            </w:pPr>
            <w:r>
              <w:t xml:space="preserve">15200420</w:t>
            </w:r>
          </w:p>
        </w:tc>
        <w:tc>
          <w:tcPr/>
          <w:p>
            <w:pPr>
              <w:pStyle w:val="Compact"/>
              <w:jc w:val="left"/>
            </w:pPr>
            <w:r>
              <w:t xml:space="preserve">Sense-Fm.: Molière-Muschelsandstein</w:t>
            </w:r>
          </w:p>
        </w:tc>
        <w:tc>
          <w:tcPr/>
          <w:p>
            <w:pPr>
              <w:pStyle w:val="Compact"/>
              <w:jc w:val="left"/>
            </w:pPr>
            <w:r>
              <w:t xml:space="preserve">Sense-Fm.: Molière-Muschelsandstein</w:t>
            </w:r>
          </w:p>
        </w:tc>
      </w:tr>
      <w:tr>
        <w:tc>
          <w:tcPr/>
          <w:p>
            <w:pPr>
              <w:pStyle w:val="Compact"/>
              <w:jc w:val="left"/>
            </w:pPr>
            <w:r>
              <w:t xml:space="preserve">15200421</w:t>
            </w:r>
          </w:p>
        </w:tc>
        <w:tc>
          <w:tcPr/>
          <w:p>
            <w:pPr>
              <w:pStyle w:val="Compact"/>
              <w:jc w:val="left"/>
            </w:pPr>
            <w:r>
              <w:t xml:space="preserve">Sense-Fm.: Scherli-Nagelfluh</w:t>
            </w:r>
          </w:p>
        </w:tc>
        <w:tc>
          <w:tcPr/>
          <w:p>
            <w:pPr>
              <w:pStyle w:val="Compact"/>
              <w:jc w:val="left"/>
            </w:pPr>
            <w:r>
              <w:t xml:space="preserve">Sense-Fm.: Scherli-Nagelfluh</w:t>
            </w:r>
          </w:p>
        </w:tc>
      </w:tr>
      <w:tr>
        <w:tc>
          <w:tcPr/>
          <w:p>
            <w:pPr>
              <w:pStyle w:val="Compact"/>
              <w:jc w:val="left"/>
            </w:pPr>
            <w:r>
              <w:t xml:space="preserve">15200422</w:t>
            </w:r>
          </w:p>
        </w:tc>
        <w:tc>
          <w:tcPr/>
          <w:p>
            <w:pPr>
              <w:pStyle w:val="Compact"/>
              <w:jc w:val="left"/>
            </w:pPr>
            <w:r>
              <w:t xml:space="preserve">Grilly-Süsswasserkalk</w:t>
            </w:r>
          </w:p>
        </w:tc>
        <w:tc>
          <w:tcPr/>
          <w:p>
            <w:pPr>
              <w:pStyle w:val="Compact"/>
              <w:jc w:val="left"/>
            </w:pPr>
            <w:r>
              <w:t xml:space="preserve">Grilly-Süsswasserkalk</w:t>
            </w:r>
          </w:p>
        </w:tc>
      </w:tr>
      <w:tr>
        <w:tc>
          <w:tcPr/>
          <w:p>
            <w:pPr>
              <w:pStyle w:val="Compact"/>
              <w:jc w:val="left"/>
            </w:pPr>
            <w:r>
              <w:t xml:space="preserve">15200423</w:t>
            </w:r>
          </w:p>
        </w:tc>
        <w:tc>
          <w:tcPr/>
          <w:p>
            <w:pPr>
              <w:pStyle w:val="Compact"/>
              <w:jc w:val="left"/>
            </w:pPr>
            <w:r>
              <w:t xml:space="preserve">Orbe-Süsswasserkalk</w:t>
            </w:r>
          </w:p>
        </w:tc>
        <w:tc>
          <w:tcPr/>
          <w:p>
            <w:pPr>
              <w:pStyle w:val="Compact"/>
              <w:jc w:val="left"/>
            </w:pPr>
            <w:r>
              <w:t xml:space="preserve">Orbe-Süsswasserkalk</w:t>
            </w:r>
          </w:p>
        </w:tc>
      </w:tr>
      <w:tr>
        <w:tc>
          <w:tcPr/>
          <w:p>
            <w:pPr>
              <w:pStyle w:val="Compact"/>
              <w:jc w:val="left"/>
            </w:pPr>
            <w:r>
              <w:t xml:space="preserve">15200424</w:t>
            </w:r>
          </w:p>
        </w:tc>
        <w:tc>
          <w:tcPr/>
          <w:p>
            <w:pPr>
              <w:pStyle w:val="Compact"/>
              <w:jc w:val="left"/>
            </w:pPr>
            <w:r>
              <w:t xml:space="preserve">USM: Basale Süsswassermolasse: Krustenkalk</w:t>
            </w:r>
          </w:p>
        </w:tc>
        <w:tc>
          <w:tcPr/>
          <w:p>
            <w:pPr>
              <w:pStyle w:val="Compact"/>
              <w:jc w:val="left"/>
            </w:pPr>
            <w:r>
              <w:t xml:space="preserve">USM: Basale Süsswassermolasse: Krustenkalk</w:t>
            </w:r>
          </w:p>
        </w:tc>
      </w:tr>
      <w:tr>
        <w:tc>
          <w:tcPr/>
          <w:p>
            <w:pPr>
              <w:pStyle w:val="Compact"/>
              <w:jc w:val="left"/>
            </w:pPr>
            <w:r>
              <w:t xml:space="preserve">15200425</w:t>
            </w:r>
          </w:p>
        </w:tc>
        <w:tc>
          <w:tcPr/>
          <w:p>
            <w:pPr>
              <w:pStyle w:val="Compact"/>
              <w:jc w:val="left"/>
            </w:pPr>
            <w:r>
              <w:t xml:space="preserve">Gümmenen-Fm.</w:t>
            </w:r>
          </w:p>
        </w:tc>
        <w:tc>
          <w:tcPr/>
          <w:p>
            <w:pPr>
              <w:pStyle w:val="Compact"/>
              <w:jc w:val="left"/>
            </w:pPr>
            <w:r>
              <w:t xml:space="preserve">Gümmenen-Fm.</w:t>
            </w:r>
          </w:p>
        </w:tc>
      </w:tr>
      <w:tr>
        <w:tc>
          <w:tcPr/>
          <w:p>
            <w:pPr>
              <w:pStyle w:val="Compact"/>
              <w:jc w:val="left"/>
            </w:pPr>
            <w:r>
              <w:t xml:space="preserve">15200429</w:t>
            </w:r>
          </w:p>
        </w:tc>
        <w:tc>
          <w:tcPr/>
          <w:p>
            <w:pPr>
              <w:pStyle w:val="Compact"/>
              <w:jc w:val="left"/>
            </w:pPr>
            <w:r>
              <w:t xml:space="preserve">USM-II: Obere Bunte Molasse</w:t>
            </w:r>
          </w:p>
        </w:tc>
        <w:tc>
          <w:tcPr/>
          <w:p>
            <w:pPr>
              <w:pStyle w:val="Compact"/>
              <w:jc w:val="left"/>
            </w:pPr>
            <w:r>
              <w:t xml:space="preserve">USM-II: Obere Bunte Molasse</w:t>
            </w:r>
          </w:p>
        </w:tc>
      </w:tr>
      <w:tr>
        <w:tc>
          <w:tcPr/>
          <w:p>
            <w:pPr>
              <w:pStyle w:val="Compact"/>
              <w:jc w:val="left"/>
            </w:pPr>
            <w:r>
              <w:t xml:space="preserve">15200430</w:t>
            </w:r>
          </w:p>
        </w:tc>
        <w:tc>
          <w:tcPr/>
          <w:p>
            <w:pPr>
              <w:pStyle w:val="Compact"/>
              <w:jc w:val="left"/>
            </w:pPr>
            <w:r>
              <w:t xml:space="preserve">Oberdorf-Süsswasserkalk</w:t>
            </w:r>
          </w:p>
        </w:tc>
        <w:tc>
          <w:tcPr/>
          <w:p>
            <w:pPr>
              <w:pStyle w:val="Compact"/>
              <w:jc w:val="left"/>
            </w:pPr>
            <w:r>
              <w:t xml:space="preserve">Oberdorf-Süsswasserkalk</w:t>
            </w:r>
          </w:p>
        </w:tc>
      </w:tr>
      <w:tr>
        <w:tc>
          <w:tcPr/>
          <w:p>
            <w:pPr>
              <w:pStyle w:val="Compact"/>
              <w:jc w:val="left"/>
            </w:pPr>
            <w:r>
              <w:t xml:space="preserve">15200431</w:t>
            </w:r>
          </w:p>
        </w:tc>
        <w:tc>
          <w:tcPr/>
          <w:p>
            <w:pPr>
              <w:pStyle w:val="Compact"/>
              <w:jc w:val="left"/>
            </w:pPr>
            <w:r>
              <w:t xml:space="preserve">St.-Gallen-Fm.: Limnischer Horizont</w:t>
            </w:r>
          </w:p>
        </w:tc>
        <w:tc>
          <w:tcPr/>
          <w:p>
            <w:pPr>
              <w:pStyle w:val="Compact"/>
              <w:jc w:val="left"/>
            </w:pPr>
            <w:r>
              <w:t xml:space="preserve">St.-Gallen-Fm.: Limnischer Horizont</w:t>
            </w:r>
          </w:p>
        </w:tc>
      </w:tr>
      <w:tr>
        <w:tc>
          <w:tcPr/>
          <w:p>
            <w:pPr>
              <w:pStyle w:val="Compact"/>
              <w:jc w:val="left"/>
            </w:pPr>
            <w:r>
              <w:t xml:space="preserve">15200432</w:t>
            </w:r>
          </w:p>
        </w:tc>
        <w:tc>
          <w:tcPr/>
          <w:p>
            <w:pPr>
              <w:pStyle w:val="Compact"/>
              <w:jc w:val="left"/>
            </w:pPr>
            <w:r>
              <w:t xml:space="preserve">OMM-II: Quarzitnagelfluh</w:t>
            </w:r>
          </w:p>
        </w:tc>
        <w:tc>
          <w:tcPr/>
          <w:p>
            <w:pPr>
              <w:pStyle w:val="Compact"/>
              <w:jc w:val="left"/>
            </w:pPr>
            <w:r>
              <w:t xml:space="preserve">OMM-II: Quarzitnagelfluh</w:t>
            </w:r>
          </w:p>
        </w:tc>
      </w:tr>
      <w:tr>
        <w:tc>
          <w:tcPr/>
          <w:p>
            <w:pPr>
              <w:pStyle w:val="Compact"/>
              <w:jc w:val="left"/>
            </w:pPr>
            <w:r>
              <w:t xml:space="preserve">15200433</w:t>
            </w:r>
          </w:p>
        </w:tc>
        <w:tc>
          <w:tcPr/>
          <w:p>
            <w:pPr>
              <w:pStyle w:val="Compact"/>
              <w:jc w:val="left"/>
            </w:pPr>
            <w:r>
              <w:t xml:space="preserve">Luzern-Fm.: Basales Konglomerat</w:t>
            </w:r>
          </w:p>
        </w:tc>
        <w:tc>
          <w:tcPr/>
          <w:p>
            <w:pPr>
              <w:pStyle w:val="Compact"/>
              <w:jc w:val="left"/>
            </w:pPr>
            <w:r>
              <w:t xml:space="preserve">Luzern-Fm.: Basales Konglomerat</w:t>
            </w:r>
          </w:p>
        </w:tc>
      </w:tr>
      <w:tr>
        <w:tc>
          <w:tcPr/>
          <w:p>
            <w:pPr>
              <w:pStyle w:val="Compact"/>
              <w:jc w:val="left"/>
            </w:pPr>
            <w:r>
              <w:t xml:space="preserve">15200436</w:t>
            </w:r>
          </w:p>
        </w:tc>
        <w:tc>
          <w:tcPr/>
          <w:p>
            <w:pPr>
              <w:pStyle w:val="Compact"/>
              <w:jc w:val="left"/>
            </w:pPr>
            <w:r>
              <w:t xml:space="preserve">Perte-du-Rhône-Fm.: Poncin-Mb.</w:t>
            </w:r>
          </w:p>
        </w:tc>
        <w:tc>
          <w:tcPr/>
          <w:p>
            <w:pPr>
              <w:pStyle w:val="Compact"/>
              <w:jc w:val="left"/>
            </w:pPr>
            <w:r>
              <w:t xml:space="preserve">Perte-du-Rhône-Fm.: Poncin-Mb.</w:t>
            </w:r>
          </w:p>
        </w:tc>
      </w:tr>
      <w:tr>
        <w:tc>
          <w:tcPr/>
          <w:p>
            <w:pPr>
              <w:pStyle w:val="Compact"/>
              <w:jc w:val="left"/>
            </w:pPr>
            <w:r>
              <w:t xml:space="preserve">15200437</w:t>
            </w:r>
          </w:p>
        </w:tc>
        <w:tc>
          <w:tcPr/>
          <w:p>
            <w:pPr>
              <w:pStyle w:val="Compact"/>
              <w:jc w:val="left"/>
            </w:pPr>
            <w:r>
              <w:t xml:space="preserve">Perte-du-Rhône-Fm.: Mussel-Mb.: Vraconne-Sandstein</w:t>
            </w:r>
          </w:p>
        </w:tc>
        <w:tc>
          <w:tcPr/>
          <w:p>
            <w:pPr>
              <w:pStyle w:val="Compact"/>
              <w:jc w:val="left"/>
            </w:pPr>
            <w:r>
              <w:t xml:space="preserve">Perte-du-Rhône-Fm.: Mussel-Mb.: Vraconne-Sandstein</w:t>
            </w:r>
          </w:p>
        </w:tc>
      </w:tr>
      <w:tr>
        <w:tc>
          <w:tcPr/>
          <w:p>
            <w:pPr>
              <w:pStyle w:val="Compact"/>
              <w:jc w:val="left"/>
            </w:pPr>
            <w:r>
              <w:t xml:space="preserve">15200438</w:t>
            </w:r>
          </w:p>
        </w:tc>
        <w:tc>
          <w:tcPr/>
          <w:p>
            <w:pPr>
              <w:pStyle w:val="Compact"/>
              <w:jc w:val="left"/>
            </w:pPr>
            <w:r>
              <w:t xml:space="preserve">Perte-du-Rhône-Fm.: Mussel-Mb.: La-Presta-Mergel</w:t>
            </w:r>
          </w:p>
        </w:tc>
        <w:tc>
          <w:tcPr/>
          <w:p>
            <w:pPr>
              <w:pStyle w:val="Compact"/>
              <w:jc w:val="left"/>
            </w:pPr>
            <w:r>
              <w:t xml:space="preserve">Perte-du-Rhône-Fm.: Mussel-Mb.: La-Presta-Mergel</w:t>
            </w:r>
          </w:p>
        </w:tc>
      </w:tr>
      <w:tr>
        <w:tc>
          <w:tcPr/>
          <w:p>
            <w:pPr>
              <w:pStyle w:val="Compact"/>
              <w:jc w:val="left"/>
            </w:pPr>
            <w:r>
              <w:t xml:space="preserve">15200439</w:t>
            </w:r>
          </w:p>
        </w:tc>
        <w:tc>
          <w:tcPr/>
          <w:p>
            <w:pPr>
              <w:pStyle w:val="Compact"/>
              <w:jc w:val="left"/>
            </w:pPr>
            <w:r>
              <w:t xml:space="preserve">Perte-du-Rhône-Fm.: Mussel-Mb.: Vernettes-Sandstein</w:t>
            </w:r>
          </w:p>
        </w:tc>
        <w:tc>
          <w:tcPr/>
          <w:p>
            <w:pPr>
              <w:pStyle w:val="Compact"/>
              <w:jc w:val="left"/>
            </w:pPr>
            <w:r>
              <w:t xml:space="preserve">Perte-du-Rhône-Fm.: Mussel-Mb.: Vernettes-Sandstein</w:t>
            </w:r>
          </w:p>
        </w:tc>
      </w:tr>
      <w:tr>
        <w:tc>
          <w:tcPr/>
          <w:p>
            <w:pPr>
              <w:pStyle w:val="Compact"/>
              <w:jc w:val="left"/>
            </w:pPr>
            <w:r>
              <w:t xml:space="preserve">15200440</w:t>
            </w:r>
          </w:p>
        </w:tc>
        <w:tc>
          <w:tcPr/>
          <w:p>
            <w:pPr>
              <w:pStyle w:val="Compact"/>
              <w:jc w:val="left"/>
            </w:pPr>
            <w:r>
              <w:t xml:space="preserve">Perte-du-Rhône-Fm.: Mussel-Mb.: Ponthoud-Bk.</w:t>
            </w:r>
          </w:p>
        </w:tc>
        <w:tc>
          <w:tcPr/>
          <w:p>
            <w:pPr>
              <w:pStyle w:val="Compact"/>
              <w:jc w:val="left"/>
            </w:pPr>
            <w:r>
              <w:t xml:space="preserve">Perte-du-Rhône-Fm.: Mussel-Mb.: Ponthoud-Bk.</w:t>
            </w:r>
          </w:p>
        </w:tc>
      </w:tr>
      <w:tr>
        <w:tc>
          <w:tcPr/>
          <w:p>
            <w:pPr>
              <w:pStyle w:val="Compact"/>
              <w:jc w:val="left"/>
            </w:pPr>
            <w:r>
              <w:t xml:space="preserve">15200441</w:t>
            </w:r>
          </w:p>
        </w:tc>
        <w:tc>
          <w:tcPr/>
          <w:p>
            <w:pPr>
              <w:pStyle w:val="Compact"/>
              <w:jc w:val="left"/>
            </w:pPr>
            <w:r>
              <w:t xml:space="preserve">Perte-du-Rhône-Fm.: Mussel-Mb.: Scie-Besse-Sandstein</w:t>
            </w:r>
          </w:p>
        </w:tc>
        <w:tc>
          <w:tcPr/>
          <w:p>
            <w:pPr>
              <w:pStyle w:val="Compact"/>
              <w:jc w:val="left"/>
            </w:pPr>
            <w:r>
              <w:t xml:space="preserve">Perte-du-Rhône-Fm.: Mussel-Mb.: Scie-Besse-Sandstein</w:t>
            </w:r>
          </w:p>
        </w:tc>
      </w:tr>
      <w:tr>
        <w:tc>
          <w:tcPr/>
          <w:p>
            <w:pPr>
              <w:pStyle w:val="Compact"/>
              <w:jc w:val="left"/>
            </w:pPr>
            <w:r>
              <w:t xml:space="preserve">15200442</w:t>
            </w:r>
          </w:p>
        </w:tc>
        <w:tc>
          <w:tcPr/>
          <w:p>
            <w:pPr>
              <w:pStyle w:val="Compact"/>
              <w:jc w:val="left"/>
            </w:pPr>
            <w:r>
              <w:t xml:space="preserve">Perte-du-Rhône-Fm.: Fulie-Mb.: Mortier-Mergel</w:t>
            </w:r>
          </w:p>
        </w:tc>
        <w:tc>
          <w:tcPr/>
          <w:p>
            <w:pPr>
              <w:pStyle w:val="Compact"/>
              <w:jc w:val="left"/>
            </w:pPr>
            <w:r>
              <w:t xml:space="preserve">Perte-du-Rhône-Fm.: Fulie-Mb.: Mortier-Mergel</w:t>
            </w:r>
          </w:p>
        </w:tc>
      </w:tr>
      <w:tr>
        <w:tc>
          <w:tcPr/>
          <w:p>
            <w:pPr>
              <w:pStyle w:val="Compact"/>
              <w:jc w:val="left"/>
            </w:pPr>
            <w:r>
              <w:t xml:space="preserve">15200443</w:t>
            </w:r>
          </w:p>
        </w:tc>
        <w:tc>
          <w:tcPr/>
          <w:p>
            <w:pPr>
              <w:pStyle w:val="Compact"/>
              <w:jc w:val="left"/>
            </w:pPr>
            <w:r>
              <w:t xml:space="preserve">Perte-du-Rhône-Fm.: Fulie-Mb.: Vauglène-Bk.</w:t>
            </w:r>
          </w:p>
        </w:tc>
        <w:tc>
          <w:tcPr/>
          <w:p>
            <w:pPr>
              <w:pStyle w:val="Compact"/>
              <w:jc w:val="left"/>
            </w:pPr>
            <w:r>
              <w:t xml:space="preserve">Perte-du-Rhône-Fm.: Fulie-Mb.: Vauglène-Bk.</w:t>
            </w:r>
          </w:p>
        </w:tc>
      </w:tr>
      <w:tr>
        <w:tc>
          <w:tcPr/>
          <w:p>
            <w:pPr>
              <w:pStyle w:val="Compact"/>
              <w:jc w:val="left"/>
            </w:pPr>
            <w:r>
              <w:t xml:space="preserve">15200444</w:t>
            </w:r>
          </w:p>
        </w:tc>
        <w:tc>
          <w:tcPr/>
          <w:p>
            <w:pPr>
              <w:pStyle w:val="Compact"/>
              <w:jc w:val="left"/>
            </w:pPr>
            <w:r>
              <w:t xml:space="preserve">Perte-du-Rhône-Fm.: Fulie-Mb.: Poet-Bk.</w:t>
            </w:r>
          </w:p>
        </w:tc>
        <w:tc>
          <w:tcPr/>
          <w:p>
            <w:pPr>
              <w:pStyle w:val="Compact"/>
              <w:jc w:val="left"/>
            </w:pPr>
            <w:r>
              <w:t xml:space="preserve">Perte-du-Rhône-Fm.: Fulie-Mb.: Poet-Bk.</w:t>
            </w:r>
          </w:p>
        </w:tc>
      </w:tr>
      <w:tr>
        <w:tc>
          <w:tcPr/>
          <w:p>
            <w:pPr>
              <w:pStyle w:val="Compact"/>
              <w:jc w:val="left"/>
            </w:pPr>
            <w:r>
              <w:t xml:space="preserve">15200445</w:t>
            </w:r>
          </w:p>
        </w:tc>
        <w:tc>
          <w:tcPr/>
          <w:p>
            <w:pPr>
              <w:pStyle w:val="Compact"/>
              <w:jc w:val="left"/>
            </w:pPr>
            <w:r>
              <w:t xml:space="preserve">Rossemaison-Fm.: Courcelon-Süsswasserkalk</w:t>
            </w:r>
          </w:p>
        </w:tc>
        <w:tc>
          <w:tcPr/>
          <w:p>
            <w:pPr>
              <w:pStyle w:val="Compact"/>
              <w:jc w:val="left"/>
            </w:pPr>
            <w:r>
              <w:t xml:space="preserve">Rossemaison-Fm.: Courcelon-Süsswasserkalk</w:t>
            </w:r>
          </w:p>
        </w:tc>
      </w:tr>
      <w:tr>
        <w:tc>
          <w:tcPr/>
          <w:p>
            <w:pPr>
              <w:pStyle w:val="Compact"/>
              <w:jc w:val="left"/>
            </w:pPr>
            <w:r>
              <w:t xml:space="preserve">15200446</w:t>
            </w:r>
          </w:p>
        </w:tc>
        <w:tc>
          <w:tcPr/>
          <w:p>
            <w:pPr>
              <w:pStyle w:val="Compact"/>
              <w:jc w:val="left"/>
            </w:pPr>
            <w:r>
              <w:t xml:space="preserve">Erzmatt-Krustenkalk</w:t>
            </w:r>
          </w:p>
        </w:tc>
        <w:tc>
          <w:tcPr/>
          <w:p>
            <w:pPr>
              <w:pStyle w:val="Compact"/>
              <w:jc w:val="left"/>
            </w:pPr>
            <w:r>
              <w:t xml:space="preserve">Erzmatt-Krustenkalk</w:t>
            </w:r>
          </w:p>
        </w:tc>
      </w:tr>
      <w:tr>
        <w:tc>
          <w:tcPr/>
          <w:p>
            <w:pPr>
              <w:pStyle w:val="Compact"/>
              <w:jc w:val="left"/>
            </w:pPr>
            <w:r>
              <w:t xml:space="preserve">15200447</w:t>
            </w:r>
          </w:p>
        </w:tc>
        <w:tc>
          <w:tcPr/>
          <w:p>
            <w:pPr>
              <w:pStyle w:val="Compact"/>
              <w:jc w:val="left"/>
            </w:pPr>
            <w:r>
              <w:t xml:space="preserve">Diegten-Süsswasserkalk</w:t>
            </w:r>
          </w:p>
        </w:tc>
        <w:tc>
          <w:tcPr/>
          <w:p>
            <w:pPr>
              <w:pStyle w:val="Compact"/>
              <w:jc w:val="left"/>
            </w:pPr>
            <w:r>
              <w:t xml:space="preserve">Diegten-Süsswasserkalk</w:t>
            </w:r>
          </w:p>
        </w:tc>
      </w:tr>
      <w:tr>
        <w:tc>
          <w:tcPr/>
          <w:p>
            <w:pPr>
              <w:pStyle w:val="Compact"/>
              <w:jc w:val="left"/>
            </w:pPr>
            <w:r>
              <w:t xml:space="preserve">15200448</w:t>
            </w:r>
          </w:p>
        </w:tc>
        <w:tc>
          <w:tcPr/>
          <w:p>
            <w:pPr>
              <w:pStyle w:val="Compact"/>
              <w:jc w:val="left"/>
            </w:pPr>
            <w:r>
              <w:t xml:space="preserve">La-Verrerie-Süsswasserkalk</w:t>
            </w:r>
          </w:p>
        </w:tc>
        <w:tc>
          <w:tcPr/>
          <w:p>
            <w:pPr>
              <w:pStyle w:val="Compact"/>
              <w:jc w:val="left"/>
            </w:pPr>
            <w:r>
              <w:t xml:space="preserve">La-Verrerie-Süsswasserkalk</w:t>
            </w:r>
          </w:p>
        </w:tc>
      </w:tr>
      <w:tr>
        <w:tc>
          <w:tcPr/>
          <w:p>
            <w:pPr>
              <w:pStyle w:val="Compact"/>
              <w:jc w:val="left"/>
            </w:pPr>
            <w:r>
              <w:t xml:space="preserve">15200449</w:t>
            </w:r>
          </w:p>
        </w:tc>
        <w:tc>
          <w:tcPr/>
          <w:p>
            <w:pPr>
              <w:pStyle w:val="Compact"/>
              <w:jc w:val="left"/>
            </w:pPr>
            <w:r>
              <w:t xml:space="preserve">La-Charrue-Süsswasserkalk</w:t>
            </w:r>
          </w:p>
        </w:tc>
        <w:tc>
          <w:tcPr/>
          <w:p>
            <w:pPr>
              <w:pStyle w:val="Compact"/>
              <w:jc w:val="left"/>
            </w:pPr>
            <w:r>
              <w:t xml:space="preserve">La-Charrue-Süsswasserkalk</w:t>
            </w:r>
          </w:p>
        </w:tc>
      </w:tr>
      <w:tr>
        <w:tc>
          <w:tcPr/>
          <w:p>
            <w:pPr>
              <w:pStyle w:val="Compact"/>
              <w:jc w:val="left"/>
            </w:pPr>
            <w:r>
              <w:t xml:space="preserve">15200450</w:t>
            </w:r>
          </w:p>
        </w:tc>
        <w:tc>
          <w:tcPr/>
          <w:p>
            <w:pPr>
              <w:pStyle w:val="Compact"/>
              <w:jc w:val="left"/>
            </w:pPr>
            <w:r>
              <w:t xml:space="preserve">Vuache-Fm.: Astieria-Mergel</w:t>
            </w:r>
          </w:p>
        </w:tc>
        <w:tc>
          <w:tcPr/>
          <w:p>
            <w:pPr>
              <w:pStyle w:val="Compact"/>
              <w:jc w:val="left"/>
            </w:pPr>
            <w:r>
              <w:t xml:space="preserve">Vuache-Fm.: Astieria-Mergel</w:t>
            </w:r>
          </w:p>
        </w:tc>
      </w:tr>
      <w:tr>
        <w:tc>
          <w:tcPr/>
          <w:p>
            <w:pPr>
              <w:pStyle w:val="Compact"/>
              <w:jc w:val="left"/>
            </w:pPr>
            <w:r>
              <w:t xml:space="preserve">15200451</w:t>
            </w:r>
          </w:p>
        </w:tc>
        <w:tc>
          <w:tcPr/>
          <w:p>
            <w:pPr>
              <w:pStyle w:val="Compact"/>
              <w:jc w:val="left"/>
            </w:pPr>
            <w:r>
              <w:t xml:space="preserve">Vuache-Fm.: Villers-Sch.</w:t>
            </w:r>
          </w:p>
        </w:tc>
        <w:tc>
          <w:tcPr/>
          <w:p>
            <w:pPr>
              <w:pStyle w:val="Compact"/>
              <w:jc w:val="left"/>
            </w:pPr>
            <w:r>
              <w:t xml:space="preserve">Vuache-Fm.: Villers-Sch.</w:t>
            </w:r>
          </w:p>
        </w:tc>
      </w:tr>
      <w:tr>
        <w:tc>
          <w:tcPr/>
          <w:p>
            <w:pPr>
              <w:pStyle w:val="Compact"/>
              <w:jc w:val="left"/>
            </w:pPr>
            <w:r>
              <w:t xml:space="preserve">15200452</w:t>
            </w:r>
          </w:p>
        </w:tc>
        <w:tc>
          <w:tcPr/>
          <w:p>
            <w:pPr>
              <w:pStyle w:val="Compact"/>
              <w:jc w:val="left"/>
            </w:pPr>
            <w:r>
              <w:t xml:space="preserve">Pierre-Châtel-Fm.: Unité Moyenne Calcaire</w:t>
            </w:r>
          </w:p>
        </w:tc>
        <w:tc>
          <w:tcPr/>
          <w:p>
            <w:pPr>
              <w:pStyle w:val="Compact"/>
              <w:jc w:val="left"/>
            </w:pPr>
            <w:r>
              <w:t xml:space="preserve">Pierre-Châtel-Fm.: Unité Moyenne Calcaire</w:t>
            </w:r>
          </w:p>
        </w:tc>
      </w:tr>
      <w:tr>
        <w:tc>
          <w:tcPr/>
          <w:p>
            <w:pPr>
              <w:pStyle w:val="Compact"/>
              <w:jc w:val="left"/>
            </w:pPr>
            <w:r>
              <w:t xml:space="preserve">15200453</w:t>
            </w:r>
          </w:p>
        </w:tc>
        <w:tc>
          <w:tcPr/>
          <w:p>
            <w:pPr>
              <w:pStyle w:val="Compact"/>
              <w:jc w:val="left"/>
            </w:pPr>
            <w:r>
              <w:t xml:space="preserve">Pierre-Châtel-Fm.: Unité Inférieure Oolithique</w:t>
            </w:r>
          </w:p>
        </w:tc>
        <w:tc>
          <w:tcPr/>
          <w:p>
            <w:pPr>
              <w:pStyle w:val="Compact"/>
              <w:jc w:val="left"/>
            </w:pPr>
            <w:r>
              <w:t xml:space="preserve">Pierre-Châtel-Fm.: Unité Inférieure Oolithique</w:t>
            </w:r>
          </w:p>
        </w:tc>
      </w:tr>
      <w:tr>
        <w:tc>
          <w:tcPr/>
          <w:p>
            <w:pPr>
              <w:pStyle w:val="Compact"/>
              <w:jc w:val="left"/>
            </w:pPr>
            <w:r>
              <w:t xml:space="preserve">15200456</w:t>
            </w:r>
          </w:p>
        </w:tc>
        <w:tc>
          <w:tcPr/>
          <w:p>
            <w:pPr>
              <w:pStyle w:val="Compact"/>
              <w:jc w:val="left"/>
            </w:pPr>
            <w:r>
              <w:t xml:space="preserve">Etiollets-Fm.: Complexe récifal: Landaize-Kalk</w:t>
            </w:r>
          </w:p>
        </w:tc>
        <w:tc>
          <w:tcPr/>
          <w:p>
            <w:pPr>
              <w:pStyle w:val="Compact"/>
              <w:jc w:val="left"/>
            </w:pPr>
            <w:r>
              <w:t xml:space="preserve">Etiollets-Fm.: Complexe récifal: Landaize-Kalk</w:t>
            </w:r>
          </w:p>
        </w:tc>
      </w:tr>
      <w:tr>
        <w:tc>
          <w:tcPr/>
          <w:p>
            <w:pPr>
              <w:pStyle w:val="Compact"/>
              <w:jc w:val="left"/>
            </w:pPr>
            <w:r>
              <w:t xml:space="preserve">15200457</w:t>
            </w:r>
          </w:p>
        </w:tc>
        <w:tc>
          <w:tcPr/>
          <w:p>
            <w:pPr>
              <w:pStyle w:val="Compact"/>
              <w:jc w:val="left"/>
            </w:pPr>
            <w:r>
              <w:t xml:space="preserve">Balsthal-Fm.: Holzflue-Mb.: Balmberg-Oolith</w:t>
            </w:r>
          </w:p>
        </w:tc>
        <w:tc>
          <w:tcPr/>
          <w:p>
            <w:pPr>
              <w:pStyle w:val="Compact"/>
              <w:jc w:val="left"/>
            </w:pPr>
            <w:r>
              <w:t xml:space="preserve">Balsthal-Fm.: Holzflue-Mb.: Balmberg-Oolith</w:t>
            </w:r>
          </w:p>
        </w:tc>
      </w:tr>
      <w:tr>
        <w:tc>
          <w:tcPr/>
          <w:p>
            <w:pPr>
              <w:pStyle w:val="Compact"/>
              <w:jc w:val="left"/>
            </w:pPr>
            <w:r>
              <w:t xml:space="preserve">15200458</w:t>
            </w:r>
          </w:p>
        </w:tc>
        <w:tc>
          <w:tcPr/>
          <w:p>
            <w:pPr>
              <w:pStyle w:val="Compact"/>
              <w:jc w:val="left"/>
            </w:pPr>
            <w:r>
              <w:t xml:space="preserve">Balsthal-Fm.: Laufen-Mb.: Hautes-Roches-Algenkalk</w:t>
            </w:r>
          </w:p>
        </w:tc>
        <w:tc>
          <w:tcPr/>
          <w:p>
            <w:pPr>
              <w:pStyle w:val="Compact"/>
              <w:jc w:val="left"/>
            </w:pPr>
            <w:r>
              <w:t xml:space="preserve">Balsthal-Fm.: Laufen-Mb.: Hautes-Roches-Algenkalk</w:t>
            </w:r>
          </w:p>
        </w:tc>
      </w:tr>
      <w:tr>
        <w:tc>
          <w:tcPr/>
          <w:p>
            <w:pPr>
              <w:pStyle w:val="Compact"/>
              <w:jc w:val="left"/>
            </w:pPr>
            <w:r>
              <w:t xml:space="preserve">15200459</w:t>
            </w:r>
          </w:p>
        </w:tc>
        <w:tc>
          <w:tcPr/>
          <w:p>
            <w:pPr>
              <w:pStyle w:val="Compact"/>
              <w:jc w:val="left"/>
            </w:pPr>
            <w:r>
              <w:t xml:space="preserve">Balsthal-Fm.: Laufen-Mb.: Akzessorische Mumienbänke</w:t>
            </w:r>
          </w:p>
        </w:tc>
        <w:tc>
          <w:tcPr/>
          <w:p>
            <w:pPr>
              <w:pStyle w:val="Compact"/>
              <w:jc w:val="left"/>
            </w:pPr>
            <w:r>
              <w:t xml:space="preserve">Balsthal-Fm.: Laufen-Mb.: Akzessorische Mumienbänke</w:t>
            </w:r>
          </w:p>
        </w:tc>
      </w:tr>
      <w:tr>
        <w:tc>
          <w:tcPr/>
          <w:p>
            <w:pPr>
              <w:pStyle w:val="Compact"/>
              <w:jc w:val="left"/>
            </w:pPr>
            <w:r>
              <w:t xml:space="preserve">15200460</w:t>
            </w:r>
          </w:p>
        </w:tc>
        <w:tc>
          <w:tcPr/>
          <w:p>
            <w:pPr>
              <w:pStyle w:val="Compact"/>
              <w:jc w:val="left"/>
            </w:pPr>
            <w:r>
              <w:t xml:space="preserve">Vellerat-Fm.: Röschenz-Mb.: Brauner Oolith</w:t>
            </w:r>
          </w:p>
        </w:tc>
        <w:tc>
          <w:tcPr/>
          <w:p>
            <w:pPr>
              <w:pStyle w:val="Compact"/>
              <w:jc w:val="left"/>
            </w:pPr>
            <w:r>
              <w:t xml:space="preserve">Vellerat-Fm.: Röschenz-Mb.: Brauner Oolith</w:t>
            </w:r>
          </w:p>
        </w:tc>
      </w:tr>
      <w:tr>
        <w:tc>
          <w:tcPr/>
          <w:p>
            <w:pPr>
              <w:pStyle w:val="Compact"/>
              <w:jc w:val="left"/>
            </w:pPr>
            <w:r>
              <w:t xml:space="preserve">15200461</w:t>
            </w:r>
          </w:p>
        </w:tc>
        <w:tc>
          <w:tcPr/>
          <w:p>
            <w:pPr>
              <w:pStyle w:val="Compact"/>
              <w:jc w:val="left"/>
            </w:pPr>
            <w:r>
              <w:t xml:space="preserve">Kaiseraugst-Fm.: Wellendolomit: Bleiglanz-Bk.</w:t>
            </w:r>
          </w:p>
        </w:tc>
        <w:tc>
          <w:tcPr/>
          <w:p>
            <w:pPr>
              <w:pStyle w:val="Compact"/>
              <w:jc w:val="left"/>
            </w:pPr>
            <w:r>
              <w:t xml:space="preserve">Kaiseraugst-Fm.: Wellendolomit: Bleiglanz-Bk.</w:t>
            </w:r>
          </w:p>
        </w:tc>
      </w:tr>
      <w:tr>
        <w:tc>
          <w:tcPr/>
          <w:p>
            <w:pPr>
              <w:pStyle w:val="Compact"/>
              <w:jc w:val="left"/>
            </w:pPr>
            <w:r>
              <w:t xml:space="preserve">15200462</w:t>
            </w:r>
          </w:p>
        </w:tc>
        <w:tc>
          <w:tcPr/>
          <w:p>
            <w:pPr>
              <w:pStyle w:val="Compact"/>
              <w:jc w:val="left"/>
            </w:pPr>
            <w:r>
              <w:t xml:space="preserve">Dinkelberg-Fm.: Rötton: Arenicolites-Bk.</w:t>
            </w:r>
          </w:p>
        </w:tc>
        <w:tc>
          <w:tcPr/>
          <w:p>
            <w:pPr>
              <w:pStyle w:val="Compact"/>
              <w:jc w:val="left"/>
            </w:pPr>
            <w:r>
              <w:t xml:space="preserve">Dinkelberg-Fm.: Rötton: Arenicolites-Bk.</w:t>
            </w:r>
          </w:p>
        </w:tc>
      </w:tr>
      <w:tr>
        <w:tc>
          <w:tcPr/>
          <w:p>
            <w:pPr>
              <w:pStyle w:val="Compact"/>
              <w:jc w:val="left"/>
            </w:pPr>
            <w:r>
              <w:t xml:space="preserve">15200463</w:t>
            </w:r>
          </w:p>
        </w:tc>
        <w:tc>
          <w:tcPr/>
          <w:p>
            <w:pPr>
              <w:pStyle w:val="Compact"/>
              <w:jc w:val="left"/>
            </w:pPr>
            <w:r>
              <w:t xml:space="preserve">Dinkelberg-Fm.: Diagonalschichtiger Sandstein</w:t>
            </w:r>
          </w:p>
        </w:tc>
        <w:tc>
          <w:tcPr/>
          <w:p>
            <w:pPr>
              <w:pStyle w:val="Compact"/>
              <w:jc w:val="left"/>
            </w:pPr>
            <w:r>
              <w:t xml:space="preserve">Dinkelberg-Fm.: Diagonalschichtiger Sandstein</w:t>
            </w:r>
          </w:p>
        </w:tc>
      </w:tr>
      <w:tr>
        <w:tc>
          <w:tcPr/>
          <w:p>
            <w:pPr>
              <w:pStyle w:val="Compact"/>
              <w:jc w:val="left"/>
            </w:pPr>
            <w:r>
              <w:t xml:space="preserve">15200464</w:t>
            </w:r>
          </w:p>
        </w:tc>
        <w:tc>
          <w:tcPr/>
          <w:p>
            <w:pPr>
              <w:pStyle w:val="Compact"/>
              <w:jc w:val="left"/>
            </w:pPr>
            <w:r>
              <w:t xml:space="preserve">Schinznach-Fm.: Leutschenberg-Mb.</w:t>
            </w:r>
          </w:p>
        </w:tc>
        <w:tc>
          <w:tcPr/>
          <w:p>
            <w:pPr>
              <w:pStyle w:val="Compact"/>
              <w:jc w:val="left"/>
            </w:pPr>
            <w:r>
              <w:t xml:space="preserve">Schinznach-Fm.: Leutschenberg-Mb.</w:t>
            </w:r>
          </w:p>
        </w:tc>
      </w:tr>
      <w:tr>
        <w:tc>
          <w:tcPr/>
          <w:p>
            <w:pPr>
              <w:pStyle w:val="Compact"/>
              <w:jc w:val="left"/>
            </w:pPr>
            <w:r>
              <w:t xml:space="preserve">15200465</w:t>
            </w:r>
          </w:p>
        </w:tc>
        <w:tc>
          <w:tcPr/>
          <w:p>
            <w:pPr>
              <w:pStyle w:val="Compact"/>
              <w:jc w:val="left"/>
            </w:pPr>
            <w:r>
              <w:t xml:space="preserve">Schlächtenhaus-Granit</w:t>
            </w:r>
          </w:p>
        </w:tc>
        <w:tc>
          <w:tcPr/>
          <w:p>
            <w:pPr>
              <w:pStyle w:val="Compact"/>
              <w:jc w:val="left"/>
            </w:pPr>
            <w:r>
              <w:t xml:space="preserve">Schlächtenhaus-Granit</w:t>
            </w:r>
          </w:p>
        </w:tc>
      </w:tr>
      <w:tr>
        <w:tc>
          <w:tcPr/>
          <w:p>
            <w:pPr>
              <w:pStyle w:val="Compact"/>
              <w:jc w:val="left"/>
            </w:pPr>
            <w:r>
              <w:t xml:space="preserve">15200466</w:t>
            </w:r>
          </w:p>
        </w:tc>
        <w:tc>
          <w:tcPr/>
          <w:p>
            <w:pPr>
              <w:pStyle w:val="Compact"/>
              <w:jc w:val="left"/>
            </w:pPr>
            <w:r>
              <w:t xml:space="preserve">Steinatal-Gneiskomplex</w:t>
            </w:r>
          </w:p>
        </w:tc>
        <w:tc>
          <w:tcPr/>
          <w:p>
            <w:pPr>
              <w:pStyle w:val="Compact"/>
              <w:jc w:val="left"/>
            </w:pPr>
            <w:r>
              <w:t xml:space="preserve">Steinatal-Gneiskomplex</w:t>
            </w:r>
          </w:p>
        </w:tc>
      </w:tr>
      <w:tr>
        <w:tc>
          <w:tcPr/>
          <w:p>
            <w:pPr>
              <w:pStyle w:val="Compact"/>
              <w:jc w:val="left"/>
            </w:pPr>
            <w:r>
              <w:t xml:space="preserve">15200467</w:t>
            </w:r>
          </w:p>
        </w:tc>
        <w:tc>
          <w:tcPr/>
          <w:p>
            <w:pPr>
              <w:pStyle w:val="Compact"/>
              <w:jc w:val="left"/>
            </w:pPr>
            <w:r>
              <w:t xml:space="preserve">Schinznach-Fm.: Asp-Mb.: Grenzdolomit</w:t>
            </w:r>
          </w:p>
        </w:tc>
        <w:tc>
          <w:tcPr/>
          <w:p>
            <w:pPr>
              <w:pStyle w:val="Compact"/>
              <w:jc w:val="left"/>
            </w:pPr>
            <w:r>
              <w:t xml:space="preserve">Schinznach-Fm.: Asp-Mb.: Grenzdolomit</w:t>
            </w:r>
          </w:p>
        </w:tc>
      </w:tr>
      <w:tr>
        <w:tc>
          <w:tcPr/>
          <w:p>
            <w:pPr>
              <w:pStyle w:val="Compact"/>
              <w:jc w:val="left"/>
            </w:pPr>
            <w:r>
              <w:t xml:space="preserve">15200468</w:t>
            </w:r>
          </w:p>
        </w:tc>
        <w:tc>
          <w:tcPr/>
          <w:p>
            <w:pPr>
              <w:pStyle w:val="Compact"/>
              <w:jc w:val="left"/>
            </w:pPr>
            <w:r>
              <w:t xml:space="preserve">Schinznach-Fm.: Asp-Mb.: Estherien-Sch.</w:t>
            </w:r>
          </w:p>
        </w:tc>
        <w:tc>
          <w:tcPr/>
          <w:p>
            <w:pPr>
              <w:pStyle w:val="Compact"/>
              <w:jc w:val="left"/>
            </w:pPr>
            <w:r>
              <w:t xml:space="preserve">Schinznach-Fm.: Asp-Mb.: Estherien-Sch.</w:t>
            </w:r>
          </w:p>
        </w:tc>
      </w:tr>
      <w:tr>
        <w:tc>
          <w:tcPr/>
          <w:p>
            <w:pPr>
              <w:pStyle w:val="Compact"/>
              <w:jc w:val="left"/>
            </w:pPr>
            <w:r>
              <w:t xml:space="preserve">15200469</w:t>
            </w:r>
          </w:p>
        </w:tc>
        <w:tc>
          <w:tcPr/>
          <w:p>
            <w:pPr>
              <w:pStyle w:val="Compact"/>
              <w:jc w:val="left"/>
            </w:pPr>
            <w:r>
              <w:t xml:space="preserve">Hangende-Bankkalke-Fm.</w:t>
            </w:r>
          </w:p>
        </w:tc>
        <w:tc>
          <w:tcPr/>
          <w:p>
            <w:pPr>
              <w:pStyle w:val="Compact"/>
              <w:jc w:val="left"/>
            </w:pPr>
            <w:r>
              <w:t xml:space="preserve">Hangende-Bankkalke-Fm.</w:t>
            </w:r>
          </w:p>
        </w:tc>
      </w:tr>
      <w:tr>
        <w:tc>
          <w:tcPr/>
          <w:p>
            <w:pPr>
              <w:pStyle w:val="Compact"/>
              <w:jc w:val="left"/>
            </w:pPr>
            <w:r>
              <w:t xml:space="preserve">15200470</w:t>
            </w:r>
          </w:p>
        </w:tc>
        <w:tc>
          <w:tcPr/>
          <w:p>
            <w:pPr>
              <w:pStyle w:val="Compact"/>
              <w:jc w:val="left"/>
            </w:pPr>
            <w:r>
              <w:t xml:space="preserve">Zementmergel-Fm.</w:t>
            </w:r>
          </w:p>
        </w:tc>
        <w:tc>
          <w:tcPr/>
          <w:p>
            <w:pPr>
              <w:pStyle w:val="Compact"/>
              <w:jc w:val="left"/>
            </w:pPr>
            <w:r>
              <w:t xml:space="preserve">Zementmergel-Fm.</w:t>
            </w:r>
          </w:p>
        </w:tc>
      </w:tr>
      <w:tr>
        <w:tc>
          <w:tcPr/>
          <w:p>
            <w:pPr>
              <w:pStyle w:val="Compact"/>
              <w:jc w:val="left"/>
            </w:pPr>
            <w:r>
              <w:t xml:space="preserve">15200471</w:t>
            </w:r>
          </w:p>
        </w:tc>
        <w:tc>
          <w:tcPr/>
          <w:p>
            <w:pPr>
              <w:pStyle w:val="Compact"/>
              <w:jc w:val="left"/>
            </w:pPr>
            <w:r>
              <w:t xml:space="preserve">Liegende-Bankkalke-Fm.</w:t>
            </w:r>
          </w:p>
        </w:tc>
        <w:tc>
          <w:tcPr/>
          <w:p>
            <w:pPr>
              <w:pStyle w:val="Compact"/>
              <w:jc w:val="left"/>
            </w:pPr>
            <w:r>
              <w:t xml:space="preserve">Liegende-Bankkalke-Fm.</w:t>
            </w:r>
          </w:p>
        </w:tc>
      </w:tr>
      <w:tr>
        <w:tc>
          <w:tcPr/>
          <w:p>
            <w:pPr>
              <w:pStyle w:val="Compact"/>
              <w:jc w:val="left"/>
            </w:pPr>
            <w:r>
              <w:t xml:space="preserve">15200472</w:t>
            </w:r>
          </w:p>
        </w:tc>
        <w:tc>
          <w:tcPr/>
          <w:p>
            <w:pPr>
              <w:pStyle w:val="Compact"/>
              <w:jc w:val="left"/>
            </w:pPr>
            <w:r>
              <w:t xml:space="preserve">Obere-Felsenkalke-Fm.</w:t>
            </w:r>
          </w:p>
        </w:tc>
        <w:tc>
          <w:tcPr/>
          <w:p>
            <w:pPr>
              <w:pStyle w:val="Compact"/>
              <w:jc w:val="left"/>
            </w:pPr>
            <w:r>
              <w:t xml:space="preserve">Obere-Felsenkalke-Fm.</w:t>
            </w:r>
          </w:p>
        </w:tc>
      </w:tr>
      <w:tr>
        <w:tc>
          <w:tcPr/>
          <w:p>
            <w:pPr>
              <w:pStyle w:val="Compact"/>
              <w:jc w:val="left"/>
            </w:pPr>
            <w:r>
              <w:t xml:space="preserve">15200473</w:t>
            </w:r>
          </w:p>
        </w:tc>
        <w:tc>
          <w:tcPr/>
          <w:p>
            <w:pPr>
              <w:pStyle w:val="Compact"/>
              <w:jc w:val="left"/>
            </w:pPr>
            <w:r>
              <w:t xml:space="preserve">Untere-Felsenkalke-Fm.</w:t>
            </w:r>
          </w:p>
        </w:tc>
        <w:tc>
          <w:tcPr/>
          <w:p>
            <w:pPr>
              <w:pStyle w:val="Compact"/>
              <w:jc w:val="left"/>
            </w:pPr>
            <w:r>
              <w:t xml:space="preserve">Untere-Felsenkalke-Fm.</w:t>
            </w:r>
          </w:p>
        </w:tc>
      </w:tr>
      <w:tr>
        <w:tc>
          <w:tcPr/>
          <w:p>
            <w:pPr>
              <w:pStyle w:val="Compact"/>
              <w:jc w:val="left"/>
            </w:pPr>
            <w:r>
              <w:t xml:space="preserve">15200474</w:t>
            </w:r>
          </w:p>
        </w:tc>
        <w:tc>
          <w:tcPr/>
          <w:p>
            <w:pPr>
              <w:pStyle w:val="Compact"/>
              <w:jc w:val="left"/>
            </w:pPr>
            <w:r>
              <w:t xml:space="preserve">Lacunosamergel-Fm.</w:t>
            </w:r>
          </w:p>
        </w:tc>
        <w:tc>
          <w:tcPr/>
          <w:p>
            <w:pPr>
              <w:pStyle w:val="Compact"/>
              <w:jc w:val="left"/>
            </w:pPr>
            <w:r>
              <w:t xml:space="preserve">Lacunosamergel-Fm.</w:t>
            </w:r>
          </w:p>
        </w:tc>
      </w:tr>
      <w:tr>
        <w:tc>
          <w:tcPr/>
          <w:p>
            <w:pPr>
              <w:pStyle w:val="Compact"/>
              <w:jc w:val="left"/>
            </w:pPr>
            <w:r>
              <w:t xml:space="preserve">15200475</w:t>
            </w:r>
          </w:p>
        </w:tc>
        <w:tc>
          <w:tcPr/>
          <w:p>
            <w:pPr>
              <w:pStyle w:val="Compact"/>
              <w:jc w:val="left"/>
            </w:pPr>
            <w:r>
              <w:t xml:space="preserve">Oberjura-Massenkalk-Fm.</w:t>
            </w:r>
          </w:p>
        </w:tc>
        <w:tc>
          <w:tcPr/>
          <w:p>
            <w:pPr>
              <w:pStyle w:val="Compact"/>
              <w:jc w:val="left"/>
            </w:pPr>
            <w:r>
              <w:t xml:space="preserve">Oberjura-Massenkalk-Fm.</w:t>
            </w:r>
          </w:p>
        </w:tc>
      </w:tr>
      <w:tr>
        <w:tc>
          <w:tcPr/>
          <w:p>
            <w:pPr>
              <w:pStyle w:val="Compact"/>
              <w:jc w:val="left"/>
            </w:pPr>
            <w:r>
              <w:t xml:space="preserve">15200476</w:t>
            </w:r>
          </w:p>
        </w:tc>
        <w:tc>
          <w:tcPr/>
          <w:p>
            <w:pPr>
              <w:pStyle w:val="Compact"/>
              <w:jc w:val="left"/>
            </w:pPr>
            <w:r>
              <w:t xml:space="preserve">Oberjura-Massenkalk-Fm.: Lochen-Sbf.</w:t>
            </w:r>
          </w:p>
        </w:tc>
        <w:tc>
          <w:tcPr/>
          <w:p>
            <w:pPr>
              <w:pStyle w:val="Compact"/>
              <w:jc w:val="left"/>
            </w:pPr>
            <w:r>
              <w:t xml:space="preserve">Oberjura-Massenkalk-Fm.: Lochen-Sbf.</w:t>
            </w:r>
          </w:p>
        </w:tc>
      </w:tr>
      <w:tr>
        <w:tc>
          <w:tcPr/>
          <w:p>
            <w:pPr>
              <w:pStyle w:val="Compact"/>
              <w:jc w:val="left"/>
            </w:pPr>
            <w:r>
              <w:t xml:space="preserve">15200477</w:t>
            </w:r>
          </w:p>
        </w:tc>
        <w:tc>
          <w:tcPr/>
          <w:p>
            <w:pPr>
              <w:pStyle w:val="Compact"/>
              <w:jc w:val="left"/>
            </w:pPr>
            <w:r>
              <w:t xml:space="preserve">Wohlgeschichtete-Kalke-Fm.</w:t>
            </w:r>
          </w:p>
        </w:tc>
        <w:tc>
          <w:tcPr/>
          <w:p>
            <w:pPr>
              <w:pStyle w:val="Compact"/>
              <w:jc w:val="left"/>
            </w:pPr>
            <w:r>
              <w:t xml:space="preserve">Wohlgeschichtete-Kalke-Fm.</w:t>
            </w:r>
          </w:p>
        </w:tc>
      </w:tr>
      <w:tr>
        <w:tc>
          <w:tcPr/>
          <w:p>
            <w:pPr>
              <w:pStyle w:val="Compact"/>
              <w:jc w:val="left"/>
            </w:pPr>
            <w:r>
              <w:t xml:space="preserve">15200478</w:t>
            </w:r>
          </w:p>
        </w:tc>
        <w:tc>
          <w:tcPr/>
          <w:p>
            <w:pPr>
              <w:pStyle w:val="Compact"/>
              <w:jc w:val="left"/>
            </w:pPr>
            <w:r>
              <w:t xml:space="preserve">Impressamergel-Fm.</w:t>
            </w:r>
          </w:p>
        </w:tc>
        <w:tc>
          <w:tcPr/>
          <w:p>
            <w:pPr>
              <w:pStyle w:val="Compact"/>
              <w:jc w:val="left"/>
            </w:pPr>
            <w:r>
              <w:t xml:space="preserve">Impressamergel-Fm.</w:t>
            </w:r>
          </w:p>
        </w:tc>
      </w:tr>
      <w:tr>
        <w:tc>
          <w:tcPr/>
          <w:p>
            <w:pPr>
              <w:pStyle w:val="Compact"/>
              <w:jc w:val="left"/>
            </w:pPr>
            <w:r>
              <w:t xml:space="preserve">15200479</w:t>
            </w:r>
          </w:p>
        </w:tc>
        <w:tc>
          <w:tcPr/>
          <w:p>
            <w:pPr>
              <w:pStyle w:val="Compact"/>
              <w:jc w:val="left"/>
            </w:pPr>
            <w:r>
              <w:t xml:space="preserve">Ornatenton-Fm.</w:t>
            </w:r>
          </w:p>
        </w:tc>
        <w:tc>
          <w:tcPr/>
          <w:p>
            <w:pPr>
              <w:pStyle w:val="Compact"/>
              <w:jc w:val="left"/>
            </w:pPr>
            <w:r>
              <w:t xml:space="preserve">Ornatenton-Fm.</w:t>
            </w:r>
          </w:p>
        </w:tc>
      </w:tr>
      <w:tr>
        <w:tc>
          <w:tcPr/>
          <w:p>
            <w:pPr>
              <w:pStyle w:val="Compact"/>
              <w:jc w:val="left"/>
            </w:pPr>
            <w:r>
              <w:t xml:space="preserve">15200480</w:t>
            </w:r>
          </w:p>
        </w:tc>
        <w:tc>
          <w:tcPr/>
          <w:p>
            <w:pPr>
              <w:pStyle w:val="Compact"/>
              <w:jc w:val="left"/>
            </w:pPr>
            <w:r>
              <w:t xml:space="preserve">Ornatenton-Fm.: Glaukonitsandmergel-Sbf.</w:t>
            </w:r>
          </w:p>
        </w:tc>
        <w:tc>
          <w:tcPr/>
          <w:p>
            <w:pPr>
              <w:pStyle w:val="Compact"/>
              <w:jc w:val="left"/>
            </w:pPr>
            <w:r>
              <w:t xml:space="preserve">Ornatenton-Fm.: Glaukonitsandmergel-Sbf.</w:t>
            </w:r>
          </w:p>
        </w:tc>
      </w:tr>
      <w:tr>
        <w:tc>
          <w:tcPr/>
          <w:p>
            <w:pPr>
              <w:pStyle w:val="Compact"/>
              <w:jc w:val="left"/>
            </w:pPr>
            <w:r>
              <w:t xml:space="preserve">15200481</w:t>
            </w:r>
          </w:p>
        </w:tc>
        <w:tc>
          <w:tcPr/>
          <w:p>
            <w:pPr>
              <w:pStyle w:val="Compact"/>
              <w:jc w:val="left"/>
            </w:pPr>
            <w:r>
              <w:t xml:space="preserve">Ornatenton-Fm.: Glaukonitsandmergel-Sbf.: Grenzkalk</w:t>
            </w:r>
          </w:p>
        </w:tc>
        <w:tc>
          <w:tcPr/>
          <w:p>
            <w:pPr>
              <w:pStyle w:val="Compact"/>
              <w:jc w:val="left"/>
            </w:pPr>
            <w:r>
              <w:t xml:space="preserve">Ornatenton-Fm.: Glaukonitsandmergel-Sbf.: Grenzkalk</w:t>
            </w:r>
          </w:p>
        </w:tc>
      </w:tr>
      <w:tr>
        <w:tc>
          <w:tcPr/>
          <w:p>
            <w:pPr>
              <w:pStyle w:val="Compact"/>
              <w:jc w:val="left"/>
            </w:pPr>
            <w:r>
              <w:t xml:space="preserve">15200482</w:t>
            </w:r>
          </w:p>
        </w:tc>
        <w:tc>
          <w:tcPr/>
          <w:p>
            <w:pPr>
              <w:pStyle w:val="Compact"/>
              <w:jc w:val="left"/>
            </w:pPr>
            <w:r>
              <w:t xml:space="preserve">Ornatenton-Fm.: Macrocephalenoolith-Sbf.</w:t>
            </w:r>
          </w:p>
        </w:tc>
        <w:tc>
          <w:tcPr/>
          <w:p>
            <w:pPr>
              <w:pStyle w:val="Compact"/>
              <w:jc w:val="left"/>
            </w:pPr>
            <w:r>
              <w:t xml:space="preserve">Ornatenton-Fm.: Macrocephalenoolith-Sbf.</w:t>
            </w:r>
          </w:p>
        </w:tc>
      </w:tr>
      <w:tr>
        <w:tc>
          <w:tcPr/>
          <w:p>
            <w:pPr>
              <w:pStyle w:val="Compact"/>
              <w:jc w:val="left"/>
            </w:pPr>
            <w:r>
              <w:t xml:space="preserve">15200483</w:t>
            </w:r>
          </w:p>
        </w:tc>
        <w:tc>
          <w:tcPr/>
          <w:p>
            <w:pPr>
              <w:pStyle w:val="Compact"/>
              <w:jc w:val="left"/>
            </w:pPr>
            <w:r>
              <w:t xml:space="preserve">Wutach-Fm.</w:t>
            </w:r>
          </w:p>
        </w:tc>
        <w:tc>
          <w:tcPr/>
          <w:p>
            <w:pPr>
              <w:pStyle w:val="Compact"/>
              <w:jc w:val="left"/>
            </w:pPr>
            <w:r>
              <w:t xml:space="preserve">Wutach-Fm.</w:t>
            </w:r>
          </w:p>
        </w:tc>
      </w:tr>
      <w:tr>
        <w:tc>
          <w:tcPr/>
          <w:p>
            <w:pPr>
              <w:pStyle w:val="Compact"/>
              <w:jc w:val="left"/>
            </w:pPr>
            <w:r>
              <w:t xml:space="preserve">15200484</w:t>
            </w:r>
          </w:p>
        </w:tc>
        <w:tc>
          <w:tcPr/>
          <w:p>
            <w:pPr>
              <w:pStyle w:val="Compact"/>
              <w:jc w:val="left"/>
            </w:pPr>
            <w:r>
              <w:t xml:space="preserve">Variansmergel-Fm.</w:t>
            </w:r>
          </w:p>
        </w:tc>
        <w:tc>
          <w:tcPr/>
          <w:p>
            <w:pPr>
              <w:pStyle w:val="Compact"/>
              <w:jc w:val="left"/>
            </w:pPr>
            <w:r>
              <w:t xml:space="preserve">Variansmergel-Fm.</w:t>
            </w:r>
          </w:p>
        </w:tc>
      </w:tr>
      <w:tr>
        <w:tc>
          <w:tcPr/>
          <w:p>
            <w:pPr>
              <w:pStyle w:val="Compact"/>
              <w:jc w:val="left"/>
            </w:pPr>
            <w:r>
              <w:t xml:space="preserve">15200485</w:t>
            </w:r>
          </w:p>
        </w:tc>
        <w:tc>
          <w:tcPr/>
          <w:p>
            <w:pPr>
              <w:pStyle w:val="Compact"/>
              <w:jc w:val="left"/>
            </w:pPr>
            <w:r>
              <w:t xml:space="preserve">Dentalienton-Fm.</w:t>
            </w:r>
          </w:p>
        </w:tc>
        <w:tc>
          <w:tcPr/>
          <w:p>
            <w:pPr>
              <w:pStyle w:val="Compact"/>
              <w:jc w:val="left"/>
            </w:pPr>
            <w:r>
              <w:t xml:space="preserve">Dentalienton-Fm.</w:t>
            </w:r>
          </w:p>
        </w:tc>
      </w:tr>
      <w:tr>
        <w:tc>
          <w:tcPr/>
          <w:p>
            <w:pPr>
              <w:pStyle w:val="Compact"/>
              <w:jc w:val="left"/>
            </w:pPr>
            <w:r>
              <w:t xml:space="preserve">15200486</w:t>
            </w:r>
          </w:p>
        </w:tc>
        <w:tc>
          <w:tcPr/>
          <w:p>
            <w:pPr>
              <w:pStyle w:val="Compact"/>
              <w:jc w:val="left"/>
            </w:pPr>
            <w:r>
              <w:t xml:space="preserve">Hamitenton-Fm.</w:t>
            </w:r>
          </w:p>
        </w:tc>
        <w:tc>
          <w:tcPr/>
          <w:p>
            <w:pPr>
              <w:pStyle w:val="Compact"/>
              <w:jc w:val="left"/>
            </w:pPr>
            <w:r>
              <w:t xml:space="preserve">Hamitenton-Fm.</w:t>
            </w:r>
          </w:p>
        </w:tc>
      </w:tr>
      <w:tr>
        <w:tc>
          <w:tcPr/>
          <w:p>
            <w:pPr>
              <w:pStyle w:val="Compact"/>
              <w:jc w:val="left"/>
            </w:pPr>
            <w:r>
              <w:t xml:space="preserve">15200487</w:t>
            </w:r>
          </w:p>
        </w:tc>
        <w:tc>
          <w:tcPr/>
          <w:p>
            <w:pPr>
              <w:pStyle w:val="Compact"/>
              <w:jc w:val="left"/>
            </w:pPr>
            <w:r>
              <w:t xml:space="preserve">Hamitenton-Fm.: Parkinsonioolith-Sbf.</w:t>
            </w:r>
          </w:p>
        </w:tc>
        <w:tc>
          <w:tcPr/>
          <w:p>
            <w:pPr>
              <w:pStyle w:val="Compact"/>
              <w:jc w:val="left"/>
            </w:pPr>
            <w:r>
              <w:t xml:space="preserve">Hamitenton-Fm.: Parkinsonioolith-Sbf.</w:t>
            </w:r>
          </w:p>
        </w:tc>
      </w:tr>
      <w:tr>
        <w:tc>
          <w:tcPr/>
          <w:p>
            <w:pPr>
              <w:pStyle w:val="Compact"/>
              <w:jc w:val="left"/>
            </w:pPr>
            <w:r>
              <w:t xml:space="preserve">15200488</w:t>
            </w:r>
          </w:p>
        </w:tc>
        <w:tc>
          <w:tcPr/>
          <w:p>
            <w:pPr>
              <w:pStyle w:val="Compact"/>
              <w:jc w:val="left"/>
            </w:pPr>
            <w:r>
              <w:t xml:space="preserve">Gosheim-Fm.</w:t>
            </w:r>
          </w:p>
        </w:tc>
        <w:tc>
          <w:tcPr/>
          <w:p>
            <w:pPr>
              <w:pStyle w:val="Compact"/>
              <w:jc w:val="left"/>
            </w:pPr>
            <w:r>
              <w:t xml:space="preserve">Gosheim-Fm.</w:t>
            </w:r>
          </w:p>
        </w:tc>
      </w:tr>
      <w:tr>
        <w:tc>
          <w:tcPr/>
          <w:p>
            <w:pPr>
              <w:pStyle w:val="Compact"/>
              <w:jc w:val="left"/>
            </w:pPr>
            <w:r>
              <w:t xml:space="preserve">15200489</w:t>
            </w:r>
          </w:p>
        </w:tc>
        <w:tc>
          <w:tcPr/>
          <w:p>
            <w:pPr>
              <w:pStyle w:val="Compact"/>
              <w:jc w:val="left"/>
            </w:pPr>
            <w:r>
              <w:t xml:space="preserve">Gosheim-Fm.: Blagdeni-Sbf.</w:t>
            </w:r>
          </w:p>
        </w:tc>
        <w:tc>
          <w:tcPr/>
          <w:p>
            <w:pPr>
              <w:pStyle w:val="Compact"/>
              <w:jc w:val="left"/>
            </w:pPr>
            <w:r>
              <w:t xml:space="preserve">Gosheim-Fm.: Blagdeni-Sbf.</w:t>
            </w:r>
          </w:p>
        </w:tc>
      </w:tr>
      <w:tr>
        <w:tc>
          <w:tcPr/>
          <w:p>
            <w:pPr>
              <w:pStyle w:val="Compact"/>
              <w:jc w:val="left"/>
            </w:pPr>
            <w:r>
              <w:t xml:space="preserve">15200490</w:t>
            </w:r>
          </w:p>
        </w:tc>
        <w:tc>
          <w:tcPr/>
          <w:p>
            <w:pPr>
              <w:pStyle w:val="Compact"/>
              <w:jc w:val="left"/>
            </w:pPr>
            <w:r>
              <w:t xml:space="preserve">Gosheim-Fm.: Humphriesioolith-Sbf.</w:t>
            </w:r>
          </w:p>
        </w:tc>
        <w:tc>
          <w:tcPr/>
          <w:p>
            <w:pPr>
              <w:pStyle w:val="Compact"/>
              <w:jc w:val="left"/>
            </w:pPr>
            <w:r>
              <w:t xml:space="preserve">Gosheim-Fm.: Humphriesioolith-Sbf.</w:t>
            </w:r>
          </w:p>
        </w:tc>
      </w:tr>
      <w:tr>
        <w:tc>
          <w:tcPr/>
          <w:p>
            <w:pPr>
              <w:pStyle w:val="Compact"/>
              <w:jc w:val="left"/>
            </w:pPr>
            <w:r>
              <w:t xml:space="preserve">15200491</w:t>
            </w:r>
          </w:p>
        </w:tc>
        <w:tc>
          <w:tcPr/>
          <w:p>
            <w:pPr>
              <w:pStyle w:val="Compact"/>
              <w:jc w:val="left"/>
            </w:pPr>
            <w:r>
              <w:t xml:space="preserve">Wedelsandstein-Fm.</w:t>
            </w:r>
          </w:p>
        </w:tc>
        <w:tc>
          <w:tcPr/>
          <w:p>
            <w:pPr>
              <w:pStyle w:val="Compact"/>
              <w:jc w:val="left"/>
            </w:pPr>
            <w:r>
              <w:t xml:space="preserve">Wedelsandstein-Fm.</w:t>
            </w:r>
          </w:p>
        </w:tc>
      </w:tr>
      <w:tr>
        <w:tc>
          <w:tcPr/>
          <w:p>
            <w:pPr>
              <w:pStyle w:val="Compact"/>
              <w:jc w:val="left"/>
            </w:pPr>
            <w:r>
              <w:t xml:space="preserve">15200492</w:t>
            </w:r>
          </w:p>
        </w:tc>
        <w:tc>
          <w:tcPr/>
          <w:p>
            <w:pPr>
              <w:pStyle w:val="Compact"/>
              <w:jc w:val="left"/>
            </w:pPr>
            <w:r>
              <w:t xml:space="preserve">Wedelsandstein-Fm.: Blaukalk-Sbf.</w:t>
            </w:r>
          </w:p>
        </w:tc>
        <w:tc>
          <w:tcPr/>
          <w:p>
            <w:pPr>
              <w:pStyle w:val="Compact"/>
              <w:jc w:val="left"/>
            </w:pPr>
            <w:r>
              <w:t xml:space="preserve">Wedelsandstein-Fm.: Blaukalk-Sbf.</w:t>
            </w:r>
          </w:p>
        </w:tc>
      </w:tr>
      <w:tr>
        <w:tc>
          <w:tcPr/>
          <w:p>
            <w:pPr>
              <w:pStyle w:val="Compact"/>
              <w:jc w:val="left"/>
            </w:pPr>
            <w:r>
              <w:t xml:space="preserve">15200493</w:t>
            </w:r>
          </w:p>
        </w:tc>
        <w:tc>
          <w:tcPr/>
          <w:p>
            <w:pPr>
              <w:pStyle w:val="Compact"/>
              <w:jc w:val="left"/>
            </w:pPr>
            <w:r>
              <w:t xml:space="preserve">Murchisonaeoolith-Fm.</w:t>
            </w:r>
          </w:p>
        </w:tc>
        <w:tc>
          <w:tcPr/>
          <w:p>
            <w:pPr>
              <w:pStyle w:val="Compact"/>
              <w:jc w:val="left"/>
            </w:pPr>
            <w:r>
              <w:t xml:space="preserve">Murchisonaeoolith-Fm.</w:t>
            </w:r>
          </w:p>
        </w:tc>
      </w:tr>
      <w:tr>
        <w:tc>
          <w:tcPr/>
          <w:p>
            <w:pPr>
              <w:pStyle w:val="Compact"/>
              <w:jc w:val="left"/>
            </w:pPr>
            <w:r>
              <w:t xml:space="preserve">15200494</w:t>
            </w:r>
          </w:p>
        </w:tc>
        <w:tc>
          <w:tcPr/>
          <w:p>
            <w:pPr>
              <w:pStyle w:val="Compact"/>
              <w:jc w:val="left"/>
            </w:pPr>
            <w:r>
              <w:t xml:space="preserve">Achdorf-Fm.</w:t>
            </w:r>
          </w:p>
        </w:tc>
        <w:tc>
          <w:tcPr/>
          <w:p>
            <w:pPr>
              <w:pStyle w:val="Compact"/>
              <w:jc w:val="left"/>
            </w:pPr>
            <w:r>
              <w:t xml:space="preserve">Achdorf-Fm.</w:t>
            </w:r>
          </w:p>
        </w:tc>
      </w:tr>
      <w:tr>
        <w:tc>
          <w:tcPr/>
          <w:p>
            <w:pPr>
              <w:pStyle w:val="Compact"/>
              <w:jc w:val="left"/>
            </w:pPr>
            <w:r>
              <w:t xml:space="preserve">15200495</w:t>
            </w:r>
          </w:p>
        </w:tc>
        <w:tc>
          <w:tcPr/>
          <w:p>
            <w:pPr>
              <w:pStyle w:val="Compact"/>
              <w:jc w:val="left"/>
            </w:pPr>
            <w:r>
              <w:t xml:space="preserve">Tannenwald-Sch.</w:t>
            </w:r>
          </w:p>
        </w:tc>
        <w:tc>
          <w:tcPr/>
          <w:p>
            <w:pPr>
              <w:pStyle w:val="Compact"/>
              <w:jc w:val="left"/>
            </w:pPr>
            <w:r>
              <w:t xml:space="preserve">Tannenwald-Sch.</w:t>
            </w:r>
          </w:p>
        </w:tc>
      </w:tr>
      <w:tr>
        <w:tc>
          <w:tcPr/>
          <w:p>
            <w:pPr>
              <w:pStyle w:val="Compact"/>
              <w:jc w:val="left"/>
            </w:pPr>
            <w:r>
              <w:t xml:space="preserve">15200496</w:t>
            </w:r>
          </w:p>
        </w:tc>
        <w:tc>
          <w:tcPr/>
          <w:p>
            <w:pPr>
              <w:pStyle w:val="Compact"/>
              <w:jc w:val="left"/>
            </w:pPr>
            <w:r>
              <w:t xml:space="preserve">Schüpferegg-Nagelfluh: Gabelspitz-Sch.</w:t>
            </w:r>
          </w:p>
        </w:tc>
        <w:tc>
          <w:tcPr/>
          <w:p>
            <w:pPr>
              <w:pStyle w:val="Compact"/>
              <w:jc w:val="left"/>
            </w:pPr>
            <w:r>
              <w:t xml:space="preserve">Schüpferegg-Nagelfluh: Gabelspitz-Sch.</w:t>
            </w:r>
          </w:p>
        </w:tc>
      </w:tr>
      <w:tr>
        <w:tc>
          <w:tcPr/>
          <w:p>
            <w:pPr>
              <w:pStyle w:val="Compact"/>
              <w:jc w:val="left"/>
            </w:pPr>
            <w:r>
              <w:t xml:space="preserve">15200497</w:t>
            </w:r>
          </w:p>
        </w:tc>
        <w:tc>
          <w:tcPr/>
          <w:p>
            <w:pPr>
              <w:pStyle w:val="Compact"/>
              <w:jc w:val="left"/>
            </w:pPr>
            <w:r>
              <w:t xml:space="preserve">Schüpferegg-Nagelfluh: Schallenberg-Mergel</w:t>
            </w:r>
          </w:p>
        </w:tc>
        <w:tc>
          <w:tcPr/>
          <w:p>
            <w:pPr>
              <w:pStyle w:val="Compact"/>
              <w:jc w:val="left"/>
            </w:pPr>
            <w:r>
              <w:t xml:space="preserve">Schüpferegg-Nagelfluh: Schallenberg-Mergel</w:t>
            </w:r>
          </w:p>
        </w:tc>
      </w:tr>
      <w:tr>
        <w:tc>
          <w:tcPr/>
          <w:p>
            <w:pPr>
              <w:pStyle w:val="Compact"/>
              <w:jc w:val="left"/>
            </w:pPr>
            <w:r>
              <w:t xml:space="preserve">15200498</w:t>
            </w:r>
          </w:p>
        </w:tc>
        <w:tc>
          <w:tcPr/>
          <w:p>
            <w:pPr>
              <w:pStyle w:val="Compact"/>
              <w:jc w:val="left"/>
            </w:pPr>
            <w:r>
              <w:t xml:space="preserve">Schüpferegg-Nagelfluh: Seli-Nagelfluh</w:t>
            </w:r>
          </w:p>
        </w:tc>
        <w:tc>
          <w:tcPr/>
          <w:p>
            <w:pPr>
              <w:pStyle w:val="Compact"/>
              <w:jc w:val="left"/>
            </w:pPr>
            <w:r>
              <w:t xml:space="preserve">Schüpferegg-Nagelfluh: Seli-Nagelfluh</w:t>
            </w:r>
          </w:p>
        </w:tc>
      </w:tr>
      <w:tr>
        <w:tc>
          <w:tcPr/>
          <w:p>
            <w:pPr>
              <w:pStyle w:val="Compact"/>
              <w:jc w:val="left"/>
            </w:pPr>
            <w:r>
              <w:t xml:space="preserve">15200499</w:t>
            </w:r>
          </w:p>
        </w:tc>
        <w:tc>
          <w:tcPr/>
          <w:p>
            <w:pPr>
              <w:pStyle w:val="Compact"/>
              <w:jc w:val="left"/>
            </w:pPr>
            <w:r>
              <w:t xml:space="preserve">Brand-Herrentisch-Tuffit</w:t>
            </w:r>
          </w:p>
        </w:tc>
        <w:tc>
          <w:tcPr/>
          <w:p>
            <w:pPr>
              <w:pStyle w:val="Compact"/>
              <w:jc w:val="left"/>
            </w:pPr>
            <w:r>
              <w:t xml:space="preserve">Brand-Herrentisch-Tuffit</w:t>
            </w:r>
          </w:p>
        </w:tc>
      </w:tr>
      <w:tr>
        <w:tc>
          <w:tcPr/>
          <w:p>
            <w:pPr>
              <w:pStyle w:val="Compact"/>
              <w:jc w:val="left"/>
            </w:pPr>
            <w:r>
              <w:t xml:space="preserve">15200500</w:t>
            </w:r>
          </w:p>
        </w:tc>
        <w:tc>
          <w:tcPr/>
          <w:p>
            <w:pPr>
              <w:pStyle w:val="Compact"/>
              <w:jc w:val="left"/>
            </w:pPr>
            <w:r>
              <w:t xml:space="preserve">Wangen-Tuffit</w:t>
            </w:r>
          </w:p>
        </w:tc>
        <w:tc>
          <w:tcPr/>
          <w:p>
            <w:pPr>
              <w:pStyle w:val="Compact"/>
              <w:jc w:val="left"/>
            </w:pPr>
            <w:r>
              <w:t xml:space="preserve">Wangen-Tuffit</w:t>
            </w:r>
          </w:p>
        </w:tc>
      </w:tr>
      <w:tr>
        <w:tc>
          <w:tcPr/>
          <w:p>
            <w:pPr>
              <w:pStyle w:val="Compact"/>
              <w:jc w:val="left"/>
            </w:pPr>
            <w:r>
              <w:t xml:space="preserve">15200501</w:t>
            </w:r>
          </w:p>
        </w:tc>
        <w:tc>
          <w:tcPr/>
          <w:p>
            <w:pPr>
              <w:pStyle w:val="Compact"/>
              <w:jc w:val="left"/>
            </w:pPr>
            <w:r>
              <w:t xml:space="preserve">Hohenolber-Tuffit</w:t>
            </w:r>
          </w:p>
        </w:tc>
        <w:tc>
          <w:tcPr/>
          <w:p>
            <w:pPr>
              <w:pStyle w:val="Compact"/>
              <w:jc w:val="left"/>
            </w:pPr>
            <w:r>
              <w:t xml:space="preserve">Hohenolber-Tuffit</w:t>
            </w:r>
          </w:p>
        </w:tc>
      </w:tr>
      <w:tr>
        <w:tc>
          <w:tcPr/>
          <w:p>
            <w:pPr>
              <w:pStyle w:val="Compact"/>
              <w:jc w:val="left"/>
            </w:pPr>
            <w:r>
              <w:t xml:space="preserve">15200502</w:t>
            </w:r>
          </w:p>
        </w:tc>
        <w:tc>
          <w:tcPr/>
          <w:p>
            <w:pPr>
              <w:pStyle w:val="Compact"/>
              <w:jc w:val="left"/>
            </w:pPr>
            <w:r>
              <w:t xml:space="preserve">Eichbol-Tuffit</w:t>
            </w:r>
          </w:p>
        </w:tc>
        <w:tc>
          <w:tcPr/>
          <w:p>
            <w:pPr>
              <w:pStyle w:val="Compact"/>
              <w:jc w:val="left"/>
            </w:pPr>
            <w:r>
              <w:t xml:space="preserve">Eichbol-Tuffit</w:t>
            </w:r>
          </w:p>
        </w:tc>
      </w:tr>
      <w:tr>
        <w:tc>
          <w:tcPr/>
          <w:p>
            <w:pPr>
              <w:pStyle w:val="Compact"/>
              <w:jc w:val="left"/>
            </w:pPr>
            <w:r>
              <w:t xml:space="preserve">15200503</w:t>
            </w:r>
          </w:p>
        </w:tc>
        <w:tc>
          <w:tcPr/>
          <w:p>
            <w:pPr>
              <w:pStyle w:val="Compact"/>
              <w:jc w:val="left"/>
            </w:pPr>
            <w:r>
              <w:t xml:space="preserve">Öhningen-Fm.</w:t>
            </w:r>
          </w:p>
        </w:tc>
        <w:tc>
          <w:tcPr/>
          <w:p>
            <w:pPr>
              <w:pStyle w:val="Compact"/>
              <w:jc w:val="left"/>
            </w:pPr>
            <w:r>
              <w:t xml:space="preserve">Öhningen-Fm.</w:t>
            </w:r>
          </w:p>
        </w:tc>
      </w:tr>
      <w:tr>
        <w:tc>
          <w:tcPr/>
          <w:p>
            <w:pPr>
              <w:pStyle w:val="Compact"/>
              <w:jc w:val="left"/>
            </w:pPr>
            <w:r>
              <w:t xml:space="preserve">15200504</w:t>
            </w:r>
          </w:p>
        </w:tc>
        <w:tc>
          <w:tcPr/>
          <w:p>
            <w:pPr>
              <w:pStyle w:val="Compact"/>
              <w:jc w:val="left"/>
            </w:pPr>
            <w:r>
              <w:t xml:space="preserve">Öhningen-Fm.: Öhningen-Süsswasserkalk</w:t>
            </w:r>
          </w:p>
        </w:tc>
        <w:tc>
          <w:tcPr/>
          <w:p>
            <w:pPr>
              <w:pStyle w:val="Compact"/>
              <w:jc w:val="left"/>
            </w:pPr>
            <w:r>
              <w:t xml:space="preserve">Öhningen-Fm.: Öhningen-Süsswasserkalk</w:t>
            </w:r>
          </w:p>
        </w:tc>
      </w:tr>
      <w:tr>
        <w:tc>
          <w:tcPr/>
          <w:p>
            <w:pPr>
              <w:pStyle w:val="Compact"/>
              <w:jc w:val="left"/>
            </w:pPr>
            <w:r>
              <w:t xml:space="preserve">15200505</w:t>
            </w:r>
          </w:p>
        </w:tc>
        <w:tc>
          <w:tcPr/>
          <w:p>
            <w:pPr>
              <w:pStyle w:val="Compact"/>
              <w:jc w:val="left"/>
            </w:pPr>
            <w:r>
              <w:t xml:space="preserve">Öhningen-Fm.: Ramschwag-Nagelfluh</w:t>
            </w:r>
          </w:p>
        </w:tc>
        <w:tc>
          <w:tcPr/>
          <w:p>
            <w:pPr>
              <w:pStyle w:val="Compact"/>
              <w:jc w:val="left"/>
            </w:pPr>
            <w:r>
              <w:t xml:space="preserve">Öhningen-Fm.: Ramschwag-Nagelfluh</w:t>
            </w:r>
          </w:p>
        </w:tc>
      </w:tr>
      <w:tr>
        <w:tc>
          <w:tcPr/>
          <w:p>
            <w:pPr>
              <w:pStyle w:val="Compact"/>
              <w:jc w:val="left"/>
            </w:pPr>
            <w:r>
              <w:t xml:space="preserve">15200506</w:t>
            </w:r>
          </w:p>
        </w:tc>
        <w:tc>
          <w:tcPr/>
          <w:p>
            <w:pPr>
              <w:pStyle w:val="Compact"/>
              <w:jc w:val="left"/>
            </w:pPr>
            <w:r>
              <w:t xml:space="preserve">Hörnli-Fm.: Seerücken-Tuffit</w:t>
            </w:r>
          </w:p>
        </w:tc>
        <w:tc>
          <w:tcPr/>
          <w:p>
            <w:pPr>
              <w:pStyle w:val="Compact"/>
              <w:jc w:val="left"/>
            </w:pPr>
            <w:r>
              <w:t xml:space="preserve">Hörnli-Fm.: Seerücken-Tuffit</w:t>
            </w:r>
          </w:p>
        </w:tc>
      </w:tr>
      <w:tr>
        <w:tc>
          <w:tcPr/>
          <w:p>
            <w:pPr>
              <w:pStyle w:val="Compact"/>
              <w:jc w:val="left"/>
            </w:pPr>
            <w:r>
              <w:t xml:space="preserve">15200507</w:t>
            </w:r>
          </w:p>
        </w:tc>
        <w:tc>
          <w:tcPr/>
          <w:p>
            <w:pPr>
              <w:pStyle w:val="Compact"/>
              <w:jc w:val="left"/>
            </w:pPr>
            <w:r>
              <w:t xml:space="preserve">Meilen-Fm.</w:t>
            </w:r>
          </w:p>
        </w:tc>
        <w:tc>
          <w:tcPr/>
          <w:p>
            <w:pPr>
              <w:pStyle w:val="Compact"/>
              <w:jc w:val="left"/>
            </w:pPr>
            <w:r>
              <w:t xml:space="preserve">Meilen-Fm.</w:t>
            </w:r>
          </w:p>
        </w:tc>
      </w:tr>
      <w:tr>
        <w:tc>
          <w:tcPr/>
          <w:p>
            <w:pPr>
              <w:pStyle w:val="Compact"/>
              <w:jc w:val="left"/>
            </w:pPr>
            <w:r>
              <w:t xml:space="preserve">15200508</w:t>
            </w:r>
          </w:p>
        </w:tc>
        <w:tc>
          <w:tcPr/>
          <w:p>
            <w:pPr>
              <w:pStyle w:val="Compact"/>
              <w:jc w:val="left"/>
            </w:pPr>
            <w:r>
              <w:t xml:space="preserve">Meilen-Fm.: Wulp-Rotzone</w:t>
            </w:r>
          </w:p>
        </w:tc>
        <w:tc>
          <w:tcPr/>
          <w:p>
            <w:pPr>
              <w:pStyle w:val="Compact"/>
              <w:jc w:val="left"/>
            </w:pPr>
            <w:r>
              <w:t xml:space="preserve">Meilen-Fm.: Wulp-Rotzone</w:t>
            </w:r>
          </w:p>
        </w:tc>
      </w:tr>
      <w:tr>
        <w:tc>
          <w:tcPr/>
          <w:p>
            <w:pPr>
              <w:pStyle w:val="Compact"/>
              <w:jc w:val="left"/>
            </w:pPr>
            <w:r>
              <w:t xml:space="preserve">15200509</w:t>
            </w:r>
          </w:p>
        </w:tc>
        <w:tc>
          <w:tcPr/>
          <w:p>
            <w:pPr>
              <w:pStyle w:val="Compact"/>
              <w:jc w:val="left"/>
            </w:pPr>
            <w:r>
              <w:t xml:space="preserve">Käpfnach-Fm.</w:t>
            </w:r>
          </w:p>
        </w:tc>
        <w:tc>
          <w:tcPr/>
          <w:p>
            <w:pPr>
              <w:pStyle w:val="Compact"/>
              <w:jc w:val="left"/>
            </w:pPr>
            <w:r>
              <w:t xml:space="preserve">Käpfnach-Fm.</w:t>
            </w:r>
          </w:p>
        </w:tc>
      </w:tr>
      <w:tr>
        <w:tc>
          <w:tcPr/>
          <w:p>
            <w:pPr>
              <w:pStyle w:val="Compact"/>
              <w:jc w:val="left"/>
            </w:pPr>
            <w:r>
              <w:t xml:space="preserve">15200510</w:t>
            </w:r>
          </w:p>
        </w:tc>
        <w:tc>
          <w:tcPr/>
          <w:p>
            <w:pPr>
              <w:pStyle w:val="Compact"/>
              <w:jc w:val="left"/>
            </w:pPr>
            <w:r>
              <w:t xml:space="preserve">OSM-J: Juranagelfluh: Mergel-dominierte Fazies</w:t>
            </w:r>
          </w:p>
        </w:tc>
        <w:tc>
          <w:tcPr/>
          <w:p>
            <w:pPr>
              <w:pStyle w:val="Compact"/>
              <w:jc w:val="left"/>
            </w:pPr>
            <w:r>
              <w:t xml:space="preserve">OSM-J: Juranagelfluh: Mergel-dominierte Fazies</w:t>
            </w:r>
          </w:p>
        </w:tc>
      </w:tr>
      <w:tr>
        <w:tc>
          <w:tcPr/>
          <w:p>
            <w:pPr>
              <w:pStyle w:val="Compact"/>
              <w:jc w:val="left"/>
            </w:pPr>
            <w:r>
              <w:t xml:space="preserve">15200511</w:t>
            </w:r>
          </w:p>
        </w:tc>
        <w:tc>
          <w:tcPr/>
          <w:p>
            <w:pPr>
              <w:pStyle w:val="Compact"/>
              <w:jc w:val="left"/>
            </w:pPr>
            <w:r>
              <w:t xml:space="preserve">Golat-Süsswasserkalk</w:t>
            </w:r>
          </w:p>
        </w:tc>
        <w:tc>
          <w:tcPr/>
          <w:p>
            <w:pPr>
              <w:pStyle w:val="Compact"/>
              <w:jc w:val="left"/>
            </w:pPr>
            <w:r>
              <w:t xml:space="preserve">Golat-Süsswasserkalk</w:t>
            </w:r>
          </w:p>
        </w:tc>
      </w:tr>
      <w:tr>
        <w:tc>
          <w:tcPr/>
          <w:p>
            <w:pPr>
              <w:pStyle w:val="Compact"/>
              <w:jc w:val="left"/>
            </w:pPr>
            <w:r>
              <w:t xml:space="preserve">15200512</w:t>
            </w:r>
          </w:p>
        </w:tc>
        <w:tc>
          <w:tcPr/>
          <w:p>
            <w:pPr>
              <w:pStyle w:val="Compact"/>
              <w:jc w:val="left"/>
            </w:pPr>
            <w:r>
              <w:t xml:space="preserve">Belpberg-Fm.: Fossilreicher Horizont</w:t>
            </w:r>
          </w:p>
        </w:tc>
        <w:tc>
          <w:tcPr/>
          <w:p>
            <w:pPr>
              <w:pStyle w:val="Compact"/>
              <w:jc w:val="left"/>
            </w:pPr>
            <w:r>
              <w:t xml:space="preserve">Belpberg-Fm.: Fossilreicher Horizont</w:t>
            </w:r>
          </w:p>
        </w:tc>
      </w:tr>
      <w:tr>
        <w:tc>
          <w:tcPr/>
          <w:p>
            <w:pPr>
              <w:pStyle w:val="Compact"/>
              <w:jc w:val="left"/>
            </w:pPr>
            <w:r>
              <w:t xml:space="preserve">15200513</w:t>
            </w:r>
          </w:p>
        </w:tc>
        <w:tc>
          <w:tcPr/>
          <w:p>
            <w:pPr>
              <w:pStyle w:val="Compact"/>
              <w:jc w:val="left"/>
            </w:pPr>
            <w:r>
              <w:t xml:space="preserve">Fm. der Granitischen Molasse: Hombach-Mb.</w:t>
            </w:r>
          </w:p>
        </w:tc>
        <w:tc>
          <w:tcPr/>
          <w:p>
            <w:pPr>
              <w:pStyle w:val="Compact"/>
              <w:jc w:val="left"/>
            </w:pPr>
            <w:r>
              <w:t xml:space="preserve">Fm. der Granitischen Molasse: Hombach-Mb.</w:t>
            </w:r>
          </w:p>
        </w:tc>
      </w:tr>
      <w:tr>
        <w:tc>
          <w:tcPr/>
          <w:p>
            <w:pPr>
              <w:pStyle w:val="Compact"/>
              <w:jc w:val="left"/>
            </w:pPr>
            <w:r>
              <w:t xml:space="preserve">15200514</w:t>
            </w:r>
          </w:p>
        </w:tc>
        <w:tc>
          <w:tcPr/>
          <w:p>
            <w:pPr>
              <w:pStyle w:val="Compact"/>
              <w:jc w:val="left"/>
            </w:pPr>
            <w:r>
              <w:t xml:space="preserve">Homberg-Fm.</w:t>
            </w:r>
          </w:p>
        </w:tc>
        <w:tc>
          <w:tcPr/>
          <w:p>
            <w:pPr>
              <w:pStyle w:val="Compact"/>
              <w:jc w:val="left"/>
            </w:pPr>
            <w:r>
              <w:t xml:space="preserve">Homberg-Fm.</w:t>
            </w:r>
          </w:p>
        </w:tc>
      </w:tr>
      <w:tr>
        <w:tc>
          <w:tcPr/>
          <w:p>
            <w:pPr>
              <w:pStyle w:val="Compact"/>
              <w:jc w:val="left"/>
            </w:pPr>
            <w:r>
              <w:t xml:space="preserve">15200515</w:t>
            </w:r>
          </w:p>
        </w:tc>
        <w:tc>
          <w:tcPr/>
          <w:p>
            <w:pPr>
              <w:pStyle w:val="Compact"/>
              <w:jc w:val="left"/>
            </w:pPr>
            <w:r>
              <w:t xml:space="preserve">Gäbris-Nagelfluh</w:t>
            </w:r>
          </w:p>
        </w:tc>
        <w:tc>
          <w:tcPr/>
          <w:p>
            <w:pPr>
              <w:pStyle w:val="Compact"/>
              <w:jc w:val="left"/>
            </w:pPr>
            <w:r>
              <w:t xml:space="preserve">Gäbris-Nagelfluh</w:t>
            </w:r>
          </w:p>
        </w:tc>
      </w:tr>
      <w:tr>
        <w:tc>
          <w:tcPr/>
          <w:p>
            <w:pPr>
              <w:pStyle w:val="Compact"/>
              <w:jc w:val="left"/>
            </w:pPr>
            <w:r>
              <w:t xml:space="preserve">15200516</w:t>
            </w:r>
          </w:p>
        </w:tc>
        <w:tc>
          <w:tcPr/>
          <w:p>
            <w:pPr>
              <w:pStyle w:val="Compact"/>
              <w:jc w:val="left"/>
            </w:pPr>
            <w:r>
              <w:t xml:space="preserve">Gäbris-Nagelfluh: Gstaldenbach-Mb.</w:t>
            </w:r>
          </w:p>
        </w:tc>
        <w:tc>
          <w:tcPr/>
          <w:p>
            <w:pPr>
              <w:pStyle w:val="Compact"/>
              <w:jc w:val="left"/>
            </w:pPr>
            <w:r>
              <w:t xml:space="preserve">Gäbris-Nagelfluh: Gstaldenbach-Mb.</w:t>
            </w:r>
          </w:p>
        </w:tc>
      </w:tr>
      <w:tr>
        <w:tc>
          <w:tcPr/>
          <w:p>
            <w:pPr>
              <w:pStyle w:val="Compact"/>
              <w:jc w:val="left"/>
            </w:pPr>
            <w:r>
              <w:t xml:space="preserve">15200517</w:t>
            </w:r>
          </w:p>
        </w:tc>
        <w:tc>
          <w:tcPr/>
          <w:p>
            <w:pPr>
              <w:pStyle w:val="Compact"/>
              <w:jc w:val="left"/>
            </w:pPr>
            <w:r>
              <w:t xml:space="preserve">Gäbris-Nagelfluh: Heiden-Mb.</w:t>
            </w:r>
          </w:p>
        </w:tc>
        <w:tc>
          <w:tcPr/>
          <w:p>
            <w:pPr>
              <w:pStyle w:val="Compact"/>
              <w:jc w:val="left"/>
            </w:pPr>
            <w:r>
              <w:t xml:space="preserve">Gäbris-Nagelfluh: Heiden-Mb.</w:t>
            </w:r>
          </w:p>
        </w:tc>
      </w:tr>
      <w:tr>
        <w:tc>
          <w:tcPr/>
          <w:p>
            <w:pPr>
              <w:pStyle w:val="Compact"/>
              <w:jc w:val="left"/>
            </w:pPr>
            <w:r>
              <w:t xml:space="preserve">15200518</w:t>
            </w:r>
          </w:p>
        </w:tc>
        <w:tc>
          <w:tcPr/>
          <w:p>
            <w:pPr>
              <w:pStyle w:val="Compact"/>
              <w:jc w:val="left"/>
            </w:pPr>
            <w:r>
              <w:t xml:space="preserve">Gäbris-Nagelfluh: Klusbach-Mb.</w:t>
            </w:r>
          </w:p>
        </w:tc>
        <w:tc>
          <w:tcPr/>
          <w:p>
            <w:pPr>
              <w:pStyle w:val="Compact"/>
              <w:jc w:val="left"/>
            </w:pPr>
            <w:r>
              <w:t xml:space="preserve">Gäbris-Nagelfluh: Klusbach-Mb.</w:t>
            </w:r>
          </w:p>
        </w:tc>
      </w:tr>
      <w:tr>
        <w:tc>
          <w:tcPr/>
          <w:p>
            <w:pPr>
              <w:pStyle w:val="Compact"/>
              <w:jc w:val="left"/>
            </w:pPr>
            <w:r>
              <w:t xml:space="preserve">15200519</w:t>
            </w:r>
          </w:p>
        </w:tc>
        <w:tc>
          <w:tcPr/>
          <w:p>
            <w:pPr>
              <w:pStyle w:val="Compact"/>
              <w:jc w:val="left"/>
            </w:pPr>
            <w:r>
              <w:t xml:space="preserve">Gäbris-Nagelfluh: Eggen-Mb.</w:t>
            </w:r>
          </w:p>
        </w:tc>
        <w:tc>
          <w:tcPr/>
          <w:p>
            <w:pPr>
              <w:pStyle w:val="Compact"/>
              <w:jc w:val="left"/>
            </w:pPr>
            <w:r>
              <w:t xml:space="preserve">Gäbris-Nagelfluh: Eggen-Mb.</w:t>
            </w:r>
          </w:p>
        </w:tc>
      </w:tr>
      <w:tr>
        <w:tc>
          <w:tcPr/>
          <w:p>
            <w:pPr>
              <w:pStyle w:val="Compact"/>
              <w:jc w:val="left"/>
            </w:pPr>
            <w:r>
              <w:t xml:space="preserve">15200520</w:t>
            </w:r>
          </w:p>
        </w:tc>
        <w:tc>
          <w:tcPr/>
          <w:p>
            <w:pPr>
              <w:pStyle w:val="Compact"/>
              <w:jc w:val="left"/>
            </w:pPr>
            <w:r>
              <w:t xml:space="preserve">Gäbris-Sulzbach: Sulzbach-Mb.</w:t>
            </w:r>
          </w:p>
        </w:tc>
        <w:tc>
          <w:tcPr/>
          <w:p>
            <w:pPr>
              <w:pStyle w:val="Compact"/>
              <w:jc w:val="left"/>
            </w:pPr>
            <w:r>
              <w:t xml:space="preserve">Gäbris-Sulzbach: Sulzbach-Mb.</w:t>
            </w:r>
          </w:p>
        </w:tc>
      </w:tr>
      <w:tr>
        <w:tc>
          <w:tcPr/>
          <w:p>
            <w:pPr>
              <w:pStyle w:val="Compact"/>
              <w:jc w:val="left"/>
            </w:pPr>
            <w:r>
              <w:t xml:space="preserve">15200521</w:t>
            </w:r>
          </w:p>
        </w:tc>
        <w:tc>
          <w:tcPr/>
          <w:p>
            <w:pPr>
              <w:pStyle w:val="Compact"/>
              <w:jc w:val="left"/>
            </w:pPr>
            <w:r>
              <w:t xml:space="preserve">Gäbris-Sulzbach: Sulzbach-Mb.: Kalknagelfluh</w:t>
            </w:r>
          </w:p>
        </w:tc>
        <w:tc>
          <w:tcPr/>
          <w:p>
            <w:pPr>
              <w:pStyle w:val="Compact"/>
              <w:jc w:val="left"/>
            </w:pPr>
            <w:r>
              <w:t xml:space="preserve">Gäbris-Sulzbach: Sulzbach-Mb.: Kalknagelfluh</w:t>
            </w:r>
          </w:p>
        </w:tc>
      </w:tr>
      <w:tr>
        <w:tc>
          <w:tcPr/>
          <w:p>
            <w:pPr>
              <w:pStyle w:val="Compact"/>
              <w:jc w:val="left"/>
            </w:pPr>
            <w:r>
              <w:t xml:space="preserve">15200522</w:t>
            </w:r>
          </w:p>
        </w:tc>
        <w:tc>
          <w:tcPr/>
          <w:p>
            <w:pPr>
              <w:pStyle w:val="Compact"/>
              <w:jc w:val="left"/>
            </w:pPr>
            <w:r>
              <w:t xml:space="preserve">Kronberg-Nagelfluh: Pfingstboden-Mb.</w:t>
            </w:r>
          </w:p>
        </w:tc>
        <w:tc>
          <w:tcPr/>
          <w:p>
            <w:pPr>
              <w:pStyle w:val="Compact"/>
              <w:jc w:val="left"/>
            </w:pPr>
            <w:r>
              <w:t xml:space="preserve">Kronberg-Nagelfluh: Pfingstboden-Mb.</w:t>
            </w:r>
          </w:p>
        </w:tc>
      </w:tr>
      <w:tr>
        <w:tc>
          <w:tcPr/>
          <w:p>
            <w:pPr>
              <w:pStyle w:val="Compact"/>
              <w:jc w:val="left"/>
            </w:pPr>
            <w:r>
              <w:t xml:space="preserve">15200523</w:t>
            </w:r>
          </w:p>
        </w:tc>
        <w:tc>
          <w:tcPr/>
          <w:p>
            <w:pPr>
              <w:pStyle w:val="Compact"/>
              <w:jc w:val="left"/>
            </w:pPr>
            <w:r>
              <w:t xml:space="preserve">Kronberg-Nagelfluh: Hochfläschli-Mb.</w:t>
            </w:r>
          </w:p>
        </w:tc>
        <w:tc>
          <w:tcPr/>
          <w:p>
            <w:pPr>
              <w:pStyle w:val="Compact"/>
              <w:jc w:val="left"/>
            </w:pPr>
            <w:r>
              <w:t xml:space="preserve">Kronberg-Nagelfluh: Hochfläschli-Mb.</w:t>
            </w:r>
          </w:p>
        </w:tc>
      </w:tr>
      <w:tr>
        <w:tc>
          <w:tcPr/>
          <w:p>
            <w:pPr>
              <w:pStyle w:val="Compact"/>
              <w:jc w:val="left"/>
            </w:pPr>
            <w:r>
              <w:t xml:space="preserve">15200524</w:t>
            </w:r>
          </w:p>
        </w:tc>
        <w:tc>
          <w:tcPr/>
          <w:p>
            <w:pPr>
              <w:pStyle w:val="Compact"/>
              <w:jc w:val="left"/>
            </w:pPr>
            <w:r>
              <w:t xml:space="preserve">Kronberg-Nagelfluh: Ennetbühl-Mb.</w:t>
            </w:r>
          </w:p>
        </w:tc>
        <w:tc>
          <w:tcPr/>
          <w:p>
            <w:pPr>
              <w:pStyle w:val="Compact"/>
              <w:jc w:val="left"/>
            </w:pPr>
            <w:r>
              <w:t xml:space="preserve">Kronberg-Nagelfluh: Ennetbühl-Mb.</w:t>
            </w:r>
          </w:p>
        </w:tc>
      </w:tr>
      <w:tr>
        <w:tc>
          <w:tcPr/>
          <w:p>
            <w:pPr>
              <w:pStyle w:val="Compact"/>
              <w:jc w:val="left"/>
            </w:pPr>
            <w:r>
              <w:t xml:space="preserve">15200525</w:t>
            </w:r>
          </w:p>
        </w:tc>
        <w:tc>
          <w:tcPr/>
          <w:p>
            <w:pPr>
              <w:pStyle w:val="Compact"/>
              <w:jc w:val="left"/>
            </w:pPr>
            <w:r>
              <w:t xml:space="preserve">Kronberg-Nagelfluh: Hochalp-Mb.</w:t>
            </w:r>
          </w:p>
        </w:tc>
        <w:tc>
          <w:tcPr/>
          <w:p>
            <w:pPr>
              <w:pStyle w:val="Compact"/>
              <w:jc w:val="left"/>
            </w:pPr>
            <w:r>
              <w:t xml:space="preserve">Kronberg-Nagelfluh: Hochalp-Mb.</w:t>
            </w:r>
          </w:p>
        </w:tc>
      </w:tr>
      <w:tr>
        <w:tc>
          <w:tcPr/>
          <w:p>
            <w:pPr>
              <w:pStyle w:val="Compact"/>
              <w:jc w:val="left"/>
            </w:pPr>
            <w:r>
              <w:t xml:space="preserve">15200526</w:t>
            </w:r>
          </w:p>
        </w:tc>
        <w:tc>
          <w:tcPr/>
          <w:p>
            <w:pPr>
              <w:pStyle w:val="Compact"/>
              <w:jc w:val="left"/>
            </w:pPr>
            <w:r>
              <w:t xml:space="preserve">Kronberg-Nagelfluh: Krummenau-Mb.</w:t>
            </w:r>
          </w:p>
        </w:tc>
        <w:tc>
          <w:tcPr/>
          <w:p>
            <w:pPr>
              <w:pStyle w:val="Compact"/>
              <w:jc w:val="left"/>
            </w:pPr>
            <w:r>
              <w:t xml:space="preserve">Kronberg-Nagelfluh: Krummenau-Mb.</w:t>
            </w:r>
          </w:p>
        </w:tc>
      </w:tr>
      <w:tr>
        <w:tc>
          <w:tcPr/>
          <w:p>
            <w:pPr>
              <w:pStyle w:val="Compact"/>
              <w:jc w:val="left"/>
            </w:pPr>
            <w:r>
              <w:t xml:space="preserve">15200527</w:t>
            </w:r>
          </w:p>
        </w:tc>
        <w:tc>
          <w:tcPr/>
          <w:p>
            <w:pPr>
              <w:pStyle w:val="Compact"/>
              <w:jc w:val="left"/>
            </w:pPr>
            <w:r>
              <w:t xml:space="preserve">USM-J: Ältere Juranagelfluh</w:t>
            </w:r>
          </w:p>
        </w:tc>
        <w:tc>
          <w:tcPr/>
          <w:p>
            <w:pPr>
              <w:pStyle w:val="Compact"/>
              <w:jc w:val="left"/>
            </w:pPr>
            <w:r>
              <w:t xml:space="preserve">USM-J: Ältere Juranagelfluh</w:t>
            </w:r>
          </w:p>
        </w:tc>
      </w:tr>
      <w:tr>
        <w:tc>
          <w:tcPr/>
          <w:p>
            <w:pPr>
              <w:pStyle w:val="Compact"/>
              <w:jc w:val="left"/>
            </w:pPr>
            <w:r>
              <w:t xml:space="preserve">15200528</w:t>
            </w:r>
          </w:p>
        </w:tc>
        <w:tc>
          <w:tcPr/>
          <w:p>
            <w:pPr>
              <w:pStyle w:val="Compact"/>
              <w:jc w:val="left"/>
            </w:pPr>
            <w:r>
              <w:t xml:space="preserve">Gitzischöpf-Nagelfluh</w:t>
            </w:r>
          </w:p>
        </w:tc>
        <w:tc>
          <w:tcPr/>
          <w:p>
            <w:pPr>
              <w:pStyle w:val="Compact"/>
              <w:jc w:val="left"/>
            </w:pPr>
            <w:r>
              <w:t xml:space="preserve">Gitzischöpf-Nagelfluh</w:t>
            </w:r>
          </w:p>
        </w:tc>
      </w:tr>
      <w:tr>
        <w:tc>
          <w:tcPr/>
          <w:p>
            <w:pPr>
              <w:pStyle w:val="Compact"/>
              <w:jc w:val="left"/>
            </w:pPr>
            <w:r>
              <w:t xml:space="preserve">15200529</w:t>
            </w:r>
          </w:p>
        </w:tc>
        <w:tc>
          <w:tcPr/>
          <w:p>
            <w:pPr>
              <w:pStyle w:val="Compact"/>
              <w:jc w:val="left"/>
            </w:pPr>
            <w:r>
              <w:t xml:space="preserve">Honegg-Mergel</w:t>
            </w:r>
          </w:p>
        </w:tc>
        <w:tc>
          <w:tcPr/>
          <w:p>
            <w:pPr>
              <w:pStyle w:val="Compact"/>
              <w:jc w:val="left"/>
            </w:pPr>
            <w:r>
              <w:t xml:space="preserve">Honegg-Mergel</w:t>
            </w:r>
          </w:p>
        </w:tc>
      </w:tr>
      <w:tr>
        <w:tc>
          <w:tcPr/>
          <w:p>
            <w:pPr>
              <w:pStyle w:val="Compact"/>
              <w:jc w:val="left"/>
            </w:pPr>
            <w:r>
              <w:t xml:space="preserve">15200530</w:t>
            </w:r>
          </w:p>
        </w:tc>
        <w:tc>
          <w:tcPr/>
          <w:p>
            <w:pPr>
              <w:pStyle w:val="Compact"/>
              <w:jc w:val="left"/>
            </w:pPr>
            <w:r>
              <w:t xml:space="preserve">Honegg-Mergel: Kaltbach-Nagelfluh</w:t>
            </w:r>
          </w:p>
        </w:tc>
        <w:tc>
          <w:tcPr/>
          <w:p>
            <w:pPr>
              <w:pStyle w:val="Compact"/>
              <w:jc w:val="left"/>
            </w:pPr>
            <w:r>
              <w:t xml:space="preserve">Honegg-Mergel: Kaltbach-Nagelfluh</w:t>
            </w:r>
          </w:p>
        </w:tc>
      </w:tr>
      <w:tr>
        <w:tc>
          <w:tcPr/>
          <w:p>
            <w:pPr>
              <w:pStyle w:val="Compact"/>
              <w:jc w:val="left"/>
            </w:pPr>
            <w:r>
              <w:t xml:space="preserve">15200531</w:t>
            </w:r>
          </w:p>
        </w:tc>
        <w:tc>
          <w:tcPr/>
          <w:p>
            <w:pPr>
              <w:pStyle w:val="Compact"/>
              <w:jc w:val="left"/>
            </w:pPr>
            <w:r>
              <w:t xml:space="preserve">Thun-Fm.: Hünibach-Nagelfluh</w:t>
            </w:r>
          </w:p>
        </w:tc>
        <w:tc>
          <w:tcPr/>
          <w:p>
            <w:pPr>
              <w:pStyle w:val="Compact"/>
              <w:jc w:val="left"/>
            </w:pPr>
            <w:r>
              <w:t xml:space="preserve">Thun-Fm.: Hünibach-Nagelfluh</w:t>
            </w:r>
          </w:p>
        </w:tc>
      </w:tr>
      <w:tr>
        <w:tc>
          <w:tcPr/>
          <w:p>
            <w:pPr>
              <w:pStyle w:val="Compact"/>
              <w:jc w:val="left"/>
            </w:pPr>
            <w:r>
              <w:t xml:space="preserve">15200532</w:t>
            </w:r>
          </w:p>
        </w:tc>
        <w:tc>
          <w:tcPr/>
          <w:p>
            <w:pPr>
              <w:pStyle w:val="Compact"/>
              <w:jc w:val="left"/>
            </w:pPr>
            <w:r>
              <w:t xml:space="preserve">Losenegg-Fm.</w:t>
            </w:r>
          </w:p>
        </w:tc>
        <w:tc>
          <w:tcPr/>
          <w:p>
            <w:pPr>
              <w:pStyle w:val="Compact"/>
              <w:jc w:val="left"/>
            </w:pPr>
            <w:r>
              <w:t xml:space="preserve">Losenegg-Fm.</w:t>
            </w:r>
          </w:p>
        </w:tc>
      </w:tr>
      <w:tr>
        <w:tc>
          <w:tcPr/>
          <w:p>
            <w:pPr>
              <w:pStyle w:val="Compact"/>
              <w:jc w:val="left"/>
            </w:pPr>
            <w:r>
              <w:t xml:space="preserve">15200533</w:t>
            </w:r>
          </w:p>
        </w:tc>
        <w:tc>
          <w:tcPr/>
          <w:p>
            <w:pPr>
              <w:pStyle w:val="Compact"/>
              <w:jc w:val="left"/>
            </w:pPr>
            <w:r>
              <w:t xml:space="preserve">Homberg-Fm.: Schwändibach-Nagelfluh</w:t>
            </w:r>
          </w:p>
        </w:tc>
        <w:tc>
          <w:tcPr/>
          <w:p>
            <w:pPr>
              <w:pStyle w:val="Compact"/>
              <w:jc w:val="left"/>
            </w:pPr>
            <w:r>
              <w:t xml:space="preserve">Homberg-Fm.: Schwändibach-Nagelfluh</w:t>
            </w:r>
          </w:p>
        </w:tc>
      </w:tr>
      <w:tr>
        <w:tc>
          <w:tcPr/>
          <w:p>
            <w:pPr>
              <w:pStyle w:val="Compact"/>
              <w:jc w:val="left"/>
            </w:pPr>
            <w:r>
              <w:t xml:space="preserve">15200534</w:t>
            </w:r>
          </w:p>
        </w:tc>
        <w:tc>
          <w:tcPr/>
          <w:p>
            <w:pPr>
              <w:pStyle w:val="Compact"/>
              <w:jc w:val="left"/>
            </w:pPr>
            <w:r>
              <w:t xml:space="preserve">Uerscheli-Fm.</w:t>
            </w:r>
          </w:p>
        </w:tc>
        <w:tc>
          <w:tcPr/>
          <w:p>
            <w:pPr>
              <w:pStyle w:val="Compact"/>
              <w:jc w:val="left"/>
            </w:pPr>
            <w:r>
              <w:t xml:space="preserve">Uerscheli-Fm.</w:t>
            </w:r>
          </w:p>
        </w:tc>
      </w:tr>
      <w:tr>
        <w:tc>
          <w:tcPr/>
          <w:p>
            <w:pPr>
              <w:pStyle w:val="Compact"/>
              <w:jc w:val="left"/>
            </w:pPr>
            <w:r>
              <w:t xml:space="preserve">15200535</w:t>
            </w:r>
          </w:p>
        </w:tc>
        <w:tc>
          <w:tcPr/>
          <w:p>
            <w:pPr>
              <w:pStyle w:val="Compact"/>
              <w:jc w:val="left"/>
            </w:pPr>
            <w:r>
              <w:t xml:space="preserve">Uerscheli-Fm.: Bumbach-Nagelfluh</w:t>
            </w:r>
          </w:p>
        </w:tc>
        <w:tc>
          <w:tcPr/>
          <w:p>
            <w:pPr>
              <w:pStyle w:val="Compact"/>
              <w:jc w:val="left"/>
            </w:pPr>
            <w:r>
              <w:t xml:space="preserve">Uerscheli-Fm.: Bumbach-Nagelfluh</w:t>
            </w:r>
          </w:p>
        </w:tc>
      </w:tr>
      <w:tr>
        <w:tc>
          <w:tcPr/>
          <w:p>
            <w:pPr>
              <w:pStyle w:val="Compact"/>
              <w:jc w:val="left"/>
            </w:pPr>
            <w:r>
              <w:t xml:space="preserve">15200536</w:t>
            </w:r>
          </w:p>
        </w:tc>
        <w:tc>
          <w:tcPr/>
          <w:p>
            <w:pPr>
              <w:pStyle w:val="Compact"/>
              <w:jc w:val="left"/>
            </w:pPr>
            <w:r>
              <w:t xml:space="preserve">USM-I: Untere Bunte Molasse: Kalksandstein</w:t>
            </w:r>
          </w:p>
        </w:tc>
        <w:tc>
          <w:tcPr/>
          <w:p>
            <w:pPr>
              <w:pStyle w:val="Compact"/>
              <w:jc w:val="left"/>
            </w:pPr>
            <w:r>
              <w:t xml:space="preserve">USM-I: Untere Bunte Molasse: Kalksandstein</w:t>
            </w:r>
          </w:p>
        </w:tc>
      </w:tr>
      <w:tr>
        <w:tc>
          <w:tcPr/>
          <w:p>
            <w:pPr>
              <w:pStyle w:val="Compact"/>
              <w:jc w:val="left"/>
            </w:pPr>
            <w:r>
              <w:t xml:space="preserve">15200537</w:t>
            </w:r>
          </w:p>
        </w:tc>
        <w:tc>
          <w:tcPr/>
          <w:p>
            <w:pPr>
              <w:pStyle w:val="Compact"/>
              <w:jc w:val="left"/>
            </w:pPr>
            <w:r>
              <w:t xml:space="preserve">Gérignoz-Fm.</w:t>
            </w:r>
          </w:p>
        </w:tc>
        <w:tc>
          <w:tcPr/>
          <w:p>
            <w:pPr>
              <w:pStyle w:val="Compact"/>
              <w:jc w:val="left"/>
            </w:pPr>
            <w:r>
              <w:t xml:space="preserve">Gérignoz-Fm.</w:t>
            </w:r>
          </w:p>
        </w:tc>
      </w:tr>
      <w:tr>
        <w:tc>
          <w:tcPr/>
          <w:p>
            <w:pPr>
              <w:pStyle w:val="Compact"/>
              <w:jc w:val="left"/>
            </w:pPr>
            <w:r>
              <w:t xml:space="preserve">15200538</w:t>
            </w:r>
          </w:p>
        </w:tc>
        <w:tc>
          <w:tcPr/>
          <w:p>
            <w:pPr>
              <w:pStyle w:val="Compact"/>
              <w:jc w:val="left"/>
            </w:pPr>
            <w:r>
              <w:t xml:space="preserve">Speer-Fm.: Leuenfall-Nagelfluh</w:t>
            </w:r>
          </w:p>
        </w:tc>
        <w:tc>
          <w:tcPr/>
          <w:p>
            <w:pPr>
              <w:pStyle w:val="Compact"/>
              <w:jc w:val="left"/>
            </w:pPr>
            <w:r>
              <w:t xml:space="preserve">Speer-Fm.: Leuenfall-Nagelfluh</w:t>
            </w:r>
          </w:p>
        </w:tc>
      </w:tr>
      <w:tr>
        <w:tc>
          <w:tcPr/>
          <w:p>
            <w:pPr>
              <w:pStyle w:val="Compact"/>
              <w:jc w:val="left"/>
            </w:pPr>
            <w:r>
              <w:t xml:space="preserve">15200539</w:t>
            </w:r>
          </w:p>
        </w:tc>
        <w:tc>
          <w:tcPr/>
          <w:p>
            <w:pPr>
              <w:pStyle w:val="Compact"/>
              <w:jc w:val="left"/>
            </w:pPr>
            <w:r>
              <w:t xml:space="preserve">Speer-Fm.: Wintersberg-Mb.</w:t>
            </w:r>
          </w:p>
        </w:tc>
        <w:tc>
          <w:tcPr/>
          <w:p>
            <w:pPr>
              <w:pStyle w:val="Compact"/>
              <w:jc w:val="left"/>
            </w:pPr>
            <w:r>
              <w:t xml:space="preserve">Speer-Fm.: Wintersberg-Mb.</w:t>
            </w:r>
          </w:p>
        </w:tc>
      </w:tr>
      <w:tr>
        <w:tc>
          <w:tcPr/>
          <w:p>
            <w:pPr>
              <w:pStyle w:val="Compact"/>
              <w:jc w:val="left"/>
            </w:pPr>
            <w:r>
              <w:t xml:space="preserve">15200540</w:t>
            </w:r>
          </w:p>
        </w:tc>
        <w:tc>
          <w:tcPr/>
          <w:p>
            <w:pPr>
              <w:pStyle w:val="Compact"/>
              <w:jc w:val="left"/>
            </w:pPr>
            <w:r>
              <w:t xml:space="preserve">Speer-Fm.: Ebnat-Mb.</w:t>
            </w:r>
          </w:p>
        </w:tc>
        <w:tc>
          <w:tcPr/>
          <w:p>
            <w:pPr>
              <w:pStyle w:val="Compact"/>
              <w:jc w:val="left"/>
            </w:pPr>
            <w:r>
              <w:t xml:space="preserve">Speer-Fm.: Ebnat-Mb.</w:t>
            </w:r>
          </w:p>
        </w:tc>
      </w:tr>
      <w:tr>
        <w:tc>
          <w:tcPr/>
          <w:p>
            <w:pPr>
              <w:pStyle w:val="Compact"/>
              <w:jc w:val="left"/>
            </w:pPr>
            <w:r>
              <w:t xml:space="preserve">15200541</w:t>
            </w:r>
          </w:p>
        </w:tc>
        <w:tc>
          <w:tcPr/>
          <w:p>
            <w:pPr>
              <w:pStyle w:val="Compact"/>
              <w:jc w:val="left"/>
            </w:pPr>
            <w:r>
              <w:t xml:space="preserve">Speer-Fm.: Ebnat-Mb.: Rütiberg-Kalksandstein</w:t>
            </w:r>
          </w:p>
        </w:tc>
        <w:tc>
          <w:tcPr/>
          <w:p>
            <w:pPr>
              <w:pStyle w:val="Compact"/>
              <w:jc w:val="left"/>
            </w:pPr>
            <w:r>
              <w:t xml:space="preserve">Speer-Fm.: Ebnat-Mb.: Rütiberg-Kalksandstein</w:t>
            </w:r>
          </w:p>
        </w:tc>
      </w:tr>
      <w:tr>
        <w:tc>
          <w:tcPr/>
          <w:p>
            <w:pPr>
              <w:pStyle w:val="Compact"/>
              <w:jc w:val="left"/>
            </w:pPr>
            <w:r>
              <w:t xml:space="preserve">15200542</w:t>
            </w:r>
          </w:p>
        </w:tc>
        <w:tc>
          <w:tcPr/>
          <w:p>
            <w:pPr>
              <w:pStyle w:val="Compact"/>
              <w:jc w:val="left"/>
            </w:pPr>
            <w:r>
              <w:t xml:space="preserve">Rigi-Fm.: Bunte Rigi-Nagelfluh: Pfiffegg-Nagelfluh</w:t>
            </w:r>
          </w:p>
        </w:tc>
        <w:tc>
          <w:tcPr/>
          <w:p>
            <w:pPr>
              <w:pStyle w:val="Compact"/>
              <w:jc w:val="left"/>
            </w:pPr>
            <w:r>
              <w:t xml:space="preserve">Rigi-Fm.: Bunte Rigi-Nagelfluh: Pfiffegg-Nagelfluh</w:t>
            </w:r>
          </w:p>
        </w:tc>
      </w:tr>
      <w:tr>
        <w:tc>
          <w:tcPr/>
          <w:p>
            <w:pPr>
              <w:pStyle w:val="Compact"/>
              <w:jc w:val="left"/>
            </w:pPr>
            <w:r>
              <w:t xml:space="preserve">15200543</w:t>
            </w:r>
          </w:p>
        </w:tc>
        <w:tc>
          <w:tcPr/>
          <w:p>
            <w:pPr>
              <w:pStyle w:val="Compact"/>
              <w:jc w:val="left"/>
            </w:pPr>
            <w:r>
              <w:t xml:space="preserve">Weggis-Fm.</w:t>
            </w:r>
          </w:p>
        </w:tc>
        <w:tc>
          <w:tcPr/>
          <w:p>
            <w:pPr>
              <w:pStyle w:val="Compact"/>
              <w:jc w:val="left"/>
            </w:pPr>
            <w:r>
              <w:t xml:space="preserve">Weggis-Fm.</w:t>
            </w:r>
          </w:p>
        </w:tc>
      </w:tr>
      <w:tr>
        <w:tc>
          <w:tcPr/>
          <w:p>
            <w:pPr>
              <w:pStyle w:val="Compact"/>
              <w:jc w:val="left"/>
            </w:pPr>
            <w:r>
              <w:t xml:space="preserve">15200544</w:t>
            </w:r>
          </w:p>
        </w:tc>
        <w:tc>
          <w:tcPr/>
          <w:p>
            <w:pPr>
              <w:pStyle w:val="Compact"/>
              <w:jc w:val="left"/>
            </w:pPr>
            <w:r>
              <w:t xml:space="preserve">Weggis-Fm.: Kännelegg-Nagelfluh</w:t>
            </w:r>
          </w:p>
        </w:tc>
        <w:tc>
          <w:tcPr/>
          <w:p>
            <w:pPr>
              <w:pStyle w:val="Compact"/>
              <w:jc w:val="left"/>
            </w:pPr>
            <w:r>
              <w:t xml:space="preserve">Weggis-Fm.: Kännelegg-Nagelfluh</w:t>
            </w:r>
          </w:p>
        </w:tc>
      </w:tr>
      <w:tr>
        <w:tc>
          <w:tcPr/>
          <w:p>
            <w:pPr>
              <w:pStyle w:val="Compact"/>
              <w:jc w:val="left"/>
            </w:pPr>
            <w:r>
              <w:t xml:space="preserve">15200545</w:t>
            </w:r>
          </w:p>
        </w:tc>
        <w:tc>
          <w:tcPr/>
          <w:p>
            <w:pPr>
              <w:pStyle w:val="Compact"/>
              <w:jc w:val="left"/>
            </w:pPr>
            <w:r>
              <w:t xml:space="preserve">Molasse Rouge des Jurasüdfusses</w:t>
            </w:r>
          </w:p>
        </w:tc>
        <w:tc>
          <w:tcPr/>
          <w:p>
            <w:pPr>
              <w:pStyle w:val="Compact"/>
              <w:jc w:val="left"/>
            </w:pPr>
            <w:r>
              <w:t xml:space="preserve">Molasse Rouge des Jurasüdfusses</w:t>
            </w:r>
          </w:p>
        </w:tc>
      </w:tr>
      <w:tr>
        <w:tc>
          <w:tcPr/>
          <w:p>
            <w:pPr>
              <w:pStyle w:val="Compact"/>
              <w:jc w:val="left"/>
            </w:pPr>
            <w:r>
              <w:t xml:space="preserve">15200546</w:t>
            </w:r>
          </w:p>
        </w:tc>
        <w:tc>
          <w:tcPr/>
          <w:p>
            <w:pPr>
              <w:pStyle w:val="Compact"/>
              <w:jc w:val="left"/>
            </w:pPr>
            <w:r>
              <w:t xml:space="preserve">Molasse Rouge des Jurasüdfusses: Mathod-Sandstein</w:t>
            </w:r>
          </w:p>
        </w:tc>
        <w:tc>
          <w:tcPr/>
          <w:p>
            <w:pPr>
              <w:pStyle w:val="Compact"/>
              <w:jc w:val="left"/>
            </w:pPr>
            <w:r>
              <w:t xml:space="preserve">Molasse Rouge des Jurasüdfusses: Mathod-Sandstein</w:t>
            </w:r>
          </w:p>
        </w:tc>
      </w:tr>
      <w:tr>
        <w:tc>
          <w:tcPr/>
          <w:p>
            <w:pPr>
              <w:pStyle w:val="Compact"/>
              <w:jc w:val="left"/>
            </w:pPr>
            <w:r>
              <w:t xml:space="preserve">15200547</w:t>
            </w:r>
          </w:p>
        </w:tc>
        <w:tc>
          <w:tcPr/>
          <w:p>
            <w:pPr>
              <w:pStyle w:val="Compact"/>
              <w:jc w:val="left"/>
            </w:pPr>
            <w:r>
              <w:t xml:space="preserve">Molasse Rouge des Jurasüdfusses: Goumoëns-Sandstein</w:t>
            </w:r>
          </w:p>
        </w:tc>
        <w:tc>
          <w:tcPr/>
          <w:p>
            <w:pPr>
              <w:pStyle w:val="Compact"/>
              <w:jc w:val="left"/>
            </w:pPr>
            <w:r>
              <w:t xml:space="preserve">Molasse Rouge des Jurasüdfusses: Goumoëns-Sandstein</w:t>
            </w:r>
          </w:p>
        </w:tc>
      </w:tr>
      <w:tr>
        <w:tc>
          <w:tcPr/>
          <w:p>
            <w:pPr>
              <w:pStyle w:val="Compact"/>
              <w:jc w:val="left"/>
            </w:pPr>
            <w:r>
              <w:t xml:space="preserve">15200548</w:t>
            </w:r>
          </w:p>
        </w:tc>
        <w:tc>
          <w:tcPr/>
          <w:p>
            <w:pPr>
              <w:pStyle w:val="Compact"/>
              <w:jc w:val="left"/>
            </w:pPr>
            <w:r>
              <w:t xml:space="preserve">Molasse Rouge de Vevey</w:t>
            </w:r>
          </w:p>
        </w:tc>
        <w:tc>
          <w:tcPr/>
          <w:p>
            <w:pPr>
              <w:pStyle w:val="Compact"/>
              <w:jc w:val="left"/>
            </w:pPr>
            <w:r>
              <w:t xml:space="preserve">Molasse Rouge de Vevey</w:t>
            </w:r>
          </w:p>
        </w:tc>
      </w:tr>
      <w:tr>
        <w:tc>
          <w:tcPr/>
          <w:p>
            <w:pPr>
              <w:pStyle w:val="Compact"/>
              <w:jc w:val="left"/>
            </w:pPr>
            <w:r>
              <w:t xml:space="preserve">15200549</w:t>
            </w:r>
          </w:p>
        </w:tc>
        <w:tc>
          <w:tcPr/>
          <w:p>
            <w:pPr>
              <w:pStyle w:val="Compact"/>
              <w:jc w:val="left"/>
            </w:pPr>
            <w:r>
              <w:t xml:space="preserve">Molasse Rouge de Monthey</w:t>
            </w:r>
          </w:p>
        </w:tc>
        <w:tc>
          <w:tcPr/>
          <w:p>
            <w:pPr>
              <w:pStyle w:val="Compact"/>
              <w:jc w:val="left"/>
            </w:pPr>
            <w:r>
              <w:t xml:space="preserve">Molasse Rouge de Monthey</w:t>
            </w:r>
          </w:p>
        </w:tc>
      </w:tr>
      <w:tr>
        <w:tc>
          <w:tcPr/>
          <w:p>
            <w:pPr>
              <w:pStyle w:val="Compact"/>
              <w:jc w:val="left"/>
            </w:pPr>
            <w:r>
              <w:t xml:space="preserve">15200550</w:t>
            </w:r>
          </w:p>
        </w:tc>
        <w:tc>
          <w:tcPr/>
          <w:p>
            <w:pPr>
              <w:pStyle w:val="Compact"/>
              <w:jc w:val="left"/>
            </w:pPr>
            <w:r>
              <w:t xml:space="preserve">Grindelegg-Fm.</w:t>
            </w:r>
          </w:p>
        </w:tc>
        <w:tc>
          <w:tcPr/>
          <w:p>
            <w:pPr>
              <w:pStyle w:val="Compact"/>
              <w:jc w:val="left"/>
            </w:pPr>
            <w:r>
              <w:t xml:space="preserve">Grindelegg-Fm.</w:t>
            </w:r>
          </w:p>
        </w:tc>
      </w:tr>
      <w:tr>
        <w:tc>
          <w:tcPr/>
          <w:p>
            <w:pPr>
              <w:pStyle w:val="Compact"/>
              <w:jc w:val="left"/>
            </w:pPr>
            <w:r>
              <w:t xml:space="preserve">15200551</w:t>
            </w:r>
          </w:p>
        </w:tc>
        <w:tc>
          <w:tcPr/>
          <w:p>
            <w:pPr>
              <w:pStyle w:val="Compact"/>
              <w:jc w:val="left"/>
            </w:pPr>
            <w:r>
              <w:t xml:space="preserve">Grès et Marnes Gris à Gypse: Tillerée-Sch.</w:t>
            </w:r>
          </w:p>
        </w:tc>
        <w:tc>
          <w:tcPr/>
          <w:p>
            <w:pPr>
              <w:pStyle w:val="Compact"/>
              <w:jc w:val="left"/>
            </w:pPr>
            <w:r>
              <w:t xml:space="preserve">Grès et Marnes Gris à Gypse: Tillerée-Sch.</w:t>
            </w:r>
          </w:p>
        </w:tc>
      </w:tr>
      <w:tr>
        <w:tc>
          <w:tcPr/>
          <w:p>
            <w:pPr>
              <w:pStyle w:val="Compact"/>
              <w:jc w:val="left"/>
            </w:pPr>
            <w:r>
              <w:t xml:space="preserve">15200552</w:t>
            </w:r>
          </w:p>
        </w:tc>
        <w:tc>
          <w:tcPr/>
          <w:p>
            <w:pPr>
              <w:pStyle w:val="Compact"/>
              <w:jc w:val="left"/>
            </w:pPr>
            <w:r>
              <w:t xml:space="preserve">Grès et Marnes Gris à Gypse: Süsswasserkalke und Dolomite</w:t>
            </w:r>
          </w:p>
        </w:tc>
        <w:tc>
          <w:tcPr/>
          <w:p>
            <w:pPr>
              <w:pStyle w:val="Compact"/>
              <w:jc w:val="left"/>
            </w:pPr>
            <w:r>
              <w:t xml:space="preserve">Grès et Marnes Gris à Gypse: Süsswasserkalke und Dolomite</w:t>
            </w:r>
          </w:p>
        </w:tc>
      </w:tr>
      <w:tr>
        <w:tc>
          <w:tcPr/>
          <w:p>
            <w:pPr>
              <w:pStyle w:val="Compact"/>
              <w:jc w:val="left"/>
            </w:pPr>
            <w:r>
              <w:t xml:space="preserve">15200553</w:t>
            </w:r>
          </w:p>
        </w:tc>
        <w:tc>
          <w:tcPr/>
          <w:p>
            <w:pPr>
              <w:pStyle w:val="Compact"/>
              <w:jc w:val="left"/>
            </w:pPr>
            <w:r>
              <w:t xml:space="preserve">Oltingue-Kalkarenit</w:t>
            </w:r>
          </w:p>
        </w:tc>
        <w:tc>
          <w:tcPr/>
          <w:p>
            <w:pPr>
              <w:pStyle w:val="Compact"/>
              <w:jc w:val="left"/>
            </w:pPr>
            <w:r>
              <w:t xml:space="preserve">Oltingue-Kalkarenit</w:t>
            </w:r>
          </w:p>
        </w:tc>
      </w:tr>
      <w:tr>
        <w:tc>
          <w:tcPr/>
          <w:p>
            <w:pPr>
              <w:pStyle w:val="Compact"/>
              <w:jc w:val="left"/>
            </w:pPr>
            <w:r>
              <w:t xml:space="preserve">15200554</w:t>
            </w:r>
          </w:p>
        </w:tc>
        <w:tc>
          <w:tcPr/>
          <w:p>
            <w:pPr>
              <w:pStyle w:val="Compact"/>
              <w:jc w:val="left"/>
            </w:pPr>
            <w:r>
              <w:t xml:space="preserve">Vaulruz-Fm.</w:t>
            </w:r>
          </w:p>
        </w:tc>
        <w:tc>
          <w:tcPr/>
          <w:p>
            <w:pPr>
              <w:pStyle w:val="Compact"/>
              <w:jc w:val="left"/>
            </w:pPr>
            <w:r>
              <w:t xml:space="preserve">Vaulruz-Fm.</w:t>
            </w:r>
          </w:p>
        </w:tc>
      </w:tr>
      <w:tr>
        <w:tc>
          <w:tcPr/>
          <w:p>
            <w:pPr>
              <w:pStyle w:val="Compact"/>
              <w:jc w:val="left"/>
            </w:pPr>
            <w:r>
              <w:t xml:space="preserve">15200555</w:t>
            </w:r>
          </w:p>
        </w:tc>
        <w:tc>
          <w:tcPr/>
          <w:p>
            <w:pPr>
              <w:pStyle w:val="Compact"/>
              <w:jc w:val="left"/>
            </w:pPr>
            <w:r>
              <w:t xml:space="preserve">Hilfern-Fm.: Unter-Lochsiti-Nagelfluh</w:t>
            </w:r>
          </w:p>
        </w:tc>
        <w:tc>
          <w:tcPr/>
          <w:p>
            <w:pPr>
              <w:pStyle w:val="Compact"/>
              <w:jc w:val="left"/>
            </w:pPr>
            <w:r>
              <w:t xml:space="preserve">Hilfern-Fm.: Unter-Lochsiti-Nagelfluh</w:t>
            </w:r>
          </w:p>
        </w:tc>
      </w:tr>
      <w:tr>
        <w:tc>
          <w:tcPr/>
          <w:p>
            <w:pPr>
              <w:pStyle w:val="Compact"/>
              <w:jc w:val="left"/>
            </w:pPr>
            <w:r>
              <w:t xml:space="preserve">15200556</w:t>
            </w:r>
          </w:p>
        </w:tc>
        <w:tc>
          <w:tcPr/>
          <w:p>
            <w:pPr>
              <w:pStyle w:val="Compact"/>
              <w:jc w:val="left"/>
            </w:pPr>
            <w:r>
              <w:t xml:space="preserve">Hilfern-Fm.: Flühli-Nagelfluh</w:t>
            </w:r>
          </w:p>
        </w:tc>
        <w:tc>
          <w:tcPr/>
          <w:p>
            <w:pPr>
              <w:pStyle w:val="Compact"/>
              <w:jc w:val="left"/>
            </w:pPr>
            <w:r>
              <w:t xml:space="preserve">Hilfern-Fm.: Flühli-Nagelfluh</w:t>
            </w:r>
          </w:p>
        </w:tc>
      </w:tr>
      <w:tr>
        <w:tc>
          <w:tcPr/>
          <w:p>
            <w:pPr>
              <w:pStyle w:val="Compact"/>
              <w:jc w:val="left"/>
            </w:pPr>
            <w:r>
              <w:t xml:space="preserve">15200557</w:t>
            </w:r>
          </w:p>
        </w:tc>
        <w:tc>
          <w:tcPr/>
          <w:p>
            <w:pPr>
              <w:pStyle w:val="Compact"/>
              <w:jc w:val="left"/>
            </w:pPr>
            <w:r>
              <w:t xml:space="preserve">St.-Gallen-Fm.: Mergelstein-dominierte Fazies</w:t>
            </w:r>
          </w:p>
        </w:tc>
        <w:tc>
          <w:tcPr/>
          <w:p>
            <w:pPr>
              <w:pStyle w:val="Compact"/>
              <w:jc w:val="left"/>
            </w:pPr>
            <w:r>
              <w:t xml:space="preserve">St.-Gallen-Fm.: Mergelstein-dominierte Fazies</w:t>
            </w:r>
          </w:p>
        </w:tc>
      </w:tr>
      <w:tr>
        <w:tc>
          <w:tcPr/>
          <w:p>
            <w:pPr>
              <w:pStyle w:val="Compact"/>
              <w:jc w:val="left"/>
            </w:pPr>
            <w:r>
              <w:t xml:space="preserve">15200558</w:t>
            </w:r>
          </w:p>
        </w:tc>
        <w:tc>
          <w:tcPr/>
          <w:p>
            <w:pPr>
              <w:pStyle w:val="Compact"/>
              <w:jc w:val="left"/>
            </w:pPr>
            <w:r>
              <w:t xml:space="preserve">Fm. der Granitischen Molasse: Marbach-Mb.</w:t>
            </w:r>
          </w:p>
        </w:tc>
        <w:tc>
          <w:tcPr/>
          <w:p>
            <w:pPr>
              <w:pStyle w:val="Compact"/>
              <w:jc w:val="left"/>
            </w:pPr>
            <w:r>
              <w:t xml:space="preserve">Fm. der Granitischen Molasse: Marbach-Mb.</w:t>
            </w:r>
          </w:p>
        </w:tc>
      </w:tr>
      <w:tr>
        <w:tc>
          <w:tcPr/>
          <w:p>
            <w:pPr>
              <w:pStyle w:val="Compact"/>
              <w:jc w:val="left"/>
            </w:pPr>
            <w:r>
              <w:t xml:space="preserve">15200560</w:t>
            </w:r>
          </w:p>
        </w:tc>
        <w:tc>
          <w:tcPr/>
          <w:p>
            <w:pPr>
              <w:pStyle w:val="Compact"/>
              <w:jc w:val="left"/>
            </w:pPr>
            <w:r>
              <w:t xml:space="preserve">USM-I: Untere Bunte Molasse</w:t>
            </w:r>
          </w:p>
        </w:tc>
        <w:tc>
          <w:tcPr/>
          <w:p>
            <w:pPr>
              <w:pStyle w:val="Compact"/>
              <w:jc w:val="left"/>
            </w:pPr>
            <w:r>
              <w:t xml:space="preserve">USM-I: Untere Bunte Molasse</w:t>
            </w:r>
          </w:p>
        </w:tc>
      </w:tr>
      <w:tr>
        <w:tc>
          <w:tcPr/>
          <w:p>
            <w:pPr>
              <w:pStyle w:val="Compact"/>
              <w:jc w:val="left"/>
            </w:pPr>
            <w:r>
              <w:t xml:space="preserve">15200562</w:t>
            </w:r>
          </w:p>
        </w:tc>
        <w:tc>
          <w:tcPr/>
          <w:p>
            <w:pPr>
              <w:pStyle w:val="Compact"/>
              <w:jc w:val="left"/>
            </w:pPr>
            <w:r>
              <w:t xml:space="preserve">OSM-J: Mittlere Juranagelfluh</w:t>
            </w:r>
          </w:p>
        </w:tc>
        <w:tc>
          <w:tcPr/>
          <w:p>
            <w:pPr>
              <w:pStyle w:val="Compact"/>
              <w:jc w:val="left"/>
            </w:pPr>
            <w:r>
              <w:t xml:space="preserve">OSM-J: Mittlere Juranagelfluh</w:t>
            </w:r>
          </w:p>
        </w:tc>
      </w:tr>
      <w:tr>
        <w:tc>
          <w:tcPr/>
          <w:p>
            <w:pPr>
              <w:pStyle w:val="Compact"/>
              <w:jc w:val="left"/>
            </w:pPr>
            <w:r>
              <w:t xml:space="preserve">15200563</w:t>
            </w:r>
          </w:p>
        </w:tc>
        <w:tc>
          <w:tcPr/>
          <w:p>
            <w:pPr>
              <w:pStyle w:val="Compact"/>
              <w:jc w:val="left"/>
            </w:pPr>
            <w:r>
              <w:t xml:space="preserve">OSM-J: Albstein</w:t>
            </w:r>
          </w:p>
        </w:tc>
        <w:tc>
          <w:tcPr/>
          <w:p>
            <w:pPr>
              <w:pStyle w:val="Compact"/>
              <w:jc w:val="left"/>
            </w:pPr>
            <w:r>
              <w:t xml:space="preserve">OSM-J: Albstein</w:t>
            </w:r>
          </w:p>
        </w:tc>
      </w:tr>
      <w:tr>
        <w:tc>
          <w:tcPr/>
          <w:p>
            <w:pPr>
              <w:pStyle w:val="Compact"/>
              <w:jc w:val="left"/>
            </w:pPr>
            <w:r>
              <w:t xml:space="preserve">15200564</w:t>
            </w:r>
          </w:p>
        </w:tc>
        <w:tc>
          <w:tcPr/>
          <w:p>
            <w:pPr>
              <w:pStyle w:val="Compact"/>
              <w:jc w:val="left"/>
            </w:pPr>
            <w:r>
              <w:t xml:space="preserve">Grimmelfingen-Fm.: Graupensand-Fazies</w:t>
            </w:r>
          </w:p>
        </w:tc>
        <w:tc>
          <w:tcPr/>
          <w:p>
            <w:pPr>
              <w:pStyle w:val="Compact"/>
              <w:jc w:val="left"/>
            </w:pPr>
            <w:r>
              <w:t xml:space="preserve">Grimmelfingen-Fm.: Graupensand-Fazies</w:t>
            </w:r>
          </w:p>
        </w:tc>
      </w:tr>
      <w:tr>
        <w:tc>
          <w:tcPr/>
          <w:p>
            <w:pPr>
              <w:pStyle w:val="Compact"/>
              <w:jc w:val="left"/>
            </w:pPr>
            <w:r>
              <w:t xml:space="preserve">15200565</w:t>
            </w:r>
          </w:p>
        </w:tc>
        <w:tc>
          <w:tcPr/>
          <w:p>
            <w:pPr>
              <w:pStyle w:val="Compact"/>
              <w:jc w:val="left"/>
            </w:pPr>
            <w:r>
              <w:t xml:space="preserve">OSM-J: Heliciden-Mergel</w:t>
            </w:r>
          </w:p>
        </w:tc>
        <w:tc>
          <w:tcPr/>
          <w:p>
            <w:pPr>
              <w:pStyle w:val="Compact"/>
              <w:jc w:val="left"/>
            </w:pPr>
            <w:r>
              <w:t xml:space="preserve">OSM-J: Heliciden-Mergel</w:t>
            </w:r>
          </w:p>
        </w:tc>
      </w:tr>
      <w:tr>
        <w:tc>
          <w:tcPr/>
          <w:p>
            <w:pPr>
              <w:pStyle w:val="Compact"/>
              <w:jc w:val="left"/>
            </w:pPr>
            <w:r>
              <w:t xml:space="preserve">15200566</w:t>
            </w:r>
          </w:p>
        </w:tc>
        <w:tc>
          <w:tcPr/>
          <w:p>
            <w:pPr>
              <w:pStyle w:val="Compact"/>
              <w:jc w:val="left"/>
            </w:pPr>
            <w:r>
              <w:t xml:space="preserve">Haldenhof-Mergel</w:t>
            </w:r>
          </w:p>
        </w:tc>
        <w:tc>
          <w:tcPr/>
          <w:p>
            <w:pPr>
              <w:pStyle w:val="Compact"/>
              <w:jc w:val="left"/>
            </w:pPr>
            <w:r>
              <w:t xml:space="preserve">Haldenhof-Mergel</w:t>
            </w:r>
          </w:p>
        </w:tc>
      </w:tr>
      <w:tr>
        <w:tc>
          <w:tcPr/>
          <w:p>
            <w:pPr>
              <w:pStyle w:val="Compact"/>
              <w:jc w:val="left"/>
            </w:pPr>
            <w:r>
              <w:t xml:space="preserve">15200567</w:t>
            </w:r>
          </w:p>
        </w:tc>
        <w:tc>
          <w:tcPr/>
          <w:p>
            <w:pPr>
              <w:pStyle w:val="Compact"/>
              <w:jc w:val="left"/>
            </w:pPr>
            <w:r>
              <w:t xml:space="preserve">OMM-J</w:t>
            </w:r>
          </w:p>
        </w:tc>
        <w:tc>
          <w:tcPr/>
          <w:p>
            <w:pPr>
              <w:pStyle w:val="Compact"/>
              <w:jc w:val="left"/>
            </w:pPr>
            <w:r>
              <w:t xml:space="preserve">OMM-J</w:t>
            </w:r>
          </w:p>
        </w:tc>
      </w:tr>
      <w:tr>
        <w:tc>
          <w:tcPr/>
          <w:p>
            <w:pPr>
              <w:pStyle w:val="Compact"/>
              <w:jc w:val="left"/>
            </w:pPr>
            <w:r>
              <w:t xml:space="preserve">15200568</w:t>
            </w:r>
          </w:p>
        </w:tc>
        <w:tc>
          <w:tcPr/>
          <w:p>
            <w:pPr>
              <w:pStyle w:val="Compact"/>
              <w:jc w:val="left"/>
            </w:pPr>
            <w:r>
              <w:t xml:space="preserve">Tenniken-Muschelagglomerat</w:t>
            </w:r>
          </w:p>
        </w:tc>
        <w:tc>
          <w:tcPr/>
          <w:p>
            <w:pPr>
              <w:pStyle w:val="Compact"/>
              <w:jc w:val="left"/>
            </w:pPr>
            <w:r>
              <w:t xml:space="preserve">Tenniken-Muschelagglomerat</w:t>
            </w:r>
          </w:p>
        </w:tc>
      </w:tr>
      <w:tr>
        <w:tc>
          <w:tcPr/>
          <w:p>
            <w:pPr>
              <w:pStyle w:val="Compact"/>
              <w:jc w:val="left"/>
            </w:pPr>
            <w:r>
              <w:t xml:space="preserve">15200569</w:t>
            </w:r>
          </w:p>
        </w:tc>
        <w:tc>
          <w:tcPr/>
          <w:p>
            <w:pPr>
              <w:pStyle w:val="Compact"/>
              <w:jc w:val="left"/>
            </w:pPr>
            <w:r>
              <w:t xml:space="preserve">OMM-II: Turritellen-Kalk</w:t>
            </w:r>
          </w:p>
        </w:tc>
        <w:tc>
          <w:tcPr/>
          <w:p>
            <w:pPr>
              <w:pStyle w:val="Compact"/>
              <w:jc w:val="left"/>
            </w:pPr>
            <w:r>
              <w:t xml:space="preserve">OMM-II: Turritellen-Kalk</w:t>
            </w:r>
          </w:p>
        </w:tc>
      </w:tr>
      <w:tr>
        <w:tc>
          <w:tcPr/>
          <w:p>
            <w:pPr>
              <w:pStyle w:val="Compact"/>
              <w:jc w:val="left"/>
            </w:pPr>
            <w:r>
              <w:t xml:space="preserve">15200570</w:t>
            </w:r>
          </w:p>
        </w:tc>
        <w:tc>
          <w:tcPr/>
          <w:p>
            <w:pPr>
              <w:pStyle w:val="Compact"/>
              <w:jc w:val="left"/>
            </w:pPr>
            <w:r>
              <w:t xml:space="preserve">Randen-Grobkalk</w:t>
            </w:r>
          </w:p>
        </w:tc>
        <w:tc>
          <w:tcPr/>
          <w:p>
            <w:pPr>
              <w:pStyle w:val="Compact"/>
              <w:jc w:val="left"/>
            </w:pPr>
            <w:r>
              <w:t xml:space="preserve">Randen-Grobkalk</w:t>
            </w:r>
          </w:p>
        </w:tc>
      </w:tr>
      <w:tr>
        <w:tc>
          <w:tcPr/>
          <w:p>
            <w:pPr>
              <w:pStyle w:val="Compact"/>
              <w:jc w:val="left"/>
            </w:pPr>
            <w:r>
              <w:t xml:space="preserve">15200571</w:t>
            </w:r>
          </w:p>
        </w:tc>
        <w:tc>
          <w:tcPr/>
          <w:p>
            <w:pPr>
              <w:pStyle w:val="Compact"/>
              <w:jc w:val="left"/>
            </w:pPr>
            <w:r>
              <w:t xml:space="preserve">Péry-Sandstein</w:t>
            </w:r>
          </w:p>
        </w:tc>
        <w:tc>
          <w:tcPr/>
          <w:p>
            <w:pPr>
              <w:pStyle w:val="Compact"/>
              <w:jc w:val="left"/>
            </w:pPr>
            <w:r>
              <w:t xml:space="preserve">Péry-Sandstein</w:t>
            </w:r>
          </w:p>
        </w:tc>
      </w:tr>
      <w:tr>
        <w:tc>
          <w:tcPr/>
          <w:p>
            <w:pPr>
              <w:pStyle w:val="Compact"/>
              <w:jc w:val="left"/>
            </w:pPr>
            <w:r>
              <w:t xml:space="preserve">15200572</w:t>
            </w:r>
          </w:p>
        </w:tc>
        <w:tc>
          <w:tcPr/>
          <w:p>
            <w:pPr>
              <w:pStyle w:val="Compact"/>
              <w:jc w:val="left"/>
            </w:pPr>
            <w:r>
              <w:t xml:space="preserve">Les-Bayards-Juranagelfluh</w:t>
            </w:r>
          </w:p>
        </w:tc>
        <w:tc>
          <w:tcPr/>
          <w:p>
            <w:pPr>
              <w:pStyle w:val="Compact"/>
              <w:jc w:val="left"/>
            </w:pPr>
            <w:r>
              <w:t xml:space="preserve">Les-Bayards-Juranagelfluh</w:t>
            </w:r>
          </w:p>
        </w:tc>
      </w:tr>
      <w:tr>
        <w:tc>
          <w:tcPr/>
          <w:p>
            <w:pPr>
              <w:pStyle w:val="Compact"/>
              <w:jc w:val="left"/>
            </w:pPr>
            <w:r>
              <w:t xml:space="preserve">15200573</w:t>
            </w:r>
          </w:p>
        </w:tc>
        <w:tc>
          <w:tcPr/>
          <w:p>
            <w:pPr>
              <w:pStyle w:val="Compact"/>
              <w:jc w:val="left"/>
            </w:pPr>
            <w:r>
              <w:t xml:space="preserve">Günsberg- und Vellerat-Fm.</w:t>
            </w:r>
          </w:p>
        </w:tc>
        <w:tc>
          <w:tcPr/>
          <w:p>
            <w:pPr>
              <w:pStyle w:val="Compact"/>
              <w:jc w:val="left"/>
            </w:pPr>
            <w:r>
              <w:t xml:space="preserve">Günsberg- und Vellerat-Fm.</w:t>
            </w:r>
          </w:p>
        </w:tc>
      </w:tr>
      <w:tr>
        <w:tc>
          <w:tcPr/>
          <w:p>
            <w:pPr>
              <w:pStyle w:val="Compact"/>
              <w:jc w:val="left"/>
            </w:pPr>
            <w:r>
              <w:t xml:space="preserve">15200574</w:t>
            </w:r>
          </w:p>
        </w:tc>
        <w:tc>
          <w:tcPr/>
          <w:p>
            <w:pPr>
              <w:pStyle w:val="Compact"/>
              <w:jc w:val="left"/>
            </w:pPr>
            <w:r>
              <w:t xml:space="preserve">Ornatenton-Fm.: Ancepsoolith-Sbf.</w:t>
            </w:r>
          </w:p>
        </w:tc>
        <w:tc>
          <w:tcPr/>
          <w:p>
            <w:pPr>
              <w:pStyle w:val="Compact"/>
              <w:jc w:val="left"/>
            </w:pPr>
            <w:r>
              <w:t xml:space="preserve">Ornatenton-Fm.: Ancepsoolith-Sbf.</w:t>
            </w:r>
          </w:p>
        </w:tc>
      </w:tr>
      <w:tr>
        <w:tc>
          <w:tcPr/>
          <w:p>
            <w:pPr>
              <w:pStyle w:val="Compact"/>
              <w:jc w:val="left"/>
            </w:pPr>
            <w:r>
              <w:t xml:space="preserve">15200575</w:t>
            </w:r>
          </w:p>
        </w:tc>
        <w:tc>
          <w:tcPr/>
          <w:p>
            <w:pPr>
              <w:pStyle w:val="Compact"/>
              <w:jc w:val="left"/>
            </w:pPr>
            <w:r>
              <w:t xml:space="preserve">Jurensismergel-Fm.</w:t>
            </w:r>
          </w:p>
        </w:tc>
        <w:tc>
          <w:tcPr/>
          <w:p>
            <w:pPr>
              <w:pStyle w:val="Compact"/>
              <w:jc w:val="left"/>
            </w:pPr>
            <w:r>
              <w:t xml:space="preserve">Jurensismergel-Fm.</w:t>
            </w:r>
          </w:p>
        </w:tc>
      </w:tr>
      <w:tr>
        <w:tc>
          <w:tcPr/>
          <w:p>
            <w:pPr>
              <w:pStyle w:val="Compact"/>
              <w:jc w:val="left"/>
            </w:pPr>
            <w:r>
              <w:t xml:space="preserve">15200576</w:t>
            </w:r>
          </w:p>
        </w:tc>
        <w:tc>
          <w:tcPr/>
          <w:p>
            <w:pPr>
              <w:pStyle w:val="Compact"/>
              <w:jc w:val="left"/>
            </w:pPr>
            <w:r>
              <w:t xml:space="preserve">Posidonienschiefer-Fm.</w:t>
            </w:r>
          </w:p>
        </w:tc>
        <w:tc>
          <w:tcPr/>
          <w:p>
            <w:pPr>
              <w:pStyle w:val="Compact"/>
              <w:jc w:val="left"/>
            </w:pPr>
            <w:r>
              <w:t xml:space="preserve">Posidonienschiefer-Fm.</w:t>
            </w:r>
          </w:p>
        </w:tc>
      </w:tr>
      <w:tr>
        <w:tc>
          <w:tcPr/>
          <w:p>
            <w:pPr>
              <w:pStyle w:val="Compact"/>
              <w:jc w:val="left"/>
            </w:pPr>
            <w:r>
              <w:t xml:space="preserve">15200577</w:t>
            </w:r>
          </w:p>
        </w:tc>
        <w:tc>
          <w:tcPr/>
          <w:p>
            <w:pPr>
              <w:pStyle w:val="Compact"/>
              <w:jc w:val="left"/>
            </w:pPr>
            <w:r>
              <w:t xml:space="preserve">Amaltheenton-Fm.</w:t>
            </w:r>
          </w:p>
        </w:tc>
        <w:tc>
          <w:tcPr/>
          <w:p>
            <w:pPr>
              <w:pStyle w:val="Compact"/>
              <w:jc w:val="left"/>
            </w:pPr>
            <w:r>
              <w:t xml:space="preserve">Amaltheenton-Fm.</w:t>
            </w:r>
          </w:p>
        </w:tc>
      </w:tr>
      <w:tr>
        <w:tc>
          <w:tcPr/>
          <w:p>
            <w:pPr>
              <w:pStyle w:val="Compact"/>
              <w:jc w:val="left"/>
            </w:pPr>
            <w:r>
              <w:t xml:space="preserve">15200578</w:t>
            </w:r>
          </w:p>
        </w:tc>
        <w:tc>
          <w:tcPr/>
          <w:p>
            <w:pPr>
              <w:pStyle w:val="Compact"/>
              <w:jc w:val="left"/>
            </w:pPr>
            <w:r>
              <w:t xml:space="preserve">Numismalismergel-Fm.</w:t>
            </w:r>
          </w:p>
        </w:tc>
        <w:tc>
          <w:tcPr/>
          <w:p>
            <w:pPr>
              <w:pStyle w:val="Compact"/>
              <w:jc w:val="left"/>
            </w:pPr>
            <w:r>
              <w:t xml:space="preserve">Numismalismergel-Fm.</w:t>
            </w:r>
          </w:p>
        </w:tc>
      </w:tr>
      <w:tr>
        <w:tc>
          <w:tcPr/>
          <w:p>
            <w:pPr>
              <w:pStyle w:val="Compact"/>
              <w:jc w:val="left"/>
            </w:pPr>
            <w:r>
              <w:t xml:space="preserve">15200579</w:t>
            </w:r>
          </w:p>
        </w:tc>
        <w:tc>
          <w:tcPr/>
          <w:p>
            <w:pPr>
              <w:pStyle w:val="Compact"/>
              <w:jc w:val="left"/>
            </w:pPr>
            <w:r>
              <w:t xml:space="preserve">Obtususton-Fm.</w:t>
            </w:r>
          </w:p>
        </w:tc>
        <w:tc>
          <w:tcPr/>
          <w:p>
            <w:pPr>
              <w:pStyle w:val="Compact"/>
              <w:jc w:val="left"/>
            </w:pPr>
            <w:r>
              <w:t xml:space="preserve">Obtususton-Fm.</w:t>
            </w:r>
          </w:p>
        </w:tc>
      </w:tr>
      <w:tr>
        <w:tc>
          <w:tcPr/>
          <w:p>
            <w:pPr>
              <w:pStyle w:val="Compact"/>
              <w:jc w:val="left"/>
            </w:pPr>
            <w:r>
              <w:t xml:space="preserve">15200580</w:t>
            </w:r>
          </w:p>
        </w:tc>
        <w:tc>
          <w:tcPr/>
          <w:p>
            <w:pPr>
              <w:pStyle w:val="Compact"/>
              <w:jc w:val="left"/>
            </w:pPr>
            <w:r>
              <w:t xml:space="preserve">Arietenkalk-Fm.</w:t>
            </w:r>
          </w:p>
        </w:tc>
        <w:tc>
          <w:tcPr/>
          <w:p>
            <w:pPr>
              <w:pStyle w:val="Compact"/>
              <w:jc w:val="left"/>
            </w:pPr>
            <w:r>
              <w:t xml:space="preserve">Arietenkalk-Fm.</w:t>
            </w:r>
          </w:p>
        </w:tc>
      </w:tr>
      <w:tr>
        <w:tc>
          <w:tcPr/>
          <w:p>
            <w:pPr>
              <w:pStyle w:val="Compact"/>
              <w:jc w:val="left"/>
            </w:pPr>
            <w:r>
              <w:t xml:space="preserve">15200581</w:t>
            </w:r>
          </w:p>
        </w:tc>
        <w:tc>
          <w:tcPr/>
          <w:p>
            <w:pPr>
              <w:pStyle w:val="Compact"/>
              <w:jc w:val="left"/>
            </w:pPr>
            <w:r>
              <w:t xml:space="preserve">Angulatenton-Fm.</w:t>
            </w:r>
          </w:p>
        </w:tc>
        <w:tc>
          <w:tcPr/>
          <w:p>
            <w:pPr>
              <w:pStyle w:val="Compact"/>
              <w:jc w:val="left"/>
            </w:pPr>
            <w:r>
              <w:t xml:space="preserve">Angulatenton-Fm.</w:t>
            </w:r>
          </w:p>
        </w:tc>
      </w:tr>
      <w:tr>
        <w:tc>
          <w:tcPr/>
          <w:p>
            <w:pPr>
              <w:pStyle w:val="Compact"/>
              <w:jc w:val="left"/>
            </w:pPr>
            <w:r>
              <w:t xml:space="preserve">15200582</w:t>
            </w:r>
          </w:p>
        </w:tc>
        <w:tc>
          <w:tcPr/>
          <w:p>
            <w:pPr>
              <w:pStyle w:val="Compact"/>
              <w:jc w:val="left"/>
            </w:pPr>
            <w:r>
              <w:t xml:space="preserve">Psilonotenton-Fm.</w:t>
            </w:r>
          </w:p>
        </w:tc>
        <w:tc>
          <w:tcPr/>
          <w:p>
            <w:pPr>
              <w:pStyle w:val="Compact"/>
              <w:jc w:val="left"/>
            </w:pPr>
            <w:r>
              <w:t xml:space="preserve">Psilonotenton-Fm.</w:t>
            </w:r>
          </w:p>
        </w:tc>
      </w:tr>
      <w:tr>
        <w:tc>
          <w:tcPr/>
          <w:p>
            <w:pPr>
              <w:pStyle w:val="Compact"/>
              <w:jc w:val="left"/>
            </w:pPr>
            <w:r>
              <w:t xml:space="preserve">15200584</w:t>
            </w:r>
          </w:p>
        </w:tc>
        <w:tc>
          <w:tcPr/>
          <w:p>
            <w:pPr>
              <w:pStyle w:val="Compact"/>
              <w:jc w:val="left"/>
            </w:pPr>
            <w:r>
              <w:t xml:space="preserve">Etiollets-Fm.: Tabalcon-Kalk</w:t>
            </w:r>
          </w:p>
        </w:tc>
        <w:tc>
          <w:tcPr/>
          <w:p>
            <w:pPr>
              <w:pStyle w:val="Compact"/>
              <w:jc w:val="left"/>
            </w:pPr>
            <w:r>
              <w:t xml:space="preserve">Etiollets-Fm.: Tabalcon-Kalk</w:t>
            </w:r>
          </w:p>
        </w:tc>
      </w:tr>
      <w:tr>
        <w:tc>
          <w:tcPr/>
          <w:p>
            <w:pPr>
              <w:pStyle w:val="Compact"/>
              <w:jc w:val="left"/>
            </w:pPr>
            <w:r>
              <w:t xml:space="preserve">15200585</w:t>
            </w:r>
          </w:p>
        </w:tc>
        <w:tc>
          <w:tcPr/>
          <w:p>
            <w:pPr>
              <w:pStyle w:val="Compact"/>
              <w:jc w:val="left"/>
            </w:pPr>
            <w:r>
              <w:t xml:space="preserve">Bonneville-Sandstein</w:t>
            </w:r>
          </w:p>
        </w:tc>
        <w:tc>
          <w:tcPr/>
          <w:p>
            <w:pPr>
              <w:pStyle w:val="Compact"/>
              <w:jc w:val="left"/>
            </w:pPr>
            <w:r>
              <w:t xml:space="preserve">Bonneville-Sandstein</w:t>
            </w:r>
          </w:p>
        </w:tc>
      </w:tr>
      <w:tr>
        <w:tc>
          <w:tcPr/>
          <w:p>
            <w:pPr>
              <w:pStyle w:val="Compact"/>
              <w:jc w:val="left"/>
            </w:pPr>
            <w:r>
              <w:t xml:space="preserve">15200586</w:t>
            </w:r>
          </w:p>
        </w:tc>
        <w:tc>
          <w:tcPr/>
          <w:p>
            <w:pPr>
              <w:pStyle w:val="Compact"/>
              <w:jc w:val="left"/>
            </w:pPr>
            <w:r>
              <w:t xml:space="preserve">Montauban-Mergel</w:t>
            </w:r>
          </w:p>
        </w:tc>
        <w:tc>
          <w:tcPr/>
          <w:p>
            <w:pPr>
              <w:pStyle w:val="Compact"/>
              <w:jc w:val="left"/>
            </w:pPr>
            <w:r>
              <w:t xml:space="preserve">Montauban-Mergel</w:t>
            </w:r>
          </w:p>
        </w:tc>
      </w:tr>
      <w:tr>
        <w:tc>
          <w:tcPr/>
          <w:p>
            <w:pPr>
              <w:pStyle w:val="Compact"/>
              <w:jc w:val="left"/>
            </w:pPr>
            <w:r>
              <w:t xml:space="preserve">15200588</w:t>
            </w:r>
          </w:p>
        </w:tc>
        <w:tc>
          <w:tcPr/>
          <w:p>
            <w:pPr>
              <w:pStyle w:val="Compact"/>
              <w:jc w:val="left"/>
            </w:pPr>
            <w:r>
              <w:t xml:space="preserve">Mornex-Nagelfluh</w:t>
            </w:r>
          </w:p>
        </w:tc>
        <w:tc>
          <w:tcPr/>
          <w:p>
            <w:pPr>
              <w:pStyle w:val="Compact"/>
              <w:jc w:val="left"/>
            </w:pPr>
            <w:r>
              <w:t xml:space="preserve">Mornex-Nagelfluh</w:t>
            </w:r>
          </w:p>
        </w:tc>
      </w:tr>
      <w:tr>
        <w:tc>
          <w:tcPr/>
          <w:p>
            <w:pPr>
              <w:pStyle w:val="Compact"/>
              <w:jc w:val="left"/>
            </w:pPr>
            <w:r>
              <w:t xml:space="preserve">15200589</w:t>
            </w:r>
          </w:p>
        </w:tc>
        <w:tc>
          <w:tcPr/>
          <w:p>
            <w:pPr>
              <w:pStyle w:val="Compact"/>
              <w:jc w:val="left"/>
            </w:pPr>
            <w:r>
              <w:t xml:space="preserve">USM-III bis OSM-I</w:t>
            </w:r>
          </w:p>
        </w:tc>
        <w:tc>
          <w:tcPr/>
          <w:p>
            <w:pPr>
              <w:pStyle w:val="Compact"/>
              <w:jc w:val="left"/>
            </w:pPr>
            <w:r>
              <w:t xml:space="preserve">USM-III bis OSM-I</w:t>
            </w:r>
          </w:p>
        </w:tc>
      </w:tr>
      <w:tr>
        <w:tc>
          <w:tcPr/>
          <w:p>
            <w:pPr>
              <w:pStyle w:val="Compact"/>
              <w:jc w:val="left"/>
            </w:pPr>
            <w:r>
              <w:t xml:space="preserve">15200590</w:t>
            </w:r>
          </w:p>
        </w:tc>
        <w:tc>
          <w:tcPr/>
          <w:p>
            <w:pPr>
              <w:pStyle w:val="Compact"/>
              <w:jc w:val="left"/>
            </w:pPr>
            <w:r>
              <w:t xml:space="preserve">Uetliberg-Fm.: Loorenkopf-Nagelfluh</w:t>
            </w:r>
          </w:p>
        </w:tc>
        <w:tc>
          <w:tcPr/>
          <w:p>
            <w:pPr>
              <w:pStyle w:val="Compact"/>
              <w:jc w:val="left"/>
            </w:pPr>
            <w:r>
              <w:t xml:space="preserve">Uetliberg-Fm.: Loorenkopf-Nagelfluh</w:t>
            </w:r>
          </w:p>
        </w:tc>
      </w:tr>
      <w:tr>
        <w:tc>
          <w:tcPr/>
          <w:p>
            <w:pPr>
              <w:pStyle w:val="Compact"/>
              <w:jc w:val="left"/>
            </w:pPr>
            <w:r>
              <w:t xml:space="preserve">15200591</w:t>
            </w:r>
          </w:p>
        </w:tc>
        <w:tc>
          <w:tcPr/>
          <w:p>
            <w:pPr>
              <w:pStyle w:val="Compact"/>
              <w:jc w:val="left"/>
            </w:pPr>
            <w:r>
              <w:t xml:space="preserve">Grand-Essert-Fm: Neuchâtel-Mb.: Oberer Teil</w:t>
            </w:r>
          </w:p>
        </w:tc>
        <w:tc>
          <w:tcPr/>
          <w:p>
            <w:pPr>
              <w:pStyle w:val="Compact"/>
              <w:jc w:val="left"/>
            </w:pPr>
            <w:r>
              <w:t xml:space="preserve">Grand-Essert-Fm: Neuchâtel-Mb.: Oberer Teil</w:t>
            </w:r>
          </w:p>
        </w:tc>
      </w:tr>
      <w:tr>
        <w:tc>
          <w:tcPr/>
          <w:p>
            <w:pPr>
              <w:pStyle w:val="Compact"/>
              <w:jc w:val="left"/>
            </w:pPr>
            <w:r>
              <w:t xml:space="preserve">15200592</w:t>
            </w:r>
          </w:p>
        </w:tc>
        <w:tc>
          <w:tcPr/>
          <w:p>
            <w:pPr>
              <w:pStyle w:val="Compact"/>
              <w:jc w:val="left"/>
            </w:pPr>
            <w:r>
              <w:t xml:space="preserve">Grand-Essert-Fm: Neuchâtel-Mb.: Unterer Teil</w:t>
            </w:r>
          </w:p>
        </w:tc>
        <w:tc>
          <w:tcPr/>
          <w:p>
            <w:pPr>
              <w:pStyle w:val="Compact"/>
              <w:jc w:val="left"/>
            </w:pPr>
            <w:r>
              <w:t xml:space="preserve">Grand-Essert-Fm: Neuchâtel-Mb.: Unterer Teil</w:t>
            </w:r>
          </w:p>
        </w:tc>
      </w:tr>
      <w:tr>
        <w:tc>
          <w:tcPr/>
          <w:p>
            <w:pPr>
              <w:pStyle w:val="Compact"/>
              <w:jc w:val="left"/>
            </w:pPr>
            <w:r>
              <w:t xml:space="preserve">15200593</w:t>
            </w:r>
          </w:p>
        </w:tc>
        <w:tc>
          <w:tcPr/>
          <w:p>
            <w:pPr>
              <w:pStyle w:val="Compact"/>
              <w:jc w:val="left"/>
            </w:pPr>
            <w:r>
              <w:t xml:space="preserve">Chambotte-Fm.: Oberer Teil</w:t>
            </w:r>
          </w:p>
        </w:tc>
        <w:tc>
          <w:tcPr/>
          <w:p>
            <w:pPr>
              <w:pStyle w:val="Compact"/>
              <w:jc w:val="left"/>
            </w:pPr>
            <w:r>
              <w:t xml:space="preserve">Chambotte-Fm.: Oberer Teil</w:t>
            </w:r>
          </w:p>
        </w:tc>
      </w:tr>
      <w:tr>
        <w:tc>
          <w:tcPr/>
          <w:p>
            <w:pPr>
              <w:pStyle w:val="Compact"/>
              <w:jc w:val="left"/>
            </w:pPr>
            <w:r>
              <w:t xml:space="preserve">15200594</w:t>
            </w:r>
          </w:p>
        </w:tc>
        <w:tc>
          <w:tcPr/>
          <w:p>
            <w:pPr>
              <w:pStyle w:val="Compact"/>
              <w:jc w:val="left"/>
            </w:pPr>
            <w:r>
              <w:t xml:space="preserve">Chambotte-Fm.: Unterer Teil</w:t>
            </w:r>
          </w:p>
        </w:tc>
        <w:tc>
          <w:tcPr/>
          <w:p>
            <w:pPr>
              <w:pStyle w:val="Compact"/>
              <w:jc w:val="left"/>
            </w:pPr>
            <w:r>
              <w:t xml:space="preserve">Chambotte-Fm.: Unterer Teil</w:t>
            </w:r>
          </w:p>
        </w:tc>
      </w:tr>
      <w:tr>
        <w:tc>
          <w:tcPr/>
          <w:p>
            <w:pPr>
              <w:pStyle w:val="Compact"/>
              <w:jc w:val="left"/>
            </w:pPr>
            <w:r>
              <w:t xml:space="preserve">15200596</w:t>
            </w:r>
          </w:p>
        </w:tc>
        <w:tc>
          <w:tcPr/>
          <w:p>
            <w:pPr>
              <w:pStyle w:val="Compact"/>
              <w:jc w:val="left"/>
            </w:pPr>
            <w:r>
              <w:t xml:space="preserve">Helvetischer Flysch</w:t>
            </w:r>
          </w:p>
        </w:tc>
        <w:tc>
          <w:tcPr/>
          <w:p>
            <w:pPr>
              <w:pStyle w:val="Compact"/>
              <w:jc w:val="left"/>
            </w:pPr>
            <w:r>
              <w:t xml:space="preserve">Helvetischer Flysch</w:t>
            </w:r>
          </w:p>
        </w:tc>
      </w:tr>
      <w:tr>
        <w:tc>
          <w:tcPr/>
          <w:p>
            <w:pPr>
              <w:pStyle w:val="Compact"/>
              <w:jc w:val="left"/>
            </w:pPr>
            <w:r>
              <w:t xml:space="preserve">15200597</w:t>
            </w:r>
          </w:p>
        </w:tc>
        <w:tc>
          <w:tcPr/>
          <w:p>
            <w:pPr>
              <w:pStyle w:val="Compact"/>
              <w:jc w:val="left"/>
            </w:pPr>
            <w:r>
              <w:t xml:space="preserve">Euthal- bis Stad-Fm.</w:t>
            </w:r>
          </w:p>
        </w:tc>
        <w:tc>
          <w:tcPr/>
          <w:p>
            <w:pPr>
              <w:pStyle w:val="Compact"/>
              <w:jc w:val="left"/>
            </w:pPr>
            <w:r>
              <w:t xml:space="preserve">Euthal- bis Stad-Fm.</w:t>
            </w:r>
          </w:p>
        </w:tc>
      </w:tr>
      <w:tr>
        <w:tc>
          <w:tcPr/>
          <w:p>
            <w:pPr>
              <w:pStyle w:val="Compact"/>
              <w:jc w:val="left"/>
            </w:pPr>
            <w:r>
              <w:t xml:space="preserve">15200598</w:t>
            </w:r>
          </w:p>
        </w:tc>
        <w:tc>
          <w:tcPr/>
          <w:p>
            <w:pPr>
              <w:pStyle w:val="Compact"/>
              <w:jc w:val="left"/>
            </w:pPr>
            <w:r>
              <w:t xml:space="preserve">Stad- und Muot-da-Rubi-Fm.</w:t>
            </w:r>
          </w:p>
        </w:tc>
        <w:tc>
          <w:tcPr/>
          <w:p>
            <w:pPr>
              <w:pStyle w:val="Compact"/>
              <w:jc w:val="left"/>
            </w:pPr>
            <w:r>
              <w:t xml:space="preserve">Stad- und Muot-da-Rubi-Fm.</w:t>
            </w:r>
          </w:p>
        </w:tc>
      </w:tr>
      <w:tr>
        <w:tc>
          <w:tcPr/>
          <w:p>
            <w:pPr>
              <w:pStyle w:val="Compact"/>
              <w:jc w:val="left"/>
            </w:pPr>
            <w:r>
              <w:t xml:space="preserve">15200599</w:t>
            </w:r>
          </w:p>
        </w:tc>
        <w:tc>
          <w:tcPr/>
          <w:p>
            <w:pPr>
              <w:pStyle w:val="Compact"/>
              <w:jc w:val="left"/>
            </w:pPr>
            <w:r>
              <w:t xml:space="preserve">Euthal- bis Sanetsch-Fm.</w:t>
            </w:r>
          </w:p>
        </w:tc>
        <w:tc>
          <w:tcPr/>
          <w:p>
            <w:pPr>
              <w:pStyle w:val="Compact"/>
              <w:jc w:val="left"/>
            </w:pPr>
            <w:r>
              <w:t xml:space="preserve">Euthal- bis Sanetsch-Fm.</w:t>
            </w:r>
          </w:p>
        </w:tc>
      </w:tr>
      <w:tr>
        <w:tc>
          <w:tcPr/>
          <w:p>
            <w:pPr>
              <w:pStyle w:val="Compact"/>
              <w:jc w:val="left"/>
            </w:pPr>
            <w:r>
              <w:t xml:space="preserve">15200602</w:t>
            </w:r>
          </w:p>
        </w:tc>
        <w:tc>
          <w:tcPr/>
          <w:p>
            <w:pPr>
              <w:pStyle w:val="Compact"/>
              <w:jc w:val="left"/>
            </w:pPr>
            <w:r>
              <w:t xml:space="preserve">Helvetikum: Siderolithikum</w:t>
            </w:r>
          </w:p>
        </w:tc>
        <w:tc>
          <w:tcPr/>
          <w:p>
            <w:pPr>
              <w:pStyle w:val="Compact"/>
              <w:jc w:val="left"/>
            </w:pPr>
            <w:r>
              <w:t xml:space="preserve">Helvetikum: Siderolithikum</w:t>
            </w:r>
          </w:p>
        </w:tc>
      </w:tr>
      <w:tr>
        <w:tc>
          <w:tcPr/>
          <w:p>
            <w:pPr>
              <w:pStyle w:val="Compact"/>
              <w:jc w:val="left"/>
            </w:pPr>
            <w:r>
              <w:t xml:space="preserve">15200607</w:t>
            </w:r>
          </w:p>
        </w:tc>
        <w:tc>
          <w:tcPr/>
          <w:p>
            <w:pPr>
              <w:pStyle w:val="Compact"/>
              <w:jc w:val="left"/>
            </w:pPr>
            <w:r>
              <w:t xml:space="preserve">Etiollets- Reuchenette- und Twannbach-Fm.</w:t>
            </w:r>
          </w:p>
        </w:tc>
        <w:tc>
          <w:tcPr/>
          <w:p>
            <w:pPr>
              <w:pStyle w:val="Compact"/>
              <w:jc w:val="left"/>
            </w:pPr>
            <w:r>
              <w:t xml:space="preserve">Etiollets- Reuchenette- und Twannbach-Fm.</w:t>
            </w:r>
          </w:p>
        </w:tc>
      </w:tr>
      <w:tr>
        <w:tc>
          <w:tcPr/>
          <w:p>
            <w:pPr>
              <w:pStyle w:val="Compact"/>
              <w:jc w:val="left"/>
            </w:pPr>
            <w:r>
              <w:t xml:space="preserve">15200608</w:t>
            </w:r>
          </w:p>
        </w:tc>
        <w:tc>
          <w:tcPr/>
          <w:p>
            <w:pPr>
              <w:pStyle w:val="Compact"/>
              <w:jc w:val="left"/>
            </w:pPr>
            <w:r>
              <w:t xml:space="preserve">Bärschwil-, St-Ursanne-, Pichoux- und Wildegg-Fm.</w:t>
            </w:r>
          </w:p>
        </w:tc>
        <w:tc>
          <w:tcPr/>
          <w:p>
            <w:pPr>
              <w:pStyle w:val="Compact"/>
              <w:jc w:val="left"/>
            </w:pPr>
            <w:r>
              <w:t xml:space="preserve">Bärschwil-, St-Ursanne-, Pichoux- und Wildegg-Fm.</w:t>
            </w:r>
          </w:p>
        </w:tc>
      </w:tr>
      <w:tr>
        <w:tc>
          <w:tcPr/>
          <w:p>
            <w:pPr>
              <w:pStyle w:val="Compact"/>
              <w:jc w:val="left"/>
            </w:pPr>
            <w:r>
              <w:t xml:space="preserve">15200616</w:t>
            </w:r>
          </w:p>
        </w:tc>
        <w:tc>
          <w:tcPr/>
          <w:p>
            <w:pPr>
              <w:pStyle w:val="Compact"/>
              <w:jc w:val="left"/>
            </w:pPr>
            <w:r>
              <w:t xml:space="preserve">Schwarzwald-Massiv: Grundgebirge</w:t>
            </w:r>
          </w:p>
        </w:tc>
        <w:tc>
          <w:tcPr/>
          <w:p>
            <w:pPr>
              <w:pStyle w:val="Compact"/>
              <w:jc w:val="left"/>
            </w:pPr>
            <w:r>
              <w:t xml:space="preserve">Schwarzwald-Massiv: Grundgebirge</w:t>
            </w:r>
          </w:p>
        </w:tc>
      </w:tr>
      <w:tr>
        <w:tc>
          <w:tcPr/>
          <w:p>
            <w:pPr>
              <w:pStyle w:val="Compact"/>
              <w:jc w:val="left"/>
            </w:pPr>
            <w:r>
              <w:t xml:space="preserve">15200617</w:t>
            </w:r>
          </w:p>
        </w:tc>
        <w:tc>
          <w:tcPr/>
          <w:p>
            <w:pPr>
              <w:pStyle w:val="Compact"/>
              <w:jc w:val="left"/>
            </w:pPr>
            <w:r>
              <w:t xml:space="preserve">Schwarzwald-Massiv: Variszische Intrusiva</w:t>
            </w:r>
          </w:p>
        </w:tc>
        <w:tc>
          <w:tcPr/>
          <w:p>
            <w:pPr>
              <w:pStyle w:val="Compact"/>
              <w:jc w:val="left"/>
            </w:pPr>
            <w:r>
              <w:t xml:space="preserve">Schwarzwald-Massiv: Variszische Intrusiva</w:t>
            </w:r>
          </w:p>
        </w:tc>
      </w:tr>
      <w:tr>
        <w:tc>
          <w:tcPr/>
          <w:p>
            <w:pPr>
              <w:pStyle w:val="Compact"/>
              <w:jc w:val="left"/>
            </w:pPr>
            <w:r>
              <w:t xml:space="preserve">15200618</w:t>
            </w:r>
          </w:p>
        </w:tc>
        <w:tc>
          <w:tcPr/>
          <w:p>
            <w:pPr>
              <w:pStyle w:val="Compact"/>
              <w:jc w:val="left"/>
            </w:pPr>
            <w:r>
              <w:t xml:space="preserve">USM-I: Untere Bunte Molasse: Mümliswil-Süsswasserkalk</w:t>
            </w:r>
          </w:p>
        </w:tc>
        <w:tc>
          <w:tcPr/>
          <w:p>
            <w:pPr>
              <w:pStyle w:val="Compact"/>
              <w:jc w:val="left"/>
            </w:pPr>
            <w:r>
              <w:t xml:space="preserve">USM-I: Untere Bunte Molasse: Mümliswil-Süsswasserkalk</w:t>
            </w:r>
          </w:p>
        </w:tc>
      </w:tr>
      <w:tr>
        <w:tc>
          <w:tcPr/>
          <w:p>
            <w:pPr>
              <w:pStyle w:val="Compact"/>
              <w:jc w:val="left"/>
            </w:pPr>
            <w:r>
              <w:t xml:space="preserve">15200619</w:t>
            </w:r>
          </w:p>
        </w:tc>
        <w:tc>
          <w:tcPr/>
          <w:p>
            <w:pPr>
              <w:pStyle w:val="Compact"/>
              <w:jc w:val="left"/>
            </w:pPr>
            <w:r>
              <w:t xml:space="preserve">Luzern-Fm.: Limnischer Horizont</w:t>
            </w:r>
          </w:p>
        </w:tc>
        <w:tc>
          <w:tcPr/>
          <w:p>
            <w:pPr>
              <w:pStyle w:val="Compact"/>
              <w:jc w:val="left"/>
            </w:pPr>
            <w:r>
              <w:t xml:space="preserve">Luzern-Fm.: Limnischer Horizont</w:t>
            </w:r>
          </w:p>
        </w:tc>
      </w:tr>
      <w:tr>
        <w:tc>
          <w:tcPr/>
          <w:p>
            <w:pPr>
              <w:pStyle w:val="Compact"/>
              <w:jc w:val="left"/>
            </w:pPr>
            <w:r>
              <w:t xml:space="preserve">15200620</w:t>
            </w:r>
          </w:p>
        </w:tc>
        <w:tc>
          <w:tcPr/>
          <w:p>
            <w:pPr>
              <w:pStyle w:val="Compact"/>
              <w:jc w:val="left"/>
            </w:pPr>
            <w:r>
              <w:t xml:space="preserve">Molasse Rouge des Jurasüdfusses: Dardagny-Sandstein</w:t>
            </w:r>
          </w:p>
        </w:tc>
        <w:tc>
          <w:tcPr/>
          <w:p>
            <w:pPr>
              <w:pStyle w:val="Compact"/>
              <w:jc w:val="left"/>
            </w:pPr>
            <w:r>
              <w:t xml:space="preserve">Molasse Rouge des Jurasüdfusses: Dardagny-Sandstein</w:t>
            </w:r>
          </w:p>
        </w:tc>
      </w:tr>
      <w:tr>
        <w:tc>
          <w:tcPr/>
          <w:p>
            <w:pPr>
              <w:pStyle w:val="Compact"/>
              <w:jc w:val="left"/>
            </w:pPr>
            <w:r>
              <w:t xml:space="preserve">15200621</w:t>
            </w:r>
          </w:p>
        </w:tc>
        <w:tc>
          <w:tcPr/>
          <w:p>
            <w:pPr>
              <w:pStyle w:val="Compact"/>
              <w:jc w:val="left"/>
            </w:pPr>
            <w:r>
              <w:t xml:space="preserve">Napf-Fm.: Konglomerat-dominierte Fazies</w:t>
            </w:r>
          </w:p>
        </w:tc>
        <w:tc>
          <w:tcPr/>
          <w:p>
            <w:pPr>
              <w:pStyle w:val="Compact"/>
              <w:jc w:val="left"/>
            </w:pPr>
            <w:r>
              <w:t xml:space="preserve">Napf-Fm.: Konglomerat-dominierte Fazies</w:t>
            </w:r>
          </w:p>
        </w:tc>
      </w:tr>
      <w:tr>
        <w:tc>
          <w:tcPr/>
          <w:p>
            <w:pPr>
              <w:pStyle w:val="Compact"/>
              <w:jc w:val="left"/>
            </w:pPr>
            <w:r>
              <w:t xml:space="preserve">15200622</w:t>
            </w:r>
          </w:p>
        </w:tc>
        <w:tc>
          <w:tcPr/>
          <w:p>
            <w:pPr>
              <w:pStyle w:val="Compact"/>
              <w:jc w:val="left"/>
            </w:pPr>
            <w:r>
              <w:t xml:space="preserve">Napf-Fm.: Sandstein-Mergelstein-dominierte Fazies</w:t>
            </w:r>
          </w:p>
        </w:tc>
        <w:tc>
          <w:tcPr/>
          <w:p>
            <w:pPr>
              <w:pStyle w:val="Compact"/>
              <w:jc w:val="left"/>
            </w:pPr>
            <w:r>
              <w:t xml:space="preserve">Napf-Fm.: Sandstein-Mergelstein-dominierte Fazies</w:t>
            </w:r>
          </w:p>
        </w:tc>
      </w:tr>
      <w:tr>
        <w:tc>
          <w:tcPr/>
          <w:p>
            <w:pPr>
              <w:pStyle w:val="Compact"/>
              <w:jc w:val="left"/>
            </w:pPr>
            <w:r>
              <w:t xml:space="preserve">15200623</w:t>
            </w:r>
          </w:p>
        </w:tc>
        <w:tc>
          <w:tcPr/>
          <w:p>
            <w:pPr>
              <w:pStyle w:val="Compact"/>
              <w:jc w:val="left"/>
            </w:pPr>
            <w:r>
              <w:t xml:space="preserve">Le-Locle-Fm.</w:t>
            </w:r>
          </w:p>
        </w:tc>
        <w:tc>
          <w:tcPr/>
          <w:p>
            <w:pPr>
              <w:pStyle w:val="Compact"/>
              <w:jc w:val="left"/>
            </w:pPr>
            <w:r>
              <w:t xml:space="preserve">Le-Locle-Fm.</w:t>
            </w:r>
          </w:p>
        </w:tc>
      </w:tr>
      <w:tr>
        <w:tc>
          <w:tcPr/>
          <w:p>
            <w:pPr>
              <w:pStyle w:val="Compact"/>
              <w:jc w:val="left"/>
            </w:pPr>
            <w:r>
              <w:t xml:space="preserve">15200624</w:t>
            </w:r>
          </w:p>
        </w:tc>
        <w:tc>
          <w:tcPr/>
          <w:p>
            <w:pPr>
              <w:pStyle w:val="Compact"/>
              <w:jc w:val="left"/>
            </w:pPr>
            <w:r>
              <w:t xml:space="preserve">Le-Locle-Fm.: Le-Verger Mb.</w:t>
            </w:r>
          </w:p>
        </w:tc>
        <w:tc>
          <w:tcPr/>
          <w:p>
            <w:pPr>
              <w:pStyle w:val="Compact"/>
              <w:jc w:val="left"/>
            </w:pPr>
            <w:r>
              <w:t xml:space="preserve">Le-Locle-Fm.: Le-Verger Mb.</w:t>
            </w:r>
          </w:p>
        </w:tc>
      </w:tr>
      <w:tr>
        <w:tc>
          <w:tcPr/>
          <w:p>
            <w:pPr>
              <w:pStyle w:val="Compact"/>
              <w:jc w:val="left"/>
            </w:pPr>
            <w:r>
              <w:t xml:space="preserve">15200625</w:t>
            </w:r>
          </w:p>
        </w:tc>
        <w:tc>
          <w:tcPr/>
          <w:p>
            <w:pPr>
              <w:pStyle w:val="Compact"/>
              <w:jc w:val="left"/>
            </w:pPr>
            <w:r>
              <w:t xml:space="preserve">Le-Locle-Fm.: Combe-Girard Mb.</w:t>
            </w:r>
          </w:p>
        </w:tc>
        <w:tc>
          <w:tcPr/>
          <w:p>
            <w:pPr>
              <w:pStyle w:val="Compact"/>
              <w:jc w:val="left"/>
            </w:pPr>
            <w:r>
              <w:t xml:space="preserve">Le-Locle-Fm.: Combe-Girard Mb.</w:t>
            </w:r>
          </w:p>
        </w:tc>
      </w:tr>
      <w:tr>
        <w:tc>
          <w:tcPr/>
          <w:p>
            <w:pPr>
              <w:pStyle w:val="Compact"/>
              <w:jc w:val="left"/>
            </w:pPr>
            <w:r>
              <w:t xml:space="preserve">15200626</w:t>
            </w:r>
          </w:p>
        </w:tc>
        <w:tc>
          <w:tcPr/>
          <w:p>
            <w:pPr>
              <w:pStyle w:val="Compact"/>
              <w:jc w:val="left"/>
            </w:pPr>
            <w:r>
              <w:t xml:space="preserve">Crêt-du-Locle-Fm.</w:t>
            </w:r>
          </w:p>
        </w:tc>
        <w:tc>
          <w:tcPr/>
          <w:p>
            <w:pPr>
              <w:pStyle w:val="Compact"/>
              <w:jc w:val="left"/>
            </w:pPr>
            <w:r>
              <w:t xml:space="preserve">Crêt-du-Locle-Fm.</w:t>
            </w:r>
          </w:p>
        </w:tc>
      </w:tr>
      <w:tr>
        <w:tc>
          <w:tcPr/>
          <w:p>
            <w:pPr>
              <w:pStyle w:val="Compact"/>
              <w:jc w:val="left"/>
            </w:pPr>
            <w:r>
              <w:t xml:space="preserve">15200627</w:t>
            </w:r>
          </w:p>
        </w:tc>
        <w:tc>
          <w:tcPr/>
          <w:p>
            <w:pPr>
              <w:pStyle w:val="Compact"/>
              <w:jc w:val="left"/>
            </w:pPr>
            <w:r>
              <w:t xml:space="preserve">Crêt-du-Locle-Fm.: Mergelfazies</w:t>
            </w:r>
          </w:p>
        </w:tc>
        <w:tc>
          <w:tcPr/>
          <w:p>
            <w:pPr>
              <w:pStyle w:val="Compact"/>
              <w:jc w:val="left"/>
            </w:pPr>
            <w:r>
              <w:t xml:space="preserve">Crêt-du-Locle-Fm.: Mergelfazies</w:t>
            </w:r>
          </w:p>
        </w:tc>
      </w:tr>
      <w:tr>
        <w:tc>
          <w:tcPr/>
          <w:p>
            <w:pPr>
              <w:pStyle w:val="Compact"/>
              <w:jc w:val="left"/>
            </w:pPr>
            <w:r>
              <w:t xml:space="preserve">15200628</w:t>
            </w:r>
          </w:p>
        </w:tc>
        <w:tc>
          <w:tcPr/>
          <w:p>
            <w:pPr>
              <w:pStyle w:val="Compact"/>
              <w:jc w:val="left"/>
            </w:pPr>
            <w:r>
              <w:t xml:space="preserve">St.-Gallen-Fm.: Gitzigrabe-Grobsandstein</w:t>
            </w:r>
          </w:p>
        </w:tc>
        <w:tc>
          <w:tcPr/>
          <w:p>
            <w:pPr>
              <w:pStyle w:val="Compact"/>
              <w:jc w:val="left"/>
            </w:pPr>
            <w:r>
              <w:t xml:space="preserve">St.-Gallen-Fm.: Gitzigrabe-Grobsandstein</w:t>
            </w:r>
          </w:p>
        </w:tc>
      </w:tr>
      <w:tr>
        <w:tc>
          <w:tcPr/>
          <w:p>
            <w:pPr>
              <w:pStyle w:val="Compact"/>
              <w:jc w:val="left"/>
            </w:pPr>
            <w:r>
              <w:t xml:space="preserve">15200629</w:t>
            </w:r>
          </w:p>
        </w:tc>
        <w:tc>
          <w:tcPr/>
          <w:p>
            <w:pPr>
              <w:pStyle w:val="Compact"/>
              <w:jc w:val="left"/>
            </w:pPr>
            <w:r>
              <w:t xml:space="preserve">Trois-Rods-Süsswasserkalk</w:t>
            </w:r>
          </w:p>
        </w:tc>
        <w:tc>
          <w:tcPr/>
          <w:p>
            <w:pPr>
              <w:pStyle w:val="Compact"/>
              <w:jc w:val="left"/>
            </w:pPr>
            <w:r>
              <w:t xml:space="preserve">Trois-Rods-Süsswasserkalk</w:t>
            </w:r>
          </w:p>
        </w:tc>
      </w:tr>
      <w:tr>
        <w:tc>
          <w:tcPr/>
          <w:p>
            <w:pPr>
              <w:pStyle w:val="Compact"/>
              <w:jc w:val="left"/>
            </w:pPr>
            <w:r>
              <w:t xml:space="preserve">15200630</w:t>
            </w:r>
          </w:p>
        </w:tc>
        <w:tc>
          <w:tcPr/>
          <w:p>
            <w:pPr>
              <w:pStyle w:val="Compact"/>
              <w:jc w:val="left"/>
            </w:pPr>
            <w:r>
              <w:t xml:space="preserve">Champ-Vuillerat-Süsswasserkalk</w:t>
            </w:r>
          </w:p>
        </w:tc>
        <w:tc>
          <w:tcPr/>
          <w:p>
            <w:pPr>
              <w:pStyle w:val="Compact"/>
              <w:jc w:val="left"/>
            </w:pPr>
            <w:r>
              <w:t xml:space="preserve">Champ-Vuillerat-Süsswasserkalk</w:t>
            </w:r>
          </w:p>
        </w:tc>
      </w:tr>
      <w:tr>
        <w:tc>
          <w:tcPr/>
          <w:p>
            <w:pPr>
              <w:pStyle w:val="Compact"/>
              <w:jc w:val="left"/>
            </w:pPr>
            <w:r>
              <w:t xml:space="preserve">15200631</w:t>
            </w:r>
          </w:p>
        </w:tc>
        <w:tc>
          <w:tcPr/>
          <w:p>
            <w:pPr>
              <w:pStyle w:val="Compact"/>
              <w:jc w:val="left"/>
            </w:pPr>
            <w:r>
              <w:t xml:space="preserve">Napf-Fm.: Wolhusen-Bentonit</w:t>
            </w:r>
          </w:p>
        </w:tc>
        <w:tc>
          <w:tcPr/>
          <w:p>
            <w:pPr>
              <w:pStyle w:val="Compact"/>
              <w:jc w:val="left"/>
            </w:pPr>
            <w:r>
              <w:t xml:space="preserve">Napf-Fm.: Wolhusen-Bentonit</w:t>
            </w:r>
          </w:p>
        </w:tc>
      </w:tr>
      <w:tr>
        <w:tc>
          <w:tcPr/>
          <w:p>
            <w:pPr>
              <w:pStyle w:val="Compact"/>
              <w:jc w:val="left"/>
            </w:pPr>
            <w:r>
              <w:t xml:space="preserve">15200632</w:t>
            </w:r>
          </w:p>
        </w:tc>
        <w:tc>
          <w:tcPr/>
          <w:p>
            <w:pPr>
              <w:pStyle w:val="Compact"/>
              <w:jc w:val="left"/>
            </w:pPr>
            <w:r>
              <w:t xml:space="preserve">OSM-II: Gitzitobel-Süsswasserkalk</w:t>
            </w:r>
          </w:p>
        </w:tc>
        <w:tc>
          <w:tcPr/>
          <w:p>
            <w:pPr>
              <w:pStyle w:val="Compact"/>
              <w:jc w:val="left"/>
            </w:pPr>
            <w:r>
              <w:t xml:space="preserve">OSM-II: Gitzitobel-Süsswasserkalk</w:t>
            </w:r>
          </w:p>
        </w:tc>
      </w:tr>
      <w:tr>
        <w:tc>
          <w:tcPr/>
          <w:p>
            <w:pPr>
              <w:pStyle w:val="Compact"/>
              <w:jc w:val="left"/>
            </w:pPr>
            <w:r>
              <w:t xml:space="preserve">15200633</w:t>
            </w:r>
          </w:p>
        </w:tc>
        <w:tc>
          <w:tcPr/>
          <w:p>
            <w:pPr>
              <w:pStyle w:val="Compact"/>
              <w:jc w:val="left"/>
            </w:pPr>
            <w:r>
              <w:t xml:space="preserve">OSM-II: Wissenbach-Süsswasserkalk</w:t>
            </w:r>
          </w:p>
        </w:tc>
        <w:tc>
          <w:tcPr/>
          <w:p>
            <w:pPr>
              <w:pStyle w:val="Compact"/>
              <w:jc w:val="left"/>
            </w:pPr>
            <w:r>
              <w:t xml:space="preserve">OSM-II: Wissenbach-Süsswasserkalk</w:t>
            </w:r>
          </w:p>
        </w:tc>
      </w:tr>
      <w:tr>
        <w:tc>
          <w:tcPr/>
          <w:p>
            <w:pPr>
              <w:pStyle w:val="Compact"/>
              <w:jc w:val="left"/>
            </w:pPr>
            <w:r>
              <w:t xml:space="preserve">15200634</w:t>
            </w:r>
          </w:p>
        </w:tc>
        <w:tc>
          <w:tcPr/>
          <w:p>
            <w:pPr>
              <w:pStyle w:val="Compact"/>
              <w:jc w:val="left"/>
            </w:pPr>
            <w:r>
              <w:t xml:space="preserve">OSM-II: Altbach-Süsswasserkalk</w:t>
            </w:r>
          </w:p>
        </w:tc>
        <w:tc>
          <w:tcPr/>
          <w:p>
            <w:pPr>
              <w:pStyle w:val="Compact"/>
              <w:jc w:val="left"/>
            </w:pPr>
            <w:r>
              <w:t xml:space="preserve">OSM-II: Altbach-Süsswasserkalk</w:t>
            </w:r>
          </w:p>
        </w:tc>
      </w:tr>
      <w:tr>
        <w:tc>
          <w:tcPr/>
          <w:p>
            <w:pPr>
              <w:pStyle w:val="Compact"/>
              <w:jc w:val="left"/>
            </w:pPr>
            <w:r>
              <w:t xml:space="preserve">15200635</w:t>
            </w:r>
          </w:p>
        </w:tc>
        <w:tc>
          <w:tcPr/>
          <w:p>
            <w:pPr>
              <w:pStyle w:val="Compact"/>
              <w:jc w:val="left"/>
            </w:pPr>
            <w:r>
              <w:t xml:space="preserve">OSM-II: Tröleten-Süsswasserkalk</w:t>
            </w:r>
          </w:p>
        </w:tc>
        <w:tc>
          <w:tcPr/>
          <w:p>
            <w:pPr>
              <w:pStyle w:val="Compact"/>
              <w:jc w:val="left"/>
            </w:pPr>
            <w:r>
              <w:t xml:space="preserve">OSM-II: Tröleten-Süsswasserkalk</w:t>
            </w:r>
          </w:p>
        </w:tc>
      </w:tr>
      <w:tr>
        <w:tc>
          <w:tcPr/>
          <w:p>
            <w:pPr>
              <w:pStyle w:val="Compact"/>
              <w:jc w:val="left"/>
            </w:pPr>
            <w:r>
              <w:t xml:space="preserve">15200636</w:t>
            </w:r>
          </w:p>
        </w:tc>
        <w:tc>
          <w:tcPr/>
          <w:p>
            <w:pPr>
              <w:pStyle w:val="Compact"/>
              <w:jc w:val="left"/>
            </w:pPr>
            <w:r>
              <w:t xml:space="preserve">OSM-II: Tschöplihof-Süsswasserkalk</w:t>
            </w:r>
          </w:p>
        </w:tc>
        <w:tc>
          <w:tcPr/>
          <w:p>
            <w:pPr>
              <w:pStyle w:val="Compact"/>
              <w:jc w:val="left"/>
            </w:pPr>
            <w:r>
              <w:t xml:space="preserve">OSM-II: Tschöplihof-Süsswasserkalk</w:t>
            </w:r>
          </w:p>
        </w:tc>
      </w:tr>
      <w:tr>
        <w:tc>
          <w:tcPr/>
          <w:p>
            <w:pPr>
              <w:pStyle w:val="Compact"/>
              <w:jc w:val="left"/>
            </w:pPr>
            <w:r>
              <w:t xml:space="preserve">15200637</w:t>
            </w:r>
          </w:p>
        </w:tc>
        <w:tc>
          <w:tcPr/>
          <w:p>
            <w:pPr>
              <w:pStyle w:val="Compact"/>
              <w:jc w:val="left"/>
            </w:pPr>
            <w:r>
              <w:t xml:space="preserve">Lienegg-Fm.</w:t>
            </w:r>
          </w:p>
        </w:tc>
        <w:tc>
          <w:tcPr/>
          <w:p>
            <w:pPr>
              <w:pStyle w:val="Compact"/>
              <w:jc w:val="left"/>
            </w:pPr>
            <w:r>
              <w:t xml:space="preserve">Lienegg-Fm.</w:t>
            </w:r>
          </w:p>
        </w:tc>
      </w:tr>
      <w:tr>
        <w:tc>
          <w:tcPr/>
          <w:p>
            <w:pPr>
              <w:pStyle w:val="Compact"/>
              <w:jc w:val="left"/>
            </w:pPr>
            <w:r>
              <w:t xml:space="preserve">15200638</w:t>
            </w:r>
          </w:p>
        </w:tc>
        <w:tc>
          <w:tcPr/>
          <w:p>
            <w:pPr>
              <w:pStyle w:val="Compact"/>
              <w:jc w:val="left"/>
            </w:pPr>
            <w:r>
              <w:t xml:space="preserve">Öligraben-Fm.</w:t>
            </w:r>
          </w:p>
        </w:tc>
        <w:tc>
          <w:tcPr/>
          <w:p>
            <w:pPr>
              <w:pStyle w:val="Compact"/>
              <w:jc w:val="left"/>
            </w:pPr>
            <w:r>
              <w:t xml:space="preserve">Öligraben-Fm.</w:t>
            </w:r>
          </w:p>
        </w:tc>
      </w:tr>
      <w:tr>
        <w:tc>
          <w:tcPr/>
          <w:p>
            <w:pPr>
              <w:pStyle w:val="Compact"/>
              <w:jc w:val="left"/>
            </w:pPr>
            <w:r>
              <w:t xml:space="preserve">15200639</w:t>
            </w:r>
          </w:p>
        </w:tc>
        <w:tc>
          <w:tcPr/>
          <w:p>
            <w:pPr>
              <w:pStyle w:val="Compact"/>
              <w:jc w:val="left"/>
            </w:pPr>
            <w:r>
              <w:t xml:space="preserve">Studweid-Fm.</w:t>
            </w:r>
          </w:p>
        </w:tc>
        <w:tc>
          <w:tcPr/>
          <w:p>
            <w:pPr>
              <w:pStyle w:val="Compact"/>
              <w:jc w:val="left"/>
            </w:pPr>
            <w:r>
              <w:t xml:space="preserve">Studweid-Fm.</w:t>
            </w:r>
          </w:p>
        </w:tc>
      </w:tr>
      <w:tr>
        <w:tc>
          <w:tcPr/>
          <w:p>
            <w:pPr>
              <w:pStyle w:val="Compact"/>
              <w:jc w:val="left"/>
            </w:pPr>
            <w:r>
              <w:t xml:space="preserve">15200640</w:t>
            </w:r>
          </w:p>
        </w:tc>
        <w:tc>
          <w:tcPr/>
          <w:p>
            <w:pPr>
              <w:pStyle w:val="Compact"/>
              <w:jc w:val="left"/>
            </w:pPr>
            <w:r>
              <w:t xml:space="preserve">Rossemaison-Fm.</w:t>
            </w:r>
          </w:p>
        </w:tc>
        <w:tc>
          <w:tcPr/>
          <w:p>
            <w:pPr>
              <w:pStyle w:val="Compact"/>
              <w:jc w:val="left"/>
            </w:pPr>
            <w:r>
              <w:t xml:space="preserve">Rossemaison-Fm.</w:t>
            </w:r>
          </w:p>
        </w:tc>
      </w:tr>
      <w:tr>
        <w:tc>
          <w:tcPr/>
          <w:p>
            <w:pPr>
              <w:pStyle w:val="Compact"/>
              <w:jc w:val="left"/>
            </w:pPr>
            <w:r>
              <w:t xml:space="preserve">15200641</w:t>
            </w:r>
          </w:p>
        </w:tc>
        <w:tc>
          <w:tcPr/>
          <w:p>
            <w:pPr>
              <w:pStyle w:val="Compact"/>
              <w:jc w:val="left"/>
            </w:pPr>
            <w:r>
              <w:t xml:space="preserve">Schwaningen-Merenbach-Rhyolith</w:t>
            </w:r>
          </w:p>
        </w:tc>
        <w:tc>
          <w:tcPr/>
          <w:p>
            <w:pPr>
              <w:pStyle w:val="Compact"/>
              <w:jc w:val="left"/>
            </w:pPr>
            <w:r>
              <w:t xml:space="preserve">Schwaningen-Merenbach-Rhyolith</w:t>
            </w:r>
          </w:p>
        </w:tc>
      </w:tr>
      <w:tr>
        <w:tc>
          <w:tcPr/>
          <w:p>
            <w:pPr>
              <w:pStyle w:val="Compact"/>
              <w:jc w:val="left"/>
            </w:pPr>
            <w:r>
              <w:t xml:space="preserve">15200642</w:t>
            </w:r>
          </w:p>
        </w:tc>
        <w:tc>
          <w:tcPr/>
          <w:p>
            <w:pPr>
              <w:pStyle w:val="Compact"/>
              <w:jc w:val="left"/>
            </w:pPr>
            <w:r>
              <w:t xml:space="preserve">Schwaningen-Weizen-Granit</w:t>
            </w:r>
          </w:p>
        </w:tc>
        <w:tc>
          <w:tcPr/>
          <w:p>
            <w:pPr>
              <w:pStyle w:val="Compact"/>
              <w:jc w:val="left"/>
            </w:pPr>
            <w:r>
              <w:t xml:space="preserve">Schwaningen-Weizen-Granit</w:t>
            </w:r>
          </w:p>
        </w:tc>
      </w:tr>
      <w:tr>
        <w:tc>
          <w:tcPr/>
          <w:p>
            <w:pPr>
              <w:pStyle w:val="Compact"/>
              <w:jc w:val="left"/>
            </w:pPr>
            <w:r>
              <w:t xml:space="preserve">15200643</w:t>
            </w:r>
          </w:p>
        </w:tc>
        <w:tc>
          <w:tcPr/>
          <w:p>
            <w:pPr>
              <w:pStyle w:val="Compact"/>
              <w:jc w:val="left"/>
            </w:pPr>
            <w:r>
              <w:t xml:space="preserve">Etzgen-Granit</w:t>
            </w:r>
          </w:p>
        </w:tc>
        <w:tc>
          <w:tcPr/>
          <w:p>
            <w:pPr>
              <w:pStyle w:val="Compact"/>
              <w:jc w:val="left"/>
            </w:pPr>
            <w:r>
              <w:t xml:space="preserve">Etzgen-Granit</w:t>
            </w:r>
          </w:p>
        </w:tc>
      </w:tr>
      <w:tr>
        <w:tc>
          <w:tcPr/>
          <w:p>
            <w:pPr>
              <w:pStyle w:val="Compact"/>
              <w:jc w:val="left"/>
            </w:pPr>
            <w:r>
              <w:t xml:space="preserve">15200645</w:t>
            </w:r>
          </w:p>
        </w:tc>
        <w:tc>
          <w:tcPr/>
          <w:p>
            <w:pPr>
              <w:pStyle w:val="Compact"/>
              <w:jc w:val="left"/>
            </w:pPr>
            <w:r>
              <w:t xml:space="preserve">USM-I: Kalk-Dolomit-Nagelfluh</w:t>
            </w:r>
          </w:p>
        </w:tc>
        <w:tc>
          <w:tcPr/>
          <w:p>
            <w:pPr>
              <w:pStyle w:val="Compact"/>
              <w:jc w:val="left"/>
            </w:pPr>
            <w:r>
              <w:t xml:space="preserve">USM-I: Kalk-Dolomit-Nagelfluh</w:t>
            </w:r>
          </w:p>
        </w:tc>
      </w:tr>
      <w:tr>
        <w:tc>
          <w:tcPr/>
          <w:p>
            <w:pPr>
              <w:pStyle w:val="Compact"/>
              <w:jc w:val="left"/>
            </w:pPr>
            <w:r>
              <w:t xml:space="preserve">15200646</w:t>
            </w:r>
          </w:p>
        </w:tc>
        <w:tc>
          <w:tcPr/>
          <w:p>
            <w:pPr>
              <w:pStyle w:val="Compact"/>
              <w:jc w:val="left"/>
            </w:pPr>
            <w:r>
              <w:t xml:space="preserve">Hornbüel-Melange</w:t>
            </w:r>
          </w:p>
        </w:tc>
        <w:tc>
          <w:tcPr/>
          <w:p>
            <w:pPr>
              <w:pStyle w:val="Compact"/>
              <w:jc w:val="left"/>
            </w:pPr>
            <w:r>
              <w:t xml:space="preserve">Hornbüel-Melange</w:t>
            </w:r>
          </w:p>
        </w:tc>
      </w:tr>
      <w:tr>
        <w:tc>
          <w:tcPr/>
          <w:p>
            <w:pPr>
              <w:pStyle w:val="Compact"/>
              <w:jc w:val="left"/>
            </w:pPr>
            <w:r>
              <w:t xml:space="preserve">15200647</w:t>
            </w:r>
          </w:p>
        </w:tc>
        <w:tc>
          <w:tcPr/>
          <w:p>
            <w:pPr>
              <w:pStyle w:val="Compact"/>
              <w:jc w:val="left"/>
            </w:pPr>
            <w:r>
              <w:t xml:space="preserve">Kalter-Wangen-Fm.</w:t>
            </w:r>
          </w:p>
        </w:tc>
        <w:tc>
          <w:tcPr/>
          <w:p>
            <w:pPr>
              <w:pStyle w:val="Compact"/>
              <w:jc w:val="left"/>
            </w:pPr>
            <w:r>
              <w:t xml:space="preserve">Kalter-Wangen-Fm.</w:t>
            </w:r>
          </w:p>
        </w:tc>
      </w:tr>
      <w:tr>
        <w:tc>
          <w:tcPr/>
          <w:p>
            <w:pPr>
              <w:pStyle w:val="Compact"/>
              <w:jc w:val="left"/>
            </w:pPr>
            <w:r>
              <w:t xml:space="preserve">15200648</w:t>
            </w:r>
          </w:p>
        </w:tc>
        <w:tc>
          <w:tcPr/>
          <w:p>
            <w:pPr>
              <w:pStyle w:val="Compact"/>
              <w:jc w:val="left"/>
            </w:pPr>
            <w:r>
              <w:t xml:space="preserve">Baltersweil-Nagelfluh</w:t>
            </w:r>
          </w:p>
        </w:tc>
        <w:tc>
          <w:tcPr/>
          <w:p>
            <w:pPr>
              <w:pStyle w:val="Compact"/>
              <w:jc w:val="left"/>
            </w:pPr>
            <w:r>
              <w:t xml:space="preserve">Baltersweil-Nagelfluh</w:t>
            </w:r>
          </w:p>
        </w:tc>
      </w:tr>
      <w:tr>
        <w:tc>
          <w:tcPr/>
          <w:p>
            <w:pPr>
              <w:pStyle w:val="Compact"/>
              <w:jc w:val="left"/>
            </w:pPr>
            <w:r>
              <w:t xml:space="preserve">15200649</w:t>
            </w:r>
          </w:p>
        </w:tc>
        <w:tc>
          <w:tcPr/>
          <w:p>
            <w:pPr>
              <w:pStyle w:val="Compact"/>
              <w:jc w:val="left"/>
            </w:pPr>
            <w:r>
              <w:t xml:space="preserve">Netzbachtal-Nagelfluh</w:t>
            </w:r>
          </w:p>
        </w:tc>
        <w:tc>
          <w:tcPr/>
          <w:p>
            <w:pPr>
              <w:pStyle w:val="Compact"/>
              <w:jc w:val="left"/>
            </w:pPr>
            <w:r>
              <w:t xml:space="preserve">Netzbachtal-Nagelfluh</w:t>
            </w:r>
          </w:p>
        </w:tc>
      </w:tr>
      <w:tr>
        <w:tc>
          <w:tcPr/>
          <w:p>
            <w:pPr>
              <w:pStyle w:val="Compact"/>
              <w:jc w:val="left"/>
            </w:pPr>
            <w:r>
              <w:t xml:space="preserve">15200650</w:t>
            </w:r>
          </w:p>
        </w:tc>
        <w:tc>
          <w:tcPr/>
          <w:p>
            <w:pPr>
              <w:pStyle w:val="Compact"/>
              <w:jc w:val="left"/>
            </w:pPr>
            <w:r>
              <w:t xml:space="preserve">Rocher-des-Hirondelles-Fm.</w:t>
            </w:r>
          </w:p>
        </w:tc>
        <w:tc>
          <w:tcPr/>
          <w:p>
            <w:pPr>
              <w:pStyle w:val="Compact"/>
              <w:jc w:val="left"/>
            </w:pPr>
            <w:r>
              <w:t xml:space="preserve">Rocher-des-Hirondelles-Fm.</w:t>
            </w:r>
          </w:p>
        </w:tc>
      </w:tr>
      <w:tr>
        <w:tc>
          <w:tcPr/>
          <w:p>
            <w:pPr>
              <w:pStyle w:val="Compact"/>
              <w:jc w:val="left"/>
            </w:pPr>
            <w:r>
              <w:t xml:space="preserve">15200651</w:t>
            </w:r>
          </w:p>
        </w:tc>
        <w:tc>
          <w:tcPr/>
          <w:p>
            <w:pPr>
              <w:pStyle w:val="Compact"/>
              <w:jc w:val="left"/>
            </w:pPr>
            <w:r>
              <w:t xml:space="preserve">Rocher-des-Hirondelles-Fm.: Fort-de-l'Ecluse-Mb.</w:t>
            </w:r>
          </w:p>
        </w:tc>
        <w:tc>
          <w:tcPr/>
          <w:p>
            <w:pPr>
              <w:pStyle w:val="Compact"/>
              <w:jc w:val="left"/>
            </w:pPr>
            <w:r>
              <w:t xml:space="preserve">Rocher-des-Hirondelles-Fm.: Fort-de-l'Ecluse-Mb.</w:t>
            </w:r>
          </w:p>
        </w:tc>
      </w:tr>
      <w:tr>
        <w:tc>
          <w:tcPr/>
          <w:p>
            <w:pPr>
              <w:pStyle w:val="Compact"/>
              <w:jc w:val="left"/>
            </w:pPr>
            <w:r>
              <w:t xml:space="preserve">15200652</w:t>
            </w:r>
          </w:p>
        </w:tc>
        <w:tc>
          <w:tcPr/>
          <w:p>
            <w:pPr>
              <w:pStyle w:val="Compact"/>
              <w:jc w:val="left"/>
            </w:pPr>
            <w:r>
              <w:t xml:space="preserve">Gorges-de-l'Orbe-Fm.: Bôle-Mb.</w:t>
            </w:r>
          </w:p>
        </w:tc>
        <w:tc>
          <w:tcPr/>
          <w:p>
            <w:pPr>
              <w:pStyle w:val="Compact"/>
              <w:jc w:val="left"/>
            </w:pPr>
            <w:r>
              <w:t xml:space="preserve">Gorges-de-l'Orbe-Fm.: Bôle-Mb.</w:t>
            </w:r>
          </w:p>
        </w:tc>
      </w:tr>
      <w:tr>
        <w:tc>
          <w:tcPr/>
          <w:p>
            <w:pPr>
              <w:pStyle w:val="Compact"/>
              <w:jc w:val="left"/>
            </w:pPr>
            <w:r>
              <w:t xml:space="preserve">15200653</w:t>
            </w:r>
          </w:p>
        </w:tc>
        <w:tc>
          <w:tcPr/>
          <w:p>
            <w:pPr>
              <w:pStyle w:val="Compact"/>
              <w:jc w:val="left"/>
            </w:pPr>
            <w:r>
              <w:t xml:space="preserve">Gorges-de-l'Orbe-Fm.: Montcherand-Mb.</w:t>
            </w:r>
          </w:p>
        </w:tc>
        <w:tc>
          <w:tcPr/>
          <w:p>
            <w:pPr>
              <w:pStyle w:val="Compact"/>
              <w:jc w:val="left"/>
            </w:pPr>
            <w:r>
              <w:t xml:space="preserve">Gorges-de-l'Orbe-Fm.: Montcherand-Mb.</w:t>
            </w:r>
          </w:p>
        </w:tc>
      </w:tr>
      <w:tr>
        <w:tc>
          <w:tcPr/>
          <w:p>
            <w:pPr>
              <w:pStyle w:val="Compact"/>
              <w:jc w:val="left"/>
            </w:pPr>
            <w:r>
              <w:t xml:space="preserve">15200654</w:t>
            </w:r>
          </w:p>
        </w:tc>
        <w:tc>
          <w:tcPr/>
          <w:p>
            <w:pPr>
              <w:pStyle w:val="Compact"/>
              <w:jc w:val="left"/>
            </w:pPr>
            <w:r>
              <w:t xml:space="preserve">Vuache-Fm.: Calcaire roux s.s.</w:t>
            </w:r>
          </w:p>
        </w:tc>
        <w:tc>
          <w:tcPr/>
          <w:p>
            <w:pPr>
              <w:pStyle w:val="Compact"/>
              <w:jc w:val="left"/>
            </w:pPr>
            <w:r>
              <w:t xml:space="preserve">Vuache-Fm.: Calcaire roux s.s.</w:t>
            </w:r>
          </w:p>
        </w:tc>
      </w:tr>
      <w:tr>
        <w:tc>
          <w:tcPr/>
          <w:p>
            <w:pPr>
              <w:pStyle w:val="Compact"/>
              <w:jc w:val="left"/>
            </w:pPr>
            <w:r>
              <w:t xml:space="preserve">15200658</w:t>
            </w:r>
          </w:p>
        </w:tc>
        <w:tc>
          <w:tcPr/>
          <w:p>
            <w:pPr>
              <w:pStyle w:val="Compact"/>
              <w:jc w:val="left"/>
            </w:pPr>
            <w:r>
              <w:t xml:space="preserve">Schwarzbach-Fm.</w:t>
            </w:r>
          </w:p>
        </w:tc>
        <w:tc>
          <w:tcPr/>
          <w:p>
            <w:pPr>
              <w:pStyle w:val="Compact"/>
              <w:jc w:val="left"/>
            </w:pPr>
            <w:r>
              <w:t xml:space="preserve">Schwarzbach-Fm.</w:t>
            </w:r>
          </w:p>
        </w:tc>
      </w:tr>
      <w:tr>
        <w:tc>
          <w:tcPr/>
          <w:p>
            <w:pPr>
              <w:pStyle w:val="Compact"/>
              <w:jc w:val="left"/>
            </w:pPr>
            <w:r>
              <w:t xml:space="preserve">15200659</w:t>
            </w:r>
          </w:p>
        </w:tc>
        <w:tc>
          <w:tcPr/>
          <w:p>
            <w:pPr>
              <w:pStyle w:val="Compact"/>
              <w:jc w:val="left"/>
            </w:pPr>
            <w:r>
              <w:t xml:space="preserve">Wangen- und Letzi-Mb.</w:t>
            </w:r>
          </w:p>
        </w:tc>
        <w:tc>
          <w:tcPr/>
          <w:p>
            <w:pPr>
              <w:pStyle w:val="Compact"/>
              <w:jc w:val="left"/>
            </w:pPr>
            <w:r>
              <w:t xml:space="preserve">Wangen- und Letzi-Mb.</w:t>
            </w:r>
          </w:p>
        </w:tc>
      </w:tr>
      <w:tr>
        <w:tc>
          <w:tcPr/>
          <w:p>
            <w:pPr>
              <w:pStyle w:val="Compact"/>
              <w:jc w:val="left"/>
            </w:pPr>
            <w:r>
              <w:t xml:space="preserve">15200660</w:t>
            </w:r>
          </w:p>
        </w:tc>
        <w:tc>
          <w:tcPr/>
          <w:p>
            <w:pPr>
              <w:pStyle w:val="Compact"/>
              <w:jc w:val="left"/>
            </w:pPr>
            <w:r>
              <w:t xml:space="preserve">Grand-Essert- bis Narlay-Fm.</w:t>
            </w:r>
          </w:p>
        </w:tc>
        <w:tc>
          <w:tcPr/>
          <w:p>
            <w:pPr>
              <w:pStyle w:val="Compact"/>
              <w:jc w:val="left"/>
            </w:pPr>
            <w:r>
              <w:t xml:space="preserve">Grand-Essert- bis Narlay-Fm.</w:t>
            </w:r>
          </w:p>
        </w:tc>
      </w:tr>
      <w:tr>
        <w:tc>
          <w:tcPr/>
          <w:p>
            <w:pPr>
              <w:pStyle w:val="Compact"/>
              <w:jc w:val="left"/>
            </w:pPr>
            <w:r>
              <w:t xml:space="preserve">15200661</w:t>
            </w:r>
          </w:p>
        </w:tc>
        <w:tc>
          <w:tcPr/>
          <w:p>
            <w:pPr>
              <w:pStyle w:val="Compact"/>
              <w:jc w:val="left"/>
            </w:pPr>
            <w:r>
              <w:t xml:space="preserve">Goldberg- bis Vuache-Fm.</w:t>
            </w:r>
          </w:p>
        </w:tc>
        <w:tc>
          <w:tcPr/>
          <w:p>
            <w:pPr>
              <w:pStyle w:val="Compact"/>
              <w:jc w:val="left"/>
            </w:pPr>
            <w:r>
              <w:t xml:space="preserve">Goldberg- bis Vuache-Fm.</w:t>
            </w:r>
          </w:p>
        </w:tc>
      </w:tr>
      <w:tr>
        <w:tc>
          <w:tcPr/>
          <w:p>
            <w:pPr>
              <w:pStyle w:val="Compact"/>
              <w:jc w:val="left"/>
            </w:pPr>
            <w:r>
              <w:t xml:space="preserve">15200662</w:t>
            </w:r>
          </w:p>
        </w:tc>
        <w:tc>
          <w:tcPr/>
          <w:p>
            <w:pPr>
              <w:pStyle w:val="Compact"/>
              <w:jc w:val="left"/>
            </w:pPr>
            <w:r>
              <w:t xml:space="preserve">Rocher-des-Hirondelles-Fm.: Bellegarde-Bk.</w:t>
            </w:r>
          </w:p>
        </w:tc>
        <w:tc>
          <w:tcPr/>
          <w:p>
            <w:pPr>
              <w:pStyle w:val="Compact"/>
              <w:jc w:val="left"/>
            </w:pPr>
            <w:r>
              <w:t xml:space="preserve">Rocher-des-Hirondelles-Fm.: Bellegarde-Bk.</w:t>
            </w:r>
          </w:p>
        </w:tc>
      </w:tr>
      <w:tr>
        <w:tc>
          <w:tcPr/>
          <w:p>
            <w:pPr>
              <w:pStyle w:val="Compact"/>
              <w:jc w:val="left"/>
            </w:pPr>
            <w:r>
              <w:t xml:space="preserve">15200663</w:t>
            </w:r>
          </w:p>
        </w:tc>
        <w:tc>
          <w:tcPr/>
          <w:p>
            <w:pPr>
              <w:pStyle w:val="Compact"/>
              <w:jc w:val="left"/>
            </w:pPr>
            <w:r>
              <w:t xml:space="preserve">Rocher-des-Hirondelles-Fm.: Serrières-Bk.</w:t>
            </w:r>
          </w:p>
        </w:tc>
        <w:tc>
          <w:tcPr/>
          <w:p>
            <w:pPr>
              <w:pStyle w:val="Compact"/>
              <w:jc w:val="left"/>
            </w:pPr>
            <w:r>
              <w:t xml:space="preserve">Rocher-des-Hirondelles-Fm.: Serrières-Bk.</w:t>
            </w:r>
          </w:p>
        </w:tc>
      </w:tr>
      <w:tr>
        <w:tc>
          <w:tcPr/>
          <w:p>
            <w:pPr>
              <w:pStyle w:val="Compact"/>
              <w:jc w:val="left"/>
            </w:pPr>
            <w:r>
              <w:t xml:space="preserve">15200664</w:t>
            </w:r>
          </w:p>
        </w:tc>
        <w:tc>
          <w:tcPr/>
          <w:p>
            <w:pPr>
              <w:pStyle w:val="Compact"/>
              <w:jc w:val="left"/>
            </w:pPr>
            <w:r>
              <w:t xml:space="preserve">Gorges-de-l'Orbe-Fm.: Morteau-Kalk</w:t>
            </w:r>
          </w:p>
        </w:tc>
        <w:tc>
          <w:tcPr/>
          <w:p>
            <w:pPr>
              <w:pStyle w:val="Compact"/>
              <w:jc w:val="left"/>
            </w:pPr>
            <w:r>
              <w:t xml:space="preserve">Gorges-de-l'Orbe-Fm.: Morteau-Kalk</w:t>
            </w:r>
          </w:p>
        </w:tc>
      </w:tr>
      <w:tr>
        <w:tc>
          <w:tcPr/>
          <w:p>
            <w:pPr>
              <w:pStyle w:val="Compact"/>
              <w:jc w:val="left"/>
            </w:pPr>
            <w:r>
              <w:t xml:space="preserve">15200665</w:t>
            </w:r>
          </w:p>
        </w:tc>
        <w:tc>
          <w:tcPr/>
          <w:p>
            <w:pPr>
              <w:pStyle w:val="Compact"/>
              <w:jc w:val="left"/>
            </w:pPr>
            <w:r>
              <w:t xml:space="preserve">Gorges-de-l'Orbe-Fm.: Montcherand-Mb.: La-Vaux-Bk.</w:t>
            </w:r>
          </w:p>
        </w:tc>
        <w:tc>
          <w:tcPr/>
          <w:p>
            <w:pPr>
              <w:pStyle w:val="Compact"/>
              <w:jc w:val="left"/>
            </w:pPr>
            <w:r>
              <w:t xml:space="preserve">Gorges-de-l'Orbe-Fm.: Montcherand-Mb.: La-Vaux-Bk.</w:t>
            </w:r>
          </w:p>
        </w:tc>
      </w:tr>
      <w:tr>
        <w:tc>
          <w:tcPr/>
          <w:p>
            <w:pPr>
              <w:pStyle w:val="Compact"/>
              <w:jc w:val="left"/>
            </w:pPr>
            <w:r>
              <w:t xml:space="preserve">15200666</w:t>
            </w:r>
          </w:p>
        </w:tc>
        <w:tc>
          <w:tcPr/>
          <w:p>
            <w:pPr>
              <w:pStyle w:val="Compact"/>
              <w:jc w:val="left"/>
            </w:pPr>
            <w:r>
              <w:t xml:space="preserve">Gorges-de-l'Orbe-Fm.: Montcherand-Mb.: Cul-du-Nozon-Bk.</w:t>
            </w:r>
          </w:p>
        </w:tc>
        <w:tc>
          <w:tcPr/>
          <w:p>
            <w:pPr>
              <w:pStyle w:val="Compact"/>
              <w:jc w:val="left"/>
            </w:pPr>
            <w:r>
              <w:t xml:space="preserve">Gorges-de-l'Orbe-Fm.: Montcherand-Mb.: Cul-du-Nozon-Bk.</w:t>
            </w:r>
          </w:p>
        </w:tc>
      </w:tr>
      <w:tr>
        <w:tc>
          <w:tcPr/>
          <w:p>
            <w:pPr>
              <w:pStyle w:val="Compact"/>
              <w:jc w:val="left"/>
            </w:pPr>
            <w:r>
              <w:t xml:space="preserve">15200667</w:t>
            </w:r>
          </w:p>
        </w:tc>
        <w:tc>
          <w:tcPr/>
          <w:p>
            <w:pPr>
              <w:pStyle w:val="Compact"/>
              <w:jc w:val="left"/>
            </w:pPr>
            <w:r>
              <w:t xml:space="preserve">Gorges-de-l'Orbe-Fm.: Montcherand-Mb.: Pont-des-Pierres-Bk.</w:t>
            </w:r>
          </w:p>
        </w:tc>
        <w:tc>
          <w:tcPr/>
          <w:p>
            <w:pPr>
              <w:pStyle w:val="Compact"/>
              <w:jc w:val="left"/>
            </w:pPr>
            <w:r>
              <w:t xml:space="preserve">Gorges-de-l'Orbe-Fm.: Montcherand-Mb.: Pont-des-Pierres-Bk.</w:t>
            </w:r>
          </w:p>
        </w:tc>
      </w:tr>
      <w:tr>
        <w:tc>
          <w:tcPr/>
          <w:p>
            <w:pPr>
              <w:pStyle w:val="Compact"/>
              <w:jc w:val="left"/>
            </w:pPr>
            <w:r>
              <w:t xml:space="preserve">15200668</w:t>
            </w:r>
          </w:p>
        </w:tc>
        <w:tc>
          <w:tcPr/>
          <w:p>
            <w:pPr>
              <w:pStyle w:val="Compact"/>
              <w:jc w:val="left"/>
            </w:pPr>
            <w:r>
              <w:t xml:space="preserve">Grand-Essert-Fm: Hauterive-Mb.: Censeau-Mergel</w:t>
            </w:r>
          </w:p>
        </w:tc>
        <w:tc>
          <w:tcPr/>
          <w:p>
            <w:pPr>
              <w:pStyle w:val="Compact"/>
              <w:jc w:val="left"/>
            </w:pPr>
            <w:r>
              <w:t xml:space="preserve">Grand-Essert-Fm: Hauterive-Mb.: Censeau-Mergel</w:t>
            </w:r>
          </w:p>
        </w:tc>
      </w:tr>
      <w:tr>
        <w:tc>
          <w:tcPr/>
          <w:p>
            <w:pPr>
              <w:pStyle w:val="Compact"/>
              <w:jc w:val="left"/>
            </w:pPr>
            <w:r>
              <w:t xml:space="preserve">15200669</w:t>
            </w:r>
          </w:p>
        </w:tc>
        <w:tc>
          <w:tcPr/>
          <w:p>
            <w:pPr>
              <w:pStyle w:val="Compact"/>
              <w:jc w:val="left"/>
            </w:pPr>
            <w:r>
              <w:t xml:space="preserve">Grand-Essert-Fm: Hauterive-Mb.: Morteau-Mergel</w:t>
            </w:r>
          </w:p>
        </w:tc>
        <w:tc>
          <w:tcPr/>
          <w:p>
            <w:pPr>
              <w:pStyle w:val="Compact"/>
              <w:jc w:val="left"/>
            </w:pPr>
            <w:r>
              <w:t xml:space="preserve">Grand-Essert-Fm: Hauterive-Mb.: Morteau-Mergel</w:t>
            </w:r>
          </w:p>
        </w:tc>
      </w:tr>
      <w:tr>
        <w:tc>
          <w:tcPr/>
          <w:p>
            <w:pPr>
              <w:pStyle w:val="Compact"/>
              <w:jc w:val="left"/>
            </w:pPr>
            <w:r>
              <w:t xml:space="preserve">15200670</w:t>
            </w:r>
          </w:p>
        </w:tc>
        <w:tc>
          <w:tcPr/>
          <w:p>
            <w:pPr>
              <w:pStyle w:val="Compact"/>
              <w:jc w:val="left"/>
            </w:pPr>
            <w:r>
              <w:t xml:space="preserve">Chambotte-Fm.: Guiers-Mb.: Grande-Varappe-Bk.</w:t>
            </w:r>
          </w:p>
        </w:tc>
        <w:tc>
          <w:tcPr/>
          <w:p>
            <w:pPr>
              <w:pStyle w:val="Compact"/>
              <w:jc w:val="left"/>
            </w:pPr>
            <w:r>
              <w:t xml:space="preserve">Chambotte-Fm.: Guiers-Mb.: Grande-Varappe-Bk.</w:t>
            </w:r>
          </w:p>
        </w:tc>
      </w:tr>
      <w:tr>
        <w:tc>
          <w:tcPr/>
          <w:p>
            <w:pPr>
              <w:pStyle w:val="Compact"/>
              <w:jc w:val="left"/>
            </w:pPr>
            <w:r>
              <w:t xml:space="preserve">15200671</w:t>
            </w:r>
          </w:p>
        </w:tc>
        <w:tc>
          <w:tcPr/>
          <w:p>
            <w:pPr>
              <w:pStyle w:val="Compact"/>
              <w:jc w:val="left"/>
            </w:pPr>
            <w:r>
              <w:t xml:space="preserve">Le-Coin-Fm.</w:t>
            </w:r>
          </w:p>
        </w:tc>
        <w:tc>
          <w:tcPr/>
          <w:p>
            <w:pPr>
              <w:pStyle w:val="Compact"/>
              <w:jc w:val="left"/>
            </w:pPr>
            <w:r>
              <w:t xml:space="preserve">Le-Coin-Fm.</w:t>
            </w:r>
          </w:p>
        </w:tc>
      </w:tr>
      <w:tr>
        <w:tc>
          <w:tcPr/>
          <w:p>
            <w:pPr>
              <w:pStyle w:val="Compact"/>
              <w:jc w:val="left"/>
            </w:pPr>
            <w:r>
              <w:t xml:space="preserve">15200672</w:t>
            </w:r>
          </w:p>
        </w:tc>
        <w:tc>
          <w:tcPr/>
          <w:p>
            <w:pPr>
              <w:pStyle w:val="Compact"/>
              <w:jc w:val="left"/>
            </w:pPr>
            <w:r>
              <w:t xml:space="preserve">Bärschwil-, St-Ursanne- und Pichoux-Fm.</w:t>
            </w:r>
          </w:p>
        </w:tc>
        <w:tc>
          <w:tcPr/>
          <w:p>
            <w:pPr>
              <w:pStyle w:val="Compact"/>
              <w:jc w:val="left"/>
            </w:pPr>
            <w:r>
              <w:t xml:space="preserve">Bärschwil-, St-Ursanne- und Pichoux-Fm.</w:t>
            </w:r>
          </w:p>
        </w:tc>
      </w:tr>
      <w:tr>
        <w:tc>
          <w:tcPr/>
          <w:p>
            <w:pPr>
              <w:pStyle w:val="Compact"/>
              <w:jc w:val="left"/>
            </w:pPr>
            <w:r>
              <w:t xml:space="preserve">15200673</w:t>
            </w:r>
          </w:p>
        </w:tc>
        <w:tc>
          <w:tcPr/>
          <w:p>
            <w:pPr>
              <w:pStyle w:val="Compact"/>
              <w:jc w:val="left"/>
            </w:pPr>
            <w:r>
              <w:t xml:space="preserve">Passwang- bis Ifenthal-Fm.</w:t>
            </w:r>
          </w:p>
        </w:tc>
        <w:tc>
          <w:tcPr/>
          <w:p>
            <w:pPr>
              <w:pStyle w:val="Compact"/>
              <w:jc w:val="left"/>
            </w:pPr>
            <w:r>
              <w:t xml:space="preserve">Passwang- bis Ifenthal-Fm.</w:t>
            </w:r>
          </w:p>
        </w:tc>
      </w:tr>
      <w:tr>
        <w:tc>
          <w:tcPr/>
          <w:p>
            <w:pPr>
              <w:pStyle w:val="Compact"/>
              <w:jc w:val="left"/>
            </w:pPr>
            <w:r>
              <w:t xml:space="preserve">15200674</w:t>
            </w:r>
          </w:p>
        </w:tc>
        <w:tc>
          <w:tcPr/>
          <w:p>
            <w:pPr>
              <w:pStyle w:val="Compact"/>
              <w:jc w:val="left"/>
            </w:pPr>
            <w:r>
              <w:t xml:space="preserve">Calcaire à Entroques</w:t>
            </w:r>
          </w:p>
        </w:tc>
        <w:tc>
          <w:tcPr/>
          <w:p>
            <w:pPr>
              <w:pStyle w:val="Compact"/>
              <w:jc w:val="left"/>
            </w:pPr>
            <w:r>
              <w:t xml:space="preserve">Calcaire à Entroques</w:t>
            </w:r>
          </w:p>
        </w:tc>
      </w:tr>
      <w:tr>
        <w:tc>
          <w:tcPr/>
          <w:p>
            <w:pPr>
              <w:pStyle w:val="Compact"/>
              <w:jc w:val="left"/>
            </w:pPr>
            <w:r>
              <w:t xml:space="preserve">15200675</w:t>
            </w:r>
          </w:p>
        </w:tc>
        <w:tc>
          <w:tcPr/>
          <w:p>
            <w:pPr>
              <w:pStyle w:val="Compact"/>
              <w:jc w:val="left"/>
            </w:pPr>
            <w:r>
              <w:t xml:space="preserve">Staffelegg-Fm. und Opalinus-Ton</w:t>
            </w:r>
          </w:p>
        </w:tc>
        <w:tc>
          <w:tcPr/>
          <w:p>
            <w:pPr>
              <w:pStyle w:val="Compact"/>
              <w:jc w:val="left"/>
            </w:pPr>
            <w:r>
              <w:t xml:space="preserve">Staffelegg-Fm. und Opalinus-Ton</w:t>
            </w:r>
          </w:p>
        </w:tc>
      </w:tr>
      <w:tr>
        <w:tc>
          <w:tcPr/>
          <w:p>
            <w:pPr>
              <w:pStyle w:val="Compact"/>
              <w:jc w:val="left"/>
            </w:pPr>
            <w:r>
              <w:t xml:space="preserve">15200676</w:t>
            </w:r>
          </w:p>
        </w:tc>
        <w:tc>
          <w:tcPr/>
          <w:p>
            <w:pPr>
              <w:pStyle w:val="Compact"/>
              <w:jc w:val="left"/>
            </w:pPr>
            <w:r>
              <w:t xml:space="preserve">Schafisheim-Syenit</w:t>
            </w:r>
          </w:p>
        </w:tc>
        <w:tc>
          <w:tcPr/>
          <w:p>
            <w:pPr>
              <w:pStyle w:val="Compact"/>
              <w:jc w:val="left"/>
            </w:pPr>
            <w:r>
              <w:t xml:space="preserve">Schafisheim-Syenit</w:t>
            </w:r>
          </w:p>
        </w:tc>
      </w:tr>
      <w:tr>
        <w:tc>
          <w:tcPr/>
          <w:p>
            <w:pPr>
              <w:pStyle w:val="Compact"/>
              <w:jc w:val="left"/>
            </w:pPr>
            <w:r>
              <w:t xml:space="preserve">15200677</w:t>
            </w:r>
          </w:p>
        </w:tc>
        <w:tc>
          <w:tcPr/>
          <w:p>
            <w:pPr>
              <w:pStyle w:val="Compact"/>
              <w:jc w:val="left"/>
            </w:pPr>
            <w:r>
              <w:t xml:space="preserve">Pfaffnau-Granit</w:t>
            </w:r>
          </w:p>
        </w:tc>
        <w:tc>
          <w:tcPr/>
          <w:p>
            <w:pPr>
              <w:pStyle w:val="Compact"/>
              <w:jc w:val="left"/>
            </w:pPr>
            <w:r>
              <w:t xml:space="preserve">Pfaffnau-Granit</w:t>
            </w:r>
          </w:p>
        </w:tc>
      </w:tr>
      <w:tr>
        <w:tc>
          <w:tcPr/>
          <w:p>
            <w:pPr>
              <w:pStyle w:val="Compact"/>
              <w:jc w:val="left"/>
            </w:pPr>
            <w:r>
              <w:t xml:space="preserve">15200678</w:t>
            </w:r>
          </w:p>
        </w:tc>
        <w:tc>
          <w:tcPr/>
          <w:p>
            <w:pPr>
              <w:pStyle w:val="Compact"/>
              <w:jc w:val="left"/>
            </w:pPr>
            <w:r>
              <w:t xml:space="preserve">Zurzach-Granit</w:t>
            </w:r>
          </w:p>
        </w:tc>
        <w:tc>
          <w:tcPr/>
          <w:p>
            <w:pPr>
              <w:pStyle w:val="Compact"/>
              <w:jc w:val="left"/>
            </w:pPr>
            <w:r>
              <w:t xml:space="preserve">Zurzach-Granit</w:t>
            </w:r>
          </w:p>
        </w:tc>
      </w:tr>
      <w:tr>
        <w:tc>
          <w:tcPr/>
          <w:p>
            <w:pPr>
              <w:pStyle w:val="Compact"/>
              <w:jc w:val="left"/>
            </w:pPr>
            <w:r>
              <w:t xml:space="preserve">15200679</w:t>
            </w:r>
          </w:p>
        </w:tc>
        <w:tc>
          <w:tcPr/>
          <w:p>
            <w:pPr>
              <w:pStyle w:val="Compact"/>
              <w:jc w:val="left"/>
            </w:pPr>
            <w:r>
              <w:t xml:space="preserve">Siblingen-Granit</w:t>
            </w:r>
          </w:p>
        </w:tc>
        <w:tc>
          <w:tcPr/>
          <w:p>
            <w:pPr>
              <w:pStyle w:val="Compact"/>
              <w:jc w:val="left"/>
            </w:pPr>
            <w:r>
              <w:t xml:space="preserve">Siblingen-Granit</w:t>
            </w:r>
          </w:p>
        </w:tc>
      </w:tr>
      <w:tr>
        <w:tc>
          <w:tcPr/>
          <w:p>
            <w:pPr>
              <w:pStyle w:val="Compact"/>
              <w:jc w:val="left"/>
            </w:pPr>
            <w:r>
              <w:t xml:space="preserve">15200680</w:t>
            </w:r>
          </w:p>
        </w:tc>
        <w:tc>
          <w:tcPr/>
          <w:p>
            <w:pPr>
              <w:pStyle w:val="Compact"/>
              <w:jc w:val="left"/>
            </w:pPr>
            <w:r>
              <w:t xml:space="preserve">Lindau-Granit</w:t>
            </w:r>
          </w:p>
        </w:tc>
        <w:tc>
          <w:tcPr/>
          <w:p>
            <w:pPr>
              <w:pStyle w:val="Compact"/>
              <w:jc w:val="left"/>
            </w:pPr>
            <w:r>
              <w:t xml:space="preserve">Lindau-Granit</w:t>
            </w:r>
          </w:p>
        </w:tc>
      </w:tr>
      <w:tr>
        <w:tc>
          <w:tcPr/>
          <w:p>
            <w:pPr>
              <w:pStyle w:val="Compact"/>
              <w:jc w:val="left"/>
            </w:pPr>
            <w:r>
              <w:t xml:space="preserve">15200681</w:t>
            </w:r>
          </w:p>
        </w:tc>
        <w:tc>
          <w:tcPr/>
          <w:p>
            <w:pPr>
              <w:pStyle w:val="Compact"/>
              <w:jc w:val="left"/>
            </w:pPr>
            <w:r>
              <w:t xml:space="preserve">Kreuzlingen-Granit</w:t>
            </w:r>
          </w:p>
        </w:tc>
        <w:tc>
          <w:tcPr/>
          <w:p>
            <w:pPr>
              <w:pStyle w:val="Compact"/>
              <w:jc w:val="left"/>
            </w:pPr>
            <w:r>
              <w:t xml:space="preserve">Kreuzlingen-Granit</w:t>
            </w:r>
          </w:p>
        </w:tc>
      </w:tr>
      <w:tr>
        <w:tc>
          <w:tcPr/>
          <w:p>
            <w:pPr>
              <w:pStyle w:val="Compact"/>
              <w:jc w:val="left"/>
            </w:pPr>
            <w:r>
              <w:t xml:space="preserve">15200682</w:t>
            </w:r>
          </w:p>
        </w:tc>
        <w:tc>
          <w:tcPr/>
          <w:p>
            <w:pPr>
              <w:pStyle w:val="Compact"/>
              <w:jc w:val="left"/>
            </w:pPr>
            <w:r>
              <w:t xml:space="preserve">Schlächtenhaus-Schiefer</w:t>
            </w:r>
          </w:p>
        </w:tc>
        <w:tc>
          <w:tcPr/>
          <w:p>
            <w:pPr>
              <w:pStyle w:val="Compact"/>
              <w:jc w:val="left"/>
            </w:pPr>
            <w:r>
              <w:t xml:space="preserve">Schlächtenhaus-Schiefer</w:t>
            </w:r>
          </w:p>
        </w:tc>
      </w:tr>
      <w:tr>
        <w:tc>
          <w:tcPr/>
          <w:p>
            <w:pPr>
              <w:pStyle w:val="Compact"/>
              <w:jc w:val="left"/>
            </w:pPr>
            <w:r>
              <w:t xml:space="preserve">15200683</w:t>
            </w:r>
          </w:p>
        </w:tc>
        <w:tc>
          <w:tcPr/>
          <w:p>
            <w:pPr>
              <w:pStyle w:val="Compact"/>
              <w:jc w:val="left"/>
            </w:pPr>
            <w:r>
              <w:t xml:space="preserve">Gersbach-Schiefer</w:t>
            </w:r>
          </w:p>
        </w:tc>
        <w:tc>
          <w:tcPr/>
          <w:p>
            <w:pPr>
              <w:pStyle w:val="Compact"/>
              <w:jc w:val="left"/>
            </w:pPr>
            <w:r>
              <w:t xml:space="preserve">Gersbach-Schiefer</w:t>
            </w:r>
          </w:p>
        </w:tc>
      </w:tr>
      <w:tr>
        <w:tc>
          <w:tcPr/>
          <w:p>
            <w:pPr>
              <w:pStyle w:val="Compact"/>
              <w:jc w:val="left"/>
            </w:pPr>
            <w:r>
              <w:t xml:space="preserve">15200684</w:t>
            </w:r>
          </w:p>
        </w:tc>
        <w:tc>
          <w:tcPr/>
          <w:p>
            <w:pPr>
              <w:pStyle w:val="Compact"/>
              <w:jc w:val="left"/>
            </w:pPr>
            <w:r>
              <w:t xml:space="preserve">Herdern-Streifengneis</w:t>
            </w:r>
          </w:p>
        </w:tc>
        <w:tc>
          <w:tcPr/>
          <w:p>
            <w:pPr>
              <w:pStyle w:val="Compact"/>
              <w:jc w:val="left"/>
            </w:pPr>
            <w:r>
              <w:t xml:space="preserve">Herdern-Streifengneis</w:t>
            </w:r>
          </w:p>
        </w:tc>
      </w:tr>
      <w:tr>
        <w:tc>
          <w:tcPr/>
          <w:p>
            <w:pPr>
              <w:pStyle w:val="Compact"/>
              <w:jc w:val="left"/>
            </w:pPr>
            <w:r>
              <w:t xml:space="preserve">15200685</w:t>
            </w:r>
          </w:p>
        </w:tc>
        <w:tc>
          <w:tcPr/>
          <w:p>
            <w:pPr>
              <w:pStyle w:val="Compact"/>
              <w:jc w:val="left"/>
            </w:pPr>
            <w:r>
              <w:t xml:space="preserve">Courgenay- Balsthal- und VilligenFm.</w:t>
            </w:r>
          </w:p>
        </w:tc>
        <w:tc>
          <w:tcPr/>
          <w:p>
            <w:pPr>
              <w:pStyle w:val="Compact"/>
              <w:jc w:val="left"/>
            </w:pPr>
            <w:r>
              <w:t xml:space="preserve">Courgenay- Balsthal- und VilligenFm.</w:t>
            </w:r>
          </w:p>
        </w:tc>
      </w:tr>
      <w:tr>
        <w:tc>
          <w:tcPr/>
          <w:p>
            <w:pPr>
              <w:pStyle w:val="Compact"/>
              <w:jc w:val="left"/>
            </w:pPr>
            <w:r>
              <w:t xml:space="preserve">15200686</w:t>
            </w:r>
          </w:p>
        </w:tc>
        <w:tc>
          <w:tcPr/>
          <w:p>
            <w:pPr>
              <w:pStyle w:val="Compact"/>
              <w:jc w:val="left"/>
            </w:pPr>
            <w:r>
              <w:t xml:space="preserve">Pichoux-Fm.: Korallenfazies</w:t>
            </w:r>
          </w:p>
        </w:tc>
        <w:tc>
          <w:tcPr/>
          <w:p>
            <w:pPr>
              <w:pStyle w:val="Compact"/>
              <w:jc w:val="left"/>
            </w:pPr>
            <w:r>
              <w:t xml:space="preserve">Pichoux-Fm.: Korallenfazies</w:t>
            </w:r>
          </w:p>
        </w:tc>
      </w:tr>
      <w:tr>
        <w:tc>
          <w:tcPr/>
          <w:p>
            <w:pPr>
              <w:pStyle w:val="Compact"/>
              <w:jc w:val="left"/>
            </w:pPr>
            <w:r>
              <w:t xml:space="preserve">15200687</w:t>
            </w:r>
          </w:p>
        </w:tc>
        <w:tc>
          <w:tcPr/>
          <w:p>
            <w:pPr>
              <w:pStyle w:val="Compact"/>
              <w:jc w:val="left"/>
            </w:pPr>
            <w:r>
              <w:t xml:space="preserve">Pichoux-Fm.: Schwammfazies</w:t>
            </w:r>
          </w:p>
        </w:tc>
        <w:tc>
          <w:tcPr/>
          <w:p>
            <w:pPr>
              <w:pStyle w:val="Compact"/>
              <w:jc w:val="left"/>
            </w:pPr>
            <w:r>
              <w:t xml:space="preserve">Pichoux-Fm.: Schwammfazies</w:t>
            </w:r>
          </w:p>
        </w:tc>
      </w:tr>
      <w:tr>
        <w:tc>
          <w:tcPr/>
          <w:p>
            <w:pPr>
              <w:pStyle w:val="Compact"/>
              <w:jc w:val="left"/>
            </w:pPr>
            <w:r>
              <w:t xml:space="preserve">15200688</w:t>
            </w:r>
          </w:p>
        </w:tc>
        <w:tc>
          <w:tcPr/>
          <w:p>
            <w:pPr>
              <w:pStyle w:val="Compact"/>
              <w:jc w:val="left"/>
            </w:pPr>
            <w:r>
              <w:t xml:space="preserve">Kalter-Wangen-Fm.: Konglomerat-dominierte Fazies</w:t>
            </w:r>
          </w:p>
        </w:tc>
        <w:tc>
          <w:tcPr/>
          <w:p>
            <w:pPr>
              <w:pStyle w:val="Compact"/>
              <w:jc w:val="left"/>
            </w:pPr>
            <w:r>
              <w:t xml:space="preserve">Kalter-Wangen-Fm.: Konglomerat-dominierte Fazies</w:t>
            </w:r>
          </w:p>
        </w:tc>
      </w:tr>
      <w:tr>
        <w:tc>
          <w:tcPr/>
          <w:p>
            <w:pPr>
              <w:pStyle w:val="Compact"/>
              <w:jc w:val="left"/>
            </w:pPr>
            <w:r>
              <w:t xml:space="preserve">15200689</w:t>
            </w:r>
          </w:p>
        </w:tc>
        <w:tc>
          <w:tcPr/>
          <w:p>
            <w:pPr>
              <w:pStyle w:val="Compact"/>
              <w:jc w:val="left"/>
            </w:pPr>
            <w:r>
              <w:t xml:space="preserve">Kalter-Wangen-Fm.: Sandstein-Mergelstein-dominierte Fazies</w:t>
            </w:r>
          </w:p>
        </w:tc>
        <w:tc>
          <w:tcPr/>
          <w:p>
            <w:pPr>
              <w:pStyle w:val="Compact"/>
              <w:jc w:val="left"/>
            </w:pPr>
            <w:r>
              <w:t xml:space="preserve">Kalter-Wangen-Fm.: Sandstein-Mergelstein-dominierte Fazies</w:t>
            </w:r>
          </w:p>
        </w:tc>
      </w:tr>
      <w:tr>
        <w:tc>
          <w:tcPr/>
          <w:p>
            <w:pPr>
              <w:pStyle w:val="Compact"/>
              <w:jc w:val="left"/>
            </w:pPr>
            <w:r>
              <w:t xml:space="preserve">15200690</w:t>
            </w:r>
          </w:p>
        </w:tc>
        <w:tc>
          <w:tcPr/>
          <w:p>
            <w:pPr>
              <w:pStyle w:val="Compact"/>
              <w:jc w:val="left"/>
            </w:pPr>
            <w:r>
              <w:t xml:space="preserve">Kalter-Wangen-Fm.: Heilsberg-Bentonit</w:t>
            </w:r>
          </w:p>
        </w:tc>
        <w:tc>
          <w:tcPr/>
          <w:p>
            <w:pPr>
              <w:pStyle w:val="Compact"/>
              <w:jc w:val="left"/>
            </w:pPr>
            <w:r>
              <w:t xml:space="preserve">Kalter-Wangen-Fm.: Heilsberg-Bentonit</w:t>
            </w:r>
          </w:p>
        </w:tc>
      </w:tr>
      <w:tr>
        <w:tc>
          <w:tcPr/>
          <w:p>
            <w:pPr>
              <w:pStyle w:val="Compact"/>
              <w:jc w:val="left"/>
            </w:pPr>
            <w:r>
              <w:t xml:space="preserve">15200691</w:t>
            </w:r>
          </w:p>
        </w:tc>
        <w:tc>
          <w:tcPr/>
          <w:p>
            <w:pPr>
              <w:pStyle w:val="Compact"/>
              <w:jc w:val="left"/>
            </w:pPr>
            <w:r>
              <w:t xml:space="preserve">OSM: Humlikon-Bentonit</w:t>
            </w:r>
          </w:p>
        </w:tc>
        <w:tc>
          <w:tcPr/>
          <w:p>
            <w:pPr>
              <w:pStyle w:val="Compact"/>
              <w:jc w:val="left"/>
            </w:pPr>
            <w:r>
              <w:t xml:space="preserve">OSM: Humlikon-Bentonit</w:t>
            </w:r>
          </w:p>
        </w:tc>
      </w:tr>
      <w:tr>
        <w:tc>
          <w:tcPr/>
          <w:p>
            <w:pPr>
              <w:pStyle w:val="Compact"/>
              <w:jc w:val="left"/>
            </w:pPr>
            <w:r>
              <w:t xml:space="preserve">15200692</w:t>
            </w:r>
          </w:p>
        </w:tc>
        <w:tc>
          <w:tcPr/>
          <w:p>
            <w:pPr>
              <w:pStyle w:val="Compact"/>
              <w:jc w:val="left"/>
            </w:pPr>
            <w:r>
              <w:t xml:space="preserve">OSM und OMM, undifferenziert</w:t>
            </w:r>
          </w:p>
        </w:tc>
        <w:tc>
          <w:tcPr/>
          <w:p>
            <w:pPr>
              <w:pStyle w:val="Compact"/>
              <w:jc w:val="left"/>
            </w:pPr>
            <w:r>
              <w:t xml:space="preserve">OSM und OMM, undifferenziert</w:t>
            </w:r>
          </w:p>
        </w:tc>
      </w:tr>
      <w:tr>
        <w:tc>
          <w:tcPr/>
          <w:p>
            <w:pPr>
              <w:pStyle w:val="Compact"/>
              <w:jc w:val="left"/>
            </w:pPr>
            <w:r>
              <w:t xml:space="preserve">15200693</w:t>
            </w:r>
          </w:p>
        </w:tc>
        <w:tc>
          <w:tcPr/>
          <w:p>
            <w:pPr>
              <w:pStyle w:val="Compact"/>
              <w:jc w:val="left"/>
            </w:pPr>
            <w:r>
              <w:t xml:space="preserve">USM und UMM, undifferenziert</w:t>
            </w:r>
          </w:p>
        </w:tc>
        <w:tc>
          <w:tcPr/>
          <w:p>
            <w:pPr>
              <w:pStyle w:val="Compact"/>
              <w:jc w:val="left"/>
            </w:pPr>
            <w:r>
              <w:t xml:space="preserve">USM und UMM, undifferenziert</w:t>
            </w:r>
          </w:p>
        </w:tc>
      </w:tr>
      <w:tr>
        <w:tc>
          <w:tcPr/>
          <w:p>
            <w:pPr>
              <w:pStyle w:val="Compact"/>
              <w:jc w:val="left"/>
            </w:pPr>
            <w:r>
              <w:t xml:space="preserve">15200694</w:t>
            </w:r>
          </w:p>
        </w:tc>
        <w:tc>
          <w:tcPr/>
          <w:p>
            <w:pPr>
              <w:pStyle w:val="Compact"/>
              <w:jc w:val="left"/>
            </w:pPr>
            <w:r>
              <w:t xml:space="preserve">Reuchenette-Fm.: Oberer Teil</w:t>
            </w:r>
          </w:p>
        </w:tc>
        <w:tc>
          <w:tcPr/>
          <w:p>
            <w:pPr>
              <w:pStyle w:val="Compact"/>
              <w:jc w:val="left"/>
            </w:pPr>
            <w:r>
              <w:t xml:space="preserve">Formation de Reuchenette: partie supérieure</w:t>
            </w:r>
          </w:p>
        </w:tc>
      </w:tr>
      <w:tr>
        <w:tc>
          <w:tcPr/>
          <w:p>
            <w:pPr>
              <w:pStyle w:val="Compact"/>
              <w:jc w:val="left"/>
            </w:pPr>
            <w:r>
              <w:t xml:space="preserve">15200695</w:t>
            </w:r>
          </w:p>
        </w:tc>
        <w:tc>
          <w:tcPr/>
          <w:p>
            <w:pPr>
              <w:pStyle w:val="Compact"/>
              <w:jc w:val="left"/>
            </w:pPr>
            <w:r>
              <w:t xml:space="preserve">Reuchenette-Fm.: Unterer Teil</w:t>
            </w:r>
          </w:p>
        </w:tc>
        <w:tc>
          <w:tcPr/>
          <w:p>
            <w:pPr>
              <w:pStyle w:val="Compact"/>
              <w:jc w:val="left"/>
            </w:pPr>
            <w:r>
              <w:t xml:space="preserve">Formation de Reuchenette: partie inférieure</w:t>
            </w:r>
          </w:p>
        </w:tc>
      </w:tr>
      <w:tr>
        <w:tc>
          <w:tcPr/>
          <w:p>
            <w:pPr>
              <w:pStyle w:val="Compact"/>
              <w:jc w:val="left"/>
            </w:pPr>
            <w:r>
              <w:t xml:space="preserve">15200696</w:t>
            </w:r>
          </w:p>
        </w:tc>
        <w:tc>
          <w:tcPr/>
          <w:p>
            <w:pPr>
              <w:pStyle w:val="Compact"/>
              <w:jc w:val="left"/>
            </w:pPr>
            <w:r>
              <w:t xml:space="preserve">Ifenthal-Fm.: Oberer Teil</w:t>
            </w:r>
          </w:p>
        </w:tc>
        <w:tc>
          <w:tcPr/>
          <w:p>
            <w:pPr>
              <w:pStyle w:val="Compact"/>
              <w:jc w:val="left"/>
            </w:pPr>
            <w:r>
              <w:t xml:space="preserve">Formation d'Ifenthal: partie supérieure</w:t>
            </w:r>
          </w:p>
        </w:tc>
      </w:tr>
      <w:tr>
        <w:tc>
          <w:tcPr/>
          <w:p>
            <w:pPr>
              <w:pStyle w:val="Compact"/>
              <w:jc w:val="left"/>
            </w:pPr>
            <w:r>
              <w:t xml:space="preserve">15200697</w:t>
            </w:r>
          </w:p>
        </w:tc>
        <w:tc>
          <w:tcPr/>
          <w:p>
            <w:pPr>
              <w:pStyle w:val="Compact"/>
              <w:jc w:val="left"/>
            </w:pPr>
            <w:r>
              <w:t xml:space="preserve">Ifenthal-Fm.: Unterer</w:t>
            </w:r>
          </w:p>
        </w:tc>
        <w:tc>
          <w:tcPr/>
          <w:p>
            <w:pPr>
              <w:pStyle w:val="Compact"/>
              <w:jc w:val="left"/>
            </w:pPr>
            <w:r>
              <w:t xml:space="preserve">Formation d'Ifenthal: partie inférieure</w:t>
            </w:r>
          </w:p>
        </w:tc>
      </w:tr>
      <w:tr>
        <w:tc>
          <w:tcPr/>
          <w:p>
            <w:pPr>
              <w:pStyle w:val="Compact"/>
              <w:jc w:val="left"/>
            </w:pPr>
            <w:r>
              <w:t xml:space="preserve">15200698</w:t>
            </w:r>
          </w:p>
        </w:tc>
        <w:tc>
          <w:tcPr/>
          <w:p>
            <w:pPr>
              <w:pStyle w:val="Compact"/>
              <w:jc w:val="left"/>
            </w:pPr>
            <w:r>
              <w:t xml:space="preserve">Hauptmumienbank-Mb. bis Porrentruy-Mb.</w:t>
            </w:r>
          </w:p>
        </w:tc>
        <w:tc>
          <w:tcPr/>
          <w:p>
            <w:pPr>
              <w:pStyle w:val="Compact"/>
              <w:jc w:val="left"/>
            </w:pPr>
            <w:r>
              <w:t xml:space="preserve">Hauptmumienbank-Mb. bis Porrentruy-Mb.</w:t>
            </w:r>
          </w:p>
        </w:tc>
      </w:tr>
      <w:tr>
        <w:tc>
          <w:tcPr/>
          <w:p>
            <w:pPr>
              <w:pStyle w:val="Compact"/>
              <w:jc w:val="left"/>
            </w:pPr>
            <w:r>
              <w:t xml:space="preserve">15200699</w:t>
            </w:r>
          </w:p>
        </w:tc>
        <w:tc>
          <w:tcPr/>
          <w:p>
            <w:pPr>
              <w:pStyle w:val="Compact"/>
              <w:jc w:val="left"/>
            </w:pPr>
            <w:r>
              <w:t xml:space="preserve">Felsenkalk bzw. Massenkalk, undiff.</w:t>
            </w:r>
          </w:p>
        </w:tc>
        <w:tc>
          <w:tcPr/>
          <w:p>
            <w:pPr>
              <w:pStyle w:val="Compact"/>
              <w:jc w:val="left"/>
            </w:pPr>
            <w:r>
              <w:t xml:space="preserve">Felsenkalk bzw. Massenkalk, undiff.</w:t>
            </w:r>
          </w:p>
        </w:tc>
      </w:tr>
      <w:tr>
        <w:tc>
          <w:tcPr/>
          <w:p>
            <w:pPr>
              <w:pStyle w:val="Compact"/>
              <w:jc w:val="left"/>
            </w:pPr>
            <w:r>
              <w:t xml:space="preserve">15200700</w:t>
            </w:r>
          </w:p>
        </w:tc>
        <w:tc>
          <w:tcPr/>
          <w:p>
            <w:pPr>
              <w:pStyle w:val="Compact"/>
              <w:jc w:val="left"/>
            </w:pPr>
            <w:r>
              <w:t xml:space="preserve">Felsenkalk bzw. Massenkalk: gebankter mikritischer Kalk</w:t>
            </w:r>
          </w:p>
        </w:tc>
        <w:tc>
          <w:tcPr/>
          <w:p>
            <w:pPr>
              <w:pStyle w:val="Compact"/>
              <w:jc w:val="left"/>
            </w:pPr>
            <w:r>
              <w:t xml:space="preserve">Felsenkalk bzw. Massenkalk: gebankter mikritischer Kalk</w:t>
            </w:r>
          </w:p>
        </w:tc>
      </w:tr>
      <w:tr>
        <w:tc>
          <w:tcPr/>
          <w:p>
            <w:pPr>
              <w:pStyle w:val="Compact"/>
              <w:jc w:val="left"/>
            </w:pPr>
            <w:r>
              <w:t xml:space="preserve">15200701</w:t>
            </w:r>
          </w:p>
        </w:tc>
        <w:tc>
          <w:tcPr/>
          <w:p>
            <w:pPr>
              <w:pStyle w:val="Compact"/>
              <w:jc w:val="left"/>
            </w:pPr>
            <w:r>
              <w:t xml:space="preserve">Felsenkalk bzw. Massenkalk: Schwammkalk</w:t>
            </w:r>
          </w:p>
        </w:tc>
        <w:tc>
          <w:tcPr/>
          <w:p>
            <w:pPr>
              <w:pStyle w:val="Compact"/>
              <w:jc w:val="left"/>
            </w:pPr>
            <w:r>
              <w:t xml:space="preserve">Felsenkalk bzw. Massenkalk: Schwammkalk</w:t>
            </w:r>
          </w:p>
        </w:tc>
      </w:tr>
      <w:tr>
        <w:tc>
          <w:tcPr/>
          <w:p>
            <w:pPr>
              <w:pStyle w:val="Compact"/>
              <w:jc w:val="left"/>
            </w:pPr>
            <w:r>
              <w:t xml:space="preserve">15200702</w:t>
            </w:r>
          </w:p>
        </w:tc>
        <w:tc>
          <w:tcPr/>
          <w:p>
            <w:pPr>
              <w:pStyle w:val="Compact"/>
              <w:jc w:val="left"/>
            </w:pPr>
            <w:r>
              <w:t xml:space="preserve">Küssaburg- und Wangental-Mb.</w:t>
            </w:r>
          </w:p>
        </w:tc>
        <w:tc>
          <w:tcPr/>
          <w:p>
            <w:pPr>
              <w:pStyle w:val="Compact"/>
              <w:jc w:val="left"/>
            </w:pPr>
            <w:r>
              <w:t xml:space="preserve">Küssaburg- und Wangental-Mb.</w:t>
            </w:r>
          </w:p>
        </w:tc>
      </w:tr>
      <w:tr>
        <w:tc>
          <w:tcPr/>
          <w:p>
            <w:pPr>
              <w:pStyle w:val="Compact"/>
              <w:jc w:val="left"/>
            </w:pPr>
            <w:r>
              <w:t xml:space="preserve">15200703</w:t>
            </w:r>
          </w:p>
        </w:tc>
        <w:tc>
          <w:tcPr/>
          <w:p>
            <w:pPr>
              <w:pStyle w:val="Compact"/>
              <w:jc w:val="left"/>
            </w:pPr>
            <w:r>
              <w:t xml:space="preserve">Molasse à Charbon: Kohlehorizont</w:t>
            </w:r>
          </w:p>
        </w:tc>
        <w:tc>
          <w:tcPr/>
          <w:p>
            <w:pPr>
              <w:pStyle w:val="Compact"/>
              <w:jc w:val="left"/>
            </w:pPr>
            <w:r>
              <w:t xml:space="preserve">Molasse à Charbon: Kohlehorizont</w:t>
            </w:r>
          </w:p>
        </w:tc>
      </w:tr>
      <w:tr>
        <w:tc>
          <w:tcPr/>
          <w:p>
            <w:pPr>
              <w:pStyle w:val="Compact"/>
              <w:jc w:val="left"/>
            </w:pPr>
            <w:r>
              <w:t xml:space="preserve">15200704</w:t>
            </w:r>
          </w:p>
        </w:tc>
        <w:tc>
          <w:tcPr/>
          <w:p>
            <w:pPr>
              <w:pStyle w:val="Compact"/>
              <w:jc w:val="left"/>
            </w:pPr>
            <w:r>
              <w:t xml:space="preserve">Vaulruz-Fm.: Sandige Fazies</w:t>
            </w:r>
          </w:p>
        </w:tc>
        <w:tc>
          <w:tcPr/>
          <w:p>
            <w:pPr>
              <w:pStyle w:val="Compact"/>
              <w:jc w:val="left"/>
            </w:pPr>
            <w:r>
              <w:t xml:space="preserve">Vaulruz-Fm.: Sandige Fazies</w:t>
            </w:r>
          </w:p>
        </w:tc>
      </w:tr>
      <w:tr>
        <w:tc>
          <w:tcPr/>
          <w:p>
            <w:pPr>
              <w:pStyle w:val="Compact"/>
              <w:jc w:val="left"/>
            </w:pPr>
            <w:r>
              <w:t xml:space="preserve">15200705</w:t>
            </w:r>
          </w:p>
        </w:tc>
        <w:tc>
          <w:tcPr/>
          <w:p>
            <w:pPr>
              <w:pStyle w:val="Compact"/>
              <w:jc w:val="left"/>
            </w:pPr>
            <w:r>
              <w:t xml:space="preserve">Vaulruz-Fm.: Mergelige Fazies</w:t>
            </w:r>
          </w:p>
        </w:tc>
        <w:tc>
          <w:tcPr/>
          <w:p>
            <w:pPr>
              <w:pStyle w:val="Compact"/>
              <w:jc w:val="left"/>
            </w:pPr>
            <w:r>
              <w:t xml:space="preserve">Vaulruz-Fm.: Mergelige Fazies</w:t>
            </w:r>
          </w:p>
        </w:tc>
      </w:tr>
      <w:tr>
        <w:tc>
          <w:tcPr/>
          <w:p>
            <w:pPr>
              <w:pStyle w:val="Compact"/>
              <w:jc w:val="left"/>
            </w:pPr>
            <w:r>
              <w:t xml:space="preserve">15200706</w:t>
            </w:r>
          </w:p>
        </w:tc>
        <w:tc>
          <w:tcPr/>
          <w:p>
            <w:pPr>
              <w:pStyle w:val="Compact"/>
              <w:jc w:val="left"/>
            </w:pPr>
            <w:r>
              <w:t xml:space="preserve">Cucloz-Fm.: Marnes gris-souris und Schistes marno-micacés</w:t>
            </w:r>
          </w:p>
        </w:tc>
        <w:tc>
          <w:tcPr/>
          <w:p>
            <w:pPr>
              <w:pStyle w:val="Compact"/>
              <w:jc w:val="left"/>
            </w:pPr>
            <w:r>
              <w:t xml:space="preserve">Cucloz-Fm.: Marnes gris-souris und Schistes marno-micacés</w:t>
            </w:r>
          </w:p>
        </w:tc>
      </w:tr>
      <w:tr>
        <w:tc>
          <w:tcPr/>
          <w:p>
            <w:pPr>
              <w:pStyle w:val="Compact"/>
              <w:jc w:val="left"/>
            </w:pPr>
            <w:r>
              <w:t xml:space="preserve">15201001</w:t>
            </w:r>
          </w:p>
        </w:tc>
        <w:tc>
          <w:tcPr/>
          <w:p>
            <w:pPr>
              <w:pStyle w:val="Compact"/>
              <w:jc w:val="left"/>
            </w:pPr>
            <w:r>
              <w:t xml:space="preserve">Ältere Ablagerungen, undifferenziert</w:t>
            </w:r>
          </w:p>
        </w:tc>
        <w:tc>
          <w:tcPr/>
          <w:p>
            <w:pPr>
              <w:pStyle w:val="Compact"/>
              <w:jc w:val="left"/>
            </w:pPr>
            <w:r>
              <w:t xml:space="preserve">Dépôts indifférenciés précédant le Dernier Maximum Glaciaire</w:t>
            </w:r>
          </w:p>
        </w:tc>
      </w:tr>
      <w:tr>
        <w:tc>
          <w:tcPr/>
          <w:p>
            <w:pPr>
              <w:pStyle w:val="Compact"/>
              <w:jc w:val="left"/>
            </w:pPr>
            <w:r>
              <w:t xml:space="preserve">15201002</w:t>
            </w:r>
          </w:p>
        </w:tc>
        <w:tc>
          <w:tcPr/>
          <w:p>
            <w:pPr>
              <w:pStyle w:val="Compact"/>
              <w:jc w:val="left"/>
            </w:pPr>
            <w:r>
              <w:t xml:space="preserve">Niederterrasse</w:t>
            </w:r>
          </w:p>
        </w:tc>
        <w:tc>
          <w:tcPr/>
          <w:p>
            <w:pPr>
              <w:pStyle w:val="Compact"/>
              <w:jc w:val="left"/>
            </w:pPr>
            <w:r>
              <w:t xml:space="preserve">Niederterrasse</w:t>
            </w:r>
          </w:p>
        </w:tc>
      </w:tr>
      <w:tr>
        <w:tc>
          <w:tcPr/>
          <w:p>
            <w:pPr>
              <w:pStyle w:val="Compact"/>
              <w:jc w:val="left"/>
            </w:pPr>
            <w:r>
              <w:t xml:space="preserve">15201003</w:t>
            </w:r>
          </w:p>
        </w:tc>
        <w:tc>
          <w:tcPr/>
          <w:p>
            <w:pPr>
              <w:pStyle w:val="Compact"/>
              <w:jc w:val="left"/>
            </w:pPr>
            <w:r>
              <w:t xml:space="preserve">Hochterrasse</w:t>
            </w:r>
          </w:p>
        </w:tc>
        <w:tc>
          <w:tcPr/>
          <w:p>
            <w:pPr>
              <w:pStyle w:val="Compact"/>
              <w:jc w:val="left"/>
            </w:pPr>
            <w:r>
              <w:t xml:space="preserve">Hochterrasse</w:t>
            </w:r>
          </w:p>
        </w:tc>
      </w:tr>
      <w:tr>
        <w:tc>
          <w:tcPr/>
          <w:p>
            <w:pPr>
              <w:pStyle w:val="Compact"/>
              <w:jc w:val="left"/>
            </w:pPr>
            <w:r>
              <w:t xml:space="preserve">15201004</w:t>
            </w:r>
          </w:p>
        </w:tc>
        <w:tc>
          <w:tcPr/>
          <w:p>
            <w:pPr>
              <w:pStyle w:val="Compact"/>
              <w:jc w:val="left"/>
            </w:pPr>
            <w:r>
              <w:t xml:space="preserve">Tiefere Deckenschotter</w:t>
            </w:r>
          </w:p>
        </w:tc>
        <w:tc>
          <w:tcPr/>
          <w:p>
            <w:pPr>
              <w:pStyle w:val="Compact"/>
              <w:jc w:val="left"/>
            </w:pPr>
            <w:r>
              <w:t xml:space="preserve">Tiefere Deckenschotter</w:t>
            </w:r>
          </w:p>
        </w:tc>
      </w:tr>
      <w:tr>
        <w:tc>
          <w:tcPr/>
          <w:p>
            <w:pPr>
              <w:pStyle w:val="Compact"/>
              <w:jc w:val="left"/>
            </w:pPr>
            <w:r>
              <w:t xml:space="preserve">15201005</w:t>
            </w:r>
          </w:p>
        </w:tc>
        <w:tc>
          <w:tcPr/>
          <w:p>
            <w:pPr>
              <w:pStyle w:val="Compact"/>
              <w:jc w:val="left"/>
            </w:pPr>
            <w:r>
              <w:t xml:space="preserve">Höhere Deckenschotter</w:t>
            </w:r>
          </w:p>
        </w:tc>
        <w:tc>
          <w:tcPr/>
          <w:p>
            <w:pPr>
              <w:pStyle w:val="Compact"/>
              <w:jc w:val="left"/>
            </w:pPr>
            <w:r>
              <w:t xml:space="preserve">Höhere Deckenschotter</w:t>
            </w:r>
          </w:p>
        </w:tc>
      </w:tr>
      <w:tr>
        <w:tc>
          <w:tcPr/>
          <w:p>
            <w:pPr>
              <w:pStyle w:val="Compact"/>
              <w:jc w:val="left"/>
            </w:pPr>
            <w:r>
              <w:t xml:space="preserve">15201006</w:t>
            </w:r>
          </w:p>
        </w:tc>
        <w:tc>
          <w:tcPr/>
          <w:p>
            <w:pPr>
              <w:pStyle w:val="Compact"/>
              <w:jc w:val="left"/>
            </w:pPr>
            <w:r>
              <w:t xml:space="preserve">Birrfeld-Eiszeit (Letzte Eiszeit)</w:t>
            </w:r>
          </w:p>
        </w:tc>
        <w:tc>
          <w:tcPr/>
          <w:p>
            <w:pPr>
              <w:pStyle w:val="Compact"/>
              <w:jc w:val="left"/>
            </w:pPr>
            <w:r>
              <w:t xml:space="preserve">Période glaciaire du Birrfeld (Dernière Période glaciaire)</w:t>
            </w:r>
          </w:p>
        </w:tc>
      </w:tr>
      <w:tr>
        <w:tc>
          <w:tcPr/>
          <w:p>
            <w:pPr>
              <w:pStyle w:val="Compact"/>
              <w:jc w:val="left"/>
            </w:pPr>
            <w:r>
              <w:t xml:space="preserve">15201007</w:t>
            </w:r>
          </w:p>
        </w:tc>
        <w:tc>
          <w:tcPr/>
          <w:p>
            <w:pPr>
              <w:pStyle w:val="Compact"/>
              <w:jc w:val="left"/>
            </w:pPr>
            <w:r>
              <w:t xml:space="preserve">Last Glacial Maximum (LGM), undiff.</w:t>
            </w:r>
          </w:p>
        </w:tc>
        <w:tc>
          <w:tcPr/>
          <w:p>
            <w:pPr>
              <w:pStyle w:val="Compact"/>
              <w:jc w:val="left"/>
            </w:pPr>
            <w:r>
              <w:t xml:space="preserve">Dernier Maximum Glaciaire (LGM), indifférencié</w:t>
            </w:r>
          </w:p>
        </w:tc>
      </w:tr>
      <w:tr>
        <w:tc>
          <w:tcPr/>
          <w:p>
            <w:pPr>
              <w:pStyle w:val="Compact"/>
              <w:jc w:val="left"/>
            </w:pPr>
            <w:r>
              <w:t xml:space="preserve">15201008</w:t>
            </w:r>
          </w:p>
        </w:tc>
        <w:tc>
          <w:tcPr/>
          <w:p>
            <w:pPr>
              <w:pStyle w:val="Compact"/>
              <w:jc w:val="left"/>
            </w:pPr>
            <w:r>
              <w:t xml:space="preserve">LGM-Rückzug</w:t>
            </w:r>
          </w:p>
        </w:tc>
        <w:tc>
          <w:tcPr/>
          <w:p>
            <w:pPr>
              <w:pStyle w:val="Compact"/>
              <w:jc w:val="left"/>
            </w:pPr>
            <w:r>
              <w:t xml:space="preserve">Phase de retrait du LGM</w:t>
            </w:r>
          </w:p>
        </w:tc>
      </w:tr>
      <w:tr>
        <w:tc>
          <w:tcPr/>
          <w:p>
            <w:pPr>
              <w:pStyle w:val="Compact"/>
              <w:jc w:val="left"/>
            </w:pPr>
            <w:r>
              <w:t xml:space="preserve">15201009</w:t>
            </w:r>
          </w:p>
        </w:tc>
        <w:tc>
          <w:tcPr/>
          <w:p>
            <w:pPr>
              <w:pStyle w:val="Compact"/>
              <w:jc w:val="left"/>
            </w:pPr>
            <w:r>
              <w:t xml:space="preserve">Birmenstorf-Vergletscherung (2. LGM-Vorstoss)</w:t>
            </w:r>
          </w:p>
        </w:tc>
        <w:tc>
          <w:tcPr/>
          <w:p>
            <w:pPr>
              <w:pStyle w:val="Compact"/>
              <w:jc w:val="left"/>
            </w:pPr>
            <w:r>
              <w:t xml:space="preserve">Glaciation de Birmenstorf</w:t>
            </w:r>
          </w:p>
        </w:tc>
      </w:tr>
      <w:tr>
        <w:tc>
          <w:tcPr/>
          <w:p>
            <w:pPr>
              <w:pStyle w:val="Compact"/>
              <w:jc w:val="left"/>
            </w:pPr>
            <w:r>
              <w:t xml:space="preserve">15201010</w:t>
            </w:r>
          </w:p>
        </w:tc>
        <w:tc>
          <w:tcPr/>
          <w:p>
            <w:pPr>
              <w:pStyle w:val="Compact"/>
              <w:jc w:val="left"/>
            </w:pPr>
            <w:r>
              <w:t xml:space="preserve">Wettingen-Vorstoss</w:t>
            </w:r>
          </w:p>
        </w:tc>
        <w:tc>
          <w:tcPr/>
          <w:p>
            <w:pPr>
              <w:pStyle w:val="Compact"/>
              <w:jc w:val="left"/>
            </w:pPr>
            <w:r>
              <w:t xml:space="preserve">Avancée glaciaire de Wettingen</w:t>
            </w:r>
          </w:p>
        </w:tc>
      </w:tr>
      <w:tr>
        <w:tc>
          <w:tcPr/>
          <w:p>
            <w:pPr>
              <w:pStyle w:val="Compact"/>
              <w:jc w:val="left"/>
            </w:pPr>
            <w:r>
              <w:t xml:space="preserve">15201011</w:t>
            </w:r>
          </w:p>
        </w:tc>
        <w:tc>
          <w:tcPr/>
          <w:p>
            <w:pPr>
              <w:pStyle w:val="Compact"/>
              <w:jc w:val="left"/>
            </w:pPr>
            <w:r>
              <w:t xml:space="preserve">Flüefeld-Schotter</w:t>
            </w:r>
          </w:p>
        </w:tc>
        <w:tc>
          <w:tcPr/>
          <w:p>
            <w:pPr>
              <w:pStyle w:val="Compact"/>
              <w:jc w:val="left"/>
            </w:pPr>
            <w:r>
              <w:t xml:space="preserve">Gravier du Flüefeld</w:t>
            </w:r>
          </w:p>
        </w:tc>
      </w:tr>
      <w:tr>
        <w:tc>
          <w:tcPr/>
          <w:p>
            <w:pPr>
              <w:pStyle w:val="Compact"/>
              <w:jc w:val="left"/>
            </w:pPr>
            <w:r>
              <w:t xml:space="preserve">15201012</w:t>
            </w:r>
          </w:p>
        </w:tc>
        <w:tc>
          <w:tcPr/>
          <w:p>
            <w:pPr>
              <w:pStyle w:val="Compact"/>
              <w:jc w:val="left"/>
            </w:pPr>
            <w:r>
              <w:t xml:space="preserve">Altberg-Till</w:t>
            </w:r>
          </w:p>
        </w:tc>
        <w:tc>
          <w:tcPr/>
          <w:p>
            <w:pPr>
              <w:pStyle w:val="Compact"/>
              <w:jc w:val="left"/>
            </w:pPr>
            <w:r>
              <w:t xml:space="preserve">Till de l'Altberg</w:t>
            </w:r>
          </w:p>
        </w:tc>
      </w:tr>
      <w:tr>
        <w:tc>
          <w:tcPr/>
          <w:p>
            <w:pPr>
              <w:pStyle w:val="Compact"/>
              <w:jc w:val="left"/>
            </w:pPr>
            <w:r>
              <w:t xml:space="preserve">15201013</w:t>
            </w:r>
          </w:p>
        </w:tc>
        <w:tc>
          <w:tcPr/>
          <w:p>
            <w:pPr>
              <w:pStyle w:val="Compact"/>
              <w:jc w:val="left"/>
            </w:pPr>
            <w:r>
              <w:t xml:space="preserve">Birmenstorf-Vorstoss</w:t>
            </w:r>
          </w:p>
        </w:tc>
        <w:tc>
          <w:tcPr/>
          <w:p>
            <w:pPr>
              <w:pStyle w:val="Compact"/>
              <w:jc w:val="left"/>
            </w:pPr>
            <w:r>
              <w:t xml:space="preserve">Avancée glaciaire de Birmenstorf</w:t>
            </w:r>
          </w:p>
        </w:tc>
      </w:tr>
      <w:tr>
        <w:tc>
          <w:tcPr/>
          <w:p>
            <w:pPr>
              <w:pStyle w:val="Compact"/>
              <w:jc w:val="left"/>
            </w:pPr>
            <w:r>
              <w:t xml:space="preserve">15201014</w:t>
            </w:r>
          </w:p>
        </w:tc>
        <w:tc>
          <w:tcPr/>
          <w:p>
            <w:pPr>
              <w:pStyle w:val="Compact"/>
              <w:jc w:val="left"/>
            </w:pPr>
            <w:r>
              <w:t xml:space="preserve">Birr-Schotter</w:t>
            </w:r>
          </w:p>
        </w:tc>
        <w:tc>
          <w:tcPr/>
          <w:p>
            <w:pPr>
              <w:pStyle w:val="Compact"/>
              <w:jc w:val="left"/>
            </w:pPr>
            <w:r>
              <w:t xml:space="preserve">Gravier de Birr</w:t>
            </w:r>
          </w:p>
        </w:tc>
      </w:tr>
      <w:tr>
        <w:tc>
          <w:tcPr/>
          <w:p>
            <w:pPr>
              <w:pStyle w:val="Compact"/>
              <w:jc w:val="left"/>
            </w:pPr>
            <w:r>
              <w:t xml:space="preserve">15201015</w:t>
            </w:r>
          </w:p>
        </w:tc>
        <w:tc>
          <w:tcPr/>
          <w:p>
            <w:pPr>
              <w:pStyle w:val="Compact"/>
              <w:jc w:val="left"/>
            </w:pPr>
            <w:r>
              <w:t xml:space="preserve">Oberhard-Till</w:t>
            </w:r>
          </w:p>
        </w:tc>
        <w:tc>
          <w:tcPr/>
          <w:p>
            <w:pPr>
              <w:pStyle w:val="Compact"/>
              <w:jc w:val="left"/>
            </w:pPr>
            <w:r>
              <w:t xml:space="preserve">Till d'Oberhard</w:t>
            </w:r>
          </w:p>
        </w:tc>
      </w:tr>
      <w:tr>
        <w:tc>
          <w:tcPr/>
          <w:p>
            <w:pPr>
              <w:pStyle w:val="Compact"/>
              <w:jc w:val="left"/>
            </w:pPr>
            <w:r>
              <w:t xml:space="preserve">15201016</w:t>
            </w:r>
          </w:p>
        </w:tc>
        <w:tc>
          <w:tcPr/>
          <w:p>
            <w:pPr>
              <w:pStyle w:val="Compact"/>
              <w:jc w:val="left"/>
            </w:pPr>
            <w:r>
              <w:t xml:space="preserve">Seon-Vorstoss</w:t>
            </w:r>
          </w:p>
        </w:tc>
        <w:tc>
          <w:tcPr/>
          <w:p>
            <w:pPr>
              <w:pStyle w:val="Compact"/>
              <w:jc w:val="left"/>
            </w:pPr>
            <w:r>
              <w:t xml:space="preserve">Avancée glaciaire de Seon</w:t>
            </w:r>
          </w:p>
        </w:tc>
      </w:tr>
      <w:tr>
        <w:tc>
          <w:tcPr/>
          <w:p>
            <w:pPr>
              <w:pStyle w:val="Compact"/>
              <w:jc w:val="left"/>
            </w:pPr>
            <w:r>
              <w:t xml:space="preserve">15201017</w:t>
            </w:r>
          </w:p>
        </w:tc>
        <w:tc>
          <w:tcPr/>
          <w:p>
            <w:pPr>
              <w:pStyle w:val="Compact"/>
              <w:jc w:val="left"/>
            </w:pPr>
            <w:r>
              <w:t xml:space="preserve">Berg-Schotter</w:t>
            </w:r>
          </w:p>
        </w:tc>
        <w:tc>
          <w:tcPr/>
          <w:p>
            <w:pPr>
              <w:pStyle w:val="Compact"/>
              <w:jc w:val="left"/>
            </w:pPr>
            <w:r>
              <w:t xml:space="preserve">Gravier de Berg</w:t>
            </w:r>
          </w:p>
        </w:tc>
      </w:tr>
      <w:tr>
        <w:tc>
          <w:tcPr/>
          <w:p>
            <w:pPr>
              <w:pStyle w:val="Compact"/>
              <w:jc w:val="left"/>
            </w:pPr>
            <w:r>
              <w:t xml:space="preserve">15201018</w:t>
            </w:r>
          </w:p>
        </w:tc>
        <w:tc>
          <w:tcPr/>
          <w:p>
            <w:pPr>
              <w:pStyle w:val="Compact"/>
              <w:jc w:val="left"/>
            </w:pPr>
            <w:r>
              <w:t xml:space="preserve">Fornholz-Till</w:t>
            </w:r>
          </w:p>
        </w:tc>
        <w:tc>
          <w:tcPr/>
          <w:p>
            <w:pPr>
              <w:pStyle w:val="Compact"/>
              <w:jc w:val="left"/>
            </w:pPr>
            <w:r>
              <w:t xml:space="preserve">Till de Fornholz</w:t>
            </w:r>
          </w:p>
        </w:tc>
      </w:tr>
      <w:tr>
        <w:tc>
          <w:tcPr/>
          <w:p>
            <w:pPr>
              <w:pStyle w:val="Compact"/>
              <w:jc w:val="left"/>
            </w:pPr>
            <w:r>
              <w:t xml:space="preserve">15201019</w:t>
            </w:r>
          </w:p>
        </w:tc>
        <w:tc>
          <w:tcPr/>
          <w:p>
            <w:pPr>
              <w:pStyle w:val="Compact"/>
              <w:jc w:val="left"/>
            </w:pPr>
            <w:r>
              <w:t xml:space="preserve">Gontenschwil-Vorstoss</w:t>
            </w:r>
          </w:p>
        </w:tc>
        <w:tc>
          <w:tcPr/>
          <w:p>
            <w:pPr>
              <w:pStyle w:val="Compact"/>
              <w:jc w:val="left"/>
            </w:pPr>
            <w:r>
              <w:t xml:space="preserve">Avancée glaciaire de Gontenschwil</w:t>
            </w:r>
          </w:p>
        </w:tc>
      </w:tr>
      <w:tr>
        <w:tc>
          <w:tcPr/>
          <w:p>
            <w:pPr>
              <w:pStyle w:val="Compact"/>
              <w:jc w:val="left"/>
            </w:pPr>
            <w:r>
              <w:t xml:space="preserve">15201020</w:t>
            </w:r>
          </w:p>
        </w:tc>
        <w:tc>
          <w:tcPr/>
          <w:p>
            <w:pPr>
              <w:pStyle w:val="Compact"/>
              <w:jc w:val="left"/>
            </w:pPr>
            <w:r>
              <w:t xml:space="preserve">Gontenschwil-Till</w:t>
            </w:r>
          </w:p>
        </w:tc>
        <w:tc>
          <w:tcPr/>
          <w:p>
            <w:pPr>
              <w:pStyle w:val="Compact"/>
              <w:jc w:val="left"/>
            </w:pPr>
            <w:r>
              <w:t xml:space="preserve">Till de Gontenschwil</w:t>
            </w:r>
          </w:p>
        </w:tc>
      </w:tr>
      <w:tr>
        <w:tc>
          <w:tcPr/>
          <w:p>
            <w:pPr>
              <w:pStyle w:val="Compact"/>
              <w:jc w:val="left"/>
            </w:pPr>
            <w:r>
              <w:t xml:space="preserve">15201021</w:t>
            </w:r>
          </w:p>
        </w:tc>
        <w:tc>
          <w:tcPr/>
          <w:p>
            <w:pPr>
              <w:pStyle w:val="Compact"/>
              <w:jc w:val="left"/>
            </w:pPr>
            <w:r>
              <w:t xml:space="preserve">Staffelbach-Vorstoss</w:t>
            </w:r>
          </w:p>
        </w:tc>
        <w:tc>
          <w:tcPr/>
          <w:p>
            <w:pPr>
              <w:pStyle w:val="Compact"/>
              <w:jc w:val="left"/>
            </w:pPr>
            <w:r>
              <w:t xml:space="preserve">Avancée glaciaire de Staffelbach</w:t>
            </w:r>
          </w:p>
        </w:tc>
      </w:tr>
      <w:tr>
        <w:tc>
          <w:tcPr/>
          <w:p>
            <w:pPr>
              <w:pStyle w:val="Compact"/>
              <w:jc w:val="left"/>
            </w:pPr>
            <w:r>
              <w:t xml:space="preserve">15201022</w:t>
            </w:r>
          </w:p>
        </w:tc>
        <w:tc>
          <w:tcPr/>
          <w:p>
            <w:pPr>
              <w:pStyle w:val="Compact"/>
              <w:jc w:val="left"/>
            </w:pPr>
            <w:r>
              <w:t xml:space="preserve">Staffelbach-Schotter</w:t>
            </w:r>
          </w:p>
        </w:tc>
        <w:tc>
          <w:tcPr/>
          <w:p>
            <w:pPr>
              <w:pStyle w:val="Compact"/>
              <w:jc w:val="left"/>
            </w:pPr>
            <w:r>
              <w:t xml:space="preserve">Gravier de Staffelbach</w:t>
            </w:r>
          </w:p>
        </w:tc>
      </w:tr>
      <w:tr>
        <w:tc>
          <w:tcPr/>
          <w:p>
            <w:pPr>
              <w:pStyle w:val="Compact"/>
              <w:jc w:val="left"/>
            </w:pPr>
            <w:r>
              <w:t xml:space="preserve">15201023</w:t>
            </w:r>
          </w:p>
        </w:tc>
        <w:tc>
          <w:tcPr/>
          <w:p>
            <w:pPr>
              <w:pStyle w:val="Compact"/>
              <w:jc w:val="left"/>
            </w:pPr>
            <w:r>
              <w:t xml:space="preserve">Staffelbach-Till</w:t>
            </w:r>
          </w:p>
        </w:tc>
        <w:tc>
          <w:tcPr/>
          <w:p>
            <w:pPr>
              <w:pStyle w:val="Compact"/>
              <w:jc w:val="left"/>
            </w:pPr>
            <w:r>
              <w:t xml:space="preserve">Till de Staffelbach</w:t>
            </w:r>
          </w:p>
        </w:tc>
      </w:tr>
      <w:tr>
        <w:tc>
          <w:tcPr/>
          <w:p>
            <w:pPr>
              <w:pStyle w:val="Compact"/>
              <w:jc w:val="left"/>
            </w:pPr>
            <w:r>
              <w:t xml:space="preserve">15201024</w:t>
            </w:r>
          </w:p>
        </w:tc>
        <w:tc>
          <w:tcPr/>
          <w:p>
            <w:pPr>
              <w:pStyle w:val="Compact"/>
              <w:jc w:val="left"/>
            </w:pPr>
            <w:r>
              <w:t xml:space="preserve">Lindmühle-Vergletscherung (1. LGM-Vorstoss)</w:t>
            </w:r>
          </w:p>
        </w:tc>
        <w:tc>
          <w:tcPr/>
          <w:p>
            <w:pPr>
              <w:pStyle w:val="Compact"/>
              <w:jc w:val="left"/>
            </w:pPr>
            <w:r>
              <w:t xml:space="preserve">Glaciation de Lindmühle</w:t>
            </w:r>
          </w:p>
        </w:tc>
      </w:tr>
      <w:tr>
        <w:tc>
          <w:tcPr/>
          <w:p>
            <w:pPr>
              <w:pStyle w:val="Compact"/>
              <w:jc w:val="left"/>
            </w:pPr>
            <w:r>
              <w:t xml:space="preserve">15201025</w:t>
            </w:r>
          </w:p>
        </w:tc>
        <w:tc>
          <w:tcPr/>
          <w:p>
            <w:pPr>
              <w:pStyle w:val="Compact"/>
              <w:jc w:val="left"/>
            </w:pPr>
            <w:r>
              <w:t xml:space="preserve">Otelfingen-Vorstoss</w:t>
            </w:r>
          </w:p>
        </w:tc>
        <w:tc>
          <w:tcPr/>
          <w:p>
            <w:pPr>
              <w:pStyle w:val="Compact"/>
              <w:jc w:val="left"/>
            </w:pPr>
            <w:r>
              <w:t xml:space="preserve">Avancée glaciaire d'Otelfingen</w:t>
            </w:r>
          </w:p>
        </w:tc>
      </w:tr>
      <w:tr>
        <w:tc>
          <w:tcPr/>
          <w:p>
            <w:pPr>
              <w:pStyle w:val="Compact"/>
              <w:jc w:val="left"/>
            </w:pPr>
            <w:r>
              <w:t xml:space="preserve">15201026</w:t>
            </w:r>
          </w:p>
        </w:tc>
        <w:tc>
          <w:tcPr/>
          <w:p>
            <w:pPr>
              <w:pStyle w:val="Compact"/>
              <w:jc w:val="left"/>
            </w:pPr>
            <w:r>
              <w:t xml:space="preserve">Tägerhard-Schotter</w:t>
            </w:r>
          </w:p>
        </w:tc>
        <w:tc>
          <w:tcPr/>
          <w:p>
            <w:pPr>
              <w:pStyle w:val="Compact"/>
              <w:jc w:val="left"/>
            </w:pPr>
            <w:r>
              <w:t xml:space="preserve">Gravier de Tägerhard</w:t>
            </w:r>
          </w:p>
        </w:tc>
      </w:tr>
      <w:tr>
        <w:tc>
          <w:tcPr/>
          <w:p>
            <w:pPr>
              <w:pStyle w:val="Compact"/>
              <w:jc w:val="left"/>
            </w:pPr>
            <w:r>
              <w:t xml:space="preserve">15201027</w:t>
            </w:r>
          </w:p>
        </w:tc>
        <w:tc>
          <w:tcPr/>
          <w:p>
            <w:pPr>
              <w:pStyle w:val="Compact"/>
              <w:jc w:val="left"/>
            </w:pPr>
            <w:r>
              <w:t xml:space="preserve">Lindmühle-Vorstoss</w:t>
            </w:r>
          </w:p>
        </w:tc>
        <w:tc>
          <w:tcPr/>
          <w:p>
            <w:pPr>
              <w:pStyle w:val="Compact"/>
              <w:jc w:val="left"/>
            </w:pPr>
            <w:r>
              <w:t xml:space="preserve">Avancée glaciaire du Lindmühle</w:t>
            </w:r>
          </w:p>
        </w:tc>
      </w:tr>
      <w:tr>
        <w:tc>
          <w:tcPr/>
          <w:p>
            <w:pPr>
              <w:pStyle w:val="Compact"/>
              <w:jc w:val="left"/>
            </w:pPr>
            <w:r>
              <w:t xml:space="preserve">15201028</w:t>
            </w:r>
          </w:p>
        </w:tc>
        <w:tc>
          <w:tcPr/>
          <w:p>
            <w:pPr>
              <w:pStyle w:val="Compact"/>
              <w:jc w:val="left"/>
            </w:pPr>
            <w:r>
              <w:t xml:space="preserve">Ämmert-Schotter</w:t>
            </w:r>
          </w:p>
        </w:tc>
        <w:tc>
          <w:tcPr/>
          <w:p>
            <w:pPr>
              <w:pStyle w:val="Compact"/>
              <w:jc w:val="left"/>
            </w:pPr>
            <w:r>
              <w:t xml:space="preserve">Gravier d'Ämmert</w:t>
            </w:r>
          </w:p>
        </w:tc>
      </w:tr>
      <w:tr>
        <w:tc>
          <w:tcPr/>
          <w:p>
            <w:pPr>
              <w:pStyle w:val="Compact"/>
              <w:jc w:val="left"/>
            </w:pPr>
            <w:r>
              <w:t xml:space="preserve">15201029</w:t>
            </w:r>
          </w:p>
        </w:tc>
        <w:tc>
          <w:tcPr/>
          <w:p>
            <w:pPr>
              <w:pStyle w:val="Compact"/>
              <w:jc w:val="left"/>
            </w:pPr>
            <w:r>
              <w:t xml:space="preserve">Ämmert-Till</w:t>
            </w:r>
          </w:p>
        </w:tc>
        <w:tc>
          <w:tcPr/>
          <w:p>
            <w:pPr>
              <w:pStyle w:val="Compact"/>
              <w:jc w:val="left"/>
            </w:pPr>
            <w:r>
              <w:t xml:space="preserve">Till d'Ämmert</w:t>
            </w:r>
          </w:p>
        </w:tc>
      </w:tr>
      <w:tr>
        <w:tc>
          <w:tcPr/>
          <w:p>
            <w:pPr>
              <w:pStyle w:val="Compact"/>
              <w:jc w:val="left"/>
            </w:pPr>
            <w:r>
              <w:t xml:space="preserve">15201030</w:t>
            </w:r>
          </w:p>
        </w:tc>
        <w:tc>
          <w:tcPr/>
          <w:p>
            <w:pPr>
              <w:pStyle w:val="Compact"/>
              <w:jc w:val="left"/>
            </w:pPr>
            <w:r>
              <w:t xml:space="preserve">Emmet-Vorstoss</w:t>
            </w:r>
          </w:p>
        </w:tc>
        <w:tc>
          <w:tcPr/>
          <w:p>
            <w:pPr>
              <w:pStyle w:val="Compact"/>
              <w:jc w:val="left"/>
            </w:pPr>
            <w:r>
              <w:t xml:space="preserve">Avancée glaciaire d'Emmet</w:t>
            </w:r>
          </w:p>
        </w:tc>
      </w:tr>
      <w:tr>
        <w:tc>
          <w:tcPr/>
          <w:p>
            <w:pPr>
              <w:pStyle w:val="Compact"/>
              <w:jc w:val="left"/>
            </w:pPr>
            <w:r>
              <w:t xml:space="preserve">15201031</w:t>
            </w:r>
          </w:p>
        </w:tc>
        <w:tc>
          <w:tcPr/>
          <w:p>
            <w:pPr>
              <w:pStyle w:val="Compact"/>
              <w:jc w:val="left"/>
            </w:pPr>
            <w:r>
              <w:t xml:space="preserve">Gündelmoos-Lehm</w:t>
            </w:r>
          </w:p>
        </w:tc>
        <w:tc>
          <w:tcPr/>
          <w:p>
            <w:pPr>
              <w:pStyle w:val="Compact"/>
              <w:jc w:val="left"/>
            </w:pPr>
            <w:r>
              <w:t xml:space="preserve">Limon de Gündelmoos</w:t>
            </w:r>
          </w:p>
        </w:tc>
      </w:tr>
      <w:tr>
        <w:tc>
          <w:tcPr/>
          <w:p>
            <w:pPr>
              <w:pStyle w:val="Compact"/>
              <w:jc w:val="left"/>
            </w:pPr>
            <w:r>
              <w:t xml:space="preserve">15201032</w:t>
            </w:r>
          </w:p>
        </w:tc>
        <w:tc>
          <w:tcPr/>
          <w:p>
            <w:pPr>
              <w:pStyle w:val="Compact"/>
              <w:jc w:val="left"/>
            </w:pPr>
            <w:r>
              <w:t xml:space="preserve">Igliste-Schotter</w:t>
            </w:r>
          </w:p>
        </w:tc>
        <w:tc>
          <w:tcPr/>
          <w:p>
            <w:pPr>
              <w:pStyle w:val="Compact"/>
              <w:jc w:val="left"/>
            </w:pPr>
            <w:r>
              <w:t xml:space="preserve">Gravier d'Igliste</w:t>
            </w:r>
          </w:p>
        </w:tc>
      </w:tr>
      <w:tr>
        <w:tc>
          <w:tcPr/>
          <w:p>
            <w:pPr>
              <w:pStyle w:val="Compact"/>
              <w:jc w:val="left"/>
            </w:pPr>
            <w:r>
              <w:t xml:space="preserve">15201033</w:t>
            </w:r>
          </w:p>
        </w:tc>
        <w:tc>
          <w:tcPr/>
          <w:p>
            <w:pPr>
              <w:pStyle w:val="Compact"/>
              <w:jc w:val="left"/>
            </w:pPr>
            <w:r>
              <w:t xml:space="preserve">Niderholz-Till</w:t>
            </w:r>
          </w:p>
        </w:tc>
        <w:tc>
          <w:tcPr/>
          <w:p>
            <w:pPr>
              <w:pStyle w:val="Compact"/>
              <w:jc w:val="left"/>
            </w:pPr>
            <w:r>
              <w:t xml:space="preserve">Till du Niderholz</w:t>
            </w:r>
          </w:p>
        </w:tc>
      </w:tr>
      <w:tr>
        <w:tc>
          <w:tcPr/>
          <w:p>
            <w:pPr>
              <w:pStyle w:val="Compact"/>
              <w:jc w:val="left"/>
            </w:pPr>
            <w:r>
              <w:t xml:space="preserve">15201034</w:t>
            </w:r>
          </w:p>
        </w:tc>
        <w:tc>
          <w:tcPr/>
          <w:p>
            <w:pPr>
              <w:pStyle w:val="Compact"/>
              <w:jc w:val="left"/>
            </w:pPr>
            <w:r>
              <w:t xml:space="preserve">Zetzwil-Vorstoss</w:t>
            </w:r>
          </w:p>
        </w:tc>
        <w:tc>
          <w:tcPr/>
          <w:p>
            <w:pPr>
              <w:pStyle w:val="Compact"/>
              <w:jc w:val="left"/>
            </w:pPr>
            <w:r>
              <w:t xml:space="preserve">Avancée glaciaire de Zetzwil</w:t>
            </w:r>
          </w:p>
        </w:tc>
      </w:tr>
      <w:tr>
        <w:tc>
          <w:tcPr/>
          <w:p>
            <w:pPr>
              <w:pStyle w:val="Compact"/>
              <w:jc w:val="left"/>
            </w:pPr>
            <w:r>
              <w:t xml:space="preserve">15201035</w:t>
            </w:r>
          </w:p>
        </w:tc>
        <w:tc>
          <w:tcPr/>
          <w:p>
            <w:pPr>
              <w:pStyle w:val="Compact"/>
              <w:jc w:val="left"/>
            </w:pPr>
            <w:r>
              <w:t xml:space="preserve">Zetzwil-Till</w:t>
            </w:r>
          </w:p>
        </w:tc>
        <w:tc>
          <w:tcPr/>
          <w:p>
            <w:pPr>
              <w:pStyle w:val="Compact"/>
              <w:jc w:val="left"/>
            </w:pPr>
            <w:r>
              <w:t xml:space="preserve">Till de Zetzwil</w:t>
            </w:r>
          </w:p>
        </w:tc>
      </w:tr>
      <w:tr>
        <w:tc>
          <w:tcPr/>
          <w:p>
            <w:pPr>
              <w:pStyle w:val="Compact"/>
              <w:jc w:val="left"/>
            </w:pPr>
            <w:r>
              <w:t xml:space="preserve">15201036</w:t>
            </w:r>
          </w:p>
        </w:tc>
        <w:tc>
          <w:tcPr/>
          <w:p>
            <w:pPr>
              <w:pStyle w:val="Compact"/>
              <w:jc w:val="left"/>
            </w:pPr>
            <w:r>
              <w:t xml:space="preserve">Kirchleerau-Vorstoss</w:t>
            </w:r>
          </w:p>
        </w:tc>
        <w:tc>
          <w:tcPr/>
          <w:p>
            <w:pPr>
              <w:pStyle w:val="Compact"/>
              <w:jc w:val="left"/>
            </w:pPr>
            <w:r>
              <w:t xml:space="preserve">Avancée glaciaire de Kirchleerau</w:t>
            </w:r>
          </w:p>
        </w:tc>
      </w:tr>
      <w:tr>
        <w:tc>
          <w:tcPr/>
          <w:p>
            <w:pPr>
              <w:pStyle w:val="Compact"/>
              <w:jc w:val="left"/>
            </w:pPr>
            <w:r>
              <w:t xml:space="preserve">15201037</w:t>
            </w:r>
          </w:p>
        </w:tc>
        <w:tc>
          <w:tcPr/>
          <w:p>
            <w:pPr>
              <w:pStyle w:val="Compact"/>
              <w:jc w:val="left"/>
            </w:pPr>
            <w:r>
              <w:t xml:space="preserve">Kirchleerau-Till</w:t>
            </w:r>
          </w:p>
        </w:tc>
        <w:tc>
          <w:tcPr/>
          <w:p>
            <w:pPr>
              <w:pStyle w:val="Compact"/>
              <w:jc w:val="left"/>
            </w:pPr>
            <w:r>
              <w:t xml:space="preserve">Till de Kirchleerau</w:t>
            </w:r>
          </w:p>
        </w:tc>
      </w:tr>
      <w:tr>
        <w:tc>
          <w:tcPr/>
          <w:p>
            <w:pPr>
              <w:pStyle w:val="Compact"/>
              <w:jc w:val="left"/>
            </w:pPr>
            <w:r>
              <w:t xml:space="preserve">15201038</w:t>
            </w:r>
          </w:p>
        </w:tc>
        <w:tc>
          <w:tcPr/>
          <w:p>
            <w:pPr>
              <w:pStyle w:val="Compact"/>
              <w:jc w:val="left"/>
            </w:pPr>
            <w:r>
              <w:t xml:space="preserve">Gossau-Interstadial</w:t>
            </w:r>
          </w:p>
        </w:tc>
        <w:tc>
          <w:tcPr/>
          <w:p>
            <w:pPr>
              <w:pStyle w:val="Compact"/>
              <w:jc w:val="left"/>
            </w:pPr>
            <w:r>
              <w:t xml:space="preserve">Interstade de Gossau</w:t>
            </w:r>
          </w:p>
        </w:tc>
      </w:tr>
      <w:tr>
        <w:tc>
          <w:tcPr/>
          <w:p>
            <w:pPr>
              <w:pStyle w:val="Compact"/>
              <w:jc w:val="left"/>
            </w:pPr>
            <w:r>
              <w:t xml:space="preserve">15201039</w:t>
            </w:r>
          </w:p>
        </w:tc>
        <w:tc>
          <w:tcPr/>
          <w:p>
            <w:pPr>
              <w:pStyle w:val="Compact"/>
              <w:jc w:val="left"/>
            </w:pPr>
            <w:r>
              <w:t xml:space="preserve">Mülligen-Paläoboden</w:t>
            </w:r>
          </w:p>
        </w:tc>
        <w:tc>
          <w:tcPr/>
          <w:p>
            <w:pPr>
              <w:pStyle w:val="Compact"/>
              <w:jc w:val="left"/>
            </w:pPr>
            <w:r>
              <w:t xml:space="preserve">Paléosol de Mülligen</w:t>
            </w:r>
          </w:p>
        </w:tc>
      </w:tr>
      <w:tr>
        <w:tc>
          <w:tcPr/>
          <w:p>
            <w:pPr>
              <w:pStyle w:val="Compact"/>
              <w:jc w:val="left"/>
            </w:pPr>
            <w:r>
              <w:t xml:space="preserve">15201040</w:t>
            </w:r>
          </w:p>
        </w:tc>
        <w:tc>
          <w:tcPr/>
          <w:p>
            <w:pPr>
              <w:pStyle w:val="Compact"/>
              <w:jc w:val="left"/>
            </w:pPr>
            <w:r>
              <w:t xml:space="preserve">Niederweningen-Formation</w:t>
            </w:r>
          </w:p>
        </w:tc>
        <w:tc>
          <w:tcPr/>
          <w:p>
            <w:pPr>
              <w:pStyle w:val="Compact"/>
              <w:jc w:val="left"/>
            </w:pPr>
            <w:r>
              <w:t xml:space="preserve">Formation de Niederweningen</w:t>
            </w:r>
          </w:p>
        </w:tc>
      </w:tr>
      <w:tr>
        <w:tc>
          <w:tcPr/>
          <w:p>
            <w:pPr>
              <w:pStyle w:val="Compact"/>
              <w:jc w:val="left"/>
            </w:pPr>
            <w:r>
              <w:t xml:space="preserve">15201041</w:t>
            </w:r>
          </w:p>
        </w:tc>
        <w:tc>
          <w:tcPr/>
          <w:p>
            <w:pPr>
              <w:pStyle w:val="Compact"/>
              <w:jc w:val="left"/>
            </w:pPr>
            <w:r>
              <w:t xml:space="preserve">Hombrechtikon-Vergletscherung (Frühletzteiszeitliche Vergl.)</w:t>
            </w:r>
          </w:p>
        </w:tc>
        <w:tc>
          <w:tcPr/>
          <w:p>
            <w:pPr>
              <w:pStyle w:val="Compact"/>
              <w:jc w:val="left"/>
            </w:pPr>
            <w:r>
              <w:t xml:space="preserve">Glaciation de Hombrechtikon</w:t>
            </w:r>
          </w:p>
        </w:tc>
      </w:tr>
      <w:tr>
        <w:tc>
          <w:tcPr/>
          <w:p>
            <w:pPr>
              <w:pStyle w:val="Compact"/>
              <w:jc w:val="left"/>
            </w:pPr>
            <w:r>
              <w:t xml:space="preserve">15201042</w:t>
            </w:r>
          </w:p>
        </w:tc>
        <w:tc>
          <w:tcPr/>
          <w:p>
            <w:pPr>
              <w:pStyle w:val="Compact"/>
              <w:jc w:val="left"/>
            </w:pPr>
            <w:r>
              <w:t xml:space="preserve">Mülligen-Schotter</w:t>
            </w:r>
          </w:p>
        </w:tc>
        <w:tc>
          <w:tcPr/>
          <w:p>
            <w:pPr>
              <w:pStyle w:val="Compact"/>
              <w:jc w:val="left"/>
            </w:pPr>
            <w:r>
              <w:t xml:space="preserve">Gravier de Mülligen</w:t>
            </w:r>
          </w:p>
        </w:tc>
      </w:tr>
      <w:tr>
        <w:tc>
          <w:tcPr/>
          <w:p>
            <w:pPr>
              <w:pStyle w:val="Compact"/>
              <w:jc w:val="left"/>
            </w:pPr>
            <w:r>
              <w:t xml:space="preserve">15201043</w:t>
            </w:r>
          </w:p>
        </w:tc>
        <w:tc>
          <w:tcPr/>
          <w:p>
            <w:pPr>
              <w:pStyle w:val="Compact"/>
              <w:jc w:val="left"/>
            </w:pPr>
            <w:r>
              <w:t xml:space="preserve">2. letzteiszeitlischs Vorstoss</w:t>
            </w:r>
          </w:p>
        </w:tc>
        <w:tc>
          <w:tcPr/>
          <w:p>
            <w:pPr>
              <w:pStyle w:val="Compact"/>
              <w:jc w:val="left"/>
            </w:pPr>
            <w:r>
              <w:t xml:space="preserve">2ème avancée glaciaire de la Dernière Période glaciaire</w:t>
            </w:r>
          </w:p>
        </w:tc>
      </w:tr>
      <w:tr>
        <w:tc>
          <w:tcPr/>
          <w:p>
            <w:pPr>
              <w:pStyle w:val="Compact"/>
              <w:jc w:val="left"/>
            </w:pPr>
            <w:r>
              <w:t xml:space="preserve">15201044</w:t>
            </w:r>
          </w:p>
        </w:tc>
        <w:tc>
          <w:tcPr/>
          <w:p>
            <w:pPr>
              <w:pStyle w:val="Compact"/>
              <w:jc w:val="left"/>
            </w:pPr>
            <w:r>
              <w:t xml:space="preserve">1. letzteiszeitlischs Vorstoss</w:t>
            </w:r>
          </w:p>
        </w:tc>
        <w:tc>
          <w:tcPr/>
          <w:p>
            <w:pPr>
              <w:pStyle w:val="Compact"/>
              <w:jc w:val="left"/>
            </w:pPr>
            <w:r>
              <w:t xml:space="preserve">1ère avancée glaciaire de la Dernière Période glaciaire</w:t>
            </w:r>
          </w:p>
        </w:tc>
      </w:tr>
      <w:tr>
        <w:tc>
          <w:tcPr/>
          <w:p>
            <w:pPr>
              <w:pStyle w:val="Compact"/>
              <w:jc w:val="left"/>
            </w:pPr>
            <w:r>
              <w:t xml:space="preserve">15201045</w:t>
            </w:r>
          </w:p>
        </w:tc>
        <w:tc>
          <w:tcPr/>
          <w:p>
            <w:pPr>
              <w:pStyle w:val="Compact"/>
              <w:jc w:val="left"/>
            </w:pPr>
            <w:r>
              <w:t xml:space="preserve">Klettgau-Schotter</w:t>
            </w:r>
          </w:p>
        </w:tc>
        <w:tc>
          <w:tcPr/>
          <w:p>
            <w:pPr>
              <w:pStyle w:val="Compact"/>
              <w:jc w:val="left"/>
            </w:pPr>
            <w:r>
              <w:t xml:space="preserve">Gravier du Klettgau</w:t>
            </w:r>
          </w:p>
        </w:tc>
      </w:tr>
      <w:tr>
        <w:tc>
          <w:tcPr/>
          <w:p>
            <w:pPr>
              <w:pStyle w:val="Compact"/>
              <w:jc w:val="left"/>
            </w:pPr>
            <w:r>
              <w:t xml:space="preserve">15201046</w:t>
            </w:r>
          </w:p>
        </w:tc>
        <w:tc>
          <w:tcPr/>
          <w:p>
            <w:pPr>
              <w:pStyle w:val="Compact"/>
              <w:jc w:val="left"/>
            </w:pPr>
            <w:r>
              <w:t xml:space="preserve">Obere Klettgauschotter</w:t>
            </w:r>
          </w:p>
        </w:tc>
        <w:tc>
          <w:tcPr/>
          <w:p>
            <w:pPr>
              <w:pStyle w:val="Compact"/>
              <w:jc w:val="left"/>
            </w:pPr>
            <w:r>
              <w:t xml:space="preserve">Gravier supérieur du Klettgau</w:t>
            </w:r>
          </w:p>
        </w:tc>
      </w:tr>
      <w:tr>
        <w:tc>
          <w:tcPr/>
          <w:p>
            <w:pPr>
              <w:pStyle w:val="Compact"/>
              <w:jc w:val="left"/>
            </w:pPr>
            <w:r>
              <w:t xml:space="preserve">15201047</w:t>
            </w:r>
          </w:p>
        </w:tc>
        <w:tc>
          <w:tcPr/>
          <w:p>
            <w:pPr>
              <w:pStyle w:val="Compact"/>
              <w:jc w:val="left"/>
            </w:pPr>
            <w:r>
              <w:t xml:space="preserve">Glazi-lakustrische Serie</w:t>
            </w:r>
          </w:p>
        </w:tc>
        <w:tc>
          <w:tcPr/>
          <w:p>
            <w:pPr>
              <w:pStyle w:val="Compact"/>
              <w:jc w:val="left"/>
            </w:pPr>
            <w:r>
              <w:t xml:space="preserve">Série glaciolacustre (Gravier du Klettgau)</w:t>
            </w:r>
          </w:p>
        </w:tc>
      </w:tr>
      <w:tr>
        <w:tc>
          <w:tcPr/>
          <w:p>
            <w:pPr>
              <w:pStyle w:val="Compact"/>
              <w:jc w:val="left"/>
            </w:pPr>
            <w:r>
              <w:t xml:space="preserve">15201048</w:t>
            </w:r>
          </w:p>
        </w:tc>
        <w:tc>
          <w:tcPr/>
          <w:p>
            <w:pPr>
              <w:pStyle w:val="Compact"/>
              <w:jc w:val="left"/>
            </w:pPr>
            <w:r>
              <w:t xml:space="preserve">Mittlere Klettgauschotter</w:t>
            </w:r>
          </w:p>
        </w:tc>
        <w:tc>
          <w:tcPr/>
          <w:p>
            <w:pPr>
              <w:pStyle w:val="Compact"/>
              <w:jc w:val="left"/>
            </w:pPr>
            <w:r>
              <w:t xml:space="preserve">Gravier moyen du Klettgau</w:t>
            </w:r>
          </w:p>
        </w:tc>
      </w:tr>
      <w:tr>
        <w:tc>
          <w:tcPr/>
          <w:p>
            <w:pPr>
              <w:pStyle w:val="Compact"/>
              <w:jc w:val="left"/>
            </w:pPr>
            <w:r>
              <w:t xml:space="preserve">15201049</w:t>
            </w:r>
          </w:p>
        </w:tc>
        <w:tc>
          <w:tcPr/>
          <w:p>
            <w:pPr>
              <w:pStyle w:val="Compact"/>
              <w:jc w:val="left"/>
            </w:pPr>
            <w:r>
              <w:t xml:space="preserve">Untere Klettgauschotter</w:t>
            </w:r>
          </w:p>
        </w:tc>
        <w:tc>
          <w:tcPr/>
          <w:p>
            <w:pPr>
              <w:pStyle w:val="Compact"/>
              <w:jc w:val="left"/>
            </w:pPr>
            <w:r>
              <w:t xml:space="preserve">Gravier inférieur du Klettgau</w:t>
            </w:r>
          </w:p>
        </w:tc>
      </w:tr>
      <w:tr>
        <w:tc>
          <w:tcPr/>
          <w:p>
            <w:pPr>
              <w:pStyle w:val="Compact"/>
              <w:jc w:val="left"/>
            </w:pPr>
            <w:r>
              <w:t xml:space="preserve">15201050</w:t>
            </w:r>
          </w:p>
        </w:tc>
        <w:tc>
          <w:tcPr/>
          <w:p>
            <w:pPr>
              <w:pStyle w:val="Compact"/>
              <w:jc w:val="left"/>
            </w:pPr>
            <w:r>
              <w:t xml:space="preserve">Gondiswil-Interglazial (Letztes Interglazial)</w:t>
            </w:r>
          </w:p>
        </w:tc>
        <w:tc>
          <w:tcPr/>
          <w:p>
            <w:pPr>
              <w:pStyle w:val="Compact"/>
              <w:jc w:val="left"/>
            </w:pPr>
            <w:r>
              <w:t xml:space="preserve">Interglaciaire de Gondiswil (Dernier Interglaciaire)</w:t>
            </w:r>
          </w:p>
        </w:tc>
      </w:tr>
      <w:tr>
        <w:tc>
          <w:tcPr/>
          <w:p>
            <w:pPr>
              <w:pStyle w:val="Compact"/>
              <w:jc w:val="left"/>
            </w:pPr>
            <w:r>
              <w:t xml:space="preserve">15201051</w:t>
            </w:r>
          </w:p>
        </w:tc>
        <w:tc>
          <w:tcPr/>
          <w:p>
            <w:pPr>
              <w:pStyle w:val="Compact"/>
              <w:jc w:val="left"/>
            </w:pPr>
            <w:r>
              <w:t xml:space="preserve">Flurlingen-Quelltuff</w:t>
            </w:r>
          </w:p>
        </w:tc>
        <w:tc>
          <w:tcPr/>
          <w:p>
            <w:pPr>
              <w:pStyle w:val="Compact"/>
              <w:jc w:val="left"/>
            </w:pPr>
            <w:r>
              <w:t xml:space="preserve">Tuf calcaire de Flurlingen</w:t>
            </w:r>
          </w:p>
        </w:tc>
      </w:tr>
      <w:tr>
        <w:tc>
          <w:tcPr/>
          <w:p>
            <w:pPr>
              <w:pStyle w:val="Compact"/>
              <w:jc w:val="left"/>
            </w:pPr>
            <w:r>
              <w:t xml:space="preserve">15201052</w:t>
            </w:r>
          </w:p>
        </w:tc>
        <w:tc>
          <w:tcPr/>
          <w:p>
            <w:pPr>
              <w:pStyle w:val="Compact"/>
              <w:jc w:val="left"/>
            </w:pPr>
            <w:r>
              <w:t xml:space="preserve">Birrfeld- und Klettgau-Paläoböden</w:t>
            </w:r>
          </w:p>
        </w:tc>
        <w:tc>
          <w:tcPr/>
          <w:p>
            <w:pPr>
              <w:pStyle w:val="Compact"/>
              <w:jc w:val="left"/>
            </w:pPr>
            <w:r>
              <w:t xml:space="preserve">Paléosols du Birrfeld et du Klettgau</w:t>
            </w:r>
          </w:p>
        </w:tc>
      </w:tr>
      <w:tr>
        <w:tc>
          <w:tcPr/>
          <w:p>
            <w:pPr>
              <w:pStyle w:val="Compact"/>
              <w:jc w:val="left"/>
            </w:pPr>
            <w:r>
              <w:t xml:space="preserve">15201053</w:t>
            </w:r>
          </w:p>
        </w:tc>
        <w:tc>
          <w:tcPr/>
          <w:p>
            <w:pPr>
              <w:pStyle w:val="Compact"/>
              <w:jc w:val="left"/>
            </w:pPr>
            <w:r>
              <w:t xml:space="preserve">Beringen-Eiszeit</w:t>
            </w:r>
          </w:p>
        </w:tc>
        <w:tc>
          <w:tcPr/>
          <w:p>
            <w:pPr>
              <w:pStyle w:val="Compact"/>
              <w:jc w:val="left"/>
            </w:pPr>
            <w:r>
              <w:t xml:space="preserve">Période glaciaire de Beringen (Avant-dernière Période glaciaire)</w:t>
            </w:r>
          </w:p>
        </w:tc>
      </w:tr>
      <w:tr>
        <w:tc>
          <w:tcPr/>
          <w:p>
            <w:pPr>
              <w:pStyle w:val="Compact"/>
              <w:jc w:val="left"/>
            </w:pPr>
            <w:r>
              <w:t xml:space="preserve">15201054</w:t>
            </w:r>
          </w:p>
        </w:tc>
        <w:tc>
          <w:tcPr/>
          <w:p>
            <w:pPr>
              <w:pStyle w:val="Compact"/>
              <w:jc w:val="left"/>
            </w:pPr>
            <w:r>
              <w:t xml:space="preserve">Entfelden-Schotter</w:t>
            </w:r>
          </w:p>
        </w:tc>
        <w:tc>
          <w:tcPr/>
          <w:p>
            <w:pPr>
              <w:pStyle w:val="Compact"/>
              <w:jc w:val="left"/>
            </w:pPr>
            <w:r>
              <w:t xml:space="preserve">Gravier d'Entfelden</w:t>
            </w:r>
          </w:p>
        </w:tc>
      </w:tr>
      <w:tr>
        <w:tc>
          <w:tcPr/>
          <w:p>
            <w:pPr>
              <w:pStyle w:val="Compact"/>
              <w:jc w:val="left"/>
            </w:pPr>
            <w:r>
              <w:t xml:space="preserve">15201055</w:t>
            </w:r>
          </w:p>
        </w:tc>
        <w:tc>
          <w:tcPr/>
          <w:p>
            <w:pPr>
              <w:pStyle w:val="Compact"/>
              <w:jc w:val="left"/>
            </w:pPr>
            <w:r>
              <w:t xml:space="preserve">Aarau-Schotter</w:t>
            </w:r>
          </w:p>
        </w:tc>
        <w:tc>
          <w:tcPr/>
          <w:p>
            <w:pPr>
              <w:pStyle w:val="Compact"/>
              <w:jc w:val="left"/>
            </w:pPr>
            <w:r>
              <w:t xml:space="preserve">Gravier d'Aarau</w:t>
            </w:r>
          </w:p>
        </w:tc>
      </w:tr>
      <w:tr>
        <w:tc>
          <w:tcPr/>
          <w:p>
            <w:pPr>
              <w:pStyle w:val="Compact"/>
              <w:jc w:val="left"/>
            </w:pPr>
            <w:r>
              <w:t xml:space="preserve">15201056</w:t>
            </w:r>
          </w:p>
        </w:tc>
        <w:tc>
          <w:tcPr/>
          <w:p>
            <w:pPr>
              <w:pStyle w:val="Compact"/>
              <w:jc w:val="left"/>
            </w:pPr>
            <w:r>
              <w:t xml:space="preserve">Suhr-Schotter</w:t>
            </w:r>
          </w:p>
        </w:tc>
        <w:tc>
          <w:tcPr/>
          <w:p>
            <w:pPr>
              <w:pStyle w:val="Compact"/>
              <w:jc w:val="left"/>
            </w:pPr>
            <w:r>
              <w:t xml:space="preserve">Gravier de Suhr</w:t>
            </w:r>
          </w:p>
        </w:tc>
      </w:tr>
      <w:tr>
        <w:tc>
          <w:tcPr/>
          <w:p>
            <w:pPr>
              <w:pStyle w:val="Compact"/>
              <w:jc w:val="left"/>
            </w:pPr>
            <w:r>
              <w:t xml:space="preserve">15201057</w:t>
            </w:r>
          </w:p>
        </w:tc>
        <w:tc>
          <w:tcPr/>
          <w:p>
            <w:pPr>
              <w:pStyle w:val="Compact"/>
              <w:jc w:val="left"/>
            </w:pPr>
            <w:r>
              <w:t xml:space="preserve">Veltheim-Schotter</w:t>
            </w:r>
          </w:p>
        </w:tc>
        <w:tc>
          <w:tcPr/>
          <w:p>
            <w:pPr>
              <w:pStyle w:val="Compact"/>
              <w:jc w:val="left"/>
            </w:pPr>
            <w:r>
              <w:t xml:space="preserve">Gravier de Veltheim</w:t>
            </w:r>
          </w:p>
        </w:tc>
      </w:tr>
      <w:tr>
        <w:tc>
          <w:tcPr/>
          <w:p>
            <w:pPr>
              <w:pStyle w:val="Compact"/>
              <w:jc w:val="left"/>
            </w:pPr>
            <w:r>
              <w:t xml:space="preserve">15201058</w:t>
            </w:r>
          </w:p>
        </w:tc>
        <w:tc>
          <w:tcPr/>
          <w:p>
            <w:pPr>
              <w:pStyle w:val="Compact"/>
              <w:jc w:val="left"/>
            </w:pPr>
            <w:r>
              <w:t xml:space="preserve">Stüsslingen-Schotter</w:t>
            </w:r>
          </w:p>
        </w:tc>
        <w:tc>
          <w:tcPr/>
          <w:p>
            <w:pPr>
              <w:pStyle w:val="Compact"/>
              <w:jc w:val="left"/>
            </w:pPr>
            <w:r>
              <w:t xml:space="preserve">Gravier de Stüsslingen</w:t>
            </w:r>
          </w:p>
        </w:tc>
      </w:tr>
      <w:tr>
        <w:tc>
          <w:tcPr/>
          <w:p>
            <w:pPr>
              <w:pStyle w:val="Compact"/>
              <w:jc w:val="left"/>
            </w:pPr>
            <w:r>
              <w:t xml:space="preserve">15201059</w:t>
            </w:r>
          </w:p>
        </w:tc>
        <w:tc>
          <w:tcPr/>
          <w:p>
            <w:pPr>
              <w:pStyle w:val="Compact"/>
              <w:jc w:val="left"/>
            </w:pPr>
            <w:r>
              <w:t xml:space="preserve">Langwiesen-Vergletscherung</w:t>
            </w:r>
          </w:p>
        </w:tc>
        <w:tc>
          <w:tcPr/>
          <w:p>
            <w:pPr>
              <w:pStyle w:val="Compact"/>
              <w:jc w:val="left"/>
            </w:pPr>
            <w:r>
              <w:t xml:space="preserve">Glaciation de Langwiesen</w:t>
            </w:r>
          </w:p>
        </w:tc>
      </w:tr>
      <w:tr>
        <w:tc>
          <w:tcPr/>
          <w:p>
            <w:pPr>
              <w:pStyle w:val="Compact"/>
              <w:jc w:val="left"/>
            </w:pPr>
            <w:r>
              <w:t xml:space="preserve">15201060</w:t>
            </w:r>
          </w:p>
        </w:tc>
        <w:tc>
          <w:tcPr/>
          <w:p>
            <w:pPr>
              <w:pStyle w:val="Compact"/>
              <w:jc w:val="left"/>
            </w:pPr>
            <w:r>
              <w:t xml:space="preserve">Langwiesen-Vorstoss</w:t>
            </w:r>
          </w:p>
        </w:tc>
        <w:tc>
          <w:tcPr/>
          <w:p>
            <w:pPr>
              <w:pStyle w:val="Compact"/>
              <w:jc w:val="left"/>
            </w:pPr>
            <w:r>
              <w:t xml:space="preserve">Avancée glaciaire de Langwiesen</w:t>
            </w:r>
          </w:p>
        </w:tc>
      </w:tr>
      <w:tr>
        <w:tc>
          <w:tcPr/>
          <w:p>
            <w:pPr>
              <w:pStyle w:val="Compact"/>
              <w:jc w:val="left"/>
            </w:pPr>
            <w:r>
              <w:t xml:space="preserve">15201061</w:t>
            </w:r>
          </w:p>
        </w:tc>
        <w:tc>
          <w:tcPr/>
          <w:p>
            <w:pPr>
              <w:pStyle w:val="Compact"/>
              <w:jc w:val="left"/>
            </w:pPr>
            <w:r>
              <w:t xml:space="preserve">Schaffhausen-Schotter</w:t>
            </w:r>
          </w:p>
        </w:tc>
        <w:tc>
          <w:tcPr/>
          <w:p>
            <w:pPr>
              <w:pStyle w:val="Compact"/>
              <w:jc w:val="left"/>
            </w:pPr>
            <w:r>
              <w:t xml:space="preserve">Gravier de Schaffhouse</w:t>
            </w:r>
          </w:p>
        </w:tc>
      </w:tr>
      <w:tr>
        <w:tc>
          <w:tcPr/>
          <w:p>
            <w:pPr>
              <w:pStyle w:val="Compact"/>
              <w:jc w:val="left"/>
            </w:pPr>
            <w:r>
              <w:t xml:space="preserve">15201062</w:t>
            </w:r>
          </w:p>
        </w:tc>
        <w:tc>
          <w:tcPr/>
          <w:p>
            <w:pPr>
              <w:pStyle w:val="Compact"/>
              <w:jc w:val="left"/>
            </w:pPr>
            <w:r>
              <w:t xml:space="preserve">Reuenthal-Vorstoss</w:t>
            </w:r>
          </w:p>
        </w:tc>
        <w:tc>
          <w:tcPr/>
          <w:p>
            <w:pPr>
              <w:pStyle w:val="Compact"/>
              <w:jc w:val="left"/>
            </w:pPr>
            <w:r>
              <w:t xml:space="preserve">Avancée glaciaire de Reuenthal</w:t>
            </w:r>
          </w:p>
        </w:tc>
      </w:tr>
      <w:tr>
        <w:tc>
          <w:tcPr/>
          <w:p>
            <w:pPr>
              <w:pStyle w:val="Compact"/>
              <w:jc w:val="left"/>
            </w:pPr>
            <w:r>
              <w:t xml:space="preserve">15201063</w:t>
            </w:r>
          </w:p>
        </w:tc>
        <w:tc>
          <w:tcPr/>
          <w:p>
            <w:pPr>
              <w:pStyle w:val="Compact"/>
              <w:jc w:val="left"/>
            </w:pPr>
            <w:r>
              <w:t xml:space="preserve">Lupfig-Schotter</w:t>
            </w:r>
          </w:p>
        </w:tc>
        <w:tc>
          <w:tcPr/>
          <w:p>
            <w:pPr>
              <w:pStyle w:val="Compact"/>
              <w:jc w:val="left"/>
            </w:pPr>
            <w:r>
              <w:t xml:space="preserve">Gravier de Lupfig</w:t>
            </w:r>
          </w:p>
        </w:tc>
      </w:tr>
      <w:tr>
        <w:tc>
          <w:tcPr/>
          <w:p>
            <w:pPr>
              <w:pStyle w:val="Compact"/>
              <w:jc w:val="left"/>
            </w:pPr>
            <w:r>
              <w:t xml:space="preserve">15201064</w:t>
            </w:r>
          </w:p>
        </w:tc>
        <w:tc>
          <w:tcPr/>
          <w:p>
            <w:pPr>
              <w:pStyle w:val="Compact"/>
              <w:jc w:val="left"/>
            </w:pPr>
            <w:r>
              <w:t xml:space="preserve">Löhningen-Engiwald-Vergletscherung</w:t>
            </w:r>
          </w:p>
        </w:tc>
        <w:tc>
          <w:tcPr/>
          <w:p>
            <w:pPr>
              <w:pStyle w:val="Compact"/>
              <w:jc w:val="left"/>
            </w:pPr>
            <w:r>
              <w:t xml:space="preserve">Glaciation de Löhningen-Engiwald</w:t>
            </w:r>
          </w:p>
        </w:tc>
      </w:tr>
      <w:tr>
        <w:tc>
          <w:tcPr/>
          <w:p>
            <w:pPr>
              <w:pStyle w:val="Compact"/>
              <w:jc w:val="left"/>
            </w:pPr>
            <w:r>
              <w:t xml:space="preserve">15201065</w:t>
            </w:r>
          </w:p>
        </w:tc>
        <w:tc>
          <w:tcPr/>
          <w:p>
            <w:pPr>
              <w:pStyle w:val="Compact"/>
              <w:jc w:val="left"/>
            </w:pPr>
            <w:r>
              <w:t xml:space="preserve">Engiwald-Vorstoss</w:t>
            </w:r>
          </w:p>
        </w:tc>
        <w:tc>
          <w:tcPr/>
          <w:p>
            <w:pPr>
              <w:pStyle w:val="Compact"/>
              <w:jc w:val="left"/>
            </w:pPr>
            <w:r>
              <w:t xml:space="preserve">Avancée glaciaire de l'Engiwald</w:t>
            </w:r>
          </w:p>
        </w:tc>
      </w:tr>
      <w:tr>
        <w:tc>
          <w:tcPr/>
          <w:p>
            <w:pPr>
              <w:pStyle w:val="Compact"/>
              <w:jc w:val="left"/>
            </w:pPr>
            <w:r>
              <w:t xml:space="preserve">15201066</w:t>
            </w:r>
          </w:p>
        </w:tc>
        <w:tc>
          <w:tcPr/>
          <w:p>
            <w:pPr>
              <w:pStyle w:val="Compact"/>
              <w:jc w:val="left"/>
            </w:pPr>
            <w:r>
              <w:t xml:space="preserve">Rüfenach-Vorstoss</w:t>
            </w:r>
          </w:p>
        </w:tc>
        <w:tc>
          <w:tcPr/>
          <w:p>
            <w:pPr>
              <w:pStyle w:val="Compact"/>
              <w:jc w:val="left"/>
            </w:pPr>
            <w:r>
              <w:t xml:space="preserve">Avancée glaciaire de Rüfenach</w:t>
            </w:r>
          </w:p>
        </w:tc>
      </w:tr>
      <w:tr>
        <w:tc>
          <w:tcPr/>
          <w:p>
            <w:pPr>
              <w:pStyle w:val="Compact"/>
              <w:jc w:val="left"/>
            </w:pPr>
            <w:r>
              <w:t xml:space="preserve">15201067</w:t>
            </w:r>
          </w:p>
        </w:tc>
        <w:tc>
          <w:tcPr/>
          <w:p>
            <w:pPr>
              <w:pStyle w:val="Compact"/>
              <w:jc w:val="left"/>
            </w:pPr>
            <w:r>
              <w:t xml:space="preserve">Löhningen-Vorstoss</w:t>
            </w:r>
          </w:p>
        </w:tc>
        <w:tc>
          <w:tcPr/>
          <w:p>
            <w:pPr>
              <w:pStyle w:val="Compact"/>
              <w:jc w:val="left"/>
            </w:pPr>
            <w:r>
              <w:t xml:space="preserve">Avancée glaciaire de Löhningen</w:t>
            </w:r>
          </w:p>
        </w:tc>
      </w:tr>
      <w:tr>
        <w:tc>
          <w:tcPr/>
          <w:p>
            <w:pPr>
              <w:pStyle w:val="Compact"/>
              <w:jc w:val="left"/>
            </w:pPr>
            <w:r>
              <w:t xml:space="preserve">15201068</w:t>
            </w:r>
          </w:p>
        </w:tc>
        <w:tc>
          <w:tcPr/>
          <w:p>
            <w:pPr>
              <w:pStyle w:val="Compact"/>
              <w:jc w:val="left"/>
            </w:pPr>
            <w:r>
              <w:t xml:space="preserve">Remigen-Vorstoss</w:t>
            </w:r>
          </w:p>
        </w:tc>
        <w:tc>
          <w:tcPr/>
          <w:p>
            <w:pPr>
              <w:pStyle w:val="Compact"/>
              <w:jc w:val="left"/>
            </w:pPr>
            <w:r>
              <w:t xml:space="preserve">Avancée glaciaire de Remingen</w:t>
            </w:r>
          </w:p>
        </w:tc>
      </w:tr>
      <w:tr>
        <w:tc>
          <w:tcPr/>
          <w:p>
            <w:pPr>
              <w:pStyle w:val="Compact"/>
              <w:jc w:val="left"/>
            </w:pPr>
            <w:r>
              <w:t xml:space="preserve">15201069</w:t>
            </w:r>
          </w:p>
        </w:tc>
        <w:tc>
          <w:tcPr/>
          <w:p>
            <w:pPr>
              <w:pStyle w:val="Compact"/>
              <w:jc w:val="left"/>
            </w:pPr>
            <w:r>
              <w:t xml:space="preserve">Remigen-Schotter</w:t>
            </w:r>
          </w:p>
        </w:tc>
        <w:tc>
          <w:tcPr/>
          <w:p>
            <w:pPr>
              <w:pStyle w:val="Compact"/>
              <w:jc w:val="left"/>
            </w:pPr>
            <w:r>
              <w:t xml:space="preserve">Gravier de Remingen</w:t>
            </w:r>
          </w:p>
        </w:tc>
      </w:tr>
      <w:tr>
        <w:tc>
          <w:tcPr/>
          <w:p>
            <w:pPr>
              <w:pStyle w:val="Compact"/>
              <w:jc w:val="left"/>
            </w:pPr>
            <w:r>
              <w:t xml:space="preserve">15201070</w:t>
            </w:r>
          </w:p>
        </w:tc>
        <w:tc>
          <w:tcPr/>
          <w:p>
            <w:pPr>
              <w:pStyle w:val="Compact"/>
              <w:jc w:val="left"/>
            </w:pPr>
            <w:r>
              <w:t xml:space="preserve">Meikirch-Interglazial</w:t>
            </w:r>
          </w:p>
        </w:tc>
        <w:tc>
          <w:tcPr/>
          <w:p>
            <w:pPr>
              <w:pStyle w:val="Compact"/>
              <w:jc w:val="left"/>
            </w:pPr>
            <w:r>
              <w:t xml:space="preserve">Interglaciaire de Meikirch</w:t>
            </w:r>
          </w:p>
        </w:tc>
      </w:tr>
      <w:tr>
        <w:tc>
          <w:tcPr/>
          <w:p>
            <w:pPr>
              <w:pStyle w:val="Compact"/>
              <w:jc w:val="left"/>
            </w:pPr>
            <w:r>
              <w:t xml:space="preserve">15201071</w:t>
            </w:r>
          </w:p>
        </w:tc>
        <w:tc>
          <w:tcPr/>
          <w:p>
            <w:pPr>
              <w:pStyle w:val="Compact"/>
              <w:jc w:val="left"/>
            </w:pPr>
            <w:r>
              <w:t xml:space="preserve">Ältere Beckenfüllungen</w:t>
            </w:r>
          </w:p>
        </w:tc>
        <w:tc>
          <w:tcPr/>
          <w:p>
            <w:pPr>
              <w:pStyle w:val="Compact"/>
              <w:jc w:val="left"/>
            </w:pPr>
            <w:r>
              <w:t xml:space="preserve">Anciens remplissages de bassin</w:t>
            </w:r>
          </w:p>
        </w:tc>
      </w:tr>
      <w:tr>
        <w:tc>
          <w:tcPr/>
          <w:p>
            <w:pPr>
              <w:pStyle w:val="Compact"/>
              <w:jc w:val="left"/>
            </w:pPr>
            <w:r>
              <w:t xml:space="preserve">15201072</w:t>
            </w:r>
          </w:p>
        </w:tc>
        <w:tc>
          <w:tcPr/>
          <w:p>
            <w:pPr>
              <w:pStyle w:val="Compact"/>
              <w:jc w:val="left"/>
            </w:pPr>
            <w:r>
              <w:t xml:space="preserve">Hagenholz-Eiszeit</w:t>
            </w:r>
          </w:p>
        </w:tc>
        <w:tc>
          <w:tcPr/>
          <w:p>
            <w:pPr>
              <w:pStyle w:val="Compact"/>
              <w:jc w:val="left"/>
            </w:pPr>
            <w:r>
              <w:t xml:space="preserve">Période glaciaire du Hagenholz</w:t>
            </w:r>
          </w:p>
        </w:tc>
      </w:tr>
      <w:tr>
        <w:tc>
          <w:tcPr/>
          <w:p>
            <w:pPr>
              <w:pStyle w:val="Compact"/>
              <w:jc w:val="left"/>
            </w:pPr>
            <w:r>
              <w:t xml:space="preserve">15201073</w:t>
            </w:r>
          </w:p>
        </w:tc>
        <w:tc>
          <w:tcPr/>
          <w:p>
            <w:pPr>
              <w:pStyle w:val="Compact"/>
              <w:jc w:val="left"/>
            </w:pPr>
            <w:r>
              <w:t xml:space="preserve">Hagenholz-Vergletscherung</w:t>
            </w:r>
          </w:p>
        </w:tc>
        <w:tc>
          <w:tcPr/>
          <w:p>
            <w:pPr>
              <w:pStyle w:val="Compact"/>
              <w:jc w:val="left"/>
            </w:pPr>
            <w:r>
              <w:t xml:space="preserve">Glaciation du Hagenholz</w:t>
            </w:r>
          </w:p>
        </w:tc>
      </w:tr>
      <w:tr>
        <w:tc>
          <w:tcPr/>
          <w:p>
            <w:pPr>
              <w:pStyle w:val="Compact"/>
              <w:jc w:val="left"/>
            </w:pPr>
            <w:r>
              <w:t xml:space="preserve">15201074</w:t>
            </w:r>
          </w:p>
        </w:tc>
        <w:tc>
          <w:tcPr/>
          <w:p>
            <w:pPr>
              <w:pStyle w:val="Compact"/>
              <w:jc w:val="left"/>
            </w:pPr>
            <w:r>
              <w:t xml:space="preserve">Hagenholz-Vorstoss</w:t>
            </w:r>
          </w:p>
        </w:tc>
        <w:tc>
          <w:tcPr/>
          <w:p>
            <w:pPr>
              <w:pStyle w:val="Compact"/>
              <w:jc w:val="left"/>
            </w:pPr>
            <w:r>
              <w:t xml:space="preserve">Avancée glaciaire du Hagenholz</w:t>
            </w:r>
          </w:p>
        </w:tc>
      </w:tr>
      <w:tr>
        <w:tc>
          <w:tcPr/>
          <w:p>
            <w:pPr>
              <w:pStyle w:val="Compact"/>
              <w:jc w:val="left"/>
            </w:pPr>
            <w:r>
              <w:t xml:space="preserve">15201075</w:t>
            </w:r>
          </w:p>
        </w:tc>
        <w:tc>
          <w:tcPr/>
          <w:p>
            <w:pPr>
              <w:pStyle w:val="Compact"/>
              <w:jc w:val="left"/>
            </w:pPr>
            <w:r>
              <w:t xml:space="preserve">Aathal-Schotter</w:t>
            </w:r>
          </w:p>
        </w:tc>
        <w:tc>
          <w:tcPr/>
          <w:p>
            <w:pPr>
              <w:pStyle w:val="Compact"/>
              <w:jc w:val="left"/>
            </w:pPr>
            <w:r>
              <w:t xml:space="preserve">Gravier de l'Aathal</w:t>
            </w:r>
          </w:p>
        </w:tc>
      </w:tr>
      <w:tr>
        <w:tc>
          <w:tcPr/>
          <w:p>
            <w:pPr>
              <w:pStyle w:val="Compact"/>
              <w:jc w:val="left"/>
            </w:pPr>
            <w:r>
              <w:t xml:space="preserve">15201076</w:t>
            </w:r>
          </w:p>
        </w:tc>
        <w:tc>
          <w:tcPr/>
          <w:p>
            <w:pPr>
              <w:pStyle w:val="Compact"/>
              <w:jc w:val="left"/>
            </w:pPr>
            <w:r>
              <w:t xml:space="preserve">Pfyn-Vorstoss</w:t>
            </w:r>
          </w:p>
        </w:tc>
        <w:tc>
          <w:tcPr/>
          <w:p>
            <w:pPr>
              <w:pStyle w:val="Compact"/>
              <w:jc w:val="left"/>
            </w:pPr>
            <w:r>
              <w:t xml:space="preserve">Avancée glaciaire de Pfyn</w:t>
            </w:r>
          </w:p>
        </w:tc>
      </w:tr>
      <w:tr>
        <w:tc>
          <w:tcPr/>
          <w:p>
            <w:pPr>
              <w:pStyle w:val="Compact"/>
              <w:jc w:val="left"/>
            </w:pPr>
            <w:r>
              <w:t xml:space="preserve">15201077</w:t>
            </w:r>
          </w:p>
        </w:tc>
        <w:tc>
          <w:tcPr/>
          <w:p>
            <w:pPr>
              <w:pStyle w:val="Compact"/>
              <w:jc w:val="left"/>
            </w:pPr>
            <w:r>
              <w:t xml:space="preserve">Ittingen-Schotter</w:t>
            </w:r>
          </w:p>
        </w:tc>
        <w:tc>
          <w:tcPr/>
          <w:p>
            <w:pPr>
              <w:pStyle w:val="Compact"/>
              <w:jc w:val="left"/>
            </w:pPr>
            <w:r>
              <w:t xml:space="preserve">Gravier d'Ittingen</w:t>
            </w:r>
          </w:p>
        </w:tc>
      </w:tr>
      <w:tr>
        <w:tc>
          <w:tcPr/>
          <w:p>
            <w:pPr>
              <w:pStyle w:val="Compact"/>
              <w:jc w:val="left"/>
            </w:pPr>
            <w:r>
              <w:t xml:space="preserve">15201078</w:t>
            </w:r>
          </w:p>
        </w:tc>
        <w:tc>
          <w:tcPr/>
          <w:p>
            <w:pPr>
              <w:pStyle w:val="Compact"/>
              <w:jc w:val="left"/>
            </w:pPr>
            <w:r>
              <w:t xml:space="preserve">Ryhirt-Formation</w:t>
            </w:r>
          </w:p>
        </w:tc>
        <w:tc>
          <w:tcPr/>
          <w:p>
            <w:pPr>
              <w:pStyle w:val="Compact"/>
              <w:jc w:val="left"/>
            </w:pPr>
            <w:r>
              <w:t xml:space="preserve">Formation du Ryhirt</w:t>
            </w:r>
          </w:p>
        </w:tc>
      </w:tr>
      <w:tr>
        <w:tc>
          <w:tcPr/>
          <w:p>
            <w:pPr>
              <w:pStyle w:val="Compact"/>
              <w:jc w:val="left"/>
            </w:pPr>
            <w:r>
              <w:t xml:space="preserve">15201079</w:t>
            </w:r>
          </w:p>
        </w:tc>
        <w:tc>
          <w:tcPr/>
          <w:p>
            <w:pPr>
              <w:pStyle w:val="Compact"/>
              <w:jc w:val="left"/>
            </w:pPr>
            <w:r>
              <w:t xml:space="preserve">Geisslingen-Schotter</w:t>
            </w:r>
          </w:p>
        </w:tc>
        <w:tc>
          <w:tcPr/>
          <w:p>
            <w:pPr>
              <w:pStyle w:val="Compact"/>
              <w:jc w:val="left"/>
            </w:pPr>
            <w:r>
              <w:t xml:space="preserve">Gravier de Geisslingen</w:t>
            </w:r>
          </w:p>
        </w:tc>
      </w:tr>
      <w:tr>
        <w:tc>
          <w:tcPr/>
          <w:p>
            <w:pPr>
              <w:pStyle w:val="Compact"/>
              <w:jc w:val="left"/>
            </w:pPr>
            <w:r>
              <w:t xml:space="preserve">15201080</w:t>
            </w:r>
          </w:p>
        </w:tc>
        <w:tc>
          <w:tcPr/>
          <w:p>
            <w:pPr>
              <w:pStyle w:val="Compact"/>
              <w:jc w:val="left"/>
            </w:pPr>
            <w:r>
              <w:t xml:space="preserve">Habsburg-Hagenholz-Interglazial</w:t>
            </w:r>
          </w:p>
        </w:tc>
        <w:tc>
          <w:tcPr/>
          <w:p>
            <w:pPr>
              <w:pStyle w:val="Compact"/>
              <w:jc w:val="left"/>
            </w:pPr>
            <w:r>
              <w:t xml:space="preserve">Interglaciaire Habsburg-Hagenholz</w:t>
            </w:r>
          </w:p>
        </w:tc>
      </w:tr>
      <w:tr>
        <w:tc>
          <w:tcPr/>
          <w:p>
            <w:pPr>
              <w:pStyle w:val="Compact"/>
              <w:jc w:val="left"/>
            </w:pPr>
            <w:r>
              <w:t xml:space="preserve">15201081</w:t>
            </w:r>
          </w:p>
        </w:tc>
        <w:tc>
          <w:tcPr/>
          <w:p>
            <w:pPr>
              <w:pStyle w:val="Compact"/>
              <w:jc w:val="left"/>
            </w:pPr>
            <w:r>
              <w:t xml:space="preserve">Möhlinerfeld-Paläoboden</w:t>
            </w:r>
          </w:p>
        </w:tc>
        <w:tc>
          <w:tcPr/>
          <w:p>
            <w:pPr>
              <w:pStyle w:val="Compact"/>
              <w:jc w:val="left"/>
            </w:pPr>
            <w:r>
              <w:t xml:space="preserve">Paléosol du Möhlinerfeld</w:t>
            </w:r>
          </w:p>
        </w:tc>
      </w:tr>
      <w:tr>
        <w:tc>
          <w:tcPr/>
          <w:p>
            <w:pPr>
              <w:pStyle w:val="Compact"/>
              <w:jc w:val="left"/>
            </w:pPr>
            <w:r>
              <w:t xml:space="preserve">15201082</w:t>
            </w:r>
          </w:p>
        </w:tc>
        <w:tc>
          <w:tcPr/>
          <w:p>
            <w:pPr>
              <w:pStyle w:val="Compact"/>
              <w:jc w:val="left"/>
            </w:pPr>
            <w:r>
              <w:t xml:space="preserve">Habsburg-Eiszeit</w:t>
            </w:r>
          </w:p>
        </w:tc>
        <w:tc>
          <w:tcPr/>
          <w:p>
            <w:pPr>
              <w:pStyle w:val="Compact"/>
              <w:jc w:val="left"/>
            </w:pPr>
            <w:r>
              <w:t xml:space="preserve">Période glaciaire de Habsburg</w:t>
            </w:r>
          </w:p>
        </w:tc>
      </w:tr>
      <w:tr>
        <w:tc>
          <w:tcPr/>
          <w:p>
            <w:pPr>
              <w:pStyle w:val="Compact"/>
              <w:jc w:val="left"/>
            </w:pPr>
            <w:r>
              <w:t xml:space="preserve">15201083</w:t>
            </w:r>
          </w:p>
        </w:tc>
        <w:tc>
          <w:tcPr/>
          <w:p>
            <w:pPr>
              <w:pStyle w:val="Compact"/>
              <w:jc w:val="left"/>
            </w:pPr>
            <w:r>
              <w:t xml:space="preserve">Gränichen-Schotter</w:t>
            </w:r>
          </w:p>
        </w:tc>
        <w:tc>
          <w:tcPr/>
          <w:p>
            <w:pPr>
              <w:pStyle w:val="Compact"/>
              <w:jc w:val="left"/>
            </w:pPr>
            <w:r>
              <w:t xml:space="preserve">Gravier de Gränichen</w:t>
            </w:r>
          </w:p>
        </w:tc>
      </w:tr>
      <w:tr>
        <w:tc>
          <w:tcPr/>
          <w:p>
            <w:pPr>
              <w:pStyle w:val="Compact"/>
              <w:jc w:val="left"/>
            </w:pPr>
            <w:r>
              <w:t xml:space="preserve">15201084</w:t>
            </w:r>
          </w:p>
        </w:tc>
        <w:tc>
          <w:tcPr/>
          <w:p>
            <w:pPr>
              <w:pStyle w:val="Compact"/>
              <w:jc w:val="left"/>
            </w:pPr>
            <w:r>
              <w:t xml:space="preserve">Roggehuse-Schotter</w:t>
            </w:r>
          </w:p>
        </w:tc>
        <w:tc>
          <w:tcPr/>
          <w:p>
            <w:pPr>
              <w:pStyle w:val="Compact"/>
              <w:jc w:val="left"/>
            </w:pPr>
            <w:r>
              <w:t xml:space="preserve">Gravier de Roggehuse</w:t>
            </w:r>
          </w:p>
        </w:tc>
      </w:tr>
      <w:tr>
        <w:tc>
          <w:tcPr/>
          <w:p>
            <w:pPr>
              <w:pStyle w:val="Compact"/>
              <w:jc w:val="left"/>
            </w:pPr>
            <w:r>
              <w:t xml:space="preserve">15201085</w:t>
            </w:r>
          </w:p>
        </w:tc>
        <w:tc>
          <w:tcPr/>
          <w:p>
            <w:pPr>
              <w:pStyle w:val="Compact"/>
              <w:jc w:val="left"/>
            </w:pPr>
            <w:r>
              <w:t xml:space="preserve">Buerfeld-Schotter</w:t>
            </w:r>
          </w:p>
        </w:tc>
        <w:tc>
          <w:tcPr/>
          <w:p>
            <w:pPr>
              <w:pStyle w:val="Compact"/>
              <w:jc w:val="left"/>
            </w:pPr>
            <w:r>
              <w:t xml:space="preserve">Gravier du Buerfeld</w:t>
            </w:r>
          </w:p>
        </w:tc>
      </w:tr>
      <w:tr>
        <w:tc>
          <w:tcPr/>
          <w:p>
            <w:pPr>
              <w:pStyle w:val="Compact"/>
              <w:jc w:val="left"/>
            </w:pPr>
            <w:r>
              <w:t xml:space="preserve">15201086</w:t>
            </w:r>
          </w:p>
        </w:tc>
        <w:tc>
          <w:tcPr/>
          <w:p>
            <w:pPr>
              <w:pStyle w:val="Compact"/>
              <w:jc w:val="left"/>
            </w:pPr>
            <w:r>
              <w:t xml:space="preserve">Habsburg-Vergletscherung</w:t>
            </w:r>
          </w:p>
        </w:tc>
        <w:tc>
          <w:tcPr/>
          <w:p>
            <w:pPr>
              <w:pStyle w:val="Compact"/>
              <w:jc w:val="left"/>
            </w:pPr>
            <w:r>
              <w:t xml:space="preserve">Glaciation de Habsburg</w:t>
            </w:r>
          </w:p>
        </w:tc>
      </w:tr>
      <w:tr>
        <w:tc>
          <w:tcPr/>
          <w:p>
            <w:pPr>
              <w:pStyle w:val="Compact"/>
              <w:jc w:val="left"/>
            </w:pPr>
            <w:r>
              <w:t xml:space="preserve">15201087</w:t>
            </w:r>
          </w:p>
        </w:tc>
        <w:tc>
          <w:tcPr/>
          <w:p>
            <w:pPr>
              <w:pStyle w:val="Compact"/>
              <w:jc w:val="left"/>
            </w:pPr>
            <w:r>
              <w:t xml:space="preserve">Habsburg-Vorstoss</w:t>
            </w:r>
          </w:p>
        </w:tc>
        <w:tc>
          <w:tcPr/>
          <w:p>
            <w:pPr>
              <w:pStyle w:val="Compact"/>
              <w:jc w:val="left"/>
            </w:pPr>
            <w:r>
              <w:t xml:space="preserve">Avancée glaciaire de Habsburg</w:t>
            </w:r>
          </w:p>
        </w:tc>
      </w:tr>
      <w:tr>
        <w:tc>
          <w:tcPr/>
          <w:p>
            <w:pPr>
              <w:pStyle w:val="Compact"/>
              <w:jc w:val="left"/>
            </w:pPr>
            <w:r>
              <w:t xml:space="preserve">15201088</w:t>
            </w:r>
          </w:p>
        </w:tc>
        <w:tc>
          <w:tcPr/>
          <w:p>
            <w:pPr>
              <w:pStyle w:val="Compact"/>
              <w:jc w:val="left"/>
            </w:pPr>
            <w:r>
              <w:t xml:space="preserve">Habsburg-Schotter</w:t>
            </w:r>
          </w:p>
        </w:tc>
        <w:tc>
          <w:tcPr/>
          <w:p>
            <w:pPr>
              <w:pStyle w:val="Compact"/>
              <w:jc w:val="left"/>
            </w:pPr>
            <w:r>
              <w:t xml:space="preserve">Gravier de Habsburg</w:t>
            </w:r>
          </w:p>
        </w:tc>
      </w:tr>
      <w:tr>
        <w:tc>
          <w:tcPr/>
          <w:p>
            <w:pPr>
              <w:pStyle w:val="Compact"/>
              <w:jc w:val="left"/>
            </w:pPr>
            <w:r>
              <w:t xml:space="preserve">15201089</w:t>
            </w:r>
          </w:p>
        </w:tc>
        <w:tc>
          <w:tcPr/>
          <w:p>
            <w:pPr>
              <w:pStyle w:val="Compact"/>
              <w:jc w:val="left"/>
            </w:pPr>
            <w:r>
              <w:t xml:space="preserve">Unterschlatt-Vorstoss</w:t>
            </w:r>
          </w:p>
        </w:tc>
        <w:tc>
          <w:tcPr/>
          <w:p>
            <w:pPr>
              <w:pStyle w:val="Compact"/>
              <w:jc w:val="left"/>
            </w:pPr>
            <w:r>
              <w:t xml:space="preserve">Avancée glaciaire d'Unterschlatt</w:t>
            </w:r>
          </w:p>
        </w:tc>
      </w:tr>
      <w:tr>
        <w:tc>
          <w:tcPr/>
          <w:p>
            <w:pPr>
              <w:pStyle w:val="Compact"/>
              <w:jc w:val="left"/>
            </w:pPr>
            <w:r>
              <w:t xml:space="preserve">15201090</w:t>
            </w:r>
          </w:p>
        </w:tc>
        <w:tc>
          <w:tcPr/>
          <w:p>
            <w:pPr>
              <w:pStyle w:val="Compact"/>
              <w:jc w:val="left"/>
            </w:pPr>
            <w:r>
              <w:t xml:space="preserve">Thalgut-Interglazial</w:t>
            </w:r>
          </w:p>
        </w:tc>
        <w:tc>
          <w:tcPr/>
          <w:p>
            <w:pPr>
              <w:pStyle w:val="Compact"/>
              <w:jc w:val="left"/>
            </w:pPr>
            <w:r>
              <w:t xml:space="preserve">Interglaciaire de Thalgut</w:t>
            </w:r>
          </w:p>
        </w:tc>
      </w:tr>
      <w:tr>
        <w:tc>
          <w:tcPr/>
          <w:p>
            <w:pPr>
              <w:pStyle w:val="Compact"/>
              <w:jc w:val="left"/>
            </w:pPr>
            <w:r>
              <w:t xml:space="preserve">15201091</w:t>
            </w:r>
          </w:p>
        </w:tc>
        <w:tc>
          <w:tcPr/>
          <w:p>
            <w:pPr>
              <w:pStyle w:val="Compact"/>
              <w:jc w:val="left"/>
            </w:pPr>
            <w:r>
              <w:t xml:space="preserve">Möhlin-Eiszeit (Grösste Eiszeit)</w:t>
            </w:r>
          </w:p>
        </w:tc>
        <w:tc>
          <w:tcPr/>
          <w:p>
            <w:pPr>
              <w:pStyle w:val="Compact"/>
              <w:jc w:val="left"/>
            </w:pPr>
            <w:r>
              <w:t xml:space="preserve">Période glaciaire de Möhlin</w:t>
            </w:r>
          </w:p>
        </w:tc>
      </w:tr>
      <w:tr>
        <w:tc>
          <w:tcPr/>
          <w:p>
            <w:pPr>
              <w:pStyle w:val="Compact"/>
              <w:jc w:val="left"/>
            </w:pPr>
            <w:r>
              <w:t xml:space="preserve">15201092</w:t>
            </w:r>
          </w:p>
        </w:tc>
        <w:tc>
          <w:tcPr/>
          <w:p>
            <w:pPr>
              <w:pStyle w:val="Compact"/>
              <w:jc w:val="left"/>
            </w:pPr>
            <w:r>
              <w:t xml:space="preserve">Möhlin-Vergletscherung</w:t>
            </w:r>
          </w:p>
        </w:tc>
        <w:tc>
          <w:tcPr/>
          <w:p>
            <w:pPr>
              <w:pStyle w:val="Compact"/>
              <w:jc w:val="left"/>
            </w:pPr>
            <w:r>
              <w:t xml:space="preserve">Glaciation de Möhlin</w:t>
            </w:r>
          </w:p>
        </w:tc>
      </w:tr>
      <w:tr>
        <w:tc>
          <w:tcPr/>
          <w:p>
            <w:pPr>
              <w:pStyle w:val="Compact"/>
              <w:jc w:val="left"/>
            </w:pPr>
            <w:r>
              <w:t xml:space="preserve">15201093</w:t>
            </w:r>
          </w:p>
        </w:tc>
        <w:tc>
          <w:tcPr/>
          <w:p>
            <w:pPr>
              <w:pStyle w:val="Compact"/>
              <w:jc w:val="left"/>
            </w:pPr>
            <w:r>
              <w:t xml:space="preserve">Möhlin-Vorstoss</w:t>
            </w:r>
          </w:p>
        </w:tc>
        <w:tc>
          <w:tcPr/>
          <w:p>
            <w:pPr>
              <w:pStyle w:val="Compact"/>
              <w:jc w:val="left"/>
            </w:pPr>
            <w:r>
              <w:t xml:space="preserve">Avancée glaciaire de Möhlin</w:t>
            </w:r>
          </w:p>
        </w:tc>
      </w:tr>
      <w:tr>
        <w:tc>
          <w:tcPr/>
          <w:p>
            <w:pPr>
              <w:pStyle w:val="Compact"/>
              <w:jc w:val="left"/>
            </w:pPr>
            <w:r>
              <w:t xml:space="preserve">15201094</w:t>
            </w:r>
          </w:p>
        </w:tc>
        <w:tc>
          <w:tcPr/>
          <w:p>
            <w:pPr>
              <w:pStyle w:val="Compact"/>
              <w:jc w:val="left"/>
            </w:pPr>
            <w:r>
              <w:t xml:space="preserve">Bünten-Till</w:t>
            </w:r>
          </w:p>
        </w:tc>
        <w:tc>
          <w:tcPr/>
          <w:p>
            <w:pPr>
              <w:pStyle w:val="Compact"/>
              <w:jc w:val="left"/>
            </w:pPr>
            <w:r>
              <w:t xml:space="preserve">Till de Bünten</w:t>
            </w:r>
          </w:p>
        </w:tc>
      </w:tr>
      <w:tr>
        <w:tc>
          <w:tcPr/>
          <w:p>
            <w:pPr>
              <w:pStyle w:val="Compact"/>
              <w:jc w:val="left"/>
            </w:pPr>
            <w:r>
              <w:t xml:space="preserve">15201095</w:t>
            </w:r>
          </w:p>
        </w:tc>
        <w:tc>
          <w:tcPr/>
          <w:p>
            <w:pPr>
              <w:pStyle w:val="Compact"/>
              <w:jc w:val="left"/>
            </w:pPr>
            <w:r>
              <w:t xml:space="preserve">Schleitheim-Vorstoss</w:t>
            </w:r>
          </w:p>
        </w:tc>
        <w:tc>
          <w:tcPr/>
          <w:p>
            <w:pPr>
              <w:pStyle w:val="Compact"/>
              <w:jc w:val="left"/>
            </w:pPr>
            <w:r>
              <w:t xml:space="preserve">Avancée glaciaire de Schleitheim</w:t>
            </w:r>
          </w:p>
        </w:tc>
      </w:tr>
      <w:tr>
        <w:tc>
          <w:tcPr/>
          <w:p>
            <w:pPr>
              <w:pStyle w:val="Compact"/>
              <w:jc w:val="left"/>
            </w:pPr>
            <w:r>
              <w:t xml:space="preserve">15201096</w:t>
            </w:r>
          </w:p>
        </w:tc>
        <w:tc>
          <w:tcPr/>
          <w:p>
            <w:pPr>
              <w:pStyle w:val="Compact"/>
              <w:jc w:val="left"/>
            </w:pPr>
            <w:r>
              <w:t xml:space="preserve">Fisibach-Schotter</w:t>
            </w:r>
          </w:p>
        </w:tc>
        <w:tc>
          <w:tcPr/>
          <w:p>
            <w:pPr>
              <w:pStyle w:val="Compact"/>
              <w:jc w:val="left"/>
            </w:pPr>
            <w:r>
              <w:t xml:space="preserve">Gravier de Fisibach</w:t>
            </w:r>
          </w:p>
        </w:tc>
      </w:tr>
      <w:tr>
        <w:tc>
          <w:tcPr/>
          <w:p>
            <w:pPr>
              <w:pStyle w:val="Compact"/>
              <w:jc w:val="left"/>
            </w:pPr>
            <w:r>
              <w:t xml:space="preserve">15201097</w:t>
            </w:r>
          </w:p>
        </w:tc>
        <w:tc>
          <w:tcPr/>
          <w:p>
            <w:pPr>
              <w:pStyle w:val="Compact"/>
              <w:jc w:val="left"/>
            </w:pPr>
            <w:r>
              <w:t xml:space="preserve">Bärengraben-Schotter und -Till</w:t>
            </w:r>
          </w:p>
        </w:tc>
        <w:tc>
          <w:tcPr/>
          <w:p>
            <w:pPr>
              <w:pStyle w:val="Compact"/>
              <w:jc w:val="left"/>
            </w:pPr>
            <w:r>
              <w:t xml:space="preserve">Gravier et Till du Bärengraben</w:t>
            </w:r>
          </w:p>
        </w:tc>
      </w:tr>
      <w:tr>
        <w:tc>
          <w:tcPr/>
          <w:p>
            <w:pPr>
              <w:pStyle w:val="Compact"/>
              <w:jc w:val="left"/>
            </w:pPr>
            <w:r>
              <w:t xml:space="preserve">15201098</w:t>
            </w:r>
          </w:p>
        </w:tc>
        <w:tc>
          <w:tcPr/>
          <w:p>
            <w:pPr>
              <w:pStyle w:val="Compact"/>
              <w:jc w:val="left"/>
            </w:pPr>
            <w:r>
              <w:t xml:space="preserve">Iberig-Schotterkomplex</w:t>
            </w:r>
          </w:p>
        </w:tc>
        <w:tc>
          <w:tcPr/>
          <w:p>
            <w:pPr>
              <w:pStyle w:val="Compact"/>
              <w:jc w:val="left"/>
            </w:pPr>
            <w:r>
              <w:t xml:space="preserve">Gravier de l'Iberig</w:t>
            </w:r>
          </w:p>
        </w:tc>
      </w:tr>
      <w:tr>
        <w:tc>
          <w:tcPr/>
          <w:p>
            <w:pPr>
              <w:pStyle w:val="Compact"/>
              <w:jc w:val="left"/>
            </w:pPr>
            <w:r>
              <w:t xml:space="preserve">15201099</w:t>
            </w:r>
          </w:p>
        </w:tc>
        <w:tc>
          <w:tcPr/>
          <w:p>
            <w:pPr>
              <w:pStyle w:val="Compact"/>
              <w:jc w:val="left"/>
            </w:pPr>
            <w:r>
              <w:t xml:space="preserve">Obere Iberigschotter</w:t>
            </w:r>
          </w:p>
        </w:tc>
        <w:tc>
          <w:tcPr/>
          <w:p>
            <w:pPr>
              <w:pStyle w:val="Compact"/>
              <w:jc w:val="left"/>
            </w:pPr>
            <w:r>
              <w:t xml:space="preserve">Gravier supérieur de l'Iberig</w:t>
            </w:r>
          </w:p>
        </w:tc>
      </w:tr>
      <w:tr>
        <w:tc>
          <w:tcPr/>
          <w:p>
            <w:pPr>
              <w:pStyle w:val="Compact"/>
              <w:jc w:val="left"/>
            </w:pPr>
            <w:r>
              <w:t xml:space="preserve">15201100</w:t>
            </w:r>
          </w:p>
        </w:tc>
        <w:tc>
          <w:tcPr/>
          <w:p>
            <w:pPr>
              <w:pStyle w:val="Compact"/>
              <w:jc w:val="left"/>
            </w:pPr>
            <w:r>
              <w:t xml:space="preserve">Oberer Till</w:t>
            </w:r>
          </w:p>
        </w:tc>
        <w:tc>
          <w:tcPr/>
          <w:p>
            <w:pPr>
              <w:pStyle w:val="Compact"/>
              <w:jc w:val="left"/>
            </w:pPr>
            <w:r>
              <w:t xml:space="preserve">Oberer Till (Iberig)</w:t>
            </w:r>
          </w:p>
        </w:tc>
      </w:tr>
      <w:tr>
        <w:tc>
          <w:tcPr/>
          <w:p>
            <w:pPr>
              <w:pStyle w:val="Compact"/>
              <w:jc w:val="left"/>
            </w:pPr>
            <w:r>
              <w:t xml:space="preserve">15201101</w:t>
            </w:r>
          </w:p>
        </w:tc>
        <w:tc>
          <w:tcPr/>
          <w:p>
            <w:pPr>
              <w:pStyle w:val="Compact"/>
              <w:jc w:val="left"/>
            </w:pPr>
            <w:r>
              <w:t xml:space="preserve">Mittlere Iberigschotter</w:t>
            </w:r>
          </w:p>
        </w:tc>
        <w:tc>
          <w:tcPr/>
          <w:p>
            <w:pPr>
              <w:pStyle w:val="Compact"/>
              <w:jc w:val="left"/>
            </w:pPr>
            <w:r>
              <w:t xml:space="preserve">Gravier moyen de l'Iberig</w:t>
            </w:r>
          </w:p>
        </w:tc>
      </w:tr>
      <w:tr>
        <w:tc>
          <w:tcPr/>
          <w:p>
            <w:pPr>
              <w:pStyle w:val="Compact"/>
              <w:jc w:val="left"/>
            </w:pPr>
            <w:r>
              <w:t xml:space="preserve">15201102</w:t>
            </w:r>
          </w:p>
        </w:tc>
        <w:tc>
          <w:tcPr/>
          <w:p>
            <w:pPr>
              <w:pStyle w:val="Compact"/>
              <w:jc w:val="left"/>
            </w:pPr>
            <w:r>
              <w:t xml:space="preserve">Untere Iberigschotter</w:t>
            </w:r>
          </w:p>
        </w:tc>
        <w:tc>
          <w:tcPr/>
          <w:p>
            <w:pPr>
              <w:pStyle w:val="Compact"/>
              <w:jc w:val="left"/>
            </w:pPr>
            <w:r>
              <w:t xml:space="preserve">Gravier inférieur de l'Iberig</w:t>
            </w:r>
          </w:p>
        </w:tc>
      </w:tr>
      <w:tr>
        <w:tc>
          <w:tcPr/>
          <w:p>
            <w:pPr>
              <w:pStyle w:val="Compact"/>
              <w:jc w:val="left"/>
            </w:pPr>
            <w:r>
              <w:t xml:space="preserve">15201103</w:t>
            </w:r>
          </w:p>
        </w:tc>
        <w:tc>
          <w:tcPr/>
          <w:p>
            <w:pPr>
              <w:pStyle w:val="Compact"/>
              <w:jc w:val="left"/>
            </w:pPr>
            <w:r>
              <w:t xml:space="preserve">Unterer Till</w:t>
            </w:r>
          </w:p>
        </w:tc>
        <w:tc>
          <w:tcPr/>
          <w:p>
            <w:pPr>
              <w:pStyle w:val="Compact"/>
              <w:jc w:val="left"/>
            </w:pPr>
            <w:r>
              <w:t xml:space="preserve">Unterer Till (Iberig)</w:t>
            </w:r>
          </w:p>
        </w:tc>
      </w:tr>
      <w:tr>
        <w:tc>
          <w:tcPr/>
          <w:p>
            <w:pPr>
              <w:pStyle w:val="Compact"/>
              <w:jc w:val="left"/>
            </w:pPr>
            <w:r>
              <w:t xml:space="preserve">15201104</w:t>
            </w:r>
          </w:p>
        </w:tc>
        <w:tc>
          <w:tcPr/>
          <w:p>
            <w:pPr>
              <w:pStyle w:val="Compact"/>
              <w:jc w:val="left"/>
            </w:pPr>
            <w:r>
              <w:t xml:space="preserve">Wolfacher-Schotter und -Till</w:t>
            </w:r>
          </w:p>
        </w:tc>
        <w:tc>
          <w:tcPr/>
          <w:p>
            <w:pPr>
              <w:pStyle w:val="Compact"/>
              <w:jc w:val="left"/>
            </w:pPr>
            <w:r>
              <w:t xml:space="preserve">Gravier et Till de Wolfacher</w:t>
            </w:r>
          </w:p>
        </w:tc>
      </w:tr>
      <w:tr>
        <w:tc>
          <w:tcPr/>
          <w:p>
            <w:pPr>
              <w:pStyle w:val="Compact"/>
              <w:jc w:val="left"/>
            </w:pPr>
            <w:r>
              <w:t xml:space="preserve">15201105</w:t>
            </w:r>
          </w:p>
        </w:tc>
        <w:tc>
          <w:tcPr/>
          <w:p>
            <w:pPr>
              <w:pStyle w:val="Compact"/>
              <w:jc w:val="left"/>
            </w:pPr>
            <w:r>
              <w:t xml:space="preserve">Fornech-Schotter</w:t>
            </w:r>
          </w:p>
        </w:tc>
        <w:tc>
          <w:tcPr/>
          <w:p>
            <w:pPr>
              <w:pStyle w:val="Compact"/>
              <w:jc w:val="left"/>
            </w:pPr>
            <w:r>
              <w:t xml:space="preserve">Gravier de la Fornech</w:t>
            </w:r>
          </w:p>
        </w:tc>
      </w:tr>
      <w:tr>
        <w:tc>
          <w:tcPr/>
          <w:p>
            <w:pPr>
              <w:pStyle w:val="Compact"/>
              <w:jc w:val="left"/>
            </w:pPr>
            <w:r>
              <w:t xml:space="preserve">15201106</w:t>
            </w:r>
          </w:p>
        </w:tc>
        <w:tc>
          <w:tcPr/>
          <w:p>
            <w:pPr>
              <w:pStyle w:val="Compact"/>
              <w:jc w:val="left"/>
            </w:pPr>
            <w:r>
              <w:t xml:space="preserve">Forenirchel-Schotter</w:t>
            </w:r>
          </w:p>
        </w:tc>
        <w:tc>
          <w:tcPr/>
          <w:p>
            <w:pPr>
              <w:pStyle w:val="Compact"/>
              <w:jc w:val="left"/>
            </w:pPr>
            <w:r>
              <w:t xml:space="preserve">Gravier du Forenirchel</w:t>
            </w:r>
          </w:p>
        </w:tc>
      </w:tr>
      <w:tr>
        <w:tc>
          <w:tcPr/>
          <w:p>
            <w:pPr>
              <w:pStyle w:val="Compact"/>
              <w:jc w:val="left"/>
            </w:pPr>
            <w:r>
              <w:t xml:space="preserve">15201107</w:t>
            </w:r>
          </w:p>
        </w:tc>
        <w:tc>
          <w:tcPr/>
          <w:p>
            <w:pPr>
              <w:pStyle w:val="Compact"/>
              <w:jc w:val="left"/>
            </w:pPr>
            <w:r>
              <w:t xml:space="preserve">Steig-Schotter</w:t>
            </w:r>
          </w:p>
        </w:tc>
        <w:tc>
          <w:tcPr/>
          <w:p>
            <w:pPr>
              <w:pStyle w:val="Compact"/>
              <w:jc w:val="left"/>
            </w:pPr>
            <w:r>
              <w:t xml:space="preserve">Gravier du Steig</w:t>
            </w:r>
          </w:p>
        </w:tc>
      </w:tr>
      <w:tr>
        <w:tc>
          <w:tcPr/>
          <w:p>
            <w:pPr>
              <w:pStyle w:val="Compact"/>
              <w:jc w:val="left"/>
            </w:pPr>
            <w:r>
              <w:t xml:space="preserve">15201108</w:t>
            </w:r>
          </w:p>
        </w:tc>
        <w:tc>
          <w:tcPr/>
          <w:p>
            <w:pPr>
              <w:pStyle w:val="Compact"/>
              <w:jc w:val="left"/>
            </w:pPr>
            <w:r>
              <w:t xml:space="preserve">Irchel-Schotterkomplex</w:t>
            </w:r>
          </w:p>
        </w:tc>
        <w:tc>
          <w:tcPr/>
          <w:p>
            <w:pPr>
              <w:pStyle w:val="Compact"/>
              <w:jc w:val="left"/>
            </w:pPr>
            <w:r>
              <w:t xml:space="preserve">Gravier de l'Irchel</w:t>
            </w:r>
          </w:p>
        </w:tc>
      </w:tr>
      <w:tr>
        <w:tc>
          <w:tcPr/>
          <w:p>
            <w:pPr>
              <w:pStyle w:val="Compact"/>
              <w:jc w:val="left"/>
            </w:pPr>
            <w:r>
              <w:t xml:space="preserve">15201109</w:t>
            </w:r>
          </w:p>
        </w:tc>
        <w:tc>
          <w:tcPr/>
          <w:p>
            <w:pPr>
              <w:pStyle w:val="Compact"/>
              <w:jc w:val="left"/>
            </w:pPr>
            <w:r>
              <w:t xml:space="preserve">Obere Irchelschotter</w:t>
            </w:r>
          </w:p>
        </w:tc>
        <w:tc>
          <w:tcPr/>
          <w:p>
            <w:pPr>
              <w:pStyle w:val="Compact"/>
              <w:jc w:val="left"/>
            </w:pPr>
            <w:r>
              <w:t xml:space="preserve">Gravier supérieur de l'Irchel</w:t>
            </w:r>
          </w:p>
        </w:tc>
      </w:tr>
      <w:tr>
        <w:tc>
          <w:tcPr/>
          <w:p>
            <w:pPr>
              <w:pStyle w:val="Compact"/>
              <w:jc w:val="left"/>
            </w:pPr>
            <w:r>
              <w:t xml:space="preserve">15201111</w:t>
            </w:r>
          </w:p>
        </w:tc>
        <w:tc>
          <w:tcPr/>
          <w:p>
            <w:pPr>
              <w:pStyle w:val="Compact"/>
              <w:jc w:val="left"/>
            </w:pPr>
            <w:r>
              <w:t xml:space="preserve">Irchel-Dolomitschotter</w:t>
            </w:r>
          </w:p>
        </w:tc>
        <w:tc>
          <w:tcPr/>
          <w:p>
            <w:pPr>
              <w:pStyle w:val="Compact"/>
              <w:jc w:val="left"/>
            </w:pPr>
            <w:r>
              <w:t xml:space="preserve">Gravier dolomitique de l'Irchel</w:t>
            </w:r>
          </w:p>
        </w:tc>
      </w:tr>
      <w:tr>
        <w:tc>
          <w:tcPr/>
          <w:p>
            <w:pPr>
              <w:pStyle w:val="Compact"/>
              <w:jc w:val="left"/>
            </w:pPr>
            <w:r>
              <w:t xml:space="preserve">15201112</w:t>
            </w:r>
          </w:p>
        </w:tc>
        <w:tc>
          <w:tcPr/>
          <w:p>
            <w:pPr>
              <w:pStyle w:val="Compact"/>
              <w:jc w:val="left"/>
            </w:pPr>
            <w:r>
              <w:t xml:space="preserve">Mittlere Irchelschotter</w:t>
            </w:r>
          </w:p>
        </w:tc>
        <w:tc>
          <w:tcPr/>
          <w:p>
            <w:pPr>
              <w:pStyle w:val="Compact"/>
              <w:jc w:val="left"/>
            </w:pPr>
            <w:r>
              <w:t xml:space="preserve">Gravier moyen de l'Irchel</w:t>
            </w:r>
          </w:p>
        </w:tc>
      </w:tr>
      <w:tr>
        <w:tc>
          <w:tcPr/>
          <w:p>
            <w:pPr>
              <w:pStyle w:val="Compact"/>
              <w:jc w:val="left"/>
            </w:pPr>
            <w:r>
              <w:t xml:space="preserve">15201113</w:t>
            </w:r>
          </w:p>
        </w:tc>
        <w:tc>
          <w:tcPr/>
          <w:p>
            <w:pPr>
              <w:pStyle w:val="Compact"/>
              <w:jc w:val="left"/>
            </w:pPr>
            <w:r>
              <w:t xml:space="preserve">Untere Irchelschotter</w:t>
            </w:r>
          </w:p>
        </w:tc>
        <w:tc>
          <w:tcPr/>
          <w:p>
            <w:pPr>
              <w:pStyle w:val="Compact"/>
              <w:jc w:val="left"/>
            </w:pPr>
            <w:r>
              <w:t xml:space="preserve">Gravier inférieur de l'Irchel</w:t>
            </w:r>
          </w:p>
        </w:tc>
      </w:tr>
      <w:tr>
        <w:tc>
          <w:tcPr/>
          <w:p>
            <w:pPr>
              <w:pStyle w:val="Compact"/>
              <w:jc w:val="left"/>
            </w:pPr>
            <w:r>
              <w:t xml:space="preserve">15201114</w:t>
            </w:r>
          </w:p>
        </w:tc>
        <w:tc>
          <w:tcPr/>
          <w:p>
            <w:pPr>
              <w:pStyle w:val="Compact"/>
              <w:jc w:val="left"/>
            </w:pPr>
            <w:r>
              <w:t xml:space="preserve">Langacher-Schotter</w:t>
            </w:r>
          </w:p>
        </w:tc>
        <w:tc>
          <w:tcPr/>
          <w:p>
            <w:pPr>
              <w:pStyle w:val="Compact"/>
              <w:jc w:val="left"/>
            </w:pPr>
            <w:r>
              <w:t xml:space="preserve">Gravier du Langacher</w:t>
            </w:r>
          </w:p>
        </w:tc>
      </w:tr>
      <w:tr>
        <w:tc>
          <w:tcPr/>
          <w:p>
            <w:pPr>
              <w:pStyle w:val="Compact"/>
              <w:jc w:val="left"/>
            </w:pPr>
            <w:r>
              <w:t xml:space="preserve">15201115</w:t>
            </w:r>
          </w:p>
        </w:tc>
        <w:tc>
          <w:tcPr/>
          <w:p>
            <w:pPr>
              <w:pStyle w:val="Compact"/>
              <w:jc w:val="left"/>
            </w:pPr>
            <w:r>
              <w:t xml:space="preserve">Dürn-Formation</w:t>
            </w:r>
          </w:p>
        </w:tc>
        <w:tc>
          <w:tcPr/>
          <w:p>
            <w:pPr>
              <w:pStyle w:val="Compact"/>
              <w:jc w:val="left"/>
            </w:pPr>
            <w:r>
              <w:t xml:space="preserve">Formation du Dürn</w:t>
            </w:r>
          </w:p>
        </w:tc>
      </w:tr>
      <w:tr>
        <w:tc>
          <w:tcPr/>
          <w:p>
            <w:pPr>
              <w:pStyle w:val="Compact"/>
              <w:jc w:val="left"/>
            </w:pPr>
            <w:r>
              <w:t xml:space="preserve">15201116</w:t>
            </w:r>
          </w:p>
        </w:tc>
        <w:tc>
          <w:tcPr/>
          <w:p>
            <w:pPr>
              <w:pStyle w:val="Compact"/>
              <w:jc w:val="left"/>
            </w:pPr>
            <w:r>
              <w:t xml:space="preserve">Degermoos-Schotter</w:t>
            </w:r>
          </w:p>
        </w:tc>
        <w:tc>
          <w:tcPr/>
          <w:p>
            <w:pPr>
              <w:pStyle w:val="Compact"/>
              <w:jc w:val="left"/>
            </w:pPr>
            <w:r>
              <w:t xml:space="preserve">Gravier de Degermoos</w:t>
            </w:r>
          </w:p>
        </w:tc>
      </w:tr>
      <w:tr>
        <w:tc>
          <w:tcPr/>
          <w:p>
            <w:pPr>
              <w:pStyle w:val="Compact"/>
              <w:jc w:val="left"/>
            </w:pPr>
            <w:r>
              <w:t xml:space="preserve">15201117</w:t>
            </w:r>
          </w:p>
        </w:tc>
        <w:tc>
          <w:tcPr/>
          <w:p>
            <w:pPr>
              <w:pStyle w:val="Compact"/>
              <w:jc w:val="left"/>
            </w:pPr>
            <w:r>
              <w:t xml:space="preserve">Ebnet-Schotter</w:t>
            </w:r>
          </w:p>
        </w:tc>
        <w:tc>
          <w:tcPr/>
          <w:p>
            <w:pPr>
              <w:pStyle w:val="Compact"/>
              <w:jc w:val="left"/>
            </w:pPr>
            <w:r>
              <w:t xml:space="preserve">Gravier de l'Ebnet</w:t>
            </w:r>
          </w:p>
        </w:tc>
      </w:tr>
      <w:tr>
        <w:tc>
          <w:tcPr/>
          <w:p>
            <w:pPr>
              <w:pStyle w:val="Compact"/>
              <w:jc w:val="left"/>
            </w:pPr>
            <w:r>
              <w:t xml:space="preserve">15201118</w:t>
            </w:r>
          </w:p>
        </w:tc>
        <w:tc>
          <w:tcPr/>
          <w:p>
            <w:pPr>
              <w:pStyle w:val="Compact"/>
              <w:jc w:val="left"/>
            </w:pPr>
            <w:r>
              <w:t xml:space="preserve">Wannen-Schotter</w:t>
            </w:r>
          </w:p>
        </w:tc>
        <w:tc>
          <w:tcPr/>
          <w:p>
            <w:pPr>
              <w:pStyle w:val="Compact"/>
              <w:jc w:val="left"/>
            </w:pPr>
            <w:r>
              <w:t xml:space="preserve">Gravier du Wannen(buck)</w:t>
            </w:r>
          </w:p>
        </w:tc>
      </w:tr>
      <w:tr>
        <w:tc>
          <w:tcPr/>
          <w:p>
            <w:pPr>
              <w:pStyle w:val="Compact"/>
              <w:jc w:val="left"/>
            </w:pPr>
            <w:r>
              <w:t xml:space="preserve">15201119</w:t>
            </w:r>
          </w:p>
        </w:tc>
        <w:tc>
          <w:tcPr/>
          <w:p>
            <w:pPr>
              <w:pStyle w:val="Compact"/>
              <w:jc w:val="left"/>
            </w:pPr>
            <w:r>
              <w:t xml:space="preserve">Egghalden-Schotter</w:t>
            </w:r>
          </w:p>
        </w:tc>
        <w:tc>
          <w:tcPr/>
          <w:p>
            <w:pPr>
              <w:pStyle w:val="Compact"/>
              <w:jc w:val="left"/>
            </w:pPr>
            <w:r>
              <w:t xml:space="preserve">Gravier de l'Egghalden</w:t>
            </w:r>
          </w:p>
        </w:tc>
      </w:tr>
      <w:tr>
        <w:tc>
          <w:tcPr/>
          <w:p>
            <w:pPr>
              <w:pStyle w:val="Compact"/>
              <w:jc w:val="left"/>
            </w:pPr>
            <w:r>
              <w:t xml:space="preserve">15201120</w:t>
            </w:r>
          </w:p>
        </w:tc>
        <w:tc>
          <w:tcPr/>
          <w:p>
            <w:pPr>
              <w:pStyle w:val="Compact"/>
              <w:jc w:val="left"/>
            </w:pPr>
            <w:r>
              <w:t xml:space="preserve">Buechen-Formation</w:t>
            </w:r>
          </w:p>
        </w:tc>
        <w:tc>
          <w:tcPr/>
          <w:p>
            <w:pPr>
              <w:pStyle w:val="Compact"/>
              <w:jc w:val="left"/>
            </w:pPr>
            <w:r>
              <w:t xml:space="preserve">Formation de Buechen</w:t>
            </w:r>
          </w:p>
        </w:tc>
      </w:tr>
      <w:tr>
        <w:tc>
          <w:tcPr/>
          <w:p>
            <w:pPr>
              <w:pStyle w:val="Compact"/>
              <w:jc w:val="left"/>
            </w:pPr>
            <w:r>
              <w:t xml:space="preserve">15201121</w:t>
            </w:r>
          </w:p>
        </w:tc>
        <w:tc>
          <w:tcPr/>
          <w:p>
            <w:pPr>
              <w:pStyle w:val="Compact"/>
              <w:jc w:val="left"/>
            </w:pPr>
            <w:r>
              <w:t xml:space="preserve">Feusi-Schotter</w:t>
            </w:r>
          </w:p>
        </w:tc>
        <w:tc>
          <w:tcPr/>
          <w:p>
            <w:pPr>
              <w:pStyle w:val="Compact"/>
              <w:jc w:val="left"/>
            </w:pPr>
            <w:r>
              <w:t xml:space="preserve">Gravier du Feusi</w:t>
            </w:r>
          </w:p>
        </w:tc>
      </w:tr>
      <w:tr>
        <w:tc>
          <w:tcPr/>
          <w:p>
            <w:pPr>
              <w:pStyle w:val="Compact"/>
              <w:jc w:val="left"/>
            </w:pPr>
            <w:r>
              <w:t xml:space="preserve">15201122</w:t>
            </w:r>
          </w:p>
        </w:tc>
        <w:tc>
          <w:tcPr/>
          <w:p>
            <w:pPr>
              <w:pStyle w:val="Compact"/>
              <w:jc w:val="left"/>
            </w:pPr>
            <w:r>
              <w:t xml:space="preserve">Lindenhau-Schotter</w:t>
            </w:r>
          </w:p>
        </w:tc>
        <w:tc>
          <w:tcPr/>
          <w:p>
            <w:pPr>
              <w:pStyle w:val="Compact"/>
              <w:jc w:val="left"/>
            </w:pPr>
            <w:r>
              <w:t xml:space="preserve">Gravier du Lindenhau</w:t>
            </w:r>
          </w:p>
        </w:tc>
      </w:tr>
      <w:tr>
        <w:tc>
          <w:tcPr/>
          <w:p>
            <w:pPr>
              <w:pStyle w:val="Compact"/>
              <w:jc w:val="left"/>
            </w:pPr>
            <w:r>
              <w:t xml:space="preserve">15201123</w:t>
            </w:r>
          </w:p>
        </w:tc>
        <w:tc>
          <w:tcPr/>
          <w:p>
            <w:pPr>
              <w:pStyle w:val="Compact"/>
              <w:jc w:val="left"/>
            </w:pPr>
            <w:r>
              <w:t xml:space="preserve">Egg-Schotter</w:t>
            </w:r>
          </w:p>
        </w:tc>
        <w:tc>
          <w:tcPr/>
          <w:p>
            <w:pPr>
              <w:pStyle w:val="Compact"/>
              <w:jc w:val="left"/>
            </w:pPr>
            <w:r>
              <w:t xml:space="preserve">Gravier de l'Egg</w:t>
            </w:r>
          </w:p>
        </w:tc>
      </w:tr>
      <w:tr>
        <w:tc>
          <w:tcPr/>
          <w:p>
            <w:pPr>
              <w:pStyle w:val="Compact"/>
              <w:jc w:val="left"/>
            </w:pPr>
            <w:r>
              <w:t xml:space="preserve">15201124</w:t>
            </w:r>
          </w:p>
        </w:tc>
        <w:tc>
          <w:tcPr/>
          <w:p>
            <w:pPr>
              <w:pStyle w:val="Compact"/>
              <w:jc w:val="left"/>
            </w:pPr>
            <w:r>
              <w:t xml:space="preserve">Sundgau-Schotter</w:t>
            </w:r>
          </w:p>
        </w:tc>
        <w:tc>
          <w:tcPr/>
          <w:p>
            <w:pPr>
              <w:pStyle w:val="Compact"/>
              <w:jc w:val="left"/>
            </w:pPr>
            <w:r>
              <w:t xml:space="preserve">Gravier du Sundgau</w:t>
            </w:r>
          </w:p>
        </w:tc>
      </w:tr>
      <w:tr>
        <w:tc>
          <w:tcPr/>
          <w:p>
            <w:pPr>
              <w:pStyle w:val="Compact"/>
              <w:jc w:val="left"/>
            </w:pPr>
            <w:r>
              <w:t xml:space="preserve">15201125</w:t>
            </w:r>
          </w:p>
        </w:tc>
        <w:tc>
          <w:tcPr/>
          <w:p>
            <w:pPr>
              <w:pStyle w:val="Compact"/>
              <w:jc w:val="left"/>
            </w:pPr>
            <w:r>
              <w:t xml:space="preserve">Mischschotter</w:t>
            </w:r>
          </w:p>
        </w:tc>
        <w:tc>
          <w:tcPr/>
          <w:p>
            <w:pPr>
              <w:pStyle w:val="Compact"/>
              <w:jc w:val="left"/>
            </w:pPr>
            <w:r>
              <w:t xml:space="preserve">Mischschotter (Sundgau)</w:t>
            </w:r>
          </w:p>
        </w:tc>
      </w:tr>
      <w:tr>
        <w:tc>
          <w:tcPr/>
          <w:p>
            <w:pPr>
              <w:pStyle w:val="Compact"/>
              <w:jc w:val="left"/>
            </w:pPr>
            <w:r>
              <w:t xml:space="preserve">15201126</w:t>
            </w:r>
          </w:p>
        </w:tc>
        <w:tc>
          <w:tcPr/>
          <w:p>
            <w:pPr>
              <w:pStyle w:val="Compact"/>
              <w:jc w:val="left"/>
            </w:pPr>
            <w:r>
              <w:t xml:space="preserve">Weisse Serie</w:t>
            </w:r>
          </w:p>
        </w:tc>
        <w:tc>
          <w:tcPr/>
          <w:p>
            <w:pPr>
              <w:pStyle w:val="Compact"/>
              <w:jc w:val="left"/>
            </w:pPr>
            <w:r>
              <w:t xml:space="preserve">Weisse Serie (Sundgau)</w:t>
            </w:r>
          </w:p>
        </w:tc>
      </w:tr>
      <w:tr>
        <w:tc>
          <w:tcPr/>
          <w:p>
            <w:pPr>
              <w:pStyle w:val="Compact"/>
              <w:jc w:val="left"/>
            </w:pPr>
            <w:r>
              <w:t xml:space="preserve">15201129</w:t>
            </w:r>
          </w:p>
        </w:tc>
        <w:tc>
          <w:tcPr/>
          <w:p>
            <w:pPr>
              <w:pStyle w:val="Compact"/>
              <w:jc w:val="left"/>
            </w:pPr>
            <w:r>
              <w:t xml:space="preserve">Zürich-Stein-Bremgarten-Stadien</w:t>
            </w:r>
          </w:p>
        </w:tc>
        <w:tc>
          <w:tcPr/>
          <w:p>
            <w:pPr>
              <w:pStyle w:val="Compact"/>
              <w:jc w:val="left"/>
            </w:pPr>
            <w:r>
              <w:t xml:space="preserve">stade glaciaire de Zürich-Stein-Bremgarten</w:t>
            </w:r>
          </w:p>
        </w:tc>
      </w:tr>
      <w:tr>
        <w:tc>
          <w:tcPr/>
          <w:p>
            <w:pPr>
              <w:pStyle w:val="Compact"/>
              <w:jc w:val="left"/>
            </w:pPr>
            <w:r>
              <w:t xml:space="preserve">15201130</w:t>
            </w:r>
          </w:p>
        </w:tc>
        <w:tc>
          <w:tcPr/>
          <w:p>
            <w:pPr>
              <w:pStyle w:val="Compact"/>
              <w:jc w:val="left"/>
            </w:pPr>
            <w:r>
              <w:t xml:space="preserve">Untere Singen-Terrasse</w:t>
            </w:r>
          </w:p>
        </w:tc>
        <w:tc>
          <w:tcPr/>
          <w:p>
            <w:pPr>
              <w:pStyle w:val="Compact"/>
              <w:jc w:val="left"/>
            </w:pPr>
            <w:r>
              <w:t xml:space="preserve">terrasse inférieure de Singen</w:t>
            </w:r>
          </w:p>
        </w:tc>
      </w:tr>
      <w:tr>
        <w:tc>
          <w:tcPr/>
          <w:p>
            <w:pPr>
              <w:pStyle w:val="Compact"/>
              <w:jc w:val="left"/>
            </w:pPr>
            <w:r>
              <w:t xml:space="preserve">15201131</w:t>
            </w:r>
          </w:p>
        </w:tc>
        <w:tc>
          <w:tcPr/>
          <w:p>
            <w:pPr>
              <w:pStyle w:val="Compact"/>
              <w:jc w:val="left"/>
            </w:pPr>
            <w:r>
              <w:t xml:space="preserve">Schlieren-Diessenhofen-Stetten-Stadien</w:t>
            </w:r>
          </w:p>
        </w:tc>
        <w:tc>
          <w:tcPr/>
          <w:p>
            <w:pPr>
              <w:pStyle w:val="Compact"/>
              <w:jc w:val="left"/>
            </w:pPr>
            <w:r>
              <w:t xml:space="preserve">stade de Schlieren-Diessenhofen-Stetten</w:t>
            </w:r>
          </w:p>
        </w:tc>
      </w:tr>
      <w:tr>
        <w:tc>
          <w:tcPr/>
          <w:p>
            <w:pPr>
              <w:pStyle w:val="Compact"/>
              <w:jc w:val="left"/>
            </w:pPr>
            <w:r>
              <w:t xml:space="preserve">15201132</w:t>
            </w:r>
          </w:p>
        </w:tc>
        <w:tc>
          <w:tcPr/>
          <w:p>
            <w:pPr>
              <w:pStyle w:val="Compact"/>
              <w:jc w:val="left"/>
            </w:pPr>
            <w:r>
              <w:t xml:space="preserve">Obere Singen-Terrasse</w:t>
            </w:r>
          </w:p>
        </w:tc>
        <w:tc>
          <w:tcPr/>
          <w:p>
            <w:pPr>
              <w:pStyle w:val="Compact"/>
              <w:jc w:val="left"/>
            </w:pPr>
            <w:r>
              <w:t xml:space="preserve">terrasse supérieure de Singen</w:t>
            </w:r>
          </w:p>
        </w:tc>
      </w:tr>
      <w:tr>
        <w:tc>
          <w:tcPr/>
          <w:p>
            <w:pPr>
              <w:pStyle w:val="Compact"/>
              <w:jc w:val="left"/>
            </w:pPr>
            <w:r>
              <w:t xml:space="preserve">15201133</w:t>
            </w:r>
          </w:p>
        </w:tc>
        <w:tc>
          <w:tcPr/>
          <w:p>
            <w:pPr>
              <w:pStyle w:val="Compact"/>
              <w:jc w:val="left"/>
            </w:pPr>
            <w:r>
              <w:t xml:space="preserve">Rheinau-Terrasse</w:t>
            </w:r>
          </w:p>
        </w:tc>
        <w:tc>
          <w:tcPr/>
          <w:p>
            <w:pPr>
              <w:pStyle w:val="Compact"/>
              <w:jc w:val="left"/>
            </w:pPr>
            <w:r>
              <w:t xml:space="preserve">terrasse de Rheinau</w:t>
            </w:r>
          </w:p>
        </w:tc>
      </w:tr>
      <w:tr>
        <w:tc>
          <w:tcPr/>
          <w:p>
            <w:pPr>
              <w:pStyle w:val="Compact"/>
              <w:jc w:val="left"/>
            </w:pPr>
            <w:r>
              <w:t xml:space="preserve">15201134</w:t>
            </w:r>
          </w:p>
        </w:tc>
        <w:tc>
          <w:tcPr/>
          <w:p>
            <w:pPr>
              <w:pStyle w:val="Compact"/>
              <w:jc w:val="left"/>
            </w:pPr>
            <w:r>
              <w:t xml:space="preserve">Nohl-Terrasse</w:t>
            </w:r>
          </w:p>
        </w:tc>
        <w:tc>
          <w:tcPr/>
          <w:p>
            <w:pPr>
              <w:pStyle w:val="Compact"/>
              <w:jc w:val="left"/>
            </w:pPr>
            <w:r>
              <w:t xml:space="preserve">terrasse de Nohl</w:t>
            </w:r>
          </w:p>
        </w:tc>
      </w:tr>
      <w:tr>
        <w:tc>
          <w:tcPr/>
          <w:p>
            <w:pPr>
              <w:pStyle w:val="Compact"/>
              <w:jc w:val="left"/>
            </w:pPr>
            <w:r>
              <w:t xml:space="preserve">15201135</w:t>
            </w:r>
          </w:p>
        </w:tc>
        <w:tc>
          <w:tcPr/>
          <w:p>
            <w:pPr>
              <w:pStyle w:val="Compact"/>
              <w:jc w:val="left"/>
            </w:pPr>
            <w:r>
              <w:t xml:space="preserve">Altenburg-Fulach-Terrasse</w:t>
            </w:r>
          </w:p>
        </w:tc>
        <w:tc>
          <w:tcPr/>
          <w:p>
            <w:pPr>
              <w:pStyle w:val="Compact"/>
              <w:jc w:val="left"/>
            </w:pPr>
            <w:r>
              <w:t xml:space="preserve">terrasse d'Altenburg-Fulach</w:t>
            </w:r>
          </w:p>
        </w:tc>
      </w:tr>
      <w:tr>
        <w:tc>
          <w:tcPr/>
          <w:p>
            <w:pPr>
              <w:pStyle w:val="Compact"/>
              <w:jc w:val="left"/>
            </w:pPr>
            <w:r>
              <w:t xml:space="preserve">15201136</w:t>
            </w:r>
          </w:p>
        </w:tc>
        <w:tc>
          <w:tcPr/>
          <w:p>
            <w:pPr>
              <w:pStyle w:val="Compact"/>
              <w:jc w:val="left"/>
            </w:pPr>
            <w:r>
              <w:t xml:space="preserve">Aare-Schotter</w:t>
            </w:r>
          </w:p>
        </w:tc>
        <w:tc>
          <w:tcPr/>
          <w:p>
            <w:pPr>
              <w:pStyle w:val="Compact"/>
              <w:jc w:val="left"/>
            </w:pPr>
            <w:r>
              <w:t xml:space="preserve">Gravier de l'Aar</w:t>
            </w:r>
          </w:p>
        </w:tc>
      </w:tr>
      <w:tr>
        <w:tc>
          <w:tcPr/>
          <w:p>
            <w:pPr>
              <w:pStyle w:val="Compact"/>
              <w:jc w:val="left"/>
            </w:pPr>
            <w:r>
              <w:t xml:space="preserve">15201137</w:t>
            </w:r>
          </w:p>
        </w:tc>
        <w:tc>
          <w:tcPr/>
          <w:p>
            <w:pPr>
              <w:pStyle w:val="Compact"/>
              <w:jc w:val="left"/>
            </w:pPr>
            <w:r>
              <w:t xml:space="preserve">Schüss-Schotter</w:t>
            </w:r>
          </w:p>
        </w:tc>
        <w:tc>
          <w:tcPr/>
          <w:p>
            <w:pPr>
              <w:pStyle w:val="Compact"/>
              <w:jc w:val="left"/>
            </w:pPr>
            <w:r>
              <w:t xml:space="preserve">Gravier de la Suze</w:t>
            </w:r>
          </w:p>
        </w:tc>
      </w:tr>
      <w:tr>
        <w:tc>
          <w:tcPr/>
          <w:p>
            <w:pPr>
              <w:pStyle w:val="Compact"/>
              <w:jc w:val="left"/>
            </w:pPr>
            <w:r>
              <w:t xml:space="preserve">15201138</w:t>
            </w:r>
          </w:p>
        </w:tc>
        <w:tc>
          <w:tcPr/>
          <w:p>
            <w:pPr>
              <w:pStyle w:val="Compact"/>
              <w:jc w:val="left"/>
            </w:pPr>
            <w:r>
              <w:t xml:space="preserve">Orvin-Schotter</w:t>
            </w:r>
          </w:p>
        </w:tc>
        <w:tc>
          <w:tcPr/>
          <w:p>
            <w:pPr>
              <w:pStyle w:val="Compact"/>
              <w:jc w:val="left"/>
            </w:pPr>
            <w:r>
              <w:t xml:space="preserve">Gravier d'Orvin</w:t>
            </w:r>
          </w:p>
        </w:tc>
      </w:tr>
      <w:tr>
        <w:tc>
          <w:tcPr/>
          <w:p>
            <w:pPr>
              <w:pStyle w:val="Compact"/>
              <w:jc w:val="left"/>
            </w:pPr>
            <w:r>
              <w:t xml:space="preserve">15201139</w:t>
            </w:r>
          </w:p>
        </w:tc>
        <w:tc>
          <w:tcPr/>
          <w:p>
            <w:pPr>
              <w:pStyle w:val="Compact"/>
              <w:jc w:val="left"/>
            </w:pPr>
            <w:r>
              <w:t xml:space="preserve">Seeablagerungen von Frinvillier und Rondchâtel</w:t>
            </w:r>
          </w:p>
        </w:tc>
        <w:tc>
          <w:tcPr/>
          <w:p>
            <w:pPr>
              <w:pStyle w:val="Compact"/>
              <w:jc w:val="left"/>
            </w:pPr>
            <w:r>
              <w:t xml:space="preserve">Dépôts lacustres de Frinvillier et Rondchâtel</w:t>
            </w:r>
          </w:p>
        </w:tc>
      </w:tr>
      <w:tr>
        <w:tc>
          <w:tcPr/>
          <w:p>
            <w:pPr>
              <w:pStyle w:val="Compact"/>
              <w:jc w:val="left"/>
            </w:pPr>
            <w:r>
              <w:t xml:space="preserve">15201140</w:t>
            </w:r>
          </w:p>
        </w:tc>
        <w:tc>
          <w:tcPr/>
          <w:p>
            <w:pPr>
              <w:pStyle w:val="Compact"/>
              <w:jc w:val="left"/>
            </w:pPr>
            <w:r>
              <w:t xml:space="preserve">Stauschotter von Diessbach</w:t>
            </w:r>
          </w:p>
        </w:tc>
        <w:tc>
          <w:tcPr/>
          <w:p>
            <w:pPr>
              <w:pStyle w:val="Compact"/>
              <w:jc w:val="left"/>
            </w:pPr>
            <w:r>
              <w:t xml:space="preserve">Gravier de retenue de Diessbach</w:t>
            </w:r>
          </w:p>
        </w:tc>
      </w:tr>
      <w:tr>
        <w:tc>
          <w:tcPr/>
          <w:p>
            <w:pPr>
              <w:pStyle w:val="Compact"/>
              <w:jc w:val="left"/>
            </w:pPr>
            <w:r>
              <w:t xml:space="preserve">15201141</w:t>
            </w:r>
          </w:p>
        </w:tc>
        <w:tc>
          <w:tcPr/>
          <w:p>
            <w:pPr>
              <w:pStyle w:val="Compact"/>
              <w:jc w:val="left"/>
            </w:pPr>
            <w:r>
              <w:t xml:space="preserve">Mély-Formation</w:t>
            </w:r>
          </w:p>
        </w:tc>
        <w:tc>
          <w:tcPr/>
          <w:p>
            <w:pPr>
              <w:pStyle w:val="Compact"/>
              <w:jc w:val="left"/>
            </w:pPr>
            <w:r>
              <w:t xml:space="preserve">Formation de Mély</w:t>
            </w:r>
          </w:p>
        </w:tc>
      </w:tr>
      <w:tr>
        <w:tc>
          <w:tcPr/>
          <w:p>
            <w:pPr>
              <w:pStyle w:val="Compact"/>
              <w:jc w:val="left"/>
            </w:pPr>
            <w:r>
              <w:t xml:space="preserve">15201142</w:t>
            </w:r>
          </w:p>
        </w:tc>
        <w:tc>
          <w:tcPr/>
          <w:p>
            <w:pPr>
              <w:pStyle w:val="Compact"/>
              <w:jc w:val="left"/>
            </w:pPr>
            <w:r>
              <w:t xml:space="preserve">Kiessande von Madretsch</w:t>
            </w:r>
          </w:p>
        </w:tc>
        <w:tc>
          <w:tcPr/>
          <w:p>
            <w:pPr>
              <w:pStyle w:val="Compact"/>
              <w:jc w:val="left"/>
            </w:pPr>
            <w:r>
              <w:t xml:space="preserve">Sable à gravier de Madretsch</w:t>
            </w:r>
          </w:p>
        </w:tc>
      </w:tr>
      <w:tr>
        <w:tc>
          <w:tcPr/>
          <w:p>
            <w:pPr>
              <w:pStyle w:val="Compact"/>
              <w:jc w:val="left"/>
            </w:pPr>
            <w:r>
              <w:t xml:space="preserve">15201143</w:t>
            </w:r>
          </w:p>
        </w:tc>
        <w:tc>
          <w:tcPr/>
          <w:p>
            <w:pPr>
              <w:pStyle w:val="Compact"/>
              <w:jc w:val="left"/>
            </w:pPr>
            <w:r>
              <w:t xml:space="preserve">Seeland-Schotter</w:t>
            </w:r>
          </w:p>
        </w:tc>
        <w:tc>
          <w:tcPr/>
          <w:p>
            <w:pPr>
              <w:pStyle w:val="Compact"/>
              <w:jc w:val="left"/>
            </w:pPr>
            <w:r>
              <w:t xml:space="preserve">Gravier du Seeland</w:t>
            </w:r>
          </w:p>
        </w:tc>
      </w:tr>
      <w:tr>
        <w:tc>
          <w:tcPr/>
          <w:p>
            <w:pPr>
              <w:pStyle w:val="Compact"/>
              <w:jc w:val="left"/>
            </w:pPr>
            <w:r>
              <w:t xml:space="preserve">15201144</w:t>
            </w:r>
          </w:p>
        </w:tc>
        <w:tc>
          <w:tcPr/>
          <w:p>
            <w:pPr>
              <w:pStyle w:val="Compact"/>
              <w:jc w:val="left"/>
            </w:pPr>
            <w:r>
              <w:t xml:space="preserve">Emme-Schotter</w:t>
            </w:r>
          </w:p>
        </w:tc>
        <w:tc>
          <w:tcPr/>
          <w:p>
            <w:pPr>
              <w:pStyle w:val="Compact"/>
              <w:jc w:val="left"/>
            </w:pPr>
            <w:r>
              <w:t xml:space="preserve">Gravier de l'Emme</w:t>
            </w:r>
          </w:p>
        </w:tc>
      </w:tr>
      <w:tr>
        <w:tc>
          <w:tcPr/>
          <w:p>
            <w:pPr>
              <w:pStyle w:val="Compact"/>
              <w:jc w:val="left"/>
            </w:pPr>
            <w:r>
              <w:t xml:space="preserve">15201145</w:t>
            </w:r>
          </w:p>
        </w:tc>
        <w:tc>
          <w:tcPr/>
          <w:p>
            <w:pPr>
              <w:pStyle w:val="Compact"/>
              <w:jc w:val="left"/>
            </w:pPr>
            <w:r>
              <w:t xml:space="preserve">Gäu-Schotter</w:t>
            </w:r>
          </w:p>
        </w:tc>
        <w:tc>
          <w:tcPr/>
          <w:p>
            <w:pPr>
              <w:pStyle w:val="Compact"/>
              <w:jc w:val="left"/>
            </w:pPr>
            <w:r>
              <w:t xml:space="preserve">Gravier du Gäu</w:t>
            </w:r>
          </w:p>
        </w:tc>
      </w:tr>
      <w:tr>
        <w:tc>
          <w:tcPr/>
          <w:p>
            <w:pPr>
              <w:pStyle w:val="Compact"/>
              <w:jc w:val="left"/>
            </w:pPr>
            <w:r>
              <w:t xml:space="preserve">15201146</w:t>
            </w:r>
          </w:p>
        </w:tc>
        <w:tc>
          <w:tcPr/>
          <w:p>
            <w:pPr>
              <w:pStyle w:val="Compact"/>
              <w:jc w:val="left"/>
            </w:pPr>
            <w:r>
              <w:t xml:space="preserve">Flumenthal-Lehm</w:t>
            </w:r>
          </w:p>
        </w:tc>
        <w:tc>
          <w:tcPr/>
          <w:p>
            <w:pPr>
              <w:pStyle w:val="Compact"/>
              <w:jc w:val="left"/>
            </w:pPr>
            <w:r>
              <w:t xml:space="preserve">Limon du Flumenthal</w:t>
            </w:r>
          </w:p>
        </w:tc>
      </w:tr>
      <w:tr>
        <w:tc>
          <w:tcPr/>
          <w:p>
            <w:pPr>
              <w:pStyle w:val="Compact"/>
              <w:jc w:val="left"/>
            </w:pPr>
            <w:r>
              <w:t xml:space="preserve">15201147</w:t>
            </w:r>
          </w:p>
        </w:tc>
        <w:tc>
          <w:tcPr/>
          <w:p>
            <w:pPr>
              <w:pStyle w:val="Compact"/>
              <w:jc w:val="left"/>
            </w:pPr>
            <w:r>
              <w:t xml:space="preserve">Killwangen-Schaffhausen-Mellingen-Stadium</w:t>
            </w:r>
          </w:p>
        </w:tc>
        <w:tc>
          <w:tcPr/>
          <w:p>
            <w:pPr>
              <w:pStyle w:val="Compact"/>
              <w:jc w:val="left"/>
            </w:pPr>
            <w:r>
              <w:t xml:space="preserve">stade de Killwangen-Schaffhouse-Mellingen</w:t>
            </w:r>
          </w:p>
        </w:tc>
      </w:tr>
      <w:tr>
        <w:tc>
          <w:tcPr/>
          <w:p>
            <w:pPr>
              <w:pStyle w:val="Compact"/>
              <w:jc w:val="left"/>
            </w:pPr>
            <w:r>
              <w:t xml:space="preserve">15201148</w:t>
            </w:r>
          </w:p>
        </w:tc>
        <w:tc>
          <w:tcPr/>
          <w:p>
            <w:pPr>
              <w:pStyle w:val="Compact"/>
              <w:jc w:val="left"/>
            </w:pPr>
            <w:r>
              <w:t xml:space="preserve">Munot-Terrasse</w:t>
            </w:r>
          </w:p>
        </w:tc>
        <w:tc>
          <w:tcPr/>
          <w:p>
            <w:pPr>
              <w:pStyle w:val="Compact"/>
              <w:jc w:val="left"/>
            </w:pPr>
            <w:r>
              <w:t xml:space="preserve">terrasse du Munot</w:t>
            </w:r>
          </w:p>
        </w:tc>
      </w:tr>
      <w:tr>
        <w:tc>
          <w:tcPr/>
          <w:p>
            <w:pPr>
              <w:pStyle w:val="Compact"/>
              <w:jc w:val="left"/>
            </w:pPr>
            <w:r>
              <w:t xml:space="preserve">15201149</w:t>
            </w:r>
          </w:p>
        </w:tc>
        <w:tc>
          <w:tcPr/>
          <w:p>
            <w:pPr>
              <w:pStyle w:val="Compact"/>
              <w:jc w:val="left"/>
            </w:pPr>
            <w:r>
              <w:t xml:space="preserve">Stokar-Terrasse</w:t>
            </w:r>
          </w:p>
        </w:tc>
        <w:tc>
          <w:tcPr/>
          <w:p>
            <w:pPr>
              <w:pStyle w:val="Compact"/>
              <w:jc w:val="left"/>
            </w:pPr>
            <w:r>
              <w:t xml:space="preserve">terrasse de Stokar</w:t>
            </w:r>
          </w:p>
        </w:tc>
      </w:tr>
      <w:tr>
        <w:tc>
          <w:tcPr/>
          <w:p>
            <w:pPr>
              <w:pStyle w:val="Compact"/>
              <w:jc w:val="left"/>
            </w:pPr>
            <w:r>
              <w:t xml:space="preserve">15201150</w:t>
            </w:r>
          </w:p>
        </w:tc>
        <w:tc>
          <w:tcPr/>
          <w:p>
            <w:pPr>
              <w:pStyle w:val="Compact"/>
              <w:jc w:val="left"/>
            </w:pPr>
            <w:r>
              <w:t xml:space="preserve">Breite-Terrasse</w:t>
            </w:r>
          </w:p>
        </w:tc>
        <w:tc>
          <w:tcPr/>
          <w:p>
            <w:pPr>
              <w:pStyle w:val="Compact"/>
              <w:jc w:val="left"/>
            </w:pPr>
            <w:r>
              <w:t xml:space="preserve">terrasse de la Breite</w:t>
            </w:r>
          </w:p>
        </w:tc>
      </w:tr>
      <w:tr>
        <w:tc>
          <w:tcPr/>
          <w:p>
            <w:pPr>
              <w:pStyle w:val="Compact"/>
              <w:jc w:val="left"/>
            </w:pPr>
            <w:r>
              <w:t xml:space="preserve">15201151</w:t>
            </w:r>
          </w:p>
        </w:tc>
        <w:tc>
          <w:tcPr/>
          <w:p>
            <w:pPr>
              <w:pStyle w:val="Compact"/>
              <w:jc w:val="left"/>
            </w:pPr>
            <w:r>
              <w:t xml:space="preserve">Maximalstand (Kilwangen-Schaffhausen-Stadium)</w:t>
            </w:r>
          </w:p>
        </w:tc>
        <w:tc>
          <w:tcPr/>
          <w:p>
            <w:pPr>
              <w:pStyle w:val="Compact"/>
              <w:jc w:val="left"/>
            </w:pPr>
            <w:r>
              <w:t xml:space="preserve">stade maximal (Kilwangen-Schaffhouse)</w:t>
            </w:r>
          </w:p>
        </w:tc>
      </w:tr>
      <w:tr>
        <w:tc>
          <w:tcPr/>
          <w:p>
            <w:pPr>
              <w:pStyle w:val="Compact"/>
              <w:jc w:val="left"/>
            </w:pPr>
            <w:r>
              <w:t xml:space="preserve">15201152</w:t>
            </w:r>
          </w:p>
        </w:tc>
        <w:tc>
          <w:tcPr/>
          <w:p>
            <w:pPr>
              <w:pStyle w:val="Compact"/>
              <w:jc w:val="left"/>
            </w:pPr>
            <w:r>
              <w:t xml:space="preserve">Wehntal-Schotter</w:t>
            </w:r>
          </w:p>
        </w:tc>
        <w:tc>
          <w:tcPr/>
          <w:p>
            <w:pPr>
              <w:pStyle w:val="Compact"/>
              <w:jc w:val="left"/>
            </w:pPr>
            <w:r>
              <w:t xml:space="preserve">Gravier du Wehntal</w:t>
            </w:r>
          </w:p>
        </w:tc>
      </w:tr>
      <w:tr>
        <w:tc>
          <w:tcPr/>
          <w:p>
            <w:pPr>
              <w:pStyle w:val="Compact"/>
              <w:jc w:val="left"/>
            </w:pPr>
            <w:r>
              <w:t xml:space="preserve">15201153</w:t>
            </w:r>
          </w:p>
        </w:tc>
        <w:tc>
          <w:tcPr/>
          <w:p>
            <w:pPr>
              <w:pStyle w:val="Compact"/>
              <w:jc w:val="left"/>
            </w:pPr>
            <w:r>
              <w:t xml:space="preserve">Bick-Till</w:t>
            </w:r>
          </w:p>
        </w:tc>
        <w:tc>
          <w:tcPr/>
          <w:p>
            <w:pPr>
              <w:pStyle w:val="Compact"/>
              <w:jc w:val="left"/>
            </w:pPr>
            <w:r>
              <w:t xml:space="preserve">Till du Bick(acher)</w:t>
            </w:r>
          </w:p>
        </w:tc>
      </w:tr>
      <w:tr>
        <w:tc>
          <w:tcPr/>
          <w:p>
            <w:pPr>
              <w:pStyle w:val="Compact"/>
              <w:jc w:val="left"/>
            </w:pPr>
            <w:r>
              <w:t xml:space="preserve">15201154</w:t>
            </w:r>
          </w:p>
        </w:tc>
        <w:tc>
          <w:tcPr/>
          <w:p>
            <w:pPr>
              <w:pStyle w:val="Compact"/>
              <w:jc w:val="left"/>
            </w:pPr>
            <w:r>
              <w:t xml:space="preserve">Flüe-Till</w:t>
            </w:r>
          </w:p>
        </w:tc>
        <w:tc>
          <w:tcPr/>
          <w:p>
            <w:pPr>
              <w:pStyle w:val="Compact"/>
              <w:jc w:val="left"/>
            </w:pPr>
            <w:r>
              <w:t xml:space="preserve">Till de Flüe</w:t>
            </w:r>
          </w:p>
        </w:tc>
      </w:tr>
      <w:tr>
        <w:tc>
          <w:tcPr/>
          <w:p>
            <w:pPr>
              <w:pStyle w:val="Compact"/>
              <w:jc w:val="left"/>
            </w:pPr>
            <w:r>
              <w:t xml:space="preserve">15201155</w:t>
            </w:r>
          </w:p>
        </w:tc>
        <w:tc>
          <w:tcPr/>
          <w:p>
            <w:pPr>
              <w:pStyle w:val="Compact"/>
              <w:jc w:val="left"/>
            </w:pPr>
            <w:r>
              <w:t xml:space="preserve">Wettingen-Schotter</w:t>
            </w:r>
          </w:p>
        </w:tc>
        <w:tc>
          <w:tcPr/>
          <w:p>
            <w:pPr>
              <w:pStyle w:val="Compact"/>
              <w:jc w:val="left"/>
            </w:pPr>
            <w:r>
              <w:t xml:space="preserve">Gravier de Wettingen</w:t>
            </w:r>
          </w:p>
        </w:tc>
      </w:tr>
      <w:tr>
        <w:tc>
          <w:tcPr/>
          <w:p>
            <w:pPr>
              <w:pStyle w:val="Compact"/>
              <w:jc w:val="left"/>
            </w:pPr>
            <w:r>
              <w:t xml:space="preserve">15201156</w:t>
            </w:r>
          </w:p>
        </w:tc>
        <w:tc>
          <w:tcPr/>
          <w:p>
            <w:pPr>
              <w:pStyle w:val="Compact"/>
              <w:jc w:val="left"/>
            </w:pPr>
            <w:r>
              <w:t xml:space="preserve">Bersturzmasse von Selzach</w:t>
            </w:r>
          </w:p>
        </w:tc>
        <w:tc>
          <w:tcPr/>
          <w:p>
            <w:pPr>
              <w:pStyle w:val="Compact"/>
              <w:jc w:val="left"/>
            </w:pPr>
            <w:r>
              <w:t xml:space="preserve">Dépôt d'écroulement de Selzach</w:t>
            </w:r>
          </w:p>
        </w:tc>
      </w:tr>
      <w:tr>
        <w:tc>
          <w:tcPr/>
          <w:p>
            <w:pPr>
              <w:pStyle w:val="Compact"/>
              <w:jc w:val="left"/>
            </w:pPr>
            <w:r>
              <w:t xml:space="preserve">15201157</w:t>
            </w:r>
          </w:p>
        </w:tc>
        <w:tc>
          <w:tcPr/>
          <w:p>
            <w:pPr>
              <w:pStyle w:val="Compact"/>
              <w:jc w:val="left"/>
            </w:pPr>
            <w:r>
              <w:t xml:space="preserve">Plateauschotter</w:t>
            </w:r>
          </w:p>
        </w:tc>
        <w:tc>
          <w:tcPr/>
          <w:p>
            <w:pPr>
              <w:pStyle w:val="Compact"/>
              <w:jc w:val="left"/>
            </w:pPr>
            <w:r>
              <w:t xml:space="preserve">Plateauschotter</w:t>
            </w:r>
          </w:p>
        </w:tc>
      </w:tr>
      <w:tr>
        <w:tc>
          <w:tcPr/>
          <w:p>
            <w:pPr>
              <w:pStyle w:val="Compact"/>
              <w:jc w:val="left"/>
            </w:pPr>
            <w:r>
              <w:t xml:space="preserve">15201158</w:t>
            </w:r>
          </w:p>
        </w:tc>
        <w:tc>
          <w:tcPr/>
          <w:p>
            <w:pPr>
              <w:pStyle w:val="Compact"/>
              <w:jc w:val="left"/>
            </w:pPr>
            <w:r>
              <w:t xml:space="preserve">La-Côte-Schotter</w:t>
            </w:r>
          </w:p>
        </w:tc>
        <w:tc>
          <w:tcPr/>
          <w:p>
            <w:pPr>
              <w:pStyle w:val="Compact"/>
              <w:jc w:val="left"/>
            </w:pPr>
            <w:r>
              <w:t xml:space="preserve">Alluvions de la Côte</w:t>
            </w:r>
          </w:p>
        </w:tc>
      </w:tr>
      <w:tr>
        <w:tc>
          <w:tcPr/>
          <w:p>
            <w:pPr>
              <w:pStyle w:val="Compact"/>
              <w:jc w:val="left"/>
            </w:pPr>
            <w:r>
              <w:t xml:space="preserve">15201159</w:t>
            </w:r>
          </w:p>
        </w:tc>
        <w:tc>
          <w:tcPr/>
          <w:p>
            <w:pPr>
              <w:pStyle w:val="Compact"/>
              <w:jc w:val="left"/>
            </w:pPr>
            <w:r>
              <w:t xml:space="preserve">Enge-Schotter</w:t>
            </w:r>
          </w:p>
        </w:tc>
        <w:tc>
          <w:tcPr/>
          <w:p>
            <w:pPr>
              <w:pStyle w:val="Compact"/>
              <w:jc w:val="left"/>
            </w:pPr>
            <w:r>
              <w:t xml:space="preserve">Gravier de l'Enge</w:t>
            </w:r>
          </w:p>
        </w:tc>
      </w:tr>
      <w:tr>
        <w:tc>
          <w:tcPr/>
          <w:p>
            <w:pPr>
              <w:pStyle w:val="Compact"/>
              <w:jc w:val="left"/>
            </w:pPr>
            <w:r>
              <w:t xml:space="preserve">15201160</w:t>
            </w:r>
          </w:p>
        </w:tc>
        <w:tc>
          <w:tcPr/>
          <w:p>
            <w:pPr>
              <w:pStyle w:val="Compact"/>
              <w:jc w:val="left"/>
            </w:pPr>
            <w:r>
              <w:t xml:space="preserve">Attiswil-Schotter</w:t>
            </w:r>
          </w:p>
        </w:tc>
        <w:tc>
          <w:tcPr/>
          <w:p>
            <w:pPr>
              <w:pStyle w:val="Compact"/>
              <w:jc w:val="left"/>
            </w:pPr>
            <w:r>
              <w:t xml:space="preserve">Gravier d'Attiswil</w:t>
            </w:r>
          </w:p>
        </w:tc>
      </w:tr>
      <w:tr>
        <w:tc>
          <w:tcPr/>
          <w:p>
            <w:pPr>
              <w:pStyle w:val="Compact"/>
              <w:jc w:val="left"/>
            </w:pPr>
            <w:r>
              <w:t xml:space="preserve">15201161</w:t>
            </w:r>
          </w:p>
        </w:tc>
        <w:tc>
          <w:tcPr/>
          <w:p>
            <w:pPr>
              <w:pStyle w:val="Compact"/>
              <w:jc w:val="left"/>
            </w:pPr>
            <w:r>
              <w:t xml:space="preserve">Lommiswil-Schotter</w:t>
            </w:r>
          </w:p>
        </w:tc>
        <w:tc>
          <w:tcPr/>
          <w:p>
            <w:pPr>
              <w:pStyle w:val="Compact"/>
              <w:jc w:val="left"/>
            </w:pPr>
            <w:r>
              <w:t xml:space="preserve">Gravier de Lommiswil</w:t>
            </w:r>
          </w:p>
        </w:tc>
      </w:tr>
      <w:tr>
        <w:tc>
          <w:tcPr/>
          <w:p>
            <w:pPr>
              <w:pStyle w:val="Compact"/>
              <w:jc w:val="left"/>
            </w:pPr>
            <w:r>
              <w:t xml:space="preserve">15201162</w:t>
            </w:r>
          </w:p>
        </w:tc>
        <w:tc>
          <w:tcPr/>
          <w:p>
            <w:pPr>
              <w:pStyle w:val="Compact"/>
              <w:jc w:val="left"/>
            </w:pPr>
            <w:r>
              <w:t xml:space="preserve">Oensingen-Moos-Lehm</w:t>
            </w:r>
          </w:p>
        </w:tc>
        <w:tc>
          <w:tcPr/>
          <w:p>
            <w:pPr>
              <w:pStyle w:val="Compact"/>
              <w:jc w:val="left"/>
            </w:pPr>
            <w:r>
              <w:t xml:space="preserve">Limon d'Oensingen-Moos</w:t>
            </w:r>
          </w:p>
        </w:tc>
      </w:tr>
      <w:tr>
        <w:tc>
          <w:tcPr/>
          <w:p>
            <w:pPr>
              <w:pStyle w:val="Compact"/>
              <w:jc w:val="left"/>
            </w:pPr>
            <w:r>
              <w:t xml:space="preserve">15201163</w:t>
            </w:r>
          </w:p>
        </w:tc>
        <w:tc>
          <w:tcPr/>
          <w:p>
            <w:pPr>
              <w:pStyle w:val="Compact"/>
              <w:jc w:val="left"/>
            </w:pPr>
            <w:r>
              <w:t xml:space="preserve">Berken-Schotter</w:t>
            </w:r>
          </w:p>
        </w:tc>
        <w:tc>
          <w:tcPr/>
          <w:p>
            <w:pPr>
              <w:pStyle w:val="Compact"/>
              <w:jc w:val="left"/>
            </w:pPr>
            <w:r>
              <w:t xml:space="preserve">Gravier de Berken</w:t>
            </w:r>
          </w:p>
        </w:tc>
      </w:tr>
      <w:tr>
        <w:tc>
          <w:tcPr/>
          <w:p>
            <w:pPr>
              <w:pStyle w:val="Compact"/>
              <w:jc w:val="left"/>
            </w:pPr>
            <w:r>
              <w:t xml:space="preserve">15201164</w:t>
            </w:r>
          </w:p>
        </w:tc>
        <w:tc>
          <w:tcPr/>
          <w:p>
            <w:pPr>
              <w:pStyle w:val="Compact"/>
              <w:jc w:val="left"/>
            </w:pPr>
            <w:r>
              <w:t xml:space="preserve">Berken-Sand</w:t>
            </w:r>
          </w:p>
        </w:tc>
        <w:tc>
          <w:tcPr/>
          <w:p>
            <w:pPr>
              <w:pStyle w:val="Compact"/>
              <w:jc w:val="left"/>
            </w:pPr>
            <w:r>
              <w:t xml:space="preserve">Sable de Berken</w:t>
            </w:r>
          </w:p>
        </w:tc>
      </w:tr>
      <w:tr>
        <w:tc>
          <w:tcPr/>
          <w:p>
            <w:pPr>
              <w:pStyle w:val="Compact"/>
              <w:jc w:val="left"/>
            </w:pPr>
            <w:r>
              <w:t xml:space="preserve">15201165</w:t>
            </w:r>
          </w:p>
        </w:tc>
        <w:tc>
          <w:tcPr/>
          <w:p>
            <w:pPr>
              <w:pStyle w:val="Compact"/>
              <w:jc w:val="left"/>
            </w:pPr>
            <w:r>
              <w:t xml:space="preserve">Schwarzhäusern-Lehm</w:t>
            </w:r>
          </w:p>
        </w:tc>
        <w:tc>
          <w:tcPr/>
          <w:p>
            <w:pPr>
              <w:pStyle w:val="Compact"/>
              <w:jc w:val="left"/>
            </w:pPr>
            <w:r>
              <w:t xml:space="preserve">Limon de Schwarzhäusern</w:t>
            </w:r>
          </w:p>
        </w:tc>
      </w:tr>
      <w:tr>
        <w:tc>
          <w:tcPr/>
          <w:p>
            <w:pPr>
              <w:pStyle w:val="Compact"/>
              <w:jc w:val="left"/>
            </w:pPr>
            <w:r>
              <w:t xml:space="preserve">15201166</w:t>
            </w:r>
          </w:p>
        </w:tc>
        <w:tc>
          <w:tcPr/>
          <w:p>
            <w:pPr>
              <w:pStyle w:val="Compact"/>
              <w:jc w:val="left"/>
            </w:pPr>
            <w:r>
              <w:t xml:space="preserve">Käppelihof-Schotter</w:t>
            </w:r>
          </w:p>
        </w:tc>
        <w:tc>
          <w:tcPr/>
          <w:p>
            <w:pPr>
              <w:pStyle w:val="Compact"/>
              <w:jc w:val="left"/>
            </w:pPr>
            <w:r>
              <w:t xml:space="preserve">Gravier du Käppelihof</w:t>
            </w:r>
          </w:p>
        </w:tc>
      </w:tr>
      <w:tr>
        <w:tc>
          <w:tcPr/>
          <w:p>
            <w:pPr>
              <w:pStyle w:val="Compact"/>
              <w:jc w:val="left"/>
            </w:pPr>
            <w:r>
              <w:t xml:space="preserve">15201167</w:t>
            </w:r>
          </w:p>
        </w:tc>
        <w:tc>
          <w:tcPr/>
          <w:p>
            <w:pPr>
              <w:pStyle w:val="Compact"/>
              <w:jc w:val="left"/>
            </w:pPr>
            <w:r>
              <w:t xml:space="preserve">Aarburg-Schotter</w:t>
            </w:r>
          </w:p>
        </w:tc>
        <w:tc>
          <w:tcPr/>
          <w:p>
            <w:pPr>
              <w:pStyle w:val="Compact"/>
              <w:jc w:val="left"/>
            </w:pPr>
            <w:r>
              <w:t xml:space="preserve">Gravier d'Aarburg</w:t>
            </w:r>
          </w:p>
        </w:tc>
      </w:tr>
      <w:tr>
        <w:tc>
          <w:tcPr/>
          <w:p>
            <w:pPr>
              <w:pStyle w:val="Compact"/>
              <w:jc w:val="left"/>
            </w:pPr>
            <w:r>
              <w:t xml:space="preserve">15201168</w:t>
            </w:r>
          </w:p>
        </w:tc>
        <w:tc>
          <w:tcPr/>
          <w:p>
            <w:pPr>
              <w:pStyle w:val="Compact"/>
              <w:jc w:val="left"/>
            </w:pPr>
            <w:r>
              <w:t xml:space="preserve">Tuileries-Formation</w:t>
            </w:r>
          </w:p>
        </w:tc>
        <w:tc>
          <w:tcPr/>
          <w:p>
            <w:pPr>
              <w:pStyle w:val="Compact"/>
              <w:jc w:val="left"/>
            </w:pPr>
            <w:r>
              <w:t xml:space="preserve">Formation des Tuileries</w:t>
            </w:r>
          </w:p>
        </w:tc>
      </w:tr>
      <w:tr>
        <w:tc>
          <w:tcPr/>
          <w:p>
            <w:pPr>
              <w:pStyle w:val="Compact"/>
              <w:jc w:val="left"/>
            </w:pPr>
            <w:r>
              <w:t xml:space="preserve">15201169</w:t>
            </w:r>
          </w:p>
        </w:tc>
        <w:tc>
          <w:tcPr/>
          <w:p>
            <w:pPr>
              <w:pStyle w:val="Compact"/>
              <w:jc w:val="left"/>
            </w:pPr>
            <w:r>
              <w:t xml:space="preserve">Grandson-Formation</w:t>
            </w:r>
          </w:p>
        </w:tc>
        <w:tc>
          <w:tcPr/>
          <w:p>
            <w:pPr>
              <w:pStyle w:val="Compact"/>
              <w:jc w:val="left"/>
            </w:pPr>
            <w:r>
              <w:t xml:space="preserve">Formation de Grandson</w:t>
            </w:r>
          </w:p>
        </w:tc>
      </w:tr>
      <w:tr>
        <w:tc>
          <w:tcPr/>
          <w:p>
            <w:pPr>
              <w:pStyle w:val="Compact"/>
              <w:jc w:val="left"/>
            </w:pPr>
            <w:r>
              <w:t xml:space="preserve">15201170</w:t>
            </w:r>
          </w:p>
        </w:tc>
        <w:tc>
          <w:tcPr/>
          <w:p>
            <w:pPr>
              <w:pStyle w:val="Compact"/>
              <w:jc w:val="left"/>
            </w:pPr>
            <w:r>
              <w:t xml:space="preserve">Poissine-Formation</w:t>
            </w:r>
          </w:p>
        </w:tc>
        <w:tc>
          <w:tcPr/>
          <w:p>
            <w:pPr>
              <w:pStyle w:val="Compact"/>
              <w:jc w:val="left"/>
            </w:pPr>
            <w:r>
              <w:t xml:space="preserve">Formation de la Poissine</w:t>
            </w:r>
          </w:p>
        </w:tc>
      </w:tr>
      <w:tr>
        <w:tc>
          <w:tcPr/>
          <w:p>
            <w:pPr>
              <w:pStyle w:val="Compact"/>
              <w:jc w:val="left"/>
            </w:pPr>
            <w:r>
              <w:t xml:space="preserve">15201171</w:t>
            </w:r>
          </w:p>
        </w:tc>
        <w:tc>
          <w:tcPr/>
          <w:p>
            <w:pPr>
              <w:pStyle w:val="Compact"/>
              <w:jc w:val="left"/>
            </w:pPr>
            <w:r>
              <w:t xml:space="preserve">Surbtal-Lehm</w:t>
            </w:r>
          </w:p>
        </w:tc>
        <w:tc>
          <w:tcPr/>
          <w:p>
            <w:pPr>
              <w:pStyle w:val="Compact"/>
              <w:jc w:val="left"/>
            </w:pPr>
            <w:r>
              <w:t xml:space="preserve">Limon du Surbtal</w:t>
            </w:r>
          </w:p>
        </w:tc>
      </w:tr>
      <w:tr>
        <w:tc>
          <w:tcPr/>
          <w:p>
            <w:pPr>
              <w:pStyle w:val="Compact"/>
              <w:jc w:val="left"/>
            </w:pPr>
            <w:r>
              <w:t xml:space="preserve">15201172</w:t>
            </w:r>
          </w:p>
        </w:tc>
        <w:tc>
          <w:tcPr/>
          <w:p>
            <w:pPr>
              <w:pStyle w:val="Compact"/>
              <w:jc w:val="left"/>
            </w:pPr>
            <w:r>
              <w:t xml:space="preserve">Surbtal-Till</w:t>
            </w:r>
          </w:p>
        </w:tc>
        <w:tc>
          <w:tcPr/>
          <w:p>
            <w:pPr>
              <w:pStyle w:val="Compact"/>
              <w:jc w:val="left"/>
            </w:pPr>
            <w:r>
              <w:t xml:space="preserve">Till du Surbtal</w:t>
            </w:r>
          </w:p>
        </w:tc>
      </w:tr>
      <w:tr>
        <w:tc>
          <w:tcPr/>
          <w:p>
            <w:pPr>
              <w:pStyle w:val="Compact"/>
              <w:jc w:val="left"/>
            </w:pPr>
            <w:r>
              <w:t xml:space="preserve">15201173</w:t>
            </w:r>
          </w:p>
        </w:tc>
        <w:tc>
          <w:tcPr/>
          <w:p>
            <w:pPr>
              <w:pStyle w:val="Compact"/>
              <w:jc w:val="left"/>
            </w:pPr>
            <w:r>
              <w:t xml:space="preserve">Surbtal-Schotter</w:t>
            </w:r>
          </w:p>
        </w:tc>
        <w:tc>
          <w:tcPr/>
          <w:p>
            <w:pPr>
              <w:pStyle w:val="Compact"/>
              <w:jc w:val="left"/>
            </w:pPr>
            <w:r>
              <w:t xml:space="preserve">Gravier du Surbtal</w:t>
            </w:r>
          </w:p>
        </w:tc>
      </w:tr>
      <w:tr>
        <w:tc>
          <w:tcPr/>
          <w:p>
            <w:pPr>
              <w:pStyle w:val="Compact"/>
              <w:jc w:val="left"/>
            </w:pPr>
            <w:r>
              <w:t xml:space="preserve">15201174</w:t>
            </w:r>
          </w:p>
        </w:tc>
        <w:tc>
          <w:tcPr/>
          <w:p>
            <w:pPr>
              <w:pStyle w:val="Compact"/>
              <w:jc w:val="left"/>
            </w:pPr>
            <w:r>
              <w:t xml:space="preserve">Fislisbach-Schotter</w:t>
            </w:r>
          </w:p>
        </w:tc>
        <w:tc>
          <w:tcPr/>
          <w:p>
            <w:pPr>
              <w:pStyle w:val="Compact"/>
              <w:jc w:val="left"/>
            </w:pPr>
            <w:r>
              <w:t xml:space="preserve">Gravier de Fislisbach</w:t>
            </w:r>
          </w:p>
        </w:tc>
      </w:tr>
      <w:tr>
        <w:tc>
          <w:tcPr/>
          <w:p>
            <w:pPr>
              <w:pStyle w:val="Compact"/>
              <w:jc w:val="left"/>
            </w:pPr>
            <w:r>
              <w:t xml:space="preserve">15201175</w:t>
            </w:r>
          </w:p>
        </w:tc>
        <w:tc>
          <w:tcPr/>
          <w:p>
            <w:pPr>
              <w:pStyle w:val="Compact"/>
              <w:jc w:val="left"/>
            </w:pPr>
            <w:r>
              <w:t xml:space="preserve">Reusstal-Sand</w:t>
            </w:r>
          </w:p>
        </w:tc>
        <w:tc>
          <w:tcPr/>
          <w:p>
            <w:pPr>
              <w:pStyle w:val="Compact"/>
              <w:jc w:val="left"/>
            </w:pPr>
            <w:r>
              <w:t xml:space="preserve">Sable du Reusstal</w:t>
            </w:r>
          </w:p>
        </w:tc>
      </w:tr>
      <w:tr>
        <w:tc>
          <w:tcPr/>
          <w:p>
            <w:pPr>
              <w:pStyle w:val="Compact"/>
              <w:jc w:val="left"/>
            </w:pPr>
            <w:r>
              <w:t xml:space="preserve">15201176</w:t>
            </w:r>
          </w:p>
        </w:tc>
        <w:tc>
          <w:tcPr/>
          <w:p>
            <w:pPr>
              <w:pStyle w:val="Compact"/>
              <w:jc w:val="left"/>
            </w:pPr>
            <w:r>
              <w:t xml:space="preserve">Reusstal-Lehm</w:t>
            </w:r>
          </w:p>
        </w:tc>
        <w:tc>
          <w:tcPr/>
          <w:p>
            <w:pPr>
              <w:pStyle w:val="Compact"/>
              <w:jc w:val="left"/>
            </w:pPr>
            <w:r>
              <w:t xml:space="preserve">Limon du Reusstal</w:t>
            </w:r>
          </w:p>
        </w:tc>
      </w:tr>
      <w:tr>
        <w:tc>
          <w:tcPr/>
          <w:p>
            <w:pPr>
              <w:pStyle w:val="Compact"/>
              <w:jc w:val="left"/>
            </w:pPr>
            <w:r>
              <w:t xml:space="preserve">15201177</w:t>
            </w:r>
          </w:p>
        </w:tc>
        <w:tc>
          <w:tcPr/>
          <w:p>
            <w:pPr>
              <w:pStyle w:val="Compact"/>
              <w:jc w:val="left"/>
            </w:pPr>
            <w:r>
              <w:t xml:space="preserve">Hausen-Lehm</w:t>
            </w:r>
          </w:p>
        </w:tc>
        <w:tc>
          <w:tcPr/>
          <w:p>
            <w:pPr>
              <w:pStyle w:val="Compact"/>
              <w:jc w:val="left"/>
            </w:pPr>
            <w:r>
              <w:t xml:space="preserve">Limon de Hausen</w:t>
            </w:r>
          </w:p>
        </w:tc>
      </w:tr>
      <w:tr>
        <w:tc>
          <w:tcPr/>
          <w:p>
            <w:pPr>
              <w:pStyle w:val="Compact"/>
              <w:jc w:val="left"/>
            </w:pPr>
            <w:r>
              <w:t xml:space="preserve">15201178</w:t>
            </w:r>
          </w:p>
        </w:tc>
        <w:tc>
          <w:tcPr/>
          <w:p>
            <w:pPr>
              <w:pStyle w:val="Compact"/>
              <w:jc w:val="left"/>
            </w:pPr>
            <w:r>
              <w:t xml:space="preserve">Hausen-Moräne</w:t>
            </w:r>
          </w:p>
        </w:tc>
        <w:tc>
          <w:tcPr/>
          <w:p>
            <w:pPr>
              <w:pStyle w:val="Compact"/>
              <w:jc w:val="left"/>
            </w:pPr>
            <w:r>
              <w:t xml:space="preserve">Till de Hausen</w:t>
            </w:r>
          </w:p>
        </w:tc>
      </w:tr>
      <w:tr>
        <w:tc>
          <w:tcPr/>
          <w:p>
            <w:pPr>
              <w:pStyle w:val="Compact"/>
              <w:jc w:val="left"/>
            </w:pPr>
            <w:r>
              <w:t xml:space="preserve">15201179</w:t>
            </w:r>
          </w:p>
        </w:tc>
        <w:tc>
          <w:tcPr/>
          <w:p>
            <w:pPr>
              <w:pStyle w:val="Compact"/>
              <w:jc w:val="left"/>
            </w:pPr>
            <w:r>
              <w:t xml:space="preserve">Ruckfeld-Schotter</w:t>
            </w:r>
          </w:p>
        </w:tc>
        <w:tc>
          <w:tcPr/>
          <w:p>
            <w:pPr>
              <w:pStyle w:val="Compact"/>
              <w:jc w:val="left"/>
            </w:pPr>
            <w:r>
              <w:t xml:space="preserve">Gravier du Ruckfeld</w:t>
            </w:r>
          </w:p>
        </w:tc>
      </w:tr>
      <w:tr>
        <w:tc>
          <w:tcPr/>
          <w:p>
            <w:pPr>
              <w:pStyle w:val="Compact"/>
              <w:jc w:val="left"/>
            </w:pPr>
            <w:r>
              <w:t xml:space="preserve">15201180</w:t>
            </w:r>
          </w:p>
        </w:tc>
        <w:tc>
          <w:tcPr/>
          <w:p>
            <w:pPr>
              <w:pStyle w:val="Compact"/>
              <w:jc w:val="left"/>
            </w:pPr>
            <w:r>
              <w:t xml:space="preserve">Endingen-Schotter</w:t>
            </w:r>
          </w:p>
        </w:tc>
        <w:tc>
          <w:tcPr/>
          <w:p>
            <w:pPr>
              <w:pStyle w:val="Compact"/>
              <w:jc w:val="left"/>
            </w:pPr>
            <w:r>
              <w:t xml:space="preserve">Gravier d'Endingen</w:t>
            </w:r>
          </w:p>
        </w:tc>
      </w:tr>
      <w:tr>
        <w:tc>
          <w:tcPr/>
          <w:p>
            <w:pPr>
              <w:pStyle w:val="Compact"/>
              <w:jc w:val="left"/>
            </w:pPr>
            <w:r>
              <w:t xml:space="preserve">15201181</w:t>
            </w:r>
          </w:p>
        </w:tc>
        <w:tc>
          <w:tcPr/>
          <w:p>
            <w:pPr>
              <w:pStyle w:val="Compact"/>
              <w:jc w:val="left"/>
            </w:pPr>
            <w:r>
              <w:t xml:space="preserve">Rhein- und Aareschotter</w:t>
            </w:r>
          </w:p>
        </w:tc>
        <w:tc>
          <w:tcPr/>
          <w:p>
            <w:pPr>
              <w:pStyle w:val="Compact"/>
              <w:jc w:val="left"/>
            </w:pPr>
            <w:r>
              <w:t xml:space="preserve">Gravier du Rhin et de l'Aar</w:t>
            </w:r>
          </w:p>
        </w:tc>
      </w:tr>
      <w:tr>
        <w:tc>
          <w:tcPr/>
          <w:p>
            <w:pPr>
              <w:pStyle w:val="Compact"/>
              <w:jc w:val="left"/>
            </w:pPr>
            <w:r>
              <w:t xml:space="preserve">15201182</w:t>
            </w:r>
          </w:p>
        </w:tc>
        <w:tc>
          <w:tcPr/>
          <w:p>
            <w:pPr>
              <w:pStyle w:val="Compact"/>
              <w:jc w:val="left"/>
            </w:pPr>
            <w:r>
              <w:t xml:space="preserve">Juraschotter</w:t>
            </w:r>
          </w:p>
        </w:tc>
        <w:tc>
          <w:tcPr/>
          <w:p>
            <w:pPr>
              <w:pStyle w:val="Compact"/>
              <w:jc w:val="left"/>
            </w:pPr>
            <w:r>
              <w:t xml:space="preserve">Juraschotter</w:t>
            </w:r>
          </w:p>
        </w:tc>
      </w:tr>
      <w:tr>
        <w:tc>
          <w:tcPr/>
          <w:p>
            <w:pPr>
              <w:pStyle w:val="Compact"/>
              <w:jc w:val="left"/>
            </w:pPr>
            <w:r>
              <w:t xml:space="preserve">15201183</w:t>
            </w:r>
          </w:p>
        </w:tc>
        <w:tc>
          <w:tcPr/>
          <w:p>
            <w:pPr>
              <w:pStyle w:val="Compact"/>
              <w:jc w:val="left"/>
            </w:pPr>
            <w:r>
              <w:t xml:space="preserve">Alte Doubsschotter</w:t>
            </w:r>
          </w:p>
        </w:tc>
        <w:tc>
          <w:tcPr/>
          <w:p>
            <w:pPr>
              <w:pStyle w:val="Compact"/>
              <w:jc w:val="left"/>
            </w:pPr>
            <w:r>
              <w:t xml:space="preserve">Gravier ancien du Doubs</w:t>
            </w:r>
          </w:p>
        </w:tc>
      </w:tr>
      <w:tr>
        <w:tc>
          <w:tcPr/>
          <w:p>
            <w:pPr>
              <w:pStyle w:val="Compact"/>
              <w:jc w:val="left"/>
            </w:pPr>
            <w:r>
              <w:t xml:space="preserve">15201184</w:t>
            </w:r>
          </w:p>
        </w:tc>
        <w:tc>
          <w:tcPr/>
          <w:p>
            <w:pPr>
              <w:pStyle w:val="Compact"/>
              <w:jc w:val="left"/>
            </w:pPr>
            <w:r>
              <w:t xml:space="preserve">Wutach-Schotter</w:t>
            </w:r>
          </w:p>
        </w:tc>
        <w:tc>
          <w:tcPr/>
          <w:p>
            <w:pPr>
              <w:pStyle w:val="Compact"/>
              <w:jc w:val="left"/>
            </w:pPr>
            <w:r>
              <w:t xml:space="preserve">Gravier de la Wutach</w:t>
            </w:r>
          </w:p>
        </w:tc>
      </w:tr>
      <w:tr>
        <w:tc>
          <w:tcPr/>
          <w:p>
            <w:pPr>
              <w:pStyle w:val="Compact"/>
              <w:jc w:val="left"/>
            </w:pPr>
            <w:r>
              <w:t xml:space="preserve">15201185</w:t>
            </w:r>
          </w:p>
        </w:tc>
        <w:tc>
          <w:tcPr/>
          <w:p>
            <w:pPr>
              <w:pStyle w:val="Compact"/>
              <w:jc w:val="left"/>
            </w:pPr>
            <w:r>
              <w:t xml:space="preserve">Merenbach-Schotter</w:t>
            </w:r>
          </w:p>
        </w:tc>
        <w:tc>
          <w:tcPr/>
          <w:p>
            <w:pPr>
              <w:pStyle w:val="Compact"/>
              <w:jc w:val="left"/>
            </w:pPr>
            <w:r>
              <w:t xml:space="preserve">Gravier du Merenbach</w:t>
            </w:r>
          </w:p>
        </w:tc>
      </w:tr>
      <w:tr>
        <w:tc>
          <w:tcPr/>
          <w:p>
            <w:pPr>
              <w:pStyle w:val="Compact"/>
              <w:jc w:val="left"/>
            </w:pPr>
            <w:r>
              <w:t xml:space="preserve">15201186</w:t>
            </w:r>
          </w:p>
        </w:tc>
        <w:tc>
          <w:tcPr/>
          <w:p>
            <w:pPr>
              <w:pStyle w:val="Compact"/>
              <w:jc w:val="left"/>
            </w:pPr>
            <w:r>
              <w:t xml:space="preserve">Malmkalk-Schotter der Randen-Täler</w:t>
            </w:r>
          </w:p>
        </w:tc>
        <w:tc>
          <w:tcPr/>
          <w:p>
            <w:pPr>
              <w:pStyle w:val="Compact"/>
              <w:jc w:val="left"/>
            </w:pPr>
            <w:r>
              <w:t xml:space="preserve">Malmkalk-Schotter (vallée du Randen)</w:t>
            </w:r>
          </w:p>
        </w:tc>
      </w:tr>
      <w:tr>
        <w:tc>
          <w:tcPr/>
          <w:p>
            <w:pPr>
              <w:pStyle w:val="Compact"/>
              <w:jc w:val="left"/>
            </w:pPr>
            <w:r>
              <w:t xml:space="preserve">15201187</w:t>
            </w:r>
          </w:p>
        </w:tc>
        <w:tc>
          <w:tcPr/>
          <w:p>
            <w:pPr>
              <w:pStyle w:val="Compact"/>
              <w:jc w:val="left"/>
            </w:pPr>
            <w:r>
              <w:t xml:space="preserve">Solothurn-Stadium</w:t>
            </w:r>
          </w:p>
        </w:tc>
        <w:tc>
          <w:tcPr/>
          <w:p>
            <w:pPr>
              <w:pStyle w:val="Compact"/>
              <w:jc w:val="left"/>
            </w:pPr>
            <w:r>
              <w:t xml:space="preserve">stade de Soleure</w:t>
            </w:r>
          </w:p>
        </w:tc>
      </w:tr>
      <w:tr>
        <w:tc>
          <w:tcPr/>
          <w:p>
            <w:pPr>
              <w:pStyle w:val="Compact"/>
              <w:jc w:val="left"/>
            </w:pPr>
            <w:r>
              <w:t xml:space="preserve">15201188</w:t>
            </w:r>
          </w:p>
        </w:tc>
        <w:tc>
          <w:tcPr/>
          <w:p>
            <w:pPr>
              <w:pStyle w:val="Compact"/>
              <w:jc w:val="left"/>
            </w:pPr>
            <w:r>
              <w:t xml:space="preserve">Münsingen-Schotterkomplex</w:t>
            </w:r>
          </w:p>
        </w:tc>
        <w:tc>
          <w:tcPr/>
          <w:p>
            <w:pPr>
              <w:pStyle w:val="Compact"/>
              <w:jc w:val="left"/>
            </w:pPr>
            <w:r>
              <w:t xml:space="preserve">Complexe graveleux de Münsingen</w:t>
            </w:r>
          </w:p>
        </w:tc>
      </w:tr>
      <w:tr>
        <w:tc>
          <w:tcPr/>
          <w:p>
            <w:pPr>
              <w:pStyle w:val="Compact"/>
              <w:jc w:val="left"/>
            </w:pPr>
            <w:r>
              <w:t xml:space="preserve">15201189</w:t>
            </w:r>
          </w:p>
        </w:tc>
        <w:tc>
          <w:tcPr/>
          <w:p>
            <w:pPr>
              <w:pStyle w:val="Compact"/>
              <w:jc w:val="left"/>
            </w:pPr>
            <w:r>
              <w:t xml:space="preserve">Alterswil-Schotter</w:t>
            </w:r>
          </w:p>
        </w:tc>
        <w:tc>
          <w:tcPr/>
          <w:p>
            <w:pPr>
              <w:pStyle w:val="Compact"/>
              <w:jc w:val="left"/>
            </w:pPr>
            <w:r>
              <w:t xml:space="preserve">Gravier d'Alterswil</w:t>
            </w:r>
          </w:p>
        </w:tc>
      </w:tr>
      <w:tr>
        <w:tc>
          <w:tcPr/>
          <w:p>
            <w:pPr>
              <w:pStyle w:val="Compact"/>
              <w:jc w:val="left"/>
            </w:pPr>
            <w:r>
              <w:t xml:space="preserve">15201190</w:t>
            </w:r>
          </w:p>
        </w:tc>
        <w:tc>
          <w:tcPr/>
          <w:p>
            <w:pPr>
              <w:pStyle w:val="Compact"/>
              <w:jc w:val="left"/>
            </w:pPr>
            <w:r>
              <w:t xml:space="preserve">Karlsruhe-Schotter</w:t>
            </w:r>
          </w:p>
        </w:tc>
        <w:tc>
          <w:tcPr/>
          <w:p>
            <w:pPr>
              <w:pStyle w:val="Compact"/>
              <w:jc w:val="left"/>
            </w:pPr>
            <w:r>
              <w:t xml:space="preserve">Gravier de Karlsruhe</w:t>
            </w:r>
          </w:p>
        </w:tc>
      </w:tr>
      <w:tr>
        <w:tc>
          <w:tcPr/>
          <w:p>
            <w:pPr>
              <w:pStyle w:val="Compact"/>
              <w:jc w:val="left"/>
            </w:pPr>
            <w:r>
              <w:t xml:space="preserve">15201191</w:t>
            </w:r>
          </w:p>
        </w:tc>
        <w:tc>
          <w:tcPr/>
          <w:p>
            <w:pPr>
              <w:pStyle w:val="Compact"/>
              <w:jc w:val="left"/>
            </w:pPr>
            <w:r>
              <w:t xml:space="preserve">Chisetal-Schotter</w:t>
            </w:r>
          </w:p>
        </w:tc>
        <w:tc>
          <w:tcPr/>
          <w:p>
            <w:pPr>
              <w:pStyle w:val="Compact"/>
              <w:jc w:val="left"/>
            </w:pPr>
            <w:r>
              <w:t xml:space="preserve">Gravier du Chisetal</w:t>
            </w:r>
          </w:p>
        </w:tc>
      </w:tr>
      <w:tr>
        <w:tc>
          <w:tcPr/>
          <w:p>
            <w:pPr>
              <w:pStyle w:val="Compact"/>
              <w:jc w:val="left"/>
            </w:pPr>
            <w:r>
              <w:t xml:space="preserve">15201192</w:t>
            </w:r>
          </w:p>
        </w:tc>
        <w:tc>
          <w:tcPr/>
          <w:p>
            <w:pPr>
              <w:pStyle w:val="Compact"/>
              <w:jc w:val="left"/>
            </w:pPr>
            <w:r>
              <w:t xml:space="preserve">Grauholz-Schotter</w:t>
            </w:r>
          </w:p>
        </w:tc>
        <w:tc>
          <w:tcPr/>
          <w:p>
            <w:pPr>
              <w:pStyle w:val="Compact"/>
              <w:jc w:val="left"/>
            </w:pPr>
            <w:r>
              <w:t xml:space="preserve">Gravier du Grauholz</w:t>
            </w:r>
          </w:p>
        </w:tc>
      </w:tr>
      <w:tr>
        <w:tc>
          <w:tcPr/>
          <w:p>
            <w:pPr>
              <w:pStyle w:val="Compact"/>
              <w:jc w:val="left"/>
            </w:pPr>
            <w:r>
              <w:t xml:space="preserve">15201193</w:t>
            </w:r>
          </w:p>
        </w:tc>
        <w:tc>
          <w:tcPr/>
          <w:p>
            <w:pPr>
              <w:pStyle w:val="Compact"/>
              <w:jc w:val="left"/>
            </w:pPr>
            <w:r>
              <w:t xml:space="preserve">Trachslau-Schotter</w:t>
            </w:r>
          </w:p>
        </w:tc>
        <w:tc>
          <w:tcPr/>
          <w:p>
            <w:pPr>
              <w:pStyle w:val="Compact"/>
              <w:jc w:val="left"/>
            </w:pPr>
            <w:r>
              <w:t xml:space="preserve">Gravier de Trachslau</w:t>
            </w:r>
          </w:p>
        </w:tc>
      </w:tr>
      <w:tr>
        <w:tc>
          <w:tcPr/>
          <w:p>
            <w:pPr>
              <w:pStyle w:val="Compact"/>
              <w:jc w:val="left"/>
            </w:pPr>
            <w:r>
              <w:t xml:space="preserve">15201194</w:t>
            </w:r>
          </w:p>
        </w:tc>
        <w:tc>
          <w:tcPr/>
          <w:p>
            <w:pPr>
              <w:pStyle w:val="Compact"/>
              <w:jc w:val="left"/>
            </w:pPr>
            <w:r>
              <w:t xml:space="preserve">Bennau-Schotter</w:t>
            </w:r>
          </w:p>
        </w:tc>
        <w:tc>
          <w:tcPr/>
          <w:p>
            <w:pPr>
              <w:pStyle w:val="Compact"/>
              <w:jc w:val="left"/>
            </w:pPr>
            <w:r>
              <w:t xml:space="preserve">Gravier de Bennau</w:t>
            </w:r>
          </w:p>
        </w:tc>
      </w:tr>
      <w:tr>
        <w:tc>
          <w:tcPr/>
          <w:p>
            <w:pPr>
              <w:pStyle w:val="Compact"/>
              <w:jc w:val="left"/>
            </w:pPr>
            <w:r>
              <w:t xml:space="preserve">15201195</w:t>
            </w:r>
          </w:p>
        </w:tc>
        <w:tc>
          <w:tcPr/>
          <w:p>
            <w:pPr>
              <w:pStyle w:val="Compact"/>
              <w:jc w:val="left"/>
            </w:pPr>
            <w:r>
              <w:t xml:space="preserve">Hütten-Schotter</w:t>
            </w:r>
          </w:p>
        </w:tc>
        <w:tc>
          <w:tcPr/>
          <w:p>
            <w:pPr>
              <w:pStyle w:val="Compact"/>
              <w:jc w:val="left"/>
            </w:pPr>
            <w:r>
              <w:t xml:space="preserve">Gravier de Hütten</w:t>
            </w:r>
          </w:p>
        </w:tc>
      </w:tr>
      <w:tr>
        <w:tc>
          <w:tcPr/>
          <w:p>
            <w:pPr>
              <w:pStyle w:val="Compact"/>
              <w:jc w:val="left"/>
            </w:pPr>
            <w:r>
              <w:t xml:space="preserve">15201196</w:t>
            </w:r>
          </w:p>
        </w:tc>
        <w:tc>
          <w:tcPr/>
          <w:p>
            <w:pPr>
              <w:pStyle w:val="Compact"/>
              <w:jc w:val="left"/>
            </w:pPr>
            <w:r>
              <w:t xml:space="preserve">Schnabelsberg-Stauchotter</w:t>
            </w:r>
          </w:p>
        </w:tc>
        <w:tc>
          <w:tcPr/>
          <w:p>
            <w:pPr>
              <w:pStyle w:val="Compact"/>
              <w:jc w:val="left"/>
            </w:pPr>
            <w:r>
              <w:t xml:space="preserve">Gravier de Schnabelsberg</w:t>
            </w:r>
          </w:p>
        </w:tc>
      </w:tr>
      <w:tr>
        <w:tc>
          <w:tcPr/>
          <w:p>
            <w:pPr>
              <w:pStyle w:val="Compact"/>
              <w:jc w:val="left"/>
            </w:pPr>
            <w:r>
              <w:t xml:space="preserve">15201197</w:t>
            </w:r>
          </w:p>
        </w:tc>
        <w:tc>
          <w:tcPr/>
          <w:p>
            <w:pPr>
              <w:pStyle w:val="Compact"/>
              <w:jc w:val="left"/>
            </w:pPr>
            <w:r>
              <w:t xml:space="preserve">Einsiedeln-Lehm</w:t>
            </w:r>
          </w:p>
        </w:tc>
        <w:tc>
          <w:tcPr/>
          <w:p>
            <w:pPr>
              <w:pStyle w:val="Compact"/>
              <w:jc w:val="left"/>
            </w:pPr>
            <w:r>
              <w:t xml:space="preserve">Limon d'Einsiedeln</w:t>
            </w:r>
          </w:p>
        </w:tc>
      </w:tr>
      <w:tr>
        <w:tc>
          <w:tcPr/>
          <w:p>
            <w:pPr>
              <w:pStyle w:val="Compact"/>
              <w:jc w:val="left"/>
            </w:pPr>
            <w:r>
              <w:t xml:space="preserve">15201198</w:t>
            </w:r>
          </w:p>
        </w:tc>
        <w:tc>
          <w:tcPr/>
          <w:p>
            <w:pPr>
              <w:pStyle w:val="Compact"/>
              <w:jc w:val="left"/>
            </w:pPr>
            <w:r>
              <w:t xml:space="preserve">Willisau-Schotter</w:t>
            </w:r>
          </w:p>
        </w:tc>
        <w:tc>
          <w:tcPr/>
          <w:p>
            <w:pPr>
              <w:pStyle w:val="Compact"/>
              <w:jc w:val="left"/>
            </w:pPr>
            <w:r>
              <w:t xml:space="preserve">Gravier de Willisau</w:t>
            </w:r>
          </w:p>
        </w:tc>
      </w:tr>
      <w:tr>
        <w:tc>
          <w:tcPr/>
          <w:p>
            <w:pPr>
              <w:pStyle w:val="Compact"/>
              <w:jc w:val="left"/>
            </w:pPr>
            <w:r>
              <w:t xml:space="preserve">15201199</w:t>
            </w:r>
          </w:p>
        </w:tc>
        <w:tc>
          <w:tcPr/>
          <w:p>
            <w:pPr>
              <w:pStyle w:val="Compact"/>
              <w:jc w:val="left"/>
            </w:pPr>
            <w:r>
              <w:t xml:space="preserve">Wolhusen-Schotter</w:t>
            </w:r>
          </w:p>
        </w:tc>
        <w:tc>
          <w:tcPr/>
          <w:p>
            <w:pPr>
              <w:pStyle w:val="Compact"/>
              <w:jc w:val="left"/>
            </w:pPr>
            <w:r>
              <w:t xml:space="preserve">Gravier de Wolhusen</w:t>
            </w:r>
          </w:p>
        </w:tc>
      </w:tr>
      <w:tr>
        <w:tc>
          <w:tcPr/>
          <w:p>
            <w:pPr>
              <w:pStyle w:val="Compact"/>
              <w:jc w:val="left"/>
            </w:pPr>
            <w:r>
              <w:t xml:space="preserve">15201200</w:t>
            </w:r>
          </w:p>
        </w:tc>
        <w:tc>
          <w:tcPr/>
          <w:p>
            <w:pPr>
              <w:pStyle w:val="Compact"/>
              <w:jc w:val="left"/>
            </w:pPr>
            <w:r>
              <w:t xml:space="preserve">Wiggen-Schotter</w:t>
            </w:r>
          </w:p>
        </w:tc>
        <w:tc>
          <w:tcPr/>
          <w:p>
            <w:pPr>
              <w:pStyle w:val="Compact"/>
              <w:jc w:val="left"/>
            </w:pPr>
            <w:r>
              <w:t xml:space="preserve">Gravier de la Wigger</w:t>
            </w:r>
          </w:p>
        </w:tc>
      </w:tr>
      <w:tr>
        <w:tc>
          <w:tcPr/>
          <w:p>
            <w:pPr>
              <w:pStyle w:val="Compact"/>
              <w:jc w:val="left"/>
            </w:pPr>
            <w:r>
              <w:t xml:space="preserve">15201201</w:t>
            </w:r>
          </w:p>
        </w:tc>
        <w:tc>
          <w:tcPr/>
          <w:p>
            <w:pPr>
              <w:pStyle w:val="Compact"/>
              <w:jc w:val="left"/>
            </w:pPr>
            <w:r>
              <w:t xml:space="preserve">Menzingen-Schotter</w:t>
            </w:r>
          </w:p>
        </w:tc>
        <w:tc>
          <w:tcPr/>
          <w:p>
            <w:pPr>
              <w:pStyle w:val="Compact"/>
              <w:jc w:val="left"/>
            </w:pPr>
            <w:r>
              <w:t xml:space="preserve">Gravier de Menzingen</w:t>
            </w:r>
          </w:p>
        </w:tc>
      </w:tr>
      <w:tr>
        <w:tc>
          <w:tcPr/>
          <w:p>
            <w:pPr>
              <w:pStyle w:val="Compact"/>
              <w:jc w:val="left"/>
            </w:pPr>
            <w:r>
              <w:t xml:space="preserve">15201202</w:t>
            </w:r>
          </w:p>
        </w:tc>
        <w:tc>
          <w:tcPr/>
          <w:p>
            <w:pPr>
              <w:pStyle w:val="Compact"/>
              <w:jc w:val="left"/>
            </w:pPr>
            <w:r>
              <w:t xml:space="preserve">La-Tuffière-Schotter</w:t>
            </w:r>
          </w:p>
        </w:tc>
        <w:tc>
          <w:tcPr/>
          <w:p>
            <w:pPr>
              <w:pStyle w:val="Compact"/>
              <w:jc w:val="left"/>
            </w:pPr>
            <w:r>
              <w:t xml:space="preserve">Gravier de la Tuffière</w:t>
            </w:r>
          </w:p>
        </w:tc>
      </w:tr>
      <w:tr>
        <w:tc>
          <w:tcPr/>
          <w:p>
            <w:pPr>
              <w:pStyle w:val="Compact"/>
              <w:jc w:val="left"/>
            </w:pPr>
            <w:r>
              <w:t xml:space="preserve">15201203</w:t>
            </w:r>
          </w:p>
        </w:tc>
        <w:tc>
          <w:tcPr/>
          <w:p>
            <w:pPr>
              <w:pStyle w:val="Compact"/>
              <w:jc w:val="left"/>
            </w:pPr>
            <w:r>
              <w:t xml:space="preserve">Gontenschwil-Lehm</w:t>
            </w:r>
          </w:p>
        </w:tc>
        <w:tc>
          <w:tcPr/>
          <w:p>
            <w:pPr>
              <w:pStyle w:val="Compact"/>
              <w:jc w:val="left"/>
            </w:pPr>
            <w:r>
              <w:t xml:space="preserve">Limon de Gontenschwil</w:t>
            </w:r>
          </w:p>
        </w:tc>
      </w:tr>
      <w:tr>
        <w:tc>
          <w:tcPr/>
          <w:p>
            <w:pPr>
              <w:pStyle w:val="Compact"/>
              <w:jc w:val="left"/>
            </w:pPr>
            <w:r>
              <w:t xml:space="preserve">15201204</w:t>
            </w:r>
          </w:p>
        </w:tc>
        <w:tc>
          <w:tcPr/>
          <w:p>
            <w:pPr>
              <w:pStyle w:val="Compact"/>
              <w:jc w:val="left"/>
            </w:pPr>
            <w:r>
              <w:t xml:space="preserve">Mooslerau-Lehm</w:t>
            </w:r>
          </w:p>
        </w:tc>
        <w:tc>
          <w:tcPr/>
          <w:p>
            <w:pPr>
              <w:pStyle w:val="Compact"/>
              <w:jc w:val="left"/>
            </w:pPr>
            <w:r>
              <w:t xml:space="preserve">Limon du Mooslerau</w:t>
            </w:r>
          </w:p>
        </w:tc>
      </w:tr>
      <w:tr>
        <w:tc>
          <w:tcPr/>
          <w:p>
            <w:pPr>
              <w:pStyle w:val="Compact"/>
              <w:jc w:val="left"/>
            </w:pPr>
            <w:r>
              <w:t xml:space="preserve">15201205</w:t>
            </w:r>
          </w:p>
        </w:tc>
        <w:tc>
          <w:tcPr/>
          <w:p>
            <w:pPr>
              <w:pStyle w:val="Compact"/>
              <w:jc w:val="left"/>
            </w:pPr>
            <w:r>
              <w:t xml:space="preserve">Triengen-Schotter</w:t>
            </w:r>
          </w:p>
        </w:tc>
        <w:tc>
          <w:tcPr/>
          <w:p>
            <w:pPr>
              <w:pStyle w:val="Compact"/>
              <w:jc w:val="left"/>
            </w:pPr>
            <w:r>
              <w:t xml:space="preserve">Gravier de Triengen</w:t>
            </w:r>
          </w:p>
        </w:tc>
      </w:tr>
      <w:tr>
        <w:tc>
          <w:tcPr/>
          <w:p>
            <w:pPr>
              <w:pStyle w:val="Compact"/>
              <w:jc w:val="left"/>
            </w:pPr>
            <w:r>
              <w:t xml:space="preserve">15201206</w:t>
            </w:r>
          </w:p>
        </w:tc>
        <w:tc>
          <w:tcPr/>
          <w:p>
            <w:pPr>
              <w:pStyle w:val="Compact"/>
              <w:jc w:val="left"/>
            </w:pPr>
            <w:r>
              <w:t xml:space="preserve">Triengen-Lehm</w:t>
            </w:r>
          </w:p>
        </w:tc>
        <w:tc>
          <w:tcPr/>
          <w:p>
            <w:pPr>
              <w:pStyle w:val="Compact"/>
              <w:jc w:val="left"/>
            </w:pPr>
            <w:r>
              <w:t xml:space="preserve">Limon de Triengen</w:t>
            </w:r>
          </w:p>
        </w:tc>
      </w:tr>
      <w:tr>
        <w:tc>
          <w:tcPr/>
          <w:p>
            <w:pPr>
              <w:pStyle w:val="Compact"/>
              <w:jc w:val="left"/>
            </w:pPr>
            <w:r>
              <w:t xml:space="preserve">15201207</w:t>
            </w:r>
          </w:p>
        </w:tc>
        <w:tc>
          <w:tcPr/>
          <w:p>
            <w:pPr>
              <w:pStyle w:val="Compact"/>
              <w:jc w:val="left"/>
            </w:pPr>
            <w:r>
              <w:t xml:space="preserve">Sihl-Schotter</w:t>
            </w:r>
          </w:p>
        </w:tc>
        <w:tc>
          <w:tcPr/>
          <w:p>
            <w:pPr>
              <w:pStyle w:val="Compact"/>
              <w:jc w:val="left"/>
            </w:pPr>
            <w:r>
              <w:t xml:space="preserve">Gravier de la Sihl</w:t>
            </w:r>
          </w:p>
        </w:tc>
      </w:tr>
      <w:tr>
        <w:tc>
          <w:tcPr/>
          <w:p>
            <w:pPr>
              <w:pStyle w:val="Compact"/>
              <w:jc w:val="left"/>
            </w:pPr>
            <w:r>
              <w:t xml:space="preserve">15201208</w:t>
            </w:r>
          </w:p>
        </w:tc>
        <w:tc>
          <w:tcPr/>
          <w:p>
            <w:pPr>
              <w:pStyle w:val="Compact"/>
              <w:jc w:val="left"/>
            </w:pPr>
            <w:r>
              <w:t xml:space="preserve">Haselbach-Schotter</w:t>
            </w:r>
          </w:p>
        </w:tc>
        <w:tc>
          <w:tcPr/>
          <w:p>
            <w:pPr>
              <w:pStyle w:val="Compact"/>
              <w:jc w:val="left"/>
            </w:pPr>
            <w:r>
              <w:t xml:space="preserve">Gravier du Haselbach</w:t>
            </w:r>
          </w:p>
        </w:tc>
      </w:tr>
      <w:tr>
        <w:tc>
          <w:tcPr/>
          <w:p>
            <w:pPr>
              <w:pStyle w:val="Compact"/>
              <w:jc w:val="left"/>
            </w:pPr>
            <w:r>
              <w:t xml:space="preserve">15201209</w:t>
            </w:r>
          </w:p>
        </w:tc>
        <w:tc>
          <w:tcPr/>
          <w:p>
            <w:pPr>
              <w:pStyle w:val="Compact"/>
              <w:jc w:val="left"/>
            </w:pPr>
            <w:r>
              <w:t xml:space="preserve">Jonen-Schotter</w:t>
            </w:r>
          </w:p>
        </w:tc>
        <w:tc>
          <w:tcPr/>
          <w:p>
            <w:pPr>
              <w:pStyle w:val="Compact"/>
              <w:jc w:val="left"/>
            </w:pPr>
            <w:r>
              <w:t xml:space="preserve">Gravier de Jonen</w:t>
            </w:r>
          </w:p>
        </w:tc>
      </w:tr>
      <w:tr>
        <w:tc>
          <w:tcPr/>
          <w:p>
            <w:pPr>
              <w:pStyle w:val="Compact"/>
              <w:jc w:val="left"/>
            </w:pPr>
            <w:r>
              <w:t xml:space="preserve">15201210</w:t>
            </w:r>
          </w:p>
        </w:tc>
        <w:tc>
          <w:tcPr/>
          <w:p>
            <w:pPr>
              <w:pStyle w:val="Compact"/>
              <w:jc w:val="left"/>
            </w:pPr>
            <w:r>
              <w:t xml:space="preserve">Aabach-Schotter</w:t>
            </w:r>
          </w:p>
        </w:tc>
        <w:tc>
          <w:tcPr/>
          <w:p>
            <w:pPr>
              <w:pStyle w:val="Compact"/>
              <w:jc w:val="left"/>
            </w:pPr>
            <w:r>
              <w:t xml:space="preserve">Gravier de l'Aabach</w:t>
            </w:r>
          </w:p>
        </w:tc>
      </w:tr>
      <w:tr>
        <w:tc>
          <w:tcPr/>
          <w:p>
            <w:pPr>
              <w:pStyle w:val="Compact"/>
              <w:jc w:val="left"/>
            </w:pPr>
            <w:r>
              <w:t xml:space="preserve">15201211</w:t>
            </w:r>
          </w:p>
        </w:tc>
        <w:tc>
          <w:tcPr/>
          <w:p>
            <w:pPr>
              <w:pStyle w:val="Compact"/>
              <w:jc w:val="left"/>
            </w:pPr>
            <w:r>
              <w:t xml:space="preserve">Starrberg-Schotter</w:t>
            </w:r>
          </w:p>
        </w:tc>
        <w:tc>
          <w:tcPr/>
          <w:p>
            <w:pPr>
              <w:pStyle w:val="Compact"/>
              <w:jc w:val="left"/>
            </w:pPr>
            <w:r>
              <w:t xml:space="preserve">Gravier de Starrberg</w:t>
            </w:r>
          </w:p>
        </w:tc>
      </w:tr>
      <w:tr>
        <w:tc>
          <w:tcPr/>
          <w:p>
            <w:pPr>
              <w:pStyle w:val="Compact"/>
              <w:jc w:val="left"/>
            </w:pPr>
            <w:r>
              <w:t xml:space="preserve">15201212</w:t>
            </w:r>
          </w:p>
        </w:tc>
        <w:tc>
          <w:tcPr/>
          <w:p>
            <w:pPr>
              <w:pStyle w:val="Compact"/>
              <w:jc w:val="left"/>
            </w:pPr>
            <w:r>
              <w:t xml:space="preserve">Port-Stauschotter</w:t>
            </w:r>
          </w:p>
        </w:tc>
        <w:tc>
          <w:tcPr/>
          <w:p>
            <w:pPr>
              <w:pStyle w:val="Compact"/>
              <w:jc w:val="left"/>
            </w:pPr>
            <w:r>
              <w:t xml:space="preserve">Gravier de Port</w:t>
            </w:r>
          </w:p>
        </w:tc>
      </w:tr>
      <w:tr>
        <w:tc>
          <w:tcPr/>
          <w:p>
            <w:pPr>
              <w:pStyle w:val="Compact"/>
              <w:jc w:val="left"/>
            </w:pPr>
            <w:r>
              <w:t xml:space="preserve">15201213</w:t>
            </w:r>
          </w:p>
        </w:tc>
        <w:tc>
          <w:tcPr/>
          <w:p>
            <w:pPr>
              <w:pStyle w:val="Compact"/>
              <w:jc w:val="left"/>
            </w:pPr>
            <w:r>
              <w:t xml:space="preserve">Rempen-Stauschotter</w:t>
            </w:r>
          </w:p>
        </w:tc>
        <w:tc>
          <w:tcPr/>
          <w:p>
            <w:pPr>
              <w:pStyle w:val="Compact"/>
              <w:jc w:val="left"/>
            </w:pPr>
            <w:r>
              <w:t xml:space="preserve">Gravier de Rempen</w:t>
            </w:r>
          </w:p>
        </w:tc>
      </w:tr>
      <w:tr>
        <w:tc>
          <w:tcPr/>
          <w:p>
            <w:pPr>
              <w:pStyle w:val="Compact"/>
              <w:jc w:val="left"/>
            </w:pPr>
            <w:r>
              <w:t xml:space="preserve">15201214</w:t>
            </w:r>
          </w:p>
        </w:tc>
        <w:tc>
          <w:tcPr/>
          <w:p>
            <w:pPr>
              <w:pStyle w:val="Compact"/>
              <w:jc w:val="left"/>
            </w:pPr>
            <w:r>
              <w:t xml:space="preserve">Dagmersellen-Vorstoss</w:t>
            </w:r>
          </w:p>
        </w:tc>
        <w:tc>
          <w:tcPr/>
          <w:p>
            <w:pPr>
              <w:pStyle w:val="Compact"/>
              <w:jc w:val="left"/>
            </w:pPr>
            <w:r>
              <w:t xml:space="preserve">Avancée glaciaire de Dagmersellen</w:t>
            </w:r>
          </w:p>
        </w:tc>
      </w:tr>
      <w:tr>
        <w:tc>
          <w:tcPr/>
          <w:p>
            <w:pPr>
              <w:pStyle w:val="Compact"/>
              <w:jc w:val="left"/>
            </w:pPr>
            <w:r>
              <w:t xml:space="preserve">15201215</w:t>
            </w:r>
          </w:p>
        </w:tc>
        <w:tc>
          <w:tcPr/>
          <w:p>
            <w:pPr>
              <w:pStyle w:val="Compact"/>
              <w:jc w:val="left"/>
            </w:pPr>
            <w:r>
              <w:t xml:space="preserve">Oftringen-Schotter</w:t>
            </w:r>
          </w:p>
        </w:tc>
        <w:tc>
          <w:tcPr/>
          <w:p>
            <w:pPr>
              <w:pStyle w:val="Compact"/>
              <w:jc w:val="left"/>
            </w:pPr>
            <w:r>
              <w:t xml:space="preserve">Gravier d'Oftringen</w:t>
            </w:r>
          </w:p>
        </w:tc>
      </w:tr>
      <w:tr>
        <w:tc>
          <w:tcPr/>
          <w:p>
            <w:pPr>
              <w:pStyle w:val="Compact"/>
              <w:jc w:val="left"/>
            </w:pPr>
            <w:r>
              <w:t xml:space="preserve">15201216</w:t>
            </w:r>
          </w:p>
        </w:tc>
        <w:tc>
          <w:tcPr/>
          <w:p>
            <w:pPr>
              <w:pStyle w:val="Compact"/>
              <w:jc w:val="left"/>
            </w:pPr>
            <w:r>
              <w:t xml:space="preserve">Zelg-Schotter</w:t>
            </w:r>
          </w:p>
        </w:tc>
        <w:tc>
          <w:tcPr/>
          <w:p>
            <w:pPr>
              <w:pStyle w:val="Compact"/>
              <w:jc w:val="left"/>
            </w:pPr>
            <w:r>
              <w:t xml:space="preserve">Gravier de Zelg</w:t>
            </w:r>
          </w:p>
        </w:tc>
      </w:tr>
      <w:tr>
        <w:tc>
          <w:tcPr/>
          <w:p>
            <w:pPr>
              <w:pStyle w:val="Compact"/>
              <w:jc w:val="left"/>
            </w:pPr>
            <w:r>
              <w:t xml:space="preserve">15201217</w:t>
            </w:r>
          </w:p>
        </w:tc>
        <w:tc>
          <w:tcPr/>
          <w:p>
            <w:pPr>
              <w:pStyle w:val="Compact"/>
              <w:jc w:val="left"/>
            </w:pPr>
            <w:r>
              <w:t xml:space="preserve">Forst-Schotter</w:t>
            </w:r>
          </w:p>
        </w:tc>
        <w:tc>
          <w:tcPr/>
          <w:p>
            <w:pPr>
              <w:pStyle w:val="Compact"/>
              <w:jc w:val="left"/>
            </w:pPr>
            <w:r>
              <w:t xml:space="preserve">Gravier du Forst</w:t>
            </w:r>
          </w:p>
        </w:tc>
      </w:tr>
      <w:tr>
        <w:tc>
          <w:tcPr/>
          <w:p>
            <w:pPr>
              <w:pStyle w:val="Compact"/>
              <w:jc w:val="left"/>
            </w:pPr>
            <w:r>
              <w:t xml:space="preserve">15201218</w:t>
            </w:r>
          </w:p>
        </w:tc>
        <w:tc>
          <w:tcPr/>
          <w:p>
            <w:pPr>
              <w:pStyle w:val="Compact"/>
              <w:jc w:val="left"/>
            </w:pPr>
            <w:r>
              <w:t xml:space="preserve">Raintal-Deltaschotter</w:t>
            </w:r>
          </w:p>
        </w:tc>
        <w:tc>
          <w:tcPr/>
          <w:p>
            <w:pPr>
              <w:pStyle w:val="Compact"/>
              <w:jc w:val="left"/>
            </w:pPr>
            <w:r>
              <w:t xml:space="preserve">Gravier du Raintal</w:t>
            </w:r>
          </w:p>
        </w:tc>
      </w:tr>
      <w:tr>
        <w:tc>
          <w:tcPr/>
          <w:p>
            <w:pPr>
              <w:pStyle w:val="Compact"/>
              <w:jc w:val="left"/>
            </w:pPr>
            <w:r>
              <w:t xml:space="preserve">15201219</w:t>
            </w:r>
          </w:p>
        </w:tc>
        <w:tc>
          <w:tcPr/>
          <w:p>
            <w:pPr>
              <w:pStyle w:val="Compact"/>
              <w:jc w:val="left"/>
            </w:pPr>
            <w:r>
              <w:t xml:space="preserve">Kleinhöchstetten-Kies-Sand-Komplex</w:t>
            </w:r>
          </w:p>
        </w:tc>
        <w:tc>
          <w:tcPr/>
          <w:p>
            <w:pPr>
              <w:pStyle w:val="Compact"/>
              <w:jc w:val="left"/>
            </w:pPr>
            <w:r>
              <w:t xml:space="preserve">Complexe sablo-graveleux de Kleinhöchstetten</w:t>
            </w:r>
          </w:p>
        </w:tc>
      </w:tr>
      <w:tr>
        <w:tc>
          <w:tcPr/>
          <w:p>
            <w:pPr>
              <w:pStyle w:val="Compact"/>
              <w:jc w:val="left"/>
            </w:pPr>
            <w:r>
              <w:t xml:space="preserve">15201220</w:t>
            </w:r>
          </w:p>
        </w:tc>
        <w:tc>
          <w:tcPr/>
          <w:p>
            <w:pPr>
              <w:pStyle w:val="Compact"/>
              <w:jc w:val="left"/>
            </w:pPr>
            <w:r>
              <w:t xml:space="preserve">Krauchthal-Schotter</w:t>
            </w:r>
          </w:p>
        </w:tc>
        <w:tc>
          <w:tcPr/>
          <w:p>
            <w:pPr>
              <w:pStyle w:val="Compact"/>
              <w:jc w:val="left"/>
            </w:pPr>
            <w:r>
              <w:t xml:space="preserve">Gravier du Krauchthal</w:t>
            </w:r>
          </w:p>
        </w:tc>
      </w:tr>
      <w:tr>
        <w:tc>
          <w:tcPr/>
          <w:p>
            <w:pPr>
              <w:pStyle w:val="Compact"/>
              <w:jc w:val="left"/>
            </w:pPr>
            <w:r>
              <w:t xml:space="preserve">15201221</w:t>
            </w:r>
          </w:p>
        </w:tc>
        <w:tc>
          <w:tcPr/>
          <w:p>
            <w:pPr>
              <w:pStyle w:val="Compact"/>
              <w:jc w:val="left"/>
            </w:pPr>
            <w:r>
              <w:t xml:space="preserve">Brandflue-Schotter</w:t>
            </w:r>
          </w:p>
        </w:tc>
        <w:tc>
          <w:tcPr/>
          <w:p>
            <w:pPr>
              <w:pStyle w:val="Compact"/>
              <w:jc w:val="left"/>
            </w:pPr>
            <w:r>
              <w:t xml:space="preserve">Gravier de la Brandflue</w:t>
            </w:r>
          </w:p>
        </w:tc>
      </w:tr>
      <w:tr>
        <w:tc>
          <w:tcPr/>
          <w:p>
            <w:pPr>
              <w:pStyle w:val="Compact"/>
              <w:jc w:val="left"/>
            </w:pPr>
            <w:r>
              <w:t xml:space="preserve">15201222</w:t>
            </w:r>
          </w:p>
        </w:tc>
        <w:tc>
          <w:tcPr/>
          <w:p>
            <w:pPr>
              <w:pStyle w:val="Compact"/>
              <w:jc w:val="left"/>
            </w:pPr>
            <w:r>
              <w:t xml:space="preserve">Küsnacht-Schotter</w:t>
            </w:r>
          </w:p>
        </w:tc>
        <w:tc>
          <w:tcPr/>
          <w:p>
            <w:pPr>
              <w:pStyle w:val="Compact"/>
              <w:jc w:val="left"/>
            </w:pPr>
            <w:r>
              <w:t xml:space="preserve">Gravier de Küsnacht</w:t>
            </w:r>
          </w:p>
        </w:tc>
      </w:tr>
      <w:tr>
        <w:tc>
          <w:tcPr/>
          <w:p>
            <w:pPr>
              <w:pStyle w:val="Compact"/>
              <w:jc w:val="left"/>
            </w:pPr>
            <w:r>
              <w:t xml:space="preserve">15201223</w:t>
            </w:r>
          </w:p>
        </w:tc>
        <w:tc>
          <w:tcPr/>
          <w:p>
            <w:pPr>
              <w:pStyle w:val="Compact"/>
              <w:jc w:val="left"/>
            </w:pPr>
            <w:r>
              <w:t xml:space="preserve">Chatzenstrick-Schotter</w:t>
            </w:r>
          </w:p>
        </w:tc>
        <w:tc>
          <w:tcPr/>
          <w:p>
            <w:pPr>
              <w:pStyle w:val="Compact"/>
              <w:jc w:val="left"/>
            </w:pPr>
            <w:r>
              <w:t xml:space="preserve">Gravier du Chatzenstrick</w:t>
            </w:r>
          </w:p>
        </w:tc>
      </w:tr>
      <w:tr>
        <w:tc>
          <w:tcPr/>
          <w:p>
            <w:pPr>
              <w:pStyle w:val="Compact"/>
              <w:jc w:val="left"/>
            </w:pPr>
            <w:r>
              <w:t xml:space="preserve">15201224</w:t>
            </w:r>
          </w:p>
        </w:tc>
        <w:tc>
          <w:tcPr/>
          <w:p>
            <w:pPr>
              <w:pStyle w:val="Compact"/>
              <w:jc w:val="left"/>
            </w:pPr>
            <w:r>
              <w:t xml:space="preserve">Rabennest-Schotter</w:t>
            </w:r>
          </w:p>
        </w:tc>
        <w:tc>
          <w:tcPr/>
          <w:p>
            <w:pPr>
              <w:pStyle w:val="Compact"/>
              <w:jc w:val="left"/>
            </w:pPr>
            <w:r>
              <w:t xml:space="preserve">Gravier du Rabennest</w:t>
            </w:r>
          </w:p>
        </w:tc>
      </w:tr>
      <w:tr>
        <w:tc>
          <w:tcPr/>
          <w:p>
            <w:pPr>
              <w:pStyle w:val="Compact"/>
              <w:jc w:val="left"/>
            </w:pPr>
            <w:r>
              <w:t xml:space="preserve">15201225</w:t>
            </w:r>
          </w:p>
        </w:tc>
        <w:tc>
          <w:tcPr/>
          <w:p>
            <w:pPr>
              <w:pStyle w:val="Compact"/>
              <w:jc w:val="left"/>
            </w:pPr>
            <w:r>
              <w:t xml:space="preserve">Ratengütsch-Schotter</w:t>
            </w:r>
          </w:p>
        </w:tc>
        <w:tc>
          <w:tcPr/>
          <w:p>
            <w:pPr>
              <w:pStyle w:val="Compact"/>
              <w:jc w:val="left"/>
            </w:pPr>
            <w:r>
              <w:t xml:space="preserve">Gravier du Ratengütsch</w:t>
            </w:r>
          </w:p>
        </w:tc>
      </w:tr>
      <w:tr>
        <w:tc>
          <w:tcPr/>
          <w:p>
            <w:pPr>
              <w:pStyle w:val="Compact"/>
              <w:jc w:val="left"/>
            </w:pPr>
            <w:r>
              <w:t xml:space="preserve">15201226</w:t>
            </w:r>
          </w:p>
        </w:tc>
        <w:tc>
          <w:tcPr/>
          <w:p>
            <w:pPr>
              <w:pStyle w:val="Compact"/>
              <w:jc w:val="left"/>
            </w:pPr>
            <w:r>
              <w:t xml:space="preserve">Scherenspitz-Schotter</w:t>
            </w:r>
          </w:p>
        </w:tc>
        <w:tc>
          <w:tcPr/>
          <w:p>
            <w:pPr>
              <w:pStyle w:val="Compact"/>
              <w:jc w:val="left"/>
            </w:pPr>
            <w:r>
              <w:t xml:space="preserve">Gravier du Scherenspitz</w:t>
            </w:r>
          </w:p>
        </w:tc>
      </w:tr>
      <w:tr>
        <w:tc>
          <w:tcPr/>
          <w:p>
            <w:pPr>
              <w:pStyle w:val="Compact"/>
              <w:jc w:val="left"/>
            </w:pPr>
            <w:r>
              <w:t xml:space="preserve">15201227</w:t>
            </w:r>
          </w:p>
        </w:tc>
        <w:tc>
          <w:tcPr/>
          <w:p>
            <w:pPr>
              <w:pStyle w:val="Compact"/>
              <w:jc w:val="left"/>
            </w:pPr>
            <w:r>
              <w:t xml:space="preserve">Walsenhaus-Schotter</w:t>
            </w:r>
          </w:p>
        </w:tc>
        <w:tc>
          <w:tcPr/>
          <w:p>
            <w:pPr>
              <w:pStyle w:val="Compact"/>
              <w:jc w:val="left"/>
            </w:pPr>
            <w:r>
              <w:t xml:space="preserve">Gravier de Walsenhaus</w:t>
            </w:r>
          </w:p>
        </w:tc>
      </w:tr>
      <w:tr>
        <w:tc>
          <w:tcPr/>
          <w:p>
            <w:pPr>
              <w:pStyle w:val="Compact"/>
              <w:jc w:val="left"/>
            </w:pPr>
            <w:r>
              <w:t xml:space="preserve">15201228</w:t>
            </w:r>
          </w:p>
        </w:tc>
        <w:tc>
          <w:tcPr/>
          <w:p>
            <w:pPr>
              <w:pStyle w:val="Compact"/>
              <w:jc w:val="left"/>
            </w:pPr>
            <w:r>
              <w:t xml:space="preserve">Richterswil-Seeton</w:t>
            </w:r>
          </w:p>
        </w:tc>
        <w:tc>
          <w:tcPr/>
          <w:p>
            <w:pPr>
              <w:pStyle w:val="Compact"/>
              <w:jc w:val="left"/>
            </w:pPr>
            <w:r>
              <w:t xml:space="preserve">Argile lacustre de Richterswil</w:t>
            </w:r>
          </w:p>
        </w:tc>
      </w:tr>
      <w:tr>
        <w:tc>
          <w:tcPr/>
          <w:p>
            <w:pPr>
              <w:pStyle w:val="Compact"/>
              <w:jc w:val="left"/>
            </w:pPr>
            <w:r>
              <w:t xml:space="preserve">15201229</w:t>
            </w:r>
          </w:p>
        </w:tc>
        <w:tc>
          <w:tcPr/>
          <w:p>
            <w:pPr>
              <w:pStyle w:val="Compact"/>
              <w:jc w:val="left"/>
            </w:pPr>
            <w:r>
              <w:t xml:space="preserve">Schwanden-Schotter</w:t>
            </w:r>
          </w:p>
        </w:tc>
        <w:tc>
          <w:tcPr/>
          <w:p>
            <w:pPr>
              <w:pStyle w:val="Compact"/>
              <w:jc w:val="left"/>
            </w:pPr>
            <w:r>
              <w:t xml:space="preserve">Gravier de Schwanden</w:t>
            </w:r>
          </w:p>
        </w:tc>
      </w:tr>
      <w:tr>
        <w:tc>
          <w:tcPr/>
          <w:p>
            <w:pPr>
              <w:pStyle w:val="Compact"/>
              <w:jc w:val="left"/>
            </w:pPr>
            <w:r>
              <w:t xml:space="preserve">15201230</w:t>
            </w:r>
          </w:p>
        </w:tc>
        <w:tc>
          <w:tcPr/>
          <w:p>
            <w:pPr>
              <w:pStyle w:val="Compact"/>
              <w:jc w:val="left"/>
            </w:pPr>
            <w:r>
              <w:t xml:space="preserve">Reidbach-Schotter</w:t>
            </w:r>
          </w:p>
        </w:tc>
        <w:tc>
          <w:tcPr/>
          <w:p>
            <w:pPr>
              <w:pStyle w:val="Compact"/>
              <w:jc w:val="left"/>
            </w:pPr>
            <w:r>
              <w:t xml:space="preserve">Gravier du Reidbach</w:t>
            </w:r>
          </w:p>
        </w:tc>
      </w:tr>
      <w:tr>
        <w:tc>
          <w:tcPr/>
          <w:p>
            <w:pPr>
              <w:pStyle w:val="Compact"/>
              <w:jc w:val="left"/>
            </w:pPr>
            <w:r>
              <w:t xml:space="preserve">15201231</w:t>
            </w:r>
          </w:p>
        </w:tc>
        <w:tc>
          <w:tcPr/>
          <w:p>
            <w:pPr>
              <w:pStyle w:val="Compact"/>
              <w:jc w:val="left"/>
            </w:pPr>
            <w:r>
              <w:t xml:space="preserve">Zell-Schotterkomplex</w:t>
            </w:r>
          </w:p>
        </w:tc>
        <w:tc>
          <w:tcPr/>
          <w:p>
            <w:pPr>
              <w:pStyle w:val="Compact"/>
              <w:jc w:val="left"/>
            </w:pPr>
            <w:r>
              <w:t xml:space="preserve">Gravier de Zell</w:t>
            </w:r>
          </w:p>
        </w:tc>
      </w:tr>
      <w:tr>
        <w:tc>
          <w:tcPr/>
          <w:p>
            <w:pPr>
              <w:pStyle w:val="Compact"/>
              <w:jc w:val="left"/>
            </w:pPr>
            <w:r>
              <w:t xml:space="preserve">15201232</w:t>
            </w:r>
          </w:p>
        </w:tc>
        <w:tc>
          <w:tcPr/>
          <w:p>
            <w:pPr>
              <w:pStyle w:val="Compact"/>
              <w:jc w:val="left"/>
            </w:pPr>
            <w:r>
              <w:t xml:space="preserve">Gubel-Schotter</w:t>
            </w:r>
          </w:p>
        </w:tc>
        <w:tc>
          <w:tcPr/>
          <w:p>
            <w:pPr>
              <w:pStyle w:val="Compact"/>
              <w:jc w:val="left"/>
            </w:pPr>
            <w:r>
              <w:t xml:space="preserve">Gravier de Gubel</w:t>
            </w:r>
          </w:p>
        </w:tc>
      </w:tr>
      <w:tr>
        <w:tc>
          <w:tcPr/>
          <w:p>
            <w:pPr>
              <w:pStyle w:val="Compact"/>
              <w:jc w:val="left"/>
            </w:pPr>
            <w:r>
              <w:t xml:space="preserve">15201233</w:t>
            </w:r>
          </w:p>
        </w:tc>
        <w:tc>
          <w:tcPr/>
          <w:p>
            <w:pPr>
              <w:pStyle w:val="Compact"/>
              <w:jc w:val="left"/>
            </w:pPr>
            <w:r>
              <w:t xml:space="preserve">Chälen-Schotter</w:t>
            </w:r>
          </w:p>
        </w:tc>
        <w:tc>
          <w:tcPr/>
          <w:p>
            <w:pPr>
              <w:pStyle w:val="Compact"/>
              <w:jc w:val="left"/>
            </w:pPr>
            <w:r>
              <w:t xml:space="preserve">Gravier de Chälen</w:t>
            </w:r>
          </w:p>
        </w:tc>
      </w:tr>
      <w:tr>
        <w:tc>
          <w:tcPr/>
          <w:p>
            <w:pPr>
              <w:pStyle w:val="Compact"/>
              <w:jc w:val="left"/>
            </w:pPr>
            <w:r>
              <w:t xml:space="preserve">15201234</w:t>
            </w:r>
          </w:p>
        </w:tc>
        <w:tc>
          <w:tcPr/>
          <w:p>
            <w:pPr>
              <w:pStyle w:val="Compact"/>
              <w:jc w:val="left"/>
            </w:pPr>
            <w:r>
              <w:t xml:space="preserve">Chälen-Till</w:t>
            </w:r>
          </w:p>
        </w:tc>
        <w:tc>
          <w:tcPr/>
          <w:p>
            <w:pPr>
              <w:pStyle w:val="Compact"/>
              <w:jc w:val="left"/>
            </w:pPr>
            <w:r>
              <w:t xml:space="preserve">Till de Chälen</w:t>
            </w:r>
          </w:p>
        </w:tc>
      </w:tr>
      <w:tr>
        <w:tc>
          <w:tcPr/>
          <w:p>
            <w:pPr>
              <w:pStyle w:val="Compact"/>
              <w:jc w:val="left"/>
            </w:pPr>
            <w:r>
              <w:t xml:space="preserve">15201235</w:t>
            </w:r>
          </w:p>
        </w:tc>
        <w:tc>
          <w:tcPr/>
          <w:p>
            <w:pPr>
              <w:pStyle w:val="Compact"/>
              <w:jc w:val="left"/>
            </w:pPr>
            <w:r>
              <w:t xml:space="preserve">Sihlsprung-Schotter</w:t>
            </w:r>
          </w:p>
        </w:tc>
        <w:tc>
          <w:tcPr/>
          <w:p>
            <w:pPr>
              <w:pStyle w:val="Compact"/>
              <w:jc w:val="left"/>
            </w:pPr>
            <w:r>
              <w:t xml:space="preserve">Gravier du Sihlsprung</w:t>
            </w:r>
          </w:p>
        </w:tc>
      </w:tr>
      <w:tr>
        <w:tc>
          <w:tcPr/>
          <w:p>
            <w:pPr>
              <w:pStyle w:val="Compact"/>
              <w:jc w:val="left"/>
            </w:pPr>
            <w:r>
              <w:t xml:space="preserve">15201236</w:t>
            </w:r>
          </w:p>
        </w:tc>
        <w:tc>
          <w:tcPr/>
          <w:p>
            <w:pPr>
              <w:pStyle w:val="Compact"/>
              <w:jc w:val="left"/>
            </w:pPr>
            <w:r>
              <w:t xml:space="preserve">Kollbrunn-Schotter</w:t>
            </w:r>
          </w:p>
        </w:tc>
        <w:tc>
          <w:tcPr/>
          <w:p>
            <w:pPr>
              <w:pStyle w:val="Compact"/>
              <w:jc w:val="left"/>
            </w:pPr>
            <w:r>
              <w:t xml:space="preserve">Gravier de Kollbrunn</w:t>
            </w:r>
          </w:p>
        </w:tc>
      </w:tr>
      <w:tr>
        <w:tc>
          <w:tcPr/>
          <w:p>
            <w:pPr>
              <w:pStyle w:val="Compact"/>
              <w:jc w:val="left"/>
            </w:pPr>
            <w:r>
              <w:t xml:space="preserve">15201237</w:t>
            </w:r>
          </w:p>
        </w:tc>
        <w:tc>
          <w:tcPr/>
          <w:p>
            <w:pPr>
              <w:pStyle w:val="Compact"/>
              <w:jc w:val="left"/>
            </w:pPr>
            <w:r>
              <w:t xml:space="preserve">Walenberg-Schotter</w:t>
            </w:r>
          </w:p>
        </w:tc>
        <w:tc>
          <w:tcPr/>
          <w:p>
            <w:pPr>
              <w:pStyle w:val="Compact"/>
              <w:jc w:val="left"/>
            </w:pPr>
            <w:r>
              <w:t xml:space="preserve">Gravier de Walenberg</w:t>
            </w:r>
          </w:p>
        </w:tc>
      </w:tr>
      <w:tr>
        <w:tc>
          <w:tcPr/>
          <w:p>
            <w:pPr>
              <w:pStyle w:val="Compact"/>
              <w:jc w:val="left"/>
            </w:pPr>
            <w:r>
              <w:t xml:space="preserve">15201238</w:t>
            </w:r>
          </w:p>
        </w:tc>
        <w:tc>
          <w:tcPr/>
          <w:p>
            <w:pPr>
              <w:pStyle w:val="Compact"/>
              <w:jc w:val="left"/>
            </w:pPr>
            <w:r>
              <w:t xml:space="preserve">Ritteren-Schotterkomplex</w:t>
            </w:r>
          </w:p>
        </w:tc>
        <w:tc>
          <w:tcPr/>
          <w:p>
            <w:pPr>
              <w:pStyle w:val="Compact"/>
              <w:jc w:val="left"/>
            </w:pPr>
            <w:r>
              <w:t xml:space="preserve">Complexe graveleux de Ritteren</w:t>
            </w:r>
          </w:p>
        </w:tc>
      </w:tr>
      <w:tr>
        <w:tc>
          <w:tcPr/>
          <w:p>
            <w:pPr>
              <w:pStyle w:val="Compact"/>
              <w:jc w:val="left"/>
            </w:pPr>
            <w:r>
              <w:t xml:space="preserve">15201239</w:t>
            </w:r>
          </w:p>
        </w:tc>
        <w:tc>
          <w:tcPr/>
          <w:p>
            <w:pPr>
              <w:pStyle w:val="Compact"/>
              <w:jc w:val="left"/>
            </w:pPr>
            <w:r>
              <w:t xml:space="preserve">Vorholz-Schotter</w:t>
            </w:r>
          </w:p>
        </w:tc>
        <w:tc>
          <w:tcPr/>
          <w:p>
            <w:pPr>
              <w:pStyle w:val="Compact"/>
              <w:jc w:val="left"/>
            </w:pPr>
            <w:r>
              <w:t xml:space="preserve">Gravier du Vorholz</w:t>
            </w:r>
          </w:p>
        </w:tc>
      </w:tr>
      <w:tr>
        <w:tc>
          <w:tcPr/>
          <w:p>
            <w:pPr>
              <w:pStyle w:val="Compact"/>
              <w:jc w:val="left"/>
            </w:pPr>
            <w:r>
              <w:t xml:space="preserve">15201240</w:t>
            </w:r>
          </w:p>
        </w:tc>
        <w:tc>
          <w:tcPr/>
          <w:p>
            <w:pPr>
              <w:pStyle w:val="Compact"/>
              <w:jc w:val="left"/>
            </w:pPr>
            <w:r>
              <w:t xml:space="preserve">Gutsch-Schotter</w:t>
            </w:r>
          </w:p>
        </w:tc>
        <w:tc>
          <w:tcPr/>
          <w:p>
            <w:pPr>
              <w:pStyle w:val="Compact"/>
              <w:jc w:val="left"/>
            </w:pPr>
            <w:r>
              <w:t xml:space="preserve">Gravier du Gutsch</w:t>
            </w:r>
          </w:p>
        </w:tc>
      </w:tr>
      <w:tr>
        <w:tc>
          <w:tcPr/>
          <w:p>
            <w:pPr>
              <w:pStyle w:val="Compact"/>
              <w:jc w:val="left"/>
            </w:pPr>
            <w:r>
              <w:t xml:space="preserve">15201241</w:t>
            </w:r>
          </w:p>
        </w:tc>
        <w:tc>
          <w:tcPr/>
          <w:p>
            <w:pPr>
              <w:pStyle w:val="Compact"/>
              <w:jc w:val="left"/>
            </w:pPr>
            <w:r>
              <w:t xml:space="preserve">Junkerenwald-Schotter</w:t>
            </w:r>
          </w:p>
        </w:tc>
        <w:tc>
          <w:tcPr/>
          <w:p>
            <w:pPr>
              <w:pStyle w:val="Compact"/>
              <w:jc w:val="left"/>
            </w:pPr>
            <w:r>
              <w:t xml:space="preserve">Gravier du Junkerenwald</w:t>
            </w:r>
          </w:p>
        </w:tc>
      </w:tr>
      <w:tr>
        <w:tc>
          <w:tcPr/>
          <w:p>
            <w:pPr>
              <w:pStyle w:val="Compact"/>
              <w:jc w:val="left"/>
            </w:pPr>
            <w:r>
              <w:t xml:space="preserve">15201242</w:t>
            </w:r>
          </w:p>
        </w:tc>
        <w:tc>
          <w:tcPr/>
          <w:p>
            <w:pPr>
              <w:pStyle w:val="Compact"/>
              <w:jc w:val="left"/>
            </w:pPr>
            <w:r>
              <w:t xml:space="preserve">Chräjeloch-Schotter</w:t>
            </w:r>
          </w:p>
        </w:tc>
        <w:tc>
          <w:tcPr/>
          <w:p>
            <w:pPr>
              <w:pStyle w:val="Compact"/>
              <w:jc w:val="left"/>
            </w:pPr>
            <w:r>
              <w:t xml:space="preserve">Gravier du Chräjeloch</w:t>
            </w:r>
          </w:p>
        </w:tc>
      </w:tr>
      <w:tr>
        <w:tc>
          <w:tcPr/>
          <w:p>
            <w:pPr>
              <w:pStyle w:val="Compact"/>
              <w:jc w:val="left"/>
            </w:pPr>
            <w:r>
              <w:t xml:space="preserve">15201243</w:t>
            </w:r>
          </w:p>
        </w:tc>
        <w:tc>
          <w:tcPr/>
          <w:p>
            <w:pPr>
              <w:pStyle w:val="Compact"/>
              <w:jc w:val="left"/>
            </w:pPr>
            <w:r>
              <w:t xml:space="preserve">Butteberg-Schotter</w:t>
            </w:r>
          </w:p>
        </w:tc>
        <w:tc>
          <w:tcPr/>
          <w:p>
            <w:pPr>
              <w:pStyle w:val="Compact"/>
              <w:jc w:val="left"/>
            </w:pPr>
            <w:r>
              <w:t xml:space="preserve">Gravier du Butteberg</w:t>
            </w:r>
          </w:p>
        </w:tc>
      </w:tr>
      <w:tr>
        <w:tc>
          <w:tcPr/>
          <w:p>
            <w:pPr>
              <w:pStyle w:val="Compact"/>
              <w:jc w:val="left"/>
            </w:pPr>
            <w:r>
              <w:t xml:space="preserve">15201244</w:t>
            </w:r>
          </w:p>
        </w:tc>
        <w:tc>
          <w:tcPr/>
          <w:p>
            <w:pPr>
              <w:pStyle w:val="Compact"/>
              <w:jc w:val="left"/>
            </w:pPr>
            <w:r>
              <w:t xml:space="preserve">Höchi-Schotter</w:t>
            </w:r>
          </w:p>
        </w:tc>
        <w:tc>
          <w:tcPr/>
          <w:p>
            <w:pPr>
              <w:pStyle w:val="Compact"/>
              <w:jc w:val="left"/>
            </w:pPr>
            <w:r>
              <w:t xml:space="preserve">Gravier du Höchi</w:t>
            </w:r>
          </w:p>
        </w:tc>
      </w:tr>
      <w:tr>
        <w:tc>
          <w:tcPr/>
          <w:p>
            <w:pPr>
              <w:pStyle w:val="Compact"/>
              <w:jc w:val="left"/>
            </w:pPr>
            <w:r>
              <w:t xml:space="preserve">15201245</w:t>
            </w:r>
          </w:p>
        </w:tc>
        <w:tc>
          <w:tcPr/>
          <w:p>
            <w:pPr>
              <w:pStyle w:val="Compact"/>
              <w:jc w:val="left"/>
            </w:pPr>
            <w:r>
              <w:t xml:space="preserve">Heitere-Schotter</w:t>
            </w:r>
          </w:p>
        </w:tc>
        <w:tc>
          <w:tcPr/>
          <w:p>
            <w:pPr>
              <w:pStyle w:val="Compact"/>
              <w:jc w:val="left"/>
            </w:pPr>
            <w:r>
              <w:t xml:space="preserve">Gravier deHeitere</w:t>
            </w:r>
          </w:p>
        </w:tc>
      </w:tr>
      <w:tr>
        <w:tc>
          <w:tcPr/>
          <w:p>
            <w:pPr>
              <w:pStyle w:val="Compact"/>
              <w:jc w:val="left"/>
            </w:pPr>
            <w:r>
              <w:t xml:space="preserve">15201246</w:t>
            </w:r>
          </w:p>
        </w:tc>
        <w:tc>
          <w:tcPr/>
          <w:p>
            <w:pPr>
              <w:pStyle w:val="Compact"/>
              <w:jc w:val="left"/>
            </w:pPr>
            <w:r>
              <w:t xml:space="preserve">Holziken-Schotter</w:t>
            </w:r>
          </w:p>
        </w:tc>
        <w:tc>
          <w:tcPr/>
          <w:p>
            <w:pPr>
              <w:pStyle w:val="Compact"/>
              <w:jc w:val="left"/>
            </w:pPr>
            <w:r>
              <w:t xml:space="preserve">Gravier de Holziken</w:t>
            </w:r>
          </w:p>
        </w:tc>
      </w:tr>
      <w:tr>
        <w:tc>
          <w:tcPr/>
          <w:p>
            <w:pPr>
              <w:pStyle w:val="Compact"/>
              <w:jc w:val="left"/>
            </w:pPr>
            <w:r>
              <w:t xml:space="preserve">15201247</w:t>
            </w:r>
          </w:p>
        </w:tc>
        <w:tc>
          <w:tcPr/>
          <w:p>
            <w:pPr>
              <w:pStyle w:val="Compact"/>
              <w:jc w:val="left"/>
            </w:pPr>
            <w:r>
              <w:t xml:space="preserve">Ruedertal-Schotter</w:t>
            </w:r>
          </w:p>
        </w:tc>
        <w:tc>
          <w:tcPr/>
          <w:p>
            <w:pPr>
              <w:pStyle w:val="Compact"/>
              <w:jc w:val="left"/>
            </w:pPr>
            <w:r>
              <w:t xml:space="preserve">Gravier du Ruedertal</w:t>
            </w:r>
          </w:p>
        </w:tc>
      </w:tr>
      <w:tr>
        <w:tc>
          <w:tcPr/>
          <w:p>
            <w:pPr>
              <w:pStyle w:val="Compact"/>
              <w:jc w:val="left"/>
            </w:pPr>
            <w:r>
              <w:t xml:space="preserve">15201248</w:t>
            </w:r>
          </w:p>
        </w:tc>
        <w:tc>
          <w:tcPr/>
          <w:p>
            <w:pPr>
              <w:pStyle w:val="Compact"/>
              <w:jc w:val="left"/>
            </w:pPr>
            <w:r>
              <w:t xml:space="preserve">Bänkel-Schotter</w:t>
            </w:r>
          </w:p>
        </w:tc>
        <w:tc>
          <w:tcPr/>
          <w:p>
            <w:pPr>
              <w:pStyle w:val="Compact"/>
              <w:jc w:val="left"/>
            </w:pPr>
            <w:r>
              <w:t xml:space="preserve">Gravier de Bänkel</w:t>
            </w:r>
          </w:p>
        </w:tc>
      </w:tr>
      <w:tr>
        <w:tc>
          <w:tcPr/>
          <w:p>
            <w:pPr>
              <w:pStyle w:val="Compact"/>
              <w:jc w:val="left"/>
            </w:pPr>
            <w:r>
              <w:t xml:space="preserve">15201249</w:t>
            </w:r>
          </w:p>
        </w:tc>
        <w:tc>
          <w:tcPr/>
          <w:p>
            <w:pPr>
              <w:pStyle w:val="Compact"/>
              <w:jc w:val="left"/>
            </w:pPr>
            <w:r>
              <w:t xml:space="preserve">Quartär, undifferenziert</w:t>
            </w:r>
          </w:p>
        </w:tc>
        <w:tc>
          <w:tcPr/>
          <w:p>
            <w:pPr>
              <w:pStyle w:val="Compact"/>
              <w:jc w:val="left"/>
            </w:pPr>
            <w:r>
              <w:t xml:space="preserve">Quaternaire, indifférencié</w:t>
            </w:r>
          </w:p>
        </w:tc>
      </w:tr>
      <w:tr>
        <w:tc>
          <w:tcPr/>
          <w:p>
            <w:pPr>
              <w:pStyle w:val="Compact"/>
              <w:jc w:val="left"/>
            </w:pPr>
            <w:r>
              <w:t xml:space="preserve">15201250</w:t>
            </w:r>
          </w:p>
        </w:tc>
        <w:tc>
          <w:tcPr/>
          <w:p>
            <w:pPr>
              <w:pStyle w:val="Compact"/>
              <w:jc w:val="left"/>
            </w:pPr>
            <w:r>
              <w:t xml:space="preserve">Deckenschotter, undifferenziert</w:t>
            </w:r>
          </w:p>
        </w:tc>
        <w:tc>
          <w:tcPr/>
          <w:p>
            <w:pPr>
              <w:pStyle w:val="Compact"/>
              <w:jc w:val="left"/>
            </w:pPr>
            <w:r>
              <w:t xml:space="preserve">Deckenschotter, indifférencié</w:t>
            </w:r>
          </w:p>
        </w:tc>
      </w:tr>
      <w:tr>
        <w:tc>
          <w:tcPr/>
          <w:p>
            <w:pPr>
              <w:pStyle w:val="Compact"/>
              <w:jc w:val="left"/>
            </w:pPr>
            <w:r>
              <w:t xml:space="preserve">15201251</w:t>
            </w:r>
          </w:p>
        </w:tc>
        <w:tc>
          <w:tcPr/>
          <w:p>
            <w:pPr>
              <w:pStyle w:val="Compact"/>
              <w:jc w:val="left"/>
            </w:pPr>
            <w:r>
              <w:t xml:space="preserve">Girenbad-Schotter</w:t>
            </w:r>
          </w:p>
        </w:tc>
        <w:tc>
          <w:tcPr/>
          <w:p>
            <w:pPr>
              <w:pStyle w:val="Compact"/>
              <w:jc w:val="left"/>
            </w:pPr>
            <w:r>
              <w:t xml:space="preserve">Gravier du Girenbad</w:t>
            </w:r>
          </w:p>
        </w:tc>
      </w:tr>
      <w:tr>
        <w:tc>
          <w:tcPr/>
          <w:p>
            <w:pPr>
              <w:pStyle w:val="Compact"/>
              <w:jc w:val="left"/>
            </w:pPr>
            <w:r>
              <w:t xml:space="preserve">15201252</w:t>
            </w:r>
          </w:p>
        </w:tc>
        <w:tc>
          <w:tcPr/>
          <w:p>
            <w:pPr>
              <w:pStyle w:val="Compact"/>
              <w:jc w:val="left"/>
            </w:pPr>
            <w:r>
              <w:t xml:space="preserve">Sagenbach-Schotter</w:t>
            </w:r>
          </w:p>
        </w:tc>
        <w:tc>
          <w:tcPr/>
          <w:p>
            <w:pPr>
              <w:pStyle w:val="Compact"/>
              <w:jc w:val="left"/>
            </w:pPr>
            <w:r>
              <w:t xml:space="preserve">Gravbier du Sagenbach</w:t>
            </w:r>
          </w:p>
        </w:tc>
      </w:tr>
      <w:tr>
        <w:tc>
          <w:tcPr/>
          <w:p>
            <w:pPr>
              <w:pStyle w:val="Compact"/>
              <w:jc w:val="left"/>
            </w:pPr>
            <w:r>
              <w:t xml:space="preserve">15201253</w:t>
            </w:r>
          </w:p>
        </w:tc>
        <w:tc>
          <w:tcPr/>
          <w:p>
            <w:pPr>
              <w:pStyle w:val="Compact"/>
              <w:jc w:val="left"/>
            </w:pPr>
            <w:r>
              <w:t xml:space="preserve">Schrotzburg-Schotter</w:t>
            </w:r>
          </w:p>
        </w:tc>
        <w:tc>
          <w:tcPr/>
          <w:p>
            <w:pPr>
              <w:pStyle w:val="Compact"/>
              <w:jc w:val="left"/>
            </w:pPr>
            <w:r>
              <w:t xml:space="preserve">Gravier de la Schrotzburg</w:t>
            </w:r>
          </w:p>
        </w:tc>
      </w:tr>
      <w:tr>
        <w:tc>
          <w:tcPr/>
          <w:p>
            <w:pPr>
              <w:pStyle w:val="Compact"/>
              <w:jc w:val="left"/>
            </w:pPr>
            <w:r>
              <w:t xml:space="preserve">15201254</w:t>
            </w:r>
          </w:p>
        </w:tc>
        <w:tc>
          <w:tcPr/>
          <w:p>
            <w:pPr>
              <w:pStyle w:val="Compact"/>
              <w:jc w:val="left"/>
            </w:pPr>
            <w:r>
              <w:t xml:space="preserve">Schrotzburg-Till</w:t>
            </w:r>
          </w:p>
        </w:tc>
        <w:tc>
          <w:tcPr/>
          <w:p>
            <w:pPr>
              <w:pStyle w:val="Compact"/>
              <w:jc w:val="left"/>
            </w:pPr>
            <w:r>
              <w:t xml:space="preserve">Till de la Schrotzburg</w:t>
            </w:r>
          </w:p>
        </w:tc>
      </w:tr>
      <w:tr>
        <w:tc>
          <w:tcPr/>
          <w:p>
            <w:pPr>
              <w:pStyle w:val="Compact"/>
              <w:jc w:val="left"/>
            </w:pPr>
            <w:r>
              <w:t xml:space="preserve">15201255</w:t>
            </w:r>
          </w:p>
        </w:tc>
        <w:tc>
          <w:tcPr/>
          <w:p>
            <w:pPr>
              <w:pStyle w:val="Compact"/>
              <w:jc w:val="left"/>
            </w:pPr>
            <w:r>
              <w:t xml:space="preserve">Bohlingen-Schotter</w:t>
            </w:r>
          </w:p>
        </w:tc>
        <w:tc>
          <w:tcPr/>
          <w:p>
            <w:pPr>
              <w:pStyle w:val="Compact"/>
              <w:jc w:val="left"/>
            </w:pPr>
            <w:r>
              <w:t xml:space="preserve">Gravier de Bohlingen</w:t>
            </w:r>
          </w:p>
        </w:tc>
      </w:tr>
      <w:tr>
        <w:tc>
          <w:tcPr/>
          <w:p>
            <w:pPr>
              <w:pStyle w:val="Compact"/>
              <w:jc w:val="left"/>
            </w:pPr>
            <w:r>
              <w:t xml:space="preserve">15201256</w:t>
            </w:r>
          </w:p>
        </w:tc>
        <w:tc>
          <w:tcPr/>
          <w:p>
            <w:pPr>
              <w:pStyle w:val="Compact"/>
              <w:jc w:val="left"/>
            </w:pPr>
            <w:r>
              <w:t xml:space="preserve">Bannholz-Schotter</w:t>
            </w:r>
          </w:p>
        </w:tc>
        <w:tc>
          <w:tcPr/>
          <w:p>
            <w:pPr>
              <w:pStyle w:val="Compact"/>
              <w:jc w:val="left"/>
            </w:pPr>
            <w:r>
              <w:t xml:space="preserve">Gravier du Bannholz</w:t>
            </w:r>
          </w:p>
        </w:tc>
      </w:tr>
      <w:tr>
        <w:tc>
          <w:tcPr/>
          <w:p>
            <w:pPr>
              <w:pStyle w:val="Compact"/>
              <w:jc w:val="left"/>
            </w:pPr>
            <w:r>
              <w:t xml:space="preserve">15201257</w:t>
            </w:r>
          </w:p>
        </w:tc>
        <w:tc>
          <w:tcPr/>
          <w:p>
            <w:pPr>
              <w:pStyle w:val="Compact"/>
              <w:jc w:val="left"/>
            </w:pPr>
            <w:r>
              <w:t xml:space="preserve">Hungerbol-Schotter</w:t>
            </w:r>
          </w:p>
        </w:tc>
        <w:tc>
          <w:tcPr/>
          <w:p>
            <w:pPr>
              <w:pStyle w:val="Compact"/>
              <w:jc w:val="left"/>
            </w:pPr>
            <w:r>
              <w:t xml:space="preserve">Gravier d'Hungerbol</w:t>
            </w:r>
          </w:p>
        </w:tc>
      </w:tr>
      <w:tr>
        <w:tc>
          <w:tcPr/>
          <w:p>
            <w:pPr>
              <w:pStyle w:val="Compact"/>
              <w:jc w:val="left"/>
            </w:pPr>
            <w:r>
              <w:t xml:space="preserve">15201258</w:t>
            </w:r>
          </w:p>
        </w:tc>
        <w:tc>
          <w:tcPr/>
          <w:p>
            <w:pPr>
              <w:pStyle w:val="Compact"/>
              <w:jc w:val="left"/>
            </w:pPr>
            <w:r>
              <w:t xml:space="preserve">Chilchstapfen-Schotter</w:t>
            </w:r>
          </w:p>
        </w:tc>
        <w:tc>
          <w:tcPr/>
          <w:p>
            <w:pPr>
              <w:pStyle w:val="Compact"/>
              <w:jc w:val="left"/>
            </w:pPr>
            <w:r>
              <w:t xml:space="preserve">Gravier de la Chilchstapfen</w:t>
            </w:r>
          </w:p>
        </w:tc>
      </w:tr>
      <w:tr>
        <w:tc>
          <w:tcPr/>
          <w:p>
            <w:pPr>
              <w:pStyle w:val="Compact"/>
              <w:jc w:val="left"/>
            </w:pPr>
            <w:r>
              <w:t xml:space="preserve">15201259</w:t>
            </w:r>
          </w:p>
        </w:tc>
        <w:tc>
          <w:tcPr/>
          <w:p>
            <w:pPr>
              <w:pStyle w:val="Compact"/>
              <w:jc w:val="left"/>
            </w:pPr>
            <w:r>
              <w:t xml:space="preserve">Ofenloch-Karstfüllung</w:t>
            </w:r>
          </w:p>
        </w:tc>
        <w:tc>
          <w:tcPr/>
          <w:p>
            <w:pPr>
              <w:pStyle w:val="Compact"/>
              <w:jc w:val="left"/>
            </w:pPr>
            <w:r>
              <w:t xml:space="preserve">15201259</w:t>
            </w:r>
          </w:p>
        </w:tc>
      </w:tr>
      <w:tr>
        <w:tc>
          <w:tcPr/>
          <w:p>
            <w:pPr>
              <w:pStyle w:val="Compact"/>
              <w:jc w:val="left"/>
            </w:pPr>
            <w:r>
              <w:t xml:space="preserve">15201260</w:t>
            </w:r>
          </w:p>
        </w:tc>
        <w:tc>
          <w:tcPr/>
          <w:p>
            <w:pPr>
              <w:pStyle w:val="Compact"/>
              <w:jc w:val="left"/>
            </w:pPr>
            <w:r>
              <w:t xml:space="preserve">Wurmsbach-Deltaablagerungen</w:t>
            </w:r>
          </w:p>
        </w:tc>
        <w:tc>
          <w:tcPr/>
          <w:p>
            <w:pPr>
              <w:pStyle w:val="Compact"/>
              <w:jc w:val="left"/>
            </w:pPr>
            <w:r>
              <w:t xml:space="preserve">15201260</w:t>
            </w:r>
          </w:p>
        </w:tc>
      </w:tr>
      <w:tr>
        <w:tc>
          <w:tcPr/>
          <w:p>
            <w:pPr>
              <w:pStyle w:val="Compact"/>
              <w:jc w:val="left"/>
            </w:pPr>
            <w:r>
              <w:t xml:space="preserve">15201261</w:t>
            </w:r>
          </w:p>
        </w:tc>
        <w:tc>
          <w:tcPr/>
          <w:p>
            <w:pPr>
              <w:pStyle w:val="Compact"/>
              <w:jc w:val="left"/>
            </w:pPr>
            <w:r>
              <w:t xml:space="preserve">Oeschinensee-Bergsturzablagerungen</w:t>
            </w:r>
          </w:p>
        </w:tc>
        <w:tc>
          <w:tcPr/>
          <w:p>
            <w:pPr>
              <w:pStyle w:val="Compact"/>
              <w:jc w:val="left"/>
            </w:pPr>
            <w:r>
              <w:t xml:space="preserve">15201261</w:t>
            </w:r>
          </w:p>
        </w:tc>
      </w:tr>
      <w:tr>
        <w:tc>
          <w:tcPr/>
          <w:p>
            <w:pPr>
              <w:pStyle w:val="Compact"/>
              <w:jc w:val="left"/>
            </w:pPr>
            <w:r>
              <w:t xml:space="preserve">15201262</w:t>
            </w:r>
          </w:p>
        </w:tc>
        <w:tc>
          <w:tcPr/>
          <w:p>
            <w:pPr>
              <w:pStyle w:val="Compact"/>
              <w:jc w:val="left"/>
            </w:pPr>
            <w:r>
              <w:t xml:space="preserve">Fisistock-Bergsturzablagerungen</w:t>
            </w:r>
          </w:p>
        </w:tc>
        <w:tc>
          <w:tcPr/>
          <w:p>
            <w:pPr>
              <w:pStyle w:val="Compact"/>
              <w:jc w:val="left"/>
            </w:pPr>
            <w:r>
              <w:t xml:space="preserve">15201262</w:t>
            </w:r>
          </w:p>
        </w:tc>
      </w:tr>
      <w:tr>
        <w:tc>
          <w:tcPr/>
          <w:p>
            <w:pPr>
              <w:pStyle w:val="Compact"/>
              <w:jc w:val="left"/>
            </w:pPr>
            <w:r>
              <w:t xml:space="preserve">15201263</w:t>
            </w:r>
          </w:p>
        </w:tc>
        <w:tc>
          <w:tcPr/>
          <w:p>
            <w:pPr>
              <w:pStyle w:val="Compact"/>
              <w:jc w:val="left"/>
            </w:pPr>
            <w:r>
              <w:t xml:space="preserve">Bire-Bergsturzablagerungen</w:t>
            </w:r>
          </w:p>
        </w:tc>
        <w:tc>
          <w:tcPr/>
          <w:p>
            <w:pPr>
              <w:pStyle w:val="Compact"/>
              <w:jc w:val="left"/>
            </w:pPr>
            <w:r>
              <w:t xml:space="preserve">15201263</w:t>
            </w:r>
          </w:p>
        </w:tc>
      </w:tr>
      <w:tr>
        <w:tc>
          <w:tcPr/>
          <w:p>
            <w:pPr>
              <w:pStyle w:val="Compact"/>
              <w:jc w:val="left"/>
            </w:pPr>
            <w:r>
              <w:t xml:space="preserve">15201264</w:t>
            </w:r>
          </w:p>
        </w:tc>
        <w:tc>
          <w:tcPr/>
          <w:p>
            <w:pPr>
              <w:pStyle w:val="Compact"/>
              <w:jc w:val="left"/>
            </w:pPr>
            <w:r>
              <w:t xml:space="preserve">Hasle-Schotter</w:t>
            </w:r>
          </w:p>
        </w:tc>
        <w:tc>
          <w:tcPr/>
          <w:p>
            <w:pPr>
              <w:pStyle w:val="Compact"/>
              <w:jc w:val="left"/>
            </w:pPr>
            <w:r>
              <w:t xml:space="preserve">15201264</w:t>
            </w:r>
          </w:p>
        </w:tc>
      </w:tr>
      <w:tr>
        <w:tc>
          <w:tcPr/>
          <w:p>
            <w:pPr>
              <w:pStyle w:val="Compact"/>
              <w:jc w:val="left"/>
            </w:pPr>
            <w:r>
              <w:t xml:space="preserve">15201265</w:t>
            </w:r>
          </w:p>
        </w:tc>
        <w:tc>
          <w:tcPr/>
          <w:p>
            <w:pPr>
              <w:pStyle w:val="Compact"/>
              <w:jc w:val="left"/>
            </w:pPr>
            <w:r>
              <w:t xml:space="preserve">Fankhusgrabe-Schotter</w:t>
            </w:r>
          </w:p>
        </w:tc>
        <w:tc>
          <w:tcPr/>
          <w:p>
            <w:pPr>
              <w:pStyle w:val="Compact"/>
              <w:jc w:val="left"/>
            </w:pPr>
            <w:r>
              <w:t xml:space="preserve">15201265</w:t>
            </w:r>
          </w:p>
        </w:tc>
      </w:tr>
      <w:tr>
        <w:tc>
          <w:tcPr/>
          <w:p>
            <w:pPr>
              <w:pStyle w:val="Compact"/>
              <w:jc w:val="left"/>
            </w:pPr>
            <w:r>
              <w:t xml:space="preserve">15201266</w:t>
            </w:r>
          </w:p>
        </w:tc>
        <w:tc>
          <w:tcPr/>
          <w:p>
            <w:pPr>
              <w:pStyle w:val="Compact"/>
              <w:jc w:val="left"/>
            </w:pPr>
            <w:r>
              <w:t xml:space="preserve">Rossgaden-Schotter</w:t>
            </w:r>
          </w:p>
        </w:tc>
        <w:tc>
          <w:tcPr/>
          <w:p>
            <w:pPr>
              <w:pStyle w:val="Compact"/>
              <w:jc w:val="left"/>
            </w:pPr>
            <w:r>
              <w:t xml:space="preserve">15201266</w:t>
            </w:r>
          </w:p>
        </w:tc>
      </w:tr>
      <w:tr>
        <w:tc>
          <w:tcPr/>
          <w:p>
            <w:pPr>
              <w:pStyle w:val="Compact"/>
              <w:jc w:val="left"/>
            </w:pPr>
            <w:r>
              <w:t xml:space="preserve">15201267</w:t>
            </w:r>
          </w:p>
        </w:tc>
        <w:tc>
          <w:tcPr/>
          <w:p>
            <w:pPr>
              <w:pStyle w:val="Compact"/>
              <w:jc w:val="left"/>
            </w:pPr>
            <w:r>
              <w:t xml:space="preserve">Grundtal-Schotter</w:t>
            </w:r>
          </w:p>
        </w:tc>
        <w:tc>
          <w:tcPr/>
          <w:p>
            <w:pPr>
              <w:pStyle w:val="Compact"/>
              <w:jc w:val="left"/>
            </w:pPr>
            <w:r>
              <w:t xml:space="preserve">15201267</w:t>
            </w:r>
          </w:p>
        </w:tc>
      </w:tr>
      <w:tr>
        <w:tc>
          <w:tcPr/>
          <w:p>
            <w:pPr>
              <w:pStyle w:val="Compact"/>
              <w:jc w:val="left"/>
            </w:pPr>
            <w:r>
              <w:t xml:space="preserve">15201268</w:t>
            </w:r>
          </w:p>
        </w:tc>
        <w:tc>
          <w:tcPr/>
          <w:p>
            <w:pPr>
              <w:pStyle w:val="Compact"/>
              <w:jc w:val="left"/>
            </w:pPr>
            <w:r>
              <w:t xml:space="preserve">Murg-Schieferkohle</w:t>
            </w:r>
          </w:p>
        </w:tc>
        <w:tc>
          <w:tcPr/>
          <w:p>
            <w:pPr>
              <w:pStyle w:val="Compact"/>
              <w:jc w:val="left"/>
            </w:pPr>
            <w:r>
              <w:t xml:space="preserve">15201268</w:t>
            </w:r>
          </w:p>
        </w:tc>
      </w:tr>
      <w:tr>
        <w:tc>
          <w:tcPr/>
          <w:p>
            <w:pPr>
              <w:pStyle w:val="Compact"/>
              <w:jc w:val="left"/>
            </w:pPr>
            <w:r>
              <w:t xml:space="preserve">15201269</w:t>
            </w:r>
          </w:p>
        </w:tc>
        <w:tc>
          <w:tcPr/>
          <w:p>
            <w:pPr>
              <w:pStyle w:val="Compact"/>
              <w:jc w:val="left"/>
            </w:pPr>
            <w:r>
              <w:t xml:space="preserve">Oberricken-Schotter</w:t>
            </w:r>
          </w:p>
        </w:tc>
        <w:tc>
          <w:tcPr/>
          <w:p>
            <w:pPr>
              <w:pStyle w:val="Compact"/>
              <w:jc w:val="left"/>
            </w:pPr>
            <w:r>
              <w:t xml:space="preserve">15201269</w:t>
            </w:r>
          </w:p>
        </w:tc>
      </w:tr>
      <w:tr>
        <w:tc>
          <w:tcPr/>
          <w:p>
            <w:pPr>
              <w:pStyle w:val="Compact"/>
              <w:jc w:val="left"/>
            </w:pPr>
            <w:r>
              <w:t xml:space="preserve">15201270</w:t>
            </w:r>
          </w:p>
        </w:tc>
        <w:tc>
          <w:tcPr/>
          <w:p>
            <w:pPr>
              <w:pStyle w:val="Compact"/>
              <w:jc w:val="left"/>
            </w:pPr>
            <w:r>
              <w:t xml:space="preserve">Haslentobel-Schotter</w:t>
            </w:r>
          </w:p>
        </w:tc>
        <w:tc>
          <w:tcPr/>
          <w:p>
            <w:pPr>
              <w:pStyle w:val="Compact"/>
              <w:jc w:val="left"/>
            </w:pPr>
            <w:r>
              <w:t xml:space="preserve">15201270</w:t>
            </w:r>
          </w:p>
        </w:tc>
      </w:tr>
      <w:tr>
        <w:tc>
          <w:tcPr/>
          <w:p>
            <w:pPr>
              <w:pStyle w:val="Compact"/>
              <w:jc w:val="left"/>
            </w:pPr>
            <w:r>
              <w:t xml:space="preserve">15201271</w:t>
            </w:r>
          </w:p>
        </w:tc>
        <w:tc>
          <w:tcPr/>
          <w:p>
            <w:pPr>
              <w:pStyle w:val="Compact"/>
              <w:jc w:val="left"/>
            </w:pPr>
            <w:r>
              <w:t xml:space="preserve">Aatal-Seebodenlehm</w:t>
            </w:r>
          </w:p>
        </w:tc>
        <w:tc>
          <w:tcPr/>
          <w:p>
            <w:pPr>
              <w:pStyle w:val="Compact"/>
              <w:jc w:val="left"/>
            </w:pPr>
            <w:r>
              <w:t xml:space="preserve">15201271</w:t>
            </w:r>
          </w:p>
        </w:tc>
      </w:tr>
      <w:tr>
        <w:tc>
          <w:tcPr/>
          <w:p>
            <w:pPr>
              <w:pStyle w:val="Compact"/>
              <w:jc w:val="left"/>
            </w:pPr>
            <w:r>
              <w:t xml:space="preserve">15201272</w:t>
            </w:r>
          </w:p>
        </w:tc>
        <w:tc>
          <w:tcPr/>
          <w:p>
            <w:pPr>
              <w:pStyle w:val="Compact"/>
              <w:jc w:val="left"/>
            </w:pPr>
            <w:r>
              <w:t xml:space="preserve">Eschenbach-Formation</w:t>
            </w:r>
          </w:p>
        </w:tc>
        <w:tc>
          <w:tcPr/>
          <w:p>
            <w:pPr>
              <w:pStyle w:val="Compact"/>
              <w:jc w:val="left"/>
            </w:pPr>
            <w:r>
              <w:t xml:space="preserve">15201272</w:t>
            </w:r>
          </w:p>
        </w:tc>
      </w:tr>
      <w:tr>
        <w:tc>
          <w:tcPr/>
          <w:p>
            <w:pPr>
              <w:pStyle w:val="Compact"/>
              <w:jc w:val="left"/>
            </w:pPr>
            <w:r>
              <w:t xml:space="preserve">15201273</w:t>
            </w:r>
          </w:p>
        </w:tc>
        <w:tc>
          <w:tcPr/>
          <w:p>
            <w:pPr>
              <w:pStyle w:val="Compact"/>
              <w:jc w:val="left"/>
            </w:pPr>
            <w:r>
              <w:t xml:space="preserve">Oberkirch-Seebodenlehm</w:t>
            </w:r>
          </w:p>
        </w:tc>
        <w:tc>
          <w:tcPr/>
          <w:p>
            <w:pPr>
              <w:pStyle w:val="Compact"/>
              <w:jc w:val="left"/>
            </w:pPr>
            <w:r>
              <w:t xml:space="preserve">15201273</w:t>
            </w:r>
          </w:p>
        </w:tc>
      </w:tr>
      <w:tr>
        <w:tc>
          <w:tcPr/>
          <w:p>
            <w:pPr>
              <w:pStyle w:val="Compact"/>
              <w:jc w:val="left"/>
            </w:pPr>
            <w:r>
              <w:t xml:space="preserve">15201274</w:t>
            </w:r>
          </w:p>
        </w:tc>
        <w:tc>
          <w:tcPr/>
          <w:p>
            <w:pPr>
              <w:pStyle w:val="Compact"/>
              <w:jc w:val="left"/>
            </w:pPr>
            <w:r>
              <w:t xml:space="preserve">Günterstall-Schotter</w:t>
            </w:r>
          </w:p>
        </w:tc>
        <w:tc>
          <w:tcPr/>
          <w:p>
            <w:pPr>
              <w:pStyle w:val="Compact"/>
              <w:jc w:val="left"/>
            </w:pPr>
            <w:r>
              <w:t xml:space="preserve">15201274</w:t>
            </w:r>
          </w:p>
        </w:tc>
      </w:tr>
      <w:tr>
        <w:tc>
          <w:tcPr/>
          <w:p>
            <w:pPr>
              <w:pStyle w:val="Compact"/>
              <w:jc w:val="left"/>
            </w:pPr>
            <w:r>
              <w:t xml:space="preserve">15201275</w:t>
            </w:r>
          </w:p>
        </w:tc>
        <w:tc>
          <w:tcPr/>
          <w:p>
            <w:pPr>
              <w:pStyle w:val="Compact"/>
              <w:jc w:val="left"/>
            </w:pPr>
            <w:r>
              <w:t xml:space="preserve">Gublen-Schotter</w:t>
            </w:r>
          </w:p>
        </w:tc>
        <w:tc>
          <w:tcPr/>
          <w:p>
            <w:pPr>
              <w:pStyle w:val="Compact"/>
              <w:jc w:val="left"/>
            </w:pPr>
            <w:r>
              <w:t xml:space="preserve">15201275</w:t>
            </w:r>
          </w:p>
        </w:tc>
      </w:tr>
      <w:tr>
        <w:tc>
          <w:tcPr/>
          <w:p>
            <w:pPr>
              <w:pStyle w:val="Compact"/>
              <w:jc w:val="left"/>
            </w:pPr>
            <w:r>
              <w:t xml:space="preserve">15201276</w:t>
            </w:r>
          </w:p>
        </w:tc>
        <w:tc>
          <w:tcPr/>
          <w:p>
            <w:pPr>
              <w:pStyle w:val="Compact"/>
              <w:jc w:val="left"/>
            </w:pPr>
            <w:r>
              <w:t xml:space="preserve">Unter-Buechwald-Schotter</w:t>
            </w:r>
          </w:p>
        </w:tc>
        <w:tc>
          <w:tcPr/>
          <w:p>
            <w:pPr>
              <w:pStyle w:val="Compact"/>
              <w:jc w:val="left"/>
            </w:pPr>
            <w:r>
              <w:t xml:space="preserve">15201276</w:t>
            </w:r>
          </w:p>
        </w:tc>
      </w:tr>
      <w:tr>
        <w:tc>
          <w:tcPr/>
          <w:p>
            <w:pPr>
              <w:pStyle w:val="Compact"/>
              <w:jc w:val="left"/>
            </w:pPr>
            <w:r>
              <w:t xml:space="preserve">15201277</w:t>
            </w:r>
          </w:p>
        </w:tc>
        <w:tc>
          <w:tcPr/>
          <w:p>
            <w:pPr>
              <w:pStyle w:val="Compact"/>
              <w:jc w:val="left"/>
            </w:pPr>
            <w:r>
              <w:t xml:space="preserve">Regelstein-Till</w:t>
            </w:r>
          </w:p>
        </w:tc>
        <w:tc>
          <w:tcPr/>
          <w:p>
            <w:pPr>
              <w:pStyle w:val="Compact"/>
              <w:jc w:val="left"/>
            </w:pPr>
            <w:r>
              <w:t xml:space="preserve">15201277</w:t>
            </w:r>
          </w:p>
        </w:tc>
      </w:tr>
      <w:tr>
        <w:tc>
          <w:tcPr/>
          <w:p>
            <w:pPr>
              <w:pStyle w:val="Compact"/>
              <w:jc w:val="left"/>
            </w:pPr>
            <w:r>
              <w:t xml:space="preserve">15201278</w:t>
            </w:r>
          </w:p>
        </w:tc>
        <w:tc>
          <w:tcPr/>
          <w:p>
            <w:pPr>
              <w:pStyle w:val="Compact"/>
              <w:jc w:val="left"/>
            </w:pPr>
            <w:r>
              <w:t xml:space="preserve">Halden-Seeablagerungen</w:t>
            </w:r>
          </w:p>
        </w:tc>
        <w:tc>
          <w:tcPr/>
          <w:p>
            <w:pPr>
              <w:pStyle w:val="Compact"/>
              <w:jc w:val="left"/>
            </w:pPr>
            <w:r>
              <w:t xml:space="preserve">15201278</w:t>
            </w:r>
          </w:p>
        </w:tc>
      </w:tr>
      <w:tr>
        <w:tc>
          <w:tcPr/>
          <w:p>
            <w:pPr>
              <w:pStyle w:val="Compact"/>
              <w:jc w:val="left"/>
            </w:pPr>
            <w:r>
              <w:t xml:space="preserve">15201279</w:t>
            </w:r>
          </w:p>
        </w:tc>
        <w:tc>
          <w:tcPr/>
          <w:p>
            <w:pPr>
              <w:pStyle w:val="Compact"/>
              <w:jc w:val="left"/>
            </w:pPr>
            <w:r>
              <w:t xml:space="preserve">Schafbüel-Formation</w:t>
            </w:r>
          </w:p>
        </w:tc>
        <w:tc>
          <w:tcPr/>
          <w:p>
            <w:pPr>
              <w:pStyle w:val="Compact"/>
              <w:jc w:val="left"/>
            </w:pPr>
            <w:r>
              <w:t xml:space="preserve">15201279</w:t>
            </w:r>
          </w:p>
        </w:tc>
      </w:tr>
      <w:tr>
        <w:tc>
          <w:tcPr/>
          <w:p>
            <w:pPr>
              <w:pStyle w:val="Compact"/>
              <w:jc w:val="left"/>
            </w:pPr>
            <w:r>
              <w:t xml:space="preserve">15201280</w:t>
            </w:r>
          </w:p>
        </w:tc>
        <w:tc>
          <w:tcPr/>
          <w:p>
            <w:pPr>
              <w:pStyle w:val="Compact"/>
              <w:jc w:val="left"/>
            </w:pPr>
            <w:r>
              <w:t xml:space="preserve">Unteres-Huttenbüel-Schotter</w:t>
            </w:r>
          </w:p>
        </w:tc>
        <w:tc>
          <w:tcPr/>
          <w:p>
            <w:pPr>
              <w:pStyle w:val="Compact"/>
              <w:jc w:val="left"/>
            </w:pPr>
            <w:r>
              <w:t xml:space="preserve">15201280</w:t>
            </w:r>
          </w:p>
        </w:tc>
      </w:tr>
      <w:tr>
        <w:tc>
          <w:tcPr/>
          <w:p>
            <w:pPr>
              <w:pStyle w:val="Compact"/>
              <w:jc w:val="left"/>
            </w:pPr>
            <w:r>
              <w:t xml:space="preserve">15201281</w:t>
            </w:r>
          </w:p>
        </w:tc>
        <w:tc>
          <w:tcPr/>
          <w:p>
            <w:pPr>
              <w:pStyle w:val="Compact"/>
              <w:jc w:val="left"/>
            </w:pPr>
            <w:r>
              <w:t xml:space="preserve">Winden-Schieferkohle</w:t>
            </w:r>
          </w:p>
        </w:tc>
        <w:tc>
          <w:tcPr/>
          <w:p>
            <w:pPr>
              <w:pStyle w:val="Compact"/>
              <w:jc w:val="left"/>
            </w:pPr>
            <w:r>
              <w:t xml:space="preserve">15201281</w:t>
            </w:r>
          </w:p>
        </w:tc>
      </w:tr>
      <w:tr>
        <w:tc>
          <w:tcPr/>
          <w:p>
            <w:pPr>
              <w:pStyle w:val="Compact"/>
              <w:jc w:val="left"/>
            </w:pPr>
            <w:r>
              <w:t xml:space="preserve">15201282</w:t>
            </w:r>
          </w:p>
        </w:tc>
        <w:tc>
          <w:tcPr/>
          <w:p>
            <w:pPr>
              <w:pStyle w:val="Compact"/>
              <w:jc w:val="left"/>
            </w:pPr>
            <w:r>
              <w:t xml:space="preserve">Tiefenwinkel-Seebodensedimente</w:t>
            </w:r>
          </w:p>
        </w:tc>
        <w:tc>
          <w:tcPr/>
          <w:p>
            <w:pPr>
              <w:pStyle w:val="Compact"/>
              <w:jc w:val="left"/>
            </w:pPr>
            <w:r>
              <w:t xml:space="preserve">15201282</w:t>
            </w:r>
          </w:p>
        </w:tc>
      </w:tr>
      <w:tr>
        <w:tc>
          <w:tcPr/>
          <w:p>
            <w:pPr>
              <w:pStyle w:val="Compact"/>
              <w:jc w:val="left"/>
            </w:pPr>
            <w:r>
              <w:t xml:space="preserve">15201283</w:t>
            </w:r>
          </w:p>
        </w:tc>
        <w:tc>
          <w:tcPr/>
          <w:p>
            <w:pPr>
              <w:pStyle w:val="Compact"/>
              <w:jc w:val="left"/>
            </w:pPr>
            <w:r>
              <w:t xml:space="preserve">Uznach-Schieferkohle</w:t>
            </w:r>
          </w:p>
        </w:tc>
        <w:tc>
          <w:tcPr/>
          <w:p>
            <w:pPr>
              <w:pStyle w:val="Compact"/>
              <w:jc w:val="left"/>
            </w:pPr>
            <w:r>
              <w:t xml:space="preserve">15201283</w:t>
            </w:r>
          </w:p>
        </w:tc>
      </w:tr>
      <w:tr>
        <w:tc>
          <w:tcPr/>
          <w:p>
            <w:pPr>
              <w:pStyle w:val="Compact"/>
              <w:jc w:val="left"/>
            </w:pPr>
            <w:r>
              <w:t xml:space="preserve">15201284</w:t>
            </w:r>
          </w:p>
        </w:tc>
        <w:tc>
          <w:tcPr/>
          <w:p>
            <w:pPr>
              <w:pStyle w:val="Compact"/>
              <w:jc w:val="left"/>
            </w:pPr>
            <w:r>
              <w:t xml:space="preserve">Embrach-Seeablagerungen</w:t>
            </w:r>
          </w:p>
        </w:tc>
        <w:tc>
          <w:tcPr/>
          <w:p>
            <w:pPr>
              <w:pStyle w:val="Compact"/>
              <w:jc w:val="left"/>
            </w:pPr>
            <w:r>
              <w:t xml:space="preserve">15201284</w:t>
            </w:r>
          </w:p>
        </w:tc>
      </w:tr>
      <w:tr>
        <w:tc>
          <w:tcPr/>
          <w:p>
            <w:pPr>
              <w:pStyle w:val="Compact"/>
              <w:jc w:val="left"/>
            </w:pPr>
            <w:r>
              <w:t xml:space="preserve">15201286</w:t>
            </w:r>
          </w:p>
        </w:tc>
        <w:tc>
          <w:tcPr/>
          <w:p>
            <w:pPr>
              <w:pStyle w:val="Compact"/>
              <w:jc w:val="left"/>
            </w:pPr>
            <w:r>
              <w:t xml:space="preserve">Bergsturzablagerungen von Sierre</w:t>
            </w:r>
          </w:p>
        </w:tc>
        <w:tc>
          <w:tcPr/>
          <w:p>
            <w:pPr>
              <w:pStyle w:val="Compact"/>
              <w:jc w:val="left"/>
            </w:pPr>
            <w:r>
              <w:t xml:space="preserve">dépôt d'écroulement de Sierre</w:t>
            </w:r>
          </w:p>
        </w:tc>
      </w:tr>
      <w:tr>
        <w:tc>
          <w:tcPr/>
          <w:p>
            <w:pPr>
              <w:pStyle w:val="Compact"/>
              <w:jc w:val="left"/>
            </w:pPr>
            <w:r>
              <w:t xml:space="preserve">15201287</w:t>
            </w:r>
          </w:p>
        </w:tc>
        <w:tc>
          <w:tcPr/>
          <w:p>
            <w:pPr>
              <w:pStyle w:val="Compact"/>
              <w:jc w:val="left"/>
            </w:pPr>
            <w:r>
              <w:t xml:space="preserve">Bergsturzablagerungen von Chiètres</w:t>
            </w:r>
          </w:p>
        </w:tc>
        <w:tc>
          <w:tcPr/>
          <w:p>
            <w:pPr>
              <w:pStyle w:val="Compact"/>
              <w:jc w:val="left"/>
            </w:pPr>
            <w:r>
              <w:t xml:space="preserve">dépôt d'écroulement de Chiètres</w:t>
            </w:r>
          </w:p>
        </w:tc>
      </w:tr>
      <w:tr>
        <w:tc>
          <w:tcPr/>
          <w:p>
            <w:pPr>
              <w:pStyle w:val="Compact"/>
              <w:jc w:val="left"/>
            </w:pPr>
            <w:r>
              <w:t xml:space="preserve">15201288</w:t>
            </w:r>
          </w:p>
        </w:tc>
        <w:tc>
          <w:tcPr/>
          <w:p>
            <w:pPr>
              <w:pStyle w:val="Compact"/>
              <w:jc w:val="left"/>
            </w:pPr>
            <w:r>
              <w:t xml:space="preserve">Bergsturzablagerungen von Chessel-Noville</w:t>
            </w:r>
          </w:p>
        </w:tc>
        <w:tc>
          <w:tcPr/>
          <w:p>
            <w:pPr>
              <w:pStyle w:val="Compact"/>
              <w:jc w:val="left"/>
            </w:pPr>
            <w:r>
              <w:t xml:space="preserve">dépôt d'écroulement de Chessel-Noville</w:t>
            </w:r>
          </w:p>
        </w:tc>
      </w:tr>
      <w:tr>
        <w:tc>
          <w:tcPr/>
          <w:p>
            <w:pPr>
              <w:pStyle w:val="Compact"/>
              <w:jc w:val="left"/>
            </w:pPr>
            <w:r>
              <w:t xml:space="preserve">15201289</w:t>
            </w:r>
          </w:p>
        </w:tc>
        <w:tc>
          <w:tcPr/>
          <w:p>
            <w:pPr>
              <w:pStyle w:val="Compact"/>
              <w:jc w:val="left"/>
            </w:pPr>
            <w:r>
              <w:t xml:space="preserve">Bergsturzablagerungen von Novalles-Vugelles</w:t>
            </w:r>
          </w:p>
        </w:tc>
        <w:tc>
          <w:tcPr/>
          <w:p>
            <w:pPr>
              <w:pStyle w:val="Compact"/>
              <w:jc w:val="left"/>
            </w:pPr>
            <w:r>
              <w:t xml:space="preserve">dépôt d'écroulement de Novalles-Vugelles</w:t>
            </w:r>
          </w:p>
        </w:tc>
      </w:tr>
      <w:tr>
        <w:tc>
          <w:tcPr/>
          <w:p>
            <w:pPr>
              <w:pStyle w:val="Compact"/>
              <w:jc w:val="left"/>
            </w:pPr>
            <w:r>
              <w:t xml:space="preserve">15201290</w:t>
            </w:r>
          </w:p>
        </w:tc>
        <w:tc>
          <w:tcPr/>
          <w:p>
            <w:pPr>
              <w:pStyle w:val="Compact"/>
              <w:jc w:val="left"/>
            </w:pPr>
            <w:r>
              <w:t xml:space="preserve">Bergsturzablagerungen von Gwelber-Laui-Weid</w:t>
            </w:r>
          </w:p>
        </w:tc>
        <w:tc>
          <w:tcPr/>
          <w:p>
            <w:pPr>
              <w:pStyle w:val="Compact"/>
              <w:jc w:val="left"/>
            </w:pPr>
            <w:r>
              <w:t xml:space="preserve">dépôt d'écroulement de Gwelber-Laui-Weid</w:t>
            </w:r>
          </w:p>
        </w:tc>
      </w:tr>
      <w:tr>
        <w:tc>
          <w:tcPr/>
          <w:p>
            <w:pPr>
              <w:pStyle w:val="Compact"/>
              <w:jc w:val="left"/>
            </w:pPr>
            <w:r>
              <w:t xml:space="preserve">15201291</w:t>
            </w:r>
          </w:p>
        </w:tc>
        <w:tc>
          <w:tcPr/>
          <w:p>
            <w:pPr>
              <w:pStyle w:val="Compact"/>
              <w:jc w:val="left"/>
            </w:pPr>
            <w:r>
              <w:t xml:space="preserve">Bergsturzablagerungen von Castasegna</w:t>
            </w:r>
          </w:p>
        </w:tc>
        <w:tc>
          <w:tcPr/>
          <w:p>
            <w:pPr>
              <w:pStyle w:val="Compact"/>
              <w:jc w:val="left"/>
            </w:pPr>
            <w:r>
              <w:t xml:space="preserve">dépôt d'écroulement de Castasegna</w:t>
            </w:r>
          </w:p>
        </w:tc>
      </w:tr>
      <w:tr>
        <w:tc>
          <w:tcPr/>
          <w:p>
            <w:pPr>
              <w:pStyle w:val="Compact"/>
              <w:jc w:val="left"/>
            </w:pPr>
            <w:r>
              <w:t xml:space="preserve">15201292</w:t>
            </w:r>
          </w:p>
        </w:tc>
        <w:tc>
          <w:tcPr/>
          <w:p>
            <w:pPr>
              <w:pStyle w:val="Compact"/>
              <w:jc w:val="left"/>
            </w:pPr>
            <w:r>
              <w:t xml:space="preserve">Bergsturzablagerungen von Sogno</w:t>
            </w:r>
          </w:p>
        </w:tc>
        <w:tc>
          <w:tcPr/>
          <w:p>
            <w:pPr>
              <w:pStyle w:val="Compact"/>
              <w:jc w:val="left"/>
            </w:pPr>
            <w:r>
              <w:t xml:space="preserve">dépôt d'écroulement de Sogno</w:t>
            </w:r>
          </w:p>
        </w:tc>
      </w:tr>
      <w:tr>
        <w:tc>
          <w:tcPr/>
          <w:p>
            <w:pPr>
              <w:pStyle w:val="Compact"/>
              <w:jc w:val="left"/>
            </w:pPr>
            <w:r>
              <w:t xml:space="preserve">15201293</w:t>
            </w:r>
          </w:p>
        </w:tc>
        <w:tc>
          <w:tcPr/>
          <w:p>
            <w:pPr>
              <w:pStyle w:val="Compact"/>
              <w:jc w:val="left"/>
            </w:pPr>
            <w:r>
              <w:t xml:space="preserve">Bergsturzablagerungen von Prapan</w:t>
            </w:r>
          </w:p>
        </w:tc>
        <w:tc>
          <w:tcPr/>
          <w:p>
            <w:pPr>
              <w:pStyle w:val="Compact"/>
              <w:jc w:val="left"/>
            </w:pPr>
            <w:r>
              <w:t xml:space="preserve">dépôt d'écroulement de Prapan</w:t>
            </w:r>
          </w:p>
        </w:tc>
      </w:tr>
      <w:tr>
        <w:tc>
          <w:tcPr/>
          <w:p>
            <w:pPr>
              <w:pStyle w:val="Compact"/>
              <w:jc w:val="left"/>
            </w:pPr>
            <w:r>
              <w:t xml:space="preserve">15201294</w:t>
            </w:r>
          </w:p>
        </w:tc>
        <w:tc>
          <w:tcPr/>
          <w:p>
            <w:pPr>
              <w:pStyle w:val="Compact"/>
              <w:jc w:val="left"/>
            </w:pPr>
            <w:r>
              <w:t xml:space="preserve">Bergsturzablagerungen von Schaingels</w:t>
            </w:r>
          </w:p>
        </w:tc>
        <w:tc>
          <w:tcPr/>
          <w:p>
            <w:pPr>
              <w:pStyle w:val="Compact"/>
              <w:jc w:val="left"/>
            </w:pPr>
            <w:r>
              <w:t xml:space="preserve">dépôt d'écroulement de Schaingels</w:t>
            </w:r>
          </w:p>
        </w:tc>
      </w:tr>
      <w:tr>
        <w:tc>
          <w:tcPr/>
          <w:p>
            <w:pPr>
              <w:pStyle w:val="Compact"/>
              <w:jc w:val="left"/>
            </w:pPr>
            <w:r>
              <w:t xml:space="preserve">15201295</w:t>
            </w:r>
          </w:p>
        </w:tc>
        <w:tc>
          <w:tcPr/>
          <w:p>
            <w:pPr>
              <w:pStyle w:val="Compact"/>
              <w:jc w:val="left"/>
            </w:pPr>
            <w:r>
              <w:t xml:space="preserve">Bergsturzablagerungen von Mutta</w:t>
            </w:r>
          </w:p>
        </w:tc>
        <w:tc>
          <w:tcPr/>
          <w:p>
            <w:pPr>
              <w:pStyle w:val="Compact"/>
              <w:jc w:val="left"/>
            </w:pPr>
            <w:r>
              <w:t xml:space="preserve">dépôt d'écroulement de Mutta</w:t>
            </w:r>
          </w:p>
        </w:tc>
      </w:tr>
      <w:tr>
        <w:tc>
          <w:tcPr/>
          <w:p>
            <w:pPr>
              <w:pStyle w:val="Compact"/>
              <w:jc w:val="left"/>
            </w:pPr>
            <w:r>
              <w:t xml:space="preserve">15201296</w:t>
            </w:r>
          </w:p>
        </w:tc>
        <w:tc>
          <w:tcPr/>
          <w:p>
            <w:pPr>
              <w:pStyle w:val="Compact"/>
              <w:jc w:val="left"/>
            </w:pPr>
            <w:r>
              <w:t xml:space="preserve">Bergsturzablagerungen von Brienz</w:t>
            </w:r>
          </w:p>
        </w:tc>
        <w:tc>
          <w:tcPr/>
          <w:p>
            <w:pPr>
              <w:pStyle w:val="Compact"/>
              <w:jc w:val="left"/>
            </w:pPr>
            <w:r>
              <w:t xml:space="preserve">dépôt d'écroulement de Brienz</w:t>
            </w:r>
          </w:p>
        </w:tc>
      </w:tr>
      <w:tr>
        <w:tc>
          <w:tcPr/>
          <w:p>
            <w:pPr>
              <w:pStyle w:val="Compact"/>
              <w:jc w:val="left"/>
            </w:pPr>
            <w:r>
              <w:t xml:space="preserve">15201297</w:t>
            </w:r>
          </w:p>
        </w:tc>
        <w:tc>
          <w:tcPr/>
          <w:p>
            <w:pPr>
              <w:pStyle w:val="Compact"/>
              <w:jc w:val="left"/>
            </w:pPr>
            <w:r>
              <w:t xml:space="preserve">Bergsturzablagerungen von Flims</w:t>
            </w:r>
          </w:p>
        </w:tc>
        <w:tc>
          <w:tcPr/>
          <w:p>
            <w:pPr>
              <w:pStyle w:val="Compact"/>
              <w:jc w:val="left"/>
            </w:pPr>
            <w:r>
              <w:t xml:space="preserve">dépôt d'écroulement de Flims</w:t>
            </w:r>
          </w:p>
        </w:tc>
      </w:tr>
      <w:tr>
        <w:tc>
          <w:tcPr/>
          <w:p>
            <w:pPr>
              <w:pStyle w:val="Compact"/>
              <w:jc w:val="left"/>
            </w:pPr>
            <w:r>
              <w:t xml:space="preserve">15201298</w:t>
            </w:r>
          </w:p>
        </w:tc>
        <w:tc>
          <w:tcPr/>
          <w:p>
            <w:pPr>
              <w:pStyle w:val="Compact"/>
              <w:jc w:val="left"/>
            </w:pPr>
            <w:r>
              <w:t xml:space="preserve">Bergsturzablagerungen von Brüsis</w:t>
            </w:r>
          </w:p>
        </w:tc>
        <w:tc>
          <w:tcPr/>
          <w:p>
            <w:pPr>
              <w:pStyle w:val="Compact"/>
              <w:jc w:val="left"/>
            </w:pPr>
            <w:r>
              <w:t xml:space="preserve">dépôt d'écroulement de Brüsis</w:t>
            </w:r>
          </w:p>
        </w:tc>
      </w:tr>
      <w:tr>
        <w:tc>
          <w:tcPr/>
          <w:p>
            <w:pPr>
              <w:pStyle w:val="Compact"/>
              <w:jc w:val="left"/>
            </w:pPr>
            <w:r>
              <w:t xml:space="preserve">15201299</w:t>
            </w:r>
          </w:p>
        </w:tc>
        <w:tc>
          <w:tcPr/>
          <w:p>
            <w:pPr>
              <w:pStyle w:val="Compact"/>
              <w:jc w:val="left"/>
            </w:pPr>
            <w:r>
              <w:t xml:space="preserve">Bergsturzablagerungen vom Chapf</w:t>
            </w:r>
          </w:p>
        </w:tc>
        <w:tc>
          <w:tcPr/>
          <w:p>
            <w:pPr>
              <w:pStyle w:val="Compact"/>
              <w:jc w:val="left"/>
            </w:pPr>
            <w:r>
              <w:t xml:space="preserve">dépôt d'écroulement de Chapf</w:t>
            </w:r>
          </w:p>
        </w:tc>
      </w:tr>
      <w:tr>
        <w:tc>
          <w:tcPr/>
          <w:p>
            <w:pPr>
              <w:pStyle w:val="Compact"/>
              <w:jc w:val="left"/>
            </w:pPr>
            <w:r>
              <w:t xml:space="preserve">15201300</w:t>
            </w:r>
          </w:p>
        </w:tc>
        <w:tc>
          <w:tcPr/>
          <w:p>
            <w:pPr>
              <w:pStyle w:val="Compact"/>
              <w:jc w:val="left"/>
            </w:pPr>
            <w:r>
              <w:t xml:space="preserve">Bergsturzablagerungen von Derborence</w:t>
            </w:r>
          </w:p>
        </w:tc>
        <w:tc>
          <w:tcPr/>
          <w:p>
            <w:pPr>
              <w:pStyle w:val="Compact"/>
              <w:jc w:val="left"/>
            </w:pPr>
            <w:r>
              <w:t xml:space="preserve">15201300</w:t>
            </w:r>
          </w:p>
        </w:tc>
      </w:tr>
      <w:tr>
        <w:tc>
          <w:tcPr/>
          <w:p>
            <w:pPr>
              <w:pStyle w:val="Compact"/>
              <w:jc w:val="left"/>
            </w:pPr>
            <w:r>
              <w:t xml:space="preserve">15201301</w:t>
            </w:r>
          </w:p>
        </w:tc>
        <w:tc>
          <w:tcPr/>
          <w:p>
            <w:pPr>
              <w:pStyle w:val="Compact"/>
              <w:jc w:val="left"/>
            </w:pPr>
            <w:r>
              <w:t xml:space="preserve">Bergsturzablagerungen vom Drussetschawald</w:t>
            </w:r>
          </w:p>
        </w:tc>
        <w:tc>
          <w:tcPr/>
          <w:p>
            <w:pPr>
              <w:pStyle w:val="Compact"/>
              <w:jc w:val="left"/>
            </w:pPr>
            <w:r>
              <w:t xml:space="preserve">dépôt d'écroulement du Drussetschawald</w:t>
            </w:r>
          </w:p>
        </w:tc>
      </w:tr>
      <w:tr>
        <w:tc>
          <w:tcPr/>
          <w:p>
            <w:pPr>
              <w:pStyle w:val="Compact"/>
              <w:jc w:val="left"/>
            </w:pPr>
            <w:r>
              <w:t xml:space="preserve">15201302</w:t>
            </w:r>
          </w:p>
        </w:tc>
        <w:tc>
          <w:tcPr/>
          <w:p>
            <w:pPr>
              <w:pStyle w:val="Compact"/>
              <w:jc w:val="left"/>
            </w:pPr>
            <w:r>
              <w:t xml:space="preserve">Bergsturzablagerungen vom Delenwald</w:t>
            </w:r>
          </w:p>
        </w:tc>
        <w:tc>
          <w:tcPr/>
          <w:p>
            <w:pPr>
              <w:pStyle w:val="Compact"/>
              <w:jc w:val="left"/>
            </w:pPr>
            <w:r>
              <w:t xml:space="preserve">dépôt d'écroulement du Delenwald</w:t>
            </w:r>
          </w:p>
        </w:tc>
      </w:tr>
      <w:tr>
        <w:tc>
          <w:tcPr/>
          <w:p>
            <w:pPr>
              <w:pStyle w:val="Compact"/>
              <w:jc w:val="left"/>
            </w:pPr>
            <w:r>
              <w:t xml:space="preserve">15201303</w:t>
            </w:r>
          </w:p>
        </w:tc>
        <w:tc>
          <w:tcPr/>
          <w:p>
            <w:pPr>
              <w:pStyle w:val="Compact"/>
              <w:jc w:val="left"/>
            </w:pPr>
            <w:r>
              <w:t xml:space="preserve">Bergsturzablagerungen von Elm</w:t>
            </w:r>
          </w:p>
        </w:tc>
        <w:tc>
          <w:tcPr/>
          <w:p>
            <w:pPr>
              <w:pStyle w:val="Compact"/>
              <w:jc w:val="left"/>
            </w:pPr>
            <w:r>
              <w:t xml:space="preserve">dépôt d'écroulement d'Elm</w:t>
            </w:r>
          </w:p>
        </w:tc>
      </w:tr>
      <w:tr>
        <w:tc>
          <w:tcPr/>
          <w:p>
            <w:pPr>
              <w:pStyle w:val="Compact"/>
              <w:jc w:val="left"/>
            </w:pPr>
            <w:r>
              <w:t xml:space="preserve">15201304</w:t>
            </w:r>
          </w:p>
        </w:tc>
        <w:tc>
          <w:tcPr/>
          <w:p>
            <w:pPr>
              <w:pStyle w:val="Compact"/>
              <w:jc w:val="left"/>
            </w:pPr>
            <w:r>
              <w:t xml:space="preserve">Bergsturzablagerungen von Goldau</w:t>
            </w:r>
          </w:p>
        </w:tc>
        <w:tc>
          <w:tcPr/>
          <w:p>
            <w:pPr>
              <w:pStyle w:val="Compact"/>
              <w:jc w:val="left"/>
            </w:pPr>
            <w:r>
              <w:t xml:space="preserve">dépôt d'écroulement de Goldau</w:t>
            </w:r>
          </w:p>
        </w:tc>
      </w:tr>
      <w:tr>
        <w:tc>
          <w:tcPr/>
          <w:p>
            <w:pPr>
              <w:pStyle w:val="Compact"/>
              <w:jc w:val="left"/>
            </w:pPr>
            <w:r>
              <w:t xml:space="preserve">15201305</w:t>
            </w:r>
          </w:p>
        </w:tc>
        <w:tc>
          <w:tcPr/>
          <w:p>
            <w:pPr>
              <w:pStyle w:val="Compact"/>
              <w:jc w:val="left"/>
            </w:pPr>
            <w:r>
              <w:t xml:space="preserve">Bergsturzablagerungen von Iragell</w:t>
            </w:r>
          </w:p>
        </w:tc>
        <w:tc>
          <w:tcPr/>
          <w:p>
            <w:pPr>
              <w:pStyle w:val="Compact"/>
              <w:jc w:val="left"/>
            </w:pPr>
            <w:r>
              <w:t xml:space="preserve">dépôt d'écroulement d'Iragell</w:t>
            </w:r>
          </w:p>
        </w:tc>
      </w:tr>
      <w:tr>
        <w:tc>
          <w:tcPr/>
          <w:p>
            <w:pPr>
              <w:pStyle w:val="Compact"/>
              <w:jc w:val="left"/>
            </w:pPr>
            <w:r>
              <w:t xml:space="preserve">15201306</w:t>
            </w:r>
          </w:p>
        </w:tc>
        <w:tc>
          <w:tcPr/>
          <w:p>
            <w:pPr>
              <w:pStyle w:val="Compact"/>
              <w:jc w:val="left"/>
            </w:pPr>
            <w:r>
              <w:t xml:space="preserve">Bergsturzablagerungen vom Kernwald</w:t>
            </w:r>
          </w:p>
        </w:tc>
        <w:tc>
          <w:tcPr/>
          <w:p>
            <w:pPr>
              <w:pStyle w:val="Compact"/>
              <w:jc w:val="left"/>
            </w:pPr>
            <w:r>
              <w:t xml:space="preserve">dépôt d'écroulement du Kernwald</w:t>
            </w:r>
          </w:p>
        </w:tc>
      </w:tr>
      <w:tr>
        <w:tc>
          <w:tcPr/>
          <w:p>
            <w:pPr>
              <w:pStyle w:val="Compact"/>
              <w:jc w:val="left"/>
            </w:pPr>
            <w:r>
              <w:t xml:space="preserve">15201307</w:t>
            </w:r>
          </w:p>
        </w:tc>
        <w:tc>
          <w:tcPr/>
          <w:p>
            <w:pPr>
              <w:pStyle w:val="Compact"/>
              <w:jc w:val="left"/>
            </w:pPr>
            <w:r>
              <w:t xml:space="preserve">Bergsturzablagerungen von Triesenberg</w:t>
            </w:r>
          </w:p>
        </w:tc>
        <w:tc>
          <w:tcPr/>
          <w:p>
            <w:pPr>
              <w:pStyle w:val="Compact"/>
              <w:jc w:val="left"/>
            </w:pPr>
            <w:r>
              <w:t xml:space="preserve">dépôt d'écroulement de Triesenberg</w:t>
            </w:r>
          </w:p>
        </w:tc>
      </w:tr>
      <w:tr>
        <w:tc>
          <w:tcPr/>
          <w:p>
            <w:pPr>
              <w:pStyle w:val="Compact"/>
              <w:jc w:val="left"/>
            </w:pPr>
            <w:r>
              <w:t xml:space="preserve">15201308</w:t>
            </w:r>
          </w:p>
        </w:tc>
        <w:tc>
          <w:tcPr/>
          <w:p>
            <w:pPr>
              <w:pStyle w:val="Compact"/>
              <w:jc w:val="left"/>
            </w:pPr>
            <w:r>
              <w:t xml:space="preserve">Bonaduz-Formation</w:t>
            </w:r>
          </w:p>
        </w:tc>
        <w:tc>
          <w:tcPr/>
          <w:p>
            <w:pPr>
              <w:pStyle w:val="Compact"/>
              <w:jc w:val="left"/>
            </w:pPr>
            <w:r>
              <w:t xml:space="preserve">Formation de Bonaduz</w:t>
            </w:r>
          </w:p>
        </w:tc>
      </w:tr>
      <w:tr>
        <w:tc>
          <w:tcPr/>
          <w:p>
            <w:pPr>
              <w:pStyle w:val="Compact"/>
              <w:jc w:val="left"/>
            </w:pPr>
            <w:r>
              <w:t xml:space="preserve">15201309</w:t>
            </w:r>
          </w:p>
        </w:tc>
        <w:tc>
          <w:tcPr/>
          <w:p>
            <w:pPr>
              <w:pStyle w:val="Compact"/>
              <w:jc w:val="left"/>
            </w:pPr>
            <w:r>
              <w:t xml:space="preserve">Bonfol-Ton</w:t>
            </w:r>
          </w:p>
        </w:tc>
        <w:tc>
          <w:tcPr/>
          <w:p>
            <w:pPr>
              <w:pStyle w:val="Compact"/>
              <w:jc w:val="left"/>
            </w:pPr>
            <w:r>
              <w:t xml:space="preserve">Argile de Bonfol</w:t>
            </w:r>
          </w:p>
        </w:tc>
      </w:tr>
      <w:tr>
        <w:tc>
          <w:tcPr/>
          <w:p>
            <w:pPr>
              <w:pStyle w:val="Compact"/>
              <w:jc w:val="left"/>
            </w:pPr>
            <w:r>
              <w:t xml:space="preserve">15201310</w:t>
            </w:r>
          </w:p>
        </w:tc>
        <w:tc>
          <w:tcPr/>
          <w:p>
            <w:pPr>
              <w:pStyle w:val="Compact"/>
              <w:jc w:val="left"/>
            </w:pPr>
            <w:r>
              <w:t xml:space="preserve">Bergsturzablagerungen von Tamins</w:t>
            </w:r>
          </w:p>
        </w:tc>
        <w:tc>
          <w:tcPr/>
          <w:p>
            <w:pPr>
              <w:pStyle w:val="Compact"/>
              <w:jc w:val="left"/>
            </w:pPr>
            <w:r>
              <w:t xml:space="preserve">dépôt d'écroulement de Tamins</w:t>
            </w:r>
          </w:p>
        </w:tc>
      </w:tr>
      <w:tr>
        <w:tc>
          <w:tcPr/>
          <w:p>
            <w:pPr>
              <w:pStyle w:val="Compact"/>
              <w:jc w:val="left"/>
            </w:pPr>
            <w:r>
              <w:t xml:space="preserve">15201311</w:t>
            </w:r>
          </w:p>
        </w:tc>
        <w:tc>
          <w:tcPr/>
          <w:p>
            <w:pPr>
              <w:pStyle w:val="Compact"/>
              <w:jc w:val="left"/>
            </w:pPr>
            <w:r>
              <w:t xml:space="preserve">Informell benannte Bergsturzablagerungen</w:t>
            </w:r>
          </w:p>
        </w:tc>
        <w:tc>
          <w:tcPr/>
          <w:p>
            <w:pPr>
              <w:pStyle w:val="Compact"/>
              <w:jc w:val="left"/>
            </w:pPr>
            <w:r>
              <w:t xml:space="preserve">dépôts d'écroulement nommés informellement</w:t>
            </w:r>
          </w:p>
        </w:tc>
      </w:tr>
      <w:tr>
        <w:tc>
          <w:tcPr/>
          <w:p>
            <w:pPr>
              <w:pStyle w:val="Compact"/>
              <w:jc w:val="left"/>
            </w:pPr>
            <w:r>
              <w:t xml:space="preserve">15201312</w:t>
            </w:r>
          </w:p>
        </w:tc>
        <w:tc>
          <w:tcPr/>
          <w:p>
            <w:pPr>
              <w:pStyle w:val="Compact"/>
              <w:jc w:val="left"/>
            </w:pPr>
            <w:r>
              <w:t xml:space="preserve">Informell benannte künstliche Ablagerungen</w:t>
            </w:r>
          </w:p>
        </w:tc>
        <w:tc>
          <w:tcPr/>
          <w:p>
            <w:pPr>
              <w:pStyle w:val="Compact"/>
              <w:jc w:val="left"/>
            </w:pPr>
            <w:r>
              <w:t xml:space="preserve">dépôts artificiels nommés informellement</w:t>
            </w:r>
          </w:p>
        </w:tc>
      </w:tr>
      <w:tr>
        <w:tc>
          <w:tcPr/>
          <w:p>
            <w:pPr>
              <w:pStyle w:val="Compact"/>
              <w:jc w:val="left"/>
            </w:pPr>
            <w:r>
              <w:t xml:space="preserve">15201313</w:t>
            </w:r>
          </w:p>
        </w:tc>
        <w:tc>
          <w:tcPr/>
          <w:p>
            <w:pPr>
              <w:pStyle w:val="Compact"/>
              <w:jc w:val="left"/>
            </w:pPr>
            <w:r>
              <w:t xml:space="preserve">Künstliche Ablagerungen des Bahnhofs Brig</w:t>
            </w:r>
          </w:p>
        </w:tc>
        <w:tc>
          <w:tcPr/>
          <w:p>
            <w:pPr>
              <w:pStyle w:val="Compact"/>
              <w:jc w:val="left"/>
            </w:pPr>
            <w:r>
              <w:t xml:space="preserve">dépôts artificiels de la gare de Brigue</w:t>
            </w:r>
          </w:p>
        </w:tc>
      </w:tr>
      <w:tr>
        <w:tc>
          <w:tcPr/>
          <w:p>
            <w:pPr>
              <w:pStyle w:val="Compact"/>
              <w:jc w:val="left"/>
            </w:pPr>
            <w:r>
              <w:t xml:space="preserve">15201314</w:t>
            </w:r>
          </w:p>
        </w:tc>
        <w:tc>
          <w:tcPr/>
          <w:p>
            <w:pPr>
              <w:pStyle w:val="Compact"/>
              <w:jc w:val="left"/>
            </w:pPr>
            <w:r>
              <w:t xml:space="preserve">Künstliche Ablagerungen Golar</w:t>
            </w:r>
          </w:p>
        </w:tc>
        <w:tc>
          <w:tcPr/>
          <w:p>
            <w:pPr>
              <w:pStyle w:val="Compact"/>
              <w:jc w:val="left"/>
            </w:pPr>
            <w:r>
              <w:t xml:space="preserve">dépôts artificiels Golar</w:t>
            </w:r>
          </w:p>
        </w:tc>
      </w:tr>
      <w:tr>
        <w:tc>
          <w:tcPr/>
          <w:p>
            <w:pPr>
              <w:pStyle w:val="Compact"/>
              <w:jc w:val="left"/>
            </w:pPr>
            <w:r>
              <w:t xml:space="preserve">15201315</w:t>
            </w:r>
          </w:p>
        </w:tc>
        <w:tc>
          <w:tcPr/>
          <w:p>
            <w:pPr>
              <w:pStyle w:val="Compact"/>
              <w:jc w:val="left"/>
            </w:pPr>
            <w:r>
              <w:t xml:space="preserve">Künstliche Ablagerungen der Gamsenried-Deponie</w:t>
            </w:r>
          </w:p>
        </w:tc>
        <w:tc>
          <w:tcPr/>
          <w:p>
            <w:pPr>
              <w:pStyle w:val="Compact"/>
              <w:jc w:val="left"/>
            </w:pPr>
            <w:r>
              <w:t xml:space="preserve">dépôts artificiels de la décharge de la Lonza</w:t>
            </w:r>
          </w:p>
        </w:tc>
      </w:tr>
      <w:tr>
        <w:tc>
          <w:tcPr/>
          <w:p>
            <w:pPr>
              <w:pStyle w:val="Compact"/>
              <w:jc w:val="left"/>
            </w:pPr>
            <w:r>
              <w:t xml:space="preserve">15201316</w:t>
            </w:r>
          </w:p>
        </w:tc>
        <w:tc>
          <w:tcPr/>
          <w:p>
            <w:pPr>
              <w:pStyle w:val="Compact"/>
              <w:jc w:val="left"/>
            </w:pPr>
            <w:r>
              <w:t xml:space="preserve">Künstliche Ablagerungen des Riedertals</w:t>
            </w:r>
          </w:p>
        </w:tc>
        <w:tc>
          <w:tcPr/>
          <w:p>
            <w:pPr>
              <w:pStyle w:val="Compact"/>
              <w:jc w:val="left"/>
            </w:pPr>
            <w:r>
              <w:t xml:space="preserve">dépôts artificiels du Riedertal</w:t>
            </w:r>
          </w:p>
        </w:tc>
      </w:tr>
      <w:tr>
        <w:tc>
          <w:tcPr/>
          <w:p>
            <w:pPr>
              <w:pStyle w:val="Compact"/>
              <w:jc w:val="left"/>
            </w:pPr>
            <w:r>
              <w:t xml:space="preserve">15201317</w:t>
            </w:r>
          </w:p>
        </w:tc>
        <w:tc>
          <w:tcPr/>
          <w:p>
            <w:pPr>
              <w:pStyle w:val="Compact"/>
              <w:jc w:val="left"/>
            </w:pPr>
            <w:r>
              <w:t xml:space="preserve">Informell benannte Sackungsmassen</w:t>
            </w:r>
          </w:p>
        </w:tc>
        <w:tc>
          <w:tcPr/>
          <w:p>
            <w:pPr>
              <w:pStyle w:val="Compact"/>
              <w:jc w:val="left"/>
            </w:pPr>
            <w:r>
              <w:t xml:space="preserve">masses tassées nommées informellement</w:t>
            </w:r>
          </w:p>
        </w:tc>
      </w:tr>
      <w:tr>
        <w:tc>
          <w:tcPr/>
          <w:p>
            <w:pPr>
              <w:pStyle w:val="Compact"/>
              <w:jc w:val="left"/>
            </w:pPr>
            <w:r>
              <w:t xml:space="preserve">15201318</w:t>
            </w:r>
          </w:p>
        </w:tc>
        <w:tc>
          <w:tcPr/>
          <w:p>
            <w:pPr>
              <w:pStyle w:val="Compact"/>
              <w:jc w:val="left"/>
            </w:pPr>
            <w:r>
              <w:t xml:space="preserve">Sackungsmasse des Heinzenbergs</w:t>
            </w:r>
          </w:p>
        </w:tc>
        <w:tc>
          <w:tcPr/>
          <w:p>
            <w:pPr>
              <w:pStyle w:val="Compact"/>
              <w:jc w:val="left"/>
            </w:pPr>
            <w:r>
              <w:t xml:space="preserve">masse tassée du Heinzenberg</w:t>
            </w:r>
          </w:p>
        </w:tc>
      </w:tr>
      <w:tr>
        <w:tc>
          <w:tcPr/>
          <w:p>
            <w:pPr>
              <w:pStyle w:val="Compact"/>
              <w:jc w:val="left"/>
            </w:pPr>
            <w:r>
              <w:t xml:space="preserve">15201319</w:t>
            </w:r>
          </w:p>
        </w:tc>
        <w:tc>
          <w:tcPr/>
          <w:p>
            <w:pPr>
              <w:pStyle w:val="Compact"/>
              <w:jc w:val="left"/>
            </w:pPr>
            <w:r>
              <w:t xml:space="preserve">Informell benannte fluviatile Schotter</w:t>
            </w:r>
          </w:p>
        </w:tc>
        <w:tc>
          <w:tcPr/>
          <w:p>
            <w:pPr>
              <w:pStyle w:val="Compact"/>
              <w:jc w:val="left"/>
            </w:pPr>
            <w:r>
              <w:t xml:space="preserve">graviers fluviatiles nommés informellement</w:t>
            </w:r>
          </w:p>
        </w:tc>
      </w:tr>
      <w:tr>
        <w:tc>
          <w:tcPr/>
          <w:p>
            <w:pPr>
              <w:pStyle w:val="Compact"/>
              <w:jc w:val="left"/>
            </w:pPr>
            <w:r>
              <w:t xml:space="preserve">15201320</w:t>
            </w:r>
          </w:p>
        </w:tc>
        <w:tc>
          <w:tcPr/>
          <w:p>
            <w:pPr>
              <w:pStyle w:val="Compact"/>
              <w:jc w:val="left"/>
            </w:pPr>
            <w:r>
              <w:t xml:space="preserve">Schotter und Sand der Rhône</w:t>
            </w:r>
          </w:p>
        </w:tc>
        <w:tc>
          <w:tcPr/>
          <w:p>
            <w:pPr>
              <w:pStyle w:val="Compact"/>
              <w:jc w:val="left"/>
            </w:pPr>
            <w:r>
              <w:t xml:space="preserve">graviers et sables du Rhône</w:t>
            </w:r>
          </w:p>
        </w:tc>
      </w:tr>
      <w:tr>
        <w:tc>
          <w:tcPr/>
          <w:p>
            <w:pPr>
              <w:pStyle w:val="Compact"/>
              <w:jc w:val="left"/>
            </w:pPr>
            <w:r>
              <w:t xml:space="preserve">15201321</w:t>
            </w:r>
          </w:p>
        </w:tc>
        <w:tc>
          <w:tcPr/>
          <w:p>
            <w:pPr>
              <w:pStyle w:val="Compact"/>
              <w:jc w:val="left"/>
            </w:pPr>
            <w:r>
              <w:t xml:space="preserve">Schotter und Sand der Vispa</w:t>
            </w:r>
          </w:p>
        </w:tc>
        <w:tc>
          <w:tcPr/>
          <w:p>
            <w:pPr>
              <w:pStyle w:val="Compact"/>
              <w:jc w:val="left"/>
            </w:pPr>
            <w:r>
              <w:t xml:space="preserve">graviers et sables de la Viège</w:t>
            </w:r>
          </w:p>
        </w:tc>
      </w:tr>
      <w:tr>
        <w:tc>
          <w:tcPr/>
          <w:p>
            <w:pPr>
              <w:pStyle w:val="Compact"/>
              <w:jc w:val="left"/>
            </w:pPr>
            <w:r>
              <w:t xml:space="preserve">15201322</w:t>
            </w:r>
          </w:p>
        </w:tc>
        <w:tc>
          <w:tcPr/>
          <w:p>
            <w:pPr>
              <w:pStyle w:val="Compact"/>
              <w:jc w:val="left"/>
            </w:pPr>
            <w:r>
              <w:t xml:space="preserve">Informell benannter Bachschutt</w:t>
            </w:r>
          </w:p>
        </w:tc>
        <w:tc>
          <w:tcPr/>
          <w:p>
            <w:pPr>
              <w:pStyle w:val="Compact"/>
              <w:jc w:val="left"/>
            </w:pPr>
            <w:r>
              <w:t xml:space="preserve">dépôts torrentiels nommés informellement</w:t>
            </w:r>
          </w:p>
        </w:tc>
      </w:tr>
      <w:tr>
        <w:tc>
          <w:tcPr/>
          <w:p>
            <w:pPr>
              <w:pStyle w:val="Compact"/>
              <w:jc w:val="left"/>
            </w:pPr>
            <w:r>
              <w:t xml:space="preserve">15201323</w:t>
            </w:r>
          </w:p>
        </w:tc>
        <w:tc>
          <w:tcPr/>
          <w:p>
            <w:pPr>
              <w:pStyle w:val="Compact"/>
              <w:jc w:val="left"/>
            </w:pPr>
            <w:r>
              <w:t xml:space="preserve">Bachschutt des Baltschiederbachs</w:t>
            </w:r>
          </w:p>
        </w:tc>
        <w:tc>
          <w:tcPr/>
          <w:p>
            <w:pPr>
              <w:pStyle w:val="Compact"/>
              <w:jc w:val="left"/>
            </w:pPr>
            <w:r>
              <w:t xml:space="preserve">dépôts torrentiels du Baltschiedertal</w:t>
            </w:r>
          </w:p>
        </w:tc>
      </w:tr>
      <w:tr>
        <w:tc>
          <w:tcPr/>
          <w:p>
            <w:pPr>
              <w:pStyle w:val="Compact"/>
              <w:jc w:val="left"/>
            </w:pPr>
            <w:r>
              <w:t xml:space="preserve">15201324</w:t>
            </w:r>
          </w:p>
        </w:tc>
        <w:tc>
          <w:tcPr/>
          <w:p>
            <w:pPr>
              <w:pStyle w:val="Compact"/>
              <w:jc w:val="left"/>
            </w:pPr>
            <w:r>
              <w:t xml:space="preserve">Bachschutt des Bietschbachs</w:t>
            </w:r>
          </w:p>
        </w:tc>
        <w:tc>
          <w:tcPr/>
          <w:p>
            <w:pPr>
              <w:pStyle w:val="Compact"/>
              <w:jc w:val="left"/>
            </w:pPr>
            <w:r>
              <w:t xml:space="preserve">dépôts torrentiels du Bietschbach</w:t>
            </w:r>
          </w:p>
        </w:tc>
      </w:tr>
      <w:tr>
        <w:tc>
          <w:tcPr/>
          <w:p>
            <w:pPr>
              <w:pStyle w:val="Compact"/>
              <w:jc w:val="left"/>
            </w:pPr>
            <w:r>
              <w:t xml:space="preserve">15201325</w:t>
            </w:r>
          </w:p>
        </w:tc>
        <w:tc>
          <w:tcPr/>
          <w:p>
            <w:pPr>
              <w:pStyle w:val="Compact"/>
              <w:jc w:val="left"/>
            </w:pPr>
            <w:r>
              <w:t xml:space="preserve">Bachschutt des Chelchbachs</w:t>
            </w:r>
          </w:p>
        </w:tc>
        <w:tc>
          <w:tcPr/>
          <w:p>
            <w:pPr>
              <w:pStyle w:val="Compact"/>
              <w:jc w:val="left"/>
            </w:pPr>
            <w:r>
              <w:t xml:space="preserve">dépôts torrentiels du Chelchbach</w:t>
            </w:r>
          </w:p>
        </w:tc>
      </w:tr>
      <w:tr>
        <w:tc>
          <w:tcPr/>
          <w:p>
            <w:pPr>
              <w:pStyle w:val="Compact"/>
              <w:jc w:val="left"/>
            </w:pPr>
            <w:r>
              <w:t xml:space="preserve">15201326</w:t>
            </w:r>
          </w:p>
        </w:tc>
        <w:tc>
          <w:tcPr/>
          <w:p>
            <w:pPr>
              <w:pStyle w:val="Compact"/>
              <w:jc w:val="left"/>
            </w:pPr>
            <w:r>
              <w:t xml:space="preserve">Bachschutt der Gamsa</w:t>
            </w:r>
          </w:p>
        </w:tc>
        <w:tc>
          <w:tcPr/>
          <w:p>
            <w:pPr>
              <w:pStyle w:val="Compact"/>
              <w:jc w:val="left"/>
            </w:pPr>
            <w:r>
              <w:t xml:space="preserve">dépôts torrentiels de la Gamsa</w:t>
            </w:r>
          </w:p>
        </w:tc>
      </w:tr>
      <w:tr>
        <w:tc>
          <w:tcPr/>
          <w:p>
            <w:pPr>
              <w:pStyle w:val="Compact"/>
              <w:jc w:val="left"/>
            </w:pPr>
            <w:r>
              <w:t xml:space="preserve">15201327</w:t>
            </w:r>
          </w:p>
        </w:tc>
        <w:tc>
          <w:tcPr/>
          <w:p>
            <w:pPr>
              <w:pStyle w:val="Compact"/>
              <w:jc w:val="left"/>
            </w:pPr>
            <w:r>
              <w:t xml:space="preserve">Bachschutt des Jolibachs</w:t>
            </w:r>
          </w:p>
        </w:tc>
        <w:tc>
          <w:tcPr/>
          <w:p>
            <w:pPr>
              <w:pStyle w:val="Compact"/>
              <w:jc w:val="left"/>
            </w:pPr>
            <w:r>
              <w:t xml:space="preserve">dépôts torrentiels du Jolibach</w:t>
            </w:r>
          </w:p>
        </w:tc>
      </w:tr>
      <w:tr>
        <w:tc>
          <w:tcPr/>
          <w:p>
            <w:pPr>
              <w:pStyle w:val="Compact"/>
              <w:jc w:val="left"/>
            </w:pPr>
            <w:r>
              <w:t xml:space="preserve">15201328</w:t>
            </w:r>
          </w:p>
        </w:tc>
        <w:tc>
          <w:tcPr/>
          <w:p>
            <w:pPr>
              <w:pStyle w:val="Compact"/>
              <w:jc w:val="left"/>
            </w:pPr>
            <w:r>
              <w:t xml:space="preserve">Bachschutt der Lonza</w:t>
            </w:r>
          </w:p>
        </w:tc>
        <w:tc>
          <w:tcPr/>
          <w:p>
            <w:pPr>
              <w:pStyle w:val="Compact"/>
              <w:jc w:val="left"/>
            </w:pPr>
            <w:r>
              <w:t xml:space="preserve">dépôts torrentiels de la Lonza</w:t>
            </w:r>
          </w:p>
        </w:tc>
      </w:tr>
      <w:tr>
        <w:tc>
          <w:tcPr/>
          <w:p>
            <w:pPr>
              <w:pStyle w:val="Compact"/>
              <w:jc w:val="left"/>
            </w:pPr>
            <w:r>
              <w:t xml:space="preserve">15201329</w:t>
            </w:r>
          </w:p>
        </w:tc>
        <w:tc>
          <w:tcPr/>
          <w:p>
            <w:pPr>
              <w:pStyle w:val="Compact"/>
              <w:jc w:val="left"/>
            </w:pPr>
            <w:r>
              <w:t xml:space="preserve">Bachschutt der Saltina</w:t>
            </w:r>
          </w:p>
        </w:tc>
        <w:tc>
          <w:tcPr/>
          <w:p>
            <w:pPr>
              <w:pStyle w:val="Compact"/>
              <w:jc w:val="left"/>
            </w:pPr>
            <w:r>
              <w:t xml:space="preserve">dépôts torrentiels de la Saltina</w:t>
            </w:r>
          </w:p>
        </w:tc>
      </w:tr>
      <w:tr>
        <w:tc>
          <w:tcPr/>
          <w:p>
            <w:pPr>
              <w:pStyle w:val="Compact"/>
              <w:jc w:val="left"/>
            </w:pPr>
            <w:r>
              <w:t xml:space="preserve">15201330</w:t>
            </w:r>
          </w:p>
        </w:tc>
        <w:tc>
          <w:tcPr/>
          <w:p>
            <w:pPr>
              <w:pStyle w:val="Compact"/>
              <w:jc w:val="left"/>
            </w:pPr>
            <w:r>
              <w:t xml:space="preserve">Bachschutt der Vispa</w:t>
            </w:r>
          </w:p>
        </w:tc>
        <w:tc>
          <w:tcPr/>
          <w:p>
            <w:pPr>
              <w:pStyle w:val="Compact"/>
              <w:jc w:val="left"/>
            </w:pPr>
            <w:r>
              <w:t xml:space="preserve">dépôts torrentiels de la Viège</w:t>
            </w:r>
          </w:p>
        </w:tc>
      </w:tr>
      <w:tr>
        <w:tc>
          <w:tcPr/>
          <w:p>
            <w:pPr>
              <w:pStyle w:val="Compact"/>
              <w:jc w:val="left"/>
            </w:pPr>
            <w:r>
              <w:t xml:space="preserve">15201331</w:t>
            </w:r>
          </w:p>
        </w:tc>
        <w:tc>
          <w:tcPr/>
          <w:p>
            <w:pPr>
              <w:pStyle w:val="Compact"/>
              <w:jc w:val="left"/>
            </w:pPr>
            <w:r>
              <w:t xml:space="preserve">Bachschutt der Gürbe</w:t>
            </w:r>
          </w:p>
        </w:tc>
        <w:tc>
          <w:tcPr/>
          <w:p>
            <w:pPr>
              <w:pStyle w:val="Compact"/>
              <w:jc w:val="left"/>
            </w:pPr>
            <w:r>
              <w:t xml:space="preserve">dépôts torrentiels de la Gürbe</w:t>
            </w:r>
          </w:p>
        </w:tc>
      </w:tr>
      <w:tr>
        <w:tc>
          <w:tcPr/>
          <w:p>
            <w:pPr>
              <w:pStyle w:val="Compact"/>
              <w:jc w:val="left"/>
            </w:pPr>
            <w:r>
              <w:t xml:space="preserve">15201332</w:t>
            </w:r>
          </w:p>
        </w:tc>
        <w:tc>
          <w:tcPr/>
          <w:p>
            <w:pPr>
              <w:pStyle w:val="Compact"/>
              <w:jc w:val="left"/>
            </w:pPr>
            <w:r>
              <w:t xml:space="preserve">Bachschutt des Lombachs</w:t>
            </w:r>
          </w:p>
        </w:tc>
        <w:tc>
          <w:tcPr/>
          <w:p>
            <w:pPr>
              <w:pStyle w:val="Compact"/>
              <w:jc w:val="left"/>
            </w:pPr>
            <w:r>
              <w:t xml:space="preserve">dépôts torrentiels du Lombach</w:t>
            </w:r>
          </w:p>
        </w:tc>
      </w:tr>
      <w:tr>
        <w:tc>
          <w:tcPr/>
          <w:p>
            <w:pPr>
              <w:pStyle w:val="Compact"/>
              <w:jc w:val="left"/>
            </w:pPr>
            <w:r>
              <w:t xml:space="preserve">15201333</w:t>
            </w:r>
          </w:p>
        </w:tc>
        <w:tc>
          <w:tcPr/>
          <w:p>
            <w:pPr>
              <w:pStyle w:val="Compact"/>
              <w:jc w:val="left"/>
            </w:pPr>
            <w:r>
              <w:t xml:space="preserve">Pliozäne Ablagerungen</w:t>
            </w:r>
          </w:p>
        </w:tc>
        <w:tc>
          <w:tcPr/>
          <w:p>
            <w:pPr>
              <w:pStyle w:val="Compact"/>
              <w:jc w:val="left"/>
            </w:pPr>
            <w:r>
              <w:t xml:space="preserve">dépôts pliocènes</w:t>
            </w:r>
          </w:p>
        </w:tc>
      </w:tr>
      <w:tr>
        <w:tc>
          <w:tcPr/>
          <w:p>
            <w:pPr>
              <w:pStyle w:val="Compact"/>
              <w:jc w:val="left"/>
            </w:pPr>
            <w:r>
              <w:t xml:space="preserve">15201334</w:t>
            </w:r>
          </w:p>
        </w:tc>
        <w:tc>
          <w:tcPr/>
          <w:p>
            <w:pPr>
              <w:pStyle w:val="Compact"/>
              <w:jc w:val="left"/>
            </w:pPr>
            <w:r>
              <w:t xml:space="preserve">Stockesee-Sediment</w:t>
            </w:r>
          </w:p>
        </w:tc>
        <w:tc>
          <w:tcPr/>
          <w:p>
            <w:pPr>
              <w:pStyle w:val="Compact"/>
              <w:jc w:val="left"/>
            </w:pPr>
            <w:r>
              <w:t xml:space="preserve">Sédiments du Stockesee</w:t>
            </w:r>
          </w:p>
        </w:tc>
      </w:tr>
      <w:tr>
        <w:tc>
          <w:tcPr/>
          <w:p>
            <w:pPr>
              <w:pStyle w:val="Compact"/>
              <w:jc w:val="left"/>
            </w:pPr>
            <w:r>
              <w:t xml:space="preserve">15201335</w:t>
            </w:r>
          </w:p>
        </w:tc>
        <w:tc>
          <w:tcPr/>
          <w:p>
            <w:pPr>
              <w:pStyle w:val="Compact"/>
              <w:jc w:val="left"/>
            </w:pPr>
            <w:r>
              <w:t xml:space="preserve">Strätligen-Till</w:t>
            </w:r>
          </w:p>
        </w:tc>
        <w:tc>
          <w:tcPr/>
          <w:p>
            <w:pPr>
              <w:pStyle w:val="Compact"/>
              <w:jc w:val="left"/>
            </w:pPr>
            <w:r>
              <w:t xml:space="preserve">Till de Strätligen</w:t>
            </w:r>
          </w:p>
        </w:tc>
      </w:tr>
      <w:tr>
        <w:tc>
          <w:tcPr/>
          <w:p>
            <w:pPr>
              <w:pStyle w:val="Compact"/>
              <w:jc w:val="left"/>
            </w:pPr>
            <w:r>
              <w:t xml:space="preserve">15201336</w:t>
            </w:r>
          </w:p>
        </w:tc>
        <w:tc>
          <w:tcPr/>
          <w:p>
            <w:pPr>
              <w:pStyle w:val="Compact"/>
              <w:jc w:val="left"/>
            </w:pPr>
            <w:r>
              <w:t xml:space="preserve">Bärenholz-Till</w:t>
            </w:r>
          </w:p>
        </w:tc>
        <w:tc>
          <w:tcPr/>
          <w:p>
            <w:pPr>
              <w:pStyle w:val="Compact"/>
              <w:jc w:val="left"/>
            </w:pPr>
            <w:r>
              <w:t xml:space="preserve">Till du Bärenholz</w:t>
            </w:r>
          </w:p>
        </w:tc>
      </w:tr>
      <w:tr>
        <w:tc>
          <w:tcPr/>
          <w:p>
            <w:pPr>
              <w:pStyle w:val="Compact"/>
              <w:jc w:val="left"/>
            </w:pPr>
            <w:r>
              <w:t xml:space="preserve">15201337</w:t>
            </w:r>
          </w:p>
        </w:tc>
        <w:tc>
          <w:tcPr/>
          <w:p>
            <w:pPr>
              <w:pStyle w:val="Compact"/>
              <w:jc w:val="left"/>
            </w:pPr>
            <w:r>
              <w:t xml:space="preserve">Wässerifluh-Formation</w:t>
            </w:r>
          </w:p>
        </w:tc>
        <w:tc>
          <w:tcPr/>
          <w:p>
            <w:pPr>
              <w:pStyle w:val="Compact"/>
              <w:jc w:val="left"/>
            </w:pPr>
            <w:r>
              <w:t xml:space="preserve">Formation de la Wässerlifluh</w:t>
            </w:r>
          </w:p>
        </w:tc>
      </w:tr>
      <w:tr>
        <w:tc>
          <w:tcPr/>
          <w:p>
            <w:pPr>
              <w:pStyle w:val="Compact"/>
              <w:jc w:val="left"/>
            </w:pPr>
            <w:r>
              <w:t xml:space="preserve">15201338</w:t>
            </w:r>
          </w:p>
        </w:tc>
        <w:tc>
          <w:tcPr/>
          <w:p>
            <w:pPr>
              <w:pStyle w:val="Compact"/>
              <w:jc w:val="left"/>
            </w:pPr>
            <w:r>
              <w:t xml:space="preserve">Schlyffi-Till</w:t>
            </w:r>
          </w:p>
        </w:tc>
        <w:tc>
          <w:tcPr/>
          <w:p>
            <w:pPr>
              <w:pStyle w:val="Compact"/>
              <w:jc w:val="left"/>
            </w:pPr>
            <w:r>
              <w:t xml:space="preserve">Till de la Schlyffi</w:t>
            </w:r>
          </w:p>
        </w:tc>
      </w:tr>
      <w:tr>
        <w:tc>
          <w:tcPr/>
          <w:p>
            <w:pPr>
              <w:pStyle w:val="Compact"/>
              <w:jc w:val="left"/>
            </w:pPr>
            <w:r>
              <w:t xml:space="preserve">15201339</w:t>
            </w:r>
          </w:p>
        </w:tc>
        <w:tc>
          <w:tcPr/>
          <w:p>
            <w:pPr>
              <w:pStyle w:val="Compact"/>
              <w:jc w:val="left"/>
            </w:pPr>
            <w:r>
              <w:t xml:space="preserve">Brüggstutz-Schotter</w:t>
            </w:r>
          </w:p>
        </w:tc>
        <w:tc>
          <w:tcPr/>
          <w:p>
            <w:pPr>
              <w:pStyle w:val="Compact"/>
              <w:jc w:val="left"/>
            </w:pPr>
            <w:r>
              <w:t xml:space="preserve">Gravier du Brüggstutz</w:t>
            </w:r>
          </w:p>
        </w:tc>
      </w:tr>
      <w:tr>
        <w:tc>
          <w:tcPr/>
          <w:p>
            <w:pPr>
              <w:pStyle w:val="Compact"/>
              <w:jc w:val="left"/>
            </w:pPr>
            <w:r>
              <w:t xml:space="preserve">15201340</w:t>
            </w:r>
          </w:p>
        </w:tc>
        <w:tc>
          <w:tcPr/>
          <w:p>
            <w:pPr>
              <w:pStyle w:val="Compact"/>
              <w:jc w:val="left"/>
            </w:pPr>
            <w:r>
              <w:t xml:space="preserve">Guntelsei-Till</w:t>
            </w:r>
          </w:p>
        </w:tc>
        <w:tc>
          <w:tcPr/>
          <w:p>
            <w:pPr>
              <w:pStyle w:val="Compact"/>
              <w:jc w:val="left"/>
            </w:pPr>
            <w:r>
              <w:t xml:space="preserve">Till de la Guntelsei</w:t>
            </w:r>
          </w:p>
        </w:tc>
      </w:tr>
      <w:tr>
        <w:tc>
          <w:tcPr/>
          <w:p>
            <w:pPr>
              <w:pStyle w:val="Compact"/>
              <w:jc w:val="left"/>
            </w:pPr>
            <w:r>
              <w:t xml:space="preserve">15201341</w:t>
            </w:r>
          </w:p>
        </w:tc>
        <w:tc>
          <w:tcPr/>
          <w:p>
            <w:pPr>
              <w:pStyle w:val="Compact"/>
              <w:jc w:val="left"/>
            </w:pPr>
            <w:r>
              <w:t xml:space="preserve">Guntelsei-Schotter</w:t>
            </w:r>
          </w:p>
        </w:tc>
        <w:tc>
          <w:tcPr/>
          <w:p>
            <w:pPr>
              <w:pStyle w:val="Compact"/>
              <w:jc w:val="left"/>
            </w:pPr>
            <w:r>
              <w:t xml:space="preserve">Gravier de la Guntelsei</w:t>
            </w:r>
          </w:p>
        </w:tc>
      </w:tr>
      <w:tr>
        <w:tc>
          <w:tcPr/>
          <w:p>
            <w:pPr>
              <w:pStyle w:val="Compact"/>
              <w:jc w:val="left"/>
            </w:pPr>
            <w:r>
              <w:t xml:space="preserve">15201342</w:t>
            </w:r>
          </w:p>
        </w:tc>
        <w:tc>
          <w:tcPr/>
          <w:p>
            <w:pPr>
              <w:pStyle w:val="Compact"/>
              <w:jc w:val="left"/>
            </w:pPr>
            <w:r>
              <w:t xml:space="preserve">Steghalden-Schotter</w:t>
            </w:r>
          </w:p>
        </w:tc>
        <w:tc>
          <w:tcPr/>
          <w:p>
            <w:pPr>
              <w:pStyle w:val="Compact"/>
              <w:jc w:val="left"/>
            </w:pPr>
            <w:r>
              <w:t xml:space="preserve">Gravier de la Steghalden</w:t>
            </w:r>
          </w:p>
        </w:tc>
      </w:tr>
      <w:tr>
        <w:tc>
          <w:tcPr/>
          <w:p>
            <w:pPr>
              <w:pStyle w:val="Compact"/>
              <w:jc w:val="left"/>
            </w:pPr>
            <w:r>
              <w:t xml:space="preserve">15201343</w:t>
            </w:r>
          </w:p>
        </w:tc>
        <w:tc>
          <w:tcPr/>
          <w:p>
            <w:pPr>
              <w:pStyle w:val="Compact"/>
              <w:jc w:val="left"/>
            </w:pPr>
            <w:r>
              <w:t xml:space="preserve">Glütschtal-Formation</w:t>
            </w:r>
          </w:p>
        </w:tc>
        <w:tc>
          <w:tcPr/>
          <w:p>
            <w:pPr>
              <w:pStyle w:val="Compact"/>
              <w:jc w:val="left"/>
            </w:pPr>
            <w:r>
              <w:t xml:space="preserve">Formation du Glütschtal</w:t>
            </w:r>
          </w:p>
        </w:tc>
      </w:tr>
      <w:tr>
        <w:tc>
          <w:tcPr/>
          <w:p>
            <w:pPr>
              <w:pStyle w:val="Compact"/>
              <w:jc w:val="left"/>
            </w:pPr>
            <w:r>
              <w:t xml:space="preserve">15201344</w:t>
            </w:r>
          </w:p>
        </w:tc>
        <w:tc>
          <w:tcPr/>
          <w:p>
            <w:pPr>
              <w:pStyle w:val="Compact"/>
              <w:jc w:val="left"/>
            </w:pPr>
            <w:r>
              <w:t xml:space="preserve">Hahni-Schotter</w:t>
            </w:r>
          </w:p>
        </w:tc>
        <w:tc>
          <w:tcPr/>
          <w:p>
            <w:pPr>
              <w:pStyle w:val="Compact"/>
              <w:jc w:val="left"/>
            </w:pPr>
            <w:r>
              <w:t xml:space="preserve">Gravier de Hahni</w:t>
            </w:r>
          </w:p>
        </w:tc>
      </w:tr>
      <w:tr>
        <w:tc>
          <w:tcPr/>
          <w:p>
            <w:pPr>
              <w:pStyle w:val="Compact"/>
              <w:jc w:val="left"/>
            </w:pPr>
            <w:r>
              <w:t xml:space="preserve">15201444</w:t>
            </w:r>
          </w:p>
        </w:tc>
        <w:tc>
          <w:tcPr/>
          <w:p>
            <w:pPr>
              <w:pStyle w:val="Compact"/>
              <w:jc w:val="left"/>
            </w:pPr>
            <w:r>
              <w:t xml:space="preserve">Löss, undifferenziert</w:t>
            </w:r>
          </w:p>
        </w:tc>
        <w:tc>
          <w:tcPr/>
          <w:p>
            <w:pPr>
              <w:pStyle w:val="Compact"/>
              <w:jc w:val="left"/>
            </w:pPr>
            <w:r>
              <w:t xml:space="preserve">Loess, indifférencié</w:t>
            </w:r>
          </w:p>
        </w:tc>
      </w:tr>
      <w:tr>
        <w:tc>
          <w:tcPr/>
          <w:p>
            <w:pPr>
              <w:pStyle w:val="Compact"/>
              <w:jc w:val="left"/>
            </w:pPr>
            <w:r>
              <w:t xml:space="preserve">15201458</w:t>
            </w:r>
          </w:p>
        </w:tc>
        <w:tc>
          <w:tcPr/>
          <w:p>
            <w:pPr>
              <w:pStyle w:val="Compact"/>
              <w:jc w:val="left"/>
            </w:pPr>
            <w:r>
              <w:t xml:space="preserve">Ceppo</w:t>
            </w:r>
          </w:p>
        </w:tc>
        <w:tc>
          <w:tcPr/>
          <w:p>
            <w:pPr>
              <w:pStyle w:val="Compact"/>
              <w:jc w:val="left"/>
            </w:pPr>
            <w:r>
              <w:t xml:space="preserve">Ceppo</w:t>
            </w:r>
          </w:p>
        </w:tc>
      </w:tr>
      <w:tr>
        <w:tc>
          <w:tcPr/>
          <w:p>
            <w:pPr>
              <w:pStyle w:val="Compact"/>
              <w:jc w:val="left"/>
            </w:pPr>
            <w:r>
              <w:t xml:space="preserve">15201459</w:t>
            </w:r>
          </w:p>
        </w:tc>
        <w:tc>
          <w:tcPr/>
          <w:p>
            <w:pPr>
              <w:pStyle w:val="Compact"/>
              <w:jc w:val="left"/>
            </w:pPr>
            <w:r>
              <w:t xml:space="preserve">Novazzano-Sand</w:t>
            </w:r>
          </w:p>
        </w:tc>
        <w:tc>
          <w:tcPr/>
          <w:p>
            <w:pPr>
              <w:pStyle w:val="Compact"/>
              <w:jc w:val="left"/>
            </w:pPr>
            <w:r>
              <w:t xml:space="preserve">Sable de Novazzano</w:t>
            </w:r>
          </w:p>
        </w:tc>
      </w:tr>
      <w:tr>
        <w:tc>
          <w:tcPr/>
          <w:p>
            <w:pPr>
              <w:pStyle w:val="Compact"/>
              <w:jc w:val="left"/>
            </w:pPr>
            <w:r>
              <w:t xml:space="preserve">15201460</w:t>
            </w:r>
          </w:p>
        </w:tc>
        <w:tc>
          <w:tcPr/>
          <w:p>
            <w:pPr>
              <w:pStyle w:val="Compact"/>
              <w:jc w:val="left"/>
            </w:pPr>
            <w:r>
              <w:t xml:space="preserve">Bergsturzablagerungen vom Stützwald</w:t>
            </w:r>
          </w:p>
        </w:tc>
        <w:tc>
          <w:tcPr/>
          <w:p>
            <w:pPr>
              <w:pStyle w:val="Compact"/>
              <w:jc w:val="left"/>
            </w:pPr>
            <w:r>
              <w:t xml:space="preserve">dépôt d'écroulement du Stützwald</w:t>
            </w:r>
          </w:p>
        </w:tc>
      </w:tr>
      <w:tr>
        <w:tc>
          <w:tcPr/>
          <w:p>
            <w:pPr>
              <w:pStyle w:val="Compact"/>
              <w:jc w:val="left"/>
            </w:pPr>
            <w:r>
              <w:t xml:space="preserve">15201462</w:t>
            </w:r>
          </w:p>
        </w:tc>
        <w:tc>
          <w:tcPr/>
          <w:p>
            <w:pPr>
              <w:pStyle w:val="Compact"/>
              <w:jc w:val="left"/>
            </w:pPr>
            <w:r>
              <w:t xml:space="preserve">Birkenhof-Formation</w:t>
            </w:r>
          </w:p>
        </w:tc>
        <w:tc>
          <w:tcPr/>
          <w:p>
            <w:pPr>
              <w:pStyle w:val="Compact"/>
              <w:jc w:val="left"/>
            </w:pPr>
            <w:r>
              <w:t xml:space="preserve">Formation du Birkenhof</w:t>
            </w:r>
          </w:p>
        </w:tc>
      </w:tr>
      <w:tr>
        <w:tc>
          <w:tcPr/>
          <w:p>
            <w:pPr>
              <w:pStyle w:val="Compact"/>
              <w:jc w:val="left"/>
            </w:pPr>
            <w:r>
              <w:t xml:space="preserve">15201463</w:t>
            </w:r>
          </w:p>
        </w:tc>
        <w:tc>
          <w:tcPr/>
          <w:p>
            <w:pPr>
              <w:pStyle w:val="Compact"/>
              <w:jc w:val="left"/>
            </w:pPr>
            <w:r>
              <w:t xml:space="preserve">Zeiningen-Till</w:t>
            </w:r>
          </w:p>
        </w:tc>
        <w:tc>
          <w:tcPr/>
          <w:p>
            <w:pPr>
              <w:pStyle w:val="Compact"/>
              <w:jc w:val="left"/>
            </w:pPr>
            <w:r>
              <w:t xml:space="preserve">15201463</w:t>
            </w:r>
          </w:p>
        </w:tc>
      </w:tr>
      <w:tr>
        <w:tc>
          <w:tcPr/>
          <w:p>
            <w:pPr>
              <w:pStyle w:val="Compact"/>
              <w:jc w:val="left"/>
            </w:pPr>
            <w:r>
              <w:t xml:space="preserve">15201464</w:t>
            </w:r>
          </w:p>
        </w:tc>
        <w:tc>
          <w:tcPr/>
          <w:p>
            <w:pPr>
              <w:pStyle w:val="Compact"/>
              <w:jc w:val="left"/>
            </w:pPr>
            <w:r>
              <w:t xml:space="preserve">Höhenschotter</w:t>
            </w:r>
          </w:p>
        </w:tc>
        <w:tc>
          <w:tcPr/>
          <w:p>
            <w:pPr>
              <w:pStyle w:val="Compact"/>
              <w:jc w:val="left"/>
            </w:pPr>
            <w:r>
              <w:t xml:space="preserve">15201464</w:t>
            </w:r>
          </w:p>
        </w:tc>
      </w:tr>
      <w:tr>
        <w:tc>
          <w:tcPr/>
          <w:p>
            <w:pPr>
              <w:pStyle w:val="Compact"/>
              <w:jc w:val="left"/>
            </w:pPr>
            <w:r>
              <w:t xml:space="preserve">15201465</w:t>
            </w:r>
          </w:p>
        </w:tc>
        <w:tc>
          <w:tcPr/>
          <w:p>
            <w:pPr>
              <w:pStyle w:val="Compact"/>
              <w:jc w:val="left"/>
            </w:pPr>
            <w:r>
              <w:t xml:space="preserve">Böschmatt-Schotter</w:t>
            </w:r>
          </w:p>
        </w:tc>
        <w:tc>
          <w:tcPr/>
          <w:p>
            <w:pPr>
              <w:pStyle w:val="Compact"/>
              <w:jc w:val="left"/>
            </w:pPr>
            <w:r>
              <w:t xml:space="preserve">15201465</w:t>
            </w:r>
          </w:p>
        </w:tc>
      </w:tr>
      <w:tr>
        <w:tc>
          <w:tcPr/>
          <w:p>
            <w:pPr>
              <w:pStyle w:val="Compact"/>
              <w:jc w:val="left"/>
            </w:pPr>
            <w:r>
              <w:t xml:space="preserve">15201466</w:t>
            </w:r>
          </w:p>
        </w:tc>
        <w:tc>
          <w:tcPr/>
          <w:p>
            <w:pPr>
              <w:pStyle w:val="Compact"/>
              <w:jc w:val="left"/>
            </w:pPr>
            <w:r>
              <w:t xml:space="preserve">Bramegg-Schotter</w:t>
            </w:r>
          </w:p>
        </w:tc>
        <w:tc>
          <w:tcPr/>
          <w:p>
            <w:pPr>
              <w:pStyle w:val="Compact"/>
              <w:jc w:val="left"/>
            </w:pPr>
            <w:r>
              <w:t xml:space="preserve">15201466</w:t>
            </w:r>
          </w:p>
        </w:tc>
      </w:tr>
      <w:tr>
        <w:tc>
          <w:tcPr/>
          <w:p>
            <w:pPr>
              <w:pStyle w:val="Compact"/>
              <w:jc w:val="left"/>
            </w:pPr>
            <w:r>
              <w:t xml:space="preserve">15201467</w:t>
            </w:r>
          </w:p>
        </w:tc>
        <w:tc>
          <w:tcPr/>
          <w:p>
            <w:pPr>
              <w:pStyle w:val="Compact"/>
              <w:jc w:val="left"/>
            </w:pPr>
            <w:r>
              <w:t xml:space="preserve">Kaltenegg-Schotter</w:t>
            </w:r>
          </w:p>
        </w:tc>
        <w:tc>
          <w:tcPr/>
          <w:p>
            <w:pPr>
              <w:pStyle w:val="Compact"/>
              <w:jc w:val="left"/>
            </w:pPr>
            <w:r>
              <w:t xml:space="preserve">15201467</w:t>
            </w:r>
          </w:p>
        </w:tc>
      </w:tr>
      <w:tr>
        <w:tc>
          <w:tcPr/>
          <w:p>
            <w:pPr>
              <w:pStyle w:val="Compact"/>
              <w:jc w:val="left"/>
            </w:pPr>
            <w:r>
              <w:t xml:space="preserve">15201468</w:t>
            </w:r>
          </w:p>
        </w:tc>
        <w:tc>
          <w:tcPr/>
          <w:p>
            <w:pPr>
              <w:pStyle w:val="Compact"/>
              <w:jc w:val="left"/>
            </w:pPr>
            <w:r>
              <w:t xml:space="preserve">Steinhuserberg-Schotter</w:t>
            </w:r>
          </w:p>
        </w:tc>
        <w:tc>
          <w:tcPr/>
          <w:p>
            <w:pPr>
              <w:pStyle w:val="Compact"/>
              <w:jc w:val="left"/>
            </w:pPr>
            <w:r>
              <w:t xml:space="preserve">15201468</w:t>
            </w:r>
          </w:p>
        </w:tc>
      </w:tr>
      <w:tr>
        <w:tc>
          <w:tcPr/>
          <w:p>
            <w:pPr>
              <w:pStyle w:val="Compact"/>
              <w:jc w:val="left"/>
            </w:pPr>
            <w:r>
              <w:t xml:space="preserve">15201469</w:t>
            </w:r>
          </w:p>
        </w:tc>
        <w:tc>
          <w:tcPr/>
          <w:p>
            <w:pPr>
              <w:pStyle w:val="Compact"/>
              <w:jc w:val="left"/>
            </w:pPr>
            <w:r>
              <w:t xml:space="preserve">Büelm-Schotter</w:t>
            </w:r>
          </w:p>
        </w:tc>
        <w:tc>
          <w:tcPr/>
          <w:p>
            <w:pPr>
              <w:pStyle w:val="Compact"/>
              <w:jc w:val="left"/>
            </w:pPr>
            <w:r>
              <w:t xml:space="preserve">15201469</w:t>
            </w:r>
          </w:p>
        </w:tc>
      </w:tr>
      <w:tr>
        <w:tc>
          <w:tcPr/>
          <w:p>
            <w:pPr>
              <w:pStyle w:val="Compact"/>
              <w:jc w:val="left"/>
            </w:pPr>
            <w:r>
              <w:t xml:space="preserve">15201470</w:t>
            </w:r>
          </w:p>
        </w:tc>
        <w:tc>
          <w:tcPr/>
          <w:p>
            <w:pPr>
              <w:pStyle w:val="Compact"/>
              <w:jc w:val="left"/>
            </w:pPr>
            <w:r>
              <w:t xml:space="preserve">Büel-Schotter</w:t>
            </w:r>
          </w:p>
        </w:tc>
        <w:tc>
          <w:tcPr/>
          <w:p>
            <w:pPr>
              <w:pStyle w:val="Compact"/>
              <w:jc w:val="left"/>
            </w:pPr>
            <w:r>
              <w:t xml:space="preserve">15201470</w:t>
            </w:r>
          </w:p>
        </w:tc>
      </w:tr>
      <w:tr>
        <w:tc>
          <w:tcPr/>
          <w:p>
            <w:pPr>
              <w:pStyle w:val="Compact"/>
              <w:jc w:val="left"/>
            </w:pPr>
            <w:r>
              <w:t xml:space="preserve">15201471</w:t>
            </w:r>
          </w:p>
        </w:tc>
        <w:tc>
          <w:tcPr/>
          <w:p>
            <w:pPr>
              <w:pStyle w:val="Compact"/>
              <w:jc w:val="left"/>
            </w:pPr>
            <w:r>
              <w:t xml:space="preserve">Bünten-Schotter</w:t>
            </w:r>
          </w:p>
        </w:tc>
        <w:tc>
          <w:tcPr/>
          <w:p>
            <w:pPr>
              <w:pStyle w:val="Compact"/>
              <w:jc w:val="left"/>
            </w:pPr>
            <w:r>
              <w:t xml:space="preserve">Gravier de Bünten</w:t>
            </w:r>
          </w:p>
        </w:tc>
      </w:tr>
      <w:tr>
        <w:tc>
          <w:tcPr/>
          <w:p>
            <w:pPr>
              <w:pStyle w:val="Compact"/>
              <w:jc w:val="left"/>
            </w:pPr>
            <w:r>
              <w:t xml:space="preserve">15201472</w:t>
            </w:r>
          </w:p>
        </w:tc>
        <w:tc>
          <w:tcPr/>
          <w:p>
            <w:pPr>
              <w:pStyle w:val="Compact"/>
              <w:jc w:val="left"/>
            </w:pPr>
            <w:r>
              <w:t xml:space="preserve">Durnagel-Schotter</w:t>
            </w:r>
          </w:p>
        </w:tc>
        <w:tc>
          <w:tcPr/>
          <w:p>
            <w:pPr>
              <w:pStyle w:val="Compact"/>
              <w:jc w:val="left"/>
            </w:pPr>
            <w:r>
              <w:t xml:space="preserve">15201472</w:t>
            </w:r>
          </w:p>
        </w:tc>
      </w:tr>
      <w:tr>
        <w:tc>
          <w:tcPr/>
          <w:p>
            <w:pPr>
              <w:pStyle w:val="Compact"/>
              <w:jc w:val="left"/>
            </w:pPr>
            <w:r>
              <w:t xml:space="preserve">15201473</w:t>
            </w:r>
          </w:p>
        </w:tc>
        <w:tc>
          <w:tcPr/>
          <w:p>
            <w:pPr>
              <w:pStyle w:val="Compact"/>
              <w:jc w:val="left"/>
            </w:pPr>
            <w:r>
              <w:t xml:space="preserve">Dürrenroth-Schotter</w:t>
            </w:r>
          </w:p>
        </w:tc>
        <w:tc>
          <w:tcPr/>
          <w:p>
            <w:pPr>
              <w:pStyle w:val="Compact"/>
              <w:jc w:val="left"/>
            </w:pPr>
            <w:r>
              <w:t xml:space="preserve">15201473</w:t>
            </w:r>
          </w:p>
        </w:tc>
      </w:tr>
      <w:tr>
        <w:tc>
          <w:tcPr/>
          <w:p>
            <w:pPr>
              <w:pStyle w:val="Compact"/>
              <w:jc w:val="left"/>
            </w:pPr>
            <w:r>
              <w:t xml:space="preserve">15201474</w:t>
            </w:r>
          </w:p>
        </w:tc>
        <w:tc>
          <w:tcPr/>
          <w:p>
            <w:pPr>
              <w:pStyle w:val="Compact"/>
              <w:jc w:val="left"/>
            </w:pPr>
            <w:r>
              <w:t xml:space="preserve">Egghüsli-Schotter</w:t>
            </w:r>
          </w:p>
        </w:tc>
        <w:tc>
          <w:tcPr/>
          <w:p>
            <w:pPr>
              <w:pStyle w:val="Compact"/>
              <w:jc w:val="left"/>
            </w:pPr>
            <w:r>
              <w:t xml:space="preserve">15201474</w:t>
            </w:r>
          </w:p>
        </w:tc>
      </w:tr>
      <w:tr>
        <w:tc>
          <w:tcPr/>
          <w:p>
            <w:pPr>
              <w:pStyle w:val="Compact"/>
              <w:jc w:val="left"/>
            </w:pPr>
            <w:r>
              <w:t xml:space="preserve">15201475</w:t>
            </w:r>
          </w:p>
        </w:tc>
        <w:tc>
          <w:tcPr/>
          <w:p>
            <w:pPr>
              <w:pStyle w:val="Compact"/>
              <w:jc w:val="left"/>
            </w:pPr>
            <w:r>
              <w:t xml:space="preserve">Emmental-Schotter</w:t>
            </w:r>
          </w:p>
        </w:tc>
        <w:tc>
          <w:tcPr/>
          <w:p>
            <w:pPr>
              <w:pStyle w:val="Compact"/>
              <w:jc w:val="left"/>
            </w:pPr>
            <w:r>
              <w:t xml:space="preserve">15201475</w:t>
            </w:r>
          </w:p>
        </w:tc>
      </w:tr>
      <w:tr>
        <w:tc>
          <w:tcPr/>
          <w:p>
            <w:pPr>
              <w:pStyle w:val="Compact"/>
              <w:jc w:val="left"/>
            </w:pPr>
            <w:r>
              <w:t xml:space="preserve">15201476</w:t>
            </w:r>
          </w:p>
        </w:tc>
        <w:tc>
          <w:tcPr/>
          <w:p>
            <w:pPr>
              <w:pStyle w:val="Compact"/>
              <w:jc w:val="left"/>
            </w:pPr>
            <w:r>
              <w:t xml:space="preserve">Ergolztal-Schotter</w:t>
            </w:r>
          </w:p>
        </w:tc>
        <w:tc>
          <w:tcPr/>
          <w:p>
            <w:pPr>
              <w:pStyle w:val="Compact"/>
              <w:jc w:val="left"/>
            </w:pPr>
            <w:r>
              <w:t xml:space="preserve">Gravier de l'Ergolztal</w:t>
            </w:r>
          </w:p>
        </w:tc>
      </w:tr>
      <w:tr>
        <w:tc>
          <w:tcPr/>
          <w:p>
            <w:pPr>
              <w:pStyle w:val="Compact"/>
              <w:jc w:val="left"/>
            </w:pPr>
            <w:r>
              <w:t xml:space="preserve">15201477</w:t>
            </w:r>
          </w:p>
        </w:tc>
        <w:tc>
          <w:tcPr/>
          <w:p>
            <w:pPr>
              <w:pStyle w:val="Compact"/>
              <w:jc w:val="left"/>
            </w:pPr>
            <w:r>
              <w:t xml:space="preserve">Gammenthal-Schotter</w:t>
            </w:r>
          </w:p>
        </w:tc>
        <w:tc>
          <w:tcPr/>
          <w:p>
            <w:pPr>
              <w:pStyle w:val="Compact"/>
              <w:jc w:val="left"/>
            </w:pPr>
            <w:r>
              <w:t xml:space="preserve">15201477</w:t>
            </w:r>
          </w:p>
        </w:tc>
      </w:tr>
      <w:tr>
        <w:tc>
          <w:tcPr/>
          <w:p>
            <w:pPr>
              <w:pStyle w:val="Compact"/>
              <w:jc w:val="left"/>
            </w:pPr>
            <w:r>
              <w:t xml:space="preserve">15201478</w:t>
            </w:r>
          </w:p>
        </w:tc>
        <w:tc>
          <w:tcPr/>
          <w:p>
            <w:pPr>
              <w:pStyle w:val="Compact"/>
              <w:jc w:val="left"/>
            </w:pPr>
            <w:r>
              <w:t xml:space="preserve">Gondiswil-Formation</w:t>
            </w:r>
          </w:p>
        </w:tc>
        <w:tc>
          <w:tcPr/>
          <w:p>
            <w:pPr>
              <w:pStyle w:val="Compact"/>
              <w:jc w:val="left"/>
            </w:pPr>
            <w:r>
              <w:t xml:space="preserve">15201478</w:t>
            </w:r>
          </w:p>
        </w:tc>
      </w:tr>
      <w:tr>
        <w:tc>
          <w:tcPr/>
          <w:p>
            <w:pPr>
              <w:pStyle w:val="Compact"/>
              <w:jc w:val="left"/>
            </w:pPr>
            <w:r>
              <w:t xml:space="preserve">15201479</w:t>
            </w:r>
          </w:p>
        </w:tc>
        <w:tc>
          <w:tcPr/>
          <w:p>
            <w:pPr>
              <w:pStyle w:val="Compact"/>
              <w:jc w:val="left"/>
            </w:pPr>
            <w:r>
              <w:t xml:space="preserve">Hasewald-Schotter</w:t>
            </w:r>
          </w:p>
        </w:tc>
        <w:tc>
          <w:tcPr/>
          <w:p>
            <w:pPr>
              <w:pStyle w:val="Compact"/>
              <w:jc w:val="left"/>
            </w:pPr>
            <w:r>
              <w:t xml:space="preserve">15201479</w:t>
            </w:r>
          </w:p>
        </w:tc>
      </w:tr>
      <w:tr>
        <w:tc>
          <w:tcPr/>
          <w:p>
            <w:pPr>
              <w:pStyle w:val="Compact"/>
              <w:jc w:val="left"/>
            </w:pPr>
            <w:r>
              <w:t xml:space="preserve">15201480</w:t>
            </w:r>
          </w:p>
        </w:tc>
        <w:tc>
          <w:tcPr/>
          <w:p>
            <w:pPr>
              <w:pStyle w:val="Compact"/>
              <w:jc w:val="left"/>
            </w:pPr>
            <w:r>
              <w:t xml:space="preserve">Hirzmatt-Schotter</w:t>
            </w:r>
          </w:p>
        </w:tc>
        <w:tc>
          <w:tcPr/>
          <w:p>
            <w:pPr>
              <w:pStyle w:val="Compact"/>
              <w:jc w:val="left"/>
            </w:pPr>
            <w:r>
              <w:t xml:space="preserve">15201480</w:t>
            </w:r>
          </w:p>
        </w:tc>
      </w:tr>
      <w:tr>
        <w:tc>
          <w:tcPr/>
          <w:p>
            <w:pPr>
              <w:pStyle w:val="Compact"/>
              <w:jc w:val="left"/>
            </w:pPr>
            <w:r>
              <w:t xml:space="preserve">15201481</w:t>
            </w:r>
          </w:p>
        </w:tc>
        <w:tc>
          <w:tcPr/>
          <w:p>
            <w:pPr>
              <w:pStyle w:val="Compact"/>
              <w:jc w:val="left"/>
            </w:pPr>
            <w:r>
              <w:t xml:space="preserve">Mettlen-Schotter</w:t>
            </w:r>
          </w:p>
        </w:tc>
        <w:tc>
          <w:tcPr/>
          <w:p>
            <w:pPr>
              <w:pStyle w:val="Compact"/>
              <w:jc w:val="left"/>
            </w:pPr>
            <w:r>
              <w:t xml:space="preserve">15201481</w:t>
            </w:r>
          </w:p>
        </w:tc>
      </w:tr>
      <w:tr>
        <w:tc>
          <w:tcPr/>
          <w:p>
            <w:pPr>
              <w:pStyle w:val="Compact"/>
              <w:jc w:val="left"/>
            </w:pPr>
            <w:r>
              <w:t xml:space="preserve">15201482</w:t>
            </w:r>
          </w:p>
        </w:tc>
        <w:tc>
          <w:tcPr/>
          <w:p>
            <w:pPr>
              <w:pStyle w:val="Compact"/>
              <w:jc w:val="left"/>
            </w:pPr>
            <w:r>
              <w:t xml:space="preserve">Möhlinerfeld-Schotter</w:t>
            </w:r>
          </w:p>
        </w:tc>
        <w:tc>
          <w:tcPr/>
          <w:p>
            <w:pPr>
              <w:pStyle w:val="Compact"/>
              <w:jc w:val="left"/>
            </w:pPr>
            <w:r>
              <w:t xml:space="preserve">Gravier du Möhlinerfeld</w:t>
            </w:r>
          </w:p>
        </w:tc>
      </w:tr>
      <w:tr>
        <w:tc>
          <w:tcPr/>
          <w:p>
            <w:pPr>
              <w:pStyle w:val="Compact"/>
              <w:jc w:val="left"/>
            </w:pPr>
            <w:r>
              <w:t xml:space="preserve">15201483</w:t>
            </w:r>
          </w:p>
        </w:tc>
        <w:tc>
          <w:tcPr/>
          <w:p>
            <w:pPr>
              <w:pStyle w:val="Compact"/>
              <w:jc w:val="left"/>
            </w:pPr>
            <w:r>
              <w:t xml:space="preserve">Muttenfeld-Schotter</w:t>
            </w:r>
          </w:p>
        </w:tc>
        <w:tc>
          <w:tcPr/>
          <w:p>
            <w:pPr>
              <w:pStyle w:val="Compact"/>
              <w:jc w:val="left"/>
            </w:pPr>
            <w:r>
              <w:t xml:space="preserve">15201483</w:t>
            </w:r>
          </w:p>
        </w:tc>
      </w:tr>
      <w:tr>
        <w:tc>
          <w:tcPr/>
          <w:p>
            <w:pPr>
              <w:pStyle w:val="Compact"/>
              <w:jc w:val="left"/>
            </w:pPr>
            <w:r>
              <w:t xml:space="preserve">15201484</w:t>
            </w:r>
          </w:p>
        </w:tc>
        <w:tc>
          <w:tcPr/>
          <w:p>
            <w:pPr>
              <w:pStyle w:val="Compact"/>
              <w:jc w:val="left"/>
            </w:pPr>
            <w:r>
              <w:t xml:space="preserve">Nidfurn-Schotter</w:t>
            </w:r>
          </w:p>
        </w:tc>
        <w:tc>
          <w:tcPr/>
          <w:p>
            <w:pPr>
              <w:pStyle w:val="Compact"/>
              <w:jc w:val="left"/>
            </w:pPr>
            <w:r>
              <w:t xml:space="preserve">Gravier de Nidfurn</w:t>
            </w:r>
          </w:p>
        </w:tc>
      </w:tr>
      <w:tr>
        <w:tc>
          <w:tcPr/>
          <w:p>
            <w:pPr>
              <w:pStyle w:val="Compact"/>
              <w:jc w:val="left"/>
            </w:pPr>
            <w:r>
              <w:t xml:space="preserve">15201485</w:t>
            </w:r>
          </w:p>
        </w:tc>
        <w:tc>
          <w:tcPr/>
          <w:p>
            <w:pPr>
              <w:pStyle w:val="Compact"/>
              <w:jc w:val="left"/>
            </w:pPr>
            <w:r>
              <w:t xml:space="preserve">Oberhöhe-Grundmoräne</w:t>
            </w:r>
          </w:p>
        </w:tc>
        <w:tc>
          <w:tcPr/>
          <w:p>
            <w:pPr>
              <w:pStyle w:val="Compact"/>
              <w:jc w:val="left"/>
            </w:pPr>
            <w:r>
              <w:t xml:space="preserve">15201485</w:t>
            </w:r>
          </w:p>
        </w:tc>
      </w:tr>
      <w:tr>
        <w:tc>
          <w:tcPr/>
          <w:p>
            <w:pPr>
              <w:pStyle w:val="Compact"/>
              <w:jc w:val="left"/>
            </w:pPr>
            <w:r>
              <w:t xml:space="preserve">15201486</w:t>
            </w:r>
          </w:p>
        </w:tc>
        <w:tc>
          <w:tcPr/>
          <w:p>
            <w:pPr>
              <w:pStyle w:val="Compact"/>
              <w:jc w:val="left"/>
            </w:pPr>
            <w:r>
              <w:t xml:space="preserve">Obermoos-Schotter</w:t>
            </w:r>
          </w:p>
        </w:tc>
        <w:tc>
          <w:tcPr/>
          <w:p>
            <w:pPr>
              <w:pStyle w:val="Compact"/>
              <w:jc w:val="left"/>
            </w:pPr>
            <w:r>
              <w:t xml:space="preserve">15201486</w:t>
            </w:r>
          </w:p>
        </w:tc>
      </w:tr>
      <w:tr>
        <w:tc>
          <w:tcPr/>
          <w:p>
            <w:pPr>
              <w:pStyle w:val="Compact"/>
              <w:jc w:val="left"/>
            </w:pPr>
            <w:r>
              <w:t xml:space="preserve">15201487</w:t>
            </w:r>
          </w:p>
        </w:tc>
        <w:tc>
          <w:tcPr/>
          <w:p>
            <w:pPr>
              <w:pStyle w:val="Compact"/>
              <w:jc w:val="left"/>
            </w:pPr>
            <w:r>
              <w:t xml:space="preserve">Öflingen-Schotter</w:t>
            </w:r>
          </w:p>
        </w:tc>
        <w:tc>
          <w:tcPr/>
          <w:p>
            <w:pPr>
              <w:pStyle w:val="Compact"/>
              <w:jc w:val="left"/>
            </w:pPr>
            <w:r>
              <w:t xml:space="preserve">Gravier d'Öflingen</w:t>
            </w:r>
          </w:p>
        </w:tc>
      </w:tr>
      <w:tr>
        <w:tc>
          <w:tcPr/>
          <w:p>
            <w:pPr>
              <w:pStyle w:val="Compact"/>
              <w:jc w:val="left"/>
            </w:pPr>
            <w:r>
              <w:t xml:space="preserve">15201488</w:t>
            </w:r>
          </w:p>
        </w:tc>
        <w:tc>
          <w:tcPr/>
          <w:p>
            <w:pPr>
              <w:pStyle w:val="Compact"/>
              <w:jc w:val="left"/>
            </w:pPr>
            <w:r>
              <w:t xml:space="preserve">Rottal-Schotter</w:t>
            </w:r>
          </w:p>
        </w:tc>
        <w:tc>
          <w:tcPr/>
          <w:p>
            <w:pPr>
              <w:pStyle w:val="Compact"/>
              <w:jc w:val="left"/>
            </w:pPr>
            <w:r>
              <w:t xml:space="preserve">15201488</w:t>
            </w:r>
          </w:p>
        </w:tc>
      </w:tr>
      <w:tr>
        <w:tc>
          <w:tcPr/>
          <w:p>
            <w:pPr>
              <w:pStyle w:val="Compact"/>
              <w:jc w:val="left"/>
            </w:pPr>
            <w:r>
              <w:t xml:space="preserve">15201489</w:t>
            </w:r>
          </w:p>
        </w:tc>
        <w:tc>
          <w:tcPr/>
          <w:p>
            <w:pPr>
              <w:pStyle w:val="Compact"/>
              <w:jc w:val="left"/>
            </w:pPr>
            <w:r>
              <w:t xml:space="preserve">Rüdelwald-Schotter</w:t>
            </w:r>
          </w:p>
        </w:tc>
        <w:tc>
          <w:tcPr/>
          <w:p>
            <w:pPr>
              <w:pStyle w:val="Compact"/>
              <w:jc w:val="left"/>
            </w:pPr>
            <w:r>
              <w:t xml:space="preserve">15201489</w:t>
            </w:r>
          </w:p>
        </w:tc>
      </w:tr>
      <w:tr>
        <w:tc>
          <w:tcPr/>
          <w:p>
            <w:pPr>
              <w:pStyle w:val="Compact"/>
              <w:jc w:val="left"/>
            </w:pPr>
            <w:r>
              <w:t xml:space="preserve">15201490</w:t>
            </w:r>
          </w:p>
        </w:tc>
        <w:tc>
          <w:tcPr/>
          <w:p>
            <w:pPr>
              <w:pStyle w:val="Compact"/>
              <w:jc w:val="left"/>
            </w:pPr>
            <w:r>
              <w:t xml:space="preserve">Rufswil-Schotter</w:t>
            </w:r>
          </w:p>
        </w:tc>
        <w:tc>
          <w:tcPr/>
          <w:p>
            <w:pPr>
              <w:pStyle w:val="Compact"/>
              <w:jc w:val="left"/>
            </w:pPr>
            <w:r>
              <w:t xml:space="preserve">15201490</w:t>
            </w:r>
          </w:p>
        </w:tc>
      </w:tr>
      <w:tr>
        <w:tc>
          <w:tcPr/>
          <w:p>
            <w:pPr>
              <w:pStyle w:val="Compact"/>
              <w:jc w:val="left"/>
            </w:pPr>
            <w:r>
              <w:t xml:space="preserve">15201491</w:t>
            </w:r>
          </w:p>
        </w:tc>
        <w:tc>
          <w:tcPr/>
          <w:p>
            <w:pPr>
              <w:pStyle w:val="Compact"/>
              <w:jc w:val="left"/>
            </w:pPr>
            <w:r>
              <w:t xml:space="preserve">Rütimatt-Schotter</w:t>
            </w:r>
          </w:p>
        </w:tc>
        <w:tc>
          <w:tcPr/>
          <w:p>
            <w:pPr>
              <w:pStyle w:val="Compact"/>
              <w:jc w:val="left"/>
            </w:pPr>
            <w:r>
              <w:t xml:space="preserve">15201491</w:t>
            </w:r>
          </w:p>
        </w:tc>
      </w:tr>
      <w:tr>
        <w:tc>
          <w:tcPr/>
          <w:p>
            <w:pPr>
              <w:pStyle w:val="Compact"/>
              <w:jc w:val="left"/>
            </w:pPr>
            <w:r>
              <w:t xml:space="preserve">15201492</w:t>
            </w:r>
          </w:p>
        </w:tc>
        <w:tc>
          <w:tcPr/>
          <w:p>
            <w:pPr>
              <w:pStyle w:val="Compact"/>
              <w:jc w:val="left"/>
            </w:pPr>
            <w:r>
              <w:t xml:space="preserve">Schwanderholzwald-Schotter</w:t>
            </w:r>
          </w:p>
        </w:tc>
        <w:tc>
          <w:tcPr/>
          <w:p>
            <w:pPr>
              <w:pStyle w:val="Compact"/>
              <w:jc w:val="left"/>
            </w:pPr>
            <w:r>
              <w:t xml:space="preserve">15201492</w:t>
            </w:r>
          </w:p>
        </w:tc>
      </w:tr>
      <w:tr>
        <w:tc>
          <w:tcPr/>
          <w:p>
            <w:pPr>
              <w:pStyle w:val="Compact"/>
              <w:jc w:val="left"/>
            </w:pPr>
            <w:r>
              <w:t xml:space="preserve">15201493</w:t>
            </w:r>
          </w:p>
        </w:tc>
        <w:tc>
          <w:tcPr/>
          <w:p>
            <w:pPr>
              <w:pStyle w:val="Compact"/>
              <w:jc w:val="left"/>
            </w:pPr>
            <w:r>
              <w:t xml:space="preserve">Schwande-Seebodensedimente</w:t>
            </w:r>
          </w:p>
        </w:tc>
        <w:tc>
          <w:tcPr/>
          <w:p>
            <w:pPr>
              <w:pStyle w:val="Compact"/>
              <w:jc w:val="left"/>
            </w:pPr>
            <w:r>
              <w:t xml:space="preserve">15201493</w:t>
            </w:r>
          </w:p>
        </w:tc>
      </w:tr>
      <w:tr>
        <w:tc>
          <w:tcPr/>
          <w:p>
            <w:pPr>
              <w:pStyle w:val="Compact"/>
              <w:jc w:val="left"/>
            </w:pPr>
            <w:r>
              <w:t xml:space="preserve">15201494</w:t>
            </w:r>
          </w:p>
        </w:tc>
        <w:tc>
          <w:tcPr/>
          <w:p>
            <w:pPr>
              <w:pStyle w:val="Compact"/>
              <w:jc w:val="left"/>
            </w:pPr>
            <w:r>
              <w:t xml:space="preserve">Soppensee-Seebodensedimente</w:t>
            </w:r>
          </w:p>
        </w:tc>
        <w:tc>
          <w:tcPr/>
          <w:p>
            <w:pPr>
              <w:pStyle w:val="Compact"/>
              <w:jc w:val="left"/>
            </w:pPr>
            <w:r>
              <w:t xml:space="preserve">15201494</w:t>
            </w:r>
          </w:p>
        </w:tc>
      </w:tr>
      <w:tr>
        <w:tc>
          <w:tcPr/>
          <w:p>
            <w:pPr>
              <w:pStyle w:val="Compact"/>
              <w:jc w:val="left"/>
            </w:pPr>
            <w:r>
              <w:t xml:space="preserve">15201495</w:t>
            </w:r>
          </w:p>
        </w:tc>
        <w:tc>
          <w:tcPr/>
          <w:p>
            <w:pPr>
              <w:pStyle w:val="Compact"/>
              <w:jc w:val="left"/>
            </w:pPr>
            <w:r>
              <w:t xml:space="preserve">Speicherboden-Lokalmoräne</w:t>
            </w:r>
          </w:p>
        </w:tc>
        <w:tc>
          <w:tcPr/>
          <w:p>
            <w:pPr>
              <w:pStyle w:val="Compact"/>
              <w:jc w:val="left"/>
            </w:pPr>
            <w:r>
              <w:t xml:space="preserve">15201495</w:t>
            </w:r>
          </w:p>
        </w:tc>
      </w:tr>
      <w:tr>
        <w:tc>
          <w:tcPr/>
          <w:p>
            <w:pPr>
              <w:pStyle w:val="Compact"/>
              <w:jc w:val="left"/>
            </w:pPr>
            <w:r>
              <w:t xml:space="preserve">15201496</w:t>
            </w:r>
          </w:p>
        </w:tc>
        <w:tc>
          <w:tcPr/>
          <w:p>
            <w:pPr>
              <w:pStyle w:val="Compact"/>
              <w:jc w:val="left"/>
            </w:pPr>
            <w:r>
              <w:t xml:space="preserve">terrasse lémanique de 10 m</w:t>
            </w:r>
          </w:p>
        </w:tc>
        <w:tc>
          <w:tcPr/>
          <w:p>
            <w:pPr>
              <w:pStyle w:val="Compact"/>
              <w:jc w:val="left"/>
            </w:pPr>
            <w:r>
              <w:t xml:space="preserve">terrasse lémanique de 10 m</w:t>
            </w:r>
          </w:p>
        </w:tc>
      </w:tr>
      <w:tr>
        <w:tc>
          <w:tcPr/>
          <w:p>
            <w:pPr>
              <w:pStyle w:val="Compact"/>
              <w:jc w:val="left"/>
            </w:pPr>
            <w:r>
              <w:t xml:space="preserve">15201497</w:t>
            </w:r>
          </w:p>
        </w:tc>
        <w:tc>
          <w:tcPr/>
          <w:p>
            <w:pPr>
              <w:pStyle w:val="Compact"/>
              <w:jc w:val="left"/>
            </w:pPr>
            <w:r>
              <w:t xml:space="preserve">terrasse lémanique de 3 m</w:t>
            </w:r>
          </w:p>
        </w:tc>
        <w:tc>
          <w:tcPr/>
          <w:p>
            <w:pPr>
              <w:pStyle w:val="Compact"/>
              <w:jc w:val="left"/>
            </w:pPr>
            <w:r>
              <w:t xml:space="preserve">terrasse lémanique de 3 m</w:t>
            </w:r>
          </w:p>
        </w:tc>
      </w:tr>
      <w:tr>
        <w:tc>
          <w:tcPr/>
          <w:p>
            <w:pPr>
              <w:pStyle w:val="Compact"/>
              <w:jc w:val="left"/>
            </w:pPr>
            <w:r>
              <w:t xml:space="preserve">15201498</w:t>
            </w:r>
          </w:p>
        </w:tc>
        <w:tc>
          <w:tcPr/>
          <w:p>
            <w:pPr>
              <w:pStyle w:val="Compact"/>
              <w:jc w:val="left"/>
            </w:pPr>
            <w:r>
              <w:t xml:space="preserve">Untere Zeller Schotter</w:t>
            </w:r>
          </w:p>
        </w:tc>
        <w:tc>
          <w:tcPr/>
          <w:p>
            <w:pPr>
              <w:pStyle w:val="Compact"/>
              <w:jc w:val="left"/>
            </w:pPr>
            <w:r>
              <w:t xml:space="preserve">15201498</w:t>
            </w:r>
          </w:p>
        </w:tc>
      </w:tr>
      <w:tr>
        <w:tc>
          <w:tcPr/>
          <w:p>
            <w:pPr>
              <w:pStyle w:val="Compact"/>
              <w:jc w:val="left"/>
            </w:pPr>
            <w:r>
              <w:t xml:space="preserve">15201499</w:t>
            </w:r>
          </w:p>
        </w:tc>
        <w:tc>
          <w:tcPr/>
          <w:p>
            <w:pPr>
              <w:pStyle w:val="Compact"/>
              <w:jc w:val="left"/>
            </w:pPr>
            <w:r>
              <w:t xml:space="preserve">Untergrabehüsli-Schotter</w:t>
            </w:r>
          </w:p>
        </w:tc>
        <w:tc>
          <w:tcPr/>
          <w:p>
            <w:pPr>
              <w:pStyle w:val="Compact"/>
              <w:jc w:val="left"/>
            </w:pPr>
            <w:r>
              <w:t xml:space="preserve">15201499</w:t>
            </w:r>
          </w:p>
        </w:tc>
      </w:tr>
      <w:tr>
        <w:tc>
          <w:tcPr/>
          <w:p>
            <w:pPr>
              <w:pStyle w:val="Compact"/>
              <w:jc w:val="left"/>
            </w:pPr>
            <w:r>
              <w:t xml:space="preserve">15201500</w:t>
            </w:r>
          </w:p>
        </w:tc>
        <w:tc>
          <w:tcPr/>
          <w:p>
            <w:pPr>
              <w:pStyle w:val="Compact"/>
              <w:jc w:val="left"/>
            </w:pPr>
            <w:r>
              <w:t xml:space="preserve">Untertreie-Schotter</w:t>
            </w:r>
          </w:p>
        </w:tc>
        <w:tc>
          <w:tcPr/>
          <w:p>
            <w:pPr>
              <w:pStyle w:val="Compact"/>
              <w:jc w:val="left"/>
            </w:pPr>
            <w:r>
              <w:t xml:space="preserve">15201500</w:t>
            </w:r>
          </w:p>
        </w:tc>
      </w:tr>
      <w:tr>
        <w:tc>
          <w:tcPr/>
          <w:p>
            <w:pPr>
              <w:pStyle w:val="Compact"/>
              <w:jc w:val="left"/>
            </w:pPr>
            <w:r>
              <w:t xml:space="preserve">15201501</w:t>
            </w:r>
          </w:p>
        </w:tc>
        <w:tc>
          <w:tcPr/>
          <w:p>
            <w:pPr>
              <w:pStyle w:val="Compact"/>
              <w:jc w:val="left"/>
            </w:pPr>
            <w:r>
              <w:t xml:space="preserve">Wallbach-Schotter</w:t>
            </w:r>
          </w:p>
        </w:tc>
        <w:tc>
          <w:tcPr/>
          <w:p>
            <w:pPr>
              <w:pStyle w:val="Compact"/>
              <w:jc w:val="left"/>
            </w:pPr>
            <w:r>
              <w:t xml:space="preserve">Gravier de Wallbach</w:t>
            </w:r>
          </w:p>
        </w:tc>
      </w:tr>
      <w:tr>
        <w:tc>
          <w:tcPr/>
          <w:p>
            <w:pPr>
              <w:pStyle w:val="Compact"/>
              <w:jc w:val="left"/>
            </w:pPr>
            <w:r>
              <w:t xml:space="preserve">15201502</w:t>
            </w:r>
          </w:p>
        </w:tc>
        <w:tc>
          <w:tcPr/>
          <w:p>
            <w:pPr>
              <w:pStyle w:val="Compact"/>
              <w:jc w:val="left"/>
            </w:pPr>
            <w:r>
              <w:t xml:space="preserve">Werthenstein-Schotter</w:t>
            </w:r>
          </w:p>
        </w:tc>
        <w:tc>
          <w:tcPr/>
          <w:p>
            <w:pPr>
              <w:pStyle w:val="Compact"/>
              <w:jc w:val="left"/>
            </w:pPr>
            <w:r>
              <w:t xml:space="preserve">15201502</w:t>
            </w:r>
          </w:p>
        </w:tc>
      </w:tr>
      <w:tr>
        <w:tc>
          <w:tcPr/>
          <w:p>
            <w:pPr>
              <w:pStyle w:val="Compact"/>
              <w:jc w:val="left"/>
            </w:pPr>
            <w:r>
              <w:t xml:space="preserve">15201503</w:t>
            </w:r>
          </w:p>
        </w:tc>
        <w:tc>
          <w:tcPr/>
          <w:p>
            <w:pPr>
              <w:pStyle w:val="Compact"/>
              <w:jc w:val="left"/>
            </w:pPr>
            <w:r>
              <w:t xml:space="preserve">Willburg-Formation</w:t>
            </w:r>
          </w:p>
        </w:tc>
        <w:tc>
          <w:tcPr/>
          <w:p>
            <w:pPr>
              <w:pStyle w:val="Compact"/>
              <w:jc w:val="left"/>
            </w:pPr>
            <w:r>
              <w:t xml:space="preserve">Gravier de la Willburg</w:t>
            </w:r>
          </w:p>
        </w:tc>
      </w:tr>
      <w:tr>
        <w:tc>
          <w:tcPr/>
          <w:p>
            <w:pPr>
              <w:pStyle w:val="Compact"/>
              <w:jc w:val="left"/>
            </w:pPr>
            <w:r>
              <w:t xml:space="preserve">15201504</w:t>
            </w:r>
          </w:p>
        </w:tc>
        <w:tc>
          <w:tcPr/>
          <w:p>
            <w:pPr>
              <w:pStyle w:val="Compact"/>
              <w:jc w:val="left"/>
            </w:pPr>
            <w:r>
              <w:t xml:space="preserve">Wilzigen-Seebodensedimente</w:t>
            </w:r>
          </w:p>
        </w:tc>
        <w:tc>
          <w:tcPr/>
          <w:p>
            <w:pPr>
              <w:pStyle w:val="Compact"/>
              <w:jc w:val="left"/>
            </w:pPr>
            <w:r>
              <w:t xml:space="preserve">15201504</w:t>
            </w:r>
          </w:p>
        </w:tc>
      </w:tr>
      <w:tr>
        <w:tc>
          <w:tcPr/>
          <w:p>
            <w:pPr>
              <w:pStyle w:val="Compact"/>
              <w:jc w:val="left"/>
            </w:pPr>
            <w:r>
              <w:t xml:space="preserve">15201505</w:t>
            </w:r>
          </w:p>
        </w:tc>
        <w:tc>
          <w:tcPr/>
          <w:p>
            <w:pPr>
              <w:pStyle w:val="Compact"/>
              <w:jc w:val="left"/>
            </w:pPr>
            <w:r>
              <w:t xml:space="preserve">Reuss-Schotterkomplex</w:t>
            </w:r>
          </w:p>
        </w:tc>
        <w:tc>
          <w:tcPr/>
          <w:p>
            <w:pPr>
              <w:pStyle w:val="Compact"/>
              <w:jc w:val="left"/>
            </w:pPr>
            <w:r>
              <w:t xml:space="preserve">15201505</w:t>
            </w:r>
          </w:p>
        </w:tc>
      </w:tr>
      <w:tr>
        <w:tc>
          <w:tcPr/>
          <w:p>
            <w:pPr>
              <w:pStyle w:val="Compact"/>
              <w:jc w:val="left"/>
            </w:pPr>
            <w:r>
              <w:t xml:space="preserve">15201506</w:t>
            </w:r>
          </w:p>
        </w:tc>
        <w:tc>
          <w:tcPr/>
          <w:p>
            <w:pPr>
              <w:pStyle w:val="Compact"/>
              <w:jc w:val="left"/>
            </w:pPr>
            <w:r>
              <w:t xml:space="preserve">Hagnau-Niveau</w:t>
            </w:r>
          </w:p>
        </w:tc>
        <w:tc>
          <w:tcPr/>
          <w:p>
            <w:pPr>
              <w:pStyle w:val="Compact"/>
              <w:jc w:val="left"/>
            </w:pPr>
            <w:r>
              <w:t xml:space="preserve">15201506</w:t>
            </w:r>
          </w:p>
        </w:tc>
      </w:tr>
      <w:tr>
        <w:tc>
          <w:tcPr/>
          <w:p>
            <w:pPr>
              <w:pStyle w:val="Compact"/>
              <w:jc w:val="left"/>
            </w:pPr>
            <w:r>
              <w:t xml:space="preserve">15201507</w:t>
            </w:r>
          </w:p>
        </w:tc>
        <w:tc>
          <w:tcPr/>
          <w:p>
            <w:pPr>
              <w:pStyle w:val="Compact"/>
              <w:jc w:val="left"/>
            </w:pPr>
            <w:r>
              <w:t xml:space="preserve">Reusstal-Seebodensediment</w:t>
            </w:r>
          </w:p>
        </w:tc>
        <w:tc>
          <w:tcPr/>
          <w:p>
            <w:pPr>
              <w:pStyle w:val="Compact"/>
              <w:jc w:val="left"/>
            </w:pPr>
            <w:r>
              <w:t xml:space="preserve">15201507</w:t>
            </w:r>
          </w:p>
        </w:tc>
      </w:tr>
      <w:tr>
        <w:tc>
          <w:tcPr/>
          <w:p>
            <w:pPr>
              <w:pStyle w:val="Compact"/>
              <w:jc w:val="left"/>
            </w:pPr>
            <w:r>
              <w:t xml:space="preserve">15201508</w:t>
            </w:r>
          </w:p>
        </w:tc>
        <w:tc>
          <w:tcPr/>
          <w:p>
            <w:pPr>
              <w:pStyle w:val="Compact"/>
              <w:jc w:val="left"/>
            </w:pPr>
            <w:r>
              <w:t xml:space="preserve">Wyna-Schotter</w:t>
            </w:r>
          </w:p>
        </w:tc>
        <w:tc>
          <w:tcPr/>
          <w:p>
            <w:pPr>
              <w:pStyle w:val="Compact"/>
              <w:jc w:val="left"/>
            </w:pPr>
            <w:r>
              <w:t xml:space="preserve">15201508</w:t>
            </w:r>
          </w:p>
        </w:tc>
      </w:tr>
      <w:tr>
        <w:tc>
          <w:tcPr/>
          <w:p>
            <w:pPr>
              <w:pStyle w:val="Compact"/>
              <w:jc w:val="left"/>
            </w:pPr>
            <w:r>
              <w:t xml:space="preserve">15201509</w:t>
            </w:r>
          </w:p>
        </w:tc>
        <w:tc>
          <w:tcPr/>
          <w:p>
            <w:pPr>
              <w:pStyle w:val="Compact"/>
              <w:jc w:val="left"/>
            </w:pPr>
            <w:r>
              <w:t xml:space="preserve">Rickenbach-Schotter</w:t>
            </w:r>
          </w:p>
        </w:tc>
        <w:tc>
          <w:tcPr/>
          <w:p>
            <w:pPr>
              <w:pStyle w:val="Compact"/>
              <w:jc w:val="left"/>
            </w:pPr>
            <w:r>
              <w:t xml:space="preserve">15201509</w:t>
            </w:r>
          </w:p>
        </w:tc>
      </w:tr>
      <w:tr>
        <w:tc>
          <w:tcPr/>
          <w:p>
            <w:pPr>
              <w:pStyle w:val="Compact"/>
              <w:jc w:val="left"/>
            </w:pPr>
            <w:r>
              <w:t xml:space="preserve">15201510</w:t>
            </w:r>
          </w:p>
        </w:tc>
        <w:tc>
          <w:tcPr/>
          <w:p>
            <w:pPr>
              <w:pStyle w:val="Compact"/>
              <w:jc w:val="left"/>
            </w:pPr>
            <w:r>
              <w:t xml:space="preserve">Ermensee-Schotter</w:t>
            </w:r>
          </w:p>
        </w:tc>
        <w:tc>
          <w:tcPr/>
          <w:p>
            <w:pPr>
              <w:pStyle w:val="Compact"/>
              <w:jc w:val="left"/>
            </w:pPr>
            <w:r>
              <w:t xml:space="preserve">15201510</w:t>
            </w:r>
          </w:p>
        </w:tc>
      </w:tr>
      <w:tr>
        <w:tc>
          <w:tcPr/>
          <w:p>
            <w:pPr>
              <w:pStyle w:val="Compact"/>
              <w:jc w:val="left"/>
            </w:pPr>
            <w:r>
              <w:t xml:space="preserve">15201511</w:t>
            </w:r>
          </w:p>
        </w:tc>
        <w:tc>
          <w:tcPr/>
          <w:p>
            <w:pPr>
              <w:pStyle w:val="Compact"/>
              <w:jc w:val="left"/>
            </w:pPr>
            <w:r>
              <w:t xml:space="preserve">Mooretal-Schotter</w:t>
            </w:r>
          </w:p>
        </w:tc>
        <w:tc>
          <w:tcPr/>
          <w:p>
            <w:pPr>
              <w:pStyle w:val="Compact"/>
              <w:jc w:val="left"/>
            </w:pPr>
            <w:r>
              <w:t xml:space="preserve">15201511</w:t>
            </w:r>
          </w:p>
        </w:tc>
      </w:tr>
      <w:tr>
        <w:tc>
          <w:tcPr/>
          <w:p>
            <w:pPr>
              <w:pStyle w:val="Compact"/>
              <w:jc w:val="left"/>
            </w:pPr>
            <w:r>
              <w:t xml:space="preserve">15201512</w:t>
            </w:r>
          </w:p>
        </w:tc>
        <w:tc>
          <w:tcPr/>
          <w:p>
            <w:pPr>
              <w:pStyle w:val="Compact"/>
              <w:jc w:val="left"/>
            </w:pPr>
            <w:r>
              <w:t xml:space="preserve">Ämmet-Schotter</w:t>
            </w:r>
          </w:p>
        </w:tc>
        <w:tc>
          <w:tcPr/>
          <w:p>
            <w:pPr>
              <w:pStyle w:val="Compact"/>
              <w:jc w:val="left"/>
            </w:pPr>
            <w:r>
              <w:t xml:space="preserve">15201512</w:t>
            </w:r>
          </w:p>
        </w:tc>
      </w:tr>
      <w:tr>
        <w:tc>
          <w:tcPr/>
          <w:p>
            <w:pPr>
              <w:pStyle w:val="Compact"/>
              <w:jc w:val="left"/>
            </w:pPr>
            <w:r>
              <w:t xml:space="preserve">15201513</w:t>
            </w:r>
          </w:p>
        </w:tc>
        <w:tc>
          <w:tcPr/>
          <w:p>
            <w:pPr>
              <w:pStyle w:val="Compact"/>
              <w:jc w:val="left"/>
            </w:pPr>
            <w:r>
              <w:t xml:space="preserve">Homberg-Till</w:t>
            </w:r>
          </w:p>
        </w:tc>
        <w:tc>
          <w:tcPr/>
          <w:p>
            <w:pPr>
              <w:pStyle w:val="Compact"/>
              <w:jc w:val="left"/>
            </w:pPr>
            <w:r>
              <w:t xml:space="preserve">15201513</w:t>
            </w:r>
          </w:p>
        </w:tc>
      </w:tr>
      <w:tr>
        <w:tc>
          <w:tcPr/>
          <w:p>
            <w:pPr>
              <w:pStyle w:val="Compact"/>
              <w:jc w:val="left"/>
            </w:pPr>
            <w:r>
              <w:t xml:space="preserve">15201514</w:t>
            </w:r>
          </w:p>
        </w:tc>
        <w:tc>
          <w:tcPr/>
          <w:p>
            <w:pPr>
              <w:pStyle w:val="Compact"/>
              <w:jc w:val="left"/>
            </w:pPr>
            <w:r>
              <w:t xml:space="preserve">Lindenberg-Till</w:t>
            </w:r>
          </w:p>
        </w:tc>
        <w:tc>
          <w:tcPr/>
          <w:p>
            <w:pPr>
              <w:pStyle w:val="Compact"/>
              <w:jc w:val="left"/>
            </w:pPr>
            <w:r>
              <w:t xml:space="preserve">15201514</w:t>
            </w:r>
          </w:p>
        </w:tc>
      </w:tr>
      <w:tr>
        <w:tc>
          <w:tcPr/>
          <w:p>
            <w:pPr>
              <w:pStyle w:val="Compact"/>
              <w:jc w:val="left"/>
            </w:pPr>
            <w:r>
              <w:t xml:space="preserve">15201515</w:t>
            </w:r>
          </w:p>
        </w:tc>
        <w:tc>
          <w:tcPr/>
          <w:p>
            <w:pPr>
              <w:pStyle w:val="Compact"/>
              <w:jc w:val="left"/>
            </w:pPr>
            <w:r>
              <w:t xml:space="preserve">Heubeerihübel-Schotter</w:t>
            </w:r>
          </w:p>
        </w:tc>
        <w:tc>
          <w:tcPr/>
          <w:p>
            <w:pPr>
              <w:pStyle w:val="Compact"/>
              <w:jc w:val="left"/>
            </w:pPr>
            <w:r>
              <w:t xml:space="preserve">15201515</w:t>
            </w:r>
          </w:p>
        </w:tc>
      </w:tr>
      <w:tr>
        <w:tc>
          <w:tcPr/>
          <w:p>
            <w:pPr>
              <w:pStyle w:val="Compact"/>
              <w:jc w:val="left"/>
            </w:pPr>
            <w:r>
              <w:t xml:space="preserve">15201516</w:t>
            </w:r>
          </w:p>
        </w:tc>
        <w:tc>
          <w:tcPr/>
          <w:p>
            <w:pPr>
              <w:pStyle w:val="Compact"/>
              <w:jc w:val="left"/>
            </w:pPr>
            <w:r>
              <w:t xml:space="preserve">Ritzhans-Schotter</w:t>
            </w:r>
          </w:p>
        </w:tc>
        <w:tc>
          <w:tcPr/>
          <w:p>
            <w:pPr>
              <w:pStyle w:val="Compact"/>
              <w:jc w:val="left"/>
            </w:pPr>
            <w:r>
              <w:t xml:space="preserve">15201516</w:t>
            </w:r>
          </w:p>
        </w:tc>
      </w:tr>
      <w:tr>
        <w:tc>
          <w:tcPr/>
          <w:p>
            <w:pPr>
              <w:pStyle w:val="Compact"/>
              <w:jc w:val="left"/>
            </w:pPr>
            <w:r>
              <w:t xml:space="preserve">15201517</w:t>
            </w:r>
          </w:p>
        </w:tc>
        <w:tc>
          <w:tcPr/>
          <w:p>
            <w:pPr>
              <w:pStyle w:val="Compact"/>
              <w:jc w:val="left"/>
            </w:pPr>
            <w:r>
              <w:t xml:space="preserve">Unterdorf-Schotter</w:t>
            </w:r>
          </w:p>
        </w:tc>
        <w:tc>
          <w:tcPr/>
          <w:p>
            <w:pPr>
              <w:pStyle w:val="Compact"/>
              <w:jc w:val="left"/>
            </w:pPr>
            <w:r>
              <w:t xml:space="preserve">15201517</w:t>
            </w:r>
          </w:p>
        </w:tc>
      </w:tr>
      <w:tr>
        <w:tc>
          <w:tcPr/>
          <w:p>
            <w:pPr>
              <w:pStyle w:val="Compact"/>
              <w:jc w:val="left"/>
            </w:pPr>
            <w:r>
              <w:t xml:space="preserve">15201518</w:t>
            </w:r>
          </w:p>
        </w:tc>
        <w:tc>
          <w:tcPr/>
          <w:p>
            <w:pPr>
              <w:pStyle w:val="Compact"/>
              <w:jc w:val="left"/>
            </w:pPr>
            <w:r>
              <w:t xml:space="preserve">Schönegg-Formation</w:t>
            </w:r>
          </w:p>
        </w:tc>
        <w:tc>
          <w:tcPr/>
          <w:p>
            <w:pPr>
              <w:pStyle w:val="Compact"/>
              <w:jc w:val="left"/>
            </w:pPr>
            <w:r>
              <w:t xml:space="preserve">15201518</w:t>
            </w:r>
          </w:p>
        </w:tc>
      </w:tr>
      <w:tr>
        <w:tc>
          <w:tcPr/>
          <w:p>
            <w:pPr>
              <w:pStyle w:val="Compact"/>
              <w:jc w:val="left"/>
            </w:pPr>
            <w:r>
              <w:t xml:space="preserve">15201519</w:t>
            </w:r>
          </w:p>
        </w:tc>
        <w:tc>
          <w:tcPr/>
          <w:p>
            <w:pPr>
              <w:pStyle w:val="Compact"/>
              <w:jc w:val="left"/>
            </w:pPr>
            <w:r>
              <w:t xml:space="preserve">Säckingen-Schotter</w:t>
            </w:r>
          </w:p>
        </w:tc>
        <w:tc>
          <w:tcPr/>
          <w:p>
            <w:pPr>
              <w:pStyle w:val="Compact"/>
              <w:jc w:val="left"/>
            </w:pPr>
            <w:r>
              <w:t xml:space="preserve">15201519</w:t>
            </w:r>
          </w:p>
        </w:tc>
      </w:tr>
      <w:tr>
        <w:tc>
          <w:tcPr/>
          <w:p>
            <w:pPr>
              <w:pStyle w:val="Compact"/>
              <w:jc w:val="left"/>
            </w:pPr>
            <w:r>
              <w:t xml:space="preserve">15201520</w:t>
            </w:r>
          </w:p>
        </w:tc>
        <w:tc>
          <w:tcPr/>
          <w:p>
            <w:pPr>
              <w:pStyle w:val="Compact"/>
              <w:jc w:val="left"/>
            </w:pPr>
            <w:r>
              <w:t xml:space="preserve">Bruderhäusle-Schotter</w:t>
            </w:r>
          </w:p>
        </w:tc>
        <w:tc>
          <w:tcPr/>
          <w:p>
            <w:pPr>
              <w:pStyle w:val="Compact"/>
              <w:jc w:val="left"/>
            </w:pPr>
            <w:r>
              <w:t xml:space="preserve">15201520</w:t>
            </w:r>
          </w:p>
        </w:tc>
      </w:tr>
      <w:tr>
        <w:tc>
          <w:tcPr/>
          <w:p>
            <w:pPr>
              <w:pStyle w:val="Compact"/>
              <w:jc w:val="left"/>
            </w:pPr>
            <w:r>
              <w:t xml:space="preserve">15201521</w:t>
            </w:r>
          </w:p>
        </w:tc>
        <w:tc>
          <w:tcPr/>
          <w:p>
            <w:pPr>
              <w:pStyle w:val="Compact"/>
              <w:jc w:val="left"/>
            </w:pPr>
            <w:r>
              <w:t xml:space="preserve">Mumpf-Schotter</w:t>
            </w:r>
          </w:p>
        </w:tc>
        <w:tc>
          <w:tcPr/>
          <w:p>
            <w:pPr>
              <w:pStyle w:val="Compact"/>
              <w:jc w:val="left"/>
            </w:pPr>
            <w:r>
              <w:t xml:space="preserve">15201521</w:t>
            </w:r>
          </w:p>
        </w:tc>
      </w:tr>
      <w:tr>
        <w:tc>
          <w:tcPr/>
          <w:p>
            <w:pPr>
              <w:pStyle w:val="Compact"/>
              <w:jc w:val="left"/>
            </w:pPr>
            <w:r>
              <w:t xml:space="preserve">15201522</w:t>
            </w:r>
          </w:p>
        </w:tc>
        <w:tc>
          <w:tcPr/>
          <w:p>
            <w:pPr>
              <w:pStyle w:val="Compact"/>
              <w:jc w:val="left"/>
            </w:pPr>
            <w:r>
              <w:t xml:space="preserve">Riedmatt-Schotter</w:t>
            </w:r>
          </w:p>
        </w:tc>
        <w:tc>
          <w:tcPr/>
          <w:p>
            <w:pPr>
              <w:pStyle w:val="Compact"/>
              <w:jc w:val="left"/>
            </w:pPr>
            <w:r>
              <w:t xml:space="preserve">15201522</w:t>
            </w:r>
          </w:p>
        </w:tc>
      </w:tr>
      <w:tr>
        <w:tc>
          <w:tcPr/>
          <w:p>
            <w:pPr>
              <w:pStyle w:val="Compact"/>
              <w:jc w:val="left"/>
            </w:pPr>
            <w:r>
              <w:t xml:space="preserve">15201523</w:t>
            </w:r>
          </w:p>
        </w:tc>
        <w:tc>
          <w:tcPr/>
          <w:p>
            <w:pPr>
              <w:pStyle w:val="Compact"/>
              <w:jc w:val="left"/>
            </w:pPr>
            <w:r>
              <w:t xml:space="preserve">Beuggen-Schotter</w:t>
            </w:r>
          </w:p>
        </w:tc>
        <w:tc>
          <w:tcPr/>
          <w:p>
            <w:pPr>
              <w:pStyle w:val="Compact"/>
              <w:jc w:val="left"/>
            </w:pPr>
            <w:r>
              <w:t xml:space="preserve">15201523</w:t>
            </w:r>
          </w:p>
        </w:tc>
      </w:tr>
      <w:tr>
        <w:tc>
          <w:tcPr/>
          <w:p>
            <w:pPr>
              <w:pStyle w:val="Compact"/>
              <w:jc w:val="left"/>
            </w:pPr>
            <w:r>
              <w:t xml:space="preserve">15201524</w:t>
            </w:r>
          </w:p>
        </w:tc>
        <w:tc>
          <w:tcPr/>
          <w:p>
            <w:pPr>
              <w:pStyle w:val="Compact"/>
              <w:jc w:val="left"/>
            </w:pPr>
            <w:r>
              <w:t xml:space="preserve">Feldhof-Schotter</w:t>
            </w:r>
          </w:p>
        </w:tc>
        <w:tc>
          <w:tcPr/>
          <w:p>
            <w:pPr>
              <w:pStyle w:val="Compact"/>
              <w:jc w:val="left"/>
            </w:pPr>
            <w:r>
              <w:t xml:space="preserve">15201524</w:t>
            </w:r>
          </w:p>
        </w:tc>
      </w:tr>
      <w:tr>
        <w:tc>
          <w:tcPr/>
          <w:p>
            <w:pPr>
              <w:pStyle w:val="Compact"/>
              <w:jc w:val="left"/>
            </w:pPr>
            <w:r>
              <w:t xml:space="preserve">15201525</w:t>
            </w:r>
          </w:p>
        </w:tc>
        <w:tc>
          <w:tcPr/>
          <w:p>
            <w:pPr>
              <w:pStyle w:val="Compact"/>
              <w:jc w:val="left"/>
            </w:pPr>
            <w:r>
              <w:t xml:space="preserve">Spärgacher-Schotter</w:t>
            </w:r>
          </w:p>
        </w:tc>
        <w:tc>
          <w:tcPr/>
          <w:p>
            <w:pPr>
              <w:pStyle w:val="Compact"/>
              <w:jc w:val="left"/>
            </w:pPr>
            <w:r>
              <w:t xml:space="preserve">15201525</w:t>
            </w:r>
          </w:p>
        </w:tc>
      </w:tr>
      <w:tr>
        <w:tc>
          <w:tcPr/>
          <w:p>
            <w:pPr>
              <w:pStyle w:val="Compact"/>
              <w:jc w:val="left"/>
            </w:pPr>
            <w:r>
              <w:t xml:space="preserve">15201526</w:t>
            </w:r>
          </w:p>
        </w:tc>
        <w:tc>
          <w:tcPr/>
          <w:p>
            <w:pPr>
              <w:pStyle w:val="Compact"/>
              <w:jc w:val="left"/>
            </w:pPr>
            <w:r>
              <w:t xml:space="preserve">Wagenmoos-Till</w:t>
            </w:r>
          </w:p>
        </w:tc>
        <w:tc>
          <w:tcPr/>
          <w:p>
            <w:pPr>
              <w:pStyle w:val="Compact"/>
              <w:jc w:val="left"/>
            </w:pPr>
            <w:r>
              <w:t xml:space="preserve">Till du Wagenmoos</w:t>
            </w:r>
          </w:p>
        </w:tc>
      </w:tr>
      <w:tr>
        <w:tc>
          <w:tcPr/>
          <w:p>
            <w:pPr>
              <w:pStyle w:val="Compact"/>
              <w:jc w:val="left"/>
            </w:pPr>
            <w:r>
              <w:t xml:space="preserve">15201527</w:t>
            </w:r>
          </w:p>
        </w:tc>
        <w:tc>
          <w:tcPr/>
          <w:p>
            <w:pPr>
              <w:pStyle w:val="Compact"/>
              <w:jc w:val="left"/>
            </w:pPr>
            <w:r>
              <w:t xml:space="preserve">Niderstalden-Schotter</w:t>
            </w:r>
          </w:p>
        </w:tc>
        <w:tc>
          <w:tcPr/>
          <w:p>
            <w:pPr>
              <w:pStyle w:val="Compact"/>
              <w:jc w:val="left"/>
            </w:pPr>
            <w:r>
              <w:t xml:space="preserve">Gravier de Niderstalden</w:t>
            </w:r>
          </w:p>
        </w:tc>
      </w:tr>
      <w:tr>
        <w:tc>
          <w:tcPr/>
          <w:p>
            <w:pPr>
              <w:pStyle w:val="Compact"/>
              <w:jc w:val="left"/>
            </w:pPr>
            <w:r>
              <w:t xml:space="preserve">15201528</w:t>
            </w:r>
          </w:p>
        </w:tc>
        <w:tc>
          <w:tcPr/>
          <w:p>
            <w:pPr>
              <w:pStyle w:val="Compact"/>
              <w:jc w:val="left"/>
            </w:pPr>
            <w:r>
              <w:t xml:space="preserve">Zulgtal-Schotter</w:t>
            </w:r>
          </w:p>
        </w:tc>
        <w:tc>
          <w:tcPr/>
          <w:p>
            <w:pPr>
              <w:pStyle w:val="Compact"/>
              <w:jc w:val="left"/>
            </w:pPr>
            <w:r>
              <w:t xml:space="preserve">Gravier du Zulgtal</w:t>
            </w:r>
          </w:p>
        </w:tc>
      </w:tr>
      <w:tr>
        <w:tc>
          <w:tcPr/>
          <w:p>
            <w:pPr>
              <w:pStyle w:val="Compact"/>
              <w:jc w:val="left"/>
            </w:pPr>
            <w:r>
              <w:t xml:space="preserve">15201529</w:t>
            </w:r>
          </w:p>
        </w:tc>
        <w:tc>
          <w:tcPr/>
          <w:p>
            <w:pPr>
              <w:pStyle w:val="Compact"/>
              <w:jc w:val="left"/>
            </w:pPr>
            <w:r>
              <w:t xml:space="preserve">Spiez-Schotter</w:t>
            </w:r>
          </w:p>
        </w:tc>
        <w:tc>
          <w:tcPr/>
          <w:p>
            <w:pPr>
              <w:pStyle w:val="Compact"/>
              <w:jc w:val="left"/>
            </w:pPr>
            <w:r>
              <w:t xml:space="preserve">Gravier de Spiez</w:t>
            </w:r>
          </w:p>
        </w:tc>
      </w:tr>
      <w:tr>
        <w:tc>
          <w:tcPr/>
          <w:p>
            <w:pPr>
              <w:pStyle w:val="Compact"/>
              <w:jc w:val="left"/>
            </w:pPr>
            <w:r>
              <w:t xml:space="preserve">15201530</w:t>
            </w:r>
          </w:p>
        </w:tc>
        <w:tc>
          <w:tcPr/>
          <w:p>
            <w:pPr>
              <w:pStyle w:val="Compact"/>
              <w:jc w:val="left"/>
            </w:pPr>
            <w:r>
              <w:t xml:space="preserve">Hahni-Till</w:t>
            </w:r>
          </w:p>
        </w:tc>
        <w:tc>
          <w:tcPr/>
          <w:p>
            <w:pPr>
              <w:pStyle w:val="Compact"/>
              <w:jc w:val="left"/>
            </w:pPr>
            <w:r>
              <w:t xml:space="preserve">Till de Hahni</w:t>
            </w:r>
          </w:p>
        </w:tc>
      </w:tr>
      <w:tr>
        <w:tc>
          <w:tcPr/>
          <w:p>
            <w:pPr>
              <w:pStyle w:val="Compact"/>
              <w:jc w:val="left"/>
            </w:pPr>
            <w:r>
              <w:t xml:space="preserve">15201531</w:t>
            </w:r>
          </w:p>
        </w:tc>
        <w:tc>
          <w:tcPr/>
          <w:p>
            <w:pPr>
              <w:pStyle w:val="Compact"/>
              <w:jc w:val="left"/>
            </w:pPr>
            <w:r>
              <w:t xml:space="preserve">Bergsturzablagerung von Ralligen (im Thunersee)</w:t>
            </w:r>
          </w:p>
        </w:tc>
        <w:tc>
          <w:tcPr/>
          <w:p>
            <w:pPr>
              <w:pStyle w:val="Compact"/>
              <w:jc w:val="left"/>
            </w:pPr>
            <w:r>
              <w:t xml:space="preserve">Dépôt d'écroulement de Ralligen (dans le lac de Thoune)</w:t>
            </w:r>
          </w:p>
        </w:tc>
      </w:tr>
      <w:tr>
        <w:tc>
          <w:tcPr/>
          <w:p>
            <w:pPr>
              <w:pStyle w:val="Compact"/>
              <w:jc w:val="left"/>
            </w:pPr>
            <w:r>
              <w:t xml:space="preserve">15201532</w:t>
            </w:r>
          </w:p>
        </w:tc>
        <w:tc>
          <w:tcPr/>
          <w:p>
            <w:pPr>
              <w:pStyle w:val="Compact"/>
              <w:jc w:val="left"/>
            </w:pPr>
            <w:r>
              <w:t xml:space="preserve">Bergsturzablagerung von Bargis</w:t>
            </w:r>
          </w:p>
        </w:tc>
        <w:tc>
          <w:tcPr/>
          <w:p>
            <w:pPr>
              <w:pStyle w:val="Compact"/>
              <w:jc w:val="left"/>
            </w:pPr>
            <w:r>
              <w:t xml:space="preserve">dépôt d'éboulement de Bargis</w:t>
            </w:r>
          </w:p>
        </w:tc>
      </w:tr>
      <w:tr>
        <w:tc>
          <w:tcPr/>
          <w:p>
            <w:pPr>
              <w:pStyle w:val="Compact"/>
              <w:jc w:val="left"/>
            </w:pPr>
            <w:r>
              <w:t xml:space="preserve">15201533</w:t>
            </w:r>
          </w:p>
        </w:tc>
        <w:tc>
          <w:tcPr/>
          <w:p>
            <w:pPr>
              <w:pStyle w:val="Compact"/>
              <w:jc w:val="left"/>
            </w:pPr>
            <w:r>
              <w:t xml:space="preserve">Bergsturzablagerung von Fidaz</w:t>
            </w:r>
          </w:p>
        </w:tc>
        <w:tc>
          <w:tcPr/>
          <w:p>
            <w:pPr>
              <w:pStyle w:val="Compact"/>
              <w:jc w:val="left"/>
            </w:pPr>
            <w:r>
              <w:t xml:space="preserve">dépôt d'éboulement de Fidaz</w:t>
            </w:r>
          </w:p>
        </w:tc>
      </w:tr>
      <w:tr>
        <w:tc>
          <w:tcPr/>
          <w:p>
            <w:pPr>
              <w:pStyle w:val="Compact"/>
              <w:jc w:val="left"/>
            </w:pPr>
            <w:r>
              <w:t xml:space="preserve">15201534</w:t>
            </w:r>
          </w:p>
        </w:tc>
        <w:tc>
          <w:tcPr/>
          <w:p>
            <w:pPr>
              <w:pStyle w:val="Compact"/>
              <w:jc w:val="left"/>
            </w:pPr>
            <w:r>
              <w:t xml:space="preserve">Niederterrassenschotter, tiefere Niveaus</w:t>
            </w:r>
          </w:p>
        </w:tc>
        <w:tc>
          <w:tcPr/>
          <w:p>
            <w:pPr>
              <w:pStyle w:val="Compact"/>
              <w:jc w:val="left"/>
            </w:pPr>
            <w:r>
              <w:t xml:space="preserve">Niederterrasse, niveaux graveleux inférieurs</w:t>
            </w:r>
          </w:p>
        </w:tc>
      </w:tr>
      <w:tr>
        <w:tc>
          <w:tcPr/>
          <w:p>
            <w:pPr>
              <w:pStyle w:val="Compact"/>
              <w:jc w:val="left"/>
            </w:pPr>
            <w:r>
              <w:t xml:space="preserve">15201535</w:t>
            </w:r>
          </w:p>
        </w:tc>
        <w:tc>
          <w:tcPr/>
          <w:p>
            <w:pPr>
              <w:pStyle w:val="Compact"/>
              <w:jc w:val="left"/>
            </w:pPr>
            <w:r>
              <w:t xml:space="preserve">Niederterrassenschotter, zweitoberste Terrasse</w:t>
            </w:r>
          </w:p>
        </w:tc>
        <w:tc>
          <w:tcPr/>
          <w:p>
            <w:pPr>
              <w:pStyle w:val="Compact"/>
              <w:jc w:val="left"/>
            </w:pPr>
            <w:r>
              <w:t xml:space="preserve">Niederterrasse, deuxième niveau graveleux le plus élevé</w:t>
            </w:r>
          </w:p>
        </w:tc>
      </w:tr>
      <w:tr>
        <w:tc>
          <w:tcPr/>
          <w:p>
            <w:pPr>
              <w:pStyle w:val="Compact"/>
              <w:jc w:val="left"/>
            </w:pPr>
            <w:r>
              <w:t xml:space="preserve">15201536</w:t>
            </w:r>
          </w:p>
        </w:tc>
        <w:tc>
          <w:tcPr/>
          <w:p>
            <w:pPr>
              <w:pStyle w:val="Compact"/>
              <w:jc w:val="left"/>
            </w:pPr>
            <w:r>
              <w:t xml:space="preserve">Niederterrassenschotter, oberste Terrasse</w:t>
            </w:r>
          </w:p>
        </w:tc>
        <w:tc>
          <w:tcPr/>
          <w:p>
            <w:pPr>
              <w:pStyle w:val="Compact"/>
              <w:jc w:val="left"/>
            </w:pPr>
            <w:r>
              <w:t xml:space="preserve">Niederterrasse, premier niveau graveleux le plus élevé</w:t>
            </w:r>
          </w:p>
        </w:tc>
      </w:tr>
      <w:tr>
        <w:tc>
          <w:tcPr/>
          <w:p>
            <w:pPr>
              <w:pStyle w:val="Compact"/>
              <w:jc w:val="left"/>
            </w:pPr>
            <w:r>
              <w:t xml:space="preserve">15201537</w:t>
            </w:r>
          </w:p>
        </w:tc>
        <w:tc>
          <w:tcPr/>
          <w:p>
            <w:pPr>
              <w:pStyle w:val="Compact"/>
              <w:jc w:val="left"/>
            </w:pPr>
            <w:r>
              <w:t xml:space="preserve">Tiefere Deckenschotter, unteres Niveau</w:t>
            </w:r>
          </w:p>
        </w:tc>
        <w:tc>
          <w:tcPr/>
          <w:p>
            <w:pPr>
              <w:pStyle w:val="Compact"/>
              <w:jc w:val="left"/>
            </w:pPr>
            <w:r>
              <w:t xml:space="preserve">Tiefere Deckenschotter, niveau inférieur</w:t>
            </w:r>
          </w:p>
        </w:tc>
      </w:tr>
      <w:tr>
        <w:tc>
          <w:tcPr/>
          <w:p>
            <w:pPr>
              <w:pStyle w:val="Compact"/>
              <w:jc w:val="left"/>
            </w:pPr>
            <w:r>
              <w:t xml:space="preserve">15201538</w:t>
            </w:r>
          </w:p>
        </w:tc>
        <w:tc>
          <w:tcPr/>
          <w:p>
            <w:pPr>
              <w:pStyle w:val="Compact"/>
              <w:jc w:val="left"/>
            </w:pPr>
            <w:r>
              <w:t xml:space="preserve">Tiefere Deckenschotter, oberes Niveau</w:t>
            </w:r>
          </w:p>
        </w:tc>
        <w:tc>
          <w:tcPr/>
          <w:p>
            <w:pPr>
              <w:pStyle w:val="Compact"/>
              <w:jc w:val="left"/>
            </w:pPr>
            <w:r>
              <w:t xml:space="preserve">Tiefere Deckenschotter, niveau supérieur</w:t>
            </w:r>
          </w:p>
        </w:tc>
      </w:tr>
      <w:tr>
        <w:tc>
          <w:tcPr/>
          <w:p>
            <w:pPr>
              <w:pStyle w:val="Compact"/>
              <w:jc w:val="left"/>
            </w:pPr>
            <w:r>
              <w:t xml:space="preserve">15201539</w:t>
            </w:r>
          </w:p>
        </w:tc>
        <w:tc>
          <w:tcPr/>
          <w:p>
            <w:pPr>
              <w:pStyle w:val="Compact"/>
              <w:jc w:val="left"/>
            </w:pPr>
            <w:r>
              <w:t xml:space="preserve">Kunkels-Formation</w:t>
            </w:r>
          </w:p>
        </w:tc>
        <w:tc>
          <w:tcPr/>
          <w:p>
            <w:pPr>
              <w:pStyle w:val="Compact"/>
              <w:jc w:val="left"/>
            </w:pPr>
            <w:r>
              <w:t xml:space="preserve">Formation de Kunkels</w:t>
            </w:r>
          </w:p>
        </w:tc>
      </w:tr>
      <w:tr>
        <w:tc>
          <w:tcPr/>
          <w:p>
            <w:pPr>
              <w:pStyle w:val="Compact"/>
              <w:jc w:val="left"/>
            </w:pPr>
            <w:r>
              <w:t xml:space="preserve">15201540</w:t>
            </w:r>
          </w:p>
        </w:tc>
        <w:tc>
          <w:tcPr/>
          <w:p>
            <w:pPr>
              <w:pStyle w:val="Compact"/>
              <w:jc w:val="left"/>
            </w:pPr>
            <w:r>
              <w:t xml:space="preserve">Alluvion von Ransun</w:t>
            </w:r>
          </w:p>
        </w:tc>
        <w:tc>
          <w:tcPr/>
          <w:p>
            <w:pPr>
              <w:pStyle w:val="Compact"/>
              <w:jc w:val="left"/>
            </w:pPr>
            <w:r>
              <w:t xml:space="preserve">Alluvion de Ransun</w:t>
            </w:r>
          </w:p>
        </w:tc>
      </w:tr>
      <w:tr>
        <w:tc>
          <w:tcPr/>
          <w:p>
            <w:pPr>
              <w:pStyle w:val="Compact"/>
              <w:jc w:val="left"/>
            </w:pPr>
            <w:r>
              <w:t xml:space="preserve">15201541</w:t>
            </w:r>
          </w:p>
        </w:tc>
        <w:tc>
          <w:tcPr/>
          <w:p>
            <w:pPr>
              <w:pStyle w:val="Compact"/>
              <w:jc w:val="left"/>
            </w:pPr>
            <w:r>
              <w:t xml:space="preserve">Rüdlingen-Till</w:t>
            </w:r>
          </w:p>
        </w:tc>
        <w:tc>
          <w:tcPr/>
          <w:p>
            <w:pPr>
              <w:pStyle w:val="Compact"/>
              <w:jc w:val="left"/>
            </w:pPr>
            <w:r>
              <w:t xml:space="preserve">Till de Rüdlingen</w:t>
            </w:r>
          </w:p>
        </w:tc>
      </w:tr>
      <w:tr>
        <w:tc>
          <w:tcPr/>
          <w:p>
            <w:pPr>
              <w:pStyle w:val="Compact"/>
              <w:jc w:val="left"/>
            </w:pPr>
            <w:r>
              <w:t xml:space="preserve">15201542</w:t>
            </w:r>
          </w:p>
        </w:tc>
        <w:tc>
          <w:tcPr/>
          <w:p>
            <w:pPr>
              <w:pStyle w:val="Compact"/>
              <w:jc w:val="left"/>
            </w:pPr>
            <w:r>
              <w:t xml:space="preserve">Niklaushalden-Formation</w:t>
            </w:r>
          </w:p>
        </w:tc>
        <w:tc>
          <w:tcPr/>
          <w:p>
            <w:pPr>
              <w:pStyle w:val="Compact"/>
              <w:jc w:val="left"/>
            </w:pPr>
            <w:r>
              <w:t xml:space="preserve">Formation de Niklaushalden</w:t>
            </w:r>
          </w:p>
        </w:tc>
      </w:tr>
      <w:tr>
        <w:tc>
          <w:tcPr/>
          <w:p>
            <w:pPr>
              <w:pStyle w:val="Compact"/>
              <w:jc w:val="left"/>
            </w:pPr>
            <w:r>
              <w:t xml:space="preserve">15201543</w:t>
            </w:r>
          </w:p>
        </w:tc>
        <w:tc>
          <w:tcPr/>
          <w:p>
            <w:pPr>
              <w:pStyle w:val="Compact"/>
              <w:jc w:val="left"/>
            </w:pPr>
            <w:r>
              <w:t xml:space="preserve">Stadel-Till</w:t>
            </w:r>
          </w:p>
        </w:tc>
        <w:tc>
          <w:tcPr/>
          <w:p>
            <w:pPr>
              <w:pStyle w:val="Compact"/>
              <w:jc w:val="left"/>
            </w:pPr>
            <w:r>
              <w:t xml:space="preserve">Till de Stadel</w:t>
            </w:r>
          </w:p>
        </w:tc>
      </w:tr>
      <w:tr>
        <w:tc>
          <w:tcPr/>
          <w:p>
            <w:pPr>
              <w:pStyle w:val="Compact"/>
              <w:jc w:val="left"/>
            </w:pPr>
            <w:r>
              <w:t xml:space="preserve">15201544</w:t>
            </w:r>
          </w:p>
        </w:tc>
        <w:tc>
          <w:tcPr/>
          <w:p>
            <w:pPr>
              <w:pStyle w:val="Compact"/>
              <w:jc w:val="left"/>
            </w:pPr>
            <w:r>
              <w:t xml:space="preserve">Volken-Lehm</w:t>
            </w:r>
          </w:p>
        </w:tc>
        <w:tc>
          <w:tcPr/>
          <w:p>
            <w:pPr>
              <w:pStyle w:val="Compact"/>
              <w:jc w:val="left"/>
            </w:pPr>
            <w:r>
              <w:t xml:space="preserve">Limon de Volken</w:t>
            </w:r>
          </w:p>
        </w:tc>
      </w:tr>
      <w:tr>
        <w:tc>
          <w:tcPr/>
          <w:p>
            <w:pPr>
              <w:pStyle w:val="Compact"/>
              <w:jc w:val="left"/>
            </w:pPr>
            <w:r>
              <w:t xml:space="preserve">15201545</w:t>
            </w:r>
          </w:p>
        </w:tc>
        <w:tc>
          <w:tcPr/>
          <w:p>
            <w:pPr>
              <w:pStyle w:val="Compact"/>
              <w:jc w:val="left"/>
            </w:pPr>
            <w:r>
              <w:t xml:space="preserve">Rheinau-Till</w:t>
            </w:r>
          </w:p>
        </w:tc>
        <w:tc>
          <w:tcPr/>
          <w:p>
            <w:pPr>
              <w:pStyle w:val="Compact"/>
              <w:jc w:val="left"/>
            </w:pPr>
            <w:r>
              <w:t xml:space="preserve">Till de Rheinau</w:t>
            </w:r>
          </w:p>
        </w:tc>
      </w:tr>
      <w:tr>
        <w:tc>
          <w:tcPr/>
          <w:p>
            <w:pPr>
              <w:pStyle w:val="Compact"/>
              <w:jc w:val="left"/>
            </w:pPr>
            <w:r>
              <w:t xml:space="preserve">15201546</w:t>
            </w:r>
          </w:p>
        </w:tc>
        <w:tc>
          <w:tcPr/>
          <w:p>
            <w:pPr>
              <w:pStyle w:val="Compact"/>
              <w:jc w:val="left"/>
            </w:pPr>
            <w:r>
              <w:t xml:space="preserve">Ellikerholz-Formation</w:t>
            </w:r>
          </w:p>
        </w:tc>
        <w:tc>
          <w:tcPr/>
          <w:p>
            <w:pPr>
              <w:pStyle w:val="Compact"/>
              <w:jc w:val="left"/>
            </w:pPr>
            <w:r>
              <w:t xml:space="preserve">Formation de l'Ellikerholz</w:t>
            </w:r>
          </w:p>
        </w:tc>
      </w:tr>
      <w:tr>
        <w:tc>
          <w:tcPr/>
          <w:p>
            <w:pPr>
              <w:pStyle w:val="Compact"/>
              <w:jc w:val="left"/>
            </w:pPr>
            <w:r>
              <w:t xml:space="preserve">15201547</w:t>
            </w:r>
          </w:p>
        </w:tc>
        <w:tc>
          <w:tcPr/>
          <w:p>
            <w:pPr>
              <w:pStyle w:val="Compact"/>
              <w:jc w:val="left"/>
            </w:pPr>
            <w:r>
              <w:t xml:space="preserve">Eggholz-Formation</w:t>
            </w:r>
          </w:p>
        </w:tc>
        <w:tc>
          <w:tcPr/>
          <w:p>
            <w:pPr>
              <w:pStyle w:val="Compact"/>
              <w:jc w:val="left"/>
            </w:pPr>
            <w:r>
              <w:t xml:space="preserve">Formation de l'Eggholz</w:t>
            </w:r>
          </w:p>
        </w:tc>
      </w:tr>
      <w:tr>
        <w:tc>
          <w:tcPr/>
          <w:p>
            <w:pPr>
              <w:pStyle w:val="Compact"/>
              <w:jc w:val="left"/>
            </w:pPr>
            <w:r>
              <w:t xml:space="preserve">15201548</w:t>
            </w:r>
          </w:p>
        </w:tc>
        <w:tc>
          <w:tcPr/>
          <w:p>
            <w:pPr>
              <w:pStyle w:val="Compact"/>
              <w:jc w:val="left"/>
            </w:pPr>
            <w:r>
              <w:t xml:space="preserve">Bannhalden-Schotter</w:t>
            </w:r>
          </w:p>
        </w:tc>
        <w:tc>
          <w:tcPr/>
          <w:p>
            <w:pPr>
              <w:pStyle w:val="Compact"/>
              <w:jc w:val="left"/>
            </w:pPr>
            <w:r>
              <w:t xml:space="preserve">Gravier de Bannhalden</w:t>
            </w:r>
          </w:p>
        </w:tc>
      </w:tr>
      <w:tr>
        <w:tc>
          <w:tcPr/>
          <w:p>
            <w:pPr>
              <w:pStyle w:val="Compact"/>
              <w:jc w:val="left"/>
            </w:pPr>
            <w:r>
              <w:t xml:space="preserve">15201549</w:t>
            </w:r>
          </w:p>
        </w:tc>
        <w:tc>
          <w:tcPr/>
          <w:p>
            <w:pPr>
              <w:pStyle w:val="Compact"/>
              <w:jc w:val="left"/>
            </w:pPr>
            <w:r>
              <w:t xml:space="preserve">Weiach-Schotter</w:t>
            </w:r>
          </w:p>
        </w:tc>
        <w:tc>
          <w:tcPr/>
          <w:p>
            <w:pPr>
              <w:pStyle w:val="Compact"/>
              <w:jc w:val="left"/>
            </w:pPr>
            <w:r>
              <w:t xml:space="preserve">Gravier de Weiach</w:t>
            </w:r>
          </w:p>
        </w:tc>
      </w:tr>
      <w:tr>
        <w:tc>
          <w:tcPr/>
          <w:p>
            <w:pPr>
              <w:pStyle w:val="Compact"/>
              <w:jc w:val="left"/>
            </w:pPr>
            <w:r>
              <w:t xml:space="preserve">15201550</w:t>
            </w:r>
          </w:p>
        </w:tc>
        <w:tc>
          <w:tcPr/>
          <w:p>
            <w:pPr>
              <w:pStyle w:val="Compact"/>
              <w:jc w:val="left"/>
            </w:pPr>
            <w:r>
              <w:t xml:space="preserve">Balm-Schotter</w:t>
            </w:r>
          </w:p>
        </w:tc>
        <w:tc>
          <w:tcPr/>
          <w:p>
            <w:pPr>
              <w:pStyle w:val="Compact"/>
              <w:jc w:val="left"/>
            </w:pPr>
            <w:r>
              <w:t xml:space="preserve">Gravier de Balm</w:t>
            </w:r>
          </w:p>
        </w:tc>
      </w:tr>
      <w:tr>
        <w:tc>
          <w:tcPr/>
          <w:p>
            <w:pPr>
              <w:pStyle w:val="Compact"/>
              <w:jc w:val="left"/>
            </w:pPr>
            <w:r>
              <w:t xml:space="preserve">15201551</w:t>
            </w:r>
          </w:p>
        </w:tc>
        <w:tc>
          <w:tcPr/>
          <w:p>
            <w:pPr>
              <w:pStyle w:val="Compact"/>
              <w:jc w:val="left"/>
            </w:pPr>
            <w:r>
              <w:t xml:space="preserve">Windlach-Till</w:t>
            </w:r>
          </w:p>
        </w:tc>
        <w:tc>
          <w:tcPr/>
          <w:p>
            <w:pPr>
              <w:pStyle w:val="Compact"/>
              <w:jc w:val="left"/>
            </w:pPr>
            <w:r>
              <w:t xml:space="preserve">Till de Windlach</w:t>
            </w:r>
          </w:p>
        </w:tc>
      </w:tr>
      <w:tr>
        <w:tc>
          <w:tcPr/>
          <w:p>
            <w:pPr>
              <w:pStyle w:val="Compact"/>
              <w:jc w:val="left"/>
            </w:pPr>
            <w:r>
              <w:t xml:space="preserve">15201552</w:t>
            </w:r>
          </w:p>
        </w:tc>
        <w:tc>
          <w:tcPr/>
          <w:p>
            <w:pPr>
              <w:pStyle w:val="Compact"/>
              <w:jc w:val="left"/>
            </w:pPr>
            <w:r>
              <w:t xml:space="preserve">Südranden-Till</w:t>
            </w:r>
          </w:p>
        </w:tc>
        <w:tc>
          <w:tcPr/>
          <w:p>
            <w:pPr>
              <w:pStyle w:val="Compact"/>
              <w:jc w:val="left"/>
            </w:pPr>
            <w:r>
              <w:t xml:space="preserve">Till du Südranden</w:t>
            </w:r>
          </w:p>
        </w:tc>
      </w:tr>
      <w:tr>
        <w:tc>
          <w:tcPr/>
          <w:p>
            <w:pPr>
              <w:pStyle w:val="Compact"/>
              <w:jc w:val="left"/>
            </w:pPr>
            <w:r>
              <w:t xml:space="preserve">15201553</w:t>
            </w:r>
          </w:p>
        </w:tc>
        <w:tc>
          <w:tcPr/>
          <w:p>
            <w:pPr>
              <w:pStyle w:val="Compact"/>
              <w:jc w:val="left"/>
            </w:pPr>
            <w:r>
              <w:t xml:space="preserve">Schlossbuck-Schotter</w:t>
            </w:r>
          </w:p>
        </w:tc>
        <w:tc>
          <w:tcPr/>
          <w:p>
            <w:pPr>
              <w:pStyle w:val="Compact"/>
              <w:jc w:val="left"/>
            </w:pPr>
            <w:r>
              <w:t xml:space="preserve">Gravier de Schlossbuck</w:t>
            </w:r>
          </w:p>
        </w:tc>
      </w:tr>
      <w:tr>
        <w:tc>
          <w:tcPr/>
          <w:p>
            <w:pPr>
              <w:pStyle w:val="Compact"/>
              <w:jc w:val="left"/>
            </w:pPr>
            <w:r>
              <w:t xml:space="preserve">15201554</w:t>
            </w:r>
          </w:p>
        </w:tc>
        <w:tc>
          <w:tcPr/>
          <w:p>
            <w:pPr>
              <w:pStyle w:val="Compact"/>
              <w:jc w:val="left"/>
            </w:pPr>
            <w:r>
              <w:t xml:space="preserve">Risibüel-Schotter</w:t>
            </w:r>
          </w:p>
        </w:tc>
        <w:tc>
          <w:tcPr/>
          <w:p>
            <w:pPr>
              <w:pStyle w:val="Compact"/>
              <w:jc w:val="left"/>
            </w:pPr>
            <w:r>
              <w:t xml:space="preserve">Gravier de Risibüel</w:t>
            </w:r>
          </w:p>
        </w:tc>
      </w:tr>
      <w:tr>
        <w:tc>
          <w:tcPr/>
          <w:p>
            <w:pPr>
              <w:pStyle w:val="Compact"/>
              <w:jc w:val="left"/>
            </w:pPr>
            <w:r>
              <w:t xml:space="preserve">15201555</w:t>
            </w:r>
          </w:p>
        </w:tc>
        <w:tc>
          <w:tcPr/>
          <w:p>
            <w:pPr>
              <w:pStyle w:val="Compact"/>
              <w:jc w:val="left"/>
            </w:pPr>
            <w:r>
              <w:t xml:space="preserve">Schmerlet- und Toktri-Formation, undifferenziert</w:t>
            </w:r>
          </w:p>
        </w:tc>
        <w:tc>
          <w:tcPr/>
          <w:p>
            <w:pPr>
              <w:pStyle w:val="Compact"/>
              <w:jc w:val="left"/>
            </w:pPr>
            <w:r>
              <w:t xml:space="preserve">Formations de Schmerlet et Toktri, indifférenciées</w:t>
            </w:r>
          </w:p>
        </w:tc>
      </w:tr>
      <w:tr>
        <w:tc>
          <w:tcPr/>
          <w:p>
            <w:pPr>
              <w:pStyle w:val="Compact"/>
              <w:jc w:val="left"/>
            </w:pPr>
            <w:r>
              <w:t xml:space="preserve">15201556</w:t>
            </w:r>
          </w:p>
        </w:tc>
        <w:tc>
          <w:tcPr/>
          <w:p>
            <w:pPr>
              <w:pStyle w:val="Compact"/>
              <w:jc w:val="left"/>
            </w:pPr>
            <w:r>
              <w:t xml:space="preserve">Saxegrabe-Schotter</w:t>
            </w:r>
          </w:p>
        </w:tc>
        <w:tc>
          <w:tcPr/>
          <w:p>
            <w:pPr>
              <w:pStyle w:val="Compact"/>
              <w:jc w:val="left"/>
            </w:pPr>
            <w:r>
              <w:t xml:space="preserve">Gravier du Saxegrabe</w:t>
            </w:r>
          </w:p>
        </w:tc>
      </w:tr>
      <w:tr>
        <w:tc>
          <w:tcPr/>
          <w:p>
            <w:pPr>
              <w:pStyle w:val="Compact"/>
              <w:jc w:val="left"/>
            </w:pPr>
            <w:r>
              <w:t xml:space="preserve">15201557</w:t>
            </w:r>
          </w:p>
        </w:tc>
        <w:tc>
          <w:tcPr/>
          <w:p>
            <w:pPr>
              <w:pStyle w:val="Compact"/>
              <w:jc w:val="left"/>
            </w:pPr>
            <w:r>
              <w:t xml:space="preserve">Zweidlen-Schotter</w:t>
            </w:r>
          </w:p>
        </w:tc>
        <w:tc>
          <w:tcPr/>
          <w:p>
            <w:pPr>
              <w:pStyle w:val="Compact"/>
              <w:jc w:val="left"/>
            </w:pPr>
            <w:r>
              <w:t xml:space="preserve">Gravier de Zweidlen</w:t>
            </w:r>
          </w:p>
        </w:tc>
      </w:tr>
      <w:tr>
        <w:tc>
          <w:tcPr/>
          <w:p>
            <w:pPr>
              <w:pStyle w:val="Compact"/>
              <w:jc w:val="left"/>
            </w:pPr>
            <w:r>
              <w:t xml:space="preserve">15201558</w:t>
            </w:r>
          </w:p>
        </w:tc>
        <w:tc>
          <w:tcPr/>
          <w:p>
            <w:pPr>
              <w:pStyle w:val="Compact"/>
              <w:jc w:val="left"/>
            </w:pPr>
            <w:r>
              <w:t xml:space="preserve">Burgacher-Schotter</w:t>
            </w:r>
          </w:p>
        </w:tc>
        <w:tc>
          <w:tcPr/>
          <w:p>
            <w:pPr>
              <w:pStyle w:val="Compact"/>
              <w:jc w:val="left"/>
            </w:pPr>
            <w:r>
              <w:t xml:space="preserve">Gravier de Burgacher</w:t>
            </w:r>
          </w:p>
        </w:tc>
      </w:tr>
      <w:tr>
        <w:tc>
          <w:tcPr/>
          <w:p>
            <w:pPr>
              <w:pStyle w:val="Compact"/>
              <w:jc w:val="left"/>
            </w:pPr>
            <w:r>
              <w:t xml:space="preserve">15201559</w:t>
            </w:r>
          </w:p>
        </w:tc>
        <w:tc>
          <w:tcPr/>
          <w:p>
            <w:pPr>
              <w:pStyle w:val="Compact"/>
              <w:jc w:val="left"/>
            </w:pPr>
            <w:r>
              <w:t xml:space="preserve">Chatzenstig-Schotter</w:t>
            </w:r>
          </w:p>
        </w:tc>
        <w:tc>
          <w:tcPr/>
          <w:p>
            <w:pPr>
              <w:pStyle w:val="Compact"/>
              <w:jc w:val="left"/>
            </w:pPr>
            <w:r>
              <w:t xml:space="preserve">Gravier du Chatzenstig</w:t>
            </w:r>
          </w:p>
        </w:tc>
      </w:tr>
      <w:tr>
        <w:tc>
          <w:tcPr/>
          <w:p>
            <w:pPr>
              <w:pStyle w:val="Compact"/>
              <w:jc w:val="left"/>
            </w:pPr>
            <w:r>
              <w:t xml:space="preserve">15201560</w:t>
            </w:r>
          </w:p>
        </w:tc>
        <w:tc>
          <w:tcPr/>
          <w:p>
            <w:pPr>
              <w:pStyle w:val="Compact"/>
              <w:jc w:val="left"/>
            </w:pPr>
            <w:r>
              <w:t xml:space="preserve">Wasterkingen-Schotter</w:t>
            </w:r>
          </w:p>
        </w:tc>
        <w:tc>
          <w:tcPr/>
          <w:p>
            <w:pPr>
              <w:pStyle w:val="Compact"/>
              <w:jc w:val="left"/>
            </w:pPr>
            <w:r>
              <w:t xml:space="preserve">Gravier de Wasterkingen</w:t>
            </w:r>
          </w:p>
        </w:tc>
      </w:tr>
      <w:tr>
        <w:tc>
          <w:tcPr/>
          <w:p>
            <w:pPr>
              <w:pStyle w:val="Compact"/>
              <w:jc w:val="left"/>
            </w:pPr>
            <w:r>
              <w:t xml:space="preserve">15201561</w:t>
            </w:r>
          </w:p>
        </w:tc>
        <w:tc>
          <w:tcPr/>
          <w:p>
            <w:pPr>
              <w:pStyle w:val="Compact"/>
              <w:jc w:val="left"/>
            </w:pPr>
            <w:r>
              <w:t xml:space="preserve">Paradiesgärtli-Schotter</w:t>
            </w:r>
          </w:p>
        </w:tc>
        <w:tc>
          <w:tcPr/>
          <w:p>
            <w:pPr>
              <w:pStyle w:val="Compact"/>
              <w:jc w:val="left"/>
            </w:pPr>
            <w:r>
              <w:t xml:space="preserve">Gravier du Paradiesgärtli</w:t>
            </w:r>
          </w:p>
        </w:tc>
      </w:tr>
      <w:tr>
        <w:tc>
          <w:tcPr/>
          <w:p>
            <w:pPr>
              <w:pStyle w:val="Compact"/>
              <w:jc w:val="left"/>
            </w:pPr>
            <w:r>
              <w:t xml:space="preserve">15201562</w:t>
            </w:r>
          </w:p>
        </w:tc>
        <w:tc>
          <w:tcPr/>
          <w:p>
            <w:pPr>
              <w:pStyle w:val="Compact"/>
              <w:jc w:val="left"/>
            </w:pPr>
            <w:r>
              <w:t xml:space="preserve">Tubeschwanz-Schotter</w:t>
            </w:r>
          </w:p>
        </w:tc>
        <w:tc>
          <w:tcPr/>
          <w:p>
            <w:pPr>
              <w:pStyle w:val="Compact"/>
              <w:jc w:val="left"/>
            </w:pPr>
            <w:r>
              <w:t xml:space="preserve">Gravier de Tubeschwanz</w:t>
            </w:r>
          </w:p>
        </w:tc>
      </w:tr>
      <w:tr>
        <w:tc>
          <w:tcPr/>
          <w:p>
            <w:pPr>
              <w:pStyle w:val="Compact"/>
              <w:jc w:val="left"/>
            </w:pPr>
            <w:r>
              <w:t xml:space="preserve">15201563</w:t>
            </w:r>
          </w:p>
        </w:tc>
        <w:tc>
          <w:tcPr/>
          <w:p>
            <w:pPr>
              <w:pStyle w:val="Compact"/>
              <w:jc w:val="left"/>
            </w:pPr>
            <w:r>
              <w:t xml:space="preserve">Weisweil-Schotter</w:t>
            </w:r>
          </w:p>
        </w:tc>
        <w:tc>
          <w:tcPr/>
          <w:p>
            <w:pPr>
              <w:pStyle w:val="Compact"/>
              <w:jc w:val="left"/>
            </w:pPr>
            <w:r>
              <w:t xml:space="preserve">Gravier de Weisweil</w:t>
            </w:r>
          </w:p>
        </w:tc>
      </w:tr>
      <w:tr>
        <w:tc>
          <w:tcPr/>
          <w:p>
            <w:pPr>
              <w:pStyle w:val="Compact"/>
              <w:jc w:val="left"/>
            </w:pPr>
            <w:r>
              <w:t xml:space="preserve">15201564</w:t>
            </w:r>
          </w:p>
        </w:tc>
        <w:tc>
          <w:tcPr/>
          <w:p>
            <w:pPr>
              <w:pStyle w:val="Compact"/>
              <w:jc w:val="left"/>
            </w:pPr>
            <w:r>
              <w:t xml:space="preserve">Hasli-Formation</w:t>
            </w:r>
          </w:p>
        </w:tc>
        <w:tc>
          <w:tcPr/>
          <w:p>
            <w:pPr>
              <w:pStyle w:val="Compact"/>
              <w:jc w:val="left"/>
            </w:pPr>
            <w:r>
              <w:t xml:space="preserve">Formation de Hasli</w:t>
            </w:r>
          </w:p>
        </w:tc>
      </w:tr>
      <w:tr>
        <w:tc>
          <w:tcPr/>
          <w:p>
            <w:pPr>
              <w:pStyle w:val="Compact"/>
              <w:jc w:val="left"/>
            </w:pPr>
            <w:r>
              <w:t xml:space="preserve">15201565</w:t>
            </w:r>
          </w:p>
        </w:tc>
        <w:tc>
          <w:tcPr/>
          <w:p>
            <w:pPr>
              <w:pStyle w:val="Compact"/>
              <w:jc w:val="left"/>
            </w:pPr>
            <w:r>
              <w:t xml:space="preserve">Stetten-Schotter</w:t>
            </w:r>
          </w:p>
        </w:tc>
        <w:tc>
          <w:tcPr/>
          <w:p>
            <w:pPr>
              <w:pStyle w:val="Compact"/>
              <w:jc w:val="left"/>
            </w:pPr>
            <w:r>
              <w:t xml:space="preserve">Gravier de Stetten</w:t>
            </w:r>
          </w:p>
        </w:tc>
      </w:tr>
      <w:tr>
        <w:tc>
          <w:tcPr/>
          <w:p>
            <w:pPr>
              <w:pStyle w:val="Compact"/>
              <w:jc w:val="left"/>
            </w:pPr>
            <w:r>
              <w:t xml:space="preserve">15201566</w:t>
            </w:r>
          </w:p>
        </w:tc>
        <w:tc>
          <w:tcPr/>
          <w:p>
            <w:pPr>
              <w:pStyle w:val="Compact"/>
              <w:jc w:val="left"/>
            </w:pPr>
            <w:r>
              <w:t xml:space="preserve">Plaffeien-Seetone</w:t>
            </w:r>
          </w:p>
        </w:tc>
        <w:tc>
          <w:tcPr/>
          <w:p>
            <w:pPr>
              <w:pStyle w:val="Compact"/>
              <w:jc w:val="left"/>
            </w:pPr>
            <w:r>
              <w:t xml:space="preserve">Argile lacustre de Planfayon</w:t>
            </w:r>
          </w:p>
        </w:tc>
      </w:tr>
      <w:tr>
        <w:tc>
          <w:tcPr/>
          <w:p>
            <w:pPr>
              <w:pStyle w:val="Compact"/>
              <w:jc w:val="left"/>
            </w:pPr>
            <w:r>
              <w:t xml:space="preserve">15201567</w:t>
            </w:r>
          </w:p>
        </w:tc>
        <w:tc>
          <w:tcPr/>
          <w:p>
            <w:pPr>
              <w:pStyle w:val="Compact"/>
              <w:jc w:val="left"/>
            </w:pPr>
            <w:r>
              <w:t xml:space="preserve">Plasselb-Stauschotter</w:t>
            </w:r>
          </w:p>
        </w:tc>
        <w:tc>
          <w:tcPr/>
          <w:p>
            <w:pPr>
              <w:pStyle w:val="Compact"/>
              <w:jc w:val="left"/>
            </w:pPr>
            <w:r>
              <w:t xml:space="preserve">Graviers de Plasselb</w:t>
            </w:r>
          </w:p>
        </w:tc>
      </w:tr>
      <w:tr>
        <w:tc>
          <w:tcPr/>
          <w:p>
            <w:pPr>
              <w:pStyle w:val="Compact"/>
              <w:jc w:val="left"/>
            </w:pPr>
            <w:r>
              <w:t xml:space="preserve">15201568</w:t>
            </w:r>
          </w:p>
        </w:tc>
        <w:tc>
          <w:tcPr/>
          <w:p>
            <w:pPr>
              <w:pStyle w:val="Compact"/>
              <w:jc w:val="left"/>
            </w:pPr>
            <w:r>
              <w:t xml:space="preserve">Uetliberg-Lehm</w:t>
            </w:r>
          </w:p>
        </w:tc>
        <w:tc>
          <w:tcPr/>
          <w:p>
            <w:pPr>
              <w:pStyle w:val="Compact"/>
              <w:jc w:val="left"/>
            </w:pPr>
            <w:r>
              <w:t xml:space="preserve">Limon de l'Uetliberg</w:t>
            </w:r>
          </w:p>
        </w:tc>
      </w:tr>
      <w:tr>
        <w:tc>
          <w:tcPr/>
          <w:p>
            <w:pPr>
              <w:pStyle w:val="Compact"/>
              <w:jc w:val="left"/>
            </w:pPr>
            <w:r>
              <w:t xml:space="preserve">15201569</w:t>
            </w:r>
          </w:p>
        </w:tc>
        <w:tc>
          <w:tcPr/>
          <w:p>
            <w:pPr>
              <w:pStyle w:val="Compact"/>
              <w:jc w:val="left"/>
            </w:pPr>
            <w:r>
              <w:t xml:space="preserve">Schotter der Thur</w:t>
            </w:r>
          </w:p>
        </w:tc>
        <w:tc>
          <w:tcPr/>
          <w:p>
            <w:pPr>
              <w:pStyle w:val="Compact"/>
              <w:jc w:val="left"/>
            </w:pPr>
            <w:r>
              <w:t xml:space="preserve">Gravier de la Thur</w:t>
            </w:r>
          </w:p>
        </w:tc>
      </w:tr>
      <w:tr>
        <w:tc>
          <w:tcPr/>
          <w:p>
            <w:pPr>
              <w:pStyle w:val="Compact"/>
              <w:jc w:val="left"/>
            </w:pPr>
            <w:r>
              <w:t xml:space="preserve">15201570</w:t>
            </w:r>
          </w:p>
        </w:tc>
        <w:tc>
          <w:tcPr/>
          <w:p>
            <w:pPr>
              <w:pStyle w:val="Compact"/>
              <w:jc w:val="left"/>
            </w:pPr>
            <w:r>
              <w:t xml:space="preserve">Schwarzwald-Schotter</w:t>
            </w:r>
          </w:p>
        </w:tc>
        <w:tc>
          <w:tcPr/>
          <w:p>
            <w:pPr>
              <w:pStyle w:val="Compact"/>
              <w:jc w:val="left"/>
            </w:pPr>
            <w:r>
              <w:t xml:space="preserve">Gravier du Schwarzwald</w:t>
            </w:r>
          </w:p>
        </w:tc>
      </w:tr>
      <w:tr>
        <w:tc>
          <w:tcPr/>
          <w:p>
            <w:pPr>
              <w:pStyle w:val="Compact"/>
              <w:jc w:val="left"/>
            </w:pPr>
            <w:r>
              <w:t xml:space="preserve">15201571</w:t>
            </w:r>
          </w:p>
        </w:tc>
        <w:tc>
          <w:tcPr/>
          <w:p>
            <w:pPr>
              <w:pStyle w:val="Compact"/>
              <w:jc w:val="left"/>
            </w:pPr>
            <w:r>
              <w:t xml:space="preserve">Neuenburg-Formation</w:t>
            </w:r>
          </w:p>
        </w:tc>
        <w:tc>
          <w:tcPr/>
          <w:p>
            <w:pPr>
              <w:pStyle w:val="Compact"/>
              <w:jc w:val="left"/>
            </w:pPr>
            <w:r>
              <w:t xml:space="preserve">Formation de Neuenburg</w:t>
            </w:r>
          </w:p>
        </w:tc>
      </w:tr>
      <w:tr>
        <w:tc>
          <w:tcPr/>
          <w:p>
            <w:pPr>
              <w:pStyle w:val="Compact"/>
              <w:jc w:val="left"/>
            </w:pPr>
            <w:r>
              <w:t xml:space="preserve">15201572</w:t>
            </w:r>
          </w:p>
        </w:tc>
        <w:tc>
          <w:tcPr/>
          <w:p>
            <w:pPr>
              <w:pStyle w:val="Compact"/>
              <w:jc w:val="left"/>
            </w:pPr>
            <w:r>
              <w:t xml:space="preserve">Hartheim-Member</w:t>
            </w:r>
          </w:p>
        </w:tc>
        <w:tc>
          <w:tcPr/>
          <w:p>
            <w:pPr>
              <w:pStyle w:val="Compact"/>
              <w:jc w:val="left"/>
            </w:pPr>
            <w:r>
              <w:t xml:space="preserve">Membre d'Hartheim</w:t>
            </w:r>
          </w:p>
        </w:tc>
      </w:tr>
      <w:tr>
        <w:tc>
          <w:tcPr/>
          <w:p>
            <w:pPr>
              <w:pStyle w:val="Compact"/>
              <w:jc w:val="left"/>
            </w:pPr>
            <w:r>
              <w:t xml:space="preserve">15201573</w:t>
            </w:r>
          </w:p>
        </w:tc>
        <w:tc>
          <w:tcPr/>
          <w:p>
            <w:pPr>
              <w:pStyle w:val="Compact"/>
              <w:jc w:val="left"/>
            </w:pPr>
            <w:r>
              <w:t xml:space="preserve">Nambsheim-Member</w:t>
            </w:r>
          </w:p>
        </w:tc>
        <w:tc>
          <w:tcPr/>
          <w:p>
            <w:pPr>
              <w:pStyle w:val="Compact"/>
              <w:jc w:val="left"/>
            </w:pPr>
            <w:r>
              <w:t xml:space="preserve">Membre de Nambsheim</w:t>
            </w:r>
          </w:p>
        </w:tc>
      </w:tr>
      <w:tr>
        <w:tc>
          <w:tcPr/>
          <w:p>
            <w:pPr>
              <w:pStyle w:val="Compact"/>
              <w:jc w:val="left"/>
            </w:pPr>
            <w:r>
              <w:t xml:space="preserve">15201574</w:t>
            </w:r>
          </w:p>
        </w:tc>
        <w:tc>
          <w:tcPr/>
          <w:p>
            <w:pPr>
              <w:pStyle w:val="Compact"/>
              <w:jc w:val="left"/>
            </w:pPr>
            <w:r>
              <w:t xml:space="preserve">Breisgau-Formation</w:t>
            </w:r>
          </w:p>
        </w:tc>
        <w:tc>
          <w:tcPr/>
          <w:p>
            <w:pPr>
              <w:pStyle w:val="Compact"/>
              <w:jc w:val="left"/>
            </w:pPr>
            <w:r>
              <w:t xml:space="preserve">Formation de Breisgau</w:t>
            </w:r>
          </w:p>
        </w:tc>
      </w:tr>
      <w:tr>
        <w:tc>
          <w:tcPr/>
          <w:p>
            <w:pPr>
              <w:pStyle w:val="Compact"/>
              <w:jc w:val="left"/>
            </w:pPr>
            <w:r>
              <w:t xml:space="preserve">15201575</w:t>
            </w:r>
          </w:p>
        </w:tc>
        <w:tc>
          <w:tcPr/>
          <w:p>
            <w:pPr>
              <w:pStyle w:val="Compact"/>
              <w:jc w:val="left"/>
            </w:pPr>
            <w:r>
              <w:t xml:space="preserve">Balgau-Member</w:t>
            </w:r>
          </w:p>
        </w:tc>
        <w:tc>
          <w:tcPr/>
          <w:p>
            <w:pPr>
              <w:pStyle w:val="Compact"/>
              <w:jc w:val="left"/>
            </w:pPr>
            <w:r>
              <w:t xml:space="preserve">Membre de Balgau</w:t>
            </w:r>
          </w:p>
        </w:tc>
      </w:tr>
      <w:tr>
        <w:tc>
          <w:tcPr/>
          <w:p>
            <w:pPr>
              <w:pStyle w:val="Compact"/>
              <w:jc w:val="left"/>
            </w:pPr>
            <w:r>
              <w:t xml:space="preserve">15201576</w:t>
            </w:r>
          </w:p>
        </w:tc>
        <w:tc>
          <w:tcPr/>
          <w:p>
            <w:pPr>
              <w:pStyle w:val="Compact"/>
              <w:jc w:val="left"/>
            </w:pPr>
            <w:r>
              <w:t xml:space="preserve">Weinstetten-Member</w:t>
            </w:r>
          </w:p>
        </w:tc>
        <w:tc>
          <w:tcPr/>
          <w:p>
            <w:pPr>
              <w:pStyle w:val="Compact"/>
              <w:jc w:val="left"/>
            </w:pPr>
            <w:r>
              <w:t xml:space="preserve">Membre de Weinstetten</w:t>
            </w:r>
          </w:p>
        </w:tc>
      </w:tr>
      <w:tr>
        <w:tc>
          <w:tcPr/>
          <w:p>
            <w:pPr>
              <w:pStyle w:val="Compact"/>
              <w:jc w:val="left"/>
            </w:pPr>
            <w:r>
              <w:t xml:space="preserve">15201577</w:t>
            </w:r>
          </w:p>
        </w:tc>
        <w:tc>
          <w:tcPr/>
          <w:p>
            <w:pPr>
              <w:pStyle w:val="Compact"/>
              <w:jc w:val="left"/>
            </w:pPr>
            <w:r>
              <w:t xml:space="preserve">Iffezheim-Formation</w:t>
            </w:r>
          </w:p>
        </w:tc>
        <w:tc>
          <w:tcPr/>
          <w:p>
            <w:pPr>
              <w:pStyle w:val="Compact"/>
              <w:jc w:val="left"/>
            </w:pPr>
            <w:r>
              <w:t xml:space="preserve">Formation d'Iffezheim</w:t>
            </w:r>
          </w:p>
        </w:tc>
      </w:tr>
      <w:tr>
        <w:tc>
          <w:tcPr/>
          <w:p>
            <w:pPr>
              <w:pStyle w:val="Compact"/>
              <w:jc w:val="left"/>
            </w:pPr>
            <w:r>
              <w:t xml:space="preserve">15201578</w:t>
            </w:r>
          </w:p>
        </w:tc>
        <w:tc>
          <w:tcPr/>
          <w:p>
            <w:pPr>
              <w:pStyle w:val="Compact"/>
              <w:jc w:val="left"/>
            </w:pPr>
            <w:r>
              <w:t xml:space="preserve">Mannheim-Formation</w:t>
            </w:r>
          </w:p>
        </w:tc>
        <w:tc>
          <w:tcPr/>
          <w:p>
            <w:pPr>
              <w:pStyle w:val="Compact"/>
              <w:jc w:val="left"/>
            </w:pPr>
            <w:r>
              <w:t xml:space="preserve">Formation de Mannheim</w:t>
            </w:r>
          </w:p>
        </w:tc>
      </w:tr>
      <w:tr>
        <w:tc>
          <w:tcPr/>
          <w:p>
            <w:pPr>
              <w:pStyle w:val="Compact"/>
              <w:jc w:val="left"/>
            </w:pPr>
            <w:r>
              <w:t xml:space="preserve">15201579</w:t>
            </w:r>
          </w:p>
        </w:tc>
        <w:tc>
          <w:tcPr/>
          <w:p>
            <w:pPr>
              <w:pStyle w:val="Compact"/>
              <w:jc w:val="left"/>
            </w:pPr>
            <w:r>
              <w:t xml:space="preserve">Etzgen-Formation</w:t>
            </w:r>
          </w:p>
        </w:tc>
        <w:tc>
          <w:tcPr/>
          <w:p>
            <w:pPr>
              <w:pStyle w:val="Compact"/>
              <w:jc w:val="left"/>
            </w:pPr>
            <w:r>
              <w:t xml:space="preserve">Formation d'Etzgen</w:t>
            </w:r>
          </w:p>
        </w:tc>
      </w:tr>
      <w:tr>
        <w:tc>
          <w:tcPr/>
          <w:p>
            <w:pPr>
              <w:pStyle w:val="Compact"/>
              <w:jc w:val="left"/>
            </w:pPr>
            <w:r>
              <w:t xml:space="preserve">15201580</w:t>
            </w:r>
          </w:p>
        </w:tc>
        <w:tc>
          <w:tcPr/>
          <w:p>
            <w:pPr>
              <w:pStyle w:val="Compact"/>
              <w:jc w:val="left"/>
            </w:pPr>
            <w:r>
              <w:t xml:space="preserve">Niederuster-Schotter</w:t>
            </w:r>
          </w:p>
        </w:tc>
        <w:tc>
          <w:tcPr/>
          <w:p>
            <w:pPr>
              <w:pStyle w:val="Compact"/>
              <w:jc w:val="left"/>
            </w:pPr>
            <w:r>
              <w:t xml:space="preserve">Gravier de Niederuster</w:t>
            </w:r>
          </w:p>
        </w:tc>
      </w:tr>
      <w:tr>
        <w:tc>
          <w:tcPr/>
          <w:p>
            <w:pPr>
              <w:pStyle w:val="Compact"/>
              <w:jc w:val="left"/>
            </w:pPr>
            <w:r>
              <w:t xml:space="preserve">15201581</w:t>
            </w:r>
          </w:p>
        </w:tc>
        <w:tc>
          <w:tcPr/>
          <w:p>
            <w:pPr>
              <w:pStyle w:val="Compact"/>
              <w:jc w:val="left"/>
            </w:pPr>
            <w:r>
              <w:t xml:space="preserve">Pfungen-Formation</w:t>
            </w:r>
          </w:p>
        </w:tc>
        <w:tc>
          <w:tcPr/>
          <w:p>
            <w:pPr>
              <w:pStyle w:val="Compact"/>
              <w:jc w:val="left"/>
            </w:pPr>
            <w:r>
              <w:t xml:space="preserve">Formation de Pfungen</w:t>
            </w:r>
          </w:p>
        </w:tc>
      </w:tr>
      <w:tr>
        <w:tc>
          <w:tcPr/>
          <w:p>
            <w:pPr>
              <w:pStyle w:val="Compact"/>
              <w:jc w:val="left"/>
            </w:pPr>
            <w:r>
              <w:t xml:space="preserve">15201582</w:t>
            </w:r>
          </w:p>
        </w:tc>
        <w:tc>
          <w:tcPr/>
          <w:p>
            <w:pPr>
              <w:pStyle w:val="Compact"/>
              <w:jc w:val="left"/>
            </w:pPr>
            <w:r>
              <w:t xml:space="preserve">Dättlikon-Stadium</w:t>
            </w:r>
          </w:p>
        </w:tc>
        <w:tc>
          <w:tcPr/>
          <w:p>
            <w:pPr>
              <w:pStyle w:val="Compact"/>
              <w:jc w:val="left"/>
            </w:pPr>
            <w:r>
              <w:t xml:space="preserve">Stade de Dättlikon</w:t>
            </w:r>
          </w:p>
        </w:tc>
      </w:tr>
      <w:tr>
        <w:tc>
          <w:tcPr/>
          <w:p>
            <w:pPr>
              <w:pStyle w:val="Compact"/>
              <w:jc w:val="left"/>
            </w:pPr>
            <w:r>
              <w:t xml:space="preserve">15201583</w:t>
            </w:r>
          </w:p>
        </w:tc>
        <w:tc>
          <w:tcPr/>
          <w:p>
            <w:pPr>
              <w:pStyle w:val="Compact"/>
              <w:jc w:val="left"/>
            </w:pPr>
            <w:r>
              <w:t xml:space="preserve">Dübendorf-Stadium</w:t>
            </w:r>
          </w:p>
        </w:tc>
        <w:tc>
          <w:tcPr/>
          <w:p>
            <w:pPr>
              <w:pStyle w:val="Compact"/>
              <w:jc w:val="left"/>
            </w:pPr>
            <w:r>
              <w:t xml:space="preserve">Stade de Dübendorf</w:t>
            </w:r>
          </w:p>
        </w:tc>
      </w:tr>
      <w:tr>
        <w:tc>
          <w:tcPr/>
          <w:p>
            <w:pPr>
              <w:pStyle w:val="Compact"/>
              <w:jc w:val="left"/>
            </w:pPr>
            <w:r>
              <w:t xml:space="preserve">15201584</w:t>
            </w:r>
          </w:p>
        </w:tc>
        <w:tc>
          <w:tcPr/>
          <w:p>
            <w:pPr>
              <w:pStyle w:val="Compact"/>
              <w:jc w:val="left"/>
            </w:pPr>
            <w:r>
              <w:t xml:space="preserve">Gfenn-Stadium</w:t>
            </w:r>
          </w:p>
        </w:tc>
        <w:tc>
          <w:tcPr/>
          <w:p>
            <w:pPr>
              <w:pStyle w:val="Compact"/>
              <w:jc w:val="left"/>
            </w:pPr>
            <w:r>
              <w:t xml:space="preserve">Stade de Gfenn</w:t>
            </w:r>
          </w:p>
        </w:tc>
      </w:tr>
      <w:tr>
        <w:tc>
          <w:tcPr/>
          <w:p>
            <w:pPr>
              <w:pStyle w:val="Compact"/>
              <w:jc w:val="left"/>
            </w:pPr>
            <w:r>
              <w:t xml:space="preserve">15201585</w:t>
            </w:r>
          </w:p>
        </w:tc>
        <w:tc>
          <w:tcPr/>
          <w:p>
            <w:pPr>
              <w:pStyle w:val="Compact"/>
              <w:jc w:val="left"/>
            </w:pPr>
            <w:r>
              <w:t xml:space="preserve">Regensdorf-Stadium</w:t>
            </w:r>
          </w:p>
        </w:tc>
        <w:tc>
          <w:tcPr/>
          <w:p>
            <w:pPr>
              <w:pStyle w:val="Compact"/>
              <w:jc w:val="left"/>
            </w:pPr>
            <w:r>
              <w:t xml:space="preserve">Stade de Regensdorf</w:t>
            </w:r>
          </w:p>
        </w:tc>
      </w:tr>
      <w:tr>
        <w:tc>
          <w:tcPr/>
          <w:p>
            <w:pPr>
              <w:pStyle w:val="Compact"/>
              <w:jc w:val="left"/>
            </w:pPr>
            <w:r>
              <w:t xml:space="preserve">15201586</w:t>
            </w:r>
          </w:p>
        </w:tc>
        <w:tc>
          <w:tcPr/>
          <w:p>
            <w:pPr>
              <w:pStyle w:val="Compact"/>
              <w:jc w:val="left"/>
            </w:pPr>
            <w:r>
              <w:t xml:space="preserve">Seeb-Stadium</w:t>
            </w:r>
          </w:p>
        </w:tc>
        <w:tc>
          <w:tcPr/>
          <w:p>
            <w:pPr>
              <w:pStyle w:val="Compact"/>
              <w:jc w:val="left"/>
            </w:pPr>
            <w:r>
              <w:t xml:space="preserve">Stade de Seeb</w:t>
            </w:r>
          </w:p>
        </w:tc>
      </w:tr>
      <w:tr>
        <w:tc>
          <w:tcPr/>
          <w:p>
            <w:pPr>
              <w:pStyle w:val="Compact"/>
              <w:jc w:val="left"/>
            </w:pPr>
            <w:r>
              <w:t xml:space="preserve">15201587</w:t>
            </w:r>
          </w:p>
        </w:tc>
        <w:tc>
          <w:tcPr/>
          <w:p>
            <w:pPr>
              <w:pStyle w:val="Compact"/>
              <w:jc w:val="left"/>
            </w:pPr>
            <w:r>
              <w:t xml:space="preserve">Würenlos-Stadium</w:t>
            </w:r>
          </w:p>
        </w:tc>
        <w:tc>
          <w:tcPr/>
          <w:p>
            <w:pPr>
              <w:pStyle w:val="Compact"/>
              <w:jc w:val="left"/>
            </w:pPr>
            <w:r>
              <w:t xml:space="preserve">Stade de Würenlos</w:t>
            </w:r>
          </w:p>
        </w:tc>
      </w:tr>
      <w:tr>
        <w:tc>
          <w:tcPr/>
          <w:p>
            <w:pPr>
              <w:pStyle w:val="Compact"/>
              <w:jc w:val="left"/>
            </w:pPr>
            <w:r>
              <w:t xml:space="preserve">15201588</w:t>
            </w:r>
          </w:p>
        </w:tc>
        <w:tc>
          <w:tcPr/>
          <w:p>
            <w:pPr>
              <w:pStyle w:val="Compact"/>
              <w:jc w:val="left"/>
            </w:pPr>
            <w:r>
              <w:t xml:space="preserve">Würenlos-Stand-I</w:t>
            </w:r>
          </w:p>
        </w:tc>
        <w:tc>
          <w:tcPr/>
          <w:p>
            <w:pPr>
              <w:pStyle w:val="Compact"/>
              <w:jc w:val="left"/>
            </w:pPr>
            <w:r>
              <w:t xml:space="preserve">Stationnement de Würenlos I</w:t>
            </w:r>
          </w:p>
        </w:tc>
      </w:tr>
      <w:tr>
        <w:tc>
          <w:tcPr/>
          <w:p>
            <w:pPr>
              <w:pStyle w:val="Compact"/>
              <w:jc w:val="left"/>
            </w:pPr>
            <w:r>
              <w:t xml:space="preserve">15201589</w:t>
            </w:r>
          </w:p>
        </w:tc>
        <w:tc>
          <w:tcPr/>
          <w:p>
            <w:pPr>
              <w:pStyle w:val="Compact"/>
              <w:jc w:val="left"/>
            </w:pPr>
            <w:r>
              <w:t xml:space="preserve">Würenlos-Stand-II</w:t>
            </w:r>
          </w:p>
        </w:tc>
        <w:tc>
          <w:tcPr/>
          <w:p>
            <w:pPr>
              <w:pStyle w:val="Compact"/>
              <w:jc w:val="left"/>
            </w:pPr>
            <w:r>
              <w:t xml:space="preserve">Stationnement de Würenlos II</w:t>
            </w:r>
          </w:p>
        </w:tc>
      </w:tr>
      <w:tr>
        <w:tc>
          <w:tcPr/>
          <w:p>
            <w:pPr>
              <w:pStyle w:val="Compact"/>
              <w:jc w:val="left"/>
            </w:pPr>
            <w:r>
              <w:t xml:space="preserve">15201590</w:t>
            </w:r>
          </w:p>
        </w:tc>
        <w:tc>
          <w:tcPr/>
          <w:p>
            <w:pPr>
              <w:pStyle w:val="Compact"/>
              <w:jc w:val="left"/>
            </w:pPr>
            <w:r>
              <w:t xml:space="preserve">Bülach-Stadium</w:t>
            </w:r>
          </w:p>
        </w:tc>
        <w:tc>
          <w:tcPr/>
          <w:p>
            <w:pPr>
              <w:pStyle w:val="Compact"/>
              <w:jc w:val="left"/>
            </w:pPr>
            <w:r>
              <w:t xml:space="preserve">Stade de Bülach</w:t>
            </w:r>
          </w:p>
        </w:tc>
      </w:tr>
      <w:tr>
        <w:tc>
          <w:tcPr/>
          <w:p>
            <w:pPr>
              <w:pStyle w:val="Compact"/>
              <w:jc w:val="left"/>
            </w:pPr>
            <w:r>
              <w:t xml:space="preserve">15201591</w:t>
            </w:r>
          </w:p>
        </w:tc>
        <w:tc>
          <w:tcPr/>
          <w:p>
            <w:pPr>
              <w:pStyle w:val="Compact"/>
              <w:jc w:val="left"/>
            </w:pPr>
            <w:r>
              <w:t xml:space="preserve">Bülach-Stand-I</w:t>
            </w:r>
          </w:p>
        </w:tc>
        <w:tc>
          <w:tcPr/>
          <w:p>
            <w:pPr>
              <w:pStyle w:val="Compact"/>
              <w:jc w:val="left"/>
            </w:pPr>
            <w:r>
              <w:t xml:space="preserve">Stationnement de Bülach I</w:t>
            </w:r>
          </w:p>
        </w:tc>
      </w:tr>
      <w:tr>
        <w:tc>
          <w:tcPr/>
          <w:p>
            <w:pPr>
              <w:pStyle w:val="Compact"/>
              <w:jc w:val="left"/>
            </w:pPr>
            <w:r>
              <w:t xml:space="preserve">15201592</w:t>
            </w:r>
          </w:p>
        </w:tc>
        <w:tc>
          <w:tcPr/>
          <w:p>
            <w:pPr>
              <w:pStyle w:val="Compact"/>
              <w:jc w:val="left"/>
            </w:pPr>
            <w:r>
              <w:t xml:space="preserve">Bülach-Stand-II</w:t>
            </w:r>
          </w:p>
        </w:tc>
        <w:tc>
          <w:tcPr/>
          <w:p>
            <w:pPr>
              <w:pStyle w:val="Compact"/>
              <w:jc w:val="left"/>
            </w:pPr>
            <w:r>
              <w:t xml:space="preserve">Stationnement de Bülach II</w:t>
            </w:r>
          </w:p>
        </w:tc>
      </w:tr>
      <w:tr>
        <w:tc>
          <w:tcPr/>
          <w:p>
            <w:pPr>
              <w:pStyle w:val="Compact"/>
              <w:jc w:val="left"/>
            </w:pPr>
            <w:r>
              <w:t xml:space="preserve">15201593</w:t>
            </w:r>
          </w:p>
        </w:tc>
        <w:tc>
          <w:tcPr/>
          <w:p>
            <w:pPr>
              <w:pStyle w:val="Compact"/>
              <w:jc w:val="left"/>
            </w:pPr>
            <w:r>
              <w:t xml:space="preserve">Stein-am-Rhein-Stadium</w:t>
            </w:r>
          </w:p>
        </w:tc>
        <w:tc>
          <w:tcPr/>
          <w:p>
            <w:pPr>
              <w:pStyle w:val="Compact"/>
              <w:jc w:val="left"/>
            </w:pPr>
            <w:r>
              <w:t xml:space="preserve">Stade de Stein am Rhein</w:t>
            </w:r>
          </w:p>
        </w:tc>
      </w:tr>
      <w:tr>
        <w:tc>
          <w:tcPr/>
          <w:p>
            <w:pPr>
              <w:pStyle w:val="Compact"/>
              <w:jc w:val="left"/>
            </w:pPr>
            <w:r>
              <w:t xml:space="preserve">15201594</w:t>
            </w:r>
          </w:p>
        </w:tc>
        <w:tc>
          <w:tcPr/>
          <w:p>
            <w:pPr>
              <w:pStyle w:val="Compact"/>
              <w:jc w:val="left"/>
            </w:pPr>
            <w:r>
              <w:t xml:space="preserve">Stein-am-Rhein-Stand-I</w:t>
            </w:r>
          </w:p>
        </w:tc>
        <w:tc>
          <w:tcPr/>
          <w:p>
            <w:pPr>
              <w:pStyle w:val="Compact"/>
              <w:jc w:val="left"/>
            </w:pPr>
            <w:r>
              <w:t xml:space="preserve">Stationnement de Stein am Rhein I</w:t>
            </w:r>
          </w:p>
        </w:tc>
      </w:tr>
      <w:tr>
        <w:tc>
          <w:tcPr/>
          <w:p>
            <w:pPr>
              <w:pStyle w:val="Compact"/>
              <w:jc w:val="left"/>
            </w:pPr>
            <w:r>
              <w:t xml:space="preserve">15201595</w:t>
            </w:r>
          </w:p>
        </w:tc>
        <w:tc>
          <w:tcPr/>
          <w:p>
            <w:pPr>
              <w:pStyle w:val="Compact"/>
              <w:jc w:val="left"/>
            </w:pPr>
            <w:r>
              <w:t xml:space="preserve">Stein-am-Rhein-Stand-II</w:t>
            </w:r>
          </w:p>
        </w:tc>
        <w:tc>
          <w:tcPr/>
          <w:p>
            <w:pPr>
              <w:pStyle w:val="Compact"/>
              <w:jc w:val="left"/>
            </w:pPr>
            <w:r>
              <w:t xml:space="preserve">Stationnement de Stein am Rhein II</w:t>
            </w:r>
          </w:p>
        </w:tc>
      </w:tr>
      <w:tr>
        <w:tc>
          <w:tcPr/>
          <w:p>
            <w:pPr>
              <w:pStyle w:val="Compact"/>
              <w:jc w:val="left"/>
            </w:pPr>
            <w:r>
              <w:t xml:space="preserve">15201596</w:t>
            </w:r>
          </w:p>
        </w:tc>
        <w:tc>
          <w:tcPr/>
          <w:p>
            <w:pPr>
              <w:pStyle w:val="Compact"/>
              <w:jc w:val="left"/>
            </w:pPr>
            <w:r>
              <w:t xml:space="preserve">Stein-am-Rhein-Stand-III</w:t>
            </w:r>
          </w:p>
        </w:tc>
        <w:tc>
          <w:tcPr/>
          <w:p>
            <w:pPr>
              <w:pStyle w:val="Compact"/>
              <w:jc w:val="left"/>
            </w:pPr>
            <w:r>
              <w:t xml:space="preserve">Stationnement de Stein am Rhein III</w:t>
            </w:r>
          </w:p>
        </w:tc>
      </w:tr>
      <w:tr>
        <w:tc>
          <w:tcPr/>
          <w:p>
            <w:pPr>
              <w:pStyle w:val="Compact"/>
              <w:jc w:val="left"/>
            </w:pPr>
            <w:r>
              <w:t xml:space="preserve">15201597</w:t>
            </w:r>
          </w:p>
        </w:tc>
        <w:tc>
          <w:tcPr/>
          <w:p>
            <w:pPr>
              <w:pStyle w:val="Compact"/>
              <w:jc w:val="left"/>
            </w:pPr>
            <w:r>
              <w:t xml:space="preserve">Zürich-Stadium</w:t>
            </w:r>
          </w:p>
        </w:tc>
        <w:tc>
          <w:tcPr/>
          <w:p>
            <w:pPr>
              <w:pStyle w:val="Compact"/>
              <w:jc w:val="left"/>
            </w:pPr>
            <w:r>
              <w:t xml:space="preserve">Stade de Zurich</w:t>
            </w:r>
          </w:p>
        </w:tc>
      </w:tr>
      <w:tr>
        <w:tc>
          <w:tcPr/>
          <w:p>
            <w:pPr>
              <w:pStyle w:val="Compact"/>
              <w:jc w:val="left"/>
            </w:pPr>
            <w:r>
              <w:t xml:space="preserve">15201598</w:t>
            </w:r>
          </w:p>
        </w:tc>
        <w:tc>
          <w:tcPr/>
          <w:p>
            <w:pPr>
              <w:pStyle w:val="Compact"/>
              <w:jc w:val="left"/>
            </w:pPr>
            <w:r>
              <w:t xml:space="preserve">Zürich-Stand-I</w:t>
            </w:r>
          </w:p>
        </w:tc>
        <w:tc>
          <w:tcPr/>
          <w:p>
            <w:pPr>
              <w:pStyle w:val="Compact"/>
              <w:jc w:val="left"/>
            </w:pPr>
            <w:r>
              <w:t xml:space="preserve">Stationnement de Zurich I</w:t>
            </w:r>
          </w:p>
        </w:tc>
      </w:tr>
      <w:tr>
        <w:tc>
          <w:tcPr/>
          <w:p>
            <w:pPr>
              <w:pStyle w:val="Compact"/>
              <w:jc w:val="left"/>
            </w:pPr>
            <w:r>
              <w:t xml:space="preserve">15201599</w:t>
            </w:r>
          </w:p>
        </w:tc>
        <w:tc>
          <w:tcPr/>
          <w:p>
            <w:pPr>
              <w:pStyle w:val="Compact"/>
              <w:jc w:val="left"/>
            </w:pPr>
            <w:r>
              <w:t xml:space="preserve">Zürich-Stand-II</w:t>
            </w:r>
          </w:p>
        </w:tc>
        <w:tc>
          <w:tcPr/>
          <w:p>
            <w:pPr>
              <w:pStyle w:val="Compact"/>
              <w:jc w:val="left"/>
            </w:pPr>
            <w:r>
              <w:t xml:space="preserve">Stationnement de Zurich II</w:t>
            </w:r>
          </w:p>
        </w:tc>
      </w:tr>
      <w:tr>
        <w:tc>
          <w:tcPr/>
          <w:p>
            <w:pPr>
              <w:pStyle w:val="Compact"/>
              <w:jc w:val="left"/>
            </w:pPr>
            <w:r>
              <w:t xml:space="preserve">15201600</w:t>
            </w:r>
          </w:p>
        </w:tc>
        <w:tc>
          <w:tcPr/>
          <w:p>
            <w:pPr>
              <w:pStyle w:val="Compact"/>
              <w:jc w:val="left"/>
            </w:pPr>
            <w:r>
              <w:t xml:space="preserve">Bremgarten-Stadium</w:t>
            </w:r>
          </w:p>
        </w:tc>
        <w:tc>
          <w:tcPr/>
          <w:p>
            <w:pPr>
              <w:pStyle w:val="Compact"/>
              <w:jc w:val="left"/>
            </w:pPr>
            <w:r>
              <w:t xml:space="preserve">Stade de Bremgarten</w:t>
            </w:r>
          </w:p>
        </w:tc>
      </w:tr>
      <w:tr>
        <w:tc>
          <w:tcPr/>
          <w:p>
            <w:pPr>
              <w:pStyle w:val="Compact"/>
              <w:jc w:val="left"/>
            </w:pPr>
            <w:r>
              <w:t xml:space="preserve">15201601</w:t>
            </w:r>
          </w:p>
        </w:tc>
        <w:tc>
          <w:tcPr/>
          <w:p>
            <w:pPr>
              <w:pStyle w:val="Compact"/>
              <w:jc w:val="left"/>
            </w:pPr>
            <w:r>
              <w:t xml:space="preserve">Bremgarten-I</w:t>
            </w:r>
          </w:p>
        </w:tc>
        <w:tc>
          <w:tcPr/>
          <w:p>
            <w:pPr>
              <w:pStyle w:val="Compact"/>
              <w:jc w:val="left"/>
            </w:pPr>
            <w:r>
              <w:t xml:space="preserve">Stationnement de Bremgarten I</w:t>
            </w:r>
          </w:p>
        </w:tc>
      </w:tr>
      <w:tr>
        <w:tc>
          <w:tcPr/>
          <w:p>
            <w:pPr>
              <w:pStyle w:val="Compact"/>
              <w:jc w:val="left"/>
            </w:pPr>
            <w:r>
              <w:t xml:space="preserve">15201602</w:t>
            </w:r>
          </w:p>
        </w:tc>
        <w:tc>
          <w:tcPr/>
          <w:p>
            <w:pPr>
              <w:pStyle w:val="Compact"/>
              <w:jc w:val="left"/>
            </w:pPr>
            <w:r>
              <w:t xml:space="preserve">Bremgarten-II</w:t>
            </w:r>
          </w:p>
        </w:tc>
        <w:tc>
          <w:tcPr/>
          <w:p>
            <w:pPr>
              <w:pStyle w:val="Compact"/>
              <w:jc w:val="left"/>
            </w:pPr>
            <w:r>
              <w:t xml:space="preserve">Stationnement de Bremgarten II</w:t>
            </w:r>
          </w:p>
        </w:tc>
      </w:tr>
      <w:tr>
        <w:tc>
          <w:tcPr/>
          <w:p>
            <w:pPr>
              <w:pStyle w:val="Compact"/>
              <w:jc w:val="left"/>
            </w:pPr>
            <w:r>
              <w:t xml:space="preserve">15201603</w:t>
            </w:r>
          </w:p>
        </w:tc>
        <w:tc>
          <w:tcPr/>
          <w:p>
            <w:pPr>
              <w:pStyle w:val="Compact"/>
              <w:jc w:val="left"/>
            </w:pPr>
            <w:r>
              <w:t xml:space="preserve">Singen-Stadium</w:t>
            </w:r>
          </w:p>
        </w:tc>
        <w:tc>
          <w:tcPr/>
          <w:p>
            <w:pPr>
              <w:pStyle w:val="Compact"/>
              <w:jc w:val="left"/>
            </w:pPr>
            <w:r>
              <w:t xml:space="preserve">Stade de Singen</w:t>
            </w:r>
          </w:p>
        </w:tc>
      </w:tr>
      <w:tr>
        <w:tc>
          <w:tcPr/>
          <w:p>
            <w:pPr>
              <w:pStyle w:val="Compact"/>
              <w:jc w:val="left"/>
            </w:pPr>
            <w:r>
              <w:t xml:space="preserve">15201604</w:t>
            </w:r>
          </w:p>
        </w:tc>
        <w:tc>
          <w:tcPr/>
          <w:p>
            <w:pPr>
              <w:pStyle w:val="Compact"/>
              <w:jc w:val="left"/>
            </w:pPr>
            <w:r>
              <w:t xml:space="preserve">Feuerthalen-Stadium</w:t>
            </w:r>
          </w:p>
        </w:tc>
        <w:tc>
          <w:tcPr/>
          <w:p>
            <w:pPr>
              <w:pStyle w:val="Compact"/>
              <w:jc w:val="left"/>
            </w:pPr>
            <w:r>
              <w:t xml:space="preserve">Stade de Feuerthalen</w:t>
            </w:r>
          </w:p>
        </w:tc>
      </w:tr>
      <w:tr>
        <w:tc>
          <w:tcPr/>
          <w:p>
            <w:pPr>
              <w:pStyle w:val="Compact"/>
              <w:jc w:val="left"/>
            </w:pPr>
            <w:r>
              <w:t xml:space="preserve">15201605</w:t>
            </w:r>
          </w:p>
        </w:tc>
        <w:tc>
          <w:tcPr/>
          <w:p>
            <w:pPr>
              <w:pStyle w:val="Compact"/>
              <w:jc w:val="left"/>
            </w:pPr>
            <w:r>
              <w:t xml:space="preserve">Feuerthalen-Stand-I</w:t>
            </w:r>
          </w:p>
        </w:tc>
        <w:tc>
          <w:tcPr/>
          <w:p>
            <w:pPr>
              <w:pStyle w:val="Compact"/>
              <w:jc w:val="left"/>
            </w:pPr>
            <w:r>
              <w:t xml:space="preserve">Stationnement de Feuerthalen I</w:t>
            </w:r>
          </w:p>
        </w:tc>
      </w:tr>
      <w:tr>
        <w:tc>
          <w:tcPr/>
          <w:p>
            <w:pPr>
              <w:pStyle w:val="Compact"/>
              <w:jc w:val="left"/>
            </w:pPr>
            <w:r>
              <w:t xml:space="preserve">15201606</w:t>
            </w:r>
          </w:p>
        </w:tc>
        <w:tc>
          <w:tcPr/>
          <w:p>
            <w:pPr>
              <w:pStyle w:val="Compact"/>
              <w:jc w:val="left"/>
            </w:pPr>
            <w:r>
              <w:t xml:space="preserve">Feuerthalen-Stand-II</w:t>
            </w:r>
          </w:p>
        </w:tc>
        <w:tc>
          <w:tcPr/>
          <w:p>
            <w:pPr>
              <w:pStyle w:val="Compact"/>
              <w:jc w:val="left"/>
            </w:pPr>
            <w:r>
              <w:t xml:space="preserve">Stationnement de Feuerthalen II</w:t>
            </w:r>
          </w:p>
        </w:tc>
      </w:tr>
      <w:tr>
        <w:tc>
          <w:tcPr/>
          <w:p>
            <w:pPr>
              <w:pStyle w:val="Compact"/>
              <w:jc w:val="left"/>
            </w:pPr>
            <w:r>
              <w:t xml:space="preserve">15201607</w:t>
            </w:r>
          </w:p>
        </w:tc>
        <w:tc>
          <w:tcPr/>
          <w:p>
            <w:pPr>
              <w:pStyle w:val="Compact"/>
              <w:jc w:val="left"/>
            </w:pPr>
            <w:r>
              <w:t xml:space="preserve">Schlieren-Stadium</w:t>
            </w:r>
          </w:p>
        </w:tc>
        <w:tc>
          <w:tcPr/>
          <w:p>
            <w:pPr>
              <w:pStyle w:val="Compact"/>
              <w:jc w:val="left"/>
            </w:pPr>
            <w:r>
              <w:t xml:space="preserve">Stade de Schlieren</w:t>
            </w:r>
          </w:p>
        </w:tc>
      </w:tr>
      <w:tr>
        <w:tc>
          <w:tcPr/>
          <w:p>
            <w:pPr>
              <w:pStyle w:val="Compact"/>
              <w:jc w:val="left"/>
            </w:pPr>
            <w:r>
              <w:t xml:space="preserve">15201608</w:t>
            </w:r>
          </w:p>
        </w:tc>
        <w:tc>
          <w:tcPr/>
          <w:p>
            <w:pPr>
              <w:pStyle w:val="Compact"/>
              <w:jc w:val="left"/>
            </w:pPr>
            <w:r>
              <w:t xml:space="preserve">Bäretswil-Seeablagerung</w:t>
            </w:r>
          </w:p>
        </w:tc>
        <w:tc>
          <w:tcPr/>
          <w:p>
            <w:pPr>
              <w:pStyle w:val="Compact"/>
              <w:jc w:val="left"/>
            </w:pPr>
            <w:r>
              <w:t xml:space="preserve">Dépôt lacustre de Bäretswil</w:t>
            </w:r>
          </w:p>
        </w:tc>
      </w:tr>
      <w:tr>
        <w:tc>
          <w:tcPr/>
          <w:p>
            <w:pPr>
              <w:pStyle w:val="Compact"/>
              <w:jc w:val="left"/>
            </w:pPr>
            <w:r>
              <w:t xml:space="preserve">15201609</w:t>
            </w:r>
          </w:p>
        </w:tc>
        <w:tc>
          <w:tcPr/>
          <w:p>
            <w:pPr>
              <w:pStyle w:val="Compact"/>
              <w:jc w:val="left"/>
            </w:pPr>
            <w:r>
              <w:t xml:space="preserve">Hittnau-Seeablagerung</w:t>
            </w:r>
          </w:p>
        </w:tc>
        <w:tc>
          <w:tcPr/>
          <w:p>
            <w:pPr>
              <w:pStyle w:val="Compact"/>
              <w:jc w:val="left"/>
            </w:pPr>
            <w:r>
              <w:t xml:space="preserve">Dépôt lacustre de Hittnau</w:t>
            </w:r>
          </w:p>
        </w:tc>
      </w:tr>
      <w:tr>
        <w:tc>
          <w:tcPr/>
          <w:p>
            <w:pPr>
              <w:pStyle w:val="Compact"/>
              <w:jc w:val="left"/>
            </w:pPr>
            <w:r>
              <w:t xml:space="preserve">15201610</w:t>
            </w:r>
          </w:p>
        </w:tc>
        <w:tc>
          <w:tcPr/>
          <w:p>
            <w:pPr>
              <w:pStyle w:val="Compact"/>
              <w:jc w:val="left"/>
            </w:pPr>
            <w:r>
              <w:t xml:space="preserve">Russikon-Seeablagerung</w:t>
            </w:r>
          </w:p>
        </w:tc>
        <w:tc>
          <w:tcPr/>
          <w:p>
            <w:pPr>
              <w:pStyle w:val="Compact"/>
              <w:jc w:val="left"/>
            </w:pPr>
            <w:r>
              <w:t xml:space="preserve">Dépôt lacustre de Russikon</w:t>
            </w:r>
          </w:p>
        </w:tc>
      </w:tr>
      <w:tr>
        <w:tc>
          <w:tcPr/>
          <w:p>
            <w:pPr>
              <w:pStyle w:val="Compact"/>
              <w:jc w:val="left"/>
            </w:pPr>
            <w:r>
              <w:t xml:space="preserve">15201611</w:t>
            </w:r>
          </w:p>
        </w:tc>
        <w:tc>
          <w:tcPr/>
          <w:p>
            <w:pPr>
              <w:pStyle w:val="Compact"/>
              <w:jc w:val="left"/>
            </w:pPr>
            <w:r>
              <w:t xml:space="preserve">Stetten-Stadium</w:t>
            </w:r>
          </w:p>
        </w:tc>
        <w:tc>
          <w:tcPr/>
          <w:p>
            <w:pPr>
              <w:pStyle w:val="Compact"/>
              <w:jc w:val="left"/>
            </w:pPr>
            <w:r>
              <w:t xml:space="preserve">Stade de Stetten</w:t>
            </w:r>
          </w:p>
        </w:tc>
      </w:tr>
      <w:tr>
        <w:tc>
          <w:tcPr/>
          <w:p>
            <w:pPr>
              <w:pStyle w:val="Compact"/>
              <w:jc w:val="left"/>
            </w:pPr>
            <w:r>
              <w:t xml:space="preserve">15201612</w:t>
            </w:r>
          </w:p>
        </w:tc>
        <w:tc>
          <w:tcPr/>
          <w:p>
            <w:pPr>
              <w:pStyle w:val="Compact"/>
              <w:jc w:val="left"/>
            </w:pPr>
            <w:r>
              <w:t xml:space="preserve">Stetten-Stand-I</w:t>
            </w:r>
          </w:p>
        </w:tc>
        <w:tc>
          <w:tcPr/>
          <w:p>
            <w:pPr>
              <w:pStyle w:val="Compact"/>
              <w:jc w:val="left"/>
            </w:pPr>
            <w:r>
              <w:t xml:space="preserve">Stationnement de Stetten I</w:t>
            </w:r>
          </w:p>
        </w:tc>
      </w:tr>
      <w:tr>
        <w:tc>
          <w:tcPr/>
          <w:p>
            <w:pPr>
              <w:pStyle w:val="Compact"/>
              <w:jc w:val="left"/>
            </w:pPr>
            <w:r>
              <w:t xml:space="preserve">15201613</w:t>
            </w:r>
          </w:p>
        </w:tc>
        <w:tc>
          <w:tcPr/>
          <w:p>
            <w:pPr>
              <w:pStyle w:val="Compact"/>
              <w:jc w:val="left"/>
            </w:pPr>
            <w:r>
              <w:t xml:space="preserve">Stetten-Stand-II</w:t>
            </w:r>
          </w:p>
        </w:tc>
        <w:tc>
          <w:tcPr/>
          <w:p>
            <w:pPr>
              <w:pStyle w:val="Compact"/>
              <w:jc w:val="left"/>
            </w:pPr>
            <w:r>
              <w:t xml:space="preserve">Stationnement de Stetten II</w:t>
            </w:r>
          </w:p>
        </w:tc>
      </w:tr>
      <w:tr>
        <w:tc>
          <w:tcPr/>
          <w:p>
            <w:pPr>
              <w:pStyle w:val="Compact"/>
              <w:jc w:val="left"/>
            </w:pPr>
            <w:r>
              <w:t xml:space="preserve">15201614</w:t>
            </w:r>
          </w:p>
        </w:tc>
        <w:tc>
          <w:tcPr/>
          <w:p>
            <w:pPr>
              <w:pStyle w:val="Compact"/>
              <w:jc w:val="left"/>
            </w:pPr>
            <w:r>
              <w:t xml:space="preserve">Diessenhofen-Stadium</w:t>
            </w:r>
          </w:p>
        </w:tc>
        <w:tc>
          <w:tcPr/>
          <w:p>
            <w:pPr>
              <w:pStyle w:val="Compact"/>
              <w:jc w:val="left"/>
            </w:pPr>
            <w:r>
              <w:t xml:space="preserve">Stade de Diessenhofen</w:t>
            </w:r>
          </w:p>
        </w:tc>
      </w:tr>
      <w:tr>
        <w:tc>
          <w:tcPr/>
          <w:p>
            <w:pPr>
              <w:pStyle w:val="Compact"/>
              <w:jc w:val="left"/>
            </w:pPr>
            <w:r>
              <w:t xml:space="preserve">15201615</w:t>
            </w:r>
          </w:p>
        </w:tc>
        <w:tc>
          <w:tcPr/>
          <w:p>
            <w:pPr>
              <w:pStyle w:val="Compact"/>
              <w:jc w:val="left"/>
            </w:pPr>
            <w:r>
              <w:t xml:space="preserve">Mellingen-Stand</w:t>
            </w:r>
          </w:p>
        </w:tc>
        <w:tc>
          <w:tcPr/>
          <w:p>
            <w:pPr>
              <w:pStyle w:val="Compact"/>
              <w:jc w:val="left"/>
            </w:pPr>
            <w:r>
              <w:t xml:space="preserve">Stande de Mellingen</w:t>
            </w:r>
          </w:p>
        </w:tc>
      </w:tr>
      <w:tr>
        <w:tc>
          <w:tcPr/>
          <w:p>
            <w:pPr>
              <w:pStyle w:val="Compact"/>
              <w:jc w:val="left"/>
            </w:pPr>
            <w:r>
              <w:t xml:space="preserve">15201616</w:t>
            </w:r>
          </w:p>
        </w:tc>
        <w:tc>
          <w:tcPr/>
          <w:p>
            <w:pPr>
              <w:pStyle w:val="Compact"/>
              <w:jc w:val="left"/>
            </w:pPr>
            <w:r>
              <w:t xml:space="preserve">Schaffhausen-Stadium</w:t>
            </w:r>
          </w:p>
        </w:tc>
        <w:tc>
          <w:tcPr/>
          <w:p>
            <w:pPr>
              <w:pStyle w:val="Compact"/>
              <w:jc w:val="left"/>
            </w:pPr>
            <w:r>
              <w:t xml:space="preserve">Stade de Schaffhouse</w:t>
            </w:r>
          </w:p>
        </w:tc>
      </w:tr>
      <w:tr>
        <w:tc>
          <w:tcPr/>
          <w:p>
            <w:pPr>
              <w:pStyle w:val="Compact"/>
              <w:jc w:val="left"/>
            </w:pPr>
            <w:r>
              <w:t xml:space="preserve">15201617</w:t>
            </w:r>
          </w:p>
        </w:tc>
        <w:tc>
          <w:tcPr/>
          <w:p>
            <w:pPr>
              <w:pStyle w:val="Compact"/>
              <w:jc w:val="left"/>
            </w:pPr>
            <w:r>
              <w:t xml:space="preserve">Schaffhausen-Stand-I</w:t>
            </w:r>
          </w:p>
        </w:tc>
        <w:tc>
          <w:tcPr/>
          <w:p>
            <w:pPr>
              <w:pStyle w:val="Compact"/>
              <w:jc w:val="left"/>
            </w:pPr>
            <w:r>
              <w:t xml:space="preserve">Stationnement de Schaffhouse I</w:t>
            </w:r>
          </w:p>
        </w:tc>
      </w:tr>
      <w:tr>
        <w:tc>
          <w:tcPr/>
          <w:p>
            <w:pPr>
              <w:pStyle w:val="Compact"/>
              <w:jc w:val="left"/>
            </w:pPr>
            <w:r>
              <w:t xml:space="preserve">15201618</w:t>
            </w:r>
          </w:p>
        </w:tc>
        <w:tc>
          <w:tcPr/>
          <w:p>
            <w:pPr>
              <w:pStyle w:val="Compact"/>
              <w:jc w:val="left"/>
            </w:pPr>
            <w:r>
              <w:t xml:space="preserve">Schaffhausen-Stand-II</w:t>
            </w:r>
          </w:p>
        </w:tc>
        <w:tc>
          <w:tcPr/>
          <w:p>
            <w:pPr>
              <w:pStyle w:val="Compact"/>
              <w:jc w:val="left"/>
            </w:pPr>
            <w:r>
              <w:t xml:space="preserve">Stationnement de Schaffhouse II</w:t>
            </w:r>
          </w:p>
        </w:tc>
      </w:tr>
      <w:tr>
        <w:tc>
          <w:tcPr/>
          <w:p>
            <w:pPr>
              <w:pStyle w:val="Compact"/>
              <w:jc w:val="left"/>
            </w:pPr>
            <w:r>
              <w:t xml:space="preserve">15201619</w:t>
            </w:r>
          </w:p>
        </w:tc>
        <w:tc>
          <w:tcPr/>
          <w:p>
            <w:pPr>
              <w:pStyle w:val="Compact"/>
              <w:jc w:val="left"/>
            </w:pPr>
            <w:r>
              <w:t xml:space="preserve">Killwangen-Stadium</w:t>
            </w:r>
          </w:p>
        </w:tc>
        <w:tc>
          <w:tcPr/>
          <w:p>
            <w:pPr>
              <w:pStyle w:val="Compact"/>
              <w:jc w:val="left"/>
            </w:pPr>
            <w:r>
              <w:t xml:space="preserve">Stade de Killwangen</w:t>
            </w:r>
          </w:p>
        </w:tc>
      </w:tr>
      <w:tr>
        <w:tc>
          <w:tcPr/>
          <w:p>
            <w:pPr>
              <w:pStyle w:val="Compact"/>
              <w:jc w:val="left"/>
            </w:pPr>
            <w:r>
              <w:t xml:space="preserve">15201620</w:t>
            </w:r>
          </w:p>
        </w:tc>
        <w:tc>
          <w:tcPr/>
          <w:p>
            <w:pPr>
              <w:pStyle w:val="Compact"/>
              <w:jc w:val="left"/>
            </w:pPr>
            <w:r>
              <w:t xml:space="preserve">Lottstetten-, Kohlschwärze- und Zelgli-Vorstoss</w:t>
            </w:r>
          </w:p>
        </w:tc>
        <w:tc>
          <w:tcPr/>
          <w:p>
            <w:pPr>
              <w:pStyle w:val="Compact"/>
              <w:jc w:val="left"/>
            </w:pPr>
            <w:r>
              <w:t xml:space="preserve">Avancée de Lottstetten, Kohlschwärze et Zelgli</w:t>
            </w:r>
          </w:p>
        </w:tc>
      </w:tr>
      <w:tr>
        <w:tc>
          <w:tcPr/>
          <w:p>
            <w:pPr>
              <w:pStyle w:val="Compact"/>
              <w:jc w:val="left"/>
            </w:pPr>
            <w:r>
              <w:t xml:space="preserve">15201621</w:t>
            </w:r>
          </w:p>
        </w:tc>
        <w:tc>
          <w:tcPr/>
          <w:p>
            <w:pPr>
              <w:pStyle w:val="Compact"/>
              <w:jc w:val="left"/>
            </w:pPr>
            <w:r>
              <w:t xml:space="preserve">Grafschaft-Schotter</w:t>
            </w:r>
          </w:p>
        </w:tc>
        <w:tc>
          <w:tcPr/>
          <w:p>
            <w:pPr>
              <w:pStyle w:val="Compact"/>
              <w:jc w:val="left"/>
            </w:pPr>
            <w:r>
              <w:t xml:space="preserve">Gravier de Grafschaft</w:t>
            </w:r>
          </w:p>
        </w:tc>
      </w:tr>
      <w:tr>
        <w:tc>
          <w:tcPr/>
          <w:p>
            <w:pPr>
              <w:pStyle w:val="Compact"/>
              <w:jc w:val="left"/>
            </w:pPr>
            <w:r>
              <w:t xml:space="preserve">15201622</w:t>
            </w:r>
          </w:p>
        </w:tc>
        <w:tc>
          <w:tcPr/>
          <w:p>
            <w:pPr>
              <w:pStyle w:val="Compact"/>
              <w:jc w:val="left"/>
            </w:pPr>
            <w:r>
              <w:t xml:space="preserve">"Mittelterrasse"</w:t>
            </w:r>
          </w:p>
        </w:tc>
        <w:tc>
          <w:tcPr/>
          <w:p>
            <w:pPr>
              <w:pStyle w:val="Compact"/>
              <w:jc w:val="left"/>
            </w:pPr>
            <w:r>
              <w:t xml:space="preserve">«Mittelterrasse»</w:t>
            </w:r>
          </w:p>
        </w:tc>
      </w:tr>
      <w:tr>
        <w:tc>
          <w:tcPr/>
          <w:p>
            <w:pPr>
              <w:pStyle w:val="Compact"/>
              <w:jc w:val="left"/>
            </w:pPr>
            <w:r>
              <w:t xml:space="preserve">15201623</w:t>
            </w:r>
          </w:p>
        </w:tc>
        <w:tc>
          <w:tcPr/>
          <w:p>
            <w:pPr>
              <w:pStyle w:val="Compact"/>
              <w:jc w:val="left"/>
            </w:pPr>
            <w:r>
              <w:t xml:space="preserve">Hochterrasse, unteres Niveau</w:t>
            </w:r>
          </w:p>
        </w:tc>
        <w:tc>
          <w:tcPr/>
          <w:p>
            <w:pPr>
              <w:pStyle w:val="Compact"/>
              <w:jc w:val="left"/>
            </w:pPr>
            <w:r>
              <w:t xml:space="preserve">Hochterrasse, niveau inférieur</w:t>
            </w:r>
          </w:p>
        </w:tc>
      </w:tr>
      <w:tr>
        <w:tc>
          <w:tcPr/>
          <w:p>
            <w:pPr>
              <w:pStyle w:val="Compact"/>
              <w:jc w:val="left"/>
            </w:pPr>
            <w:r>
              <w:t xml:space="preserve">15201624</w:t>
            </w:r>
          </w:p>
        </w:tc>
        <w:tc>
          <w:tcPr/>
          <w:p>
            <w:pPr>
              <w:pStyle w:val="Compact"/>
              <w:jc w:val="left"/>
            </w:pPr>
            <w:r>
              <w:t xml:space="preserve">Hochterrasse, mittleres Niveau</w:t>
            </w:r>
          </w:p>
        </w:tc>
        <w:tc>
          <w:tcPr/>
          <w:p>
            <w:pPr>
              <w:pStyle w:val="Compact"/>
              <w:jc w:val="left"/>
            </w:pPr>
            <w:r>
              <w:t xml:space="preserve">Hochterrasse, niveau moyen</w:t>
            </w:r>
          </w:p>
        </w:tc>
      </w:tr>
      <w:tr>
        <w:tc>
          <w:tcPr/>
          <w:p>
            <w:pPr>
              <w:pStyle w:val="Compact"/>
              <w:jc w:val="left"/>
            </w:pPr>
            <w:r>
              <w:t xml:space="preserve">15201625</w:t>
            </w:r>
          </w:p>
        </w:tc>
        <w:tc>
          <w:tcPr/>
          <w:p>
            <w:pPr>
              <w:pStyle w:val="Compact"/>
              <w:jc w:val="left"/>
            </w:pPr>
            <w:r>
              <w:t xml:space="preserve">Hochterrasse, oberes Niveau</w:t>
            </w:r>
          </w:p>
        </w:tc>
        <w:tc>
          <w:tcPr/>
          <w:p>
            <w:pPr>
              <w:pStyle w:val="Compact"/>
              <w:jc w:val="left"/>
            </w:pPr>
            <w:r>
              <w:t xml:space="preserve">Hochterrasse, niveau supérieur</w:t>
            </w:r>
          </w:p>
        </w:tc>
      </w:tr>
      <w:tr>
        <w:tc>
          <w:tcPr/>
          <w:p>
            <w:pPr>
              <w:pStyle w:val="Compact"/>
              <w:jc w:val="left"/>
            </w:pPr>
            <w:r>
              <w:t xml:space="preserve">15201626</w:t>
            </w:r>
          </w:p>
        </w:tc>
        <w:tc>
          <w:tcPr/>
          <w:p>
            <w:pPr>
              <w:pStyle w:val="Compact"/>
              <w:jc w:val="left"/>
            </w:pPr>
            <w:r>
              <w:t xml:space="preserve">First-Schotter</w:t>
            </w:r>
          </w:p>
        </w:tc>
        <w:tc>
          <w:tcPr/>
          <w:p>
            <w:pPr>
              <w:pStyle w:val="Compact"/>
              <w:jc w:val="left"/>
            </w:pPr>
            <w:r>
              <w:t xml:space="preserve">Gravier de First</w:t>
            </w:r>
          </w:p>
        </w:tc>
      </w:tr>
      <w:tr>
        <w:tc>
          <w:tcPr/>
          <w:p>
            <w:pPr>
              <w:pStyle w:val="Compact"/>
              <w:jc w:val="left"/>
            </w:pPr>
            <w:r>
              <w:t xml:space="preserve">15201627</w:t>
            </w:r>
          </w:p>
        </w:tc>
        <w:tc>
          <w:tcPr/>
          <w:p>
            <w:pPr>
              <w:pStyle w:val="Compact"/>
              <w:jc w:val="left"/>
            </w:pPr>
            <w:r>
              <w:t xml:space="preserve">Helltobel-Schotter</w:t>
            </w:r>
          </w:p>
        </w:tc>
        <w:tc>
          <w:tcPr/>
          <w:p>
            <w:pPr>
              <w:pStyle w:val="Compact"/>
              <w:jc w:val="left"/>
            </w:pPr>
            <w:r>
              <w:t xml:space="preserve">Gravier de l'Helltobel</w:t>
            </w:r>
          </w:p>
        </w:tc>
      </w:tr>
      <w:tr>
        <w:tc>
          <w:tcPr/>
          <w:p>
            <w:pPr>
              <w:pStyle w:val="Compact"/>
              <w:jc w:val="left"/>
            </w:pPr>
            <w:r>
              <w:t xml:space="preserve">15201628</w:t>
            </w:r>
          </w:p>
        </w:tc>
        <w:tc>
          <w:tcPr/>
          <w:p>
            <w:pPr>
              <w:pStyle w:val="Compact"/>
              <w:jc w:val="left"/>
            </w:pPr>
            <w:r>
              <w:t xml:space="preserve">Lettenberg-Seesedimente</w:t>
            </w:r>
          </w:p>
        </w:tc>
        <w:tc>
          <w:tcPr/>
          <w:p>
            <w:pPr>
              <w:pStyle w:val="Compact"/>
              <w:jc w:val="left"/>
            </w:pPr>
            <w:r>
              <w:t xml:space="preserve">Sédiments lacustres du Lettenberg</w:t>
            </w:r>
          </w:p>
        </w:tc>
      </w:tr>
      <w:tr>
        <w:tc>
          <w:tcPr/>
          <w:p>
            <w:pPr>
              <w:pStyle w:val="Compact"/>
              <w:jc w:val="left"/>
            </w:pPr>
            <w:r>
              <w:t xml:space="preserve">15201629</w:t>
            </w:r>
          </w:p>
        </w:tc>
        <w:tc>
          <w:tcPr/>
          <w:p>
            <w:pPr>
              <w:pStyle w:val="Compact"/>
              <w:jc w:val="left"/>
            </w:pPr>
            <w:r>
              <w:t xml:space="preserve">Zurzach-Formation</w:t>
            </w:r>
          </w:p>
        </w:tc>
        <w:tc>
          <w:tcPr/>
          <w:p>
            <w:pPr>
              <w:pStyle w:val="Compact"/>
              <w:jc w:val="left"/>
            </w:pPr>
            <w:r>
              <w:t xml:space="preserve">Formation de Zurzach</w:t>
            </w:r>
          </w:p>
        </w:tc>
      </w:tr>
      <w:tr>
        <w:tc>
          <w:tcPr/>
          <w:p>
            <w:pPr>
              <w:pStyle w:val="Compact"/>
              <w:jc w:val="left"/>
            </w:pPr>
            <w:r>
              <w:t xml:space="preserve">15201630</w:t>
            </w:r>
          </w:p>
        </w:tc>
        <w:tc>
          <w:tcPr/>
          <w:p>
            <w:pPr>
              <w:pStyle w:val="Compact"/>
              <w:jc w:val="left"/>
            </w:pPr>
            <w:r>
              <w:t xml:space="preserve">Ursplen-Till</w:t>
            </w:r>
          </w:p>
        </w:tc>
        <w:tc>
          <w:tcPr/>
          <w:p>
            <w:pPr>
              <w:pStyle w:val="Compact"/>
              <w:jc w:val="left"/>
            </w:pPr>
            <w:r>
              <w:t xml:space="preserve">Till d'Ursplen</w:t>
            </w:r>
          </w:p>
        </w:tc>
      </w:tr>
      <w:tr>
        <w:tc>
          <w:tcPr/>
          <w:p>
            <w:pPr>
              <w:pStyle w:val="Compact"/>
              <w:jc w:val="left"/>
            </w:pPr>
            <w:r>
              <w:t xml:space="preserve">15201631</w:t>
            </w:r>
          </w:p>
        </w:tc>
        <w:tc>
          <w:tcPr/>
          <w:p>
            <w:pPr>
              <w:pStyle w:val="Compact"/>
              <w:jc w:val="left"/>
            </w:pPr>
            <w:r>
              <w:t xml:space="preserve">Äntschberg-Schotter</w:t>
            </w:r>
          </w:p>
        </w:tc>
        <w:tc>
          <w:tcPr/>
          <w:p>
            <w:pPr>
              <w:pStyle w:val="Compact"/>
              <w:jc w:val="left"/>
            </w:pPr>
            <w:r>
              <w:t xml:space="preserve">Gravier de l'Äntschberg</w:t>
            </w:r>
          </w:p>
        </w:tc>
      </w:tr>
      <w:tr>
        <w:tc>
          <w:tcPr/>
          <w:p>
            <w:pPr>
              <w:pStyle w:val="Compact"/>
              <w:jc w:val="left"/>
            </w:pPr>
            <w:r>
              <w:t xml:space="preserve">15201632</w:t>
            </w:r>
          </w:p>
        </w:tc>
        <w:tc>
          <w:tcPr/>
          <w:p>
            <w:pPr>
              <w:pStyle w:val="Compact"/>
              <w:jc w:val="left"/>
            </w:pPr>
            <w:r>
              <w:t xml:space="preserve">Oberrüti-Schotter</w:t>
            </w:r>
          </w:p>
        </w:tc>
        <w:tc>
          <w:tcPr/>
          <w:p>
            <w:pPr>
              <w:pStyle w:val="Compact"/>
              <w:jc w:val="left"/>
            </w:pPr>
            <w:r>
              <w:t xml:space="preserve">Gravier d'Oberrüti</w:t>
            </w:r>
          </w:p>
        </w:tc>
      </w:tr>
      <w:tr>
        <w:tc>
          <w:tcPr/>
          <w:p>
            <w:pPr>
              <w:pStyle w:val="Compact"/>
              <w:jc w:val="left"/>
            </w:pPr>
            <w:r>
              <w:t xml:space="preserve">15201633</w:t>
            </w:r>
          </w:p>
        </w:tc>
        <w:tc>
          <w:tcPr/>
          <w:p>
            <w:pPr>
              <w:pStyle w:val="Compact"/>
              <w:jc w:val="left"/>
            </w:pPr>
            <w:r>
              <w:t xml:space="preserve">Neerach-Schotter</w:t>
            </w:r>
          </w:p>
        </w:tc>
        <w:tc>
          <w:tcPr/>
          <w:p>
            <w:pPr>
              <w:pStyle w:val="Compact"/>
              <w:jc w:val="left"/>
            </w:pPr>
            <w:r>
              <w:t xml:space="preserve">Gravier de Neerach</w:t>
            </w:r>
          </w:p>
        </w:tc>
      </w:tr>
      <w:tr>
        <w:tc>
          <w:tcPr/>
          <w:p>
            <w:pPr>
              <w:pStyle w:val="Compact"/>
              <w:jc w:val="left"/>
            </w:pPr>
            <w:r>
              <w:t xml:space="preserve">15201634</w:t>
            </w:r>
          </w:p>
        </w:tc>
        <w:tc>
          <w:tcPr/>
          <w:p>
            <w:pPr>
              <w:pStyle w:val="Compact"/>
              <w:jc w:val="left"/>
            </w:pPr>
            <w:r>
              <w:t xml:space="preserve">Bachs-Schotter</w:t>
            </w:r>
          </w:p>
        </w:tc>
        <w:tc>
          <w:tcPr/>
          <w:p>
            <w:pPr>
              <w:pStyle w:val="Compact"/>
              <w:jc w:val="left"/>
            </w:pPr>
            <w:r>
              <w:t xml:space="preserve">Gravier de Bachs</w:t>
            </w:r>
          </w:p>
        </w:tc>
      </w:tr>
      <w:tr>
        <w:tc>
          <w:tcPr/>
          <w:p>
            <w:pPr>
              <w:pStyle w:val="Compact"/>
              <w:jc w:val="left"/>
            </w:pPr>
            <w:r>
              <w:t xml:space="preserve">15201635</w:t>
            </w:r>
          </w:p>
        </w:tc>
        <w:tc>
          <w:tcPr/>
          <w:p>
            <w:pPr>
              <w:pStyle w:val="Compact"/>
              <w:jc w:val="left"/>
            </w:pPr>
            <w:r>
              <w:t xml:space="preserve">Steighalden-Schotter</w:t>
            </w:r>
          </w:p>
        </w:tc>
        <w:tc>
          <w:tcPr/>
          <w:p>
            <w:pPr>
              <w:pStyle w:val="Compact"/>
              <w:jc w:val="left"/>
            </w:pPr>
            <w:r>
              <w:t xml:space="preserve">Gravier de Steighalden</w:t>
            </w:r>
          </w:p>
        </w:tc>
      </w:tr>
      <w:tr>
        <w:tc>
          <w:tcPr/>
          <w:p>
            <w:pPr>
              <w:pStyle w:val="Compact"/>
              <w:jc w:val="left"/>
            </w:pPr>
            <w:r>
              <w:t xml:space="preserve">15201636</w:t>
            </w:r>
          </w:p>
        </w:tc>
        <w:tc>
          <w:tcPr/>
          <w:p>
            <w:pPr>
              <w:pStyle w:val="Compact"/>
              <w:jc w:val="left"/>
            </w:pPr>
            <w:r>
              <w:t xml:space="preserve">Mühlbach-Formation</w:t>
            </w:r>
          </w:p>
        </w:tc>
        <w:tc>
          <w:tcPr/>
          <w:p>
            <w:pPr>
              <w:pStyle w:val="Compact"/>
              <w:jc w:val="left"/>
            </w:pPr>
            <w:r>
              <w:t xml:space="preserve">Formation du Mühlbach</w:t>
            </w:r>
          </w:p>
        </w:tc>
      </w:tr>
      <w:tr>
        <w:tc>
          <w:tcPr/>
          <w:p>
            <w:pPr>
              <w:pStyle w:val="Compact"/>
              <w:jc w:val="left"/>
            </w:pPr>
            <w:r>
              <w:t xml:space="preserve">15201637</w:t>
            </w:r>
          </w:p>
        </w:tc>
        <w:tc>
          <w:tcPr/>
          <w:p>
            <w:pPr>
              <w:pStyle w:val="Compact"/>
              <w:jc w:val="left"/>
            </w:pPr>
            <w:r>
              <w:t xml:space="preserve">Chilchberg-Schotter</w:t>
            </w:r>
          </w:p>
        </w:tc>
        <w:tc>
          <w:tcPr/>
          <w:p>
            <w:pPr>
              <w:pStyle w:val="Compact"/>
              <w:jc w:val="left"/>
            </w:pPr>
            <w:r>
              <w:t xml:space="preserve">Gravier du Chilchberg</w:t>
            </w:r>
          </w:p>
        </w:tc>
      </w:tr>
      <w:tr>
        <w:tc>
          <w:tcPr/>
          <w:p>
            <w:pPr>
              <w:pStyle w:val="Compact"/>
              <w:jc w:val="left"/>
            </w:pPr>
            <w:r>
              <w:t xml:space="preserve">15201638</w:t>
            </w:r>
          </w:p>
        </w:tc>
        <w:tc>
          <w:tcPr/>
          <w:p>
            <w:pPr>
              <w:pStyle w:val="Compact"/>
              <w:jc w:val="left"/>
            </w:pPr>
            <w:r>
              <w:t xml:space="preserve">Frenkendorf-Schotter</w:t>
            </w:r>
          </w:p>
        </w:tc>
        <w:tc>
          <w:tcPr/>
          <w:p>
            <w:pPr>
              <w:pStyle w:val="Compact"/>
              <w:jc w:val="left"/>
            </w:pPr>
            <w:r>
              <w:t xml:space="preserve">Gravier de Frenkendorf</w:t>
            </w:r>
          </w:p>
        </w:tc>
      </w:tr>
      <w:tr>
        <w:tc>
          <w:tcPr/>
          <w:p>
            <w:pPr>
              <w:pStyle w:val="Compact"/>
              <w:jc w:val="left"/>
            </w:pPr>
            <w:r>
              <w:t xml:space="preserve">15201639</w:t>
            </w:r>
          </w:p>
        </w:tc>
        <w:tc>
          <w:tcPr/>
          <w:p>
            <w:pPr>
              <w:pStyle w:val="Compact"/>
              <w:jc w:val="left"/>
            </w:pPr>
            <w:r>
              <w:t xml:space="preserve">Birstal-Schotter</w:t>
            </w:r>
          </w:p>
        </w:tc>
        <w:tc>
          <w:tcPr/>
          <w:p>
            <w:pPr>
              <w:pStyle w:val="Compact"/>
              <w:jc w:val="left"/>
            </w:pPr>
            <w:r>
              <w:t xml:space="preserve">Gravier du Birstal</w:t>
            </w:r>
          </w:p>
        </w:tc>
      </w:tr>
      <w:tr>
        <w:tc>
          <w:tcPr/>
          <w:p>
            <w:pPr>
              <w:pStyle w:val="Compact"/>
              <w:jc w:val="left"/>
            </w:pPr>
            <w:r>
              <w:t xml:space="preserve">15201640</w:t>
            </w:r>
          </w:p>
        </w:tc>
        <w:tc>
          <w:tcPr/>
          <w:p>
            <w:pPr>
              <w:pStyle w:val="Compact"/>
              <w:jc w:val="left"/>
            </w:pPr>
            <w:r>
              <w:t xml:space="preserve">Schlatt-Formation</w:t>
            </w:r>
          </w:p>
        </w:tc>
        <w:tc>
          <w:tcPr/>
          <w:p>
            <w:pPr>
              <w:pStyle w:val="Compact"/>
              <w:jc w:val="left"/>
            </w:pPr>
            <w:r>
              <w:t xml:space="preserve">Formation de Schlatt</w:t>
            </w:r>
          </w:p>
        </w:tc>
      </w:tr>
      <w:tr>
        <w:tc>
          <w:tcPr/>
          <w:p>
            <w:pPr>
              <w:pStyle w:val="Compact"/>
              <w:jc w:val="left"/>
            </w:pPr>
            <w:r>
              <w:t xml:space="preserve">15201641</w:t>
            </w:r>
          </w:p>
        </w:tc>
        <w:tc>
          <w:tcPr/>
          <w:p>
            <w:pPr>
              <w:pStyle w:val="Compact"/>
              <w:jc w:val="left"/>
            </w:pPr>
            <w:r>
              <w:t xml:space="preserve">Illmensee-Formation</w:t>
            </w:r>
          </w:p>
        </w:tc>
        <w:tc>
          <w:tcPr/>
          <w:p>
            <w:pPr>
              <w:pStyle w:val="Compact"/>
              <w:jc w:val="left"/>
            </w:pPr>
            <w:r>
              <w:t xml:space="preserve">Formation d'Illmensee</w:t>
            </w:r>
          </w:p>
        </w:tc>
      </w:tr>
      <w:tr>
        <w:tc>
          <w:tcPr/>
          <w:p>
            <w:pPr>
              <w:pStyle w:val="Compact"/>
              <w:jc w:val="left"/>
            </w:pPr>
            <w:r>
              <w:t xml:space="preserve">15201642</w:t>
            </w:r>
          </w:p>
        </w:tc>
        <w:tc>
          <w:tcPr/>
          <w:p>
            <w:pPr>
              <w:pStyle w:val="Compact"/>
              <w:jc w:val="left"/>
            </w:pPr>
            <w:r>
              <w:t xml:space="preserve">Dietmanns-Formation</w:t>
            </w:r>
          </w:p>
        </w:tc>
        <w:tc>
          <w:tcPr/>
          <w:p>
            <w:pPr>
              <w:pStyle w:val="Compact"/>
              <w:jc w:val="left"/>
            </w:pPr>
            <w:r>
              <w:t xml:space="preserve">Formation de Dietmanns</w:t>
            </w:r>
          </w:p>
        </w:tc>
      </w:tr>
      <w:tr>
        <w:tc>
          <w:tcPr/>
          <w:p>
            <w:pPr>
              <w:pStyle w:val="Compact"/>
              <w:jc w:val="left"/>
            </w:pPr>
            <w:r>
              <w:t xml:space="preserve">15201643</w:t>
            </w:r>
          </w:p>
        </w:tc>
        <w:tc>
          <w:tcPr/>
          <w:p>
            <w:pPr>
              <w:pStyle w:val="Compact"/>
              <w:jc w:val="left"/>
            </w:pPr>
            <w:r>
              <w:t xml:space="preserve">Hasenweiler-Formation</w:t>
            </w:r>
          </w:p>
        </w:tc>
        <w:tc>
          <w:tcPr/>
          <w:p>
            <w:pPr>
              <w:pStyle w:val="Compact"/>
              <w:jc w:val="left"/>
            </w:pPr>
            <w:r>
              <w:t xml:space="preserve">Formation d'Hasenweiler</w:t>
            </w:r>
          </w:p>
        </w:tc>
      </w:tr>
      <w:tr>
        <w:tc>
          <w:tcPr/>
          <w:p>
            <w:pPr>
              <w:pStyle w:val="Compact"/>
              <w:jc w:val="left"/>
            </w:pPr>
            <w:r>
              <w:t xml:space="preserve">15201644</w:t>
            </w:r>
          </w:p>
        </w:tc>
        <w:tc>
          <w:tcPr/>
          <w:p>
            <w:pPr>
              <w:pStyle w:val="Compact"/>
              <w:jc w:val="left"/>
            </w:pPr>
            <w:r>
              <w:t xml:space="preserve">Haseltal-Formation</w:t>
            </w:r>
          </w:p>
        </w:tc>
        <w:tc>
          <w:tcPr/>
          <w:p>
            <w:pPr>
              <w:pStyle w:val="Compact"/>
              <w:jc w:val="left"/>
            </w:pPr>
            <w:r>
              <w:t xml:space="preserve">Formation de l'Hasletal</w:t>
            </w:r>
          </w:p>
        </w:tc>
      </w:tr>
      <w:tr>
        <w:tc>
          <w:tcPr/>
          <w:p>
            <w:pPr>
              <w:pStyle w:val="Compact"/>
              <w:jc w:val="left"/>
            </w:pPr>
            <w:r>
              <w:t xml:space="preserve">15201645</w:t>
            </w:r>
          </w:p>
        </w:tc>
        <w:tc>
          <w:tcPr/>
          <w:p>
            <w:pPr>
              <w:pStyle w:val="Compact"/>
              <w:jc w:val="left"/>
            </w:pPr>
            <w:r>
              <w:t xml:space="preserve">Birndorf-, Laufenburg- und Zeiningen-Vorstoss</w:t>
            </w:r>
          </w:p>
        </w:tc>
        <w:tc>
          <w:tcPr/>
          <w:p>
            <w:pPr>
              <w:pStyle w:val="Compact"/>
              <w:jc w:val="left"/>
            </w:pPr>
            <w:r>
              <w:t xml:space="preserve">Avancée de Birndorf, Laufenburg et Zeiningen</w:t>
            </w:r>
          </w:p>
        </w:tc>
      </w:tr>
      <w:tr>
        <w:tc>
          <w:tcPr/>
          <w:p>
            <w:pPr>
              <w:pStyle w:val="Compact"/>
              <w:jc w:val="left"/>
            </w:pPr>
            <w:r>
              <w:t xml:space="preserve">15201646</w:t>
            </w:r>
          </w:p>
        </w:tc>
        <w:tc>
          <w:tcPr/>
          <w:p>
            <w:pPr>
              <w:pStyle w:val="Compact"/>
              <w:jc w:val="left"/>
            </w:pPr>
            <w:r>
              <w:t xml:space="preserve">Chäppeli-Schotter</w:t>
            </w:r>
          </w:p>
        </w:tc>
        <w:tc>
          <w:tcPr/>
          <w:p>
            <w:pPr>
              <w:pStyle w:val="Compact"/>
              <w:jc w:val="left"/>
            </w:pPr>
            <w:r>
              <w:t xml:space="preserve">Gravier de Chäppeli</w:t>
            </w:r>
          </w:p>
        </w:tc>
      </w:tr>
      <w:tr>
        <w:tc>
          <w:tcPr/>
          <w:p>
            <w:pPr>
              <w:pStyle w:val="Compact"/>
              <w:jc w:val="left"/>
            </w:pPr>
            <w:r>
              <w:t xml:space="preserve">15201647</w:t>
            </w:r>
          </w:p>
        </w:tc>
        <w:tc>
          <w:tcPr/>
          <w:p>
            <w:pPr>
              <w:pStyle w:val="Compact"/>
              <w:jc w:val="left"/>
            </w:pPr>
            <w:r>
              <w:t xml:space="preserve">Leuggern-Schotter</w:t>
            </w:r>
          </w:p>
        </w:tc>
        <w:tc>
          <w:tcPr/>
          <w:p>
            <w:pPr>
              <w:pStyle w:val="Compact"/>
              <w:jc w:val="left"/>
            </w:pPr>
            <w:r>
              <w:t xml:space="preserve">Gravier de Leuggern</w:t>
            </w:r>
          </w:p>
        </w:tc>
      </w:tr>
      <w:tr>
        <w:tc>
          <w:tcPr/>
          <w:p>
            <w:pPr>
              <w:pStyle w:val="Compact"/>
              <w:jc w:val="left"/>
            </w:pPr>
            <w:r>
              <w:t xml:space="preserve">15201648</w:t>
            </w:r>
          </w:p>
        </w:tc>
        <w:tc>
          <w:tcPr/>
          <w:p>
            <w:pPr>
              <w:pStyle w:val="Compact"/>
              <w:jc w:val="left"/>
            </w:pPr>
            <w:r>
              <w:t xml:space="preserve">Zelgli-Schotter</w:t>
            </w:r>
          </w:p>
        </w:tc>
        <w:tc>
          <w:tcPr/>
          <w:p>
            <w:pPr>
              <w:pStyle w:val="Compact"/>
              <w:jc w:val="left"/>
            </w:pPr>
            <w:r>
              <w:t xml:space="preserve">Gravier de Zelgli</w:t>
            </w:r>
          </w:p>
        </w:tc>
      </w:tr>
      <w:tr>
        <w:tc>
          <w:tcPr/>
          <w:p>
            <w:pPr>
              <w:pStyle w:val="Compact"/>
              <w:jc w:val="left"/>
            </w:pPr>
            <w:r>
              <w:t xml:space="preserve">15201649</w:t>
            </w:r>
          </w:p>
        </w:tc>
        <w:tc>
          <w:tcPr/>
          <w:p>
            <w:pPr>
              <w:pStyle w:val="Compact"/>
              <w:jc w:val="left"/>
            </w:pPr>
            <w:r>
              <w:t xml:space="preserve">Leibstadt-Schotter</w:t>
            </w:r>
          </w:p>
        </w:tc>
        <w:tc>
          <w:tcPr/>
          <w:p>
            <w:pPr>
              <w:pStyle w:val="Compact"/>
              <w:jc w:val="left"/>
            </w:pPr>
            <w:r>
              <w:t xml:space="preserve">Gravier de Leibstadt</w:t>
            </w:r>
          </w:p>
        </w:tc>
      </w:tr>
      <w:tr>
        <w:tc>
          <w:tcPr/>
          <w:p>
            <w:pPr>
              <w:pStyle w:val="Compact"/>
              <w:jc w:val="left"/>
            </w:pPr>
            <w:r>
              <w:t xml:space="preserve">15201650</w:t>
            </w:r>
          </w:p>
        </w:tc>
        <w:tc>
          <w:tcPr/>
          <w:p>
            <w:pPr>
              <w:pStyle w:val="Compact"/>
              <w:jc w:val="left"/>
            </w:pPr>
            <w:r>
              <w:t xml:space="preserve">Dogern-Schotter</w:t>
            </w:r>
          </w:p>
        </w:tc>
        <w:tc>
          <w:tcPr/>
          <w:p>
            <w:pPr>
              <w:pStyle w:val="Compact"/>
              <w:jc w:val="left"/>
            </w:pPr>
            <w:r>
              <w:t xml:space="preserve">Gravier de Dogern</w:t>
            </w:r>
          </w:p>
        </w:tc>
      </w:tr>
      <w:tr>
        <w:tc>
          <w:tcPr/>
          <w:p>
            <w:pPr>
              <w:pStyle w:val="Compact"/>
              <w:jc w:val="left"/>
            </w:pPr>
            <w:r>
              <w:t xml:space="preserve">15201651</w:t>
            </w:r>
          </w:p>
        </w:tc>
        <w:tc>
          <w:tcPr/>
          <w:p>
            <w:pPr>
              <w:pStyle w:val="Compact"/>
              <w:jc w:val="left"/>
            </w:pPr>
            <w:r>
              <w:t xml:space="preserve">Haldenacher-Schotter</w:t>
            </w:r>
          </w:p>
        </w:tc>
        <w:tc>
          <w:tcPr/>
          <w:p>
            <w:pPr>
              <w:pStyle w:val="Compact"/>
              <w:jc w:val="left"/>
            </w:pPr>
            <w:r>
              <w:t xml:space="preserve">Gravier d'Haldenacher</w:t>
            </w:r>
          </w:p>
        </w:tc>
      </w:tr>
      <w:tr>
        <w:tc>
          <w:tcPr/>
          <w:p>
            <w:pPr>
              <w:pStyle w:val="Compact"/>
              <w:jc w:val="left"/>
            </w:pPr>
            <w:r>
              <w:t xml:space="preserve">15201652</w:t>
            </w:r>
          </w:p>
        </w:tc>
        <w:tc>
          <w:tcPr/>
          <w:p>
            <w:pPr>
              <w:pStyle w:val="Compact"/>
              <w:jc w:val="left"/>
            </w:pPr>
            <w:r>
              <w:t xml:space="preserve">Allmendwald-Schotter</w:t>
            </w:r>
          </w:p>
        </w:tc>
        <w:tc>
          <w:tcPr/>
          <w:p>
            <w:pPr>
              <w:pStyle w:val="Compact"/>
              <w:jc w:val="left"/>
            </w:pPr>
            <w:r>
              <w:t xml:space="preserve">Gravier de l'Allmendwald</w:t>
            </w:r>
          </w:p>
        </w:tc>
      </w:tr>
      <w:tr>
        <w:tc>
          <w:tcPr/>
          <w:p>
            <w:pPr>
              <w:pStyle w:val="Compact"/>
              <w:jc w:val="left"/>
            </w:pPr>
            <w:r>
              <w:t xml:space="preserve">15201653</w:t>
            </w:r>
          </w:p>
        </w:tc>
        <w:tc>
          <w:tcPr/>
          <w:p>
            <w:pPr>
              <w:pStyle w:val="Compact"/>
              <w:jc w:val="left"/>
            </w:pPr>
            <w:r>
              <w:t xml:space="preserve">Lei-Schotter</w:t>
            </w:r>
          </w:p>
        </w:tc>
        <w:tc>
          <w:tcPr/>
          <w:p>
            <w:pPr>
              <w:pStyle w:val="Compact"/>
              <w:jc w:val="left"/>
            </w:pPr>
            <w:r>
              <w:t xml:space="preserve">Gravier de Lei</w:t>
            </w:r>
          </w:p>
        </w:tc>
      </w:tr>
      <w:tr>
        <w:tc>
          <w:tcPr/>
          <w:p>
            <w:pPr>
              <w:pStyle w:val="Compact"/>
              <w:jc w:val="left"/>
            </w:pPr>
            <w:r>
              <w:t xml:space="preserve">15201654</w:t>
            </w:r>
          </w:p>
        </w:tc>
        <w:tc>
          <w:tcPr/>
          <w:p>
            <w:pPr>
              <w:pStyle w:val="Compact"/>
              <w:jc w:val="left"/>
            </w:pPr>
            <w:r>
              <w:t xml:space="preserve">Obersäckingen-Schotter</w:t>
            </w:r>
          </w:p>
        </w:tc>
        <w:tc>
          <w:tcPr/>
          <w:p>
            <w:pPr>
              <w:pStyle w:val="Compact"/>
              <w:jc w:val="left"/>
            </w:pPr>
            <w:r>
              <w:t xml:space="preserve">Gravier d'Obersäckingen</w:t>
            </w:r>
          </w:p>
        </w:tc>
      </w:tr>
      <w:tr>
        <w:tc>
          <w:tcPr/>
          <w:p>
            <w:pPr>
              <w:pStyle w:val="Compact"/>
              <w:jc w:val="left"/>
            </w:pPr>
            <w:r>
              <w:t xml:space="preserve">15201655</w:t>
            </w:r>
          </w:p>
        </w:tc>
        <w:tc>
          <w:tcPr/>
          <w:p>
            <w:pPr>
              <w:pStyle w:val="Compact"/>
              <w:jc w:val="left"/>
            </w:pPr>
            <w:r>
              <w:t xml:space="preserve">Schulerholz-Formation</w:t>
            </w:r>
          </w:p>
        </w:tc>
        <w:tc>
          <w:tcPr/>
          <w:p>
            <w:pPr>
              <w:pStyle w:val="Compact"/>
              <w:jc w:val="left"/>
            </w:pPr>
            <w:r>
              <w:t xml:space="preserve">Formation du Schulerholz</w:t>
            </w:r>
          </w:p>
        </w:tc>
      </w:tr>
      <w:tr>
        <w:tc>
          <w:tcPr/>
          <w:p>
            <w:pPr>
              <w:pStyle w:val="Compact"/>
              <w:jc w:val="left"/>
            </w:pPr>
            <w:r>
              <w:t xml:space="preserve">15201656</w:t>
            </w:r>
          </w:p>
        </w:tc>
        <w:tc>
          <w:tcPr/>
          <w:p>
            <w:pPr>
              <w:pStyle w:val="Compact"/>
              <w:jc w:val="left"/>
            </w:pPr>
            <w:r>
              <w:t xml:space="preserve">Schachen-Formation</w:t>
            </w:r>
          </w:p>
        </w:tc>
        <w:tc>
          <w:tcPr/>
          <w:p>
            <w:pPr>
              <w:pStyle w:val="Compact"/>
              <w:jc w:val="left"/>
            </w:pPr>
            <w:r>
              <w:t xml:space="preserve">Formation de Schachen</w:t>
            </w:r>
          </w:p>
        </w:tc>
      </w:tr>
      <w:tr>
        <w:tc>
          <w:tcPr/>
          <w:p>
            <w:pPr>
              <w:pStyle w:val="Compact"/>
              <w:jc w:val="left"/>
            </w:pPr>
            <w:r>
              <w:t xml:space="preserve">15201657</w:t>
            </w:r>
          </w:p>
        </w:tc>
        <w:tc>
          <w:tcPr/>
          <w:p>
            <w:pPr>
              <w:pStyle w:val="Compact"/>
              <w:jc w:val="left"/>
            </w:pPr>
            <w:r>
              <w:t xml:space="preserve">Schmerlet-Formation</w:t>
            </w:r>
          </w:p>
        </w:tc>
        <w:tc>
          <w:tcPr/>
          <w:p>
            <w:pPr>
              <w:pStyle w:val="Compact"/>
              <w:jc w:val="left"/>
            </w:pPr>
            <w:r>
              <w:t xml:space="preserve">Formation de Schmerlet</w:t>
            </w:r>
          </w:p>
        </w:tc>
      </w:tr>
      <w:tr>
        <w:tc>
          <w:tcPr/>
          <w:p>
            <w:pPr>
              <w:pStyle w:val="Compact"/>
              <w:jc w:val="left"/>
            </w:pPr>
            <w:r>
              <w:t xml:space="preserve">15201658</w:t>
            </w:r>
          </w:p>
        </w:tc>
        <w:tc>
          <w:tcPr/>
          <w:p>
            <w:pPr>
              <w:pStyle w:val="Compact"/>
              <w:jc w:val="left"/>
            </w:pPr>
            <w:r>
              <w:t xml:space="preserve">Toktri-Formation</w:t>
            </w:r>
          </w:p>
        </w:tc>
        <w:tc>
          <w:tcPr/>
          <w:p>
            <w:pPr>
              <w:pStyle w:val="Compact"/>
              <w:jc w:val="left"/>
            </w:pPr>
            <w:r>
              <w:t xml:space="preserve">Formation de Toktri</w:t>
            </w:r>
          </w:p>
        </w:tc>
      </w:tr>
      <w:tr>
        <w:tc>
          <w:tcPr/>
          <w:p>
            <w:pPr>
              <w:pStyle w:val="Compact"/>
              <w:jc w:val="left"/>
            </w:pPr>
            <w:r>
              <w:t xml:space="preserve">15201659</w:t>
            </w:r>
          </w:p>
        </w:tc>
        <w:tc>
          <w:tcPr/>
          <w:p>
            <w:pPr>
              <w:pStyle w:val="Compact"/>
              <w:jc w:val="left"/>
            </w:pPr>
            <w:r>
              <w:t xml:space="preserve">Buchholz-Till</w:t>
            </w:r>
          </w:p>
        </w:tc>
        <w:tc>
          <w:tcPr/>
          <w:p>
            <w:pPr>
              <w:pStyle w:val="Compact"/>
              <w:jc w:val="left"/>
            </w:pPr>
            <w:r>
              <w:t xml:space="preserve">Till du Buchholz</w:t>
            </w:r>
          </w:p>
        </w:tc>
      </w:tr>
      <w:tr>
        <w:tc>
          <w:tcPr/>
          <w:p>
            <w:pPr>
              <w:pStyle w:val="Compact"/>
              <w:jc w:val="left"/>
            </w:pPr>
            <w:r>
              <w:t xml:space="preserve">15201660</w:t>
            </w:r>
          </w:p>
        </w:tc>
        <w:tc>
          <w:tcPr/>
          <w:p>
            <w:pPr>
              <w:pStyle w:val="Compact"/>
              <w:jc w:val="left"/>
            </w:pPr>
            <w:r>
              <w:t xml:space="preserve">Birndorf-Till</w:t>
            </w:r>
          </w:p>
        </w:tc>
        <w:tc>
          <w:tcPr/>
          <w:p>
            <w:pPr>
              <w:pStyle w:val="Compact"/>
              <w:jc w:val="left"/>
            </w:pPr>
            <w:r>
              <w:t xml:space="preserve">Till de Birndorf</w:t>
            </w:r>
          </w:p>
        </w:tc>
      </w:tr>
      <w:tr>
        <w:tc>
          <w:tcPr/>
          <w:p>
            <w:pPr>
              <w:pStyle w:val="Compact"/>
              <w:jc w:val="left"/>
            </w:pPr>
            <w:r>
              <w:t xml:space="preserve">15201661</w:t>
            </w:r>
          </w:p>
        </w:tc>
        <w:tc>
          <w:tcPr/>
          <w:p>
            <w:pPr>
              <w:pStyle w:val="Compact"/>
              <w:jc w:val="left"/>
            </w:pPr>
            <w:r>
              <w:t xml:space="preserve">Geissäcker-Schotter</w:t>
            </w:r>
          </w:p>
        </w:tc>
        <w:tc>
          <w:tcPr/>
          <w:p>
            <w:pPr>
              <w:pStyle w:val="Compact"/>
              <w:jc w:val="left"/>
            </w:pPr>
            <w:r>
              <w:t xml:space="preserve">Gravier de Geissäcker</w:t>
            </w:r>
          </w:p>
        </w:tc>
      </w:tr>
      <w:tr>
        <w:tc>
          <w:tcPr/>
          <w:p>
            <w:pPr>
              <w:pStyle w:val="Compact"/>
              <w:jc w:val="left"/>
            </w:pPr>
            <w:r>
              <w:t xml:space="preserve">15201662</w:t>
            </w:r>
          </w:p>
        </w:tc>
        <w:tc>
          <w:tcPr/>
          <w:p>
            <w:pPr>
              <w:pStyle w:val="Compact"/>
              <w:jc w:val="left"/>
            </w:pPr>
            <w:r>
              <w:t xml:space="preserve">Bürgerwald-Schotter</w:t>
            </w:r>
          </w:p>
        </w:tc>
        <w:tc>
          <w:tcPr/>
          <w:p>
            <w:pPr>
              <w:pStyle w:val="Compact"/>
              <w:jc w:val="left"/>
            </w:pPr>
            <w:r>
              <w:t xml:space="preserve">Gravier du Bürgerwald</w:t>
            </w:r>
          </w:p>
        </w:tc>
      </w:tr>
      <w:tr>
        <w:tc>
          <w:tcPr/>
          <w:p>
            <w:pPr>
              <w:pStyle w:val="Compact"/>
              <w:jc w:val="left"/>
            </w:pPr>
            <w:r>
              <w:t xml:space="preserve">15201663</w:t>
            </w:r>
          </w:p>
        </w:tc>
        <w:tc>
          <w:tcPr/>
          <w:p>
            <w:pPr>
              <w:pStyle w:val="Compact"/>
              <w:jc w:val="left"/>
            </w:pPr>
            <w:r>
              <w:t xml:space="preserve">Hettenschwil-Schotter</w:t>
            </w:r>
          </w:p>
        </w:tc>
        <w:tc>
          <w:tcPr/>
          <w:p>
            <w:pPr>
              <w:pStyle w:val="Compact"/>
              <w:jc w:val="left"/>
            </w:pPr>
            <w:r>
              <w:t xml:space="preserve">Gravier d'Hettenschwil</w:t>
            </w:r>
          </w:p>
        </w:tc>
      </w:tr>
      <w:tr>
        <w:tc>
          <w:tcPr/>
          <w:p>
            <w:pPr>
              <w:pStyle w:val="Compact"/>
              <w:jc w:val="left"/>
            </w:pPr>
            <w:r>
              <w:t xml:space="preserve">15201664</w:t>
            </w:r>
          </w:p>
        </w:tc>
        <w:tc>
          <w:tcPr/>
          <w:p>
            <w:pPr>
              <w:pStyle w:val="Compact"/>
              <w:jc w:val="left"/>
            </w:pPr>
            <w:r>
              <w:t xml:space="preserve">Moos-Schotter</w:t>
            </w:r>
          </w:p>
        </w:tc>
        <w:tc>
          <w:tcPr/>
          <w:p>
            <w:pPr>
              <w:pStyle w:val="Compact"/>
              <w:jc w:val="left"/>
            </w:pPr>
            <w:r>
              <w:t xml:space="preserve">Gravier de Moos</w:t>
            </w:r>
          </w:p>
        </w:tc>
      </w:tr>
      <w:tr>
        <w:tc>
          <w:tcPr/>
          <w:p>
            <w:pPr>
              <w:pStyle w:val="Compact"/>
              <w:jc w:val="left"/>
            </w:pPr>
            <w:r>
              <w:t xml:space="preserve">15201665</w:t>
            </w:r>
          </w:p>
        </w:tc>
        <w:tc>
          <w:tcPr/>
          <w:p>
            <w:pPr>
              <w:pStyle w:val="Compact"/>
              <w:jc w:val="left"/>
            </w:pPr>
            <w:r>
              <w:t xml:space="preserve">Schlüsselgraben-Schotter</w:t>
            </w:r>
          </w:p>
        </w:tc>
        <w:tc>
          <w:tcPr/>
          <w:p>
            <w:pPr>
              <w:pStyle w:val="Compact"/>
              <w:jc w:val="left"/>
            </w:pPr>
            <w:r>
              <w:t xml:space="preserve">Gravier du Schlüsselgrabe(n)</w:t>
            </w:r>
          </w:p>
        </w:tc>
      </w:tr>
      <w:tr>
        <w:tc>
          <w:tcPr/>
          <w:p>
            <w:pPr>
              <w:pStyle w:val="Compact"/>
              <w:jc w:val="left"/>
            </w:pPr>
            <w:r>
              <w:t xml:space="preserve">15201666</w:t>
            </w:r>
          </w:p>
        </w:tc>
        <w:tc>
          <w:tcPr/>
          <w:p>
            <w:pPr>
              <w:pStyle w:val="Compact"/>
              <w:jc w:val="left"/>
            </w:pPr>
            <w:r>
              <w:t xml:space="preserve">Hundsbel-Schotter</w:t>
            </w:r>
          </w:p>
        </w:tc>
        <w:tc>
          <w:tcPr/>
          <w:p>
            <w:pPr>
              <w:pStyle w:val="Compact"/>
              <w:jc w:val="left"/>
            </w:pPr>
            <w:r>
              <w:t xml:space="preserve">Gravier de Hundsbel</w:t>
            </w:r>
          </w:p>
        </w:tc>
      </w:tr>
      <w:tr>
        <w:tc>
          <w:tcPr/>
          <w:p>
            <w:pPr>
              <w:pStyle w:val="Compact"/>
              <w:jc w:val="left"/>
            </w:pPr>
            <w:r>
              <w:t xml:space="preserve">15201667</w:t>
            </w:r>
          </w:p>
        </w:tc>
        <w:tc>
          <w:tcPr/>
          <w:p>
            <w:pPr>
              <w:pStyle w:val="Compact"/>
              <w:jc w:val="left"/>
            </w:pPr>
            <w:r>
              <w:t xml:space="preserve">Laufenburg-Schotter</w:t>
            </w:r>
          </w:p>
        </w:tc>
        <w:tc>
          <w:tcPr/>
          <w:p>
            <w:pPr>
              <w:pStyle w:val="Compact"/>
              <w:jc w:val="left"/>
            </w:pPr>
            <w:r>
              <w:t xml:space="preserve">Gravier de Laufenburg</w:t>
            </w:r>
          </w:p>
        </w:tc>
      </w:tr>
      <w:tr>
        <w:tc>
          <w:tcPr/>
          <w:p>
            <w:pPr>
              <w:pStyle w:val="Compact"/>
              <w:jc w:val="left"/>
            </w:pPr>
            <w:r>
              <w:t xml:space="preserve">15201668</w:t>
            </w:r>
          </w:p>
        </w:tc>
        <w:tc>
          <w:tcPr/>
          <w:p>
            <w:pPr>
              <w:pStyle w:val="Compact"/>
              <w:jc w:val="left"/>
            </w:pPr>
            <w:r>
              <w:t xml:space="preserve">Eilez-Schotter</w:t>
            </w:r>
          </w:p>
        </w:tc>
        <w:tc>
          <w:tcPr/>
          <w:p>
            <w:pPr>
              <w:pStyle w:val="Compact"/>
              <w:jc w:val="left"/>
            </w:pPr>
            <w:r>
              <w:t xml:space="preserve">Gravier d'Eilez</w:t>
            </w:r>
          </w:p>
        </w:tc>
      </w:tr>
      <w:tr>
        <w:tc>
          <w:tcPr/>
          <w:p>
            <w:pPr>
              <w:pStyle w:val="Compact"/>
              <w:jc w:val="left"/>
            </w:pPr>
            <w:r>
              <w:t xml:space="preserve">15201669</w:t>
            </w:r>
          </w:p>
        </w:tc>
        <w:tc>
          <w:tcPr/>
          <w:p>
            <w:pPr>
              <w:pStyle w:val="Compact"/>
              <w:jc w:val="left"/>
            </w:pPr>
            <w:r>
              <w:t xml:space="preserve">St.-Margarethen-Schotter</w:t>
            </w:r>
          </w:p>
        </w:tc>
        <w:tc>
          <w:tcPr/>
          <w:p>
            <w:pPr>
              <w:pStyle w:val="Compact"/>
              <w:jc w:val="left"/>
            </w:pPr>
            <w:r>
              <w:t xml:space="preserve">Gravier de St.-Margarethen</w:t>
            </w:r>
          </w:p>
        </w:tc>
      </w:tr>
      <w:tr>
        <w:tc>
          <w:tcPr/>
          <w:p>
            <w:pPr>
              <w:pStyle w:val="Compact"/>
              <w:jc w:val="left"/>
            </w:pPr>
            <w:r>
              <w:t xml:space="preserve">15201670</w:t>
            </w:r>
          </w:p>
        </w:tc>
        <w:tc>
          <w:tcPr/>
          <w:p>
            <w:pPr>
              <w:pStyle w:val="Compact"/>
              <w:jc w:val="left"/>
            </w:pPr>
            <w:r>
              <w:t xml:space="preserve">Hegenheim-Schotter</w:t>
            </w:r>
          </w:p>
        </w:tc>
        <w:tc>
          <w:tcPr/>
          <w:p>
            <w:pPr>
              <w:pStyle w:val="Compact"/>
              <w:jc w:val="left"/>
            </w:pPr>
            <w:r>
              <w:t xml:space="preserve">Gravier d'Hegenheim</w:t>
            </w:r>
          </w:p>
        </w:tc>
      </w:tr>
      <w:tr>
        <w:tc>
          <w:tcPr/>
          <w:p>
            <w:pPr>
              <w:pStyle w:val="Compact"/>
              <w:jc w:val="left"/>
            </w:pPr>
            <w:r>
              <w:t xml:space="preserve">15201671</w:t>
            </w:r>
          </w:p>
        </w:tc>
        <w:tc>
          <w:tcPr/>
          <w:p>
            <w:pPr>
              <w:pStyle w:val="Compact"/>
              <w:jc w:val="left"/>
            </w:pPr>
            <w:r>
              <w:t xml:space="preserve">Blotzheim-Schotter</w:t>
            </w:r>
          </w:p>
        </w:tc>
        <w:tc>
          <w:tcPr/>
          <w:p>
            <w:pPr>
              <w:pStyle w:val="Compact"/>
              <w:jc w:val="left"/>
            </w:pPr>
            <w:r>
              <w:t xml:space="preserve">Gravier de Blotzheim</w:t>
            </w:r>
          </w:p>
        </w:tc>
      </w:tr>
      <w:tr>
        <w:tc>
          <w:tcPr/>
          <w:p>
            <w:pPr>
              <w:pStyle w:val="Compact"/>
              <w:jc w:val="left"/>
            </w:pPr>
            <w:r>
              <w:t xml:space="preserve">15201672</w:t>
            </w:r>
          </w:p>
        </w:tc>
        <w:tc>
          <w:tcPr/>
          <w:p>
            <w:pPr>
              <w:pStyle w:val="Compact"/>
              <w:jc w:val="left"/>
            </w:pPr>
            <w:r>
              <w:t xml:space="preserve">Hardwald-Schotter</w:t>
            </w:r>
          </w:p>
        </w:tc>
        <w:tc>
          <w:tcPr/>
          <w:p>
            <w:pPr>
              <w:pStyle w:val="Compact"/>
              <w:jc w:val="left"/>
            </w:pPr>
            <w:r>
              <w:t xml:space="preserve">Gravier du Hardwald</w:t>
            </w:r>
          </w:p>
        </w:tc>
      </w:tr>
      <w:tr>
        <w:tc>
          <w:tcPr/>
          <w:p>
            <w:pPr>
              <w:pStyle w:val="Compact"/>
              <w:jc w:val="left"/>
            </w:pPr>
            <w:r>
              <w:t xml:space="preserve">15201673</w:t>
            </w:r>
          </w:p>
        </w:tc>
        <w:tc>
          <w:tcPr/>
          <w:p>
            <w:pPr>
              <w:pStyle w:val="Compact"/>
              <w:jc w:val="left"/>
            </w:pPr>
            <w:r>
              <w:t xml:space="preserve">Homberg-Schotter</w:t>
            </w:r>
          </w:p>
        </w:tc>
        <w:tc>
          <w:tcPr/>
          <w:p>
            <w:pPr>
              <w:pStyle w:val="Compact"/>
              <w:jc w:val="left"/>
            </w:pPr>
            <w:r>
              <w:t xml:space="preserve">Gravier du Homberg</w:t>
            </w:r>
          </w:p>
        </w:tc>
      </w:tr>
      <w:tr>
        <w:tc>
          <w:tcPr/>
          <w:p>
            <w:pPr>
              <w:pStyle w:val="Compact"/>
              <w:jc w:val="left"/>
            </w:pPr>
            <w:r>
              <w:t xml:space="preserve">15201674</w:t>
            </w:r>
          </w:p>
        </w:tc>
        <w:tc>
          <w:tcPr/>
          <w:p>
            <w:pPr>
              <w:pStyle w:val="Compact"/>
              <w:jc w:val="left"/>
            </w:pPr>
            <w:r>
              <w:t xml:space="preserve">Rümlang-Schotter</w:t>
            </w:r>
          </w:p>
        </w:tc>
        <w:tc>
          <w:tcPr/>
          <w:p>
            <w:pPr>
              <w:pStyle w:val="Compact"/>
              <w:jc w:val="left"/>
            </w:pPr>
            <w:r>
              <w:t xml:space="preserve">Gravier de Rümlang</w:t>
            </w:r>
          </w:p>
        </w:tc>
      </w:tr>
      <w:tr>
        <w:tc>
          <w:tcPr/>
          <w:p>
            <w:pPr>
              <w:pStyle w:val="Compact"/>
              <w:jc w:val="left"/>
            </w:pPr>
            <w:r>
              <w:t xml:space="preserve">15201675</w:t>
            </w:r>
          </w:p>
        </w:tc>
        <w:tc>
          <w:tcPr/>
          <w:p>
            <w:pPr>
              <w:pStyle w:val="Compact"/>
              <w:jc w:val="left"/>
            </w:pPr>
            <w:r>
              <w:t xml:space="preserve">Äpelöö-Schotter</w:t>
            </w:r>
          </w:p>
        </w:tc>
        <w:tc>
          <w:tcPr/>
          <w:p>
            <w:pPr>
              <w:pStyle w:val="Compact"/>
              <w:jc w:val="left"/>
            </w:pPr>
            <w:r>
              <w:t xml:space="preserve">Gravier d'Äpelöö</w:t>
            </w:r>
          </w:p>
        </w:tc>
      </w:tr>
      <w:tr>
        <w:tc>
          <w:tcPr/>
          <w:p>
            <w:pPr>
              <w:pStyle w:val="Compact"/>
              <w:jc w:val="left"/>
            </w:pPr>
            <w:r>
              <w:t xml:space="preserve">15201676</w:t>
            </w:r>
          </w:p>
        </w:tc>
        <w:tc>
          <w:tcPr/>
          <w:p>
            <w:pPr>
              <w:pStyle w:val="Compact"/>
              <w:jc w:val="left"/>
            </w:pPr>
            <w:r>
              <w:t xml:space="preserve">Fehrental-Schotter</w:t>
            </w:r>
          </w:p>
        </w:tc>
        <w:tc>
          <w:tcPr/>
          <w:p>
            <w:pPr>
              <w:pStyle w:val="Compact"/>
              <w:jc w:val="left"/>
            </w:pPr>
            <w:r>
              <w:t xml:space="preserve">Gravier du Fehrental</w:t>
            </w:r>
          </w:p>
        </w:tc>
      </w:tr>
      <w:tr>
        <w:tc>
          <w:tcPr/>
          <w:p>
            <w:pPr>
              <w:pStyle w:val="Compact"/>
              <w:jc w:val="left"/>
            </w:pPr>
            <w:r>
              <w:t xml:space="preserve">15201677</w:t>
            </w:r>
          </w:p>
        </w:tc>
        <w:tc>
          <w:tcPr/>
          <w:p>
            <w:pPr>
              <w:pStyle w:val="Compact"/>
              <w:jc w:val="left"/>
            </w:pPr>
            <w:r>
              <w:t xml:space="preserve">Challeren-Schotter</w:t>
            </w:r>
          </w:p>
        </w:tc>
        <w:tc>
          <w:tcPr/>
          <w:p>
            <w:pPr>
              <w:pStyle w:val="Compact"/>
              <w:jc w:val="left"/>
            </w:pPr>
            <w:r>
              <w:t xml:space="preserve">Gravier de Challeren</w:t>
            </w:r>
          </w:p>
        </w:tc>
      </w:tr>
      <w:tr>
        <w:tc>
          <w:tcPr/>
          <w:p>
            <w:pPr>
              <w:pStyle w:val="Compact"/>
              <w:jc w:val="left"/>
            </w:pPr>
            <w:r>
              <w:t xml:space="preserve">15201678</w:t>
            </w:r>
          </w:p>
        </w:tc>
        <w:tc>
          <w:tcPr/>
          <w:p>
            <w:pPr>
              <w:pStyle w:val="Compact"/>
              <w:jc w:val="left"/>
            </w:pPr>
            <w:r>
              <w:t xml:space="preserve">Ausserberg-Schotter</w:t>
            </w:r>
          </w:p>
        </w:tc>
        <w:tc>
          <w:tcPr/>
          <w:p>
            <w:pPr>
              <w:pStyle w:val="Compact"/>
              <w:jc w:val="left"/>
            </w:pPr>
            <w:r>
              <w:t xml:space="preserve">Gravier d'Ausserberg</w:t>
            </w:r>
          </w:p>
        </w:tc>
      </w:tr>
      <w:tr>
        <w:tc>
          <w:tcPr/>
          <w:p>
            <w:pPr>
              <w:pStyle w:val="Compact"/>
              <w:jc w:val="left"/>
            </w:pPr>
            <w:r>
              <w:t xml:space="preserve">15201679</w:t>
            </w:r>
          </w:p>
        </w:tc>
        <w:tc>
          <w:tcPr/>
          <w:p>
            <w:pPr>
              <w:pStyle w:val="Compact"/>
              <w:jc w:val="left"/>
            </w:pPr>
            <w:r>
              <w:t xml:space="preserve">Leibstadt-Till</w:t>
            </w:r>
          </w:p>
        </w:tc>
        <w:tc>
          <w:tcPr/>
          <w:p>
            <w:pPr>
              <w:pStyle w:val="Compact"/>
              <w:jc w:val="left"/>
            </w:pPr>
            <w:r>
              <w:t xml:space="preserve">Till de Leibstadt</w:t>
            </w:r>
          </w:p>
        </w:tc>
      </w:tr>
      <w:tr>
        <w:tc>
          <w:tcPr/>
          <w:p>
            <w:pPr>
              <w:pStyle w:val="Compact"/>
              <w:jc w:val="left"/>
            </w:pPr>
            <w:r>
              <w:t xml:space="preserve">15201680</w:t>
            </w:r>
          </w:p>
        </w:tc>
        <w:tc>
          <w:tcPr/>
          <w:p>
            <w:pPr>
              <w:pStyle w:val="Compact"/>
              <w:jc w:val="left"/>
            </w:pPr>
            <w:r>
              <w:t xml:space="preserve">Buechli-Schotter</w:t>
            </w:r>
          </w:p>
        </w:tc>
        <w:tc>
          <w:tcPr/>
          <w:p>
            <w:pPr>
              <w:pStyle w:val="Compact"/>
              <w:jc w:val="left"/>
            </w:pPr>
            <w:r>
              <w:t xml:space="preserve">Gravier de Buechli</w:t>
            </w:r>
          </w:p>
        </w:tc>
      </w:tr>
      <w:tr>
        <w:tc>
          <w:tcPr/>
          <w:p>
            <w:pPr>
              <w:pStyle w:val="Compact"/>
              <w:jc w:val="left"/>
            </w:pPr>
            <w:r>
              <w:t xml:space="preserve">15201681</w:t>
            </w:r>
          </w:p>
        </w:tc>
        <w:tc>
          <w:tcPr/>
          <w:p>
            <w:pPr>
              <w:pStyle w:val="Compact"/>
              <w:jc w:val="left"/>
            </w:pPr>
            <w:r>
              <w:t xml:space="preserve">Bächemoos-Schotter</w:t>
            </w:r>
          </w:p>
        </w:tc>
        <w:tc>
          <w:tcPr/>
          <w:p>
            <w:pPr>
              <w:pStyle w:val="Compact"/>
              <w:jc w:val="left"/>
            </w:pPr>
            <w:r>
              <w:t xml:space="preserve">Gravier du Bächemoos</w:t>
            </w:r>
          </w:p>
        </w:tc>
      </w:tr>
      <w:tr>
        <w:tc>
          <w:tcPr/>
          <w:p>
            <w:pPr>
              <w:pStyle w:val="Compact"/>
              <w:jc w:val="left"/>
            </w:pPr>
            <w:r>
              <w:t xml:space="preserve">15201682</w:t>
            </w:r>
          </w:p>
        </w:tc>
        <w:tc>
          <w:tcPr/>
          <w:p>
            <w:pPr>
              <w:pStyle w:val="Compact"/>
              <w:jc w:val="left"/>
            </w:pPr>
            <w:r>
              <w:t xml:space="preserve">Aarberg-Schotter</w:t>
            </w:r>
          </w:p>
        </w:tc>
        <w:tc>
          <w:tcPr/>
          <w:p>
            <w:pPr>
              <w:pStyle w:val="Compact"/>
              <w:jc w:val="left"/>
            </w:pPr>
            <w:r>
              <w:t xml:space="preserve">Gravierd'Aarberg</w:t>
            </w:r>
          </w:p>
        </w:tc>
      </w:tr>
      <w:tr>
        <w:tc>
          <w:tcPr/>
          <w:p>
            <w:pPr>
              <w:pStyle w:val="Compact"/>
              <w:jc w:val="left"/>
            </w:pPr>
            <w:r>
              <w:t xml:space="preserve">15201683</w:t>
            </w:r>
          </w:p>
        </w:tc>
        <w:tc>
          <w:tcPr/>
          <w:p>
            <w:pPr>
              <w:pStyle w:val="Compact"/>
              <w:jc w:val="left"/>
            </w:pPr>
            <w:r>
              <w:t xml:space="preserve">Tannboden-Schotter</w:t>
            </w:r>
          </w:p>
        </w:tc>
        <w:tc>
          <w:tcPr/>
          <w:p>
            <w:pPr>
              <w:pStyle w:val="Compact"/>
              <w:jc w:val="left"/>
            </w:pPr>
            <w:r>
              <w:t xml:space="preserve">Gravier de Tannboden</w:t>
            </w:r>
          </w:p>
        </w:tc>
      </w:tr>
      <w:tr>
        <w:tc>
          <w:tcPr/>
          <w:p>
            <w:pPr>
              <w:pStyle w:val="Compact"/>
              <w:jc w:val="left"/>
            </w:pPr>
            <w:r>
              <w:t xml:space="preserve">15201684</w:t>
            </w:r>
          </w:p>
        </w:tc>
        <w:tc>
          <w:tcPr/>
          <w:p>
            <w:pPr>
              <w:pStyle w:val="Compact"/>
              <w:jc w:val="left"/>
            </w:pPr>
            <w:r>
              <w:t xml:space="preserve">Etzwil-Schotter</w:t>
            </w:r>
          </w:p>
        </w:tc>
        <w:tc>
          <w:tcPr/>
          <w:p>
            <w:pPr>
              <w:pStyle w:val="Compact"/>
              <w:jc w:val="left"/>
            </w:pPr>
            <w:r>
              <w:t xml:space="preserve">Gravier d'Etzwil</w:t>
            </w:r>
          </w:p>
        </w:tc>
      </w:tr>
      <w:tr>
        <w:tc>
          <w:tcPr/>
          <w:p>
            <w:pPr>
              <w:pStyle w:val="Compact"/>
              <w:jc w:val="left"/>
            </w:pPr>
            <w:r>
              <w:t xml:space="preserve">15201685</w:t>
            </w:r>
          </w:p>
        </w:tc>
        <w:tc>
          <w:tcPr/>
          <w:p>
            <w:pPr>
              <w:pStyle w:val="Compact"/>
              <w:jc w:val="left"/>
            </w:pPr>
            <w:r>
              <w:t xml:space="preserve">Ellenbühl-Schotter</w:t>
            </w:r>
          </w:p>
        </w:tc>
        <w:tc>
          <w:tcPr/>
          <w:p>
            <w:pPr>
              <w:pStyle w:val="Compact"/>
              <w:jc w:val="left"/>
            </w:pPr>
            <w:r>
              <w:t xml:space="preserve">Gravier d'Ellenbühl</w:t>
            </w:r>
          </w:p>
        </w:tc>
      </w:tr>
      <w:tr>
        <w:tc>
          <w:tcPr/>
          <w:p>
            <w:pPr>
              <w:pStyle w:val="Compact"/>
              <w:jc w:val="left"/>
            </w:pPr>
            <w:r>
              <w:t xml:space="preserve">15201686</w:t>
            </w:r>
          </w:p>
        </w:tc>
        <w:tc>
          <w:tcPr/>
          <w:p>
            <w:pPr>
              <w:pStyle w:val="Compact"/>
              <w:jc w:val="left"/>
            </w:pPr>
            <w:r>
              <w:t xml:space="preserve">Kegelplatz-Schotter</w:t>
            </w:r>
          </w:p>
        </w:tc>
        <w:tc>
          <w:tcPr/>
          <w:p>
            <w:pPr>
              <w:pStyle w:val="Compact"/>
              <w:jc w:val="left"/>
            </w:pPr>
            <w:r>
              <w:t xml:space="preserve">Gravier de Kegelplatz</w:t>
            </w:r>
          </w:p>
        </w:tc>
      </w:tr>
      <w:tr>
        <w:tc>
          <w:tcPr/>
          <w:p>
            <w:pPr>
              <w:pStyle w:val="Compact"/>
              <w:jc w:val="left"/>
            </w:pPr>
            <w:r>
              <w:t xml:space="preserve">15201687</w:t>
            </w:r>
          </w:p>
        </w:tc>
        <w:tc>
          <w:tcPr/>
          <w:p>
            <w:pPr>
              <w:pStyle w:val="Compact"/>
              <w:jc w:val="left"/>
            </w:pPr>
            <w:r>
              <w:t xml:space="preserve">Einschlag-Schotter</w:t>
            </w:r>
          </w:p>
        </w:tc>
        <w:tc>
          <w:tcPr/>
          <w:p>
            <w:pPr>
              <w:pStyle w:val="Compact"/>
              <w:jc w:val="left"/>
            </w:pPr>
            <w:r>
              <w:t xml:space="preserve">Gravier d'Einschlag</w:t>
            </w:r>
          </w:p>
        </w:tc>
      </w:tr>
      <w:tr>
        <w:tc>
          <w:tcPr/>
          <w:p>
            <w:pPr>
              <w:pStyle w:val="Compact"/>
              <w:jc w:val="left"/>
            </w:pPr>
            <w:r>
              <w:t xml:space="preserve">15201688</w:t>
            </w:r>
          </w:p>
        </w:tc>
        <w:tc>
          <w:tcPr/>
          <w:p>
            <w:pPr>
              <w:pStyle w:val="Compact"/>
              <w:jc w:val="left"/>
            </w:pPr>
            <w:r>
              <w:t xml:space="preserve">Lehacker-Schotter</w:t>
            </w:r>
          </w:p>
        </w:tc>
        <w:tc>
          <w:tcPr/>
          <w:p>
            <w:pPr>
              <w:pStyle w:val="Compact"/>
              <w:jc w:val="left"/>
            </w:pPr>
            <w:r>
              <w:t xml:space="preserve">Gravier de Lehacker</w:t>
            </w:r>
          </w:p>
        </w:tc>
      </w:tr>
      <w:tr>
        <w:tc>
          <w:tcPr/>
          <w:p>
            <w:pPr>
              <w:pStyle w:val="Compact"/>
              <w:jc w:val="left"/>
            </w:pPr>
            <w:r>
              <w:t xml:space="preserve">15201689</w:t>
            </w:r>
          </w:p>
        </w:tc>
        <w:tc>
          <w:tcPr/>
          <w:p>
            <w:pPr>
              <w:pStyle w:val="Compact"/>
              <w:jc w:val="left"/>
            </w:pPr>
            <w:r>
              <w:t xml:space="preserve">Letten-Schotter</w:t>
            </w:r>
          </w:p>
        </w:tc>
        <w:tc>
          <w:tcPr/>
          <w:p>
            <w:pPr>
              <w:pStyle w:val="Compact"/>
              <w:jc w:val="left"/>
            </w:pPr>
            <w:r>
              <w:t xml:space="preserve">Gravier deLetten</w:t>
            </w:r>
          </w:p>
        </w:tc>
      </w:tr>
      <w:tr>
        <w:tc>
          <w:tcPr/>
          <w:p>
            <w:pPr>
              <w:pStyle w:val="Compact"/>
              <w:jc w:val="left"/>
            </w:pPr>
            <w:r>
              <w:t xml:space="preserve">15201690</w:t>
            </w:r>
          </w:p>
        </w:tc>
        <w:tc>
          <w:tcPr/>
          <w:p>
            <w:pPr>
              <w:pStyle w:val="Compact"/>
              <w:jc w:val="left"/>
            </w:pPr>
            <w:r>
              <w:t xml:space="preserve">Schwörstadt-Schotter</w:t>
            </w:r>
          </w:p>
        </w:tc>
        <w:tc>
          <w:tcPr/>
          <w:p>
            <w:pPr>
              <w:pStyle w:val="Compact"/>
              <w:jc w:val="left"/>
            </w:pPr>
            <w:r>
              <w:t xml:space="preserve">Gravier de Schwörstadt</w:t>
            </w:r>
          </w:p>
        </w:tc>
      </w:tr>
      <w:tr>
        <w:tc>
          <w:tcPr/>
          <w:p>
            <w:pPr>
              <w:pStyle w:val="Compact"/>
              <w:jc w:val="left"/>
            </w:pPr>
            <w:r>
              <w:t xml:space="preserve">15201691</w:t>
            </w:r>
          </w:p>
        </w:tc>
        <w:tc>
          <w:tcPr/>
          <w:p>
            <w:pPr>
              <w:pStyle w:val="Compact"/>
              <w:jc w:val="left"/>
            </w:pPr>
            <w:r>
              <w:t xml:space="preserve">Steppberg-Schotter</w:t>
            </w:r>
          </w:p>
        </w:tc>
        <w:tc>
          <w:tcPr/>
          <w:p>
            <w:pPr>
              <w:pStyle w:val="Compact"/>
              <w:jc w:val="left"/>
            </w:pPr>
            <w:r>
              <w:t xml:space="preserve">Gravier du Steppberg</w:t>
            </w:r>
          </w:p>
        </w:tc>
      </w:tr>
      <w:tr>
        <w:tc>
          <w:tcPr/>
          <w:p>
            <w:pPr>
              <w:pStyle w:val="Compact"/>
              <w:jc w:val="left"/>
            </w:pPr>
            <w:r>
              <w:t xml:space="preserve">15201692</w:t>
            </w:r>
          </w:p>
        </w:tc>
        <w:tc>
          <w:tcPr/>
          <w:p>
            <w:pPr>
              <w:pStyle w:val="Compact"/>
              <w:jc w:val="left"/>
            </w:pPr>
            <w:r>
              <w:t xml:space="preserve">Bloseberg-Schotter</w:t>
            </w:r>
          </w:p>
        </w:tc>
        <w:tc>
          <w:tcPr/>
          <w:p>
            <w:pPr>
              <w:pStyle w:val="Compact"/>
              <w:jc w:val="left"/>
            </w:pPr>
            <w:r>
              <w:t xml:space="preserve">Gravier du Bloseberg</w:t>
            </w:r>
          </w:p>
        </w:tc>
      </w:tr>
      <w:tr>
        <w:tc>
          <w:tcPr/>
          <w:p>
            <w:pPr>
              <w:pStyle w:val="Compact"/>
              <w:jc w:val="left"/>
            </w:pPr>
            <w:r>
              <w:t xml:space="preserve">15201693</w:t>
            </w:r>
          </w:p>
        </w:tc>
        <w:tc>
          <w:tcPr/>
          <w:p>
            <w:pPr>
              <w:pStyle w:val="Compact"/>
              <w:jc w:val="left"/>
            </w:pPr>
            <w:r>
              <w:t xml:space="preserve">Steinebol-Schotter</w:t>
            </w:r>
          </w:p>
        </w:tc>
        <w:tc>
          <w:tcPr/>
          <w:p>
            <w:pPr>
              <w:pStyle w:val="Compact"/>
              <w:jc w:val="left"/>
            </w:pPr>
            <w:r>
              <w:t xml:space="preserve">Gravier de Steinebol</w:t>
            </w:r>
          </w:p>
        </w:tc>
      </w:tr>
      <w:tr>
        <w:tc>
          <w:tcPr/>
          <w:p>
            <w:pPr>
              <w:pStyle w:val="Compact"/>
              <w:jc w:val="left"/>
            </w:pPr>
            <w:r>
              <w:t xml:space="preserve">15201694</w:t>
            </w:r>
          </w:p>
        </w:tc>
        <w:tc>
          <w:tcPr/>
          <w:p>
            <w:pPr>
              <w:pStyle w:val="Compact"/>
              <w:jc w:val="left"/>
            </w:pPr>
            <w:r>
              <w:t xml:space="preserve">Giebenach-Schotter</w:t>
            </w:r>
          </w:p>
        </w:tc>
        <w:tc>
          <w:tcPr/>
          <w:p>
            <w:pPr>
              <w:pStyle w:val="Compact"/>
              <w:jc w:val="left"/>
            </w:pPr>
            <w:r>
              <w:t xml:space="preserve">Gravier de Giebenach</w:t>
            </w:r>
          </w:p>
        </w:tc>
      </w:tr>
      <w:tr>
        <w:tc>
          <w:tcPr/>
          <w:p>
            <w:pPr>
              <w:pStyle w:val="Compact"/>
              <w:jc w:val="left"/>
            </w:pPr>
            <w:r>
              <w:t xml:space="preserve">15201695</w:t>
            </w:r>
          </w:p>
        </w:tc>
        <w:tc>
          <w:tcPr/>
          <w:p>
            <w:pPr>
              <w:pStyle w:val="Compact"/>
              <w:jc w:val="left"/>
            </w:pPr>
            <w:r>
              <w:t xml:space="preserve">Blözen-Schotter</w:t>
            </w:r>
          </w:p>
        </w:tc>
        <w:tc>
          <w:tcPr/>
          <w:p>
            <w:pPr>
              <w:pStyle w:val="Compact"/>
              <w:jc w:val="left"/>
            </w:pPr>
            <w:r>
              <w:t xml:space="preserve">Gravier de Blözen</w:t>
            </w:r>
          </w:p>
        </w:tc>
      </w:tr>
      <w:tr>
        <w:tc>
          <w:tcPr/>
          <w:p>
            <w:pPr>
              <w:pStyle w:val="Compact"/>
              <w:jc w:val="left"/>
            </w:pPr>
            <w:r>
              <w:t xml:space="preserve">15201696</w:t>
            </w:r>
          </w:p>
        </w:tc>
        <w:tc>
          <w:tcPr/>
          <w:p>
            <w:pPr>
              <w:pStyle w:val="Compact"/>
              <w:jc w:val="left"/>
            </w:pPr>
            <w:r>
              <w:t xml:space="preserve">Rütihard-Schotter</w:t>
            </w:r>
          </w:p>
        </w:tc>
        <w:tc>
          <w:tcPr/>
          <w:p>
            <w:pPr>
              <w:pStyle w:val="Compact"/>
              <w:jc w:val="left"/>
            </w:pPr>
            <w:r>
              <w:t xml:space="preserve">Gravier de Rütihard</w:t>
            </w:r>
          </w:p>
        </w:tc>
      </w:tr>
      <w:tr>
        <w:tc>
          <w:tcPr/>
          <w:p>
            <w:pPr>
              <w:pStyle w:val="Compact"/>
              <w:jc w:val="left"/>
            </w:pPr>
            <w:r>
              <w:t xml:space="preserve">15201697</w:t>
            </w:r>
          </w:p>
        </w:tc>
        <w:tc>
          <w:tcPr/>
          <w:p>
            <w:pPr>
              <w:pStyle w:val="Compact"/>
              <w:jc w:val="left"/>
            </w:pPr>
            <w:r>
              <w:t xml:space="preserve">Bruederholz-Schotter</w:t>
            </w:r>
          </w:p>
        </w:tc>
        <w:tc>
          <w:tcPr/>
          <w:p>
            <w:pPr>
              <w:pStyle w:val="Compact"/>
              <w:jc w:val="left"/>
            </w:pPr>
            <w:r>
              <w:t xml:space="preserve">Gravier du Bruederholz</w:t>
            </w:r>
          </w:p>
        </w:tc>
      </w:tr>
      <w:tr>
        <w:tc>
          <w:tcPr/>
          <w:p>
            <w:pPr>
              <w:pStyle w:val="Compact"/>
              <w:jc w:val="left"/>
            </w:pPr>
            <w:r>
              <w:t xml:space="preserve">15201698</w:t>
            </w:r>
          </w:p>
        </w:tc>
        <w:tc>
          <w:tcPr/>
          <w:p>
            <w:pPr>
              <w:pStyle w:val="Compact"/>
              <w:jc w:val="left"/>
            </w:pPr>
            <w:r>
              <w:t xml:space="preserve">Binningen-Schotter</w:t>
            </w:r>
          </w:p>
        </w:tc>
        <w:tc>
          <w:tcPr/>
          <w:p>
            <w:pPr>
              <w:pStyle w:val="Compact"/>
              <w:jc w:val="left"/>
            </w:pPr>
            <w:r>
              <w:t xml:space="preserve">Gravier de Binninigen</w:t>
            </w:r>
          </w:p>
        </w:tc>
      </w:tr>
      <w:tr>
        <w:tc>
          <w:tcPr/>
          <w:p>
            <w:pPr>
              <w:pStyle w:val="Compact"/>
              <w:jc w:val="left"/>
            </w:pPr>
            <w:r>
              <w:t xml:space="preserve">15201699</w:t>
            </w:r>
          </w:p>
        </w:tc>
        <w:tc>
          <w:tcPr/>
          <w:p>
            <w:pPr>
              <w:pStyle w:val="Compact"/>
              <w:jc w:val="left"/>
            </w:pPr>
            <w:r>
              <w:t xml:space="preserve">Allschwil-Schotter</w:t>
            </w:r>
          </w:p>
        </w:tc>
        <w:tc>
          <w:tcPr/>
          <w:p>
            <w:pPr>
              <w:pStyle w:val="Compact"/>
              <w:jc w:val="left"/>
            </w:pPr>
            <w:r>
              <w:t xml:space="preserve">Gravier d'Allschwil</w:t>
            </w:r>
          </w:p>
        </w:tc>
      </w:tr>
      <w:tr>
        <w:tc>
          <w:tcPr/>
          <w:p>
            <w:pPr>
              <w:pStyle w:val="Compact"/>
              <w:jc w:val="left"/>
            </w:pPr>
            <w:r>
              <w:t xml:space="preserve">15201700</w:t>
            </w:r>
          </w:p>
        </w:tc>
        <w:tc>
          <w:tcPr/>
          <w:p>
            <w:pPr>
              <w:pStyle w:val="Compact"/>
              <w:jc w:val="left"/>
            </w:pPr>
            <w:r>
              <w:t xml:space="preserve">Buschwiller-Schotter</w:t>
            </w:r>
          </w:p>
        </w:tc>
        <w:tc>
          <w:tcPr/>
          <w:p>
            <w:pPr>
              <w:pStyle w:val="Compact"/>
              <w:jc w:val="left"/>
            </w:pPr>
            <w:r>
              <w:t xml:space="preserve">Gravier de Buschwiller</w:t>
            </w:r>
          </w:p>
        </w:tc>
      </w:tr>
      <w:tr>
        <w:tc>
          <w:tcPr/>
          <w:p>
            <w:pPr>
              <w:pStyle w:val="Compact"/>
              <w:jc w:val="left"/>
            </w:pPr>
            <w:r>
              <w:t xml:space="preserve">15201701</w:t>
            </w:r>
          </w:p>
        </w:tc>
        <w:tc>
          <w:tcPr/>
          <w:p>
            <w:pPr>
              <w:pStyle w:val="Compact"/>
              <w:jc w:val="left"/>
            </w:pPr>
            <w:r>
              <w:t xml:space="preserve">Berchenwald-Schotter</w:t>
            </w:r>
          </w:p>
        </w:tc>
        <w:tc>
          <w:tcPr/>
          <w:p>
            <w:pPr>
              <w:pStyle w:val="Compact"/>
              <w:jc w:val="left"/>
            </w:pPr>
            <w:r>
              <w:t xml:space="preserve">Gravier du Berchenwald</w:t>
            </w:r>
          </w:p>
        </w:tc>
      </w:tr>
      <w:tr>
        <w:tc>
          <w:tcPr/>
          <w:p>
            <w:pPr>
              <w:pStyle w:val="Compact"/>
              <w:jc w:val="left"/>
            </w:pPr>
            <w:r>
              <w:t xml:space="preserve">15201702</w:t>
            </w:r>
          </w:p>
        </w:tc>
        <w:tc>
          <w:tcPr/>
          <w:p>
            <w:pPr>
              <w:pStyle w:val="Compact"/>
              <w:jc w:val="left"/>
            </w:pPr>
            <w:r>
              <w:t xml:space="preserve">Hörndli-Schotter</w:t>
            </w:r>
          </w:p>
        </w:tc>
        <w:tc>
          <w:tcPr/>
          <w:p>
            <w:pPr>
              <w:pStyle w:val="Compact"/>
              <w:jc w:val="left"/>
            </w:pPr>
            <w:r>
              <w:t xml:space="preserve">Gravier d'Hörndli</w:t>
            </w:r>
          </w:p>
        </w:tc>
      </w:tr>
      <w:tr>
        <w:tc>
          <w:tcPr/>
          <w:p>
            <w:pPr>
              <w:pStyle w:val="Compact"/>
              <w:jc w:val="left"/>
            </w:pPr>
            <w:r>
              <w:t xml:space="preserve">15201703</w:t>
            </w:r>
          </w:p>
        </w:tc>
        <w:tc>
          <w:tcPr/>
          <w:p>
            <w:pPr>
              <w:pStyle w:val="Compact"/>
              <w:jc w:val="left"/>
            </w:pPr>
            <w:r>
              <w:t xml:space="preserve">Acheberg-Schotter</w:t>
            </w:r>
          </w:p>
        </w:tc>
        <w:tc>
          <w:tcPr/>
          <w:p>
            <w:pPr>
              <w:pStyle w:val="Compact"/>
              <w:jc w:val="left"/>
            </w:pPr>
            <w:r>
              <w:t xml:space="preserve">Gravier de l'Acheberg</w:t>
            </w:r>
          </w:p>
        </w:tc>
      </w:tr>
      <w:tr>
        <w:tc>
          <w:tcPr/>
          <w:p>
            <w:pPr>
              <w:pStyle w:val="Compact"/>
              <w:jc w:val="left"/>
            </w:pPr>
            <w:r>
              <w:t xml:space="preserve">15201704</w:t>
            </w:r>
          </w:p>
        </w:tc>
        <w:tc>
          <w:tcPr/>
          <w:p>
            <w:pPr>
              <w:pStyle w:val="Compact"/>
              <w:jc w:val="left"/>
            </w:pPr>
            <w:r>
              <w:t xml:space="preserve">Mühleberg-Schotter</w:t>
            </w:r>
          </w:p>
        </w:tc>
        <w:tc>
          <w:tcPr/>
          <w:p>
            <w:pPr>
              <w:pStyle w:val="Compact"/>
              <w:jc w:val="left"/>
            </w:pPr>
            <w:r>
              <w:t xml:space="preserve">Gravier de Mühleberg</w:t>
            </w:r>
          </w:p>
        </w:tc>
      </w:tr>
      <w:tr>
        <w:tc>
          <w:tcPr/>
          <w:p>
            <w:pPr>
              <w:pStyle w:val="Compact"/>
              <w:jc w:val="left"/>
            </w:pPr>
            <w:r>
              <w:t xml:space="preserve">15201705</w:t>
            </w:r>
          </w:p>
        </w:tc>
        <w:tc>
          <w:tcPr/>
          <w:p>
            <w:pPr>
              <w:pStyle w:val="Compact"/>
              <w:jc w:val="left"/>
            </w:pPr>
            <w:r>
              <w:t xml:space="preserve">Mandach-Schotter</w:t>
            </w:r>
          </w:p>
        </w:tc>
        <w:tc>
          <w:tcPr/>
          <w:p>
            <w:pPr>
              <w:pStyle w:val="Compact"/>
              <w:jc w:val="left"/>
            </w:pPr>
            <w:r>
              <w:t xml:space="preserve">Gravier de Mandach</w:t>
            </w:r>
          </w:p>
        </w:tc>
      </w:tr>
      <w:tr>
        <w:tc>
          <w:tcPr/>
          <w:p>
            <w:pPr>
              <w:pStyle w:val="Compact"/>
              <w:jc w:val="left"/>
            </w:pPr>
            <w:r>
              <w:t xml:space="preserve">15201706</w:t>
            </w:r>
          </w:p>
        </w:tc>
        <w:tc>
          <w:tcPr/>
          <w:p>
            <w:pPr>
              <w:pStyle w:val="Compact"/>
              <w:jc w:val="left"/>
            </w:pPr>
            <w:r>
              <w:t xml:space="preserve">Duttenberg-Schotter</w:t>
            </w:r>
          </w:p>
        </w:tc>
        <w:tc>
          <w:tcPr/>
          <w:p>
            <w:pPr>
              <w:pStyle w:val="Compact"/>
              <w:jc w:val="left"/>
            </w:pPr>
            <w:r>
              <w:t xml:space="preserve">Gravier du Duttenberg</w:t>
            </w:r>
          </w:p>
        </w:tc>
      </w:tr>
      <w:tr>
        <w:tc>
          <w:tcPr/>
          <w:p>
            <w:pPr>
              <w:pStyle w:val="Compact"/>
              <w:jc w:val="left"/>
            </w:pPr>
            <w:r>
              <w:t xml:space="preserve">15201707</w:t>
            </w:r>
          </w:p>
        </w:tc>
        <w:tc>
          <w:tcPr/>
          <w:p>
            <w:pPr>
              <w:pStyle w:val="Compact"/>
              <w:jc w:val="left"/>
            </w:pPr>
            <w:r>
              <w:t xml:space="preserve">Humbel-Schotter</w:t>
            </w:r>
          </w:p>
        </w:tc>
        <w:tc>
          <w:tcPr/>
          <w:p>
            <w:pPr>
              <w:pStyle w:val="Compact"/>
              <w:jc w:val="left"/>
            </w:pPr>
            <w:r>
              <w:t xml:space="preserve">Gravier d'Humbel</w:t>
            </w:r>
          </w:p>
        </w:tc>
      </w:tr>
      <w:tr>
        <w:tc>
          <w:tcPr/>
          <w:p>
            <w:pPr>
              <w:pStyle w:val="Compact"/>
              <w:jc w:val="left"/>
            </w:pPr>
            <w:r>
              <w:t xml:space="preserve">15201708</w:t>
            </w:r>
          </w:p>
        </w:tc>
        <w:tc>
          <w:tcPr/>
          <w:p>
            <w:pPr>
              <w:pStyle w:val="Compact"/>
              <w:jc w:val="left"/>
            </w:pPr>
            <w:r>
              <w:t xml:space="preserve">Frauewald-Schotter</w:t>
            </w:r>
          </w:p>
        </w:tc>
        <w:tc>
          <w:tcPr/>
          <w:p>
            <w:pPr>
              <w:pStyle w:val="Compact"/>
              <w:jc w:val="left"/>
            </w:pPr>
            <w:r>
              <w:t xml:space="preserve">Gravier du Frauewald</w:t>
            </w:r>
          </w:p>
        </w:tc>
      </w:tr>
      <w:tr>
        <w:tc>
          <w:tcPr/>
          <w:p>
            <w:pPr>
              <w:pStyle w:val="Compact"/>
              <w:jc w:val="left"/>
            </w:pPr>
            <w:r>
              <w:t xml:space="preserve">15201709</w:t>
            </w:r>
          </w:p>
        </w:tc>
        <w:tc>
          <w:tcPr/>
          <w:p>
            <w:pPr>
              <w:pStyle w:val="Compact"/>
              <w:jc w:val="left"/>
            </w:pPr>
            <w:r>
              <w:t xml:space="preserve">Bolderen-Schotter</w:t>
            </w:r>
          </w:p>
        </w:tc>
        <w:tc>
          <w:tcPr/>
          <w:p>
            <w:pPr>
              <w:pStyle w:val="Compact"/>
              <w:jc w:val="left"/>
            </w:pPr>
            <w:r>
              <w:t xml:space="preserve">Gravier de Bolderen</w:t>
            </w:r>
          </w:p>
        </w:tc>
      </w:tr>
      <w:tr>
        <w:tc>
          <w:tcPr/>
          <w:p>
            <w:pPr>
              <w:pStyle w:val="Compact"/>
              <w:jc w:val="left"/>
            </w:pPr>
            <w:r>
              <w:t xml:space="preserve">15201710</w:t>
            </w:r>
          </w:p>
        </w:tc>
        <w:tc>
          <w:tcPr/>
          <w:p>
            <w:pPr>
              <w:pStyle w:val="Compact"/>
              <w:jc w:val="left"/>
            </w:pPr>
            <w:r>
              <w:t xml:space="preserve">Seiglisten-Schotter</w:t>
            </w:r>
          </w:p>
        </w:tc>
        <w:tc>
          <w:tcPr/>
          <w:p>
            <w:pPr>
              <w:pStyle w:val="Compact"/>
              <w:jc w:val="left"/>
            </w:pPr>
            <w:r>
              <w:t xml:space="preserve">Gravier de Seiglisten</w:t>
            </w:r>
          </w:p>
        </w:tc>
      </w:tr>
      <w:tr>
        <w:tc>
          <w:tcPr/>
          <w:p>
            <w:pPr>
              <w:pStyle w:val="Compact"/>
              <w:jc w:val="left"/>
            </w:pPr>
            <w:r>
              <w:t xml:space="preserve">15201711</w:t>
            </w:r>
          </w:p>
        </w:tc>
        <w:tc>
          <w:tcPr/>
          <w:p>
            <w:pPr>
              <w:pStyle w:val="Compact"/>
              <w:jc w:val="left"/>
            </w:pPr>
            <w:r>
              <w:t xml:space="preserve">Geispel-Schotter</w:t>
            </w:r>
          </w:p>
        </w:tc>
        <w:tc>
          <w:tcPr/>
          <w:p>
            <w:pPr>
              <w:pStyle w:val="Compact"/>
              <w:jc w:val="left"/>
            </w:pPr>
            <w:r>
              <w:t xml:space="preserve">Gravier de Geispel</w:t>
            </w:r>
          </w:p>
        </w:tc>
      </w:tr>
      <w:tr>
        <w:tc>
          <w:tcPr/>
          <w:p>
            <w:pPr>
              <w:pStyle w:val="Compact"/>
              <w:jc w:val="left"/>
            </w:pPr>
            <w:r>
              <w:t xml:space="preserve">15201712</w:t>
            </w:r>
          </w:p>
        </w:tc>
        <w:tc>
          <w:tcPr/>
          <w:p>
            <w:pPr>
              <w:pStyle w:val="Compact"/>
              <w:jc w:val="left"/>
            </w:pPr>
            <w:r>
              <w:t xml:space="preserve">Birlibänz-Schotter</w:t>
            </w:r>
          </w:p>
        </w:tc>
        <w:tc>
          <w:tcPr/>
          <w:p>
            <w:pPr>
              <w:pStyle w:val="Compact"/>
              <w:jc w:val="left"/>
            </w:pPr>
            <w:r>
              <w:t xml:space="preserve">Gravier de Birlibänz</w:t>
            </w:r>
          </w:p>
        </w:tc>
      </w:tr>
      <w:tr>
        <w:tc>
          <w:tcPr/>
          <w:p>
            <w:pPr>
              <w:pStyle w:val="Compact"/>
              <w:jc w:val="left"/>
            </w:pPr>
            <w:r>
              <w:t xml:space="preserve">15201713</w:t>
            </w:r>
          </w:p>
        </w:tc>
        <w:tc>
          <w:tcPr/>
          <w:p>
            <w:pPr>
              <w:pStyle w:val="Compact"/>
              <w:jc w:val="left"/>
            </w:pPr>
            <w:r>
              <w:t xml:space="preserve">Schönenbuch-Schotter</w:t>
            </w:r>
          </w:p>
        </w:tc>
        <w:tc>
          <w:tcPr/>
          <w:p>
            <w:pPr>
              <w:pStyle w:val="Compact"/>
              <w:jc w:val="left"/>
            </w:pPr>
            <w:r>
              <w:t xml:space="preserve">Gravier de Schönenbuch</w:t>
            </w:r>
          </w:p>
        </w:tc>
      </w:tr>
      <w:tr>
        <w:tc>
          <w:tcPr/>
          <w:p>
            <w:pPr>
              <w:pStyle w:val="Compact"/>
              <w:jc w:val="left"/>
            </w:pPr>
            <w:r>
              <w:t xml:space="preserve">15201714</w:t>
            </w:r>
          </w:p>
        </w:tc>
        <w:tc>
          <w:tcPr/>
          <w:p>
            <w:pPr>
              <w:pStyle w:val="Compact"/>
              <w:jc w:val="left"/>
            </w:pPr>
            <w:r>
              <w:t xml:space="preserve">Wentzwiller-Schotter</w:t>
            </w:r>
          </w:p>
        </w:tc>
        <w:tc>
          <w:tcPr/>
          <w:p>
            <w:pPr>
              <w:pStyle w:val="Compact"/>
              <w:jc w:val="left"/>
            </w:pPr>
            <w:r>
              <w:t xml:space="preserve">Gravier de Wentzwiller</w:t>
            </w:r>
          </w:p>
        </w:tc>
      </w:tr>
      <w:tr>
        <w:tc>
          <w:tcPr/>
          <w:p>
            <w:pPr>
              <w:pStyle w:val="Compact"/>
              <w:jc w:val="left"/>
            </w:pPr>
            <w:r>
              <w:t xml:space="preserve">15201715</w:t>
            </w:r>
          </w:p>
        </w:tc>
        <w:tc>
          <w:tcPr/>
          <w:p>
            <w:pPr>
              <w:pStyle w:val="Compact"/>
              <w:jc w:val="left"/>
            </w:pPr>
            <w:r>
              <w:t xml:space="preserve">Bellevue-Schotter</w:t>
            </w:r>
          </w:p>
        </w:tc>
        <w:tc>
          <w:tcPr/>
          <w:p>
            <w:pPr>
              <w:pStyle w:val="Compact"/>
              <w:jc w:val="left"/>
            </w:pPr>
            <w:r>
              <w:t xml:space="preserve">Gravier de Bellevue</w:t>
            </w:r>
          </w:p>
        </w:tc>
      </w:tr>
      <w:tr>
        <w:tc>
          <w:tcPr/>
          <w:p>
            <w:pPr>
              <w:pStyle w:val="Compact"/>
              <w:jc w:val="left"/>
            </w:pPr>
            <w:r>
              <w:t xml:space="preserve">15202001</w:t>
            </w:r>
          </w:p>
        </w:tc>
        <w:tc>
          <w:tcPr/>
          <w:p>
            <w:pPr>
              <w:pStyle w:val="Compact"/>
              <w:jc w:val="left"/>
            </w:pPr>
            <w:r>
              <w:t xml:space="preserve">Habkern-Melange</w:t>
            </w:r>
          </w:p>
        </w:tc>
        <w:tc>
          <w:tcPr/>
          <w:p>
            <w:pPr>
              <w:pStyle w:val="Compact"/>
              <w:jc w:val="left"/>
            </w:pPr>
            <w:r>
              <w:t xml:space="preserve">Habkern-Melange</w:t>
            </w:r>
          </w:p>
        </w:tc>
      </w:tr>
      <w:tr>
        <w:tc>
          <w:tcPr/>
          <w:p>
            <w:pPr>
              <w:pStyle w:val="Compact"/>
              <w:jc w:val="left"/>
            </w:pPr>
            <w:r>
              <w:t xml:space="preserve">15202002</w:t>
            </w:r>
          </w:p>
        </w:tc>
        <w:tc>
          <w:tcPr/>
          <w:p>
            <w:pPr>
              <w:pStyle w:val="Compact"/>
              <w:jc w:val="left"/>
            </w:pPr>
            <w:r>
              <w:t xml:space="preserve">Sörenberg-Melange</w:t>
            </w:r>
          </w:p>
        </w:tc>
        <w:tc>
          <w:tcPr/>
          <w:p>
            <w:pPr>
              <w:pStyle w:val="Compact"/>
              <w:jc w:val="left"/>
            </w:pPr>
            <w:r>
              <w:t xml:space="preserve">Sörenberg-Melange</w:t>
            </w:r>
          </w:p>
        </w:tc>
      </w:tr>
      <w:tr>
        <w:tc>
          <w:tcPr/>
          <w:p>
            <w:pPr>
              <w:pStyle w:val="Compact"/>
              <w:jc w:val="left"/>
            </w:pPr>
            <w:r>
              <w:t xml:space="preserve">15202003</w:t>
            </w:r>
          </w:p>
        </w:tc>
        <w:tc>
          <w:tcPr/>
          <w:p>
            <w:pPr>
              <w:pStyle w:val="Compact"/>
              <w:jc w:val="left"/>
            </w:pPr>
            <w:r>
              <w:t xml:space="preserve">Wildhaus-Melange</w:t>
            </w:r>
          </w:p>
        </w:tc>
        <w:tc>
          <w:tcPr/>
          <w:p>
            <w:pPr>
              <w:pStyle w:val="Compact"/>
              <w:jc w:val="left"/>
            </w:pPr>
            <w:r>
              <w:t xml:space="preserve">Wildhaus-Melange</w:t>
            </w:r>
          </w:p>
        </w:tc>
      </w:tr>
      <w:tr>
        <w:tc>
          <w:tcPr/>
          <w:p>
            <w:pPr>
              <w:pStyle w:val="Compact"/>
              <w:jc w:val="left"/>
            </w:pPr>
            <w:r>
              <w:t xml:space="preserve">15202004</w:t>
            </w:r>
          </w:p>
        </w:tc>
        <w:tc>
          <w:tcPr/>
          <w:p>
            <w:pPr>
              <w:pStyle w:val="Compact"/>
              <w:jc w:val="left"/>
            </w:pPr>
            <w:r>
              <w:t xml:space="preserve">Südhelvetischer Flysch</w:t>
            </w:r>
          </w:p>
        </w:tc>
        <w:tc>
          <w:tcPr/>
          <w:p>
            <w:pPr>
              <w:pStyle w:val="Compact"/>
              <w:jc w:val="left"/>
            </w:pPr>
            <w:r>
              <w:t xml:space="preserve">Südhelvetischer Flysch</w:t>
            </w:r>
          </w:p>
        </w:tc>
      </w:tr>
      <w:tr>
        <w:tc>
          <w:tcPr/>
          <w:p>
            <w:pPr>
              <w:pStyle w:val="Compact"/>
              <w:jc w:val="left"/>
            </w:pPr>
            <w:r>
              <w:t xml:space="preserve">15202005</w:t>
            </w:r>
          </w:p>
        </w:tc>
        <w:tc>
          <w:tcPr/>
          <w:p>
            <w:pPr>
              <w:pStyle w:val="Compact"/>
              <w:jc w:val="left"/>
            </w:pPr>
            <w:r>
              <w:t xml:space="preserve">Nordhelvetische Flysch-Gr.</w:t>
            </w:r>
          </w:p>
        </w:tc>
        <w:tc>
          <w:tcPr/>
          <w:p>
            <w:pPr>
              <w:pStyle w:val="Compact"/>
              <w:jc w:val="left"/>
            </w:pPr>
            <w:r>
              <w:t xml:space="preserve">Nordhelvetische Flysch-Gr.</w:t>
            </w:r>
          </w:p>
        </w:tc>
      </w:tr>
      <w:tr>
        <w:tc>
          <w:tcPr/>
          <w:p>
            <w:pPr>
              <w:pStyle w:val="Compact"/>
              <w:jc w:val="left"/>
            </w:pPr>
            <w:r>
              <w:t xml:space="preserve">15202006</w:t>
            </w:r>
          </w:p>
        </w:tc>
        <w:tc>
          <w:tcPr/>
          <w:p>
            <w:pPr>
              <w:pStyle w:val="Compact"/>
              <w:jc w:val="left"/>
            </w:pPr>
            <w:r>
              <w:t xml:space="preserve">Matt-Fm.</w:t>
            </w:r>
          </w:p>
        </w:tc>
        <w:tc>
          <w:tcPr/>
          <w:p>
            <w:pPr>
              <w:pStyle w:val="Compact"/>
              <w:jc w:val="left"/>
            </w:pPr>
            <w:r>
              <w:t xml:space="preserve">Matt-Fm.</w:t>
            </w:r>
          </w:p>
        </w:tc>
      </w:tr>
      <w:tr>
        <w:tc>
          <w:tcPr/>
          <w:p>
            <w:pPr>
              <w:pStyle w:val="Compact"/>
              <w:jc w:val="left"/>
            </w:pPr>
            <w:r>
              <w:t xml:space="preserve">15202007</w:t>
            </w:r>
          </w:p>
        </w:tc>
        <w:tc>
          <w:tcPr/>
          <w:p>
            <w:pPr>
              <w:pStyle w:val="Compact"/>
              <w:jc w:val="left"/>
            </w:pPr>
            <w:r>
              <w:t xml:space="preserve">Matt-Fm.: Engi-Dachschiefer</w:t>
            </w:r>
          </w:p>
        </w:tc>
        <w:tc>
          <w:tcPr/>
          <w:p>
            <w:pPr>
              <w:pStyle w:val="Compact"/>
              <w:jc w:val="left"/>
            </w:pPr>
            <w:r>
              <w:t xml:space="preserve">Matt-Fm.: Engi-Dachschiefer</w:t>
            </w:r>
          </w:p>
        </w:tc>
      </w:tr>
      <w:tr>
        <w:tc>
          <w:tcPr/>
          <w:p>
            <w:pPr>
              <w:pStyle w:val="Compact"/>
              <w:jc w:val="left"/>
            </w:pPr>
            <w:r>
              <w:t xml:space="preserve">15202008</w:t>
            </w:r>
          </w:p>
        </w:tc>
        <w:tc>
          <w:tcPr/>
          <w:p>
            <w:pPr>
              <w:pStyle w:val="Compact"/>
              <w:jc w:val="left"/>
            </w:pPr>
            <w:r>
              <w:t xml:space="preserve">Matt-Fm.: Gruontal-Konglomerat</w:t>
            </w:r>
          </w:p>
        </w:tc>
        <w:tc>
          <w:tcPr/>
          <w:p>
            <w:pPr>
              <w:pStyle w:val="Compact"/>
              <w:jc w:val="left"/>
            </w:pPr>
            <w:r>
              <w:t xml:space="preserve">Matt-Fm.: Gruontal-Konglomerat</w:t>
            </w:r>
          </w:p>
        </w:tc>
      </w:tr>
      <w:tr>
        <w:tc>
          <w:tcPr/>
          <w:p>
            <w:pPr>
              <w:pStyle w:val="Compact"/>
              <w:jc w:val="left"/>
            </w:pPr>
            <w:r>
              <w:t xml:space="preserve">15202009</w:t>
            </w:r>
          </w:p>
        </w:tc>
        <w:tc>
          <w:tcPr/>
          <w:p>
            <w:pPr>
              <w:pStyle w:val="Compact"/>
              <w:jc w:val="left"/>
            </w:pPr>
            <w:r>
              <w:t xml:space="preserve">Elm-Fm.</w:t>
            </w:r>
          </w:p>
        </w:tc>
        <w:tc>
          <w:tcPr/>
          <w:p>
            <w:pPr>
              <w:pStyle w:val="Compact"/>
              <w:jc w:val="left"/>
            </w:pPr>
            <w:r>
              <w:t xml:space="preserve">Elm-Fm.</w:t>
            </w:r>
          </w:p>
        </w:tc>
      </w:tr>
      <w:tr>
        <w:tc>
          <w:tcPr/>
          <w:p>
            <w:pPr>
              <w:pStyle w:val="Compact"/>
              <w:jc w:val="left"/>
            </w:pPr>
            <w:r>
              <w:t xml:space="preserve">15202010</w:t>
            </w:r>
          </w:p>
        </w:tc>
        <w:tc>
          <w:tcPr/>
          <w:p>
            <w:pPr>
              <w:pStyle w:val="Compact"/>
              <w:jc w:val="left"/>
            </w:pPr>
            <w:r>
              <w:t xml:space="preserve">Matt-Fm.: Gruontal-Konglomerat: Rüschenweid-Bk.</w:t>
            </w:r>
          </w:p>
        </w:tc>
        <w:tc>
          <w:tcPr/>
          <w:p>
            <w:pPr>
              <w:pStyle w:val="Compact"/>
              <w:jc w:val="left"/>
            </w:pPr>
            <w:r>
              <w:t xml:space="preserve">Matt-Fm.: Gruontal-Konglomerat: Rüschenweid-Bk.</w:t>
            </w:r>
          </w:p>
        </w:tc>
      </w:tr>
      <w:tr>
        <w:tc>
          <w:tcPr/>
          <w:p>
            <w:pPr>
              <w:pStyle w:val="Compact"/>
              <w:jc w:val="left"/>
            </w:pPr>
            <w:r>
              <w:t xml:space="preserve">15202011</w:t>
            </w:r>
          </w:p>
        </w:tc>
        <w:tc>
          <w:tcPr/>
          <w:p>
            <w:pPr>
              <w:pStyle w:val="Compact"/>
              <w:jc w:val="left"/>
            </w:pPr>
            <w:r>
              <w:t xml:space="preserve">Taveyannaz-Fm.</w:t>
            </w:r>
          </w:p>
        </w:tc>
        <w:tc>
          <w:tcPr/>
          <w:p>
            <w:pPr>
              <w:pStyle w:val="Compact"/>
              <w:jc w:val="left"/>
            </w:pPr>
            <w:r>
              <w:t xml:space="preserve">Taveyannaz-Fm.</w:t>
            </w:r>
          </w:p>
        </w:tc>
      </w:tr>
      <w:tr>
        <w:tc>
          <w:tcPr/>
          <w:p>
            <w:pPr>
              <w:pStyle w:val="Compact"/>
              <w:jc w:val="left"/>
            </w:pPr>
            <w:r>
              <w:t xml:space="preserve">15202012</w:t>
            </w:r>
          </w:p>
        </w:tc>
        <w:tc>
          <w:tcPr/>
          <w:p>
            <w:pPr>
              <w:pStyle w:val="Compact"/>
              <w:jc w:val="left"/>
            </w:pPr>
            <w:r>
              <w:t xml:space="preserve">Helvetikum: Paläogen</w:t>
            </w:r>
          </w:p>
        </w:tc>
        <w:tc>
          <w:tcPr/>
          <w:p>
            <w:pPr>
              <w:pStyle w:val="Compact"/>
              <w:jc w:val="left"/>
            </w:pPr>
            <w:r>
              <w:t xml:space="preserve">Helvetikum: Paläogen</w:t>
            </w:r>
          </w:p>
        </w:tc>
      </w:tr>
      <w:tr>
        <w:tc>
          <w:tcPr/>
          <w:p>
            <w:pPr>
              <w:pStyle w:val="Compact"/>
              <w:jc w:val="left"/>
            </w:pPr>
            <w:r>
              <w:t xml:space="preserve">15202013</w:t>
            </w:r>
          </w:p>
        </w:tc>
        <w:tc>
          <w:tcPr/>
          <w:p>
            <w:pPr>
              <w:pStyle w:val="Compact"/>
              <w:jc w:val="left"/>
            </w:pPr>
            <w:r>
              <w:t xml:space="preserve">Stad-Fm.</w:t>
            </w:r>
          </w:p>
        </w:tc>
        <w:tc>
          <w:tcPr/>
          <w:p>
            <w:pPr>
              <w:pStyle w:val="Compact"/>
              <w:jc w:val="left"/>
            </w:pPr>
            <w:r>
              <w:t xml:space="preserve">Stad-Fm.</w:t>
            </w:r>
          </w:p>
        </w:tc>
      </w:tr>
      <w:tr>
        <w:tc>
          <w:tcPr/>
          <w:p>
            <w:pPr>
              <w:pStyle w:val="Compact"/>
              <w:jc w:val="left"/>
            </w:pPr>
            <w:r>
              <w:t xml:space="preserve">15202014</w:t>
            </w:r>
          </w:p>
        </w:tc>
        <w:tc>
          <w:tcPr/>
          <w:p>
            <w:pPr>
              <w:pStyle w:val="Compact"/>
              <w:jc w:val="left"/>
            </w:pPr>
            <w:r>
              <w:t xml:space="preserve">Stad-Fm.: Wängen-Kalk</w:t>
            </w:r>
          </w:p>
        </w:tc>
        <w:tc>
          <w:tcPr/>
          <w:p>
            <w:pPr>
              <w:pStyle w:val="Compact"/>
              <w:jc w:val="left"/>
            </w:pPr>
            <w:r>
              <w:t xml:space="preserve">Stad-Fm.: Wängen-Kalk</w:t>
            </w:r>
          </w:p>
        </w:tc>
      </w:tr>
      <w:tr>
        <w:tc>
          <w:tcPr/>
          <w:p>
            <w:pPr>
              <w:pStyle w:val="Compact"/>
              <w:jc w:val="left"/>
            </w:pPr>
            <w:r>
              <w:t xml:space="preserve">15202015</w:t>
            </w:r>
          </w:p>
        </w:tc>
        <w:tc>
          <w:tcPr/>
          <w:p>
            <w:pPr>
              <w:pStyle w:val="Compact"/>
              <w:jc w:val="left"/>
            </w:pPr>
            <w:r>
              <w:t xml:space="preserve">Stad-Fm.: Jochstock-Konglomerat</w:t>
            </w:r>
          </w:p>
        </w:tc>
        <w:tc>
          <w:tcPr/>
          <w:p>
            <w:pPr>
              <w:pStyle w:val="Compact"/>
              <w:jc w:val="left"/>
            </w:pPr>
            <w:r>
              <w:t xml:space="preserve">Stad-Fm.: Jochstock-Konglomerat</w:t>
            </w:r>
          </w:p>
        </w:tc>
      </w:tr>
      <w:tr>
        <w:tc>
          <w:tcPr/>
          <w:p>
            <w:pPr>
              <w:pStyle w:val="Compact"/>
              <w:jc w:val="left"/>
            </w:pPr>
            <w:r>
              <w:t xml:space="preserve">15202016</w:t>
            </w:r>
          </w:p>
        </w:tc>
        <w:tc>
          <w:tcPr/>
          <w:p>
            <w:pPr>
              <w:pStyle w:val="Compact"/>
              <w:jc w:val="left"/>
            </w:pPr>
            <w:r>
              <w:t xml:space="preserve">Sanetsch-Fm.</w:t>
            </w:r>
          </w:p>
        </w:tc>
        <w:tc>
          <w:tcPr/>
          <w:p>
            <w:pPr>
              <w:pStyle w:val="Compact"/>
              <w:jc w:val="left"/>
            </w:pPr>
            <w:r>
              <w:t xml:space="preserve">Sanetsch-Fm.</w:t>
            </w:r>
          </w:p>
        </w:tc>
      </w:tr>
      <w:tr>
        <w:tc>
          <w:tcPr/>
          <w:p>
            <w:pPr>
              <w:pStyle w:val="Compact"/>
              <w:jc w:val="left"/>
            </w:pPr>
            <w:r>
              <w:t xml:space="preserve">15202017</w:t>
            </w:r>
          </w:p>
        </w:tc>
        <w:tc>
          <w:tcPr/>
          <w:p>
            <w:pPr>
              <w:pStyle w:val="Compact"/>
              <w:jc w:val="left"/>
            </w:pPr>
            <w:r>
              <w:t xml:space="preserve">Sanetsch-Fm.: Pierredar-Kalk</w:t>
            </w:r>
          </w:p>
        </w:tc>
        <w:tc>
          <w:tcPr/>
          <w:p>
            <w:pPr>
              <w:pStyle w:val="Compact"/>
              <w:jc w:val="left"/>
            </w:pPr>
            <w:r>
              <w:t xml:space="preserve">Sanetsch-Fm.: Pierredar-Kalk</w:t>
            </w:r>
          </w:p>
        </w:tc>
      </w:tr>
      <w:tr>
        <w:tc>
          <w:tcPr/>
          <w:p>
            <w:pPr>
              <w:pStyle w:val="Compact"/>
              <w:jc w:val="left"/>
            </w:pPr>
            <w:r>
              <w:t xml:space="preserve">15202018</w:t>
            </w:r>
          </w:p>
        </w:tc>
        <w:tc>
          <w:tcPr/>
          <w:p>
            <w:pPr>
              <w:pStyle w:val="Compact"/>
              <w:jc w:val="left"/>
            </w:pPr>
            <w:r>
              <w:t xml:space="preserve">Sanetsch-Fm.: Tsanfleuron-Mb.</w:t>
            </w:r>
          </w:p>
        </w:tc>
        <w:tc>
          <w:tcPr/>
          <w:p>
            <w:pPr>
              <w:pStyle w:val="Compact"/>
              <w:jc w:val="left"/>
            </w:pPr>
            <w:r>
              <w:t xml:space="preserve">Sanetsch-Fm.: Tsanfleuron-Mb.</w:t>
            </w:r>
          </w:p>
        </w:tc>
      </w:tr>
      <w:tr>
        <w:tc>
          <w:tcPr/>
          <w:p>
            <w:pPr>
              <w:pStyle w:val="Compact"/>
              <w:jc w:val="left"/>
            </w:pPr>
            <w:r>
              <w:t xml:space="preserve">15202019</w:t>
            </w:r>
          </w:p>
        </w:tc>
        <w:tc>
          <w:tcPr/>
          <w:p>
            <w:pPr>
              <w:pStyle w:val="Compact"/>
              <w:jc w:val="left"/>
            </w:pPr>
            <w:r>
              <w:t xml:space="preserve">Sanetsch-Fm.: Diablerets-Mb.</w:t>
            </w:r>
          </w:p>
        </w:tc>
        <w:tc>
          <w:tcPr/>
          <w:p>
            <w:pPr>
              <w:pStyle w:val="Compact"/>
              <w:jc w:val="left"/>
            </w:pPr>
            <w:r>
              <w:t xml:space="preserve">Sanetsch-Fm.: Diablerets-Mb.</w:t>
            </w:r>
          </w:p>
        </w:tc>
      </w:tr>
      <w:tr>
        <w:tc>
          <w:tcPr/>
          <w:p>
            <w:pPr>
              <w:pStyle w:val="Compact"/>
              <w:jc w:val="left"/>
            </w:pPr>
            <w:r>
              <w:t xml:space="preserve">15202020</w:t>
            </w:r>
          </w:p>
        </w:tc>
        <w:tc>
          <w:tcPr/>
          <w:p>
            <w:pPr>
              <w:pStyle w:val="Compact"/>
              <w:jc w:val="left"/>
            </w:pPr>
            <w:r>
              <w:t xml:space="preserve">Niederhorn-Fm.</w:t>
            </w:r>
          </w:p>
        </w:tc>
        <w:tc>
          <w:tcPr/>
          <w:p>
            <w:pPr>
              <w:pStyle w:val="Compact"/>
              <w:jc w:val="left"/>
            </w:pPr>
            <w:r>
              <w:t xml:space="preserve">Niederhorn-Fm.</w:t>
            </w:r>
          </w:p>
        </w:tc>
      </w:tr>
      <w:tr>
        <w:tc>
          <w:tcPr/>
          <w:p>
            <w:pPr>
              <w:pStyle w:val="Compact"/>
              <w:jc w:val="left"/>
            </w:pPr>
            <w:r>
              <w:t xml:space="preserve">15202021</w:t>
            </w:r>
          </w:p>
        </w:tc>
        <w:tc>
          <w:tcPr/>
          <w:p>
            <w:pPr>
              <w:pStyle w:val="Compact"/>
              <w:jc w:val="left"/>
            </w:pPr>
            <w:r>
              <w:t xml:space="preserve">Niederhorn-Fm.: Gemmenalp-Kalk</w:t>
            </w:r>
          </w:p>
        </w:tc>
        <w:tc>
          <w:tcPr/>
          <w:p>
            <w:pPr>
              <w:pStyle w:val="Compact"/>
              <w:jc w:val="left"/>
            </w:pPr>
            <w:r>
              <w:t xml:space="preserve">Niederhorn-Fm.: Gemmenalp-Kalk</w:t>
            </w:r>
          </w:p>
        </w:tc>
      </w:tr>
      <w:tr>
        <w:tc>
          <w:tcPr/>
          <w:p>
            <w:pPr>
              <w:pStyle w:val="Compact"/>
              <w:jc w:val="left"/>
            </w:pPr>
            <w:r>
              <w:t xml:space="preserve">15202022</w:t>
            </w:r>
          </w:p>
        </w:tc>
        <w:tc>
          <w:tcPr/>
          <w:p>
            <w:pPr>
              <w:pStyle w:val="Compact"/>
              <w:jc w:val="left"/>
            </w:pPr>
            <w:r>
              <w:t xml:space="preserve">Niederhorn-Fm.: Hohgant-Sandstein</w:t>
            </w:r>
          </w:p>
        </w:tc>
        <w:tc>
          <w:tcPr/>
          <w:p>
            <w:pPr>
              <w:pStyle w:val="Compact"/>
              <w:jc w:val="left"/>
            </w:pPr>
            <w:r>
              <w:t xml:space="preserve">Niederhorn-Fm.: Hohgant-Sandstein</w:t>
            </w:r>
          </w:p>
        </w:tc>
      </w:tr>
      <w:tr>
        <w:tc>
          <w:tcPr/>
          <w:p>
            <w:pPr>
              <w:pStyle w:val="Compact"/>
              <w:jc w:val="left"/>
            </w:pPr>
            <w:r>
              <w:t xml:space="preserve">15202023</w:t>
            </w:r>
          </w:p>
        </w:tc>
        <w:tc>
          <w:tcPr/>
          <w:p>
            <w:pPr>
              <w:pStyle w:val="Compact"/>
              <w:jc w:val="left"/>
            </w:pPr>
            <w:r>
              <w:t xml:space="preserve">Niederhorn-Fm.: Hohgant-Sandstein: Wagenmoos-Bk.</w:t>
            </w:r>
          </w:p>
        </w:tc>
        <w:tc>
          <w:tcPr/>
          <w:p>
            <w:pPr>
              <w:pStyle w:val="Compact"/>
              <w:jc w:val="left"/>
            </w:pPr>
            <w:r>
              <w:t xml:space="preserve">Niederhorn-Fm.: Hohgant-Sandstein: Wagenmoos-Bk.</w:t>
            </w:r>
          </w:p>
        </w:tc>
      </w:tr>
      <w:tr>
        <w:tc>
          <w:tcPr/>
          <w:p>
            <w:pPr>
              <w:pStyle w:val="Compact"/>
              <w:jc w:val="left"/>
            </w:pPr>
            <w:r>
              <w:t xml:space="preserve">15202024</w:t>
            </w:r>
          </w:p>
        </w:tc>
        <w:tc>
          <w:tcPr/>
          <w:p>
            <w:pPr>
              <w:pStyle w:val="Compact"/>
              <w:jc w:val="left"/>
            </w:pPr>
            <w:r>
              <w:t xml:space="preserve">Wildstrubel-Fm.</w:t>
            </w:r>
          </w:p>
        </w:tc>
        <w:tc>
          <w:tcPr/>
          <w:p>
            <w:pPr>
              <w:pStyle w:val="Compact"/>
              <w:jc w:val="left"/>
            </w:pPr>
            <w:r>
              <w:t xml:space="preserve">Wildstrubel-Fm.</w:t>
            </w:r>
          </w:p>
        </w:tc>
      </w:tr>
      <w:tr>
        <w:tc>
          <w:tcPr/>
          <w:p>
            <w:pPr>
              <w:pStyle w:val="Compact"/>
              <w:jc w:val="left"/>
            </w:pPr>
            <w:r>
              <w:t xml:space="preserve">15202025</w:t>
            </w:r>
          </w:p>
        </w:tc>
        <w:tc>
          <w:tcPr/>
          <w:p>
            <w:pPr>
              <w:pStyle w:val="Compact"/>
              <w:jc w:val="left"/>
            </w:pPr>
            <w:r>
              <w:t xml:space="preserve">Wildstrubel-Fm.: Schimberg-Mb.</w:t>
            </w:r>
          </w:p>
        </w:tc>
        <w:tc>
          <w:tcPr/>
          <w:p>
            <w:pPr>
              <w:pStyle w:val="Compact"/>
              <w:jc w:val="left"/>
            </w:pPr>
            <w:r>
              <w:t xml:space="preserve">Wildstrubel-Fm.: Schimberg-Mb.</w:t>
            </w:r>
          </w:p>
        </w:tc>
      </w:tr>
      <w:tr>
        <w:tc>
          <w:tcPr/>
          <w:p>
            <w:pPr>
              <w:pStyle w:val="Compact"/>
              <w:jc w:val="left"/>
            </w:pPr>
            <w:r>
              <w:t xml:space="preserve">15202026</w:t>
            </w:r>
          </w:p>
        </w:tc>
        <w:tc>
          <w:tcPr/>
          <w:p>
            <w:pPr>
              <w:pStyle w:val="Compact"/>
              <w:jc w:val="left"/>
            </w:pPr>
            <w:r>
              <w:t xml:space="preserve">Wildstrubel-Fm.: Tierberg-Mb.</w:t>
            </w:r>
          </w:p>
        </w:tc>
        <w:tc>
          <w:tcPr/>
          <w:p>
            <w:pPr>
              <w:pStyle w:val="Compact"/>
              <w:jc w:val="left"/>
            </w:pPr>
            <w:r>
              <w:t xml:space="preserve">Wildstrubel-Fm.: Tierberg-Mb.</w:t>
            </w:r>
          </w:p>
        </w:tc>
      </w:tr>
      <w:tr>
        <w:tc>
          <w:tcPr/>
          <w:p>
            <w:pPr>
              <w:pStyle w:val="Compact"/>
              <w:jc w:val="left"/>
            </w:pPr>
            <w:r>
              <w:t xml:space="preserve">15202027</w:t>
            </w:r>
          </w:p>
        </w:tc>
        <w:tc>
          <w:tcPr/>
          <w:p>
            <w:pPr>
              <w:pStyle w:val="Compact"/>
              <w:jc w:val="left"/>
            </w:pPr>
            <w:r>
              <w:t xml:space="preserve">Wildstrubel-Fm.: Küblibad-Mb.</w:t>
            </w:r>
          </w:p>
        </w:tc>
        <w:tc>
          <w:tcPr/>
          <w:p>
            <w:pPr>
              <w:pStyle w:val="Compact"/>
              <w:jc w:val="left"/>
            </w:pPr>
            <w:r>
              <w:t xml:space="preserve">Wildstrubel-Fm.: Küblibad-Mb.</w:t>
            </w:r>
          </w:p>
        </w:tc>
      </w:tr>
      <w:tr>
        <w:tc>
          <w:tcPr/>
          <w:p>
            <w:pPr>
              <w:pStyle w:val="Compact"/>
              <w:jc w:val="left"/>
            </w:pPr>
            <w:r>
              <w:t xml:space="preserve">15202028</w:t>
            </w:r>
          </w:p>
        </w:tc>
        <w:tc>
          <w:tcPr/>
          <w:p>
            <w:pPr>
              <w:pStyle w:val="Compact"/>
              <w:jc w:val="left"/>
            </w:pPr>
            <w:r>
              <w:t xml:space="preserve">Klimsenhorn-Fm.</w:t>
            </w:r>
          </w:p>
        </w:tc>
        <w:tc>
          <w:tcPr/>
          <w:p>
            <w:pPr>
              <w:pStyle w:val="Compact"/>
              <w:jc w:val="left"/>
            </w:pPr>
            <w:r>
              <w:t xml:space="preserve">Klimsenhorn-Fm.</w:t>
            </w:r>
          </w:p>
        </w:tc>
      </w:tr>
      <w:tr>
        <w:tc>
          <w:tcPr/>
          <w:p>
            <w:pPr>
              <w:pStyle w:val="Compact"/>
              <w:jc w:val="left"/>
            </w:pPr>
            <w:r>
              <w:t xml:space="preserve">15202029</w:t>
            </w:r>
          </w:p>
        </w:tc>
        <w:tc>
          <w:tcPr/>
          <w:p>
            <w:pPr>
              <w:pStyle w:val="Compact"/>
              <w:jc w:val="left"/>
            </w:pPr>
            <w:r>
              <w:t xml:space="preserve">Klimsenhorn-Fm.: Fruttli-Mb.</w:t>
            </w:r>
          </w:p>
        </w:tc>
        <w:tc>
          <w:tcPr/>
          <w:p>
            <w:pPr>
              <w:pStyle w:val="Compact"/>
              <w:jc w:val="left"/>
            </w:pPr>
            <w:r>
              <w:t xml:space="preserve">Klimsenhorn-Fm.: Fruttli-Mb.</w:t>
            </w:r>
          </w:p>
        </w:tc>
      </w:tr>
      <w:tr>
        <w:tc>
          <w:tcPr/>
          <w:p>
            <w:pPr>
              <w:pStyle w:val="Compact"/>
              <w:jc w:val="left"/>
            </w:pPr>
            <w:r>
              <w:t xml:space="preserve">15202030</w:t>
            </w:r>
          </w:p>
        </w:tc>
        <w:tc>
          <w:tcPr/>
          <w:p>
            <w:pPr>
              <w:pStyle w:val="Compact"/>
              <w:jc w:val="left"/>
            </w:pPr>
            <w:r>
              <w:t xml:space="preserve">Klimsenhorn-Fm.: Band-Mb.</w:t>
            </w:r>
          </w:p>
        </w:tc>
        <w:tc>
          <w:tcPr/>
          <w:p>
            <w:pPr>
              <w:pStyle w:val="Compact"/>
              <w:jc w:val="left"/>
            </w:pPr>
            <w:r>
              <w:t xml:space="preserve">Klimsenhorn-Fm.: Band-Mb.</w:t>
            </w:r>
          </w:p>
        </w:tc>
      </w:tr>
      <w:tr>
        <w:tc>
          <w:tcPr/>
          <w:p>
            <w:pPr>
              <w:pStyle w:val="Compact"/>
              <w:jc w:val="left"/>
            </w:pPr>
            <w:r>
              <w:t xml:space="preserve">15202031</w:t>
            </w:r>
          </w:p>
        </w:tc>
        <w:tc>
          <w:tcPr/>
          <w:p>
            <w:pPr>
              <w:pStyle w:val="Compact"/>
              <w:jc w:val="left"/>
            </w:pPr>
            <w:r>
              <w:t xml:space="preserve">Klimsenhorn-Fm.: Fräkmünt-Mb.</w:t>
            </w:r>
          </w:p>
        </w:tc>
        <w:tc>
          <w:tcPr/>
          <w:p>
            <w:pPr>
              <w:pStyle w:val="Compact"/>
              <w:jc w:val="left"/>
            </w:pPr>
            <w:r>
              <w:t xml:space="preserve">Klimsenhorn-Fm.: Fräkmünt-Mb.</w:t>
            </w:r>
          </w:p>
        </w:tc>
      </w:tr>
      <w:tr>
        <w:tc>
          <w:tcPr/>
          <w:p>
            <w:pPr>
              <w:pStyle w:val="Compact"/>
              <w:jc w:val="left"/>
            </w:pPr>
            <w:r>
              <w:t xml:space="preserve">15202032</w:t>
            </w:r>
          </w:p>
        </w:tc>
        <w:tc>
          <w:tcPr/>
          <w:p>
            <w:pPr>
              <w:pStyle w:val="Compact"/>
              <w:jc w:val="left"/>
            </w:pPr>
            <w:r>
              <w:t xml:space="preserve">Bürgen-Fm.</w:t>
            </w:r>
          </w:p>
        </w:tc>
        <w:tc>
          <w:tcPr/>
          <w:p>
            <w:pPr>
              <w:pStyle w:val="Compact"/>
              <w:jc w:val="left"/>
            </w:pPr>
            <w:r>
              <w:t xml:space="preserve">Bürgen-Fm.</w:t>
            </w:r>
          </w:p>
        </w:tc>
      </w:tr>
      <w:tr>
        <w:tc>
          <w:tcPr/>
          <w:p>
            <w:pPr>
              <w:pStyle w:val="Compact"/>
              <w:jc w:val="left"/>
            </w:pPr>
            <w:r>
              <w:t xml:space="preserve">15202033</w:t>
            </w:r>
          </w:p>
        </w:tc>
        <w:tc>
          <w:tcPr/>
          <w:p>
            <w:pPr>
              <w:pStyle w:val="Compact"/>
              <w:jc w:val="left"/>
            </w:pPr>
            <w:r>
              <w:t xml:space="preserve">Bürgen-Fm.: Foribach-Mb.</w:t>
            </w:r>
          </w:p>
        </w:tc>
        <w:tc>
          <w:tcPr/>
          <w:p>
            <w:pPr>
              <w:pStyle w:val="Compact"/>
              <w:jc w:val="left"/>
            </w:pPr>
            <w:r>
              <w:t xml:space="preserve">Bürgen-Fm.: Foribach-Mb.</w:t>
            </w:r>
          </w:p>
        </w:tc>
      </w:tr>
      <w:tr>
        <w:tc>
          <w:tcPr/>
          <w:p>
            <w:pPr>
              <w:pStyle w:val="Compact"/>
              <w:jc w:val="left"/>
            </w:pPr>
            <w:r>
              <w:t xml:space="preserve">15202034</w:t>
            </w:r>
          </w:p>
        </w:tc>
        <w:tc>
          <w:tcPr/>
          <w:p>
            <w:pPr>
              <w:pStyle w:val="Compact"/>
              <w:jc w:val="left"/>
            </w:pPr>
            <w:r>
              <w:t xml:space="preserve">Bürgen-Fm.: Mattgrat-Mb.</w:t>
            </w:r>
          </w:p>
        </w:tc>
        <w:tc>
          <w:tcPr/>
          <w:p>
            <w:pPr>
              <w:pStyle w:val="Compact"/>
              <w:jc w:val="left"/>
            </w:pPr>
            <w:r>
              <w:t xml:space="preserve">Bürgen-Fm.: Mattgrat-Mb.</w:t>
            </w:r>
          </w:p>
        </w:tc>
      </w:tr>
      <w:tr>
        <w:tc>
          <w:tcPr/>
          <w:p>
            <w:pPr>
              <w:pStyle w:val="Compact"/>
              <w:jc w:val="left"/>
            </w:pPr>
            <w:r>
              <w:t xml:space="preserve">15202035</w:t>
            </w:r>
          </w:p>
        </w:tc>
        <w:tc>
          <w:tcPr/>
          <w:p>
            <w:pPr>
              <w:pStyle w:val="Compact"/>
              <w:jc w:val="left"/>
            </w:pPr>
            <w:r>
              <w:t xml:space="preserve">Bürgen-Fm.: Scharti-Mb.</w:t>
            </w:r>
          </w:p>
        </w:tc>
        <w:tc>
          <w:tcPr/>
          <w:p>
            <w:pPr>
              <w:pStyle w:val="Compact"/>
              <w:jc w:val="left"/>
            </w:pPr>
            <w:r>
              <w:t xml:space="preserve">Bürgen-Fm.: Scharti-Mb.</w:t>
            </w:r>
          </w:p>
        </w:tc>
      </w:tr>
      <w:tr>
        <w:tc>
          <w:tcPr/>
          <w:p>
            <w:pPr>
              <w:pStyle w:val="Compact"/>
              <w:jc w:val="left"/>
            </w:pPr>
            <w:r>
              <w:t xml:space="preserve">15202036</w:t>
            </w:r>
          </w:p>
        </w:tc>
        <w:tc>
          <w:tcPr/>
          <w:p>
            <w:pPr>
              <w:pStyle w:val="Compact"/>
              <w:jc w:val="left"/>
            </w:pPr>
            <w:r>
              <w:t xml:space="preserve">Euthal-Fm.</w:t>
            </w:r>
          </w:p>
        </w:tc>
        <w:tc>
          <w:tcPr/>
          <w:p>
            <w:pPr>
              <w:pStyle w:val="Compact"/>
              <w:jc w:val="left"/>
            </w:pPr>
            <w:r>
              <w:t xml:space="preserve">Euthal-Fm.</w:t>
            </w:r>
          </w:p>
        </w:tc>
      </w:tr>
      <w:tr>
        <w:tc>
          <w:tcPr/>
          <w:p>
            <w:pPr>
              <w:pStyle w:val="Compact"/>
              <w:jc w:val="left"/>
            </w:pPr>
            <w:r>
              <w:t xml:space="preserve">15202037</w:t>
            </w:r>
          </w:p>
        </w:tc>
        <w:tc>
          <w:tcPr/>
          <w:p>
            <w:pPr>
              <w:pStyle w:val="Compact"/>
              <w:jc w:val="left"/>
            </w:pPr>
            <w:r>
              <w:t xml:space="preserve">Bürgen-Fm.: Steinbach-Mb.</w:t>
            </w:r>
          </w:p>
        </w:tc>
        <w:tc>
          <w:tcPr/>
          <w:p>
            <w:pPr>
              <w:pStyle w:val="Compact"/>
              <w:jc w:val="left"/>
            </w:pPr>
            <w:r>
              <w:t xml:space="preserve">Bürgen-Fm.: Steinbach-Mb.</w:t>
            </w:r>
          </w:p>
        </w:tc>
      </w:tr>
      <w:tr>
        <w:tc>
          <w:tcPr/>
          <w:p>
            <w:pPr>
              <w:pStyle w:val="Compact"/>
              <w:jc w:val="left"/>
            </w:pPr>
            <w:r>
              <w:t xml:space="preserve">15202038</w:t>
            </w:r>
          </w:p>
        </w:tc>
        <w:tc>
          <w:tcPr/>
          <w:p>
            <w:pPr>
              <w:pStyle w:val="Compact"/>
              <w:jc w:val="left"/>
            </w:pPr>
            <w:r>
              <w:t xml:space="preserve">Euthal-Fm.: Einsiedeln-Mb.</w:t>
            </w:r>
          </w:p>
        </w:tc>
        <w:tc>
          <w:tcPr/>
          <w:p>
            <w:pPr>
              <w:pStyle w:val="Compact"/>
              <w:jc w:val="left"/>
            </w:pPr>
            <w:r>
              <w:t xml:space="preserve">Euthal-Fm.: Einsiedeln-Mb.</w:t>
            </w:r>
          </w:p>
        </w:tc>
      </w:tr>
      <w:tr>
        <w:tc>
          <w:tcPr/>
          <w:p>
            <w:pPr>
              <w:pStyle w:val="Compact"/>
              <w:jc w:val="left"/>
            </w:pPr>
            <w:r>
              <w:t xml:space="preserve">15202039</w:t>
            </w:r>
          </w:p>
        </w:tc>
        <w:tc>
          <w:tcPr/>
          <w:p>
            <w:pPr>
              <w:pStyle w:val="Compact"/>
              <w:jc w:val="left"/>
            </w:pPr>
            <w:r>
              <w:t xml:space="preserve">Euthal-Fm.: Batöni-Mb.</w:t>
            </w:r>
          </w:p>
        </w:tc>
        <w:tc>
          <w:tcPr/>
          <w:p>
            <w:pPr>
              <w:pStyle w:val="Compact"/>
              <w:jc w:val="left"/>
            </w:pPr>
            <w:r>
              <w:t xml:space="preserve">Euthal-Fm.: Batöni-Mb.</w:t>
            </w:r>
          </w:p>
        </w:tc>
      </w:tr>
      <w:tr>
        <w:tc>
          <w:tcPr/>
          <w:p>
            <w:pPr>
              <w:pStyle w:val="Compact"/>
              <w:jc w:val="left"/>
            </w:pPr>
            <w:r>
              <w:t xml:space="preserve">15202040</w:t>
            </w:r>
          </w:p>
        </w:tc>
        <w:tc>
          <w:tcPr/>
          <w:p>
            <w:pPr>
              <w:pStyle w:val="Compact"/>
              <w:jc w:val="left"/>
            </w:pPr>
            <w:r>
              <w:t xml:space="preserve">Euthal-Fm.: Chruteren-Mb.</w:t>
            </w:r>
          </w:p>
        </w:tc>
        <w:tc>
          <w:tcPr/>
          <w:p>
            <w:pPr>
              <w:pStyle w:val="Compact"/>
              <w:jc w:val="left"/>
            </w:pPr>
            <w:r>
              <w:t xml:space="preserve">Euthal-Fm.: Chruteren-Mb.</w:t>
            </w:r>
          </w:p>
        </w:tc>
      </w:tr>
      <w:tr>
        <w:tc>
          <w:tcPr/>
          <w:p>
            <w:pPr>
              <w:pStyle w:val="Compact"/>
              <w:jc w:val="left"/>
            </w:pPr>
            <w:r>
              <w:t xml:space="preserve">15202041</w:t>
            </w:r>
          </w:p>
        </w:tc>
        <w:tc>
          <w:tcPr/>
          <w:p>
            <w:pPr>
              <w:pStyle w:val="Compact"/>
              <w:jc w:val="left"/>
            </w:pPr>
            <w:r>
              <w:t xml:space="preserve">Euthal-Fm.: Fliegenspitz-Mb.</w:t>
            </w:r>
          </w:p>
        </w:tc>
        <w:tc>
          <w:tcPr/>
          <w:p>
            <w:pPr>
              <w:pStyle w:val="Compact"/>
              <w:jc w:val="left"/>
            </w:pPr>
            <w:r>
              <w:t xml:space="preserve">Euthal-Fm.: Fliegenspitz-Mb.</w:t>
            </w:r>
          </w:p>
        </w:tc>
      </w:tr>
      <w:tr>
        <w:tc>
          <w:tcPr/>
          <w:p>
            <w:pPr>
              <w:pStyle w:val="Compact"/>
              <w:jc w:val="left"/>
            </w:pPr>
            <w:r>
              <w:t xml:space="preserve">15202043</w:t>
            </w:r>
          </w:p>
        </w:tc>
        <w:tc>
          <w:tcPr/>
          <w:p>
            <w:pPr>
              <w:pStyle w:val="Compact"/>
              <w:jc w:val="left"/>
            </w:pPr>
            <w:r>
              <w:t xml:space="preserve">Siderolithikum: Grindelwald-Marmor</w:t>
            </w:r>
          </w:p>
        </w:tc>
        <w:tc>
          <w:tcPr/>
          <w:p>
            <w:pPr>
              <w:pStyle w:val="Compact"/>
              <w:jc w:val="left"/>
            </w:pPr>
            <w:r>
              <w:t xml:space="preserve">Siderolithikum: Grindelwald-Marmor</w:t>
            </w:r>
          </w:p>
        </w:tc>
      </w:tr>
      <w:tr>
        <w:tc>
          <w:tcPr/>
          <w:p>
            <w:pPr>
              <w:pStyle w:val="Compact"/>
              <w:jc w:val="left"/>
            </w:pPr>
            <w:r>
              <w:t xml:space="preserve">15202044</w:t>
            </w:r>
          </w:p>
        </w:tc>
        <w:tc>
          <w:tcPr/>
          <w:p>
            <w:pPr>
              <w:pStyle w:val="Compact"/>
              <w:jc w:val="left"/>
            </w:pPr>
            <w:r>
              <w:t xml:space="preserve">Niederhorn-Fm.: Hohgant-Sandstein: Mürren-Brekzie</w:t>
            </w:r>
          </w:p>
        </w:tc>
        <w:tc>
          <w:tcPr/>
          <w:p>
            <w:pPr>
              <w:pStyle w:val="Compact"/>
              <w:jc w:val="left"/>
            </w:pPr>
            <w:r>
              <w:t xml:space="preserve">Niederhorn-Fm.: Hohgant-Sandstein: Mürren-Brekzie</w:t>
            </w:r>
          </w:p>
        </w:tc>
      </w:tr>
      <w:tr>
        <w:tc>
          <w:tcPr/>
          <w:p>
            <w:pPr>
              <w:pStyle w:val="Compact"/>
              <w:jc w:val="left"/>
            </w:pPr>
            <w:r>
              <w:t xml:space="preserve">15202045</w:t>
            </w:r>
          </w:p>
        </w:tc>
        <w:tc>
          <w:tcPr/>
          <w:p>
            <w:pPr>
              <w:pStyle w:val="Compact"/>
              <w:jc w:val="left"/>
            </w:pPr>
            <w:r>
              <w:t xml:space="preserve">Siderolithikum: Dünden-Konglomerat</w:t>
            </w:r>
          </w:p>
        </w:tc>
        <w:tc>
          <w:tcPr/>
          <w:p>
            <w:pPr>
              <w:pStyle w:val="Compact"/>
              <w:jc w:val="left"/>
            </w:pPr>
            <w:r>
              <w:t xml:space="preserve">Siderolithikum: Dünden-Konglomerat</w:t>
            </w:r>
          </w:p>
        </w:tc>
      </w:tr>
      <w:tr>
        <w:tc>
          <w:tcPr/>
          <w:p>
            <w:pPr>
              <w:pStyle w:val="Compact"/>
              <w:jc w:val="left"/>
            </w:pPr>
            <w:r>
              <w:t xml:space="preserve">15202046</w:t>
            </w:r>
          </w:p>
        </w:tc>
        <w:tc>
          <w:tcPr/>
          <w:p>
            <w:pPr>
              <w:pStyle w:val="Compact"/>
              <w:jc w:val="left"/>
            </w:pPr>
            <w:r>
              <w:t xml:space="preserve">Siderolithikum: Rosenlaui-Marmor</w:t>
            </w:r>
          </w:p>
        </w:tc>
        <w:tc>
          <w:tcPr/>
          <w:p>
            <w:pPr>
              <w:pStyle w:val="Compact"/>
              <w:jc w:val="left"/>
            </w:pPr>
            <w:r>
              <w:t xml:space="preserve">Siderolithikum: Rosenlaui-Marmor</w:t>
            </w:r>
          </w:p>
        </w:tc>
      </w:tr>
      <w:tr>
        <w:tc>
          <w:tcPr/>
          <w:p>
            <w:pPr>
              <w:pStyle w:val="Compact"/>
              <w:jc w:val="left"/>
            </w:pPr>
            <w:r>
              <w:t xml:space="preserve">15202047</w:t>
            </w:r>
          </w:p>
        </w:tc>
        <w:tc>
          <w:tcPr/>
          <w:p>
            <w:pPr>
              <w:pStyle w:val="Compact"/>
              <w:jc w:val="left"/>
            </w:pPr>
            <w:r>
              <w:t xml:space="preserve">Helvetikum: Kreide</w:t>
            </w:r>
          </w:p>
        </w:tc>
        <w:tc>
          <w:tcPr/>
          <w:p>
            <w:pPr>
              <w:pStyle w:val="Compact"/>
              <w:jc w:val="left"/>
            </w:pPr>
            <w:r>
              <w:t xml:space="preserve">Helvetikum: Kreide</w:t>
            </w:r>
          </w:p>
        </w:tc>
      </w:tr>
      <w:tr>
        <w:tc>
          <w:tcPr/>
          <w:p>
            <w:pPr>
              <w:pStyle w:val="Compact"/>
              <w:jc w:val="left"/>
            </w:pPr>
            <w:r>
              <w:t xml:space="preserve">15202048</w:t>
            </w:r>
          </w:p>
        </w:tc>
        <w:tc>
          <w:tcPr/>
          <w:p>
            <w:pPr>
              <w:pStyle w:val="Compact"/>
              <w:jc w:val="left"/>
            </w:pPr>
            <w:r>
              <w:t xml:space="preserve">Wang-Fm.</w:t>
            </w:r>
          </w:p>
        </w:tc>
        <w:tc>
          <w:tcPr/>
          <w:p>
            <w:pPr>
              <w:pStyle w:val="Compact"/>
              <w:jc w:val="left"/>
            </w:pPr>
            <w:r>
              <w:t xml:space="preserve">Wang-Fm.</w:t>
            </w:r>
          </w:p>
        </w:tc>
      </w:tr>
      <w:tr>
        <w:tc>
          <w:tcPr/>
          <w:p>
            <w:pPr>
              <w:pStyle w:val="Compact"/>
              <w:jc w:val="left"/>
            </w:pPr>
            <w:r>
              <w:t xml:space="preserve">15202049</w:t>
            </w:r>
          </w:p>
        </w:tc>
        <w:tc>
          <w:tcPr/>
          <w:p>
            <w:pPr>
              <w:pStyle w:val="Compact"/>
              <w:jc w:val="left"/>
            </w:pPr>
            <w:r>
              <w:t xml:space="preserve">Amden-Fm.</w:t>
            </w:r>
          </w:p>
        </w:tc>
        <w:tc>
          <w:tcPr/>
          <w:p>
            <w:pPr>
              <w:pStyle w:val="Compact"/>
              <w:jc w:val="left"/>
            </w:pPr>
            <w:r>
              <w:t xml:space="preserve">Amden-Fm.</w:t>
            </w:r>
          </w:p>
        </w:tc>
      </w:tr>
      <w:tr>
        <w:tc>
          <w:tcPr/>
          <w:p>
            <w:pPr>
              <w:pStyle w:val="Compact"/>
              <w:jc w:val="left"/>
            </w:pPr>
            <w:r>
              <w:t xml:space="preserve">15202050</w:t>
            </w:r>
          </w:p>
        </w:tc>
        <w:tc>
          <w:tcPr/>
          <w:p>
            <w:pPr>
              <w:pStyle w:val="Compact"/>
              <w:jc w:val="left"/>
            </w:pPr>
            <w:r>
              <w:t xml:space="preserve">Seewen Fm.</w:t>
            </w:r>
          </w:p>
        </w:tc>
        <w:tc>
          <w:tcPr/>
          <w:p>
            <w:pPr>
              <w:pStyle w:val="Compact"/>
              <w:jc w:val="left"/>
            </w:pPr>
            <w:r>
              <w:t xml:space="preserve">Seewen Fm.</w:t>
            </w:r>
          </w:p>
        </w:tc>
      </w:tr>
      <w:tr>
        <w:tc>
          <w:tcPr/>
          <w:p>
            <w:pPr>
              <w:pStyle w:val="Compact"/>
              <w:jc w:val="left"/>
            </w:pPr>
            <w:r>
              <w:t xml:space="preserve">15202051</w:t>
            </w:r>
          </w:p>
        </w:tc>
        <w:tc>
          <w:tcPr/>
          <w:p>
            <w:pPr>
              <w:pStyle w:val="Compact"/>
              <w:jc w:val="left"/>
            </w:pPr>
            <w:r>
              <w:t xml:space="preserve">Seewen-Fm.: Choltal-Mb.</w:t>
            </w:r>
          </w:p>
        </w:tc>
        <w:tc>
          <w:tcPr/>
          <w:p>
            <w:pPr>
              <w:pStyle w:val="Compact"/>
              <w:jc w:val="left"/>
            </w:pPr>
            <w:r>
              <w:t xml:space="preserve">Seewen-Fm.: Choltal-Mb.</w:t>
            </w:r>
          </w:p>
        </w:tc>
      </w:tr>
      <w:tr>
        <w:tc>
          <w:tcPr/>
          <w:p>
            <w:pPr>
              <w:pStyle w:val="Compact"/>
              <w:jc w:val="left"/>
            </w:pPr>
            <w:r>
              <w:t xml:space="preserve">15202052</w:t>
            </w:r>
          </w:p>
        </w:tc>
        <w:tc>
          <w:tcPr/>
          <w:p>
            <w:pPr>
              <w:pStyle w:val="Compact"/>
              <w:jc w:val="left"/>
            </w:pPr>
            <w:r>
              <w:t xml:space="preserve">Garschella-Fm.</w:t>
            </w:r>
          </w:p>
        </w:tc>
        <w:tc>
          <w:tcPr/>
          <w:p>
            <w:pPr>
              <w:pStyle w:val="Compact"/>
              <w:jc w:val="left"/>
            </w:pPr>
            <w:r>
              <w:t xml:space="preserve">Garschella-Fm.</w:t>
            </w:r>
          </w:p>
        </w:tc>
      </w:tr>
      <w:tr>
        <w:tc>
          <w:tcPr/>
          <w:p>
            <w:pPr>
              <w:pStyle w:val="Compact"/>
              <w:jc w:val="left"/>
            </w:pPr>
            <w:r>
              <w:t xml:space="preserve">15202053</w:t>
            </w:r>
          </w:p>
        </w:tc>
        <w:tc>
          <w:tcPr/>
          <w:p>
            <w:pPr>
              <w:pStyle w:val="Compact"/>
              <w:jc w:val="left"/>
            </w:pPr>
            <w:r>
              <w:t xml:space="preserve">Garschella-Fm.: Selun-Mb.</w:t>
            </w:r>
          </w:p>
        </w:tc>
        <w:tc>
          <w:tcPr/>
          <w:p>
            <w:pPr>
              <w:pStyle w:val="Compact"/>
              <w:jc w:val="left"/>
            </w:pPr>
            <w:r>
              <w:t xml:space="preserve">Garschella-Fm.: Selun-Mb.</w:t>
            </w:r>
          </w:p>
        </w:tc>
      </w:tr>
      <w:tr>
        <w:tc>
          <w:tcPr/>
          <w:p>
            <w:pPr>
              <w:pStyle w:val="Compact"/>
              <w:jc w:val="left"/>
            </w:pPr>
            <w:r>
              <w:t xml:space="preserve">15202054</w:t>
            </w:r>
          </w:p>
        </w:tc>
        <w:tc>
          <w:tcPr/>
          <w:p>
            <w:pPr>
              <w:pStyle w:val="Compact"/>
              <w:jc w:val="left"/>
            </w:pPr>
            <w:r>
              <w:t xml:space="preserve">Garschella-Fm.: Selun-Mb.: Kamm-Bk.</w:t>
            </w:r>
          </w:p>
        </w:tc>
        <w:tc>
          <w:tcPr/>
          <w:p>
            <w:pPr>
              <w:pStyle w:val="Compact"/>
              <w:jc w:val="left"/>
            </w:pPr>
            <w:r>
              <w:t xml:space="preserve">Garschella-Fm.: Selun-Mb.: Kamm-Bk.</w:t>
            </w:r>
          </w:p>
        </w:tc>
      </w:tr>
      <w:tr>
        <w:tc>
          <w:tcPr/>
          <w:p>
            <w:pPr>
              <w:pStyle w:val="Compact"/>
              <w:jc w:val="left"/>
            </w:pPr>
            <w:r>
              <w:t xml:space="preserve">15202055</w:t>
            </w:r>
          </w:p>
        </w:tc>
        <w:tc>
          <w:tcPr/>
          <w:p>
            <w:pPr>
              <w:pStyle w:val="Compact"/>
              <w:jc w:val="left"/>
            </w:pPr>
            <w:r>
              <w:t xml:space="preserve">Garschella-Fm.: Selun-Mb.: Aubrig-Sch.</w:t>
            </w:r>
          </w:p>
        </w:tc>
        <w:tc>
          <w:tcPr/>
          <w:p>
            <w:pPr>
              <w:pStyle w:val="Compact"/>
              <w:jc w:val="left"/>
            </w:pPr>
            <w:r>
              <w:t xml:space="preserve">Garschella-Fm.: Selun-Mb.: Aubrig-Sch.</w:t>
            </w:r>
          </w:p>
        </w:tc>
      </w:tr>
      <w:tr>
        <w:tc>
          <w:tcPr/>
          <w:p>
            <w:pPr>
              <w:pStyle w:val="Compact"/>
              <w:jc w:val="left"/>
            </w:pPr>
            <w:r>
              <w:t xml:space="preserve">15202056</w:t>
            </w:r>
          </w:p>
        </w:tc>
        <w:tc>
          <w:tcPr/>
          <w:p>
            <w:pPr>
              <w:pStyle w:val="Compact"/>
              <w:jc w:val="left"/>
            </w:pPr>
            <w:r>
              <w:t xml:space="preserve">Garschella-Fm.: Selun-Mb.: Wannenalp-Bk.</w:t>
            </w:r>
          </w:p>
        </w:tc>
        <w:tc>
          <w:tcPr/>
          <w:p>
            <w:pPr>
              <w:pStyle w:val="Compact"/>
              <w:jc w:val="left"/>
            </w:pPr>
            <w:r>
              <w:t xml:space="preserve">Garschella-Fm.: Selun-Mb.: Wannenalp-Bk.</w:t>
            </w:r>
          </w:p>
        </w:tc>
      </w:tr>
      <w:tr>
        <w:tc>
          <w:tcPr/>
          <w:p>
            <w:pPr>
              <w:pStyle w:val="Compact"/>
              <w:jc w:val="left"/>
            </w:pPr>
            <w:r>
              <w:t xml:space="preserve">15202057</w:t>
            </w:r>
          </w:p>
        </w:tc>
        <w:tc>
          <w:tcPr/>
          <w:p>
            <w:pPr>
              <w:pStyle w:val="Compact"/>
              <w:jc w:val="left"/>
            </w:pPr>
            <w:r>
              <w:t xml:space="preserve">Garschella-Fm.: Selun-Mb.: Sellamatt-Sch.</w:t>
            </w:r>
          </w:p>
        </w:tc>
        <w:tc>
          <w:tcPr/>
          <w:p>
            <w:pPr>
              <w:pStyle w:val="Compact"/>
              <w:jc w:val="left"/>
            </w:pPr>
            <w:r>
              <w:t xml:space="preserve">Garschella-Fm.: Selun-Mb.: Sellamatt-Sch.</w:t>
            </w:r>
          </w:p>
        </w:tc>
      </w:tr>
      <w:tr>
        <w:tc>
          <w:tcPr/>
          <w:p>
            <w:pPr>
              <w:pStyle w:val="Compact"/>
              <w:jc w:val="left"/>
            </w:pPr>
            <w:r>
              <w:t xml:space="preserve">15202058</w:t>
            </w:r>
          </w:p>
        </w:tc>
        <w:tc>
          <w:tcPr/>
          <w:p>
            <w:pPr>
              <w:pStyle w:val="Compact"/>
              <w:jc w:val="left"/>
            </w:pPr>
            <w:r>
              <w:t xml:space="preserve">Garschella-Fm.: Selun-Mb.: Plattenwald-Bk.</w:t>
            </w:r>
          </w:p>
        </w:tc>
        <w:tc>
          <w:tcPr/>
          <w:p>
            <w:pPr>
              <w:pStyle w:val="Compact"/>
              <w:jc w:val="left"/>
            </w:pPr>
            <w:r>
              <w:t xml:space="preserve">Garschella-Fm.: Selun-Mb.: Plattenwald-Bk.</w:t>
            </w:r>
          </w:p>
        </w:tc>
      </w:tr>
      <w:tr>
        <w:tc>
          <w:tcPr/>
          <w:p>
            <w:pPr>
              <w:pStyle w:val="Compact"/>
              <w:jc w:val="left"/>
            </w:pPr>
            <w:r>
              <w:t xml:space="preserve">15202059</w:t>
            </w:r>
          </w:p>
        </w:tc>
        <w:tc>
          <w:tcPr/>
          <w:p>
            <w:pPr>
              <w:pStyle w:val="Compact"/>
              <w:jc w:val="left"/>
            </w:pPr>
            <w:r>
              <w:t xml:space="preserve">Garschella-Fm.: Selun-Mb.: Durschlägi-Bk.</w:t>
            </w:r>
          </w:p>
        </w:tc>
        <w:tc>
          <w:tcPr/>
          <w:p>
            <w:pPr>
              <w:pStyle w:val="Compact"/>
              <w:jc w:val="left"/>
            </w:pPr>
            <w:r>
              <w:t xml:space="preserve">Garschella-Fm.: Selun-Mb.: Durschlägi-Bk.</w:t>
            </w:r>
          </w:p>
        </w:tc>
      </w:tr>
      <w:tr>
        <w:tc>
          <w:tcPr/>
          <w:p>
            <w:pPr>
              <w:pStyle w:val="Compact"/>
              <w:jc w:val="left"/>
            </w:pPr>
            <w:r>
              <w:t xml:space="preserve">15202060</w:t>
            </w:r>
          </w:p>
        </w:tc>
        <w:tc>
          <w:tcPr/>
          <w:p>
            <w:pPr>
              <w:pStyle w:val="Compact"/>
              <w:jc w:val="left"/>
            </w:pPr>
            <w:r>
              <w:t xml:space="preserve">Garschella-Fm.: Selun-Mb.: Niederi-Sch.</w:t>
            </w:r>
          </w:p>
        </w:tc>
        <w:tc>
          <w:tcPr/>
          <w:p>
            <w:pPr>
              <w:pStyle w:val="Compact"/>
              <w:jc w:val="left"/>
            </w:pPr>
            <w:r>
              <w:t xml:space="preserve">Garschella-Fm.: Selun-Mb.: Niederi-Sch.</w:t>
            </w:r>
          </w:p>
        </w:tc>
      </w:tr>
      <w:tr>
        <w:tc>
          <w:tcPr/>
          <w:p>
            <w:pPr>
              <w:pStyle w:val="Compact"/>
              <w:jc w:val="left"/>
            </w:pPr>
            <w:r>
              <w:t xml:space="preserve">15202061</w:t>
            </w:r>
          </w:p>
        </w:tc>
        <w:tc>
          <w:tcPr/>
          <w:p>
            <w:pPr>
              <w:pStyle w:val="Compact"/>
              <w:jc w:val="left"/>
            </w:pPr>
            <w:r>
              <w:t xml:space="preserve">Garschella-Fm.: Selun-Mb.: Twäriberg-Bk.</w:t>
            </w:r>
          </w:p>
        </w:tc>
        <w:tc>
          <w:tcPr/>
          <w:p>
            <w:pPr>
              <w:pStyle w:val="Compact"/>
              <w:jc w:val="left"/>
            </w:pPr>
            <w:r>
              <w:t xml:space="preserve">Garschella-Fm.: Selun-Mb.: Twäriberg-Bk.</w:t>
            </w:r>
          </w:p>
        </w:tc>
      </w:tr>
      <w:tr>
        <w:tc>
          <w:tcPr/>
          <w:p>
            <w:pPr>
              <w:pStyle w:val="Compact"/>
              <w:jc w:val="left"/>
            </w:pPr>
            <w:r>
              <w:t xml:space="preserve">15202062</w:t>
            </w:r>
          </w:p>
        </w:tc>
        <w:tc>
          <w:tcPr/>
          <w:p>
            <w:pPr>
              <w:pStyle w:val="Compact"/>
              <w:jc w:val="left"/>
            </w:pPr>
            <w:r>
              <w:t xml:space="preserve">Garschella-Fm.: Selun-Mb.: Klaus-Bk.</w:t>
            </w:r>
          </w:p>
        </w:tc>
        <w:tc>
          <w:tcPr/>
          <w:p>
            <w:pPr>
              <w:pStyle w:val="Compact"/>
              <w:jc w:val="left"/>
            </w:pPr>
            <w:r>
              <w:t xml:space="preserve">Garschella-Fm.: Selun-Mb.: Klaus-Bk.</w:t>
            </w:r>
          </w:p>
        </w:tc>
      </w:tr>
      <w:tr>
        <w:tc>
          <w:tcPr/>
          <w:p>
            <w:pPr>
              <w:pStyle w:val="Compact"/>
              <w:jc w:val="left"/>
            </w:pPr>
            <w:r>
              <w:t xml:space="preserve">15202063</w:t>
            </w:r>
          </w:p>
        </w:tc>
        <w:tc>
          <w:tcPr/>
          <w:p>
            <w:pPr>
              <w:pStyle w:val="Compact"/>
              <w:jc w:val="left"/>
            </w:pPr>
            <w:r>
              <w:t xml:space="preserve">Garschella-Fm.: Rankweil-Mb.</w:t>
            </w:r>
          </w:p>
        </w:tc>
        <w:tc>
          <w:tcPr/>
          <w:p>
            <w:pPr>
              <w:pStyle w:val="Compact"/>
              <w:jc w:val="left"/>
            </w:pPr>
            <w:r>
              <w:t xml:space="preserve">Garschella-Fm.: Rankweil-Mb.</w:t>
            </w:r>
          </w:p>
        </w:tc>
      </w:tr>
      <w:tr>
        <w:tc>
          <w:tcPr/>
          <w:p>
            <w:pPr>
              <w:pStyle w:val="Compact"/>
              <w:jc w:val="left"/>
            </w:pPr>
            <w:r>
              <w:t xml:space="preserve">15202064</w:t>
            </w:r>
          </w:p>
        </w:tc>
        <w:tc>
          <w:tcPr/>
          <w:p>
            <w:pPr>
              <w:pStyle w:val="Compact"/>
              <w:jc w:val="left"/>
            </w:pPr>
            <w:r>
              <w:t xml:space="preserve">Garschella-Fm.: Brisi-Mb.</w:t>
            </w:r>
          </w:p>
        </w:tc>
        <w:tc>
          <w:tcPr/>
          <w:p>
            <w:pPr>
              <w:pStyle w:val="Compact"/>
              <w:jc w:val="left"/>
            </w:pPr>
            <w:r>
              <w:t xml:space="preserve">Garschella-Fm.: Brisi-Mb.</w:t>
            </w:r>
          </w:p>
        </w:tc>
      </w:tr>
      <w:tr>
        <w:tc>
          <w:tcPr/>
          <w:p>
            <w:pPr>
              <w:pStyle w:val="Compact"/>
              <w:jc w:val="left"/>
            </w:pPr>
            <w:r>
              <w:t xml:space="preserve">15202065</w:t>
            </w:r>
          </w:p>
        </w:tc>
        <w:tc>
          <w:tcPr/>
          <w:p>
            <w:pPr>
              <w:pStyle w:val="Compact"/>
              <w:jc w:val="left"/>
            </w:pPr>
            <w:r>
              <w:t xml:space="preserve">Garschella-Fm.: Brisi-Mb.: Kalkige Fazies</w:t>
            </w:r>
          </w:p>
        </w:tc>
        <w:tc>
          <w:tcPr/>
          <w:p>
            <w:pPr>
              <w:pStyle w:val="Compact"/>
              <w:jc w:val="left"/>
            </w:pPr>
            <w:r>
              <w:t xml:space="preserve">Garschella-Fm.: Brisi-Mb.: Kalkige Fazies</w:t>
            </w:r>
          </w:p>
        </w:tc>
      </w:tr>
      <w:tr>
        <w:tc>
          <w:tcPr/>
          <w:p>
            <w:pPr>
              <w:pStyle w:val="Compact"/>
              <w:jc w:val="left"/>
            </w:pPr>
            <w:r>
              <w:t xml:space="preserve">15202066</w:t>
            </w:r>
          </w:p>
        </w:tc>
        <w:tc>
          <w:tcPr/>
          <w:p>
            <w:pPr>
              <w:pStyle w:val="Compact"/>
              <w:jc w:val="left"/>
            </w:pPr>
            <w:r>
              <w:t xml:space="preserve">Garschella-Fm.: Brisi-Mb.: Sandige Fazies</w:t>
            </w:r>
          </w:p>
        </w:tc>
        <w:tc>
          <w:tcPr/>
          <w:p>
            <w:pPr>
              <w:pStyle w:val="Compact"/>
              <w:jc w:val="left"/>
            </w:pPr>
            <w:r>
              <w:t xml:space="preserve">Garschella-Fm.: Brisi-Mb.: Sandige Fazies</w:t>
            </w:r>
          </w:p>
        </w:tc>
      </w:tr>
      <w:tr>
        <w:tc>
          <w:tcPr/>
          <w:p>
            <w:pPr>
              <w:pStyle w:val="Compact"/>
              <w:jc w:val="left"/>
            </w:pPr>
            <w:r>
              <w:t xml:space="preserve">15202067</w:t>
            </w:r>
          </w:p>
        </w:tc>
        <w:tc>
          <w:tcPr/>
          <w:p>
            <w:pPr>
              <w:pStyle w:val="Compact"/>
              <w:jc w:val="left"/>
            </w:pPr>
            <w:r>
              <w:t xml:space="preserve">Garschella-Fm.: Brisi-Mb.: Gams-Sch.</w:t>
            </w:r>
          </w:p>
        </w:tc>
        <w:tc>
          <w:tcPr/>
          <w:p>
            <w:pPr>
              <w:pStyle w:val="Compact"/>
              <w:jc w:val="left"/>
            </w:pPr>
            <w:r>
              <w:t xml:space="preserve">Garschella-Fm.: Brisi-Mb.: Gams-Sch.</w:t>
            </w:r>
          </w:p>
        </w:tc>
      </w:tr>
      <w:tr>
        <w:tc>
          <w:tcPr/>
          <w:p>
            <w:pPr>
              <w:pStyle w:val="Compact"/>
              <w:jc w:val="left"/>
            </w:pPr>
            <w:r>
              <w:t xml:space="preserve">15202068</w:t>
            </w:r>
          </w:p>
        </w:tc>
        <w:tc>
          <w:tcPr/>
          <w:p>
            <w:pPr>
              <w:pStyle w:val="Compact"/>
              <w:jc w:val="left"/>
            </w:pPr>
            <w:r>
              <w:t xml:space="preserve">Garschella-Fm.: Brisi-Mb.: Luitere-Bk.</w:t>
            </w:r>
          </w:p>
        </w:tc>
        <w:tc>
          <w:tcPr/>
          <w:p>
            <w:pPr>
              <w:pStyle w:val="Compact"/>
              <w:jc w:val="left"/>
            </w:pPr>
            <w:r>
              <w:t xml:space="preserve">Garschella-Fm.: Brisi-Mb.: Luitere-Bk.</w:t>
            </w:r>
          </w:p>
        </w:tc>
      </w:tr>
      <w:tr>
        <w:tc>
          <w:tcPr/>
          <w:p>
            <w:pPr>
              <w:pStyle w:val="Compact"/>
              <w:jc w:val="left"/>
            </w:pPr>
            <w:r>
              <w:t xml:space="preserve">15202069</w:t>
            </w:r>
          </w:p>
        </w:tc>
        <w:tc>
          <w:tcPr/>
          <w:p>
            <w:pPr>
              <w:pStyle w:val="Compact"/>
              <w:jc w:val="left"/>
            </w:pPr>
            <w:r>
              <w:t xml:space="preserve">Garschella-Fm.: Freschen-Mb.</w:t>
            </w:r>
          </w:p>
        </w:tc>
        <w:tc>
          <w:tcPr/>
          <w:p>
            <w:pPr>
              <w:pStyle w:val="Compact"/>
              <w:jc w:val="left"/>
            </w:pPr>
            <w:r>
              <w:t xml:space="preserve">Garschella-Fm.: Freschen-Mb.</w:t>
            </w:r>
          </w:p>
        </w:tc>
      </w:tr>
      <w:tr>
        <w:tc>
          <w:tcPr/>
          <w:p>
            <w:pPr>
              <w:pStyle w:val="Compact"/>
              <w:jc w:val="left"/>
            </w:pPr>
            <w:r>
              <w:t xml:space="preserve">15202070</w:t>
            </w:r>
          </w:p>
        </w:tc>
        <w:tc>
          <w:tcPr/>
          <w:p>
            <w:pPr>
              <w:pStyle w:val="Compact"/>
              <w:jc w:val="left"/>
            </w:pPr>
            <w:r>
              <w:t xml:space="preserve">Garschella-Fm.: Freschen-Mb.: Hochkugel-Sch.</w:t>
            </w:r>
          </w:p>
        </w:tc>
        <w:tc>
          <w:tcPr/>
          <w:p>
            <w:pPr>
              <w:pStyle w:val="Compact"/>
              <w:jc w:val="left"/>
            </w:pPr>
            <w:r>
              <w:t xml:space="preserve">Garschella-Fm.: Freschen-Mb.: Hochkugel-Sch.</w:t>
            </w:r>
          </w:p>
        </w:tc>
      </w:tr>
      <w:tr>
        <w:tc>
          <w:tcPr/>
          <w:p>
            <w:pPr>
              <w:pStyle w:val="Compact"/>
              <w:jc w:val="left"/>
            </w:pPr>
            <w:r>
              <w:t xml:space="preserve">15202071</w:t>
            </w:r>
          </w:p>
        </w:tc>
        <w:tc>
          <w:tcPr/>
          <w:p>
            <w:pPr>
              <w:pStyle w:val="Compact"/>
              <w:jc w:val="left"/>
            </w:pPr>
            <w:r>
              <w:t xml:space="preserve">Garschella-Fm.: Grünten-Mb.</w:t>
            </w:r>
          </w:p>
        </w:tc>
        <w:tc>
          <w:tcPr/>
          <w:p>
            <w:pPr>
              <w:pStyle w:val="Compact"/>
              <w:jc w:val="left"/>
            </w:pPr>
            <w:r>
              <w:t xml:space="preserve">Garschella-Fm.: Grünten-Mb.</w:t>
            </w:r>
          </w:p>
        </w:tc>
      </w:tr>
      <w:tr>
        <w:tc>
          <w:tcPr/>
          <w:p>
            <w:pPr>
              <w:pStyle w:val="Compact"/>
              <w:jc w:val="left"/>
            </w:pPr>
            <w:r>
              <w:t xml:space="preserve">15202072</w:t>
            </w:r>
          </w:p>
        </w:tc>
        <w:tc>
          <w:tcPr/>
          <w:p>
            <w:pPr>
              <w:pStyle w:val="Compact"/>
              <w:jc w:val="left"/>
            </w:pPr>
            <w:r>
              <w:t xml:space="preserve">Garschella-Fm.: Grünten-Mb.: Rohrbachstein-Bk.</w:t>
            </w:r>
          </w:p>
        </w:tc>
        <w:tc>
          <w:tcPr/>
          <w:p>
            <w:pPr>
              <w:pStyle w:val="Compact"/>
              <w:jc w:val="left"/>
            </w:pPr>
            <w:r>
              <w:t xml:space="preserve">Garschella-Fm.: Grünten-Mb.: Rohrbachstein-Bk.</w:t>
            </w:r>
          </w:p>
        </w:tc>
      </w:tr>
      <w:tr>
        <w:tc>
          <w:tcPr/>
          <w:p>
            <w:pPr>
              <w:pStyle w:val="Compact"/>
              <w:jc w:val="left"/>
            </w:pPr>
            <w:r>
              <w:t xml:space="preserve">15202073</w:t>
            </w:r>
          </w:p>
        </w:tc>
        <w:tc>
          <w:tcPr/>
          <w:p>
            <w:pPr>
              <w:pStyle w:val="Compact"/>
              <w:jc w:val="left"/>
            </w:pPr>
            <w:r>
              <w:t xml:space="preserve">Schrattenkalk-Fm.</w:t>
            </w:r>
          </w:p>
        </w:tc>
        <w:tc>
          <w:tcPr/>
          <w:p>
            <w:pPr>
              <w:pStyle w:val="Compact"/>
              <w:jc w:val="left"/>
            </w:pPr>
            <w:r>
              <w:t xml:space="preserve">Schrattenkalk-Fm.</w:t>
            </w:r>
          </w:p>
        </w:tc>
      </w:tr>
      <w:tr>
        <w:tc>
          <w:tcPr/>
          <w:p>
            <w:pPr>
              <w:pStyle w:val="Compact"/>
              <w:jc w:val="left"/>
            </w:pPr>
            <w:r>
              <w:t xml:space="preserve">15202074</w:t>
            </w:r>
          </w:p>
        </w:tc>
        <w:tc>
          <w:tcPr/>
          <w:p>
            <w:pPr>
              <w:pStyle w:val="Compact"/>
              <w:jc w:val="left"/>
            </w:pPr>
            <w:r>
              <w:t xml:space="preserve">Schrattenkalk-Fm.: Rawil-Mb.</w:t>
            </w:r>
          </w:p>
        </w:tc>
        <w:tc>
          <w:tcPr/>
          <w:p>
            <w:pPr>
              <w:pStyle w:val="Compact"/>
              <w:jc w:val="left"/>
            </w:pPr>
            <w:r>
              <w:t xml:space="preserve">Schrattenkalk-Fm.: Rawil-Mb.</w:t>
            </w:r>
          </w:p>
        </w:tc>
      </w:tr>
      <w:tr>
        <w:tc>
          <w:tcPr/>
          <w:p>
            <w:pPr>
              <w:pStyle w:val="Compact"/>
              <w:jc w:val="left"/>
            </w:pPr>
            <w:r>
              <w:t xml:space="preserve">15202075</w:t>
            </w:r>
          </w:p>
        </w:tc>
        <w:tc>
          <w:tcPr/>
          <w:p>
            <w:pPr>
              <w:pStyle w:val="Compact"/>
              <w:jc w:val="left"/>
            </w:pPr>
            <w:r>
              <w:t xml:space="preserve">Tierwis-Fm.</w:t>
            </w:r>
          </w:p>
        </w:tc>
        <w:tc>
          <w:tcPr/>
          <w:p>
            <w:pPr>
              <w:pStyle w:val="Compact"/>
              <w:jc w:val="left"/>
            </w:pPr>
            <w:r>
              <w:t xml:space="preserve">Tierwis-Fm.</w:t>
            </w:r>
          </w:p>
        </w:tc>
      </w:tr>
      <w:tr>
        <w:tc>
          <w:tcPr/>
          <w:p>
            <w:pPr>
              <w:pStyle w:val="Compact"/>
              <w:jc w:val="left"/>
            </w:pPr>
            <w:r>
              <w:t xml:space="preserve">15202076</w:t>
            </w:r>
          </w:p>
        </w:tc>
        <w:tc>
          <w:tcPr/>
          <w:p>
            <w:pPr>
              <w:pStyle w:val="Compact"/>
              <w:jc w:val="left"/>
            </w:pPr>
            <w:r>
              <w:t xml:space="preserve">Tierwis-Fm.: Chopf-Bk.</w:t>
            </w:r>
          </w:p>
        </w:tc>
        <w:tc>
          <w:tcPr/>
          <w:p>
            <w:pPr>
              <w:pStyle w:val="Compact"/>
              <w:jc w:val="left"/>
            </w:pPr>
            <w:r>
              <w:t xml:space="preserve">Tierwis-Fm.: Chopf-Bk.</w:t>
            </w:r>
          </w:p>
        </w:tc>
      </w:tr>
      <w:tr>
        <w:tc>
          <w:tcPr/>
          <w:p>
            <w:pPr>
              <w:pStyle w:val="Compact"/>
              <w:jc w:val="left"/>
            </w:pPr>
            <w:r>
              <w:t xml:space="preserve">15202077</w:t>
            </w:r>
          </w:p>
        </w:tc>
        <w:tc>
          <w:tcPr/>
          <w:p>
            <w:pPr>
              <w:pStyle w:val="Compact"/>
              <w:jc w:val="left"/>
            </w:pPr>
            <w:r>
              <w:t xml:space="preserve">Tierwis-Fm.: Drusberg-Mb.</w:t>
            </w:r>
          </w:p>
        </w:tc>
        <w:tc>
          <w:tcPr/>
          <w:p>
            <w:pPr>
              <w:pStyle w:val="Compact"/>
              <w:jc w:val="left"/>
            </w:pPr>
            <w:r>
              <w:t xml:space="preserve">Tierwis-Fm.: Drusberg-Mb.</w:t>
            </w:r>
          </w:p>
        </w:tc>
      </w:tr>
      <w:tr>
        <w:tc>
          <w:tcPr/>
          <w:p>
            <w:pPr>
              <w:pStyle w:val="Compact"/>
              <w:jc w:val="left"/>
            </w:pPr>
            <w:r>
              <w:t xml:space="preserve">15202078</w:t>
            </w:r>
          </w:p>
        </w:tc>
        <w:tc>
          <w:tcPr/>
          <w:p>
            <w:pPr>
              <w:pStyle w:val="Compact"/>
              <w:jc w:val="left"/>
            </w:pPr>
            <w:r>
              <w:t xml:space="preserve">Tierwis-Fm.: Altmann-Mb.</w:t>
            </w:r>
          </w:p>
        </w:tc>
        <w:tc>
          <w:tcPr/>
          <w:p>
            <w:pPr>
              <w:pStyle w:val="Compact"/>
              <w:jc w:val="left"/>
            </w:pPr>
            <w:r>
              <w:t xml:space="preserve">Tierwis-Fm.: Altmann-Mb.</w:t>
            </w:r>
          </w:p>
        </w:tc>
      </w:tr>
      <w:tr>
        <w:tc>
          <w:tcPr/>
          <w:p>
            <w:pPr>
              <w:pStyle w:val="Compact"/>
              <w:jc w:val="left"/>
            </w:pPr>
            <w:r>
              <w:t xml:space="preserve">15202079</w:t>
            </w:r>
          </w:p>
        </w:tc>
        <w:tc>
          <w:tcPr/>
          <w:p>
            <w:pPr>
              <w:pStyle w:val="Compact"/>
              <w:jc w:val="left"/>
            </w:pPr>
            <w:r>
              <w:t xml:space="preserve">Helvetischer Kieselkalk</w:t>
            </w:r>
          </w:p>
        </w:tc>
        <w:tc>
          <w:tcPr/>
          <w:p>
            <w:pPr>
              <w:pStyle w:val="Compact"/>
              <w:jc w:val="left"/>
            </w:pPr>
            <w:r>
              <w:t xml:space="preserve">Helvetischer Kieselkalk</w:t>
            </w:r>
          </w:p>
        </w:tc>
      </w:tr>
      <w:tr>
        <w:tc>
          <w:tcPr/>
          <w:p>
            <w:pPr>
              <w:pStyle w:val="Compact"/>
              <w:jc w:val="left"/>
            </w:pPr>
            <w:r>
              <w:t xml:space="preserve">15202080</w:t>
            </w:r>
          </w:p>
        </w:tc>
        <w:tc>
          <w:tcPr/>
          <w:p>
            <w:pPr>
              <w:pStyle w:val="Compact"/>
              <w:jc w:val="left"/>
            </w:pPr>
            <w:r>
              <w:t xml:space="preserve">Helvetischer Kieselkalk: Chriesiloch-Echinodermenkalk</w:t>
            </w:r>
          </w:p>
        </w:tc>
        <w:tc>
          <w:tcPr/>
          <w:p>
            <w:pPr>
              <w:pStyle w:val="Compact"/>
              <w:jc w:val="left"/>
            </w:pPr>
            <w:r>
              <w:t xml:space="preserve">Helvetischer Kieselkalk: Chriesiloch-Echinodermenkalk</w:t>
            </w:r>
          </w:p>
        </w:tc>
      </w:tr>
      <w:tr>
        <w:tc>
          <w:tcPr/>
          <w:p>
            <w:pPr>
              <w:pStyle w:val="Compact"/>
              <w:jc w:val="left"/>
            </w:pPr>
            <w:r>
              <w:t xml:space="preserve">15202081</w:t>
            </w:r>
          </w:p>
        </w:tc>
        <w:tc>
          <w:tcPr/>
          <w:p>
            <w:pPr>
              <w:pStyle w:val="Compact"/>
              <w:jc w:val="left"/>
            </w:pPr>
            <w:r>
              <w:t xml:space="preserve">Helvetischer Kieselkalk: Lidernen-Mb.</w:t>
            </w:r>
          </w:p>
        </w:tc>
        <w:tc>
          <w:tcPr/>
          <w:p>
            <w:pPr>
              <w:pStyle w:val="Compact"/>
              <w:jc w:val="left"/>
            </w:pPr>
            <w:r>
              <w:t xml:space="preserve">Helvetischer Kieselkalk: Lidernen-Mb.</w:t>
            </w:r>
          </w:p>
        </w:tc>
      </w:tr>
      <w:tr>
        <w:tc>
          <w:tcPr/>
          <w:p>
            <w:pPr>
              <w:pStyle w:val="Compact"/>
              <w:jc w:val="left"/>
            </w:pPr>
            <w:r>
              <w:t xml:space="preserve">15202082</w:t>
            </w:r>
          </w:p>
        </w:tc>
        <w:tc>
          <w:tcPr/>
          <w:p>
            <w:pPr>
              <w:pStyle w:val="Compact"/>
              <w:jc w:val="left"/>
            </w:pPr>
            <w:r>
              <w:t xml:space="preserve">Helvetischer Kieselkalk: Gemsmättli-Bk.</w:t>
            </w:r>
          </w:p>
        </w:tc>
        <w:tc>
          <w:tcPr/>
          <w:p>
            <w:pPr>
              <w:pStyle w:val="Compact"/>
              <w:jc w:val="left"/>
            </w:pPr>
            <w:r>
              <w:t xml:space="preserve">Helvetischer Kieselkalk: Gemsmättli-Bk.</w:t>
            </w:r>
          </w:p>
        </w:tc>
      </w:tr>
      <w:tr>
        <w:tc>
          <w:tcPr/>
          <w:p>
            <w:pPr>
              <w:pStyle w:val="Compact"/>
              <w:jc w:val="left"/>
            </w:pPr>
            <w:r>
              <w:t xml:space="preserve">15202083</w:t>
            </w:r>
          </w:p>
        </w:tc>
        <w:tc>
          <w:tcPr/>
          <w:p>
            <w:pPr>
              <w:pStyle w:val="Compact"/>
              <w:jc w:val="left"/>
            </w:pPr>
            <w:r>
              <w:t xml:space="preserve">Helvetischer Kieselkalk: Rahberg-Bk.</w:t>
            </w:r>
          </w:p>
        </w:tc>
        <w:tc>
          <w:tcPr/>
          <w:p>
            <w:pPr>
              <w:pStyle w:val="Compact"/>
              <w:jc w:val="left"/>
            </w:pPr>
            <w:r>
              <w:t xml:space="preserve">Helvetischer Kieselkalk: Rahberg-Bk.</w:t>
            </w:r>
          </w:p>
        </w:tc>
      </w:tr>
      <w:tr>
        <w:tc>
          <w:tcPr/>
          <w:p>
            <w:pPr>
              <w:pStyle w:val="Compact"/>
              <w:jc w:val="left"/>
            </w:pPr>
            <w:r>
              <w:t xml:space="preserve">15202084</w:t>
            </w:r>
          </w:p>
        </w:tc>
        <w:tc>
          <w:tcPr/>
          <w:p>
            <w:pPr>
              <w:pStyle w:val="Compact"/>
              <w:jc w:val="left"/>
            </w:pPr>
            <w:r>
              <w:t xml:space="preserve">Betlis-Fm.</w:t>
            </w:r>
          </w:p>
        </w:tc>
        <w:tc>
          <w:tcPr/>
          <w:p>
            <w:pPr>
              <w:pStyle w:val="Compact"/>
              <w:jc w:val="left"/>
            </w:pPr>
            <w:r>
              <w:t xml:space="preserve">Betlis-Fm.</w:t>
            </w:r>
          </w:p>
        </w:tc>
      </w:tr>
      <w:tr>
        <w:tc>
          <w:tcPr/>
          <w:p>
            <w:pPr>
              <w:pStyle w:val="Compact"/>
              <w:jc w:val="left"/>
            </w:pPr>
            <w:r>
              <w:t xml:space="preserve">15202085</w:t>
            </w:r>
          </w:p>
        </w:tc>
        <w:tc>
          <w:tcPr/>
          <w:p>
            <w:pPr>
              <w:pStyle w:val="Compact"/>
              <w:jc w:val="left"/>
            </w:pPr>
            <w:r>
              <w:t xml:space="preserve">Betlis-Fm.: Pygurus-Mb.</w:t>
            </w:r>
          </w:p>
        </w:tc>
        <w:tc>
          <w:tcPr/>
          <w:p>
            <w:pPr>
              <w:pStyle w:val="Compact"/>
              <w:jc w:val="left"/>
            </w:pPr>
            <w:r>
              <w:t xml:space="preserve">Betlis-Fm.: Pygurus-Mb.</w:t>
            </w:r>
          </w:p>
        </w:tc>
      </w:tr>
      <w:tr>
        <w:tc>
          <w:tcPr/>
          <w:p>
            <w:pPr>
              <w:pStyle w:val="Compact"/>
              <w:jc w:val="left"/>
            </w:pPr>
            <w:r>
              <w:t xml:space="preserve">15202086</w:t>
            </w:r>
          </w:p>
        </w:tc>
        <w:tc>
          <w:tcPr/>
          <w:p>
            <w:pPr>
              <w:pStyle w:val="Compact"/>
              <w:jc w:val="left"/>
            </w:pPr>
            <w:r>
              <w:t xml:space="preserve">Betlis-Fm.: Spitzern-Mb.</w:t>
            </w:r>
          </w:p>
        </w:tc>
        <w:tc>
          <w:tcPr/>
          <w:p>
            <w:pPr>
              <w:pStyle w:val="Compact"/>
              <w:jc w:val="left"/>
            </w:pPr>
            <w:r>
              <w:t xml:space="preserve">Betlis-Fm.: Spitzern-Mb.</w:t>
            </w:r>
          </w:p>
        </w:tc>
      </w:tr>
      <w:tr>
        <w:tc>
          <w:tcPr/>
          <w:p>
            <w:pPr>
              <w:pStyle w:val="Compact"/>
              <w:jc w:val="left"/>
            </w:pPr>
            <w:r>
              <w:t xml:space="preserve">15202087</w:t>
            </w:r>
          </w:p>
        </w:tc>
        <w:tc>
          <w:tcPr/>
          <w:p>
            <w:pPr>
              <w:pStyle w:val="Compact"/>
              <w:jc w:val="left"/>
            </w:pPr>
            <w:r>
              <w:t xml:space="preserve">Betlis-Fm.: Büls-Bk.</w:t>
            </w:r>
          </w:p>
        </w:tc>
        <w:tc>
          <w:tcPr/>
          <w:p>
            <w:pPr>
              <w:pStyle w:val="Compact"/>
              <w:jc w:val="left"/>
            </w:pPr>
            <w:r>
              <w:t xml:space="preserve">Betlis-Fm.: Büls-Bk.</w:t>
            </w:r>
          </w:p>
        </w:tc>
      </w:tr>
      <w:tr>
        <w:tc>
          <w:tcPr/>
          <w:p>
            <w:pPr>
              <w:pStyle w:val="Compact"/>
              <w:jc w:val="left"/>
            </w:pPr>
            <w:r>
              <w:t xml:space="preserve">15202088</w:t>
            </w:r>
          </w:p>
        </w:tc>
        <w:tc>
          <w:tcPr/>
          <w:p>
            <w:pPr>
              <w:pStyle w:val="Compact"/>
              <w:jc w:val="left"/>
            </w:pPr>
            <w:r>
              <w:t xml:space="preserve">Sichel-Kalk</w:t>
            </w:r>
          </w:p>
        </w:tc>
        <w:tc>
          <w:tcPr/>
          <w:p>
            <w:pPr>
              <w:pStyle w:val="Compact"/>
              <w:jc w:val="left"/>
            </w:pPr>
            <w:r>
              <w:t xml:space="preserve">Sichel-Kalk</w:t>
            </w:r>
          </w:p>
        </w:tc>
      </w:tr>
      <w:tr>
        <w:tc>
          <w:tcPr/>
          <w:p>
            <w:pPr>
              <w:pStyle w:val="Compact"/>
              <w:jc w:val="left"/>
            </w:pPr>
            <w:r>
              <w:t xml:space="preserve">15202089</w:t>
            </w:r>
          </w:p>
        </w:tc>
        <w:tc>
          <w:tcPr/>
          <w:p>
            <w:pPr>
              <w:pStyle w:val="Compact"/>
              <w:jc w:val="left"/>
            </w:pPr>
            <w:r>
              <w:t xml:space="preserve">Diphyoides-Kalk</w:t>
            </w:r>
          </w:p>
        </w:tc>
        <w:tc>
          <w:tcPr/>
          <w:p>
            <w:pPr>
              <w:pStyle w:val="Compact"/>
              <w:jc w:val="left"/>
            </w:pPr>
            <w:r>
              <w:t xml:space="preserve">Diphyoides-Kalk</w:t>
            </w:r>
          </w:p>
        </w:tc>
      </w:tr>
      <w:tr>
        <w:tc>
          <w:tcPr/>
          <w:p>
            <w:pPr>
              <w:pStyle w:val="Compact"/>
              <w:jc w:val="left"/>
            </w:pPr>
            <w:r>
              <w:t xml:space="preserve">15202090</w:t>
            </w:r>
          </w:p>
        </w:tc>
        <w:tc>
          <w:tcPr/>
          <w:p>
            <w:pPr>
              <w:pStyle w:val="Compact"/>
              <w:jc w:val="left"/>
            </w:pPr>
            <w:r>
              <w:t xml:space="preserve">Vitznau-Mergel</w:t>
            </w:r>
          </w:p>
        </w:tc>
        <w:tc>
          <w:tcPr/>
          <w:p>
            <w:pPr>
              <w:pStyle w:val="Compact"/>
              <w:jc w:val="left"/>
            </w:pPr>
            <w:r>
              <w:t xml:space="preserve">Vitznau-Mergel</w:t>
            </w:r>
          </w:p>
        </w:tc>
      </w:tr>
      <w:tr>
        <w:tc>
          <w:tcPr/>
          <w:p>
            <w:pPr>
              <w:pStyle w:val="Compact"/>
              <w:jc w:val="left"/>
            </w:pPr>
            <w:r>
              <w:t xml:space="preserve">15202091</w:t>
            </w:r>
          </w:p>
        </w:tc>
        <w:tc>
          <w:tcPr/>
          <w:p>
            <w:pPr>
              <w:pStyle w:val="Compact"/>
              <w:jc w:val="left"/>
            </w:pPr>
            <w:r>
              <w:t xml:space="preserve">Öhrli-Fm.</w:t>
            </w:r>
          </w:p>
        </w:tc>
        <w:tc>
          <w:tcPr/>
          <w:p>
            <w:pPr>
              <w:pStyle w:val="Compact"/>
              <w:jc w:val="left"/>
            </w:pPr>
            <w:r>
              <w:t xml:space="preserve">Öhrli-Fm.</w:t>
            </w:r>
          </w:p>
        </w:tc>
      </w:tr>
      <w:tr>
        <w:tc>
          <w:tcPr/>
          <w:p>
            <w:pPr>
              <w:pStyle w:val="Compact"/>
              <w:jc w:val="left"/>
            </w:pPr>
            <w:r>
              <w:t xml:space="preserve">15202092</w:t>
            </w:r>
          </w:p>
        </w:tc>
        <w:tc>
          <w:tcPr/>
          <w:p>
            <w:pPr>
              <w:pStyle w:val="Compact"/>
              <w:jc w:val="left"/>
            </w:pPr>
            <w:r>
              <w:t xml:space="preserve">Palfris-Fm.</w:t>
            </w:r>
          </w:p>
        </w:tc>
        <w:tc>
          <w:tcPr/>
          <w:p>
            <w:pPr>
              <w:pStyle w:val="Compact"/>
              <w:jc w:val="left"/>
            </w:pPr>
            <w:r>
              <w:t xml:space="preserve">Palfris-Fm.</w:t>
            </w:r>
          </w:p>
        </w:tc>
      </w:tr>
      <w:tr>
        <w:tc>
          <w:tcPr/>
          <w:p>
            <w:pPr>
              <w:pStyle w:val="Compact"/>
              <w:jc w:val="left"/>
            </w:pPr>
            <w:r>
              <w:t xml:space="preserve">15202093</w:t>
            </w:r>
          </w:p>
        </w:tc>
        <w:tc>
          <w:tcPr/>
          <w:p>
            <w:pPr>
              <w:pStyle w:val="Compact"/>
              <w:jc w:val="left"/>
            </w:pPr>
            <w:r>
              <w:t xml:space="preserve">Zementstein-Fm.</w:t>
            </w:r>
          </w:p>
        </w:tc>
        <w:tc>
          <w:tcPr/>
          <w:p>
            <w:pPr>
              <w:pStyle w:val="Compact"/>
              <w:jc w:val="left"/>
            </w:pPr>
            <w:r>
              <w:t xml:space="preserve">Zementstein-Fm.</w:t>
            </w:r>
          </w:p>
        </w:tc>
      </w:tr>
      <w:tr>
        <w:tc>
          <w:tcPr/>
          <w:p>
            <w:pPr>
              <w:pStyle w:val="Compact"/>
              <w:jc w:val="left"/>
            </w:pPr>
            <w:r>
              <w:t xml:space="preserve">15202094</w:t>
            </w:r>
          </w:p>
        </w:tc>
        <w:tc>
          <w:tcPr/>
          <w:p>
            <w:pPr>
              <w:pStyle w:val="Compact"/>
              <w:jc w:val="left"/>
            </w:pPr>
            <w:r>
              <w:t xml:space="preserve">Zementstein-Fm.: Grasspass-Mb.</w:t>
            </w:r>
          </w:p>
        </w:tc>
        <w:tc>
          <w:tcPr/>
          <w:p>
            <w:pPr>
              <w:pStyle w:val="Compact"/>
              <w:jc w:val="left"/>
            </w:pPr>
            <w:r>
              <w:t xml:space="preserve">Zementstein-Fm.: Grasspass-Mb.</w:t>
            </w:r>
          </w:p>
        </w:tc>
      </w:tr>
      <w:tr>
        <w:tc>
          <w:tcPr/>
          <w:p>
            <w:pPr>
              <w:pStyle w:val="Compact"/>
              <w:jc w:val="left"/>
            </w:pPr>
            <w:r>
              <w:t xml:space="preserve">15202095</w:t>
            </w:r>
          </w:p>
        </w:tc>
        <w:tc>
          <w:tcPr/>
          <w:p>
            <w:pPr>
              <w:pStyle w:val="Compact"/>
              <w:jc w:val="left"/>
            </w:pPr>
            <w:r>
              <w:t xml:space="preserve">Zementstein-Fm.: Gassen-Kalk</w:t>
            </w:r>
          </w:p>
        </w:tc>
        <w:tc>
          <w:tcPr/>
          <w:p>
            <w:pPr>
              <w:pStyle w:val="Compact"/>
              <w:jc w:val="left"/>
            </w:pPr>
            <w:r>
              <w:t xml:space="preserve">Zementstein-Fm.: Gassen-Kalk</w:t>
            </w:r>
          </w:p>
        </w:tc>
      </w:tr>
      <w:tr>
        <w:tc>
          <w:tcPr/>
          <w:p>
            <w:pPr>
              <w:pStyle w:val="Compact"/>
              <w:jc w:val="left"/>
            </w:pPr>
            <w:r>
              <w:t xml:space="preserve">15202096</w:t>
            </w:r>
          </w:p>
        </w:tc>
        <w:tc>
          <w:tcPr/>
          <w:p>
            <w:pPr>
              <w:pStyle w:val="Compact"/>
              <w:jc w:val="left"/>
            </w:pPr>
            <w:r>
              <w:t xml:space="preserve">Helvetikum: Malm</w:t>
            </w:r>
          </w:p>
        </w:tc>
        <w:tc>
          <w:tcPr/>
          <w:p>
            <w:pPr>
              <w:pStyle w:val="Compact"/>
              <w:jc w:val="left"/>
            </w:pPr>
            <w:r>
              <w:t xml:space="preserve">Helvetikum: Malm</w:t>
            </w:r>
          </w:p>
        </w:tc>
      </w:tr>
      <w:tr>
        <w:tc>
          <w:tcPr/>
          <w:p>
            <w:pPr>
              <w:pStyle w:val="Compact"/>
              <w:jc w:val="left"/>
            </w:pPr>
            <w:r>
              <w:t xml:space="preserve">15202097</w:t>
            </w:r>
          </w:p>
        </w:tc>
        <w:tc>
          <w:tcPr/>
          <w:p>
            <w:pPr>
              <w:pStyle w:val="Compact"/>
              <w:jc w:val="left"/>
            </w:pPr>
            <w:r>
              <w:t xml:space="preserve">Quinten-Fm.</w:t>
            </w:r>
          </w:p>
        </w:tc>
        <w:tc>
          <w:tcPr/>
          <w:p>
            <w:pPr>
              <w:pStyle w:val="Compact"/>
              <w:jc w:val="left"/>
            </w:pPr>
            <w:r>
              <w:t xml:space="preserve">Quinten-Fm.</w:t>
            </w:r>
          </w:p>
        </w:tc>
      </w:tr>
      <w:tr>
        <w:tc>
          <w:tcPr/>
          <w:p>
            <w:pPr>
              <w:pStyle w:val="Compact"/>
              <w:jc w:val="left"/>
            </w:pPr>
            <w:r>
              <w:t xml:space="preserve">15202098</w:t>
            </w:r>
          </w:p>
        </w:tc>
        <w:tc>
          <w:tcPr/>
          <w:p>
            <w:pPr>
              <w:pStyle w:val="Compact"/>
              <w:jc w:val="left"/>
            </w:pPr>
            <w:r>
              <w:t xml:space="preserve">Quinten-Fm.: Tros-Kalk</w:t>
            </w:r>
          </w:p>
        </w:tc>
        <w:tc>
          <w:tcPr/>
          <w:p>
            <w:pPr>
              <w:pStyle w:val="Compact"/>
              <w:jc w:val="left"/>
            </w:pPr>
            <w:r>
              <w:t xml:space="preserve">Quinten-Fm.: Tros-Kalk</w:t>
            </w:r>
          </w:p>
        </w:tc>
      </w:tr>
      <w:tr>
        <w:tc>
          <w:tcPr/>
          <w:p>
            <w:pPr>
              <w:pStyle w:val="Compact"/>
              <w:jc w:val="left"/>
            </w:pPr>
            <w:r>
              <w:t xml:space="preserve">15202099</w:t>
            </w:r>
          </w:p>
        </w:tc>
        <w:tc>
          <w:tcPr/>
          <w:p>
            <w:pPr>
              <w:pStyle w:val="Compact"/>
              <w:jc w:val="left"/>
            </w:pPr>
            <w:r>
              <w:t xml:space="preserve">Quinten-Fm.: Mergelband</w:t>
            </w:r>
          </w:p>
        </w:tc>
        <w:tc>
          <w:tcPr/>
          <w:p>
            <w:pPr>
              <w:pStyle w:val="Compact"/>
              <w:jc w:val="left"/>
            </w:pPr>
            <w:r>
              <w:t xml:space="preserve">Quinten-Fm.: Mergelband</w:t>
            </w:r>
          </w:p>
        </w:tc>
      </w:tr>
      <w:tr>
        <w:tc>
          <w:tcPr/>
          <w:p>
            <w:pPr>
              <w:pStyle w:val="Compact"/>
              <w:jc w:val="left"/>
            </w:pPr>
            <w:r>
              <w:t xml:space="preserve">15202100</w:t>
            </w:r>
          </w:p>
        </w:tc>
        <w:tc>
          <w:tcPr/>
          <w:p>
            <w:pPr>
              <w:pStyle w:val="Compact"/>
              <w:jc w:val="left"/>
            </w:pPr>
            <w:r>
              <w:t xml:space="preserve">Schilt-Fm.</w:t>
            </w:r>
          </w:p>
        </w:tc>
        <w:tc>
          <w:tcPr/>
          <w:p>
            <w:pPr>
              <w:pStyle w:val="Compact"/>
              <w:jc w:val="left"/>
            </w:pPr>
            <w:r>
              <w:t xml:space="preserve">Schilt-Fm.</w:t>
            </w:r>
          </w:p>
        </w:tc>
      </w:tr>
      <w:tr>
        <w:tc>
          <w:tcPr/>
          <w:p>
            <w:pPr>
              <w:pStyle w:val="Compact"/>
              <w:jc w:val="left"/>
            </w:pPr>
            <w:r>
              <w:t xml:space="preserve">15202101</w:t>
            </w:r>
          </w:p>
        </w:tc>
        <w:tc>
          <w:tcPr/>
          <w:p>
            <w:pPr>
              <w:pStyle w:val="Compact"/>
              <w:jc w:val="left"/>
            </w:pPr>
            <w:r>
              <w:t xml:space="preserve">Schilt-Fm.: Mürtschen-Mb.</w:t>
            </w:r>
          </w:p>
        </w:tc>
        <w:tc>
          <w:tcPr/>
          <w:p>
            <w:pPr>
              <w:pStyle w:val="Compact"/>
              <w:jc w:val="left"/>
            </w:pPr>
            <w:r>
              <w:t xml:space="preserve">Schilt-Fm.: Mürtschen-Mb.</w:t>
            </w:r>
          </w:p>
        </w:tc>
      </w:tr>
      <w:tr>
        <w:tc>
          <w:tcPr/>
          <w:p>
            <w:pPr>
              <w:pStyle w:val="Compact"/>
              <w:jc w:val="left"/>
            </w:pPr>
            <w:r>
              <w:t xml:space="preserve">15202102</w:t>
            </w:r>
          </w:p>
        </w:tc>
        <w:tc>
          <w:tcPr/>
          <w:p>
            <w:pPr>
              <w:pStyle w:val="Compact"/>
              <w:jc w:val="left"/>
            </w:pPr>
            <w:r>
              <w:t xml:space="preserve">Schilt-Fm.: Mergelstein-dominierte Fazies</w:t>
            </w:r>
          </w:p>
        </w:tc>
        <w:tc>
          <w:tcPr/>
          <w:p>
            <w:pPr>
              <w:pStyle w:val="Compact"/>
              <w:jc w:val="left"/>
            </w:pPr>
            <w:r>
              <w:t xml:space="preserve">Schilt-Fm.: Mergelstein-dominierte Fazies</w:t>
            </w:r>
          </w:p>
        </w:tc>
      </w:tr>
      <w:tr>
        <w:tc>
          <w:tcPr/>
          <w:p>
            <w:pPr>
              <w:pStyle w:val="Compact"/>
              <w:jc w:val="left"/>
            </w:pPr>
            <w:r>
              <w:t xml:space="preserve">15202103</w:t>
            </w:r>
          </w:p>
        </w:tc>
        <w:tc>
          <w:tcPr/>
          <w:p>
            <w:pPr>
              <w:pStyle w:val="Compact"/>
              <w:jc w:val="left"/>
            </w:pPr>
            <w:r>
              <w:t xml:space="preserve">Schilt-Fm.: Kalkstein-dominierte Fazies</w:t>
            </w:r>
          </w:p>
        </w:tc>
        <w:tc>
          <w:tcPr/>
          <w:p>
            <w:pPr>
              <w:pStyle w:val="Compact"/>
              <w:jc w:val="left"/>
            </w:pPr>
            <w:r>
              <w:t xml:space="preserve">Schilt-Fm.: Kalkstein-dominierte Fazies</w:t>
            </w:r>
          </w:p>
        </w:tc>
      </w:tr>
      <w:tr>
        <w:tc>
          <w:tcPr/>
          <w:p>
            <w:pPr>
              <w:pStyle w:val="Compact"/>
              <w:jc w:val="left"/>
            </w:pPr>
            <w:r>
              <w:t xml:space="preserve">15202104</w:t>
            </w:r>
          </w:p>
        </w:tc>
        <w:tc>
          <w:tcPr/>
          <w:p>
            <w:pPr>
              <w:pStyle w:val="Compact"/>
              <w:jc w:val="left"/>
            </w:pPr>
            <w:r>
              <w:t xml:space="preserve">Schilt-Fm.: Seeztal-Mb.</w:t>
            </w:r>
          </w:p>
        </w:tc>
        <w:tc>
          <w:tcPr/>
          <w:p>
            <w:pPr>
              <w:pStyle w:val="Compact"/>
              <w:jc w:val="left"/>
            </w:pPr>
            <w:r>
              <w:t xml:space="preserve">Schilt-Fm.: Seeztal-Mb.</w:t>
            </w:r>
          </w:p>
        </w:tc>
      </w:tr>
      <w:tr>
        <w:tc>
          <w:tcPr/>
          <w:p>
            <w:pPr>
              <w:pStyle w:val="Compact"/>
              <w:jc w:val="left"/>
            </w:pPr>
            <w:r>
              <w:t xml:space="preserve">15202105</w:t>
            </w:r>
          </w:p>
        </w:tc>
        <w:tc>
          <w:tcPr/>
          <w:p>
            <w:pPr>
              <w:pStyle w:val="Compact"/>
              <w:jc w:val="left"/>
            </w:pPr>
            <w:r>
              <w:t xml:space="preserve">Schilt-Fm.: Windgällen-Mb.</w:t>
            </w:r>
          </w:p>
        </w:tc>
        <w:tc>
          <w:tcPr/>
          <w:p>
            <w:pPr>
              <w:pStyle w:val="Compact"/>
              <w:jc w:val="left"/>
            </w:pPr>
            <w:r>
              <w:t xml:space="preserve">Schilt-Fm.: Windgällen-Mb.</w:t>
            </w:r>
          </w:p>
        </w:tc>
      </w:tr>
      <w:tr>
        <w:tc>
          <w:tcPr/>
          <w:p>
            <w:pPr>
              <w:pStyle w:val="Compact"/>
              <w:jc w:val="left"/>
            </w:pPr>
            <w:r>
              <w:t xml:space="preserve">15202106</w:t>
            </w:r>
          </w:p>
        </w:tc>
        <w:tc>
          <w:tcPr/>
          <w:p>
            <w:pPr>
              <w:pStyle w:val="Compact"/>
              <w:jc w:val="left"/>
            </w:pPr>
            <w:r>
              <w:t xml:space="preserve">Helvetikum: Dogger</w:t>
            </w:r>
          </w:p>
        </w:tc>
        <w:tc>
          <w:tcPr/>
          <w:p>
            <w:pPr>
              <w:pStyle w:val="Compact"/>
              <w:jc w:val="left"/>
            </w:pPr>
            <w:r>
              <w:t xml:space="preserve">Helvetikum: Dogger</w:t>
            </w:r>
          </w:p>
        </w:tc>
      </w:tr>
      <w:tr>
        <w:tc>
          <w:tcPr/>
          <w:p>
            <w:pPr>
              <w:pStyle w:val="Compact"/>
              <w:jc w:val="left"/>
            </w:pPr>
            <w:r>
              <w:t xml:space="preserve">15202107</w:t>
            </w:r>
          </w:p>
        </w:tc>
        <w:tc>
          <w:tcPr/>
          <w:p>
            <w:pPr>
              <w:pStyle w:val="Compact"/>
              <w:jc w:val="left"/>
            </w:pPr>
            <w:r>
              <w:t xml:space="preserve">Erzegg-Fm.</w:t>
            </w:r>
          </w:p>
        </w:tc>
        <w:tc>
          <w:tcPr/>
          <w:p>
            <w:pPr>
              <w:pStyle w:val="Compact"/>
              <w:jc w:val="left"/>
            </w:pPr>
            <w:r>
              <w:t xml:space="preserve">Erzegg-Fm.</w:t>
            </w:r>
          </w:p>
        </w:tc>
      </w:tr>
      <w:tr>
        <w:tc>
          <w:tcPr/>
          <w:p>
            <w:pPr>
              <w:pStyle w:val="Compact"/>
              <w:jc w:val="left"/>
            </w:pPr>
            <w:r>
              <w:t xml:space="preserve">15202108</w:t>
            </w:r>
          </w:p>
        </w:tc>
        <w:tc>
          <w:tcPr/>
          <w:p>
            <w:pPr>
              <w:pStyle w:val="Compact"/>
              <w:jc w:val="left"/>
            </w:pPr>
            <w:r>
              <w:t xml:space="preserve">Reischiben-Fm.</w:t>
            </w:r>
          </w:p>
        </w:tc>
        <w:tc>
          <w:tcPr/>
          <w:p>
            <w:pPr>
              <w:pStyle w:val="Compact"/>
              <w:jc w:val="left"/>
            </w:pPr>
            <w:r>
              <w:t xml:space="preserve">Reischiben-Fm.</w:t>
            </w:r>
          </w:p>
        </w:tc>
      </w:tr>
      <w:tr>
        <w:tc>
          <w:tcPr/>
          <w:p>
            <w:pPr>
              <w:pStyle w:val="Compact"/>
              <w:jc w:val="left"/>
            </w:pPr>
            <w:r>
              <w:t xml:space="preserve">15202109</w:t>
            </w:r>
          </w:p>
        </w:tc>
        <w:tc>
          <w:tcPr/>
          <w:p>
            <w:pPr>
              <w:pStyle w:val="Compact"/>
              <w:jc w:val="left"/>
            </w:pPr>
            <w:r>
              <w:t xml:space="preserve">Reischiben-Fm.: Blegi-Eisenoolith</w:t>
            </w:r>
          </w:p>
        </w:tc>
        <w:tc>
          <w:tcPr/>
          <w:p>
            <w:pPr>
              <w:pStyle w:val="Compact"/>
              <w:jc w:val="left"/>
            </w:pPr>
            <w:r>
              <w:t xml:space="preserve">Reischiben-Fm.: Blegi-Eisenoolith</w:t>
            </w:r>
          </w:p>
        </w:tc>
      </w:tr>
      <w:tr>
        <w:tc>
          <w:tcPr/>
          <w:p>
            <w:pPr>
              <w:pStyle w:val="Compact"/>
              <w:jc w:val="left"/>
            </w:pPr>
            <w:r>
              <w:t xml:space="preserve">15202110</w:t>
            </w:r>
          </w:p>
        </w:tc>
        <w:tc>
          <w:tcPr/>
          <w:p>
            <w:pPr>
              <w:pStyle w:val="Compact"/>
              <w:jc w:val="left"/>
            </w:pPr>
            <w:r>
              <w:t xml:space="preserve">Reischiben-Fm.: Bannalp-Konglomerat</w:t>
            </w:r>
          </w:p>
        </w:tc>
        <w:tc>
          <w:tcPr/>
          <w:p>
            <w:pPr>
              <w:pStyle w:val="Compact"/>
              <w:jc w:val="left"/>
            </w:pPr>
            <w:r>
              <w:t xml:space="preserve">Reischiben-Fm.: Bannalp-Konglomerat</w:t>
            </w:r>
          </w:p>
        </w:tc>
      </w:tr>
      <w:tr>
        <w:tc>
          <w:tcPr/>
          <w:p>
            <w:pPr>
              <w:pStyle w:val="Compact"/>
              <w:jc w:val="left"/>
            </w:pPr>
            <w:r>
              <w:t xml:space="preserve">15202111</w:t>
            </w:r>
          </w:p>
        </w:tc>
        <w:tc>
          <w:tcPr/>
          <w:p>
            <w:pPr>
              <w:pStyle w:val="Compact"/>
              <w:jc w:val="left"/>
            </w:pPr>
            <w:r>
              <w:t xml:space="preserve">Reischiben-Fm.: Guppen-Fossilhorizont</w:t>
            </w:r>
          </w:p>
        </w:tc>
        <w:tc>
          <w:tcPr/>
          <w:p>
            <w:pPr>
              <w:pStyle w:val="Compact"/>
              <w:jc w:val="left"/>
            </w:pPr>
            <w:r>
              <w:t xml:space="preserve">Reischiben-Fm.: Guppen-Fossilhorizont</w:t>
            </w:r>
          </w:p>
        </w:tc>
      </w:tr>
      <w:tr>
        <w:tc>
          <w:tcPr/>
          <w:p>
            <w:pPr>
              <w:pStyle w:val="Compact"/>
              <w:jc w:val="left"/>
            </w:pPr>
            <w:r>
              <w:t xml:space="preserve">15202112</w:t>
            </w:r>
          </w:p>
        </w:tc>
        <w:tc>
          <w:tcPr/>
          <w:p>
            <w:pPr>
              <w:pStyle w:val="Compact"/>
              <w:jc w:val="left"/>
            </w:pPr>
            <w:r>
              <w:t xml:space="preserve">Reischiben-Fm.: Gursbach-Fossilhorizont</w:t>
            </w:r>
          </w:p>
        </w:tc>
        <w:tc>
          <w:tcPr/>
          <w:p>
            <w:pPr>
              <w:pStyle w:val="Compact"/>
              <w:jc w:val="left"/>
            </w:pPr>
            <w:r>
              <w:t xml:space="preserve">Reischiben-Fm.: Gursbach-Fossilhorizont</w:t>
            </w:r>
          </w:p>
        </w:tc>
      </w:tr>
      <w:tr>
        <w:tc>
          <w:tcPr/>
          <w:p>
            <w:pPr>
              <w:pStyle w:val="Compact"/>
              <w:jc w:val="left"/>
            </w:pPr>
            <w:r>
              <w:t xml:space="preserve">15202113</w:t>
            </w:r>
          </w:p>
        </w:tc>
        <w:tc>
          <w:tcPr/>
          <w:p>
            <w:pPr>
              <w:pStyle w:val="Compact"/>
              <w:jc w:val="left"/>
            </w:pPr>
            <w:r>
              <w:t xml:space="preserve">Hochstollen-Fm.</w:t>
            </w:r>
          </w:p>
        </w:tc>
        <w:tc>
          <w:tcPr/>
          <w:p>
            <w:pPr>
              <w:pStyle w:val="Compact"/>
              <w:jc w:val="left"/>
            </w:pPr>
            <w:r>
              <w:t xml:space="preserve">Hochstollen-Fm.</w:t>
            </w:r>
          </w:p>
        </w:tc>
      </w:tr>
      <w:tr>
        <w:tc>
          <w:tcPr/>
          <w:p>
            <w:pPr>
              <w:pStyle w:val="Compact"/>
              <w:jc w:val="left"/>
            </w:pPr>
            <w:r>
              <w:t xml:space="preserve">15202114</w:t>
            </w:r>
          </w:p>
        </w:tc>
        <w:tc>
          <w:tcPr/>
          <w:p>
            <w:pPr>
              <w:pStyle w:val="Compact"/>
              <w:jc w:val="left"/>
            </w:pPr>
            <w:r>
              <w:t xml:space="preserve">Hochstollen-Fm.: Schwarzhorn-Mb.</w:t>
            </w:r>
          </w:p>
        </w:tc>
        <w:tc>
          <w:tcPr/>
          <w:p>
            <w:pPr>
              <w:pStyle w:val="Compact"/>
              <w:jc w:val="left"/>
            </w:pPr>
            <w:r>
              <w:t xml:space="preserve">Hochstollen-Fm.: Schwarzhorn-Mb.</w:t>
            </w:r>
          </w:p>
        </w:tc>
      </w:tr>
      <w:tr>
        <w:tc>
          <w:tcPr/>
          <w:p>
            <w:pPr>
              <w:pStyle w:val="Compact"/>
              <w:jc w:val="left"/>
            </w:pPr>
            <w:r>
              <w:t xml:space="preserve">15202115</w:t>
            </w:r>
          </w:p>
        </w:tc>
        <w:tc>
          <w:tcPr/>
          <w:p>
            <w:pPr>
              <w:pStyle w:val="Compact"/>
              <w:jc w:val="left"/>
            </w:pPr>
            <w:r>
              <w:t xml:space="preserve">Hochstollen-Fm.: Bietenhorn-Mb.</w:t>
            </w:r>
          </w:p>
        </w:tc>
        <w:tc>
          <w:tcPr/>
          <w:p>
            <w:pPr>
              <w:pStyle w:val="Compact"/>
              <w:jc w:val="left"/>
            </w:pPr>
            <w:r>
              <w:t xml:space="preserve">Hochstollen-Fm.: Bietenhorn-Mb.</w:t>
            </w:r>
          </w:p>
        </w:tc>
      </w:tr>
      <w:tr>
        <w:tc>
          <w:tcPr/>
          <w:p>
            <w:pPr>
              <w:pStyle w:val="Compact"/>
              <w:jc w:val="left"/>
            </w:pPr>
            <w:r>
              <w:t xml:space="preserve">15202116</w:t>
            </w:r>
          </w:p>
        </w:tc>
        <w:tc>
          <w:tcPr/>
          <w:p>
            <w:pPr>
              <w:pStyle w:val="Compact"/>
              <w:jc w:val="left"/>
            </w:pPr>
            <w:r>
              <w:t xml:space="preserve">Bommerstein-Fm.</w:t>
            </w:r>
          </w:p>
        </w:tc>
        <w:tc>
          <w:tcPr/>
          <w:p>
            <w:pPr>
              <w:pStyle w:val="Compact"/>
              <w:jc w:val="left"/>
            </w:pPr>
            <w:r>
              <w:t xml:space="preserve">Bommerstein-Fm.</w:t>
            </w:r>
          </w:p>
        </w:tc>
      </w:tr>
      <w:tr>
        <w:tc>
          <w:tcPr/>
          <w:p>
            <w:pPr>
              <w:pStyle w:val="Compact"/>
              <w:jc w:val="left"/>
            </w:pPr>
            <w:r>
              <w:t xml:space="preserve">15202117</w:t>
            </w:r>
          </w:p>
        </w:tc>
        <w:tc>
          <w:tcPr/>
          <w:p>
            <w:pPr>
              <w:pStyle w:val="Compact"/>
              <w:jc w:val="left"/>
            </w:pPr>
            <w:r>
              <w:t xml:space="preserve">Bommerstein-Fm.: Mols-Mb.</w:t>
            </w:r>
          </w:p>
        </w:tc>
        <w:tc>
          <w:tcPr/>
          <w:p>
            <w:pPr>
              <w:pStyle w:val="Compact"/>
              <w:jc w:val="left"/>
            </w:pPr>
            <w:r>
              <w:t xml:space="preserve">Bommerstein-Fm.: Mols-Mb.</w:t>
            </w:r>
          </w:p>
        </w:tc>
      </w:tr>
      <w:tr>
        <w:tc>
          <w:tcPr/>
          <w:p>
            <w:pPr>
              <w:pStyle w:val="Compact"/>
              <w:jc w:val="left"/>
            </w:pPr>
            <w:r>
              <w:t xml:space="preserve">15202118</w:t>
            </w:r>
          </w:p>
        </w:tc>
        <w:tc>
          <w:tcPr/>
          <w:p>
            <w:pPr>
              <w:pStyle w:val="Compact"/>
              <w:jc w:val="left"/>
            </w:pPr>
            <w:r>
              <w:t xml:space="preserve">Dugny-Fm.</w:t>
            </w:r>
          </w:p>
        </w:tc>
        <w:tc>
          <w:tcPr/>
          <w:p>
            <w:pPr>
              <w:pStyle w:val="Compact"/>
              <w:jc w:val="left"/>
            </w:pPr>
            <w:r>
              <w:t xml:space="preserve">Dugny-Fm.</w:t>
            </w:r>
          </w:p>
        </w:tc>
      </w:tr>
      <w:tr>
        <w:tc>
          <w:tcPr/>
          <w:p>
            <w:pPr>
              <w:pStyle w:val="Compact"/>
              <w:jc w:val="left"/>
            </w:pPr>
            <w:r>
              <w:t xml:space="preserve">15202119</w:t>
            </w:r>
          </w:p>
        </w:tc>
        <w:tc>
          <w:tcPr/>
          <w:p>
            <w:pPr>
              <w:pStyle w:val="Compact"/>
              <w:jc w:val="left"/>
            </w:pPr>
            <w:r>
              <w:t xml:space="preserve">Coroi-Fm.</w:t>
            </w:r>
          </w:p>
        </w:tc>
        <w:tc>
          <w:tcPr/>
          <w:p>
            <w:pPr>
              <w:pStyle w:val="Compact"/>
              <w:jc w:val="left"/>
            </w:pPr>
            <w:r>
              <w:t xml:space="preserve">Coroi-Fm.</w:t>
            </w:r>
          </w:p>
        </w:tc>
      </w:tr>
      <w:tr>
        <w:tc>
          <w:tcPr/>
          <w:p>
            <w:pPr>
              <w:pStyle w:val="Compact"/>
              <w:jc w:val="left"/>
            </w:pPr>
            <w:r>
              <w:t xml:space="preserve">15202120</w:t>
            </w:r>
          </w:p>
        </w:tc>
        <w:tc>
          <w:tcPr/>
          <w:p>
            <w:pPr>
              <w:pStyle w:val="Compact"/>
              <w:jc w:val="left"/>
            </w:pPr>
            <w:r>
              <w:t xml:space="preserve">Helvetikum: Lias</w:t>
            </w:r>
          </w:p>
        </w:tc>
        <w:tc>
          <w:tcPr/>
          <w:p>
            <w:pPr>
              <w:pStyle w:val="Compact"/>
              <w:jc w:val="left"/>
            </w:pPr>
            <w:r>
              <w:t xml:space="preserve">Helvetikum: Lias</w:t>
            </w:r>
          </w:p>
        </w:tc>
      </w:tr>
      <w:tr>
        <w:tc>
          <w:tcPr/>
          <w:p>
            <w:pPr>
              <w:pStyle w:val="Compact"/>
              <w:jc w:val="left"/>
            </w:pPr>
            <w:r>
              <w:t xml:space="preserve">15202121</w:t>
            </w:r>
          </w:p>
        </w:tc>
        <w:tc>
          <w:tcPr/>
          <w:p>
            <w:pPr>
              <w:pStyle w:val="Compact"/>
              <w:jc w:val="left"/>
            </w:pPr>
            <w:r>
              <w:t xml:space="preserve">Brunnistock-Fm.</w:t>
            </w:r>
          </w:p>
        </w:tc>
        <w:tc>
          <w:tcPr/>
          <w:p>
            <w:pPr>
              <w:pStyle w:val="Compact"/>
              <w:jc w:val="left"/>
            </w:pPr>
            <w:r>
              <w:t xml:space="preserve">Brunnistock-Fm.</w:t>
            </w:r>
          </w:p>
        </w:tc>
      </w:tr>
      <w:tr>
        <w:tc>
          <w:tcPr/>
          <w:p>
            <w:pPr>
              <w:pStyle w:val="Compact"/>
              <w:jc w:val="left"/>
            </w:pPr>
            <w:r>
              <w:t xml:space="preserve">15202122</w:t>
            </w:r>
          </w:p>
        </w:tc>
        <w:tc>
          <w:tcPr/>
          <w:p>
            <w:pPr>
              <w:pStyle w:val="Compact"/>
              <w:jc w:val="left"/>
            </w:pPr>
            <w:r>
              <w:t xml:space="preserve">Inferno-Fm.</w:t>
            </w:r>
          </w:p>
        </w:tc>
        <w:tc>
          <w:tcPr/>
          <w:p>
            <w:pPr>
              <w:pStyle w:val="Compact"/>
              <w:jc w:val="left"/>
            </w:pPr>
            <w:r>
              <w:t xml:space="preserve">Inferno-Fm.</w:t>
            </w:r>
          </w:p>
        </w:tc>
      </w:tr>
      <w:tr>
        <w:tc>
          <w:tcPr/>
          <w:p>
            <w:pPr>
              <w:pStyle w:val="Compact"/>
              <w:jc w:val="left"/>
            </w:pPr>
            <w:r>
              <w:t xml:space="preserve">15202123</w:t>
            </w:r>
          </w:p>
        </w:tc>
        <w:tc>
          <w:tcPr/>
          <w:p>
            <w:pPr>
              <w:pStyle w:val="Compact"/>
              <w:jc w:val="left"/>
            </w:pPr>
            <w:r>
              <w:t xml:space="preserve">Monts-Rosset-Fm.</w:t>
            </w:r>
          </w:p>
        </w:tc>
        <w:tc>
          <w:tcPr/>
          <w:p>
            <w:pPr>
              <w:pStyle w:val="Compact"/>
              <w:jc w:val="left"/>
            </w:pPr>
            <w:r>
              <w:t xml:space="preserve">Monts-Rosset-Fm.</w:t>
            </w:r>
          </w:p>
        </w:tc>
      </w:tr>
      <w:tr>
        <w:tc>
          <w:tcPr/>
          <w:p>
            <w:pPr>
              <w:pStyle w:val="Compact"/>
              <w:jc w:val="left"/>
            </w:pPr>
            <w:r>
              <w:t xml:space="preserve">15202124</w:t>
            </w:r>
          </w:p>
        </w:tc>
        <w:tc>
          <w:tcPr/>
          <w:p>
            <w:pPr>
              <w:pStyle w:val="Compact"/>
              <w:jc w:val="left"/>
            </w:pPr>
            <w:r>
              <w:t xml:space="preserve">Torrenthorn-Fm.: Torrentalp-Mb.</w:t>
            </w:r>
          </w:p>
        </w:tc>
        <w:tc>
          <w:tcPr/>
          <w:p>
            <w:pPr>
              <w:pStyle w:val="Compact"/>
              <w:jc w:val="left"/>
            </w:pPr>
            <w:r>
              <w:t xml:space="preserve">Torrenthorn-Fm.: Torrentalp-Mb.</w:t>
            </w:r>
          </w:p>
        </w:tc>
      </w:tr>
      <w:tr>
        <w:tc>
          <w:tcPr/>
          <w:p>
            <w:pPr>
              <w:pStyle w:val="Compact"/>
              <w:jc w:val="left"/>
            </w:pPr>
            <w:r>
              <w:t xml:space="preserve">15202125</w:t>
            </w:r>
          </w:p>
        </w:tc>
        <w:tc>
          <w:tcPr/>
          <w:p>
            <w:pPr>
              <w:pStyle w:val="Compact"/>
              <w:jc w:val="left"/>
            </w:pPr>
            <w:r>
              <w:t xml:space="preserve">Sexmor-Fm.</w:t>
            </w:r>
          </w:p>
        </w:tc>
        <w:tc>
          <w:tcPr/>
          <w:p>
            <w:pPr>
              <w:pStyle w:val="Compact"/>
              <w:jc w:val="left"/>
            </w:pPr>
            <w:r>
              <w:t xml:space="preserve">Sexmor-Fm.</w:t>
            </w:r>
          </w:p>
        </w:tc>
      </w:tr>
      <w:tr>
        <w:tc>
          <w:tcPr/>
          <w:p>
            <w:pPr>
              <w:pStyle w:val="Compact"/>
              <w:jc w:val="left"/>
            </w:pPr>
            <w:r>
              <w:t xml:space="preserve">15202126</w:t>
            </w:r>
          </w:p>
        </w:tc>
        <w:tc>
          <w:tcPr/>
          <w:p>
            <w:pPr>
              <w:pStyle w:val="Compact"/>
              <w:jc w:val="left"/>
            </w:pPr>
            <w:r>
              <w:t xml:space="preserve">Mont-Joly-Fm.</w:t>
            </w:r>
          </w:p>
        </w:tc>
        <w:tc>
          <w:tcPr/>
          <w:p>
            <w:pPr>
              <w:pStyle w:val="Compact"/>
              <w:jc w:val="left"/>
            </w:pPr>
            <w:r>
              <w:t xml:space="preserve">Mont-Joly-Fm.</w:t>
            </w:r>
          </w:p>
        </w:tc>
      </w:tr>
      <w:tr>
        <w:tc>
          <w:tcPr/>
          <w:p>
            <w:pPr>
              <w:pStyle w:val="Compact"/>
              <w:jc w:val="left"/>
            </w:pPr>
            <w:r>
              <w:t xml:space="preserve">15202127</w:t>
            </w:r>
          </w:p>
        </w:tc>
        <w:tc>
          <w:tcPr/>
          <w:p>
            <w:pPr>
              <w:pStyle w:val="Compact"/>
              <w:jc w:val="left"/>
            </w:pPr>
            <w:r>
              <w:t xml:space="preserve">Torrenthorn-Fm.: Galm-Mb.</w:t>
            </w:r>
          </w:p>
        </w:tc>
        <w:tc>
          <w:tcPr/>
          <w:p>
            <w:pPr>
              <w:pStyle w:val="Compact"/>
              <w:jc w:val="left"/>
            </w:pPr>
            <w:r>
              <w:t xml:space="preserve">Torrenthorn-Fm.: Galm-Mb.</w:t>
            </w:r>
          </w:p>
        </w:tc>
      </w:tr>
      <w:tr>
        <w:tc>
          <w:tcPr/>
          <w:p>
            <w:pPr>
              <w:pStyle w:val="Compact"/>
              <w:jc w:val="left"/>
            </w:pPr>
            <w:r>
              <w:t xml:space="preserve">15202128</w:t>
            </w:r>
          </w:p>
        </w:tc>
        <w:tc>
          <w:tcPr/>
          <w:p>
            <w:pPr>
              <w:pStyle w:val="Compact"/>
              <w:jc w:val="left"/>
            </w:pPr>
            <w:r>
              <w:t xml:space="preserve">Spitzmeilen-Fm.</w:t>
            </w:r>
          </w:p>
        </w:tc>
        <w:tc>
          <w:tcPr/>
          <w:p>
            <w:pPr>
              <w:pStyle w:val="Compact"/>
              <w:jc w:val="left"/>
            </w:pPr>
            <w:r>
              <w:t xml:space="preserve">Spitzmeilen-Fm.</w:t>
            </w:r>
          </w:p>
        </w:tc>
      </w:tr>
      <w:tr>
        <w:tc>
          <w:tcPr/>
          <w:p>
            <w:pPr>
              <w:pStyle w:val="Compact"/>
              <w:jc w:val="left"/>
            </w:pPr>
            <w:r>
              <w:t xml:space="preserve">15202129</w:t>
            </w:r>
          </w:p>
        </w:tc>
        <w:tc>
          <w:tcPr/>
          <w:p>
            <w:pPr>
              <w:pStyle w:val="Compact"/>
              <w:jc w:val="left"/>
            </w:pPr>
            <w:r>
              <w:t xml:space="preserve">Tierces-Fm.</w:t>
            </w:r>
          </w:p>
        </w:tc>
        <w:tc>
          <w:tcPr/>
          <w:p>
            <w:pPr>
              <w:pStyle w:val="Compact"/>
              <w:jc w:val="left"/>
            </w:pPr>
            <w:r>
              <w:t xml:space="preserve">Tierces-Fm.</w:t>
            </w:r>
          </w:p>
        </w:tc>
      </w:tr>
      <w:tr>
        <w:tc>
          <w:tcPr/>
          <w:p>
            <w:pPr>
              <w:pStyle w:val="Compact"/>
              <w:jc w:val="left"/>
            </w:pPr>
            <w:r>
              <w:t xml:space="preserve">15202130</w:t>
            </w:r>
          </w:p>
        </w:tc>
        <w:tc>
          <w:tcPr/>
          <w:p>
            <w:pPr>
              <w:pStyle w:val="Compact"/>
              <w:jc w:val="left"/>
            </w:pPr>
            <w:r>
              <w:t xml:space="preserve">Bachalp-Fm.</w:t>
            </w:r>
          </w:p>
        </w:tc>
        <w:tc>
          <w:tcPr/>
          <w:p>
            <w:pPr>
              <w:pStyle w:val="Compact"/>
              <w:jc w:val="left"/>
            </w:pPr>
            <w:r>
              <w:t xml:space="preserve">Bachalp-Fm.</w:t>
            </w:r>
          </w:p>
        </w:tc>
      </w:tr>
      <w:tr>
        <w:tc>
          <w:tcPr/>
          <w:p>
            <w:pPr>
              <w:pStyle w:val="Compact"/>
              <w:jc w:val="left"/>
            </w:pPr>
            <w:r>
              <w:t xml:space="preserve">15202131</w:t>
            </w:r>
          </w:p>
        </w:tc>
        <w:tc>
          <w:tcPr/>
          <w:p>
            <w:pPr>
              <w:pStyle w:val="Compact"/>
              <w:jc w:val="left"/>
            </w:pPr>
            <w:r>
              <w:t xml:space="preserve">Prodkamm-Fm.</w:t>
            </w:r>
          </w:p>
        </w:tc>
        <w:tc>
          <w:tcPr/>
          <w:p>
            <w:pPr>
              <w:pStyle w:val="Compact"/>
              <w:jc w:val="left"/>
            </w:pPr>
            <w:r>
              <w:t xml:space="preserve">Prodkamm-Fm.</w:t>
            </w:r>
          </w:p>
        </w:tc>
      </w:tr>
      <w:tr>
        <w:tc>
          <w:tcPr/>
          <w:p>
            <w:pPr>
              <w:pStyle w:val="Compact"/>
              <w:jc w:val="left"/>
            </w:pPr>
            <w:r>
              <w:t xml:space="preserve">15202132</w:t>
            </w:r>
          </w:p>
        </w:tc>
        <w:tc>
          <w:tcPr/>
          <w:p>
            <w:pPr>
              <w:pStyle w:val="Compact"/>
              <w:jc w:val="left"/>
            </w:pPr>
            <w:r>
              <w:t xml:space="preserve">Prodkamm-Fm.: Cardinien-Mb.</w:t>
            </w:r>
          </w:p>
        </w:tc>
        <w:tc>
          <w:tcPr/>
          <w:p>
            <w:pPr>
              <w:pStyle w:val="Compact"/>
              <w:jc w:val="left"/>
            </w:pPr>
            <w:r>
              <w:t xml:space="preserve">Prodkamm-Fm.: Cardinien-Mb.</w:t>
            </w:r>
          </w:p>
        </w:tc>
      </w:tr>
      <w:tr>
        <w:tc>
          <w:tcPr/>
          <w:p>
            <w:pPr>
              <w:pStyle w:val="Compact"/>
              <w:jc w:val="left"/>
            </w:pPr>
            <w:r>
              <w:t xml:space="preserve">15202133</w:t>
            </w:r>
          </w:p>
        </w:tc>
        <w:tc>
          <w:tcPr/>
          <w:p>
            <w:pPr>
              <w:pStyle w:val="Compact"/>
              <w:jc w:val="left"/>
            </w:pPr>
            <w:r>
              <w:t xml:space="preserve">Stgir-Fm.</w:t>
            </w:r>
          </w:p>
        </w:tc>
        <w:tc>
          <w:tcPr/>
          <w:p>
            <w:pPr>
              <w:pStyle w:val="Compact"/>
              <w:jc w:val="left"/>
            </w:pPr>
            <w:r>
              <w:t xml:space="preserve">Stgir-Fm.</w:t>
            </w:r>
          </w:p>
        </w:tc>
      </w:tr>
      <w:tr>
        <w:tc>
          <w:tcPr/>
          <w:p>
            <w:pPr>
              <w:pStyle w:val="Compact"/>
              <w:jc w:val="left"/>
            </w:pPr>
            <w:r>
              <w:t xml:space="preserve">15202134</w:t>
            </w:r>
          </w:p>
        </w:tc>
        <w:tc>
          <w:tcPr/>
          <w:p>
            <w:pPr>
              <w:pStyle w:val="Compact"/>
              <w:jc w:val="left"/>
            </w:pPr>
            <w:r>
              <w:t xml:space="preserve">Helvetikum: Trias</w:t>
            </w:r>
          </w:p>
        </w:tc>
        <w:tc>
          <w:tcPr/>
          <w:p>
            <w:pPr>
              <w:pStyle w:val="Compact"/>
              <w:jc w:val="left"/>
            </w:pPr>
            <w:r>
              <w:t xml:space="preserve">Helvetikum: Trias</w:t>
            </w:r>
          </w:p>
        </w:tc>
      </w:tr>
      <w:tr>
        <w:tc>
          <w:tcPr/>
          <w:p>
            <w:pPr>
              <w:pStyle w:val="Compact"/>
              <w:jc w:val="left"/>
            </w:pPr>
            <w:r>
              <w:t xml:space="preserve">15202135</w:t>
            </w:r>
          </w:p>
        </w:tc>
        <w:tc>
          <w:tcPr/>
          <w:p>
            <w:pPr>
              <w:pStyle w:val="Compact"/>
              <w:jc w:val="left"/>
            </w:pPr>
            <w:r>
              <w:t xml:space="preserve">Besoëns-Fm.</w:t>
            </w:r>
          </w:p>
        </w:tc>
        <w:tc>
          <w:tcPr/>
          <w:p>
            <w:pPr>
              <w:pStyle w:val="Compact"/>
              <w:jc w:val="left"/>
            </w:pPr>
            <w:r>
              <w:t xml:space="preserve">Besoëns-Fm.</w:t>
            </w:r>
          </w:p>
        </w:tc>
      </w:tr>
      <w:tr>
        <w:tc>
          <w:tcPr/>
          <w:p>
            <w:pPr>
              <w:pStyle w:val="Compact"/>
              <w:jc w:val="left"/>
            </w:pPr>
            <w:r>
              <w:t xml:space="preserve">15202136</w:t>
            </w:r>
          </w:p>
        </w:tc>
        <w:tc>
          <w:tcPr/>
          <w:p>
            <w:pPr>
              <w:pStyle w:val="Compact"/>
              <w:jc w:val="left"/>
            </w:pPr>
            <w:r>
              <w:t xml:space="preserve">Quarten-Fm.</w:t>
            </w:r>
          </w:p>
        </w:tc>
        <w:tc>
          <w:tcPr/>
          <w:p>
            <w:pPr>
              <w:pStyle w:val="Compact"/>
              <w:jc w:val="left"/>
            </w:pPr>
            <w:r>
              <w:t xml:space="preserve">Quarten-Fm.</w:t>
            </w:r>
          </w:p>
        </w:tc>
      </w:tr>
      <w:tr>
        <w:tc>
          <w:tcPr/>
          <w:p>
            <w:pPr>
              <w:pStyle w:val="Compact"/>
              <w:jc w:val="left"/>
            </w:pPr>
            <w:r>
              <w:t xml:space="preserve">15202137</w:t>
            </w:r>
          </w:p>
        </w:tc>
        <w:tc>
          <w:tcPr/>
          <w:p>
            <w:pPr>
              <w:pStyle w:val="Compact"/>
              <w:jc w:val="left"/>
            </w:pPr>
            <w:r>
              <w:t xml:space="preserve">Arandellys-Fm.</w:t>
            </w:r>
          </w:p>
        </w:tc>
        <w:tc>
          <w:tcPr/>
          <w:p>
            <w:pPr>
              <w:pStyle w:val="Compact"/>
              <w:jc w:val="left"/>
            </w:pPr>
            <w:r>
              <w:t xml:space="preserve">Arandellys-Fm.</w:t>
            </w:r>
          </w:p>
        </w:tc>
      </w:tr>
      <w:tr>
        <w:tc>
          <w:tcPr/>
          <w:p>
            <w:pPr>
              <w:pStyle w:val="Compact"/>
              <w:jc w:val="left"/>
            </w:pPr>
            <w:r>
              <w:t xml:space="preserve">15202138</w:t>
            </w:r>
          </w:p>
        </w:tc>
        <w:tc>
          <w:tcPr/>
          <w:p>
            <w:pPr>
              <w:pStyle w:val="Compact"/>
              <w:jc w:val="left"/>
            </w:pPr>
            <w:r>
              <w:t xml:space="preserve">Arandellys-Fm.: Griaz-Mb.</w:t>
            </w:r>
          </w:p>
        </w:tc>
        <w:tc>
          <w:tcPr/>
          <w:p>
            <w:pPr>
              <w:pStyle w:val="Compact"/>
              <w:jc w:val="left"/>
            </w:pPr>
            <w:r>
              <w:t xml:space="preserve">Arandellys-Fm.: Griaz-Mb.</w:t>
            </w:r>
          </w:p>
        </w:tc>
      </w:tr>
      <w:tr>
        <w:tc>
          <w:tcPr/>
          <w:p>
            <w:pPr>
              <w:pStyle w:val="Compact"/>
              <w:jc w:val="left"/>
            </w:pPr>
            <w:r>
              <w:t xml:space="preserve">15202139</w:t>
            </w:r>
          </w:p>
        </w:tc>
        <w:tc>
          <w:tcPr/>
          <w:p>
            <w:pPr>
              <w:pStyle w:val="Compact"/>
              <w:jc w:val="left"/>
            </w:pPr>
            <w:r>
              <w:t xml:space="preserve">Röti-Fm.</w:t>
            </w:r>
          </w:p>
        </w:tc>
        <w:tc>
          <w:tcPr/>
          <w:p>
            <w:pPr>
              <w:pStyle w:val="Compact"/>
              <w:jc w:val="left"/>
            </w:pPr>
            <w:r>
              <w:t xml:space="preserve">Röti-Fm.</w:t>
            </w:r>
          </w:p>
        </w:tc>
      </w:tr>
      <w:tr>
        <w:tc>
          <w:tcPr/>
          <w:p>
            <w:pPr>
              <w:pStyle w:val="Compact"/>
              <w:jc w:val="left"/>
            </w:pPr>
            <w:r>
              <w:t xml:space="preserve">15202140</w:t>
            </w:r>
          </w:p>
        </w:tc>
        <w:tc>
          <w:tcPr/>
          <w:p>
            <w:pPr>
              <w:pStyle w:val="Compact"/>
              <w:jc w:val="left"/>
            </w:pPr>
            <w:r>
              <w:t xml:space="preserve">Vieux-Emosson-Fm.</w:t>
            </w:r>
          </w:p>
        </w:tc>
        <w:tc>
          <w:tcPr/>
          <w:p>
            <w:pPr>
              <w:pStyle w:val="Compact"/>
              <w:jc w:val="left"/>
            </w:pPr>
            <w:r>
              <w:t xml:space="preserve">Vieux-Emosson-Fm.</w:t>
            </w:r>
          </w:p>
        </w:tc>
      </w:tr>
      <w:tr>
        <w:tc>
          <w:tcPr/>
          <w:p>
            <w:pPr>
              <w:pStyle w:val="Compact"/>
              <w:jc w:val="left"/>
            </w:pPr>
            <w:r>
              <w:t xml:space="preserve">15202141</w:t>
            </w:r>
          </w:p>
        </w:tc>
        <w:tc>
          <w:tcPr/>
          <w:p>
            <w:pPr>
              <w:pStyle w:val="Compact"/>
              <w:jc w:val="left"/>
            </w:pPr>
            <w:r>
              <w:t xml:space="preserve">Mels-Fm.</w:t>
            </w:r>
          </w:p>
        </w:tc>
        <w:tc>
          <w:tcPr/>
          <w:p>
            <w:pPr>
              <w:pStyle w:val="Compact"/>
              <w:jc w:val="left"/>
            </w:pPr>
            <w:r>
              <w:t xml:space="preserve">Mels-Fm.</w:t>
            </w:r>
          </w:p>
        </w:tc>
      </w:tr>
      <w:tr>
        <w:tc>
          <w:tcPr/>
          <w:p>
            <w:pPr>
              <w:pStyle w:val="Compact"/>
              <w:jc w:val="left"/>
            </w:pPr>
            <w:r>
              <w:t xml:space="preserve">15202142</w:t>
            </w:r>
          </w:p>
        </w:tc>
        <w:tc>
          <w:tcPr/>
          <w:p>
            <w:pPr>
              <w:pStyle w:val="Compact"/>
              <w:jc w:val="left"/>
            </w:pPr>
            <w:r>
              <w:t xml:space="preserve">Helvetikum: Spät- bis postvariszische Sedimente und Vulkanite</w:t>
            </w:r>
          </w:p>
        </w:tc>
        <w:tc>
          <w:tcPr/>
          <w:p>
            <w:pPr>
              <w:pStyle w:val="Compact"/>
              <w:jc w:val="left"/>
            </w:pPr>
            <w:r>
              <w:t xml:space="preserve">Helvetikum: Spät- bis postvariszische Sedimente und Vulkanite</w:t>
            </w:r>
          </w:p>
        </w:tc>
      </w:tr>
      <w:tr>
        <w:tc>
          <w:tcPr/>
          <w:p>
            <w:pPr>
              <w:pStyle w:val="Compact"/>
              <w:jc w:val="left"/>
            </w:pPr>
            <w:r>
              <w:t xml:space="preserve">15202143</w:t>
            </w:r>
          </w:p>
        </w:tc>
        <w:tc>
          <w:tcPr/>
          <w:p>
            <w:pPr>
              <w:pStyle w:val="Compact"/>
              <w:jc w:val="left"/>
            </w:pPr>
            <w:r>
              <w:t xml:space="preserve">Helvetikum: Verrucano</w:t>
            </w:r>
          </w:p>
        </w:tc>
        <w:tc>
          <w:tcPr/>
          <w:p>
            <w:pPr>
              <w:pStyle w:val="Compact"/>
              <w:jc w:val="left"/>
            </w:pPr>
            <w:r>
              <w:t xml:space="preserve">Helvetikum: Verrucano</w:t>
            </w:r>
          </w:p>
        </w:tc>
      </w:tr>
      <w:tr>
        <w:tc>
          <w:tcPr/>
          <w:p>
            <w:pPr>
              <w:pStyle w:val="Compact"/>
              <w:jc w:val="left"/>
            </w:pPr>
            <w:r>
              <w:t xml:space="preserve">15202144</w:t>
            </w:r>
          </w:p>
        </w:tc>
        <w:tc>
          <w:tcPr/>
          <w:p>
            <w:pPr>
              <w:pStyle w:val="Compact"/>
              <w:jc w:val="left"/>
            </w:pPr>
            <w:r>
              <w:t xml:space="preserve">Glarner Verrucano</w:t>
            </w:r>
          </w:p>
        </w:tc>
        <w:tc>
          <w:tcPr/>
          <w:p>
            <w:pPr>
              <w:pStyle w:val="Compact"/>
              <w:jc w:val="left"/>
            </w:pPr>
            <w:r>
              <w:t xml:space="preserve">Glarner Verrucano</w:t>
            </w:r>
          </w:p>
        </w:tc>
      </w:tr>
      <w:tr>
        <w:tc>
          <w:tcPr/>
          <w:p>
            <w:pPr>
              <w:pStyle w:val="Compact"/>
              <w:jc w:val="left"/>
            </w:pPr>
            <w:r>
              <w:t xml:space="preserve">15202145</w:t>
            </w:r>
          </w:p>
        </w:tc>
        <w:tc>
          <w:tcPr/>
          <w:p>
            <w:pPr>
              <w:pStyle w:val="Compact"/>
              <w:jc w:val="left"/>
            </w:pPr>
            <w:r>
              <w:t xml:space="preserve">Schönbühl-Fm.</w:t>
            </w:r>
          </w:p>
        </w:tc>
        <w:tc>
          <w:tcPr/>
          <w:p>
            <w:pPr>
              <w:pStyle w:val="Compact"/>
              <w:jc w:val="left"/>
            </w:pPr>
            <w:r>
              <w:t xml:space="preserve">Schönbühl-Fm.</w:t>
            </w:r>
          </w:p>
        </w:tc>
      </w:tr>
      <w:tr>
        <w:tc>
          <w:tcPr/>
          <w:p>
            <w:pPr>
              <w:pStyle w:val="Compact"/>
              <w:jc w:val="left"/>
            </w:pPr>
            <w:r>
              <w:t xml:space="preserve">15202146</w:t>
            </w:r>
          </w:p>
        </w:tc>
        <w:tc>
          <w:tcPr/>
          <w:p>
            <w:pPr>
              <w:pStyle w:val="Compact"/>
              <w:jc w:val="left"/>
            </w:pPr>
            <w:r>
              <w:t xml:space="preserve">Schönbühl-Fm.: Quarzit</w:t>
            </w:r>
          </w:p>
        </w:tc>
        <w:tc>
          <w:tcPr/>
          <w:p>
            <w:pPr>
              <w:pStyle w:val="Compact"/>
              <w:jc w:val="left"/>
            </w:pPr>
            <w:r>
              <w:t xml:space="preserve">Schönbühl-Fm.: Quarzit</w:t>
            </w:r>
          </w:p>
        </w:tc>
      </w:tr>
      <w:tr>
        <w:tc>
          <w:tcPr/>
          <w:p>
            <w:pPr>
              <w:pStyle w:val="Compact"/>
              <w:jc w:val="left"/>
            </w:pPr>
            <w:r>
              <w:t xml:space="preserve">15202147</w:t>
            </w:r>
          </w:p>
        </w:tc>
        <w:tc>
          <w:tcPr/>
          <w:p>
            <w:pPr>
              <w:pStyle w:val="Compact"/>
              <w:jc w:val="left"/>
            </w:pPr>
            <w:r>
              <w:t xml:space="preserve">Kärpf-Fm.</w:t>
            </w:r>
          </w:p>
        </w:tc>
        <w:tc>
          <w:tcPr/>
          <w:p>
            <w:pPr>
              <w:pStyle w:val="Compact"/>
              <w:jc w:val="left"/>
            </w:pPr>
            <w:r>
              <w:t xml:space="preserve">Kärpf-Fm.</w:t>
            </w:r>
          </w:p>
        </w:tc>
      </w:tr>
      <w:tr>
        <w:tc>
          <w:tcPr/>
          <w:p>
            <w:pPr>
              <w:pStyle w:val="Compact"/>
              <w:jc w:val="left"/>
            </w:pPr>
            <w:r>
              <w:t xml:space="preserve">15202148</w:t>
            </w:r>
          </w:p>
        </w:tc>
        <w:tc>
          <w:tcPr/>
          <w:p>
            <w:pPr>
              <w:pStyle w:val="Compact"/>
              <w:jc w:val="left"/>
            </w:pPr>
            <w:r>
              <w:t xml:space="preserve">Karrenstock-Fm.</w:t>
            </w:r>
          </w:p>
        </w:tc>
        <w:tc>
          <w:tcPr/>
          <w:p>
            <w:pPr>
              <w:pStyle w:val="Compact"/>
              <w:jc w:val="left"/>
            </w:pPr>
            <w:r>
              <w:t xml:space="preserve">Karrenstock-Fm.</w:t>
            </w:r>
          </w:p>
        </w:tc>
      </w:tr>
      <w:tr>
        <w:tc>
          <w:tcPr/>
          <w:p>
            <w:pPr>
              <w:pStyle w:val="Compact"/>
              <w:jc w:val="left"/>
            </w:pPr>
            <w:r>
              <w:t xml:space="preserve">15202149</w:t>
            </w:r>
          </w:p>
        </w:tc>
        <w:tc>
          <w:tcPr/>
          <w:p>
            <w:pPr>
              <w:pStyle w:val="Compact"/>
              <w:jc w:val="left"/>
            </w:pPr>
            <w:r>
              <w:t xml:space="preserve">Murgtal-Fm.: Chartegg-Mb.</w:t>
            </w:r>
          </w:p>
        </w:tc>
        <w:tc>
          <w:tcPr/>
          <w:p>
            <w:pPr>
              <w:pStyle w:val="Compact"/>
              <w:jc w:val="left"/>
            </w:pPr>
            <w:r>
              <w:t xml:space="preserve">Murgtal-Fm.: Chartegg-Mb.</w:t>
            </w:r>
          </w:p>
        </w:tc>
      </w:tr>
      <w:tr>
        <w:tc>
          <w:tcPr/>
          <w:p>
            <w:pPr>
              <w:pStyle w:val="Compact"/>
              <w:jc w:val="left"/>
            </w:pPr>
            <w:r>
              <w:t xml:space="preserve">15202150</w:t>
            </w:r>
          </w:p>
        </w:tc>
        <w:tc>
          <w:tcPr/>
          <w:p>
            <w:pPr>
              <w:pStyle w:val="Compact"/>
              <w:jc w:val="left"/>
            </w:pPr>
            <w:r>
              <w:t xml:space="preserve">Karrenstock-Fm.: Fuggstock-Mb.</w:t>
            </w:r>
          </w:p>
        </w:tc>
        <w:tc>
          <w:tcPr/>
          <w:p>
            <w:pPr>
              <w:pStyle w:val="Compact"/>
              <w:jc w:val="left"/>
            </w:pPr>
            <w:r>
              <w:t xml:space="preserve">Karrenstock-Fm.: Fuggstock-Mb.</w:t>
            </w:r>
          </w:p>
        </w:tc>
      </w:tr>
      <w:tr>
        <w:tc>
          <w:tcPr/>
          <w:p>
            <w:pPr>
              <w:pStyle w:val="Compact"/>
              <w:jc w:val="left"/>
            </w:pPr>
            <w:r>
              <w:t xml:space="preserve">15202151</w:t>
            </w:r>
          </w:p>
        </w:tc>
        <w:tc>
          <w:tcPr/>
          <w:p>
            <w:pPr>
              <w:pStyle w:val="Compact"/>
              <w:jc w:val="left"/>
            </w:pPr>
            <w:r>
              <w:t xml:space="preserve">Mären-Fm.</w:t>
            </w:r>
          </w:p>
        </w:tc>
        <w:tc>
          <w:tcPr/>
          <w:p>
            <w:pPr>
              <w:pStyle w:val="Compact"/>
              <w:jc w:val="left"/>
            </w:pPr>
            <w:r>
              <w:t xml:space="preserve">Mären-Fm.</w:t>
            </w:r>
          </w:p>
        </w:tc>
      </w:tr>
      <w:tr>
        <w:tc>
          <w:tcPr/>
          <w:p>
            <w:pPr>
              <w:pStyle w:val="Compact"/>
              <w:jc w:val="left"/>
            </w:pPr>
            <w:r>
              <w:t xml:space="preserve">15202152</w:t>
            </w:r>
          </w:p>
        </w:tc>
        <w:tc>
          <w:tcPr/>
          <w:p>
            <w:pPr>
              <w:pStyle w:val="Compact"/>
              <w:jc w:val="left"/>
            </w:pPr>
            <w:r>
              <w:t xml:space="preserve">Üblital-Fm.</w:t>
            </w:r>
          </w:p>
        </w:tc>
        <w:tc>
          <w:tcPr/>
          <w:p>
            <w:pPr>
              <w:pStyle w:val="Compact"/>
              <w:jc w:val="left"/>
            </w:pPr>
            <w:r>
              <w:t xml:space="preserve">Üblital-Fm.</w:t>
            </w:r>
          </w:p>
        </w:tc>
      </w:tr>
      <w:tr>
        <w:tc>
          <w:tcPr/>
          <w:p>
            <w:pPr>
              <w:pStyle w:val="Compact"/>
              <w:jc w:val="left"/>
            </w:pPr>
            <w:r>
              <w:t xml:space="preserve">15202153</w:t>
            </w:r>
          </w:p>
        </w:tc>
        <w:tc>
          <w:tcPr/>
          <w:p>
            <w:pPr>
              <w:pStyle w:val="Compact"/>
              <w:jc w:val="left"/>
            </w:pPr>
            <w:r>
              <w:t xml:space="preserve">Ilanz-Verrucano</w:t>
            </w:r>
          </w:p>
        </w:tc>
        <w:tc>
          <w:tcPr/>
          <w:p>
            <w:pPr>
              <w:pStyle w:val="Compact"/>
              <w:jc w:val="left"/>
            </w:pPr>
            <w:r>
              <w:t xml:space="preserve">Ilanz-Verrucano</w:t>
            </w:r>
          </w:p>
        </w:tc>
      </w:tr>
      <w:tr>
        <w:tc>
          <w:tcPr/>
          <w:p>
            <w:pPr>
              <w:pStyle w:val="Compact"/>
              <w:jc w:val="left"/>
            </w:pPr>
            <w:r>
              <w:t xml:space="preserve">15202154</w:t>
            </w:r>
          </w:p>
        </w:tc>
        <w:tc>
          <w:tcPr/>
          <w:p>
            <w:pPr>
              <w:pStyle w:val="Compact"/>
              <w:jc w:val="left"/>
            </w:pPr>
            <w:r>
              <w:t xml:space="preserve">Vernayaz-Fm.</w:t>
            </w:r>
          </w:p>
        </w:tc>
        <w:tc>
          <w:tcPr/>
          <w:p>
            <w:pPr>
              <w:pStyle w:val="Compact"/>
              <w:jc w:val="left"/>
            </w:pPr>
            <w:r>
              <w:t xml:space="preserve">Vernayaz-Fm.</w:t>
            </w:r>
          </w:p>
        </w:tc>
      </w:tr>
      <w:tr>
        <w:tc>
          <w:tcPr/>
          <w:p>
            <w:pPr>
              <w:pStyle w:val="Compact"/>
              <w:jc w:val="left"/>
            </w:pPr>
            <w:r>
              <w:t xml:space="preserve">15202155</w:t>
            </w:r>
          </w:p>
        </w:tc>
        <w:tc>
          <w:tcPr/>
          <w:p>
            <w:pPr>
              <w:pStyle w:val="Compact"/>
              <w:jc w:val="left"/>
            </w:pPr>
            <w:r>
              <w:t xml:space="preserve">Vernayaz-Fm.: Salvan-Mb.</w:t>
            </w:r>
          </w:p>
        </w:tc>
        <w:tc>
          <w:tcPr/>
          <w:p>
            <w:pPr>
              <w:pStyle w:val="Compact"/>
              <w:jc w:val="left"/>
            </w:pPr>
            <w:r>
              <w:t xml:space="preserve">Vernayaz-Fm.: Salvan-Mb.</w:t>
            </w:r>
          </w:p>
        </w:tc>
      </w:tr>
      <w:tr>
        <w:tc>
          <w:tcPr/>
          <w:p>
            <w:pPr>
              <w:pStyle w:val="Compact"/>
              <w:jc w:val="left"/>
            </w:pPr>
            <w:r>
              <w:t xml:space="preserve">15202156</w:t>
            </w:r>
          </w:p>
        </w:tc>
        <w:tc>
          <w:tcPr/>
          <w:p>
            <w:pPr>
              <w:pStyle w:val="Compact"/>
              <w:jc w:val="left"/>
            </w:pPr>
            <w:r>
              <w:t xml:space="preserve">Vernayaz-Fm.: Salvan-Mb.: Vallorcine-Konglomerat</w:t>
            </w:r>
          </w:p>
        </w:tc>
        <w:tc>
          <w:tcPr/>
          <w:p>
            <w:pPr>
              <w:pStyle w:val="Compact"/>
              <w:jc w:val="left"/>
            </w:pPr>
            <w:r>
              <w:t xml:space="preserve">Vernayaz-Fm.: Salvan-Mb.: Vallorcine-Konglomerat</w:t>
            </w:r>
          </w:p>
        </w:tc>
      </w:tr>
      <w:tr>
        <w:tc>
          <w:tcPr/>
          <w:p>
            <w:pPr>
              <w:pStyle w:val="Compact"/>
              <w:jc w:val="left"/>
            </w:pPr>
            <w:r>
              <w:t xml:space="preserve">15202157</w:t>
            </w:r>
          </w:p>
        </w:tc>
        <w:tc>
          <w:tcPr/>
          <w:p>
            <w:pPr>
              <w:pStyle w:val="Compact"/>
              <w:jc w:val="left"/>
            </w:pPr>
            <w:r>
              <w:t xml:space="preserve">Aar-Massiv: Spät- bis postvariszische Intrusiva</w:t>
            </w:r>
          </w:p>
        </w:tc>
        <w:tc>
          <w:tcPr/>
          <w:p>
            <w:pPr>
              <w:pStyle w:val="Compact"/>
              <w:jc w:val="left"/>
            </w:pPr>
            <w:r>
              <w:t xml:space="preserve">Aar-Massiv: Spät- bis postvariszische Intrusiva</w:t>
            </w:r>
          </w:p>
        </w:tc>
      </w:tr>
      <w:tr>
        <w:tc>
          <w:tcPr/>
          <w:p>
            <w:pPr>
              <w:pStyle w:val="Compact"/>
              <w:jc w:val="left"/>
            </w:pPr>
            <w:r>
              <w:t xml:space="preserve">15202158</w:t>
            </w:r>
          </w:p>
        </w:tc>
        <w:tc>
          <w:tcPr/>
          <w:p>
            <w:pPr>
              <w:pStyle w:val="Compact"/>
              <w:jc w:val="left"/>
            </w:pPr>
            <w:r>
              <w:t xml:space="preserve">Gastern-Granit</w:t>
            </w:r>
          </w:p>
        </w:tc>
        <w:tc>
          <w:tcPr/>
          <w:p>
            <w:pPr>
              <w:pStyle w:val="Compact"/>
              <w:jc w:val="left"/>
            </w:pPr>
            <w:r>
              <w:t xml:space="preserve">Gastern-Granit</w:t>
            </w:r>
          </w:p>
        </w:tc>
      </w:tr>
      <w:tr>
        <w:tc>
          <w:tcPr/>
          <w:p>
            <w:pPr>
              <w:pStyle w:val="Compact"/>
              <w:jc w:val="left"/>
            </w:pPr>
            <w:r>
              <w:t xml:space="preserve">15202159</w:t>
            </w:r>
          </w:p>
        </w:tc>
        <w:tc>
          <w:tcPr/>
          <w:p>
            <w:pPr>
              <w:pStyle w:val="Compact"/>
              <w:jc w:val="left"/>
            </w:pPr>
            <w:r>
              <w:t xml:space="preserve">Mittagflue-Granit</w:t>
            </w:r>
          </w:p>
        </w:tc>
        <w:tc>
          <w:tcPr/>
          <w:p>
            <w:pPr>
              <w:pStyle w:val="Compact"/>
              <w:jc w:val="left"/>
            </w:pPr>
            <w:r>
              <w:t xml:space="preserve">Mittagflue-Granit</w:t>
            </w:r>
          </w:p>
        </w:tc>
      </w:tr>
      <w:tr>
        <w:tc>
          <w:tcPr/>
          <w:p>
            <w:pPr>
              <w:pStyle w:val="Compact"/>
              <w:jc w:val="left"/>
            </w:pPr>
            <w:r>
              <w:t xml:space="preserve">15202160</w:t>
            </w:r>
          </w:p>
        </w:tc>
        <w:tc>
          <w:tcPr/>
          <w:p>
            <w:pPr>
              <w:pStyle w:val="Compact"/>
              <w:jc w:val="left"/>
            </w:pPr>
            <w:r>
              <w:t xml:space="preserve">Zentraler Aare-Granit</w:t>
            </w:r>
          </w:p>
        </w:tc>
        <w:tc>
          <w:tcPr/>
          <w:p>
            <w:pPr>
              <w:pStyle w:val="Compact"/>
              <w:jc w:val="left"/>
            </w:pPr>
            <w:r>
              <w:t xml:space="preserve">Zentraler Aare-Granit</w:t>
            </w:r>
          </w:p>
        </w:tc>
      </w:tr>
      <w:tr>
        <w:tc>
          <w:tcPr/>
          <w:p>
            <w:pPr>
              <w:pStyle w:val="Compact"/>
              <w:jc w:val="left"/>
            </w:pPr>
            <w:r>
              <w:t xml:space="preserve">15202161</w:t>
            </w:r>
          </w:p>
        </w:tc>
        <w:tc>
          <w:tcPr/>
          <w:p>
            <w:pPr>
              <w:pStyle w:val="Compact"/>
              <w:jc w:val="left"/>
            </w:pPr>
            <w:r>
              <w:t xml:space="preserve">Grimsel-Granodiorit</w:t>
            </w:r>
          </w:p>
        </w:tc>
        <w:tc>
          <w:tcPr/>
          <w:p>
            <w:pPr>
              <w:pStyle w:val="Compact"/>
              <w:jc w:val="left"/>
            </w:pPr>
            <w:r>
              <w:t xml:space="preserve">Grimsel-Granodiorit</w:t>
            </w:r>
          </w:p>
        </w:tc>
      </w:tr>
      <w:tr>
        <w:tc>
          <w:tcPr/>
          <w:p>
            <w:pPr>
              <w:pStyle w:val="Compact"/>
              <w:jc w:val="left"/>
            </w:pPr>
            <w:r>
              <w:t xml:space="preserve">15202162</w:t>
            </w:r>
          </w:p>
        </w:tc>
        <w:tc>
          <w:tcPr/>
          <w:p>
            <w:pPr>
              <w:pStyle w:val="Compact"/>
              <w:jc w:val="left"/>
            </w:pPr>
            <w:r>
              <w:t xml:space="preserve">Südwestlicher Aare-Granit</w:t>
            </w:r>
          </w:p>
        </w:tc>
        <w:tc>
          <w:tcPr/>
          <w:p>
            <w:pPr>
              <w:pStyle w:val="Compact"/>
              <w:jc w:val="left"/>
            </w:pPr>
            <w:r>
              <w:t xml:space="preserve">Südwestlicher Aare-Granit</w:t>
            </w:r>
          </w:p>
        </w:tc>
      </w:tr>
      <w:tr>
        <w:tc>
          <w:tcPr/>
          <w:p>
            <w:pPr>
              <w:pStyle w:val="Compact"/>
              <w:jc w:val="left"/>
            </w:pPr>
            <w:r>
              <w:t xml:space="preserve">15202163</w:t>
            </w:r>
          </w:p>
        </w:tc>
        <w:tc>
          <w:tcPr/>
          <w:p>
            <w:pPr>
              <w:pStyle w:val="Compact"/>
              <w:jc w:val="left"/>
            </w:pPr>
            <w:r>
              <w:t xml:space="preserve">Bugnei-Granodiorit</w:t>
            </w:r>
          </w:p>
        </w:tc>
        <w:tc>
          <w:tcPr/>
          <w:p>
            <w:pPr>
              <w:pStyle w:val="Compact"/>
              <w:jc w:val="left"/>
            </w:pPr>
            <w:r>
              <w:t xml:space="preserve">Bugnei-Granodiorit</w:t>
            </w:r>
          </w:p>
        </w:tc>
      </w:tr>
      <w:tr>
        <w:tc>
          <w:tcPr/>
          <w:p>
            <w:pPr>
              <w:pStyle w:val="Compact"/>
              <w:jc w:val="left"/>
            </w:pPr>
            <w:r>
              <w:t xml:space="preserve">15202164</w:t>
            </w:r>
          </w:p>
        </w:tc>
        <w:tc>
          <w:tcPr/>
          <w:p>
            <w:pPr>
              <w:pStyle w:val="Compact"/>
              <w:jc w:val="left"/>
            </w:pPr>
            <w:r>
              <w:t xml:space="preserve">Aar-Massiv: Spät- bis postvariszische Sedimente und Vulkanite</w:t>
            </w:r>
          </w:p>
        </w:tc>
        <w:tc>
          <w:tcPr/>
          <w:p>
            <w:pPr>
              <w:pStyle w:val="Compact"/>
              <w:jc w:val="left"/>
            </w:pPr>
            <w:r>
              <w:t xml:space="preserve">Aar-Massiv: Spät- bis postvariszische Sedimente und Vulkanite</w:t>
            </w:r>
          </w:p>
        </w:tc>
      </w:tr>
      <w:tr>
        <w:tc>
          <w:tcPr/>
          <w:p>
            <w:pPr>
              <w:pStyle w:val="Compact"/>
              <w:jc w:val="left"/>
            </w:pPr>
            <w:r>
              <w:t xml:space="preserve">15202165</w:t>
            </w:r>
          </w:p>
        </w:tc>
        <w:tc>
          <w:tcPr/>
          <w:p>
            <w:pPr>
              <w:pStyle w:val="Compact"/>
              <w:jc w:val="left"/>
            </w:pPr>
            <w:r>
              <w:t xml:space="preserve">Wendenjoch-Fm.</w:t>
            </w:r>
          </w:p>
        </w:tc>
        <w:tc>
          <w:tcPr/>
          <w:p>
            <w:pPr>
              <w:pStyle w:val="Compact"/>
              <w:jc w:val="left"/>
            </w:pPr>
            <w:r>
              <w:t xml:space="preserve">Wendenjoch-Fm.</w:t>
            </w:r>
          </w:p>
        </w:tc>
      </w:tr>
      <w:tr>
        <w:tc>
          <w:tcPr/>
          <w:p>
            <w:pPr>
              <w:pStyle w:val="Compact"/>
              <w:jc w:val="left"/>
            </w:pPr>
            <w:r>
              <w:t xml:space="preserve">15202166</w:t>
            </w:r>
          </w:p>
        </w:tc>
        <w:tc>
          <w:tcPr/>
          <w:p>
            <w:pPr>
              <w:pStyle w:val="Compact"/>
              <w:jc w:val="left"/>
            </w:pPr>
            <w:r>
              <w:t xml:space="preserve">Windgällen-Fm.</w:t>
            </w:r>
          </w:p>
        </w:tc>
        <w:tc>
          <w:tcPr/>
          <w:p>
            <w:pPr>
              <w:pStyle w:val="Compact"/>
              <w:jc w:val="left"/>
            </w:pPr>
            <w:r>
              <w:t xml:space="preserve">Windgällen-Fm.</w:t>
            </w:r>
          </w:p>
        </w:tc>
      </w:tr>
      <w:tr>
        <w:tc>
          <w:tcPr/>
          <w:p>
            <w:pPr>
              <w:pStyle w:val="Compact"/>
              <w:jc w:val="left"/>
            </w:pPr>
            <w:r>
              <w:t xml:space="preserve">15202167</w:t>
            </w:r>
          </w:p>
        </w:tc>
        <w:tc>
          <w:tcPr/>
          <w:p>
            <w:pPr>
              <w:pStyle w:val="Compact"/>
              <w:jc w:val="left"/>
            </w:pPr>
            <w:r>
              <w:t xml:space="preserve">Trift-Fm.</w:t>
            </w:r>
          </w:p>
        </w:tc>
        <w:tc>
          <w:tcPr/>
          <w:p>
            <w:pPr>
              <w:pStyle w:val="Compact"/>
              <w:jc w:val="left"/>
            </w:pPr>
            <w:r>
              <w:t xml:space="preserve">Trift-Fm.</w:t>
            </w:r>
          </w:p>
        </w:tc>
      </w:tr>
      <w:tr>
        <w:tc>
          <w:tcPr/>
          <w:p>
            <w:pPr>
              <w:pStyle w:val="Compact"/>
              <w:jc w:val="left"/>
            </w:pPr>
            <w:r>
              <w:t xml:space="preserve">15202168</w:t>
            </w:r>
          </w:p>
        </w:tc>
        <w:tc>
          <w:tcPr/>
          <w:p>
            <w:pPr>
              <w:pStyle w:val="Compact"/>
              <w:jc w:val="left"/>
            </w:pPr>
            <w:r>
              <w:t xml:space="preserve">Intschi-Fm.</w:t>
            </w:r>
          </w:p>
        </w:tc>
        <w:tc>
          <w:tcPr/>
          <w:p>
            <w:pPr>
              <w:pStyle w:val="Compact"/>
              <w:jc w:val="left"/>
            </w:pPr>
            <w:r>
              <w:t xml:space="preserve">Intschi-Fm.</w:t>
            </w:r>
          </w:p>
        </w:tc>
      </w:tr>
      <w:tr>
        <w:tc>
          <w:tcPr/>
          <w:p>
            <w:pPr>
              <w:pStyle w:val="Compact"/>
              <w:jc w:val="left"/>
            </w:pPr>
            <w:r>
              <w:t xml:space="preserve">15202169</w:t>
            </w:r>
          </w:p>
        </w:tc>
        <w:tc>
          <w:tcPr/>
          <w:p>
            <w:pPr>
              <w:pStyle w:val="Compact"/>
              <w:jc w:val="left"/>
            </w:pPr>
            <w:r>
              <w:t xml:space="preserve">Bifertengrätli-Fm.</w:t>
            </w:r>
          </w:p>
        </w:tc>
        <w:tc>
          <w:tcPr/>
          <w:p>
            <w:pPr>
              <w:pStyle w:val="Compact"/>
              <w:jc w:val="left"/>
            </w:pPr>
            <w:r>
              <w:t xml:space="preserve">Bifertengrätli-Fm.</w:t>
            </w:r>
          </w:p>
        </w:tc>
      </w:tr>
      <w:tr>
        <w:tc>
          <w:tcPr/>
          <w:p>
            <w:pPr>
              <w:pStyle w:val="Compact"/>
              <w:jc w:val="left"/>
            </w:pPr>
            <w:r>
              <w:t xml:space="preserve">15202170</w:t>
            </w:r>
          </w:p>
        </w:tc>
        <w:tc>
          <w:tcPr/>
          <w:p>
            <w:pPr>
              <w:pStyle w:val="Compact"/>
              <w:jc w:val="left"/>
            </w:pPr>
            <w:r>
              <w:t xml:space="preserve">Bifertengrätli-Fm.: Lakustrisches Mb.</w:t>
            </w:r>
          </w:p>
        </w:tc>
        <w:tc>
          <w:tcPr/>
          <w:p>
            <w:pPr>
              <w:pStyle w:val="Compact"/>
              <w:jc w:val="left"/>
            </w:pPr>
            <w:r>
              <w:t xml:space="preserve">Bifertengrätli-Fm.: Lakustrisches Mb.</w:t>
            </w:r>
          </w:p>
        </w:tc>
      </w:tr>
      <w:tr>
        <w:tc>
          <w:tcPr/>
          <w:p>
            <w:pPr>
              <w:pStyle w:val="Compact"/>
              <w:jc w:val="left"/>
            </w:pPr>
            <w:r>
              <w:t xml:space="preserve">15202171</w:t>
            </w:r>
          </w:p>
        </w:tc>
        <w:tc>
          <w:tcPr/>
          <w:p>
            <w:pPr>
              <w:pStyle w:val="Compact"/>
              <w:jc w:val="left"/>
            </w:pPr>
            <w:r>
              <w:t xml:space="preserve">Bifertengrätli-Fm.: Estuarisches Mb.</w:t>
            </w:r>
          </w:p>
        </w:tc>
        <w:tc>
          <w:tcPr/>
          <w:p>
            <w:pPr>
              <w:pStyle w:val="Compact"/>
              <w:jc w:val="left"/>
            </w:pPr>
            <w:r>
              <w:t xml:space="preserve">Bifertengrätli-Fm.: Estuarisches Mb.</w:t>
            </w:r>
          </w:p>
        </w:tc>
      </w:tr>
      <w:tr>
        <w:tc>
          <w:tcPr/>
          <w:p>
            <w:pPr>
              <w:pStyle w:val="Compact"/>
              <w:jc w:val="left"/>
            </w:pPr>
            <w:r>
              <w:t xml:space="preserve">15202172</w:t>
            </w:r>
          </w:p>
        </w:tc>
        <w:tc>
          <w:tcPr/>
          <w:p>
            <w:pPr>
              <w:pStyle w:val="Compact"/>
              <w:jc w:val="left"/>
            </w:pPr>
            <w:r>
              <w:t xml:space="preserve">Bifertengrätli-Fm.: Grünhorn-Mb.: Basales Konglomerat</w:t>
            </w:r>
          </w:p>
        </w:tc>
        <w:tc>
          <w:tcPr/>
          <w:p>
            <w:pPr>
              <w:pStyle w:val="Compact"/>
              <w:jc w:val="left"/>
            </w:pPr>
            <w:r>
              <w:t xml:space="preserve">Bifertengrätli-Fm.: Grünhorn-Mb.: Basales Konglomerat</w:t>
            </w:r>
          </w:p>
        </w:tc>
      </w:tr>
      <w:tr>
        <w:tc>
          <w:tcPr/>
          <w:p>
            <w:pPr>
              <w:pStyle w:val="Compact"/>
              <w:jc w:val="left"/>
            </w:pPr>
            <w:r>
              <w:t xml:space="preserve">15202173</w:t>
            </w:r>
          </w:p>
        </w:tc>
        <w:tc>
          <w:tcPr/>
          <w:p>
            <w:pPr>
              <w:pStyle w:val="Compact"/>
              <w:jc w:val="left"/>
            </w:pPr>
            <w:r>
              <w:t xml:space="preserve">Bifertengrätli-Fm.: Grünhorn-Mb.</w:t>
            </w:r>
          </w:p>
        </w:tc>
        <w:tc>
          <w:tcPr/>
          <w:p>
            <w:pPr>
              <w:pStyle w:val="Compact"/>
              <w:jc w:val="left"/>
            </w:pPr>
            <w:r>
              <w:t xml:space="preserve">Bifertengrätli-Fm.: Grünhorn-Mb.</w:t>
            </w:r>
          </w:p>
        </w:tc>
      </w:tr>
      <w:tr>
        <w:tc>
          <w:tcPr/>
          <w:p>
            <w:pPr>
              <w:pStyle w:val="Compact"/>
              <w:jc w:val="left"/>
            </w:pPr>
            <w:r>
              <w:t xml:space="preserve">15202174</w:t>
            </w:r>
          </w:p>
        </w:tc>
        <w:tc>
          <w:tcPr/>
          <w:p>
            <w:pPr>
              <w:pStyle w:val="Compact"/>
              <w:jc w:val="left"/>
            </w:pPr>
            <w:r>
              <w:t xml:space="preserve">Diechtergletscher-Fm.</w:t>
            </w:r>
          </w:p>
        </w:tc>
        <w:tc>
          <w:tcPr/>
          <w:p>
            <w:pPr>
              <w:pStyle w:val="Compact"/>
              <w:jc w:val="left"/>
            </w:pPr>
            <w:r>
              <w:t xml:space="preserve">Diechtergletscher-Fm.</w:t>
            </w:r>
          </w:p>
        </w:tc>
      </w:tr>
      <w:tr>
        <w:tc>
          <w:tcPr/>
          <w:p>
            <w:pPr>
              <w:pStyle w:val="Compact"/>
              <w:jc w:val="left"/>
            </w:pPr>
            <w:r>
              <w:t xml:space="preserve">15202175</w:t>
            </w:r>
          </w:p>
        </w:tc>
        <w:tc>
          <w:tcPr/>
          <w:p>
            <w:pPr>
              <w:pStyle w:val="Compact"/>
              <w:jc w:val="left"/>
            </w:pPr>
            <w:r>
              <w:t xml:space="preserve">Tscharren-Fm.</w:t>
            </w:r>
          </w:p>
        </w:tc>
        <w:tc>
          <w:tcPr/>
          <w:p>
            <w:pPr>
              <w:pStyle w:val="Compact"/>
              <w:jc w:val="left"/>
            </w:pPr>
            <w:r>
              <w:t xml:space="preserve">Tscharren-Fm.</w:t>
            </w:r>
          </w:p>
        </w:tc>
      </w:tr>
      <w:tr>
        <w:tc>
          <w:tcPr/>
          <w:p>
            <w:pPr>
              <w:pStyle w:val="Compact"/>
              <w:jc w:val="left"/>
            </w:pPr>
            <w:r>
              <w:t xml:space="preserve">15202177</w:t>
            </w:r>
          </w:p>
        </w:tc>
        <w:tc>
          <w:tcPr/>
          <w:p>
            <w:pPr>
              <w:pStyle w:val="Compact"/>
              <w:jc w:val="left"/>
            </w:pPr>
            <w:r>
              <w:t xml:space="preserve">Aar-Massiv: Mittelvariszische Intrusiva</w:t>
            </w:r>
          </w:p>
        </w:tc>
        <w:tc>
          <w:tcPr/>
          <w:p>
            <w:pPr>
              <w:pStyle w:val="Compact"/>
              <w:jc w:val="left"/>
            </w:pPr>
            <w:r>
              <w:t xml:space="preserve">Aar-Massiv: Mittelvariszische Intrusiva</w:t>
            </w:r>
          </w:p>
        </w:tc>
      </w:tr>
      <w:tr>
        <w:tc>
          <w:tcPr/>
          <w:p>
            <w:pPr>
              <w:pStyle w:val="Compact"/>
              <w:jc w:val="left"/>
            </w:pPr>
            <w:r>
              <w:t xml:space="preserve">15202178</w:t>
            </w:r>
          </w:p>
        </w:tc>
        <w:tc>
          <w:tcPr/>
          <w:p>
            <w:pPr>
              <w:pStyle w:val="Compact"/>
              <w:jc w:val="left"/>
            </w:pPr>
            <w:r>
              <w:t xml:space="preserve">Brunni-Granit</w:t>
            </w:r>
          </w:p>
        </w:tc>
        <w:tc>
          <w:tcPr/>
          <w:p>
            <w:pPr>
              <w:pStyle w:val="Compact"/>
              <w:jc w:val="left"/>
            </w:pPr>
            <w:r>
              <w:t xml:space="preserve">Brunni-Granit</w:t>
            </w:r>
          </w:p>
        </w:tc>
      </w:tr>
      <w:tr>
        <w:tc>
          <w:tcPr/>
          <w:p>
            <w:pPr>
              <w:pStyle w:val="Compact"/>
              <w:jc w:val="left"/>
            </w:pPr>
            <w:r>
              <w:t xml:space="preserve">15202179</w:t>
            </w:r>
          </w:p>
        </w:tc>
        <w:tc>
          <w:tcPr/>
          <w:p>
            <w:pPr>
              <w:pStyle w:val="Compact"/>
              <w:jc w:val="left"/>
            </w:pPr>
            <w:r>
              <w:t xml:space="preserve">Düssi-Diorit</w:t>
            </w:r>
          </w:p>
        </w:tc>
        <w:tc>
          <w:tcPr/>
          <w:p>
            <w:pPr>
              <w:pStyle w:val="Compact"/>
              <w:jc w:val="left"/>
            </w:pPr>
            <w:r>
              <w:t xml:space="preserve">Düssi-Diorit</w:t>
            </w:r>
          </w:p>
        </w:tc>
      </w:tr>
      <w:tr>
        <w:tc>
          <w:tcPr/>
          <w:p>
            <w:pPr>
              <w:pStyle w:val="Compact"/>
              <w:jc w:val="left"/>
            </w:pPr>
            <w:r>
              <w:t xml:space="preserve">15202180</w:t>
            </w:r>
          </w:p>
        </w:tc>
        <w:tc>
          <w:tcPr/>
          <w:p>
            <w:pPr>
              <w:pStyle w:val="Compact"/>
              <w:jc w:val="left"/>
            </w:pPr>
            <w:r>
              <w:t xml:space="preserve">Munt-Dado-Granit</w:t>
            </w:r>
          </w:p>
        </w:tc>
        <w:tc>
          <w:tcPr/>
          <w:p>
            <w:pPr>
              <w:pStyle w:val="Compact"/>
              <w:jc w:val="left"/>
            </w:pPr>
            <w:r>
              <w:t xml:space="preserve">Munt-Dado-Granit</w:t>
            </w:r>
          </w:p>
        </w:tc>
      </w:tr>
      <w:tr>
        <w:tc>
          <w:tcPr/>
          <w:p>
            <w:pPr>
              <w:pStyle w:val="Compact"/>
              <w:jc w:val="left"/>
            </w:pPr>
            <w:r>
              <w:t xml:space="preserve">15202181</w:t>
            </w:r>
          </w:p>
        </w:tc>
        <w:tc>
          <w:tcPr/>
          <w:p>
            <w:pPr>
              <w:pStyle w:val="Compact"/>
              <w:jc w:val="left"/>
            </w:pPr>
            <w:r>
              <w:t xml:space="preserve">Russein-Diorit</w:t>
            </w:r>
          </w:p>
        </w:tc>
        <w:tc>
          <w:tcPr/>
          <w:p>
            <w:pPr>
              <w:pStyle w:val="Compact"/>
              <w:jc w:val="left"/>
            </w:pPr>
            <w:r>
              <w:t xml:space="preserve">Russein-Diorit</w:t>
            </w:r>
          </w:p>
        </w:tc>
      </w:tr>
      <w:tr>
        <w:tc>
          <w:tcPr/>
          <w:p>
            <w:pPr>
              <w:pStyle w:val="Compact"/>
              <w:jc w:val="left"/>
            </w:pPr>
            <w:r>
              <w:t xml:space="preserve">15202182</w:t>
            </w:r>
          </w:p>
        </w:tc>
        <w:tc>
          <w:tcPr/>
          <w:p>
            <w:pPr>
              <w:pStyle w:val="Compact"/>
              <w:jc w:val="left"/>
            </w:pPr>
            <w:r>
              <w:t xml:space="preserve">Voralp-Granit</w:t>
            </w:r>
          </w:p>
        </w:tc>
        <w:tc>
          <w:tcPr/>
          <w:p>
            <w:pPr>
              <w:pStyle w:val="Compact"/>
              <w:jc w:val="left"/>
            </w:pPr>
            <w:r>
              <w:t xml:space="preserve">Voralp-Granit</w:t>
            </w:r>
          </w:p>
        </w:tc>
      </w:tr>
      <w:tr>
        <w:tc>
          <w:tcPr/>
          <w:p>
            <w:pPr>
              <w:pStyle w:val="Compact"/>
              <w:jc w:val="left"/>
            </w:pPr>
            <w:r>
              <w:t xml:space="preserve">15202183</w:t>
            </w:r>
          </w:p>
        </w:tc>
        <w:tc>
          <w:tcPr/>
          <w:p>
            <w:pPr>
              <w:pStyle w:val="Compact"/>
              <w:jc w:val="left"/>
            </w:pPr>
            <w:r>
              <w:t xml:space="preserve">Aar-Massiv: Frühvariszische Intrusiva</w:t>
            </w:r>
          </w:p>
        </w:tc>
        <w:tc>
          <w:tcPr/>
          <w:p>
            <w:pPr>
              <w:pStyle w:val="Compact"/>
              <w:jc w:val="left"/>
            </w:pPr>
            <w:r>
              <w:t xml:space="preserve">Aar-Massiv: Frühvariszische Intrusiva</w:t>
            </w:r>
          </w:p>
        </w:tc>
      </w:tr>
      <w:tr>
        <w:tc>
          <w:tcPr/>
          <w:p>
            <w:pPr>
              <w:pStyle w:val="Compact"/>
              <w:jc w:val="left"/>
            </w:pPr>
            <w:r>
              <w:t xml:space="preserve">15202184</w:t>
            </w:r>
          </w:p>
        </w:tc>
        <w:tc>
          <w:tcPr/>
          <w:p>
            <w:pPr>
              <w:pStyle w:val="Compact"/>
              <w:jc w:val="left"/>
            </w:pPr>
            <w:r>
              <w:t xml:space="preserve">Punteglias-Granit</w:t>
            </w:r>
          </w:p>
        </w:tc>
        <w:tc>
          <w:tcPr/>
          <w:p>
            <w:pPr>
              <w:pStyle w:val="Compact"/>
              <w:jc w:val="left"/>
            </w:pPr>
            <w:r>
              <w:t xml:space="preserve">Punteglias-Granit</w:t>
            </w:r>
          </w:p>
        </w:tc>
      </w:tr>
      <w:tr>
        <w:tc>
          <w:tcPr/>
          <w:p>
            <w:pPr>
              <w:pStyle w:val="Compact"/>
              <w:jc w:val="left"/>
            </w:pPr>
            <w:r>
              <w:t xml:space="preserve">15202185</w:t>
            </w:r>
          </w:p>
        </w:tc>
        <w:tc>
          <w:tcPr/>
          <w:p>
            <w:pPr>
              <w:pStyle w:val="Compact"/>
              <w:jc w:val="left"/>
            </w:pPr>
            <w:r>
              <w:t xml:space="preserve">Tödi-Granit</w:t>
            </w:r>
          </w:p>
        </w:tc>
        <w:tc>
          <w:tcPr/>
          <w:p>
            <w:pPr>
              <w:pStyle w:val="Compact"/>
              <w:jc w:val="left"/>
            </w:pPr>
            <w:r>
              <w:t xml:space="preserve">Tödi-Granit</w:t>
            </w:r>
          </w:p>
        </w:tc>
      </w:tr>
      <w:tr>
        <w:tc>
          <w:tcPr/>
          <w:p>
            <w:pPr>
              <w:pStyle w:val="Compact"/>
              <w:jc w:val="left"/>
            </w:pPr>
            <w:r>
              <w:t xml:space="preserve">15202186</w:t>
            </w:r>
          </w:p>
        </w:tc>
        <w:tc>
          <w:tcPr/>
          <w:p>
            <w:pPr>
              <w:pStyle w:val="Compact"/>
              <w:jc w:val="left"/>
            </w:pPr>
            <w:r>
              <w:t xml:space="preserve">Strem-Granit</w:t>
            </w:r>
          </w:p>
        </w:tc>
        <w:tc>
          <w:tcPr/>
          <w:p>
            <w:pPr>
              <w:pStyle w:val="Compact"/>
              <w:jc w:val="left"/>
            </w:pPr>
            <w:r>
              <w:t xml:space="preserve">Strem-Granit</w:t>
            </w:r>
          </w:p>
        </w:tc>
      </w:tr>
      <w:tr>
        <w:tc>
          <w:tcPr/>
          <w:p>
            <w:pPr>
              <w:pStyle w:val="Compact"/>
              <w:jc w:val="left"/>
            </w:pPr>
            <w:r>
              <w:t xml:space="preserve">15202187</w:t>
            </w:r>
          </w:p>
        </w:tc>
        <w:tc>
          <w:tcPr/>
          <w:p>
            <w:pPr>
              <w:pStyle w:val="Compact"/>
              <w:jc w:val="left"/>
            </w:pPr>
            <w:r>
              <w:t xml:space="preserve">Baltschieder-Granodiorit</w:t>
            </w:r>
          </w:p>
        </w:tc>
        <w:tc>
          <w:tcPr/>
          <w:p>
            <w:pPr>
              <w:pStyle w:val="Compact"/>
              <w:jc w:val="left"/>
            </w:pPr>
            <w:r>
              <w:t xml:space="preserve">Baltschieder-Granodiorit</w:t>
            </w:r>
          </w:p>
        </w:tc>
      </w:tr>
      <w:tr>
        <w:tc>
          <w:tcPr/>
          <w:p>
            <w:pPr>
              <w:pStyle w:val="Compact"/>
              <w:jc w:val="left"/>
            </w:pPr>
            <w:r>
              <w:t xml:space="preserve">15202188</w:t>
            </w:r>
          </w:p>
        </w:tc>
        <w:tc>
          <w:tcPr/>
          <w:p>
            <w:pPr>
              <w:pStyle w:val="Compact"/>
              <w:jc w:val="left"/>
            </w:pPr>
            <w:r>
              <w:t xml:space="preserve">Giuv-Syenit</w:t>
            </w:r>
          </w:p>
        </w:tc>
        <w:tc>
          <w:tcPr/>
          <w:p>
            <w:pPr>
              <w:pStyle w:val="Compact"/>
              <w:jc w:val="left"/>
            </w:pPr>
            <w:r>
              <w:t xml:space="preserve">Giuv-Syenit</w:t>
            </w:r>
          </w:p>
        </w:tc>
      </w:tr>
      <w:tr>
        <w:tc>
          <w:tcPr/>
          <w:p>
            <w:pPr>
              <w:pStyle w:val="Compact"/>
              <w:jc w:val="left"/>
            </w:pPr>
            <w:r>
              <w:t xml:space="preserve">15202189</w:t>
            </w:r>
          </w:p>
        </w:tc>
        <w:tc>
          <w:tcPr/>
          <w:p>
            <w:pPr>
              <w:pStyle w:val="Compact"/>
              <w:jc w:val="left"/>
            </w:pPr>
            <w:r>
              <w:t xml:space="preserve">Curtin-Monzodiorit</w:t>
            </w:r>
          </w:p>
        </w:tc>
        <w:tc>
          <w:tcPr/>
          <w:p>
            <w:pPr>
              <w:pStyle w:val="Compact"/>
              <w:jc w:val="left"/>
            </w:pPr>
            <w:r>
              <w:t xml:space="preserve">Curtin-Monzodiorit</w:t>
            </w:r>
          </w:p>
        </w:tc>
      </w:tr>
      <w:tr>
        <w:tc>
          <w:tcPr/>
          <w:p>
            <w:pPr>
              <w:pStyle w:val="Compact"/>
              <w:jc w:val="left"/>
            </w:pPr>
            <w:r>
              <w:t xml:space="preserve">15202190</w:t>
            </w:r>
          </w:p>
        </w:tc>
        <w:tc>
          <w:tcPr/>
          <w:p>
            <w:pPr>
              <w:pStyle w:val="Compact"/>
              <w:jc w:val="left"/>
            </w:pPr>
            <w:r>
              <w:t xml:space="preserve">Bristenstock-Syenit</w:t>
            </w:r>
          </w:p>
        </w:tc>
        <w:tc>
          <w:tcPr/>
          <w:p>
            <w:pPr>
              <w:pStyle w:val="Compact"/>
              <w:jc w:val="left"/>
            </w:pPr>
            <w:r>
              <w:t xml:space="preserve">Bristenstock-Syenit</w:t>
            </w:r>
          </w:p>
        </w:tc>
      </w:tr>
      <w:tr>
        <w:tc>
          <w:tcPr/>
          <w:p>
            <w:pPr>
              <w:pStyle w:val="Compact"/>
              <w:jc w:val="left"/>
            </w:pPr>
            <w:r>
              <w:t xml:space="preserve">15202191</w:t>
            </w:r>
          </w:p>
        </w:tc>
        <w:tc>
          <w:tcPr/>
          <w:p>
            <w:pPr>
              <w:pStyle w:val="Compact"/>
              <w:jc w:val="left"/>
            </w:pPr>
            <w:r>
              <w:t xml:space="preserve">Aar-Massiv: Frühvariszische Sedimente</w:t>
            </w:r>
          </w:p>
        </w:tc>
        <w:tc>
          <w:tcPr/>
          <w:p>
            <w:pPr>
              <w:pStyle w:val="Compact"/>
              <w:jc w:val="left"/>
            </w:pPr>
            <w:r>
              <w:t xml:space="preserve">Aar-Massiv: Frühvariszische Sedimente</w:t>
            </w:r>
          </w:p>
        </w:tc>
      </w:tr>
      <w:tr>
        <w:tc>
          <w:tcPr/>
          <w:p>
            <w:pPr>
              <w:pStyle w:val="Compact"/>
              <w:jc w:val="left"/>
            </w:pPr>
            <w:r>
              <w:t xml:space="preserve">15202192</w:t>
            </w:r>
          </w:p>
        </w:tc>
        <w:tc>
          <w:tcPr/>
          <w:p>
            <w:pPr>
              <w:pStyle w:val="Compact"/>
              <w:jc w:val="left"/>
            </w:pPr>
            <w:r>
              <w:t xml:space="preserve">Val-Gliems-Fm.</w:t>
            </w:r>
          </w:p>
        </w:tc>
        <w:tc>
          <w:tcPr/>
          <w:p>
            <w:pPr>
              <w:pStyle w:val="Compact"/>
              <w:jc w:val="left"/>
            </w:pPr>
            <w:r>
              <w:t xml:space="preserve">Val-Gliems-Fm.</w:t>
            </w:r>
          </w:p>
        </w:tc>
      </w:tr>
      <w:tr>
        <w:tc>
          <w:tcPr/>
          <w:p>
            <w:pPr>
              <w:pStyle w:val="Compact"/>
              <w:jc w:val="left"/>
            </w:pPr>
            <w:r>
              <w:t xml:space="preserve">15202193</w:t>
            </w:r>
          </w:p>
        </w:tc>
        <w:tc>
          <w:tcPr/>
          <w:p>
            <w:pPr>
              <w:pStyle w:val="Compact"/>
              <w:jc w:val="left"/>
            </w:pPr>
            <w:r>
              <w:t xml:space="preserve">Bifertenfirn-Fm.</w:t>
            </w:r>
          </w:p>
        </w:tc>
        <w:tc>
          <w:tcPr/>
          <w:p>
            <w:pPr>
              <w:pStyle w:val="Compact"/>
              <w:jc w:val="left"/>
            </w:pPr>
            <w:r>
              <w:t xml:space="preserve">Bifertenfirn-Fm.</w:t>
            </w:r>
          </w:p>
        </w:tc>
      </w:tr>
      <w:tr>
        <w:tc>
          <w:tcPr/>
          <w:p>
            <w:pPr>
              <w:pStyle w:val="Compact"/>
              <w:jc w:val="left"/>
            </w:pPr>
            <w:r>
              <w:t xml:space="preserve">15202194</w:t>
            </w:r>
          </w:p>
        </w:tc>
        <w:tc>
          <w:tcPr/>
          <w:p>
            <w:pPr>
              <w:pStyle w:val="Compact"/>
              <w:jc w:val="left"/>
            </w:pPr>
            <w:r>
              <w:t xml:space="preserve">Aar-Massiv: Prävariszisches polyzyklisches Grundgebirge</w:t>
            </w:r>
          </w:p>
        </w:tc>
        <w:tc>
          <w:tcPr/>
          <w:p>
            <w:pPr>
              <w:pStyle w:val="Compact"/>
              <w:jc w:val="left"/>
            </w:pPr>
            <w:r>
              <w:t xml:space="preserve">Aar-Massiv: Prävariszisches polyzyklisches Grundgebirge</w:t>
            </w:r>
          </w:p>
        </w:tc>
      </w:tr>
      <w:tr>
        <w:tc>
          <w:tcPr/>
          <w:p>
            <w:pPr>
              <w:pStyle w:val="Compact"/>
              <w:jc w:val="left"/>
            </w:pPr>
            <w:r>
              <w:t xml:space="preserve">15202195</w:t>
            </w:r>
          </w:p>
        </w:tc>
        <w:tc>
          <w:tcPr/>
          <w:p>
            <w:pPr>
              <w:pStyle w:val="Compact"/>
              <w:jc w:val="left"/>
            </w:pPr>
            <w:r>
              <w:t xml:space="preserve">Innertkirchen-Migmatit</w:t>
            </w:r>
          </w:p>
        </w:tc>
        <w:tc>
          <w:tcPr/>
          <w:p>
            <w:pPr>
              <w:pStyle w:val="Compact"/>
              <w:jc w:val="left"/>
            </w:pPr>
            <w:r>
              <w:t xml:space="preserve">Innertkirchen-Migmatit</w:t>
            </w:r>
          </w:p>
        </w:tc>
      </w:tr>
      <w:tr>
        <w:tc>
          <w:tcPr/>
          <w:p>
            <w:pPr>
              <w:pStyle w:val="Compact"/>
              <w:jc w:val="left"/>
            </w:pPr>
            <w:r>
              <w:t xml:space="preserve">15202196</w:t>
            </w:r>
          </w:p>
        </w:tc>
        <w:tc>
          <w:tcPr/>
          <w:p>
            <w:pPr>
              <w:pStyle w:val="Compact"/>
              <w:jc w:val="left"/>
            </w:pPr>
            <w:r>
              <w:t xml:space="preserve">Innertkirchen-Migmatit: Zäsenberg-Gneis</w:t>
            </w:r>
          </w:p>
        </w:tc>
        <w:tc>
          <w:tcPr/>
          <w:p>
            <w:pPr>
              <w:pStyle w:val="Compact"/>
              <w:jc w:val="left"/>
            </w:pPr>
            <w:r>
              <w:t xml:space="preserve">Innertkirchen-Migmatit: Zäsenberg-Gneis</w:t>
            </w:r>
          </w:p>
        </w:tc>
      </w:tr>
      <w:tr>
        <w:tc>
          <w:tcPr/>
          <w:p>
            <w:pPr>
              <w:pStyle w:val="Compact"/>
              <w:jc w:val="left"/>
            </w:pPr>
            <w:r>
              <w:t xml:space="preserve">15202197</w:t>
            </w:r>
          </w:p>
        </w:tc>
        <w:tc>
          <w:tcPr/>
          <w:p>
            <w:pPr>
              <w:pStyle w:val="Compact"/>
              <w:jc w:val="left"/>
            </w:pPr>
            <w:r>
              <w:t xml:space="preserve">Erstfeld-Gneiskomplex</w:t>
            </w:r>
          </w:p>
        </w:tc>
        <w:tc>
          <w:tcPr/>
          <w:p>
            <w:pPr>
              <w:pStyle w:val="Compact"/>
              <w:jc w:val="left"/>
            </w:pPr>
            <w:r>
              <w:t xml:space="preserve">Erstfeld-Gneiskomplex</w:t>
            </w:r>
          </w:p>
        </w:tc>
      </w:tr>
      <w:tr>
        <w:tc>
          <w:tcPr/>
          <w:p>
            <w:pPr>
              <w:pStyle w:val="Compact"/>
              <w:jc w:val="left"/>
            </w:pPr>
            <w:r>
              <w:t xml:space="preserve">15202198</w:t>
            </w:r>
          </w:p>
        </w:tc>
        <w:tc>
          <w:tcPr/>
          <w:p>
            <w:pPr>
              <w:pStyle w:val="Compact"/>
              <w:jc w:val="left"/>
            </w:pPr>
            <w:r>
              <w:t xml:space="preserve">Guttannen-Gneiskomplex</w:t>
            </w:r>
          </w:p>
        </w:tc>
        <w:tc>
          <w:tcPr/>
          <w:p>
            <w:pPr>
              <w:pStyle w:val="Compact"/>
              <w:jc w:val="left"/>
            </w:pPr>
            <w:r>
              <w:t xml:space="preserve">Guttannen-Gneiskomplex</w:t>
            </w:r>
          </w:p>
        </w:tc>
      </w:tr>
      <w:tr>
        <w:tc>
          <w:tcPr/>
          <w:p>
            <w:pPr>
              <w:pStyle w:val="Compact"/>
              <w:jc w:val="left"/>
            </w:pPr>
            <w:r>
              <w:t xml:space="preserve">15202199</w:t>
            </w:r>
          </w:p>
        </w:tc>
        <w:tc>
          <w:tcPr/>
          <w:p>
            <w:pPr>
              <w:pStyle w:val="Compact"/>
              <w:jc w:val="left"/>
            </w:pPr>
            <w:r>
              <w:t xml:space="preserve">Straligenstöckli-Gneiskomplex</w:t>
            </w:r>
          </w:p>
        </w:tc>
        <w:tc>
          <w:tcPr/>
          <w:p>
            <w:pPr>
              <w:pStyle w:val="Compact"/>
              <w:jc w:val="left"/>
            </w:pPr>
            <w:r>
              <w:t xml:space="preserve">Straligenstöckli-Gneiskomplex</w:t>
            </w:r>
          </w:p>
        </w:tc>
      </w:tr>
      <w:tr>
        <w:tc>
          <w:tcPr/>
          <w:p>
            <w:pPr>
              <w:pStyle w:val="Compact"/>
              <w:jc w:val="left"/>
            </w:pPr>
            <w:r>
              <w:t xml:space="preserve">15202200</w:t>
            </w:r>
          </w:p>
        </w:tc>
        <w:tc>
          <w:tcPr/>
          <w:p>
            <w:pPr>
              <w:pStyle w:val="Compact"/>
              <w:jc w:val="left"/>
            </w:pPr>
            <w:r>
              <w:t xml:space="preserve">Lötschental-Gneiskomplex</w:t>
            </w:r>
          </w:p>
        </w:tc>
        <w:tc>
          <w:tcPr/>
          <w:p>
            <w:pPr>
              <w:pStyle w:val="Compact"/>
              <w:jc w:val="left"/>
            </w:pPr>
            <w:r>
              <w:t xml:space="preserve">Lötschental-Gneiskomplex</w:t>
            </w:r>
          </w:p>
        </w:tc>
      </w:tr>
      <w:tr>
        <w:tc>
          <w:tcPr/>
          <w:p>
            <w:pPr>
              <w:pStyle w:val="Compact"/>
              <w:jc w:val="left"/>
            </w:pPr>
            <w:r>
              <w:t xml:space="preserve">15202201</w:t>
            </w:r>
          </w:p>
        </w:tc>
        <w:tc>
          <w:tcPr/>
          <w:p>
            <w:pPr>
              <w:pStyle w:val="Compact"/>
              <w:jc w:val="left"/>
            </w:pPr>
            <w:r>
              <w:t xml:space="preserve">Ofenhorn-Stampfhorn-Gneiskomplex</w:t>
            </w:r>
          </w:p>
        </w:tc>
        <w:tc>
          <w:tcPr/>
          <w:p>
            <w:pPr>
              <w:pStyle w:val="Compact"/>
              <w:jc w:val="left"/>
            </w:pPr>
            <w:r>
              <w:t xml:space="preserve">Ofenhorn-Stampfhorn-Gneiskomplex</w:t>
            </w:r>
          </w:p>
        </w:tc>
      </w:tr>
      <w:tr>
        <w:tc>
          <w:tcPr/>
          <w:p>
            <w:pPr>
              <w:pStyle w:val="Compact"/>
              <w:jc w:val="left"/>
            </w:pPr>
            <w:r>
              <w:t xml:space="preserve">15202202</w:t>
            </w:r>
          </w:p>
        </w:tc>
        <w:tc>
          <w:tcPr/>
          <w:p>
            <w:pPr>
              <w:pStyle w:val="Compact"/>
              <w:jc w:val="left"/>
            </w:pPr>
            <w:r>
              <w:t xml:space="preserve">Fully-Granodiorit</w:t>
            </w:r>
          </w:p>
        </w:tc>
        <w:tc>
          <w:tcPr/>
          <w:p>
            <w:pPr>
              <w:pStyle w:val="Compact"/>
              <w:jc w:val="left"/>
            </w:pPr>
            <w:r>
              <w:t xml:space="preserve">Fully-Granodiorit</w:t>
            </w:r>
          </w:p>
        </w:tc>
      </w:tr>
      <w:tr>
        <w:tc>
          <w:tcPr/>
          <w:p>
            <w:pPr>
              <w:pStyle w:val="Compact"/>
              <w:jc w:val="left"/>
            </w:pPr>
            <w:r>
              <w:t xml:space="preserve">15202203</w:t>
            </w:r>
          </w:p>
        </w:tc>
        <w:tc>
          <w:tcPr/>
          <w:p>
            <w:pPr>
              <w:pStyle w:val="Compact"/>
              <w:jc w:val="left"/>
            </w:pPr>
            <w:r>
              <w:t xml:space="preserve">Vernayaz-Fm.: Salvan-Mb.: Plex-Aboyeu-Rhyolith</w:t>
            </w:r>
          </w:p>
        </w:tc>
        <w:tc>
          <w:tcPr/>
          <w:p>
            <w:pPr>
              <w:pStyle w:val="Compact"/>
              <w:jc w:val="left"/>
            </w:pPr>
            <w:r>
              <w:t xml:space="preserve">Vernayaz-Fm.: Salvan-Mb.: Plex-Aboyeu-Rhyolith</w:t>
            </w:r>
          </w:p>
        </w:tc>
      </w:tr>
      <w:tr>
        <w:tc>
          <w:tcPr/>
          <w:p>
            <w:pPr>
              <w:pStyle w:val="Compact"/>
              <w:jc w:val="left"/>
            </w:pPr>
            <w:r>
              <w:t xml:space="preserve">15202204</w:t>
            </w:r>
          </w:p>
        </w:tc>
        <w:tc>
          <w:tcPr/>
          <w:p>
            <w:pPr>
              <w:pStyle w:val="Compact"/>
              <w:jc w:val="left"/>
            </w:pPr>
            <w:r>
              <w:t xml:space="preserve">Vallorcine-Granit</w:t>
            </w:r>
          </w:p>
        </w:tc>
        <w:tc>
          <w:tcPr/>
          <w:p>
            <w:pPr>
              <w:pStyle w:val="Compact"/>
              <w:jc w:val="left"/>
            </w:pPr>
            <w:r>
              <w:t xml:space="preserve">Vallorcine-Granit</w:t>
            </w:r>
          </w:p>
        </w:tc>
      </w:tr>
      <w:tr>
        <w:tc>
          <w:tcPr/>
          <w:p>
            <w:pPr>
              <w:pStyle w:val="Compact"/>
              <w:jc w:val="left"/>
            </w:pPr>
            <w:r>
              <w:t xml:space="preserve">15202205</w:t>
            </w:r>
          </w:p>
        </w:tc>
        <w:tc>
          <w:tcPr/>
          <w:p>
            <w:pPr>
              <w:pStyle w:val="Compact"/>
              <w:jc w:val="left"/>
            </w:pPr>
            <w:r>
              <w:t xml:space="preserve">Vallorcine-Granit: Miéville-Mylonit</w:t>
            </w:r>
          </w:p>
        </w:tc>
        <w:tc>
          <w:tcPr/>
          <w:p>
            <w:pPr>
              <w:pStyle w:val="Compact"/>
              <w:jc w:val="left"/>
            </w:pPr>
            <w:r>
              <w:t xml:space="preserve">Vallorcine-Granit: Miéville-Mylonit</w:t>
            </w:r>
          </w:p>
        </w:tc>
      </w:tr>
      <w:tr>
        <w:tc>
          <w:tcPr/>
          <w:p>
            <w:pPr>
              <w:pStyle w:val="Compact"/>
              <w:jc w:val="left"/>
            </w:pPr>
            <w:r>
              <w:t xml:space="preserve">15202206</w:t>
            </w:r>
          </w:p>
        </w:tc>
        <w:tc>
          <w:tcPr/>
          <w:p>
            <w:pPr>
              <w:pStyle w:val="Compact"/>
              <w:jc w:val="left"/>
            </w:pPr>
            <w:r>
              <w:t xml:space="preserve">Montées-Pélissiers-Granit</w:t>
            </w:r>
          </w:p>
        </w:tc>
        <w:tc>
          <w:tcPr/>
          <w:p>
            <w:pPr>
              <w:pStyle w:val="Compact"/>
              <w:jc w:val="left"/>
            </w:pPr>
            <w:r>
              <w:t xml:space="preserve">Montées-Pélissiers-Granit</w:t>
            </w:r>
          </w:p>
        </w:tc>
      </w:tr>
      <w:tr>
        <w:tc>
          <w:tcPr/>
          <w:p>
            <w:pPr>
              <w:pStyle w:val="Compact"/>
              <w:jc w:val="left"/>
            </w:pPr>
            <w:r>
              <w:t xml:space="preserve">15202207</w:t>
            </w:r>
          </w:p>
        </w:tc>
        <w:tc>
          <w:tcPr/>
          <w:p>
            <w:pPr>
              <w:pStyle w:val="Compact"/>
              <w:jc w:val="left"/>
            </w:pPr>
            <w:r>
              <w:t xml:space="preserve">Pormenaz-Granit</w:t>
            </w:r>
          </w:p>
        </w:tc>
        <w:tc>
          <w:tcPr/>
          <w:p>
            <w:pPr>
              <w:pStyle w:val="Compact"/>
              <w:jc w:val="left"/>
            </w:pPr>
            <w:r>
              <w:t xml:space="preserve">Pormenaz-Granit</w:t>
            </w:r>
          </w:p>
        </w:tc>
      </w:tr>
      <w:tr>
        <w:tc>
          <w:tcPr/>
          <w:p>
            <w:pPr>
              <w:pStyle w:val="Compact"/>
              <w:jc w:val="left"/>
            </w:pPr>
            <w:r>
              <w:t xml:space="preserve">15202210</w:t>
            </w:r>
          </w:p>
        </w:tc>
        <w:tc>
          <w:tcPr/>
          <w:p>
            <w:pPr>
              <w:pStyle w:val="Compact"/>
              <w:jc w:val="left"/>
            </w:pPr>
            <w:r>
              <w:t xml:space="preserve">Emosson-Gneiskomplex</w:t>
            </w:r>
          </w:p>
        </w:tc>
        <w:tc>
          <w:tcPr/>
          <w:p>
            <w:pPr>
              <w:pStyle w:val="Compact"/>
              <w:jc w:val="left"/>
            </w:pPr>
            <w:r>
              <w:t xml:space="preserve">Emosson-Gneiskomplex</w:t>
            </w:r>
          </w:p>
        </w:tc>
      </w:tr>
      <w:tr>
        <w:tc>
          <w:tcPr/>
          <w:p>
            <w:pPr>
              <w:pStyle w:val="Compact"/>
              <w:jc w:val="left"/>
            </w:pPr>
            <w:r>
              <w:t xml:space="preserve">15202211</w:t>
            </w:r>
          </w:p>
        </w:tc>
        <w:tc>
          <w:tcPr/>
          <w:p>
            <w:pPr>
              <w:pStyle w:val="Compact"/>
              <w:jc w:val="left"/>
            </w:pPr>
            <w:r>
              <w:t xml:space="preserve">Luisin-Orthogneis</w:t>
            </w:r>
          </w:p>
        </w:tc>
        <w:tc>
          <w:tcPr/>
          <w:p>
            <w:pPr>
              <w:pStyle w:val="Compact"/>
              <w:jc w:val="left"/>
            </w:pPr>
            <w:r>
              <w:t xml:space="preserve">Luisin-Orthogneis</w:t>
            </w:r>
          </w:p>
        </w:tc>
      </w:tr>
      <w:tr>
        <w:tc>
          <w:tcPr/>
          <w:p>
            <w:pPr>
              <w:pStyle w:val="Compact"/>
              <w:jc w:val="left"/>
            </w:pPr>
            <w:r>
              <w:t xml:space="preserve">15202212</w:t>
            </w:r>
          </w:p>
        </w:tc>
        <w:tc>
          <w:tcPr/>
          <w:p>
            <w:pPr>
              <w:pStyle w:val="Compact"/>
              <w:jc w:val="left"/>
            </w:pPr>
            <w:r>
              <w:t xml:space="preserve">Val-Bérard-Gneiskomplex</w:t>
            </w:r>
          </w:p>
        </w:tc>
        <w:tc>
          <w:tcPr/>
          <w:p>
            <w:pPr>
              <w:pStyle w:val="Compact"/>
              <w:jc w:val="left"/>
            </w:pPr>
            <w:r>
              <w:t xml:space="preserve">Val-Bérard-Gneiskomplex</w:t>
            </w:r>
          </w:p>
        </w:tc>
      </w:tr>
      <w:tr>
        <w:tc>
          <w:tcPr/>
          <w:p>
            <w:pPr>
              <w:pStyle w:val="Compact"/>
              <w:jc w:val="left"/>
            </w:pPr>
            <w:r>
              <w:t xml:space="preserve">15202213</w:t>
            </w:r>
          </w:p>
        </w:tc>
        <w:tc>
          <w:tcPr/>
          <w:p>
            <w:pPr>
              <w:pStyle w:val="Compact"/>
              <w:jc w:val="left"/>
            </w:pPr>
            <w:r>
              <w:t xml:space="preserve">Lac-Cornu-Eklogit</w:t>
            </w:r>
          </w:p>
        </w:tc>
        <w:tc>
          <w:tcPr/>
          <w:p>
            <w:pPr>
              <w:pStyle w:val="Compact"/>
              <w:jc w:val="left"/>
            </w:pPr>
            <w:r>
              <w:t xml:space="preserve">Lac-Cornu-Eklogit</w:t>
            </w:r>
          </w:p>
        </w:tc>
      </w:tr>
      <w:tr>
        <w:tc>
          <w:tcPr/>
          <w:p>
            <w:pPr>
              <w:pStyle w:val="Compact"/>
              <w:jc w:val="left"/>
            </w:pPr>
            <w:r>
              <w:t xml:space="preserve">15202214</w:t>
            </w:r>
          </w:p>
        </w:tc>
        <w:tc>
          <w:tcPr/>
          <w:p>
            <w:pPr>
              <w:pStyle w:val="Compact"/>
              <w:jc w:val="left"/>
            </w:pPr>
            <w:r>
              <w:t xml:space="preserve">Perrons-Orthogneis</w:t>
            </w:r>
          </w:p>
        </w:tc>
        <w:tc>
          <w:tcPr/>
          <w:p>
            <w:pPr>
              <w:pStyle w:val="Compact"/>
              <w:jc w:val="left"/>
            </w:pPr>
            <w:r>
              <w:t xml:space="preserve">Perrons-Orthogneis</w:t>
            </w:r>
          </w:p>
        </w:tc>
      </w:tr>
      <w:tr>
        <w:tc>
          <w:tcPr/>
          <w:p>
            <w:pPr>
              <w:pStyle w:val="Compact"/>
              <w:jc w:val="left"/>
            </w:pPr>
            <w:r>
              <w:t xml:space="preserve">15202215</w:t>
            </w:r>
          </w:p>
        </w:tc>
        <w:tc>
          <w:tcPr/>
          <w:p>
            <w:pPr>
              <w:pStyle w:val="Compact"/>
              <w:jc w:val="left"/>
            </w:pPr>
            <w:r>
              <w:t xml:space="preserve">Breya-Rhyolith</w:t>
            </w:r>
          </w:p>
        </w:tc>
        <w:tc>
          <w:tcPr/>
          <w:p>
            <w:pPr>
              <w:pStyle w:val="Compact"/>
              <w:jc w:val="left"/>
            </w:pPr>
            <w:r>
              <w:t xml:space="preserve">Breya-Rhyolith</w:t>
            </w:r>
          </w:p>
        </w:tc>
      </w:tr>
      <w:tr>
        <w:tc>
          <w:tcPr/>
          <w:p>
            <w:pPr>
              <w:pStyle w:val="Compact"/>
              <w:jc w:val="left"/>
            </w:pPr>
            <w:r>
              <w:t xml:space="preserve">15202216</w:t>
            </w:r>
          </w:p>
        </w:tc>
        <w:tc>
          <w:tcPr/>
          <w:p>
            <w:pPr>
              <w:pStyle w:val="Compact"/>
              <w:jc w:val="left"/>
            </w:pPr>
            <w:r>
              <w:t xml:space="preserve">Mont-Blanc-Granit</w:t>
            </w:r>
          </w:p>
        </w:tc>
        <w:tc>
          <w:tcPr/>
          <w:p>
            <w:pPr>
              <w:pStyle w:val="Compact"/>
              <w:jc w:val="left"/>
            </w:pPr>
            <w:r>
              <w:t xml:space="preserve">Mont-Blanc-Granit</w:t>
            </w:r>
          </w:p>
        </w:tc>
      </w:tr>
      <w:tr>
        <w:tc>
          <w:tcPr/>
          <w:p>
            <w:pPr>
              <w:pStyle w:val="Compact"/>
              <w:jc w:val="left"/>
            </w:pPr>
            <w:r>
              <w:t xml:space="preserve">15202217</w:t>
            </w:r>
          </w:p>
        </w:tc>
        <w:tc>
          <w:tcPr/>
          <w:p>
            <w:pPr>
              <w:pStyle w:val="Compact"/>
              <w:jc w:val="left"/>
            </w:pPr>
            <w:r>
              <w:t xml:space="preserve">Montenvers-Granit</w:t>
            </w:r>
          </w:p>
        </w:tc>
        <w:tc>
          <w:tcPr/>
          <w:p>
            <w:pPr>
              <w:pStyle w:val="Compact"/>
              <w:jc w:val="left"/>
            </w:pPr>
            <w:r>
              <w:t xml:space="preserve">Montenvers-Granit</w:t>
            </w:r>
          </w:p>
        </w:tc>
      </w:tr>
      <w:tr>
        <w:tc>
          <w:tcPr/>
          <w:p>
            <w:pPr>
              <w:pStyle w:val="Compact"/>
              <w:jc w:val="left"/>
            </w:pPr>
            <w:r>
              <w:t xml:space="preserve">15202218</w:t>
            </w:r>
          </w:p>
        </w:tc>
        <w:tc>
          <w:tcPr/>
          <w:p>
            <w:pPr>
              <w:pStyle w:val="Compact"/>
              <w:jc w:val="left"/>
            </w:pPr>
            <w:r>
              <w:t xml:space="preserve">Lognan-Orthogneis</w:t>
            </w:r>
          </w:p>
        </w:tc>
        <w:tc>
          <w:tcPr/>
          <w:p>
            <w:pPr>
              <w:pStyle w:val="Compact"/>
              <w:jc w:val="left"/>
            </w:pPr>
            <w:r>
              <w:t xml:space="preserve">Lognan-Orthogneis</w:t>
            </w:r>
          </w:p>
        </w:tc>
      </w:tr>
      <w:tr>
        <w:tc>
          <w:tcPr/>
          <w:p>
            <w:pPr>
              <w:pStyle w:val="Compact"/>
              <w:jc w:val="left"/>
            </w:pPr>
            <w:r>
              <w:t xml:space="preserve">15202219</w:t>
            </w:r>
          </w:p>
        </w:tc>
        <w:tc>
          <w:tcPr/>
          <w:p>
            <w:pPr>
              <w:pStyle w:val="Compact"/>
              <w:jc w:val="left"/>
            </w:pPr>
            <w:r>
              <w:t xml:space="preserve">Pétoudes-Orthogneis</w:t>
            </w:r>
          </w:p>
        </w:tc>
        <w:tc>
          <w:tcPr/>
          <w:p>
            <w:pPr>
              <w:pStyle w:val="Compact"/>
              <w:jc w:val="left"/>
            </w:pPr>
            <w:r>
              <w:t xml:space="preserve">Pétoudes-Orthogneis</w:t>
            </w:r>
          </w:p>
        </w:tc>
      </w:tr>
      <w:tr>
        <w:tc>
          <w:tcPr/>
          <w:p>
            <w:pPr>
              <w:pStyle w:val="Compact"/>
              <w:jc w:val="left"/>
            </w:pPr>
            <w:r>
              <w:t xml:space="preserve">15202220</w:t>
            </w:r>
          </w:p>
        </w:tc>
        <w:tc>
          <w:tcPr/>
          <w:p>
            <w:pPr>
              <w:pStyle w:val="Compact"/>
              <w:jc w:val="left"/>
            </w:pPr>
            <w:r>
              <w:t xml:space="preserve">Gotthard-Decke: Postvariszische Intrusiva</w:t>
            </w:r>
          </w:p>
        </w:tc>
        <w:tc>
          <w:tcPr/>
          <w:p>
            <w:pPr>
              <w:pStyle w:val="Compact"/>
              <w:jc w:val="left"/>
            </w:pPr>
            <w:r>
              <w:t xml:space="preserve">Gotthard-Decke: Postvariszische Intrusiva</w:t>
            </w:r>
          </w:p>
        </w:tc>
      </w:tr>
      <w:tr>
        <w:tc>
          <w:tcPr/>
          <w:p>
            <w:pPr>
              <w:pStyle w:val="Compact"/>
              <w:jc w:val="left"/>
            </w:pPr>
            <w:r>
              <w:t xml:space="preserve">15202221</w:t>
            </w:r>
          </w:p>
        </w:tc>
        <w:tc>
          <w:tcPr/>
          <w:p>
            <w:pPr>
              <w:pStyle w:val="Compact"/>
              <w:jc w:val="left"/>
            </w:pPr>
            <w:r>
              <w:t xml:space="preserve">Rotondo-Granit</w:t>
            </w:r>
          </w:p>
        </w:tc>
        <w:tc>
          <w:tcPr/>
          <w:p>
            <w:pPr>
              <w:pStyle w:val="Compact"/>
              <w:jc w:val="left"/>
            </w:pPr>
            <w:r>
              <w:t xml:space="preserve">Rotondo-Granit</w:t>
            </w:r>
          </w:p>
        </w:tc>
      </w:tr>
      <w:tr>
        <w:tc>
          <w:tcPr/>
          <w:p>
            <w:pPr>
              <w:pStyle w:val="Compact"/>
              <w:jc w:val="left"/>
            </w:pPr>
            <w:r>
              <w:t xml:space="preserve">15202222</w:t>
            </w:r>
          </w:p>
        </w:tc>
        <w:tc>
          <w:tcPr/>
          <w:p>
            <w:pPr>
              <w:pStyle w:val="Compact"/>
              <w:jc w:val="left"/>
            </w:pPr>
            <w:r>
              <w:t xml:space="preserve">Cacciola-Granit</w:t>
            </w:r>
          </w:p>
        </w:tc>
        <w:tc>
          <w:tcPr/>
          <w:p>
            <w:pPr>
              <w:pStyle w:val="Compact"/>
              <w:jc w:val="left"/>
            </w:pPr>
            <w:r>
              <w:t xml:space="preserve">Cacciola-Granit</w:t>
            </w:r>
          </w:p>
        </w:tc>
      </w:tr>
      <w:tr>
        <w:tc>
          <w:tcPr/>
          <w:p>
            <w:pPr>
              <w:pStyle w:val="Compact"/>
              <w:jc w:val="left"/>
            </w:pPr>
            <w:r>
              <w:t xml:space="preserve">15202223</w:t>
            </w:r>
          </w:p>
        </w:tc>
        <w:tc>
          <w:tcPr/>
          <w:p>
            <w:pPr>
              <w:pStyle w:val="Compact"/>
              <w:jc w:val="left"/>
            </w:pPr>
            <w:r>
              <w:t xml:space="preserve">Sädelhorn-Diorit</w:t>
            </w:r>
          </w:p>
        </w:tc>
        <w:tc>
          <w:tcPr/>
          <w:p>
            <w:pPr>
              <w:pStyle w:val="Compact"/>
              <w:jc w:val="left"/>
            </w:pPr>
            <w:r>
              <w:t xml:space="preserve">Sädelhorn-Diorit</w:t>
            </w:r>
          </w:p>
        </w:tc>
      </w:tr>
      <w:tr>
        <w:tc>
          <w:tcPr/>
          <w:p>
            <w:pPr>
              <w:pStyle w:val="Compact"/>
              <w:jc w:val="left"/>
            </w:pPr>
            <w:r>
              <w:t xml:space="preserve">15202224</w:t>
            </w:r>
          </w:p>
        </w:tc>
        <w:tc>
          <w:tcPr/>
          <w:p>
            <w:pPr>
              <w:pStyle w:val="Compact"/>
              <w:jc w:val="left"/>
            </w:pPr>
            <w:r>
              <w:t xml:space="preserve">Winterhorn-Granit</w:t>
            </w:r>
          </w:p>
        </w:tc>
        <w:tc>
          <w:tcPr/>
          <w:p>
            <w:pPr>
              <w:pStyle w:val="Compact"/>
              <w:jc w:val="left"/>
            </w:pPr>
            <w:r>
              <w:t xml:space="preserve">Winterhorn-Granit</w:t>
            </w:r>
          </w:p>
        </w:tc>
      </w:tr>
      <w:tr>
        <w:tc>
          <w:tcPr/>
          <w:p>
            <w:pPr>
              <w:pStyle w:val="Compact"/>
              <w:jc w:val="left"/>
            </w:pPr>
            <w:r>
              <w:t xml:space="preserve">15202225</w:t>
            </w:r>
          </w:p>
        </w:tc>
        <w:tc>
          <w:tcPr/>
          <w:p>
            <w:pPr>
              <w:pStyle w:val="Compact"/>
              <w:jc w:val="left"/>
            </w:pPr>
            <w:r>
              <w:t xml:space="preserve">Gotthard-Decke: Spätvariszische Intrusiva</w:t>
            </w:r>
          </w:p>
        </w:tc>
        <w:tc>
          <w:tcPr/>
          <w:p>
            <w:pPr>
              <w:pStyle w:val="Compact"/>
              <w:jc w:val="left"/>
            </w:pPr>
            <w:r>
              <w:t xml:space="preserve">Gotthard-Decke: Spätvariszische Intrusiva</w:t>
            </w:r>
          </w:p>
        </w:tc>
      </w:tr>
      <w:tr>
        <w:tc>
          <w:tcPr/>
          <w:p>
            <w:pPr>
              <w:pStyle w:val="Compact"/>
              <w:jc w:val="left"/>
            </w:pPr>
            <w:r>
              <w:t xml:space="preserve">15202226</w:t>
            </w:r>
          </w:p>
        </w:tc>
        <w:tc>
          <w:tcPr/>
          <w:p>
            <w:pPr>
              <w:pStyle w:val="Compact"/>
              <w:jc w:val="left"/>
            </w:pPr>
            <w:r>
              <w:t xml:space="preserve">Medel-Granit</w:t>
            </w:r>
          </w:p>
        </w:tc>
        <w:tc>
          <w:tcPr/>
          <w:p>
            <w:pPr>
              <w:pStyle w:val="Compact"/>
              <w:jc w:val="left"/>
            </w:pPr>
            <w:r>
              <w:t xml:space="preserve">Medel-Granit</w:t>
            </w:r>
          </w:p>
        </w:tc>
      </w:tr>
      <w:tr>
        <w:tc>
          <w:tcPr/>
          <w:p>
            <w:pPr>
              <w:pStyle w:val="Compact"/>
              <w:jc w:val="left"/>
            </w:pPr>
            <w:r>
              <w:t xml:space="preserve">15202227</w:t>
            </w:r>
          </w:p>
        </w:tc>
        <w:tc>
          <w:tcPr/>
          <w:p>
            <w:pPr>
              <w:pStyle w:val="Compact"/>
              <w:jc w:val="left"/>
            </w:pPr>
            <w:r>
              <w:t xml:space="preserve">Cristallina-Granodiorit</w:t>
            </w:r>
          </w:p>
        </w:tc>
        <w:tc>
          <w:tcPr/>
          <w:p>
            <w:pPr>
              <w:pStyle w:val="Compact"/>
              <w:jc w:val="left"/>
            </w:pPr>
            <w:r>
              <w:t xml:space="preserve">Cristallina-Granodiorit</w:t>
            </w:r>
          </w:p>
        </w:tc>
      </w:tr>
      <w:tr>
        <w:tc>
          <w:tcPr/>
          <w:p>
            <w:pPr>
              <w:pStyle w:val="Compact"/>
              <w:jc w:val="left"/>
            </w:pPr>
            <w:r>
              <w:t xml:space="preserve">15202228</w:t>
            </w:r>
          </w:p>
        </w:tc>
        <w:tc>
          <w:tcPr/>
          <w:p>
            <w:pPr>
              <w:pStyle w:val="Compact"/>
              <w:jc w:val="left"/>
            </w:pPr>
            <w:r>
              <w:t xml:space="preserve">Gamsboden-Granit</w:t>
            </w:r>
          </w:p>
        </w:tc>
        <w:tc>
          <w:tcPr/>
          <w:p>
            <w:pPr>
              <w:pStyle w:val="Compact"/>
              <w:jc w:val="left"/>
            </w:pPr>
            <w:r>
              <w:t xml:space="preserve">Gamsboden-Granit</w:t>
            </w:r>
          </w:p>
        </w:tc>
      </w:tr>
      <w:tr>
        <w:tc>
          <w:tcPr/>
          <w:p>
            <w:pPr>
              <w:pStyle w:val="Compact"/>
              <w:jc w:val="left"/>
            </w:pPr>
            <w:r>
              <w:t xml:space="preserve">15202229</w:t>
            </w:r>
          </w:p>
        </w:tc>
        <w:tc>
          <w:tcPr/>
          <w:p>
            <w:pPr>
              <w:pStyle w:val="Compact"/>
              <w:jc w:val="left"/>
            </w:pPr>
            <w:r>
              <w:t xml:space="preserve">Uffiern-Diorit</w:t>
            </w:r>
          </w:p>
        </w:tc>
        <w:tc>
          <w:tcPr/>
          <w:p>
            <w:pPr>
              <w:pStyle w:val="Compact"/>
              <w:jc w:val="left"/>
            </w:pPr>
            <w:r>
              <w:t xml:space="preserve">Uffiern-Diorit</w:t>
            </w:r>
          </w:p>
        </w:tc>
      </w:tr>
      <w:tr>
        <w:tc>
          <w:tcPr/>
          <w:p>
            <w:pPr>
              <w:pStyle w:val="Compact"/>
              <w:jc w:val="left"/>
            </w:pPr>
            <w:r>
              <w:t xml:space="preserve">15202230</w:t>
            </w:r>
          </w:p>
        </w:tc>
        <w:tc>
          <w:tcPr/>
          <w:p>
            <w:pPr>
              <w:pStyle w:val="Compact"/>
              <w:jc w:val="left"/>
            </w:pPr>
            <w:r>
              <w:t xml:space="preserve">Fibbia-Granit</w:t>
            </w:r>
          </w:p>
        </w:tc>
        <w:tc>
          <w:tcPr/>
          <w:p>
            <w:pPr>
              <w:pStyle w:val="Compact"/>
              <w:jc w:val="left"/>
            </w:pPr>
            <w:r>
              <w:t xml:space="preserve">Fibbia-Granit</w:t>
            </w:r>
          </w:p>
        </w:tc>
      </w:tr>
      <w:tr>
        <w:tc>
          <w:tcPr/>
          <w:p>
            <w:pPr>
              <w:pStyle w:val="Compact"/>
              <w:jc w:val="left"/>
            </w:pPr>
            <w:r>
              <w:t xml:space="preserve">15202231</w:t>
            </w:r>
          </w:p>
        </w:tc>
        <w:tc>
          <w:tcPr/>
          <w:p>
            <w:pPr>
              <w:pStyle w:val="Compact"/>
              <w:jc w:val="left"/>
            </w:pPr>
            <w:r>
              <w:t xml:space="preserve">Gotthard-Decke: Prä- und frühvariszische Metasedimentgesteine und Vulkanoklastika</w:t>
            </w:r>
          </w:p>
        </w:tc>
        <w:tc>
          <w:tcPr/>
          <w:p>
            <w:pPr>
              <w:pStyle w:val="Compact"/>
              <w:jc w:val="left"/>
            </w:pPr>
            <w:r>
              <w:t xml:space="preserve">Gotthard-Decke: Prä- und frühvariszische Metasedimentgesteine und Vulkanoklastika</w:t>
            </w:r>
          </w:p>
        </w:tc>
      </w:tr>
      <w:tr>
        <w:tc>
          <w:tcPr/>
          <w:p>
            <w:pPr>
              <w:pStyle w:val="Compact"/>
              <w:jc w:val="left"/>
            </w:pPr>
            <w:r>
              <w:t xml:space="preserve">15202232</w:t>
            </w:r>
          </w:p>
        </w:tc>
        <w:tc>
          <w:tcPr/>
          <w:p>
            <w:pPr>
              <w:pStyle w:val="Compact"/>
              <w:jc w:val="left"/>
            </w:pPr>
            <w:r>
              <w:t xml:space="preserve">Borel-Gneiskomplex</w:t>
            </w:r>
          </w:p>
        </w:tc>
        <w:tc>
          <w:tcPr/>
          <w:p>
            <w:pPr>
              <w:pStyle w:val="Compact"/>
              <w:jc w:val="left"/>
            </w:pPr>
            <w:r>
              <w:t xml:space="preserve">Borel-Gneiskomplex</w:t>
            </w:r>
          </w:p>
        </w:tc>
      </w:tr>
      <w:tr>
        <w:tc>
          <w:tcPr/>
          <w:p>
            <w:pPr>
              <w:pStyle w:val="Compact"/>
              <w:jc w:val="left"/>
            </w:pPr>
            <w:r>
              <w:t xml:space="preserve">15202233</w:t>
            </w:r>
          </w:p>
        </w:tc>
        <w:tc>
          <w:tcPr/>
          <w:p>
            <w:pPr>
              <w:pStyle w:val="Compact"/>
              <w:jc w:val="left"/>
            </w:pPr>
            <w:r>
              <w:t xml:space="preserve">Tenelin-Gneiskomplex</w:t>
            </w:r>
          </w:p>
        </w:tc>
        <w:tc>
          <w:tcPr/>
          <w:p>
            <w:pPr>
              <w:pStyle w:val="Compact"/>
              <w:jc w:val="left"/>
            </w:pPr>
            <w:r>
              <w:t xml:space="preserve">Tenelin-Gneiskomplex</w:t>
            </w:r>
          </w:p>
        </w:tc>
      </w:tr>
      <w:tr>
        <w:tc>
          <w:tcPr/>
          <w:p>
            <w:pPr>
              <w:pStyle w:val="Compact"/>
              <w:jc w:val="left"/>
            </w:pPr>
            <w:r>
              <w:t xml:space="preserve">15202234</w:t>
            </w:r>
          </w:p>
        </w:tc>
        <w:tc>
          <w:tcPr/>
          <w:p>
            <w:pPr>
              <w:pStyle w:val="Compact"/>
              <w:jc w:val="left"/>
            </w:pPr>
            <w:r>
              <w:t xml:space="preserve">Laiets-Gneiskomplex</w:t>
            </w:r>
          </w:p>
        </w:tc>
        <w:tc>
          <w:tcPr/>
          <w:p>
            <w:pPr>
              <w:pStyle w:val="Compact"/>
              <w:jc w:val="left"/>
            </w:pPr>
            <w:r>
              <w:t xml:space="preserve">Laiets-Gneiskomplex</w:t>
            </w:r>
          </w:p>
        </w:tc>
      </w:tr>
      <w:tr>
        <w:tc>
          <w:tcPr/>
          <w:p>
            <w:pPr>
              <w:pStyle w:val="Compact"/>
              <w:jc w:val="left"/>
            </w:pPr>
            <w:r>
              <w:t xml:space="preserve">15202235</w:t>
            </w:r>
          </w:p>
        </w:tc>
        <w:tc>
          <w:tcPr/>
          <w:p>
            <w:pPr>
              <w:pStyle w:val="Compact"/>
              <w:jc w:val="left"/>
            </w:pPr>
            <w:r>
              <w:t xml:space="preserve">Tremola-Gneiskomplex</w:t>
            </w:r>
          </w:p>
        </w:tc>
        <w:tc>
          <w:tcPr/>
          <w:p>
            <w:pPr>
              <w:pStyle w:val="Compact"/>
              <w:jc w:val="left"/>
            </w:pPr>
            <w:r>
              <w:t xml:space="preserve">Tremola-Gneiskomplex</w:t>
            </w:r>
          </w:p>
        </w:tc>
      </w:tr>
      <w:tr>
        <w:tc>
          <w:tcPr/>
          <w:p>
            <w:pPr>
              <w:pStyle w:val="Compact"/>
              <w:jc w:val="left"/>
            </w:pPr>
            <w:r>
              <w:t xml:space="preserve">15202236</w:t>
            </w:r>
          </w:p>
        </w:tc>
        <w:tc>
          <w:tcPr/>
          <w:p>
            <w:pPr>
              <w:pStyle w:val="Compact"/>
              <w:jc w:val="left"/>
            </w:pPr>
            <w:r>
              <w:t xml:space="preserve">Tremola-Gneiskomplex: Pontino-Schiefer</w:t>
            </w:r>
          </w:p>
        </w:tc>
        <w:tc>
          <w:tcPr/>
          <w:p>
            <w:pPr>
              <w:pStyle w:val="Compact"/>
              <w:jc w:val="left"/>
            </w:pPr>
            <w:r>
              <w:t xml:space="preserve">Tremola-Gneiskomplex: Pontino-Schiefer</w:t>
            </w:r>
          </w:p>
        </w:tc>
      </w:tr>
      <w:tr>
        <w:tc>
          <w:tcPr/>
          <w:p>
            <w:pPr>
              <w:pStyle w:val="Compact"/>
              <w:jc w:val="left"/>
            </w:pPr>
            <w:r>
              <w:t xml:space="preserve">15202237</w:t>
            </w:r>
          </w:p>
        </w:tc>
        <w:tc>
          <w:tcPr/>
          <w:p>
            <w:pPr>
              <w:pStyle w:val="Compact"/>
              <w:jc w:val="left"/>
            </w:pPr>
            <w:r>
              <w:t xml:space="preserve">Tremola-Gneiskomplex: Nelva-Gneis</w:t>
            </w:r>
          </w:p>
        </w:tc>
        <w:tc>
          <w:tcPr/>
          <w:p>
            <w:pPr>
              <w:pStyle w:val="Compact"/>
              <w:jc w:val="left"/>
            </w:pPr>
            <w:r>
              <w:t xml:space="preserve">Tremola-Gneiskomplex: Nelva-Gneis</w:t>
            </w:r>
          </w:p>
        </w:tc>
      </w:tr>
      <w:tr>
        <w:tc>
          <w:tcPr/>
          <w:p>
            <w:pPr>
              <w:pStyle w:val="Compact"/>
              <w:jc w:val="left"/>
            </w:pPr>
            <w:r>
              <w:t xml:space="preserve">15202238</w:t>
            </w:r>
          </w:p>
        </w:tc>
        <w:tc>
          <w:tcPr/>
          <w:p>
            <w:pPr>
              <w:pStyle w:val="Compact"/>
              <w:jc w:val="left"/>
            </w:pPr>
            <w:r>
              <w:t xml:space="preserve">Tremola-Gneiskomplex: Sasso-Rosso-Schiefer</w:t>
            </w:r>
          </w:p>
        </w:tc>
        <w:tc>
          <w:tcPr/>
          <w:p>
            <w:pPr>
              <w:pStyle w:val="Compact"/>
              <w:jc w:val="left"/>
            </w:pPr>
            <w:r>
              <w:t xml:space="preserve">Tremola-Gneiskomplex: Sasso-Rosso-Schiefer</w:t>
            </w:r>
          </w:p>
        </w:tc>
      </w:tr>
      <w:tr>
        <w:tc>
          <w:tcPr/>
          <w:p>
            <w:pPr>
              <w:pStyle w:val="Compact"/>
              <w:jc w:val="left"/>
            </w:pPr>
            <w:r>
              <w:t xml:space="preserve">15202239</w:t>
            </w:r>
          </w:p>
        </w:tc>
        <w:tc>
          <w:tcPr/>
          <w:p>
            <w:pPr>
              <w:pStyle w:val="Compact"/>
              <w:jc w:val="left"/>
            </w:pPr>
            <w:r>
              <w:t xml:space="preserve">Prüsfa-Gneiskomplex</w:t>
            </w:r>
          </w:p>
        </w:tc>
        <w:tc>
          <w:tcPr/>
          <w:p>
            <w:pPr>
              <w:pStyle w:val="Compact"/>
              <w:jc w:val="left"/>
            </w:pPr>
            <w:r>
              <w:t xml:space="preserve">Prüsfa-Gneiskomplex</w:t>
            </w:r>
          </w:p>
        </w:tc>
      </w:tr>
      <w:tr>
        <w:tc>
          <w:tcPr/>
          <w:p>
            <w:pPr>
              <w:pStyle w:val="Compact"/>
              <w:jc w:val="left"/>
            </w:pPr>
            <w:r>
              <w:t xml:space="preserve">15202240</w:t>
            </w:r>
          </w:p>
        </w:tc>
        <w:tc>
          <w:tcPr/>
          <w:p>
            <w:pPr>
              <w:pStyle w:val="Compact"/>
              <w:jc w:val="left"/>
            </w:pPr>
            <w:r>
              <w:t xml:space="preserve">Streifengneis-Komplex</w:t>
            </w:r>
          </w:p>
        </w:tc>
        <w:tc>
          <w:tcPr/>
          <w:p>
            <w:pPr>
              <w:pStyle w:val="Compact"/>
              <w:jc w:val="left"/>
            </w:pPr>
            <w:r>
              <w:t xml:space="preserve">Streifengneis-Komplex</w:t>
            </w:r>
          </w:p>
        </w:tc>
      </w:tr>
      <w:tr>
        <w:tc>
          <w:tcPr/>
          <w:p>
            <w:pPr>
              <w:pStyle w:val="Compact"/>
              <w:jc w:val="left"/>
            </w:pPr>
            <w:r>
              <w:t xml:space="preserve">15202241</w:t>
            </w:r>
          </w:p>
        </w:tc>
        <w:tc>
          <w:tcPr/>
          <w:p>
            <w:pPr>
              <w:pStyle w:val="Compact"/>
              <w:jc w:val="left"/>
            </w:pPr>
            <w:r>
              <w:t xml:space="preserve">Chastelhorn-Metagabbro</w:t>
            </w:r>
          </w:p>
        </w:tc>
        <w:tc>
          <w:tcPr/>
          <w:p>
            <w:pPr>
              <w:pStyle w:val="Compact"/>
              <w:jc w:val="left"/>
            </w:pPr>
            <w:r>
              <w:t xml:space="preserve">Chastelhorn-Metagabbro</w:t>
            </w:r>
          </w:p>
        </w:tc>
      </w:tr>
      <w:tr>
        <w:tc>
          <w:tcPr/>
          <w:p>
            <w:pPr>
              <w:pStyle w:val="Compact"/>
              <w:jc w:val="left"/>
            </w:pPr>
            <w:r>
              <w:t xml:space="preserve">15202242</w:t>
            </w:r>
          </w:p>
        </w:tc>
        <w:tc>
          <w:tcPr/>
          <w:p>
            <w:pPr>
              <w:pStyle w:val="Compact"/>
              <w:jc w:val="left"/>
            </w:pPr>
            <w:r>
              <w:t xml:space="preserve">Val-Nalps-Gneiskomplex: Gurschen-Gneis</w:t>
            </w:r>
          </w:p>
        </w:tc>
        <w:tc>
          <w:tcPr/>
          <w:p>
            <w:pPr>
              <w:pStyle w:val="Compact"/>
              <w:jc w:val="left"/>
            </w:pPr>
            <w:r>
              <w:t xml:space="preserve">Val-Nalps-Gneiskomplex: Gurschen-Gneis</w:t>
            </w:r>
          </w:p>
        </w:tc>
      </w:tr>
      <w:tr>
        <w:tc>
          <w:tcPr/>
          <w:p>
            <w:pPr>
              <w:pStyle w:val="Compact"/>
              <w:jc w:val="left"/>
            </w:pPr>
            <w:r>
              <w:t xml:space="preserve">15202243</w:t>
            </w:r>
          </w:p>
        </w:tc>
        <w:tc>
          <w:tcPr/>
          <w:p>
            <w:pPr>
              <w:pStyle w:val="Compact"/>
              <w:jc w:val="left"/>
            </w:pPr>
            <w:r>
              <w:t xml:space="preserve">Val-Nalps-Gneiskomplex: Guspis-Gneis</w:t>
            </w:r>
          </w:p>
        </w:tc>
        <w:tc>
          <w:tcPr/>
          <w:p>
            <w:pPr>
              <w:pStyle w:val="Compact"/>
              <w:jc w:val="left"/>
            </w:pPr>
            <w:r>
              <w:t xml:space="preserve">Val-Nalps-Gneiskomplex: Guspis-Gneis</w:t>
            </w:r>
          </w:p>
        </w:tc>
      </w:tr>
      <w:tr>
        <w:tc>
          <w:tcPr/>
          <w:p>
            <w:pPr>
              <w:pStyle w:val="Compact"/>
              <w:jc w:val="left"/>
            </w:pPr>
            <w:r>
              <w:t xml:space="preserve">15202244</w:t>
            </w:r>
          </w:p>
        </w:tc>
        <w:tc>
          <w:tcPr/>
          <w:p>
            <w:pPr>
              <w:pStyle w:val="Compact"/>
              <w:jc w:val="left"/>
            </w:pPr>
            <w:r>
              <w:t xml:space="preserve">Paradis-Gneiskomplex: Sorescia-Gneis</w:t>
            </w:r>
          </w:p>
        </w:tc>
        <w:tc>
          <w:tcPr/>
          <w:p>
            <w:pPr>
              <w:pStyle w:val="Compact"/>
              <w:jc w:val="left"/>
            </w:pPr>
            <w:r>
              <w:t xml:space="preserve">Paradis-Gneiskomplex: Sorescia-Gneis</w:t>
            </w:r>
          </w:p>
        </w:tc>
      </w:tr>
      <w:tr>
        <w:tc>
          <w:tcPr/>
          <w:p>
            <w:pPr>
              <w:pStyle w:val="Compact"/>
              <w:jc w:val="left"/>
            </w:pPr>
            <w:r>
              <w:t xml:space="preserve">15202246</w:t>
            </w:r>
          </w:p>
        </w:tc>
        <w:tc>
          <w:tcPr/>
          <w:p>
            <w:pPr>
              <w:pStyle w:val="Compact"/>
              <w:jc w:val="left"/>
            </w:pPr>
            <w:r>
              <w:t xml:space="preserve">Helvetikum: Grundgebirge: Granit</w:t>
            </w:r>
          </w:p>
        </w:tc>
        <w:tc>
          <w:tcPr/>
          <w:p>
            <w:pPr>
              <w:pStyle w:val="Compact"/>
              <w:jc w:val="left"/>
            </w:pPr>
            <w:r>
              <w:t xml:space="preserve">Helvetikum: Grundgebirge: Granit</w:t>
            </w:r>
          </w:p>
        </w:tc>
      </w:tr>
      <w:tr>
        <w:tc>
          <w:tcPr/>
          <w:p>
            <w:pPr>
              <w:pStyle w:val="Compact"/>
              <w:jc w:val="left"/>
            </w:pPr>
            <w:r>
              <w:t xml:space="preserve">15202247</w:t>
            </w:r>
          </w:p>
        </w:tc>
        <w:tc>
          <w:tcPr/>
          <w:p>
            <w:pPr>
              <w:pStyle w:val="Compact"/>
              <w:jc w:val="left"/>
            </w:pPr>
            <w:r>
              <w:t xml:space="preserve">Helvetikum: Grundgebirge: Saures vulkanisches Gestein</w:t>
            </w:r>
          </w:p>
        </w:tc>
        <w:tc>
          <w:tcPr/>
          <w:p>
            <w:pPr>
              <w:pStyle w:val="Compact"/>
              <w:jc w:val="left"/>
            </w:pPr>
            <w:r>
              <w:t xml:space="preserve">Helvetikum: Grundgebirge: Saures vulkanisches Gestein</w:t>
            </w:r>
          </w:p>
        </w:tc>
      </w:tr>
      <w:tr>
        <w:tc>
          <w:tcPr/>
          <w:p>
            <w:pPr>
              <w:pStyle w:val="Compact"/>
              <w:jc w:val="left"/>
            </w:pPr>
            <w:r>
              <w:t xml:space="preserve">15202254</w:t>
            </w:r>
          </w:p>
        </w:tc>
        <w:tc>
          <w:tcPr/>
          <w:p>
            <w:pPr>
              <w:pStyle w:val="Compact"/>
              <w:jc w:val="left"/>
            </w:pPr>
            <w:r>
              <w:t xml:space="preserve">Ilanz-Zone: Permische Sedimente</w:t>
            </w:r>
          </w:p>
        </w:tc>
        <w:tc>
          <w:tcPr/>
          <w:p>
            <w:pPr>
              <w:pStyle w:val="Compact"/>
              <w:jc w:val="left"/>
            </w:pPr>
            <w:r>
              <w:t xml:space="preserve">Ilanz-Zone: Permische Sedimente</w:t>
            </w:r>
          </w:p>
        </w:tc>
      </w:tr>
      <w:tr>
        <w:tc>
          <w:tcPr/>
          <w:p>
            <w:pPr>
              <w:pStyle w:val="Compact"/>
              <w:jc w:val="left"/>
            </w:pPr>
            <w:r>
              <w:t xml:space="preserve">15202255</w:t>
            </w:r>
          </w:p>
        </w:tc>
        <w:tc>
          <w:tcPr/>
          <w:p>
            <w:pPr>
              <w:pStyle w:val="Compact"/>
              <w:jc w:val="left"/>
            </w:pPr>
            <w:r>
              <w:t xml:space="preserve">Helvetikum: Grundgebirge: Permisch verwittertes Kristallin</w:t>
            </w:r>
          </w:p>
        </w:tc>
        <w:tc>
          <w:tcPr/>
          <w:p>
            <w:pPr>
              <w:pStyle w:val="Compact"/>
              <w:jc w:val="left"/>
            </w:pPr>
            <w:r>
              <w:t xml:space="preserve">Helvetikum: Grundgebirge: Permisch verwittertes Kristallin</w:t>
            </w:r>
          </w:p>
        </w:tc>
      </w:tr>
      <w:tr>
        <w:tc>
          <w:tcPr/>
          <w:p>
            <w:pPr>
              <w:pStyle w:val="Compact"/>
              <w:jc w:val="left"/>
            </w:pPr>
            <w:r>
              <w:t xml:space="preserve">15202256</w:t>
            </w:r>
          </w:p>
        </w:tc>
        <w:tc>
          <w:tcPr/>
          <w:p>
            <w:pPr>
              <w:pStyle w:val="Compact"/>
              <w:jc w:val="left"/>
            </w:pPr>
            <w:r>
              <w:t xml:space="preserve">Goltschenried-Fm.</w:t>
            </w:r>
          </w:p>
        </w:tc>
        <w:tc>
          <w:tcPr/>
          <w:p>
            <w:pPr>
              <w:pStyle w:val="Compact"/>
              <w:jc w:val="left"/>
            </w:pPr>
            <w:r>
              <w:t xml:space="preserve">Goltschenried-Fm.</w:t>
            </w:r>
          </w:p>
        </w:tc>
      </w:tr>
      <w:tr>
        <w:tc>
          <w:tcPr/>
          <w:p>
            <w:pPr>
              <w:pStyle w:val="Compact"/>
              <w:jc w:val="left"/>
            </w:pPr>
            <w:r>
              <w:t xml:space="preserve">15202257</w:t>
            </w:r>
          </w:p>
        </w:tc>
        <w:tc>
          <w:tcPr/>
          <w:p>
            <w:pPr>
              <w:pStyle w:val="Compact"/>
              <w:jc w:val="left"/>
            </w:pPr>
            <w:r>
              <w:t xml:space="preserve">Oberaar-Furka Zone</w:t>
            </w:r>
          </w:p>
        </w:tc>
        <w:tc>
          <w:tcPr/>
          <w:p>
            <w:pPr>
              <w:pStyle w:val="Compact"/>
              <w:jc w:val="left"/>
            </w:pPr>
            <w:r>
              <w:t xml:space="preserve">Oberaar Furka Zone</w:t>
            </w:r>
          </w:p>
        </w:tc>
      </w:tr>
      <w:tr>
        <w:tc>
          <w:tcPr/>
          <w:p>
            <w:pPr>
              <w:pStyle w:val="Compact"/>
              <w:jc w:val="left"/>
            </w:pPr>
            <w:r>
              <w:t xml:space="preserve">15202258</w:t>
            </w:r>
          </w:p>
        </w:tc>
        <w:tc>
          <w:tcPr/>
          <w:p>
            <w:pPr>
              <w:pStyle w:val="Compact"/>
              <w:jc w:val="left"/>
            </w:pPr>
            <w:r>
              <w:t xml:space="preserve">Ausserberg-Avat-Zone</w:t>
            </w:r>
          </w:p>
        </w:tc>
        <w:tc>
          <w:tcPr/>
          <w:p>
            <w:pPr>
              <w:pStyle w:val="Compact"/>
              <w:jc w:val="left"/>
            </w:pPr>
            <w:r>
              <w:t xml:space="preserve">Ausserberg-Avat-Zone</w:t>
            </w:r>
          </w:p>
        </w:tc>
      </w:tr>
      <w:tr>
        <w:tc>
          <w:tcPr/>
          <w:p>
            <w:pPr>
              <w:pStyle w:val="Compact"/>
              <w:jc w:val="left"/>
            </w:pPr>
            <w:r>
              <w:t xml:space="preserve">15202260</w:t>
            </w:r>
          </w:p>
        </w:tc>
        <w:tc>
          <w:tcPr/>
          <w:p>
            <w:pPr>
              <w:pStyle w:val="Compact"/>
              <w:jc w:val="left"/>
            </w:pPr>
            <w:r>
              <w:t xml:space="preserve">Ausserberg-Avat-Zone: Granitischer Gneis</w:t>
            </w:r>
          </w:p>
        </w:tc>
        <w:tc>
          <w:tcPr/>
          <w:p>
            <w:pPr>
              <w:pStyle w:val="Compact"/>
              <w:jc w:val="left"/>
            </w:pPr>
            <w:r>
              <w:t xml:space="preserve">Ausserberg-Avat-Zone: Granitischer Gneis</w:t>
            </w:r>
          </w:p>
        </w:tc>
      </w:tr>
      <w:tr>
        <w:tc>
          <w:tcPr/>
          <w:p>
            <w:pPr>
              <w:pStyle w:val="Compact"/>
              <w:jc w:val="left"/>
            </w:pPr>
            <w:r>
              <w:t xml:space="preserve">15202261</w:t>
            </w:r>
          </w:p>
        </w:tc>
        <w:tc>
          <w:tcPr/>
          <w:p>
            <w:pPr>
              <w:pStyle w:val="Compact"/>
              <w:jc w:val="left"/>
            </w:pPr>
            <w:r>
              <w:t xml:space="preserve">Ausserberg-Avat-Zone: Paragneis</w:t>
            </w:r>
          </w:p>
        </w:tc>
        <w:tc>
          <w:tcPr/>
          <w:p>
            <w:pPr>
              <w:pStyle w:val="Compact"/>
              <w:jc w:val="left"/>
            </w:pPr>
            <w:r>
              <w:t xml:space="preserve">Ausserberg-Avat-Zone: Paragneis</w:t>
            </w:r>
          </w:p>
        </w:tc>
      </w:tr>
      <w:tr>
        <w:tc>
          <w:tcPr/>
          <w:p>
            <w:pPr>
              <w:pStyle w:val="Compact"/>
              <w:jc w:val="left"/>
            </w:pPr>
            <w:r>
              <w:t xml:space="preserve">15202262</w:t>
            </w:r>
          </w:p>
        </w:tc>
        <w:tc>
          <w:tcPr/>
          <w:p>
            <w:pPr>
              <w:pStyle w:val="Compact"/>
              <w:jc w:val="left"/>
            </w:pPr>
            <w:r>
              <w:t xml:space="preserve">Clavaniev-Zone</w:t>
            </w:r>
          </w:p>
        </w:tc>
        <w:tc>
          <w:tcPr/>
          <w:p>
            <w:pPr>
              <w:pStyle w:val="Compact"/>
              <w:jc w:val="left"/>
            </w:pPr>
            <w:r>
              <w:t xml:space="preserve">Clavaniev-Zone</w:t>
            </w:r>
          </w:p>
        </w:tc>
      </w:tr>
      <w:tr>
        <w:tc>
          <w:tcPr/>
          <w:p>
            <w:pPr>
              <w:pStyle w:val="Compact"/>
              <w:jc w:val="left"/>
            </w:pPr>
            <w:r>
              <w:t xml:space="preserve">15202263</w:t>
            </w:r>
          </w:p>
        </w:tc>
        <w:tc>
          <w:tcPr/>
          <w:p>
            <w:pPr>
              <w:pStyle w:val="Compact"/>
              <w:jc w:val="left"/>
            </w:pPr>
            <w:r>
              <w:t xml:space="preserve">Gärsthorn-Gneiskomplex: Engi-Granit</w:t>
            </w:r>
          </w:p>
        </w:tc>
        <w:tc>
          <w:tcPr/>
          <w:p>
            <w:pPr>
              <w:pStyle w:val="Compact"/>
              <w:jc w:val="left"/>
            </w:pPr>
            <w:r>
              <w:t xml:space="preserve">Gärsthorn-Gneiskomplex: Engi-Granit</w:t>
            </w:r>
          </w:p>
        </w:tc>
      </w:tr>
      <w:tr>
        <w:tc>
          <w:tcPr/>
          <w:p>
            <w:pPr>
              <w:pStyle w:val="Compact"/>
              <w:jc w:val="left"/>
            </w:pPr>
            <w:r>
              <w:t xml:space="preserve">15202264</w:t>
            </w:r>
          </w:p>
        </w:tc>
        <w:tc>
          <w:tcPr/>
          <w:p>
            <w:pPr>
              <w:pStyle w:val="Compact"/>
              <w:jc w:val="left"/>
            </w:pPr>
            <w:r>
              <w:t xml:space="preserve">Calmut-Gneiskomplex</w:t>
            </w:r>
          </w:p>
        </w:tc>
        <w:tc>
          <w:tcPr/>
          <w:p>
            <w:pPr>
              <w:pStyle w:val="Compact"/>
              <w:jc w:val="left"/>
            </w:pPr>
            <w:r>
              <w:t xml:space="preserve">Calmut-Gneiskomplex</w:t>
            </w:r>
          </w:p>
        </w:tc>
      </w:tr>
      <w:tr>
        <w:tc>
          <w:tcPr/>
          <w:p>
            <w:pPr>
              <w:pStyle w:val="Compact"/>
              <w:jc w:val="left"/>
            </w:pPr>
            <w:r>
              <w:t xml:space="preserve">15202265</w:t>
            </w:r>
          </w:p>
        </w:tc>
        <w:tc>
          <w:tcPr/>
          <w:p>
            <w:pPr>
              <w:pStyle w:val="Compact"/>
              <w:jc w:val="left"/>
            </w:pPr>
            <w:r>
              <w:t xml:space="preserve">Val-Pigniu-Gneiskomplex</w:t>
            </w:r>
          </w:p>
        </w:tc>
        <w:tc>
          <w:tcPr/>
          <w:p>
            <w:pPr>
              <w:pStyle w:val="Compact"/>
              <w:jc w:val="left"/>
            </w:pPr>
            <w:r>
              <w:t xml:space="preserve">Val-Pigniu-Gneiskomplex</w:t>
            </w:r>
          </w:p>
        </w:tc>
      </w:tr>
      <w:tr>
        <w:tc>
          <w:tcPr/>
          <w:p>
            <w:pPr>
              <w:pStyle w:val="Compact"/>
              <w:jc w:val="left"/>
            </w:pPr>
            <w:r>
              <w:t xml:space="preserve">15202266</w:t>
            </w:r>
          </w:p>
        </w:tc>
        <w:tc>
          <w:tcPr/>
          <w:p>
            <w:pPr>
              <w:pStyle w:val="Compact"/>
              <w:jc w:val="left"/>
            </w:pPr>
            <w:r>
              <w:t xml:space="preserve">Urseren-Garvera-Zone: Permo-Karbon</w:t>
            </w:r>
          </w:p>
        </w:tc>
        <w:tc>
          <w:tcPr/>
          <w:p>
            <w:pPr>
              <w:pStyle w:val="Compact"/>
              <w:jc w:val="left"/>
            </w:pPr>
            <w:r>
              <w:t xml:space="preserve">Urseren-Garvera-Zone: Permo-Karbon</w:t>
            </w:r>
          </w:p>
        </w:tc>
      </w:tr>
      <w:tr>
        <w:tc>
          <w:tcPr/>
          <w:p>
            <w:pPr>
              <w:pStyle w:val="Compact"/>
              <w:jc w:val="left"/>
            </w:pPr>
            <w:r>
              <w:t xml:space="preserve">15202267</w:t>
            </w:r>
          </w:p>
        </w:tc>
        <w:tc>
          <w:tcPr/>
          <w:p>
            <w:pPr>
              <w:pStyle w:val="Compact"/>
              <w:jc w:val="left"/>
            </w:pPr>
            <w:r>
              <w:t xml:space="preserve">Goms-Gneiskomplex</w:t>
            </w:r>
          </w:p>
        </w:tc>
        <w:tc>
          <w:tcPr/>
          <w:p>
            <w:pPr>
              <w:pStyle w:val="Compact"/>
              <w:jc w:val="left"/>
            </w:pPr>
            <w:r>
              <w:t xml:space="preserve">Goms-Gneiskomplex</w:t>
            </w:r>
          </w:p>
        </w:tc>
      </w:tr>
      <w:tr>
        <w:tc>
          <w:tcPr/>
          <w:p>
            <w:pPr>
              <w:pStyle w:val="Compact"/>
              <w:jc w:val="left"/>
            </w:pPr>
            <w:r>
              <w:t xml:space="preserve">15202268</w:t>
            </w:r>
          </w:p>
        </w:tc>
        <w:tc>
          <w:tcPr/>
          <w:p>
            <w:pPr>
              <w:pStyle w:val="Compact"/>
              <w:jc w:val="left"/>
            </w:pPr>
            <w:r>
              <w:t xml:space="preserve">Ausserbinn-Piz-Cavel-Zone</w:t>
            </w:r>
          </w:p>
        </w:tc>
        <w:tc>
          <w:tcPr/>
          <w:p>
            <w:pPr>
              <w:pStyle w:val="Compact"/>
              <w:jc w:val="left"/>
            </w:pPr>
            <w:r>
              <w:t xml:space="preserve">Ausserbinn-Piz-Cavel-Zone</w:t>
            </w:r>
          </w:p>
        </w:tc>
      </w:tr>
      <w:tr>
        <w:tc>
          <w:tcPr/>
          <w:p>
            <w:pPr>
              <w:pStyle w:val="Compact"/>
              <w:jc w:val="left"/>
            </w:pPr>
            <w:r>
              <w:t xml:space="preserve">15202271</w:t>
            </w:r>
          </w:p>
        </w:tc>
        <w:tc>
          <w:tcPr/>
          <w:p>
            <w:pPr>
              <w:pStyle w:val="Compact"/>
              <w:jc w:val="left"/>
            </w:pPr>
            <w:r>
              <w:t xml:space="preserve">Prosa-Granit</w:t>
            </w:r>
          </w:p>
        </w:tc>
        <w:tc>
          <w:tcPr/>
          <w:p>
            <w:pPr>
              <w:pStyle w:val="Compact"/>
              <w:jc w:val="left"/>
            </w:pPr>
            <w:r>
              <w:t xml:space="preserve">Prosa-Granit</w:t>
            </w:r>
          </w:p>
        </w:tc>
      </w:tr>
      <w:tr>
        <w:tc>
          <w:tcPr/>
          <w:p>
            <w:pPr>
              <w:pStyle w:val="Compact"/>
              <w:jc w:val="left"/>
            </w:pPr>
            <w:r>
              <w:t xml:space="preserve">15202272</w:t>
            </w:r>
          </w:p>
        </w:tc>
        <w:tc>
          <w:tcPr/>
          <w:p>
            <w:pPr>
              <w:pStyle w:val="Compact"/>
              <w:jc w:val="left"/>
            </w:pPr>
            <w:r>
              <w:t xml:space="preserve">Val-Tremola-Granit</w:t>
            </w:r>
          </w:p>
        </w:tc>
        <w:tc>
          <w:tcPr/>
          <w:p>
            <w:pPr>
              <w:pStyle w:val="Compact"/>
              <w:jc w:val="left"/>
            </w:pPr>
            <w:r>
              <w:t xml:space="preserve">Val-Tremola-Granit</w:t>
            </w:r>
          </w:p>
        </w:tc>
      </w:tr>
      <w:tr>
        <w:tc>
          <w:tcPr/>
          <w:p>
            <w:pPr>
              <w:pStyle w:val="Compact"/>
              <w:jc w:val="left"/>
            </w:pPr>
            <w:r>
              <w:t xml:space="preserve">15202273</w:t>
            </w:r>
          </w:p>
        </w:tc>
        <w:tc>
          <w:tcPr/>
          <w:p>
            <w:pPr>
              <w:pStyle w:val="Compact"/>
              <w:jc w:val="left"/>
            </w:pPr>
            <w:r>
              <w:t xml:space="preserve">Leventina-Einheit: Leventina-Gneis</w:t>
            </w:r>
          </w:p>
        </w:tc>
        <w:tc>
          <w:tcPr/>
          <w:p>
            <w:pPr>
              <w:pStyle w:val="Compact"/>
              <w:jc w:val="left"/>
            </w:pPr>
            <w:r>
              <w:t xml:space="preserve">Leventina-Einheit: Leventina-Gneis</w:t>
            </w:r>
          </w:p>
        </w:tc>
      </w:tr>
      <w:tr>
        <w:tc>
          <w:tcPr/>
          <w:p>
            <w:pPr>
              <w:pStyle w:val="Compact"/>
              <w:jc w:val="left"/>
            </w:pPr>
            <w:r>
              <w:t xml:space="preserve">15202274</w:t>
            </w:r>
          </w:p>
        </w:tc>
        <w:tc>
          <w:tcPr/>
          <w:p>
            <w:pPr>
              <w:pStyle w:val="Compact"/>
              <w:jc w:val="left"/>
            </w:pPr>
            <w:r>
              <w:t xml:space="preserve">Lucomagno-Einheit: Augengneis</w:t>
            </w:r>
          </w:p>
        </w:tc>
        <w:tc>
          <w:tcPr/>
          <w:p>
            <w:pPr>
              <w:pStyle w:val="Compact"/>
              <w:jc w:val="left"/>
            </w:pPr>
            <w:r>
              <w:t xml:space="preserve">Lucomagno-Einheit: Augengneis</w:t>
            </w:r>
          </w:p>
        </w:tc>
      </w:tr>
      <w:tr>
        <w:tc>
          <w:tcPr/>
          <w:p>
            <w:pPr>
              <w:pStyle w:val="Compact"/>
              <w:jc w:val="left"/>
            </w:pPr>
            <w:r>
              <w:t xml:space="preserve">15202275</w:t>
            </w:r>
          </w:p>
        </w:tc>
        <w:tc>
          <w:tcPr/>
          <w:p>
            <w:pPr>
              <w:pStyle w:val="Compact"/>
              <w:jc w:val="left"/>
            </w:pPr>
            <w:r>
              <w:t xml:space="preserve">Lucomagno-Einheit: Lucomagno-Paragneis</w:t>
            </w:r>
          </w:p>
        </w:tc>
        <w:tc>
          <w:tcPr/>
          <w:p>
            <w:pPr>
              <w:pStyle w:val="Compact"/>
              <w:jc w:val="left"/>
            </w:pPr>
            <w:r>
              <w:t xml:space="preserve">Lucomagno-Einheit: Lucomagno-Paragneis</w:t>
            </w:r>
          </w:p>
        </w:tc>
      </w:tr>
      <w:tr>
        <w:tc>
          <w:tcPr/>
          <w:p>
            <w:pPr>
              <w:pStyle w:val="Compact"/>
              <w:jc w:val="left"/>
            </w:pPr>
            <w:r>
              <w:t xml:space="preserve">15202276</w:t>
            </w:r>
          </w:p>
        </w:tc>
        <w:tc>
          <w:tcPr/>
          <w:p>
            <w:pPr>
              <w:pStyle w:val="Compact"/>
              <w:jc w:val="left"/>
            </w:pPr>
            <w:r>
              <w:t xml:space="preserve">Val-Stgira-Riffmarmor</w:t>
            </w:r>
          </w:p>
        </w:tc>
        <w:tc>
          <w:tcPr/>
          <w:p>
            <w:pPr>
              <w:pStyle w:val="Compact"/>
              <w:jc w:val="left"/>
            </w:pPr>
            <w:r>
              <w:t xml:space="preserve">Val-Stgira-Riffmarmor</w:t>
            </w:r>
          </w:p>
        </w:tc>
      </w:tr>
      <w:tr>
        <w:tc>
          <w:tcPr/>
          <w:p>
            <w:pPr>
              <w:pStyle w:val="Compact"/>
              <w:jc w:val="left"/>
            </w:pPr>
            <w:r>
              <w:t xml:space="preserve">15202277</w:t>
            </w:r>
          </w:p>
        </w:tc>
        <w:tc>
          <w:tcPr/>
          <w:p>
            <w:pPr>
              <w:pStyle w:val="Compact"/>
              <w:jc w:val="left"/>
            </w:pPr>
            <w:r>
              <w:t xml:space="preserve">Piz-Terri-Lunschania: Fossilmarmor</w:t>
            </w:r>
          </w:p>
        </w:tc>
        <w:tc>
          <w:tcPr/>
          <w:p>
            <w:pPr>
              <w:pStyle w:val="Compact"/>
              <w:jc w:val="left"/>
            </w:pPr>
            <w:r>
              <w:t xml:space="preserve">Piz-Terri-Lunschania: Fossilmarmor</w:t>
            </w:r>
          </w:p>
        </w:tc>
      </w:tr>
      <w:tr>
        <w:tc>
          <w:tcPr/>
          <w:p>
            <w:pPr>
              <w:pStyle w:val="Compact"/>
              <w:jc w:val="left"/>
            </w:pPr>
            <w:r>
              <w:t xml:space="preserve">15202278</w:t>
            </w:r>
          </w:p>
        </w:tc>
        <w:tc>
          <w:tcPr/>
          <w:p>
            <w:pPr>
              <w:pStyle w:val="Compact"/>
              <w:jc w:val="left"/>
            </w:pPr>
            <w:r>
              <w:t xml:space="preserve">Piz-Terri-Lunschania: Trias</w:t>
            </w:r>
          </w:p>
        </w:tc>
        <w:tc>
          <w:tcPr/>
          <w:p>
            <w:pPr>
              <w:pStyle w:val="Compact"/>
              <w:jc w:val="left"/>
            </w:pPr>
            <w:r>
              <w:t xml:space="preserve">Piz-Terri-Lunschania: Trias</w:t>
            </w:r>
          </w:p>
        </w:tc>
      </w:tr>
      <w:tr>
        <w:tc>
          <w:tcPr/>
          <w:p>
            <w:pPr>
              <w:pStyle w:val="Compact"/>
              <w:jc w:val="left"/>
            </w:pPr>
            <w:r>
              <w:t xml:space="preserve">15202279</w:t>
            </w:r>
          </w:p>
        </w:tc>
        <w:tc>
          <w:tcPr/>
          <w:p>
            <w:pPr>
              <w:pStyle w:val="Compact"/>
              <w:jc w:val="left"/>
            </w:pPr>
            <w:r>
              <w:t xml:space="preserve">Ultrahelvetischer Flysch</w:t>
            </w:r>
          </w:p>
        </w:tc>
        <w:tc>
          <w:tcPr/>
          <w:p>
            <w:pPr>
              <w:pStyle w:val="Compact"/>
              <w:jc w:val="left"/>
            </w:pPr>
            <w:r>
              <w:t xml:space="preserve">Ultrahelvetischer Flysch</w:t>
            </w:r>
          </w:p>
        </w:tc>
      </w:tr>
      <w:tr>
        <w:tc>
          <w:tcPr/>
          <w:p>
            <w:pPr>
              <w:pStyle w:val="Compact"/>
              <w:jc w:val="left"/>
            </w:pPr>
            <w:r>
              <w:t xml:space="preserve">15202280</w:t>
            </w:r>
          </w:p>
        </w:tc>
        <w:tc>
          <w:tcPr/>
          <w:p>
            <w:pPr>
              <w:pStyle w:val="Compact"/>
              <w:jc w:val="left"/>
            </w:pPr>
            <w:r>
              <w:t xml:space="preserve">Sardona-Decke: Melange</w:t>
            </w:r>
          </w:p>
        </w:tc>
        <w:tc>
          <w:tcPr/>
          <w:p>
            <w:pPr>
              <w:pStyle w:val="Compact"/>
              <w:jc w:val="left"/>
            </w:pPr>
            <w:r>
              <w:t xml:space="preserve">Sardona-Decke: Melange</w:t>
            </w:r>
          </w:p>
        </w:tc>
      </w:tr>
      <w:tr>
        <w:tc>
          <w:tcPr/>
          <w:p>
            <w:pPr>
              <w:pStyle w:val="Compact"/>
              <w:jc w:val="left"/>
            </w:pPr>
            <w:r>
              <w:t xml:space="preserve">15202281</w:t>
            </w:r>
          </w:p>
        </w:tc>
        <w:tc>
          <w:tcPr/>
          <w:p>
            <w:pPr>
              <w:pStyle w:val="Compact"/>
              <w:jc w:val="left"/>
            </w:pPr>
            <w:r>
              <w:t xml:space="preserve">Martinsmad-Fm.</w:t>
            </w:r>
          </w:p>
        </w:tc>
        <w:tc>
          <w:tcPr/>
          <w:p>
            <w:pPr>
              <w:pStyle w:val="Compact"/>
              <w:jc w:val="left"/>
            </w:pPr>
            <w:r>
              <w:t xml:space="preserve">Martinsmad-Fm.</w:t>
            </w:r>
          </w:p>
        </w:tc>
      </w:tr>
      <w:tr>
        <w:tc>
          <w:tcPr/>
          <w:p>
            <w:pPr>
              <w:pStyle w:val="Compact"/>
              <w:jc w:val="left"/>
            </w:pPr>
            <w:r>
              <w:t xml:space="preserve">15202282</w:t>
            </w:r>
          </w:p>
        </w:tc>
        <w:tc>
          <w:tcPr/>
          <w:p>
            <w:pPr>
              <w:pStyle w:val="Compact"/>
              <w:jc w:val="left"/>
            </w:pPr>
            <w:r>
              <w:t xml:space="preserve">Martinsmad-Fm.: Supraquarzitischer Flysch</w:t>
            </w:r>
          </w:p>
        </w:tc>
        <w:tc>
          <w:tcPr/>
          <w:p>
            <w:pPr>
              <w:pStyle w:val="Compact"/>
              <w:jc w:val="left"/>
            </w:pPr>
            <w:r>
              <w:t xml:space="preserve">Martinsmad-Fm.: Supraquarzitischer Flysch</w:t>
            </w:r>
          </w:p>
        </w:tc>
      </w:tr>
      <w:tr>
        <w:tc>
          <w:tcPr/>
          <w:p>
            <w:pPr>
              <w:pStyle w:val="Compact"/>
              <w:jc w:val="left"/>
            </w:pPr>
            <w:r>
              <w:t xml:space="preserve">15202283</w:t>
            </w:r>
          </w:p>
        </w:tc>
        <w:tc>
          <w:tcPr/>
          <w:p>
            <w:pPr>
              <w:pStyle w:val="Compact"/>
              <w:jc w:val="left"/>
            </w:pPr>
            <w:r>
              <w:t xml:space="preserve">Martinsmad-Fm.: Sardona-Mb.</w:t>
            </w:r>
          </w:p>
        </w:tc>
        <w:tc>
          <w:tcPr/>
          <w:p>
            <w:pPr>
              <w:pStyle w:val="Compact"/>
              <w:jc w:val="left"/>
            </w:pPr>
            <w:r>
              <w:t xml:space="preserve">Martinsmad-Fm.: Sardona-Mb.</w:t>
            </w:r>
          </w:p>
        </w:tc>
      </w:tr>
      <w:tr>
        <w:tc>
          <w:tcPr/>
          <w:p>
            <w:pPr>
              <w:pStyle w:val="Compact"/>
              <w:jc w:val="left"/>
            </w:pPr>
            <w:r>
              <w:t xml:space="preserve">15202284</w:t>
            </w:r>
          </w:p>
        </w:tc>
        <w:tc>
          <w:tcPr/>
          <w:p>
            <w:pPr>
              <w:pStyle w:val="Compact"/>
              <w:jc w:val="left"/>
            </w:pPr>
            <w:r>
              <w:t xml:space="preserve">Martinsmad-Fm.: Infraquarzitischer Flysch</w:t>
            </w:r>
          </w:p>
        </w:tc>
        <w:tc>
          <w:tcPr/>
          <w:p>
            <w:pPr>
              <w:pStyle w:val="Compact"/>
              <w:jc w:val="left"/>
            </w:pPr>
            <w:r>
              <w:t xml:space="preserve">Martinsmad-Fm.: Infraquarzitischer Flysch</w:t>
            </w:r>
          </w:p>
        </w:tc>
      </w:tr>
      <w:tr>
        <w:tc>
          <w:tcPr/>
          <w:p>
            <w:pPr>
              <w:pStyle w:val="Compact"/>
              <w:jc w:val="left"/>
            </w:pPr>
            <w:r>
              <w:t xml:space="preserve">15202285</w:t>
            </w:r>
          </w:p>
        </w:tc>
        <w:tc>
          <w:tcPr/>
          <w:p>
            <w:pPr>
              <w:pStyle w:val="Compact"/>
              <w:jc w:val="left"/>
            </w:pPr>
            <w:r>
              <w:t xml:space="preserve">Meilleret-Fm.</w:t>
            </w:r>
          </w:p>
        </w:tc>
        <w:tc>
          <w:tcPr/>
          <w:p>
            <w:pPr>
              <w:pStyle w:val="Compact"/>
              <w:jc w:val="left"/>
            </w:pPr>
            <w:r>
              <w:t xml:space="preserve">Meilleret-Fm.</w:t>
            </w:r>
          </w:p>
        </w:tc>
      </w:tr>
      <w:tr>
        <w:tc>
          <w:tcPr/>
          <w:p>
            <w:pPr>
              <w:pStyle w:val="Compact"/>
              <w:jc w:val="left"/>
            </w:pPr>
            <w:r>
              <w:t xml:space="preserve">15202286</w:t>
            </w:r>
          </w:p>
        </w:tc>
        <w:tc>
          <w:tcPr/>
          <w:p>
            <w:pPr>
              <w:pStyle w:val="Compact"/>
              <w:jc w:val="left"/>
            </w:pPr>
            <w:r>
              <w:t xml:space="preserve">Lavtina-Sandstein</w:t>
            </w:r>
          </w:p>
        </w:tc>
        <w:tc>
          <w:tcPr/>
          <w:p>
            <w:pPr>
              <w:pStyle w:val="Compact"/>
              <w:jc w:val="left"/>
            </w:pPr>
            <w:r>
              <w:t xml:space="preserve">Lavtina-Sandstein</w:t>
            </w:r>
          </w:p>
        </w:tc>
      </w:tr>
      <w:tr>
        <w:tc>
          <w:tcPr/>
          <w:p>
            <w:pPr>
              <w:pStyle w:val="Compact"/>
              <w:jc w:val="left"/>
            </w:pPr>
            <w:r>
              <w:t xml:space="preserve">15202287</w:t>
            </w:r>
          </w:p>
        </w:tc>
        <w:tc>
          <w:tcPr/>
          <w:p>
            <w:pPr>
              <w:pStyle w:val="Compact"/>
              <w:jc w:val="left"/>
            </w:pPr>
            <w:r>
              <w:t xml:space="preserve">Blattengrat-Sandstein</w:t>
            </w:r>
          </w:p>
        </w:tc>
        <w:tc>
          <w:tcPr/>
          <w:p>
            <w:pPr>
              <w:pStyle w:val="Compact"/>
              <w:jc w:val="left"/>
            </w:pPr>
            <w:r>
              <w:t xml:space="preserve">Blattengrat-Sandstein</w:t>
            </w:r>
          </w:p>
        </w:tc>
      </w:tr>
      <w:tr>
        <w:tc>
          <w:tcPr/>
          <w:p>
            <w:pPr>
              <w:pStyle w:val="Compact"/>
              <w:jc w:val="left"/>
            </w:pPr>
            <w:r>
              <w:t xml:space="preserve">15202288</w:t>
            </w:r>
          </w:p>
        </w:tc>
        <w:tc>
          <w:tcPr/>
          <w:p>
            <w:pPr>
              <w:pStyle w:val="Compact"/>
              <w:jc w:val="left"/>
            </w:pPr>
            <w:r>
              <w:t xml:space="preserve">Burg-Sandstein</w:t>
            </w:r>
          </w:p>
        </w:tc>
        <w:tc>
          <w:tcPr/>
          <w:p>
            <w:pPr>
              <w:pStyle w:val="Compact"/>
              <w:jc w:val="left"/>
            </w:pPr>
            <w:r>
              <w:t xml:space="preserve">Burg-Sandstein</w:t>
            </w:r>
          </w:p>
        </w:tc>
      </w:tr>
      <w:tr>
        <w:tc>
          <w:tcPr/>
          <w:p>
            <w:pPr>
              <w:pStyle w:val="Compact"/>
              <w:jc w:val="left"/>
            </w:pPr>
            <w:r>
              <w:t xml:space="preserve">15202289</w:t>
            </w:r>
          </w:p>
        </w:tc>
        <w:tc>
          <w:tcPr/>
          <w:p>
            <w:pPr>
              <w:pStyle w:val="Compact"/>
              <w:jc w:val="left"/>
            </w:pPr>
            <w:r>
              <w:t xml:space="preserve">Elm-Fm.: Val-d'Illiez-Sandstein</w:t>
            </w:r>
          </w:p>
        </w:tc>
        <w:tc>
          <w:tcPr/>
          <w:p>
            <w:pPr>
              <w:pStyle w:val="Compact"/>
              <w:jc w:val="left"/>
            </w:pPr>
            <w:r>
              <w:t xml:space="preserve">Elm-Fm.: Val-d'Illiez-Sandstein</w:t>
            </w:r>
          </w:p>
        </w:tc>
      </w:tr>
      <w:tr>
        <w:tc>
          <w:tcPr/>
          <w:p>
            <w:pPr>
              <w:pStyle w:val="Compact"/>
              <w:jc w:val="left"/>
            </w:pPr>
            <w:r>
              <w:t xml:space="preserve">15202290</w:t>
            </w:r>
          </w:p>
        </w:tc>
        <w:tc>
          <w:tcPr/>
          <w:p>
            <w:pPr>
              <w:pStyle w:val="Compact"/>
              <w:jc w:val="left"/>
            </w:pPr>
            <w:r>
              <w:t xml:space="preserve">Muot-da-Rubi-Fm.</w:t>
            </w:r>
          </w:p>
        </w:tc>
        <w:tc>
          <w:tcPr/>
          <w:p>
            <w:pPr>
              <w:pStyle w:val="Compact"/>
              <w:jc w:val="left"/>
            </w:pPr>
            <w:r>
              <w:t xml:space="preserve">Muot-da-Rubi-Fm.</w:t>
            </w:r>
          </w:p>
        </w:tc>
      </w:tr>
      <w:tr>
        <w:tc>
          <w:tcPr/>
          <w:p>
            <w:pPr>
              <w:pStyle w:val="Compact"/>
              <w:jc w:val="left"/>
            </w:pPr>
            <w:r>
              <w:t xml:space="preserve">15202291</w:t>
            </w:r>
          </w:p>
        </w:tc>
        <w:tc>
          <w:tcPr/>
          <w:p>
            <w:pPr>
              <w:pStyle w:val="Compact"/>
              <w:jc w:val="left"/>
            </w:pPr>
            <w:r>
              <w:t xml:space="preserve">Muot-da-Rubi-Fm.: Ahornen-Mb.</w:t>
            </w:r>
          </w:p>
        </w:tc>
        <w:tc>
          <w:tcPr/>
          <w:p>
            <w:pPr>
              <w:pStyle w:val="Compact"/>
              <w:jc w:val="left"/>
            </w:pPr>
            <w:r>
              <w:t xml:space="preserve">Muot-da-Rubi-Fm.: Ahornen-Mb.</w:t>
            </w:r>
          </w:p>
        </w:tc>
      </w:tr>
      <w:tr>
        <w:tc>
          <w:tcPr/>
          <w:p>
            <w:pPr>
              <w:pStyle w:val="Compact"/>
              <w:jc w:val="left"/>
            </w:pPr>
            <w:r>
              <w:t xml:space="preserve">15202292</w:t>
            </w:r>
          </w:p>
        </w:tc>
        <w:tc>
          <w:tcPr/>
          <w:p>
            <w:pPr>
              <w:pStyle w:val="Compact"/>
              <w:jc w:val="left"/>
            </w:pPr>
            <w:r>
              <w:t xml:space="preserve">Muot-da-Rubi-Fm.: Kistenstöckli-Mb.</w:t>
            </w:r>
          </w:p>
        </w:tc>
        <w:tc>
          <w:tcPr/>
          <w:p>
            <w:pPr>
              <w:pStyle w:val="Compact"/>
              <w:jc w:val="left"/>
            </w:pPr>
            <w:r>
              <w:t xml:space="preserve">Muot-da-Rubi-Fm.: Kistenstöckli-Mb.</w:t>
            </w:r>
          </w:p>
        </w:tc>
      </w:tr>
      <w:tr>
        <w:tc>
          <w:tcPr/>
          <w:p>
            <w:pPr>
              <w:pStyle w:val="Compact"/>
              <w:jc w:val="left"/>
            </w:pPr>
            <w:r>
              <w:t xml:space="preserve">15202293</w:t>
            </w:r>
          </w:p>
        </w:tc>
        <w:tc>
          <w:tcPr/>
          <w:p>
            <w:pPr>
              <w:pStyle w:val="Compact"/>
              <w:jc w:val="left"/>
            </w:pPr>
            <w:r>
              <w:t xml:space="preserve">Muot-da-Rubi-Fm.: Ghölzwald-Mb.</w:t>
            </w:r>
          </w:p>
        </w:tc>
        <w:tc>
          <w:tcPr/>
          <w:p>
            <w:pPr>
              <w:pStyle w:val="Compact"/>
              <w:jc w:val="left"/>
            </w:pPr>
            <w:r>
              <w:t xml:space="preserve">Muot-da-Rubi-Fm.: Ghölzwald-Mb.</w:t>
            </w:r>
          </w:p>
        </w:tc>
      </w:tr>
      <w:tr>
        <w:tc>
          <w:tcPr/>
          <w:p>
            <w:pPr>
              <w:pStyle w:val="Compact"/>
              <w:jc w:val="left"/>
            </w:pPr>
            <w:r>
              <w:t xml:space="preserve">15202294</w:t>
            </w:r>
          </w:p>
        </w:tc>
        <w:tc>
          <w:tcPr/>
          <w:p>
            <w:pPr>
              <w:pStyle w:val="Compact"/>
              <w:jc w:val="left"/>
            </w:pPr>
            <w:r>
              <w:t xml:space="preserve">Muot-da-Rubi-Fm.: Malor-Mb.</w:t>
            </w:r>
          </w:p>
        </w:tc>
        <w:tc>
          <w:tcPr/>
          <w:p>
            <w:pPr>
              <w:pStyle w:val="Compact"/>
              <w:jc w:val="left"/>
            </w:pPr>
            <w:r>
              <w:t xml:space="preserve">Muot-da-Rubi-Fm.: Malor-Mb.</w:t>
            </w:r>
          </w:p>
        </w:tc>
      </w:tr>
      <w:tr>
        <w:tc>
          <w:tcPr/>
          <w:p>
            <w:pPr>
              <w:pStyle w:val="Compact"/>
              <w:jc w:val="left"/>
            </w:pPr>
            <w:r>
              <w:t xml:space="preserve">15202295</w:t>
            </w:r>
          </w:p>
        </w:tc>
        <w:tc>
          <w:tcPr/>
          <w:p>
            <w:pPr>
              <w:pStyle w:val="Compact"/>
              <w:jc w:val="left"/>
            </w:pPr>
            <w:r>
              <w:t xml:space="preserve">Südelgrabe-Flysch</w:t>
            </w:r>
          </w:p>
        </w:tc>
        <w:tc>
          <w:tcPr/>
          <w:p>
            <w:pPr>
              <w:pStyle w:val="Compact"/>
              <w:jc w:val="left"/>
            </w:pPr>
            <w:r>
              <w:t xml:space="preserve">Südelgrabe-Flysch</w:t>
            </w:r>
          </w:p>
        </w:tc>
      </w:tr>
      <w:tr>
        <w:tc>
          <w:tcPr/>
          <w:p>
            <w:pPr>
              <w:pStyle w:val="Compact"/>
              <w:jc w:val="left"/>
            </w:pPr>
            <w:r>
              <w:t xml:space="preserve">15202296</w:t>
            </w:r>
          </w:p>
        </w:tc>
        <w:tc>
          <w:tcPr/>
          <w:p>
            <w:pPr>
              <w:pStyle w:val="Compact"/>
              <w:jc w:val="left"/>
            </w:pPr>
            <w:r>
              <w:t xml:space="preserve">Stad-Fm.: Kleintal-Konglomerat</w:t>
            </w:r>
          </w:p>
        </w:tc>
        <w:tc>
          <w:tcPr/>
          <w:p>
            <w:pPr>
              <w:pStyle w:val="Compact"/>
              <w:jc w:val="left"/>
            </w:pPr>
            <w:r>
              <w:t xml:space="preserve">Stad-Fm.: Kleintal-Konglomerat</w:t>
            </w:r>
          </w:p>
        </w:tc>
      </w:tr>
      <w:tr>
        <w:tc>
          <w:tcPr/>
          <w:p>
            <w:pPr>
              <w:pStyle w:val="Compact"/>
              <w:jc w:val="left"/>
            </w:pPr>
            <w:r>
              <w:t xml:space="preserve">15202297</w:t>
            </w:r>
          </w:p>
        </w:tc>
        <w:tc>
          <w:tcPr/>
          <w:p>
            <w:pPr>
              <w:pStyle w:val="Compact"/>
              <w:jc w:val="left"/>
            </w:pPr>
            <w:r>
              <w:t xml:space="preserve">Stad-Fm.: Rütenen-Konglomerat</w:t>
            </w:r>
          </w:p>
        </w:tc>
        <w:tc>
          <w:tcPr/>
          <w:p>
            <w:pPr>
              <w:pStyle w:val="Compact"/>
              <w:jc w:val="left"/>
            </w:pPr>
            <w:r>
              <w:t xml:space="preserve">Stad-Fm.: Rütenen-Konglomerat</w:t>
            </w:r>
          </w:p>
        </w:tc>
      </w:tr>
      <w:tr>
        <w:tc>
          <w:tcPr/>
          <w:p>
            <w:pPr>
              <w:pStyle w:val="Compact"/>
              <w:jc w:val="left"/>
            </w:pPr>
            <w:r>
              <w:t xml:space="preserve">15202298</w:t>
            </w:r>
          </w:p>
        </w:tc>
        <w:tc>
          <w:tcPr/>
          <w:p>
            <w:pPr>
              <w:pStyle w:val="Compact"/>
              <w:jc w:val="left"/>
            </w:pPr>
            <w:r>
              <w:t xml:space="preserve">Helvetikum: Jura</w:t>
            </w:r>
          </w:p>
        </w:tc>
        <w:tc>
          <w:tcPr/>
          <w:p>
            <w:pPr>
              <w:pStyle w:val="Compact"/>
              <w:jc w:val="left"/>
            </w:pPr>
            <w:r>
              <w:t xml:space="preserve">Helvetikum: Jura</w:t>
            </w:r>
          </w:p>
        </w:tc>
      </w:tr>
      <w:tr>
        <w:tc>
          <w:tcPr/>
          <w:p>
            <w:pPr>
              <w:pStyle w:val="Compact"/>
              <w:jc w:val="left"/>
            </w:pPr>
            <w:r>
              <w:t xml:space="preserve">15202299</w:t>
            </w:r>
          </w:p>
        </w:tc>
        <w:tc>
          <w:tcPr/>
          <w:p>
            <w:pPr>
              <w:pStyle w:val="Compact"/>
              <w:jc w:val="left"/>
            </w:pPr>
            <w:r>
              <w:t xml:space="preserve">Wang-Fm.: Brekzie</w:t>
            </w:r>
          </w:p>
        </w:tc>
        <w:tc>
          <w:tcPr/>
          <w:p>
            <w:pPr>
              <w:pStyle w:val="Compact"/>
              <w:jc w:val="left"/>
            </w:pPr>
            <w:r>
              <w:t xml:space="preserve">Wang-Fm.: Brekzie</w:t>
            </w:r>
          </w:p>
        </w:tc>
      </w:tr>
      <w:tr>
        <w:tc>
          <w:tcPr/>
          <w:p>
            <w:pPr>
              <w:pStyle w:val="Compact"/>
              <w:jc w:val="left"/>
            </w:pPr>
            <w:r>
              <w:t xml:space="preserve">15202300</w:t>
            </w:r>
          </w:p>
        </w:tc>
        <w:tc>
          <w:tcPr/>
          <w:p>
            <w:pPr>
              <w:pStyle w:val="Compact"/>
              <w:jc w:val="left"/>
            </w:pPr>
            <w:r>
              <w:t xml:space="preserve">Schrattenkalk-Fm.: Oberer Teil</w:t>
            </w:r>
          </w:p>
        </w:tc>
        <w:tc>
          <w:tcPr/>
          <w:p>
            <w:pPr>
              <w:pStyle w:val="Compact"/>
              <w:jc w:val="left"/>
            </w:pPr>
            <w:r>
              <w:t xml:space="preserve">Schrattenkalk-Fm.: Oberer Teil</w:t>
            </w:r>
          </w:p>
        </w:tc>
      </w:tr>
      <w:tr>
        <w:tc>
          <w:tcPr/>
          <w:p>
            <w:pPr>
              <w:pStyle w:val="Compact"/>
              <w:jc w:val="left"/>
            </w:pPr>
            <w:r>
              <w:t xml:space="preserve">15202301</w:t>
            </w:r>
          </w:p>
        </w:tc>
        <w:tc>
          <w:tcPr/>
          <w:p>
            <w:pPr>
              <w:pStyle w:val="Compact"/>
              <w:jc w:val="left"/>
            </w:pPr>
            <w:r>
              <w:t xml:space="preserve">Schrattenkalk-Fm.: Unterer Teil</w:t>
            </w:r>
          </w:p>
        </w:tc>
        <w:tc>
          <w:tcPr/>
          <w:p>
            <w:pPr>
              <w:pStyle w:val="Compact"/>
              <w:jc w:val="left"/>
            </w:pPr>
            <w:r>
              <w:t xml:space="preserve">Schrattenkalk-Fm.: Unterer Teil</w:t>
            </w:r>
          </w:p>
        </w:tc>
      </w:tr>
      <w:tr>
        <w:tc>
          <w:tcPr/>
          <w:p>
            <w:pPr>
              <w:pStyle w:val="Compact"/>
              <w:jc w:val="left"/>
            </w:pPr>
            <w:r>
              <w:t xml:space="preserve">15202302</w:t>
            </w:r>
          </w:p>
        </w:tc>
        <w:tc>
          <w:tcPr/>
          <w:p>
            <w:pPr>
              <w:pStyle w:val="Compact"/>
              <w:jc w:val="left"/>
            </w:pPr>
            <w:r>
              <w:t xml:space="preserve">Quinten-Fm.: Oberer Quintner Kalk</w:t>
            </w:r>
          </w:p>
        </w:tc>
        <w:tc>
          <w:tcPr/>
          <w:p>
            <w:pPr>
              <w:pStyle w:val="Compact"/>
              <w:jc w:val="left"/>
            </w:pPr>
            <w:r>
              <w:t xml:space="preserve">Quinten-Fm.: Oberer Quintner Kalk</w:t>
            </w:r>
          </w:p>
        </w:tc>
      </w:tr>
      <w:tr>
        <w:tc>
          <w:tcPr/>
          <w:p>
            <w:pPr>
              <w:pStyle w:val="Compact"/>
              <w:jc w:val="left"/>
            </w:pPr>
            <w:r>
              <w:t xml:space="preserve">15202303</w:t>
            </w:r>
          </w:p>
        </w:tc>
        <w:tc>
          <w:tcPr/>
          <w:p>
            <w:pPr>
              <w:pStyle w:val="Compact"/>
              <w:jc w:val="left"/>
            </w:pPr>
            <w:r>
              <w:t xml:space="preserve">Quinten-Fm.: Unterer Quintner Kalk</w:t>
            </w:r>
          </w:p>
        </w:tc>
        <w:tc>
          <w:tcPr/>
          <w:p>
            <w:pPr>
              <w:pStyle w:val="Compact"/>
              <w:jc w:val="left"/>
            </w:pPr>
            <w:r>
              <w:t xml:space="preserve">Quinten-Fm.: Unterer Quintner Kalk</w:t>
            </w:r>
          </w:p>
        </w:tc>
      </w:tr>
      <w:tr>
        <w:tc>
          <w:tcPr/>
          <w:p>
            <w:pPr>
              <w:pStyle w:val="Compact"/>
              <w:jc w:val="left"/>
            </w:pPr>
            <w:r>
              <w:t xml:space="preserve">15202304</w:t>
            </w:r>
          </w:p>
        </w:tc>
        <w:tc>
          <w:tcPr/>
          <w:p>
            <w:pPr>
              <w:pStyle w:val="Compact"/>
              <w:jc w:val="left"/>
            </w:pPr>
            <w:r>
              <w:t xml:space="preserve">Erzegg-Fm.: Planplatte-Eisenoolith</w:t>
            </w:r>
          </w:p>
        </w:tc>
        <w:tc>
          <w:tcPr/>
          <w:p>
            <w:pPr>
              <w:pStyle w:val="Compact"/>
              <w:jc w:val="left"/>
            </w:pPr>
            <w:r>
              <w:t xml:space="preserve">Erzegg-Fm.: Planplatte-Eisenoolith</w:t>
            </w:r>
          </w:p>
        </w:tc>
      </w:tr>
      <w:tr>
        <w:tc>
          <w:tcPr/>
          <w:p>
            <w:pPr>
              <w:pStyle w:val="Compact"/>
              <w:jc w:val="left"/>
            </w:pPr>
            <w:r>
              <w:t xml:space="preserve">15202305</w:t>
            </w:r>
          </w:p>
        </w:tc>
        <w:tc>
          <w:tcPr/>
          <w:p>
            <w:pPr>
              <w:pStyle w:val="Compact"/>
              <w:jc w:val="left"/>
            </w:pPr>
            <w:r>
              <w:t xml:space="preserve">Bommerstein-Fm.: Geissbach-Konglomerat</w:t>
            </w:r>
          </w:p>
        </w:tc>
        <w:tc>
          <w:tcPr/>
          <w:p>
            <w:pPr>
              <w:pStyle w:val="Compact"/>
              <w:jc w:val="left"/>
            </w:pPr>
            <w:r>
              <w:t xml:space="preserve">Bommerstein-Fm.: Geissbach-Konglomerat</w:t>
            </w:r>
          </w:p>
        </w:tc>
      </w:tr>
      <w:tr>
        <w:tc>
          <w:tcPr/>
          <w:p>
            <w:pPr>
              <w:pStyle w:val="Compact"/>
              <w:jc w:val="left"/>
            </w:pPr>
            <w:r>
              <w:t xml:space="preserve">15202306</w:t>
            </w:r>
          </w:p>
        </w:tc>
        <w:tc>
          <w:tcPr/>
          <w:p>
            <w:pPr>
              <w:pStyle w:val="Compact"/>
              <w:jc w:val="left"/>
            </w:pPr>
            <w:r>
              <w:t xml:space="preserve">Bommerstein-Fm.: Stöckli-Sandstein</w:t>
            </w:r>
          </w:p>
        </w:tc>
        <w:tc>
          <w:tcPr/>
          <w:p>
            <w:pPr>
              <w:pStyle w:val="Compact"/>
              <w:jc w:val="left"/>
            </w:pPr>
            <w:r>
              <w:t xml:space="preserve">Bommerstein-Fm.: Stöckli-Sandstein</w:t>
            </w:r>
          </w:p>
        </w:tc>
      </w:tr>
      <w:tr>
        <w:tc>
          <w:tcPr/>
          <w:p>
            <w:pPr>
              <w:pStyle w:val="Compact"/>
              <w:jc w:val="left"/>
            </w:pPr>
            <w:r>
              <w:t xml:space="preserve">15202307</w:t>
            </w:r>
          </w:p>
        </w:tc>
        <w:tc>
          <w:tcPr/>
          <w:p>
            <w:pPr>
              <w:pStyle w:val="Compact"/>
              <w:jc w:val="left"/>
            </w:pPr>
            <w:r>
              <w:t xml:space="preserve">Infrapräalpines Melange</w:t>
            </w:r>
          </w:p>
        </w:tc>
        <w:tc>
          <w:tcPr/>
          <w:p>
            <w:pPr>
              <w:pStyle w:val="Compact"/>
              <w:jc w:val="left"/>
            </w:pPr>
            <w:r>
              <w:t xml:space="preserve">Infrapräalpines Melange</w:t>
            </w:r>
          </w:p>
        </w:tc>
      </w:tr>
      <w:tr>
        <w:tc>
          <w:tcPr/>
          <w:p>
            <w:pPr>
              <w:pStyle w:val="Compact"/>
              <w:jc w:val="left"/>
            </w:pPr>
            <w:r>
              <w:t xml:space="preserve">15202308</w:t>
            </w:r>
          </w:p>
        </w:tc>
        <w:tc>
          <w:tcPr/>
          <w:p>
            <w:pPr>
              <w:pStyle w:val="Compact"/>
              <w:jc w:val="left"/>
            </w:pPr>
            <w:r>
              <w:t xml:space="preserve">Iberg-Melange</w:t>
            </w:r>
          </w:p>
        </w:tc>
        <w:tc>
          <w:tcPr/>
          <w:p>
            <w:pPr>
              <w:pStyle w:val="Compact"/>
              <w:jc w:val="left"/>
            </w:pPr>
            <w:r>
              <w:t xml:space="preserve">Iberg-Melange</w:t>
            </w:r>
          </w:p>
        </w:tc>
      </w:tr>
      <w:tr>
        <w:tc>
          <w:tcPr/>
          <w:p>
            <w:pPr>
              <w:pStyle w:val="Compact"/>
              <w:jc w:val="left"/>
            </w:pPr>
            <w:r>
              <w:t xml:space="preserve">15202309</w:t>
            </w:r>
          </w:p>
        </w:tc>
        <w:tc>
          <w:tcPr/>
          <w:p>
            <w:pPr>
              <w:pStyle w:val="Compact"/>
              <w:jc w:val="left"/>
            </w:pPr>
            <w:r>
              <w:t xml:space="preserve">Iberg-Melange: Surbrunnen-Flysch</w:t>
            </w:r>
          </w:p>
        </w:tc>
        <w:tc>
          <w:tcPr/>
          <w:p>
            <w:pPr>
              <w:pStyle w:val="Compact"/>
              <w:jc w:val="left"/>
            </w:pPr>
            <w:r>
              <w:t xml:space="preserve">Iberg-Melange: Surbrunnen-Flysch</w:t>
            </w:r>
          </w:p>
        </w:tc>
      </w:tr>
      <w:tr>
        <w:tc>
          <w:tcPr/>
          <w:p>
            <w:pPr>
              <w:pStyle w:val="Compact"/>
              <w:jc w:val="left"/>
            </w:pPr>
            <w:r>
              <w:t xml:space="preserve">15202310</w:t>
            </w:r>
          </w:p>
        </w:tc>
        <w:tc>
          <w:tcPr/>
          <w:p>
            <w:pPr>
              <w:pStyle w:val="Compact"/>
              <w:jc w:val="left"/>
            </w:pPr>
            <w:r>
              <w:t xml:space="preserve">Iberg-Melange: Roggenegg-Komplex</w:t>
            </w:r>
          </w:p>
        </w:tc>
        <w:tc>
          <w:tcPr/>
          <w:p>
            <w:pPr>
              <w:pStyle w:val="Compact"/>
              <w:jc w:val="left"/>
            </w:pPr>
            <w:r>
              <w:t xml:space="preserve">Iberg-Melange: Roggenegg-Komplex</w:t>
            </w:r>
          </w:p>
        </w:tc>
      </w:tr>
      <w:tr>
        <w:tc>
          <w:tcPr/>
          <w:p>
            <w:pPr>
              <w:pStyle w:val="Compact"/>
              <w:jc w:val="left"/>
            </w:pPr>
            <w:r>
              <w:t xml:space="preserve">15202311</w:t>
            </w:r>
          </w:p>
        </w:tc>
        <w:tc>
          <w:tcPr/>
          <w:p>
            <w:pPr>
              <w:pStyle w:val="Compact"/>
              <w:jc w:val="left"/>
            </w:pPr>
            <w:r>
              <w:t xml:space="preserve">Iberg-Melange: Isentobel-Komplex</w:t>
            </w:r>
          </w:p>
        </w:tc>
        <w:tc>
          <w:tcPr/>
          <w:p>
            <w:pPr>
              <w:pStyle w:val="Compact"/>
              <w:jc w:val="left"/>
            </w:pPr>
            <w:r>
              <w:t xml:space="preserve">Iberg-Melange: Isentobel-Komplex</w:t>
            </w:r>
          </w:p>
        </w:tc>
      </w:tr>
      <w:tr>
        <w:tc>
          <w:tcPr/>
          <w:p>
            <w:pPr>
              <w:pStyle w:val="Compact"/>
              <w:jc w:val="left"/>
            </w:pPr>
            <w:r>
              <w:t xml:space="preserve">15202312</w:t>
            </w:r>
          </w:p>
        </w:tc>
        <w:tc>
          <w:tcPr/>
          <w:p>
            <w:pPr>
              <w:pStyle w:val="Compact"/>
              <w:jc w:val="left"/>
            </w:pPr>
            <w:r>
              <w:t xml:space="preserve">Serhalten-Melange</w:t>
            </w:r>
          </w:p>
        </w:tc>
        <w:tc>
          <w:tcPr/>
          <w:p>
            <w:pPr>
              <w:pStyle w:val="Compact"/>
              <w:jc w:val="left"/>
            </w:pPr>
            <w:r>
              <w:t xml:space="preserve">Serhalten-Melange</w:t>
            </w:r>
          </w:p>
        </w:tc>
      </w:tr>
      <w:tr>
        <w:tc>
          <w:tcPr/>
          <w:p>
            <w:pPr>
              <w:pStyle w:val="Compact"/>
              <w:jc w:val="left"/>
            </w:pPr>
            <w:r>
              <w:t xml:space="preserve">15202313</w:t>
            </w:r>
          </w:p>
        </w:tc>
        <w:tc>
          <w:tcPr/>
          <w:p>
            <w:pPr>
              <w:pStyle w:val="Compact"/>
              <w:jc w:val="left"/>
            </w:pPr>
            <w:r>
              <w:t xml:space="preserve">Iberg-Melange: Gwürz-Flysch</w:t>
            </w:r>
          </w:p>
        </w:tc>
        <w:tc>
          <w:tcPr/>
          <w:p>
            <w:pPr>
              <w:pStyle w:val="Compact"/>
              <w:jc w:val="left"/>
            </w:pPr>
            <w:r>
              <w:t xml:space="preserve">Iberg-Melange: Gwürz-Flysch</w:t>
            </w:r>
          </w:p>
        </w:tc>
      </w:tr>
      <w:tr>
        <w:tc>
          <w:tcPr/>
          <w:p>
            <w:pPr>
              <w:pStyle w:val="Compact"/>
              <w:jc w:val="left"/>
            </w:pPr>
            <w:r>
              <w:t xml:space="preserve">15202314</w:t>
            </w:r>
          </w:p>
        </w:tc>
        <w:tc>
          <w:tcPr/>
          <w:p>
            <w:pPr>
              <w:pStyle w:val="Compact"/>
              <w:jc w:val="left"/>
            </w:pPr>
            <w:r>
              <w:t xml:space="preserve">Ruestel-Flysch</w:t>
            </w:r>
          </w:p>
        </w:tc>
        <w:tc>
          <w:tcPr/>
          <w:p>
            <w:pPr>
              <w:pStyle w:val="Compact"/>
              <w:jc w:val="left"/>
            </w:pPr>
            <w:r>
              <w:t xml:space="preserve">Ruestel-Flysch</w:t>
            </w:r>
          </w:p>
        </w:tc>
      </w:tr>
      <w:tr>
        <w:tc>
          <w:tcPr/>
          <w:p>
            <w:pPr>
              <w:pStyle w:val="Compact"/>
              <w:jc w:val="left"/>
            </w:pPr>
            <w:r>
              <w:t xml:space="preserve">15202315</w:t>
            </w:r>
          </w:p>
        </w:tc>
        <w:tc>
          <w:tcPr/>
          <w:p>
            <w:pPr>
              <w:pStyle w:val="Compact"/>
              <w:jc w:val="left"/>
            </w:pPr>
            <w:r>
              <w:t xml:space="preserve">Iberg-Melange: Scheidegg-Flysch</w:t>
            </w:r>
          </w:p>
        </w:tc>
        <w:tc>
          <w:tcPr/>
          <w:p>
            <w:pPr>
              <w:pStyle w:val="Compact"/>
              <w:jc w:val="left"/>
            </w:pPr>
            <w:r>
              <w:t xml:space="preserve">Iberg-Melange: Scheidegg-Flysch</w:t>
            </w:r>
          </w:p>
        </w:tc>
      </w:tr>
      <w:tr>
        <w:tc>
          <w:tcPr/>
          <w:p>
            <w:pPr>
              <w:pStyle w:val="Compact"/>
              <w:jc w:val="left"/>
            </w:pPr>
            <w:r>
              <w:t xml:space="preserve">15202316</w:t>
            </w:r>
          </w:p>
        </w:tc>
        <w:tc>
          <w:tcPr/>
          <w:p>
            <w:pPr>
              <w:pStyle w:val="Compact"/>
              <w:jc w:val="left"/>
            </w:pPr>
            <w:r>
              <w:t xml:space="preserve">Habkern-Granit</w:t>
            </w:r>
          </w:p>
        </w:tc>
        <w:tc>
          <w:tcPr/>
          <w:p>
            <w:pPr>
              <w:pStyle w:val="Compact"/>
              <w:jc w:val="left"/>
            </w:pPr>
            <w:r>
              <w:t xml:space="preserve">Habkern-Granit</w:t>
            </w:r>
          </w:p>
        </w:tc>
      </w:tr>
      <w:tr>
        <w:tc>
          <w:tcPr/>
          <w:p>
            <w:pPr>
              <w:pStyle w:val="Compact"/>
              <w:jc w:val="left"/>
            </w:pPr>
            <w:r>
              <w:t xml:space="preserve">15202317</w:t>
            </w:r>
          </w:p>
        </w:tc>
        <w:tc>
          <w:tcPr/>
          <w:p>
            <w:pPr>
              <w:pStyle w:val="Compact"/>
              <w:jc w:val="left"/>
            </w:pPr>
            <w:r>
              <w:t xml:space="preserve">Infrapräalpines Melange: Gros-Plané-Melange</w:t>
            </w:r>
          </w:p>
        </w:tc>
        <w:tc>
          <w:tcPr/>
          <w:p>
            <w:pPr>
              <w:pStyle w:val="Compact"/>
              <w:jc w:val="left"/>
            </w:pPr>
            <w:r>
              <w:t xml:space="preserve">Infrapräalpines Melange: Gros-Plané-Melange</w:t>
            </w:r>
          </w:p>
        </w:tc>
      </w:tr>
      <w:tr>
        <w:tc>
          <w:tcPr/>
          <w:p>
            <w:pPr>
              <w:pStyle w:val="Compact"/>
              <w:jc w:val="left"/>
            </w:pPr>
            <w:r>
              <w:t xml:space="preserve">15202318</w:t>
            </w:r>
          </w:p>
        </w:tc>
        <w:tc>
          <w:tcPr/>
          <w:p>
            <w:pPr>
              <w:pStyle w:val="Compact"/>
              <w:jc w:val="left"/>
            </w:pPr>
            <w:r>
              <w:t xml:space="preserve">Infrapräalpines Melange: Bodevena-Melange</w:t>
            </w:r>
          </w:p>
        </w:tc>
        <w:tc>
          <w:tcPr/>
          <w:p>
            <w:pPr>
              <w:pStyle w:val="Compact"/>
              <w:jc w:val="left"/>
            </w:pPr>
            <w:r>
              <w:t xml:space="preserve">Infrapräalpines Melange: Bodevena-Melange</w:t>
            </w:r>
          </w:p>
        </w:tc>
      </w:tr>
      <w:tr>
        <w:tc>
          <w:tcPr/>
          <w:p>
            <w:pPr>
              <w:pStyle w:val="Compact"/>
              <w:jc w:val="left"/>
            </w:pPr>
            <w:r>
              <w:t xml:space="preserve">15202319</w:t>
            </w:r>
          </w:p>
        </w:tc>
        <w:tc>
          <w:tcPr/>
          <w:p>
            <w:pPr>
              <w:pStyle w:val="Compact"/>
              <w:jc w:val="left"/>
            </w:pPr>
            <w:r>
              <w:t xml:space="preserve">Subalpiner Flysch</w:t>
            </w:r>
          </w:p>
        </w:tc>
        <w:tc>
          <w:tcPr/>
          <w:p>
            <w:pPr>
              <w:pStyle w:val="Compact"/>
              <w:jc w:val="left"/>
            </w:pPr>
            <w:r>
              <w:t xml:space="preserve">Subalpiner Flysch</w:t>
            </w:r>
          </w:p>
        </w:tc>
      </w:tr>
      <w:tr>
        <w:tc>
          <w:tcPr/>
          <w:p>
            <w:pPr>
              <w:pStyle w:val="Compact"/>
              <w:jc w:val="left"/>
            </w:pPr>
            <w:r>
              <w:t xml:space="preserve">15202320</w:t>
            </w:r>
          </w:p>
        </w:tc>
        <w:tc>
          <w:tcPr/>
          <w:p>
            <w:pPr>
              <w:pStyle w:val="Compact"/>
              <w:jc w:val="left"/>
            </w:pPr>
            <w:r>
              <w:t xml:space="preserve">Torrenthorn-Fm.</w:t>
            </w:r>
          </w:p>
        </w:tc>
        <w:tc>
          <w:tcPr/>
          <w:p>
            <w:pPr>
              <w:pStyle w:val="Compact"/>
              <w:jc w:val="left"/>
            </w:pPr>
            <w:r>
              <w:t xml:space="preserve">Torrenthorn-Fm.</w:t>
            </w:r>
          </w:p>
        </w:tc>
      </w:tr>
      <w:tr>
        <w:tc>
          <w:tcPr/>
          <w:p>
            <w:pPr>
              <w:pStyle w:val="Compact"/>
              <w:jc w:val="left"/>
            </w:pPr>
            <w:r>
              <w:t xml:space="preserve">15202321</w:t>
            </w:r>
          </w:p>
        </w:tc>
        <w:tc>
          <w:tcPr/>
          <w:p>
            <w:pPr>
              <w:pStyle w:val="Compact"/>
              <w:jc w:val="left"/>
            </w:pPr>
            <w:r>
              <w:t xml:space="preserve">Prodkamm-Fm.: Cardinien-Mb.: Weissgandstöckli-Bk.</w:t>
            </w:r>
          </w:p>
        </w:tc>
        <w:tc>
          <w:tcPr/>
          <w:p>
            <w:pPr>
              <w:pStyle w:val="Compact"/>
              <w:jc w:val="left"/>
            </w:pPr>
            <w:r>
              <w:t xml:space="preserve">Prodkamm-Fm.: Cardinien-Mb.: Weissgandstöckli-Bk.</w:t>
            </w:r>
          </w:p>
        </w:tc>
      </w:tr>
      <w:tr>
        <w:tc>
          <w:tcPr/>
          <w:p>
            <w:pPr>
              <w:pStyle w:val="Compact"/>
              <w:jc w:val="left"/>
            </w:pPr>
            <w:r>
              <w:t xml:space="preserve">15202322</w:t>
            </w:r>
          </w:p>
        </w:tc>
        <w:tc>
          <w:tcPr/>
          <w:p>
            <w:pPr>
              <w:pStyle w:val="Compact"/>
              <w:jc w:val="left"/>
            </w:pPr>
            <w:r>
              <w:t xml:space="preserve">Mären-Fm.: Grisch-Mb.</w:t>
            </w:r>
          </w:p>
        </w:tc>
        <w:tc>
          <w:tcPr/>
          <w:p>
            <w:pPr>
              <w:pStyle w:val="Compact"/>
              <w:jc w:val="left"/>
            </w:pPr>
            <w:r>
              <w:t xml:space="preserve">Mären-Fm.: Grisch-Mb.</w:t>
            </w:r>
          </w:p>
        </w:tc>
      </w:tr>
      <w:tr>
        <w:tc>
          <w:tcPr/>
          <w:p>
            <w:pPr>
              <w:pStyle w:val="Compact"/>
              <w:jc w:val="left"/>
            </w:pPr>
            <w:r>
              <w:t xml:space="preserve">15202323</w:t>
            </w:r>
          </w:p>
        </w:tc>
        <w:tc>
          <w:tcPr/>
          <w:p>
            <w:pPr>
              <w:pStyle w:val="Compact"/>
              <w:jc w:val="left"/>
            </w:pPr>
            <w:r>
              <w:t xml:space="preserve">Mären-Fm.: Foostock-Mb.</w:t>
            </w:r>
          </w:p>
        </w:tc>
        <w:tc>
          <w:tcPr/>
          <w:p>
            <w:pPr>
              <w:pStyle w:val="Compact"/>
              <w:jc w:val="left"/>
            </w:pPr>
            <w:r>
              <w:t xml:space="preserve">Mären-Fm.: Foostock-Mb.</w:t>
            </w:r>
          </w:p>
        </w:tc>
      </w:tr>
      <w:tr>
        <w:tc>
          <w:tcPr/>
          <w:p>
            <w:pPr>
              <w:pStyle w:val="Compact"/>
              <w:jc w:val="left"/>
            </w:pPr>
            <w:r>
              <w:t xml:space="preserve">15202324</w:t>
            </w:r>
          </w:p>
        </w:tc>
        <w:tc>
          <w:tcPr/>
          <w:p>
            <w:pPr>
              <w:pStyle w:val="Compact"/>
              <w:jc w:val="left"/>
            </w:pPr>
            <w:r>
              <w:t xml:space="preserve">Murgtal-Fm.</w:t>
            </w:r>
          </w:p>
        </w:tc>
        <w:tc>
          <w:tcPr/>
          <w:p>
            <w:pPr>
              <w:pStyle w:val="Compact"/>
              <w:jc w:val="left"/>
            </w:pPr>
            <w:r>
              <w:t xml:space="preserve">Murgtal-Fm.</w:t>
            </w:r>
          </w:p>
        </w:tc>
      </w:tr>
      <w:tr>
        <w:tc>
          <w:tcPr/>
          <w:p>
            <w:pPr>
              <w:pStyle w:val="Compact"/>
              <w:jc w:val="left"/>
            </w:pPr>
            <w:r>
              <w:t xml:space="preserve">15202325</w:t>
            </w:r>
          </w:p>
        </w:tc>
        <w:tc>
          <w:tcPr/>
          <w:p>
            <w:pPr>
              <w:pStyle w:val="Compact"/>
              <w:jc w:val="left"/>
            </w:pPr>
            <w:r>
              <w:t xml:space="preserve">Vernayaz-Fm.: Dzéman-Mb.</w:t>
            </w:r>
          </w:p>
        </w:tc>
        <w:tc>
          <w:tcPr/>
          <w:p>
            <w:pPr>
              <w:pStyle w:val="Compact"/>
              <w:jc w:val="left"/>
            </w:pPr>
            <w:r>
              <w:t xml:space="preserve">Vernayaz-Fm.: Dzéman-Mb.</w:t>
            </w:r>
          </w:p>
        </w:tc>
      </w:tr>
      <w:tr>
        <w:tc>
          <w:tcPr/>
          <w:p>
            <w:pPr>
              <w:pStyle w:val="Compact"/>
              <w:jc w:val="left"/>
            </w:pPr>
            <w:r>
              <w:t xml:space="preserve">15202326</w:t>
            </w:r>
          </w:p>
        </w:tc>
        <w:tc>
          <w:tcPr/>
          <w:p>
            <w:pPr>
              <w:pStyle w:val="Compact"/>
              <w:jc w:val="left"/>
            </w:pPr>
            <w:r>
              <w:t xml:space="preserve">Zentraler-Aare-Granit: Aplitische Randfazies</w:t>
            </w:r>
          </w:p>
        </w:tc>
        <w:tc>
          <w:tcPr/>
          <w:p>
            <w:pPr>
              <w:pStyle w:val="Compact"/>
              <w:jc w:val="left"/>
            </w:pPr>
            <w:r>
              <w:t xml:space="preserve">Zentraler-Aare-Granit: Aplitische Randfazies</w:t>
            </w:r>
          </w:p>
        </w:tc>
      </w:tr>
      <w:tr>
        <w:tc>
          <w:tcPr/>
          <w:p>
            <w:pPr>
              <w:pStyle w:val="Compact"/>
              <w:jc w:val="left"/>
            </w:pPr>
            <w:r>
              <w:t xml:space="preserve">15202327</w:t>
            </w:r>
          </w:p>
        </w:tc>
        <w:tc>
          <w:tcPr/>
          <w:p>
            <w:pPr>
              <w:pStyle w:val="Compact"/>
              <w:jc w:val="left"/>
            </w:pPr>
            <w:r>
              <w:t xml:space="preserve">Windgällen-Fm.: Rhyolith</w:t>
            </w:r>
          </w:p>
        </w:tc>
        <w:tc>
          <w:tcPr/>
          <w:p>
            <w:pPr>
              <w:pStyle w:val="Compact"/>
              <w:jc w:val="left"/>
            </w:pPr>
            <w:r>
              <w:t xml:space="preserve">Windgällen-Fm.: Rhyolith</w:t>
            </w:r>
          </w:p>
        </w:tc>
      </w:tr>
      <w:tr>
        <w:tc>
          <w:tcPr/>
          <w:p>
            <w:pPr>
              <w:pStyle w:val="Compact"/>
              <w:jc w:val="left"/>
            </w:pPr>
            <w:r>
              <w:t xml:space="preserve">15202328</w:t>
            </w:r>
          </w:p>
        </w:tc>
        <w:tc>
          <w:tcPr/>
          <w:p>
            <w:pPr>
              <w:pStyle w:val="Compact"/>
              <w:jc w:val="left"/>
            </w:pPr>
            <w:r>
              <w:t xml:space="preserve">Bäregg-Gneiskomplex</w:t>
            </w:r>
          </w:p>
        </w:tc>
        <w:tc>
          <w:tcPr/>
          <w:p>
            <w:pPr>
              <w:pStyle w:val="Compact"/>
              <w:jc w:val="left"/>
            </w:pPr>
            <w:r>
              <w:t xml:space="preserve">Bäregg-Gneiskomplex</w:t>
            </w:r>
          </w:p>
        </w:tc>
      </w:tr>
      <w:tr>
        <w:tc>
          <w:tcPr/>
          <w:p>
            <w:pPr>
              <w:pStyle w:val="Compact"/>
              <w:jc w:val="left"/>
            </w:pPr>
            <w:r>
              <w:t xml:space="preserve">15202329</w:t>
            </w:r>
          </w:p>
        </w:tc>
        <w:tc>
          <w:tcPr/>
          <w:p>
            <w:pPr>
              <w:pStyle w:val="Compact"/>
              <w:jc w:val="left"/>
            </w:pPr>
            <w:r>
              <w:t xml:space="preserve">Gärsthorn-Gneiskomplex</w:t>
            </w:r>
          </w:p>
        </w:tc>
        <w:tc>
          <w:tcPr/>
          <w:p>
            <w:pPr>
              <w:pStyle w:val="Compact"/>
              <w:jc w:val="left"/>
            </w:pPr>
            <w:r>
              <w:t xml:space="preserve">Gärsthorn-Gneiskomplex</w:t>
            </w:r>
          </w:p>
        </w:tc>
      </w:tr>
      <w:tr>
        <w:tc>
          <w:tcPr/>
          <w:p>
            <w:pPr>
              <w:pStyle w:val="Compact"/>
              <w:jc w:val="left"/>
            </w:pPr>
            <w:r>
              <w:t xml:space="preserve">15202330</w:t>
            </w:r>
          </w:p>
        </w:tc>
        <w:tc>
          <w:tcPr/>
          <w:p>
            <w:pPr>
              <w:pStyle w:val="Compact"/>
              <w:jc w:val="left"/>
            </w:pPr>
            <w:r>
              <w:t xml:space="preserve">Sogn-Placi-Gneiskomplex</w:t>
            </w:r>
          </w:p>
        </w:tc>
        <w:tc>
          <w:tcPr/>
          <w:p>
            <w:pPr>
              <w:pStyle w:val="Compact"/>
              <w:jc w:val="left"/>
            </w:pPr>
            <w:r>
              <w:t xml:space="preserve">Sogn-Placi-Gneiskomplex</w:t>
            </w:r>
          </w:p>
        </w:tc>
      </w:tr>
      <w:tr>
        <w:tc>
          <w:tcPr/>
          <w:p>
            <w:pPr>
              <w:pStyle w:val="Compact"/>
              <w:jc w:val="left"/>
            </w:pPr>
            <w:r>
              <w:t xml:space="preserve">15202331</w:t>
            </w:r>
          </w:p>
        </w:tc>
        <w:tc>
          <w:tcPr/>
          <w:p>
            <w:pPr>
              <w:pStyle w:val="Compact"/>
              <w:jc w:val="left"/>
            </w:pPr>
            <w:r>
              <w:t xml:space="preserve">Massa-Gneiskomplex</w:t>
            </w:r>
          </w:p>
        </w:tc>
        <w:tc>
          <w:tcPr/>
          <w:p>
            <w:pPr>
              <w:pStyle w:val="Compact"/>
              <w:jc w:val="left"/>
            </w:pPr>
            <w:r>
              <w:t xml:space="preserve">Massa-Gneiskomplex</w:t>
            </w:r>
          </w:p>
        </w:tc>
      </w:tr>
      <w:tr>
        <w:tc>
          <w:tcPr/>
          <w:p>
            <w:pPr>
              <w:pStyle w:val="Compact"/>
              <w:jc w:val="left"/>
            </w:pPr>
            <w:r>
              <w:t xml:space="preserve">15202332</w:t>
            </w:r>
          </w:p>
        </w:tc>
        <w:tc>
          <w:tcPr/>
          <w:p>
            <w:pPr>
              <w:pStyle w:val="Compact"/>
              <w:jc w:val="left"/>
            </w:pPr>
            <w:r>
              <w:t xml:space="preserve">Aiguilles-Rouges-Massiv: Mittelvariszische Intrusiva</w:t>
            </w:r>
          </w:p>
        </w:tc>
        <w:tc>
          <w:tcPr/>
          <w:p>
            <w:pPr>
              <w:pStyle w:val="Compact"/>
              <w:jc w:val="left"/>
            </w:pPr>
            <w:r>
              <w:t xml:space="preserve">Aiguilles-Rouges-Massiv: Mittelvariszische Intrusiva</w:t>
            </w:r>
          </w:p>
        </w:tc>
      </w:tr>
      <w:tr>
        <w:tc>
          <w:tcPr/>
          <w:p>
            <w:pPr>
              <w:pStyle w:val="Compact"/>
              <w:jc w:val="left"/>
            </w:pPr>
            <w:r>
              <w:t xml:space="preserve">15202333</w:t>
            </w:r>
          </w:p>
        </w:tc>
        <w:tc>
          <w:tcPr/>
          <w:p>
            <w:pPr>
              <w:pStyle w:val="Compact"/>
              <w:jc w:val="left"/>
            </w:pPr>
            <w:r>
              <w:t xml:space="preserve">Aiguilles-Rouges-Massiv: Frühvariszische Intrusiva</w:t>
            </w:r>
          </w:p>
        </w:tc>
        <w:tc>
          <w:tcPr/>
          <w:p>
            <w:pPr>
              <w:pStyle w:val="Compact"/>
              <w:jc w:val="left"/>
            </w:pPr>
            <w:r>
              <w:t xml:space="preserve">Aiguilles-Rouges-Massiv: Frühvariszische Intrusiva</w:t>
            </w:r>
          </w:p>
        </w:tc>
      </w:tr>
      <w:tr>
        <w:tc>
          <w:tcPr/>
          <w:p>
            <w:pPr>
              <w:pStyle w:val="Compact"/>
              <w:jc w:val="left"/>
            </w:pPr>
            <w:r>
              <w:t xml:space="preserve">15202334</w:t>
            </w:r>
          </w:p>
        </w:tc>
        <w:tc>
          <w:tcPr/>
          <w:p>
            <w:pPr>
              <w:pStyle w:val="Compact"/>
              <w:jc w:val="left"/>
            </w:pPr>
            <w:r>
              <w:t xml:space="preserve">Aiguilles-Rouges-Massiv: Prävariszisches Grundgebirge</w:t>
            </w:r>
          </w:p>
        </w:tc>
        <w:tc>
          <w:tcPr/>
          <w:p>
            <w:pPr>
              <w:pStyle w:val="Compact"/>
              <w:jc w:val="left"/>
            </w:pPr>
            <w:r>
              <w:t xml:space="preserve">Aiguilles-Rouges-Massiv: Prävariszisches Grundgebirge</w:t>
            </w:r>
          </w:p>
        </w:tc>
      </w:tr>
      <w:tr>
        <w:tc>
          <w:tcPr/>
          <w:p>
            <w:pPr>
              <w:pStyle w:val="Compact"/>
              <w:jc w:val="left"/>
            </w:pPr>
            <w:r>
              <w:t xml:space="preserve">15202335</w:t>
            </w:r>
          </w:p>
        </w:tc>
        <w:tc>
          <w:tcPr/>
          <w:p>
            <w:pPr>
              <w:pStyle w:val="Compact"/>
              <w:jc w:val="left"/>
            </w:pPr>
            <w:r>
              <w:t xml:space="preserve">Chéserys-Gneis</w:t>
            </w:r>
          </w:p>
        </w:tc>
        <w:tc>
          <w:tcPr/>
          <w:p>
            <w:pPr>
              <w:pStyle w:val="Compact"/>
              <w:jc w:val="left"/>
            </w:pPr>
            <w:r>
              <w:t xml:space="preserve">Chéserys-Gneis</w:t>
            </w:r>
          </w:p>
        </w:tc>
      </w:tr>
      <w:tr>
        <w:tc>
          <w:tcPr/>
          <w:p>
            <w:pPr>
              <w:pStyle w:val="Compact"/>
              <w:jc w:val="left"/>
            </w:pPr>
            <w:r>
              <w:t xml:space="preserve">15202336</w:t>
            </w:r>
          </w:p>
        </w:tc>
        <w:tc>
          <w:tcPr/>
          <w:p>
            <w:pPr>
              <w:pStyle w:val="Compact"/>
              <w:jc w:val="left"/>
            </w:pPr>
            <w:r>
              <w:t xml:space="preserve">Mont-Blanc-Massiv: Spät- bis postvariszische Intrusiva</w:t>
            </w:r>
          </w:p>
        </w:tc>
        <w:tc>
          <w:tcPr/>
          <w:p>
            <w:pPr>
              <w:pStyle w:val="Compact"/>
              <w:jc w:val="left"/>
            </w:pPr>
            <w:r>
              <w:t xml:space="preserve">Mont-Blanc-Massiv: Spät- bis postvariszische Intrusiva</w:t>
            </w:r>
          </w:p>
        </w:tc>
      </w:tr>
      <w:tr>
        <w:tc>
          <w:tcPr/>
          <w:p>
            <w:pPr>
              <w:pStyle w:val="Compact"/>
              <w:jc w:val="left"/>
            </w:pPr>
            <w:r>
              <w:t xml:space="preserve">15202337</w:t>
            </w:r>
          </w:p>
        </w:tc>
        <w:tc>
          <w:tcPr/>
          <w:p>
            <w:pPr>
              <w:pStyle w:val="Compact"/>
              <w:jc w:val="left"/>
            </w:pPr>
            <w:r>
              <w:t xml:space="preserve">Mont-Blanc-Massiv: Prävariszisches Grundgebirge</w:t>
            </w:r>
          </w:p>
        </w:tc>
        <w:tc>
          <w:tcPr/>
          <w:p>
            <w:pPr>
              <w:pStyle w:val="Compact"/>
              <w:jc w:val="left"/>
            </w:pPr>
            <w:r>
              <w:t xml:space="preserve">Mont-Blanc-Massiv: Prävariszisches Grundgebirge</w:t>
            </w:r>
          </w:p>
        </w:tc>
      </w:tr>
      <w:tr>
        <w:tc>
          <w:tcPr/>
          <w:p>
            <w:pPr>
              <w:pStyle w:val="Compact"/>
              <w:jc w:val="left"/>
            </w:pPr>
            <w:r>
              <w:t xml:space="preserve">15202338</w:t>
            </w:r>
          </w:p>
        </w:tc>
        <w:tc>
          <w:tcPr/>
          <w:p>
            <w:pPr>
              <w:pStyle w:val="Compact"/>
              <w:jc w:val="left"/>
            </w:pPr>
            <w:r>
              <w:t xml:space="preserve">Alp-Cavradi-Gneiskomplex</w:t>
            </w:r>
          </w:p>
        </w:tc>
        <w:tc>
          <w:tcPr/>
          <w:p>
            <w:pPr>
              <w:pStyle w:val="Compact"/>
              <w:jc w:val="left"/>
            </w:pPr>
            <w:r>
              <w:t xml:space="preserve">Alp-Cavradi-Gneiskomplex</w:t>
            </w:r>
          </w:p>
        </w:tc>
      </w:tr>
      <w:tr>
        <w:tc>
          <w:tcPr/>
          <w:p>
            <w:pPr>
              <w:pStyle w:val="Compact"/>
              <w:jc w:val="left"/>
            </w:pPr>
            <w:r>
              <w:t xml:space="preserve">15202339</w:t>
            </w:r>
          </w:p>
        </w:tc>
        <w:tc>
          <w:tcPr/>
          <w:p>
            <w:pPr>
              <w:pStyle w:val="Compact"/>
              <w:jc w:val="left"/>
            </w:pPr>
            <w:r>
              <w:t xml:space="preserve">Giubine-Gneiskomplex</w:t>
            </w:r>
          </w:p>
        </w:tc>
        <w:tc>
          <w:tcPr/>
          <w:p>
            <w:pPr>
              <w:pStyle w:val="Compact"/>
              <w:jc w:val="left"/>
            </w:pPr>
            <w:r>
              <w:t xml:space="preserve">Giubine-Gneiskomplex</w:t>
            </w:r>
          </w:p>
        </w:tc>
      </w:tr>
      <w:tr>
        <w:tc>
          <w:tcPr/>
          <w:p>
            <w:pPr>
              <w:pStyle w:val="Compact"/>
              <w:jc w:val="left"/>
            </w:pPr>
            <w:r>
              <w:t xml:space="preserve">15202340</w:t>
            </w:r>
          </w:p>
        </w:tc>
        <w:tc>
          <w:tcPr/>
          <w:p>
            <w:pPr>
              <w:pStyle w:val="Compact"/>
              <w:jc w:val="left"/>
            </w:pPr>
            <w:r>
              <w:t xml:space="preserve">Gotthardt-Decke: Prävariszisches polyzyklisches Grundgebirge</w:t>
            </w:r>
          </w:p>
        </w:tc>
        <w:tc>
          <w:tcPr/>
          <w:p>
            <w:pPr>
              <w:pStyle w:val="Compact"/>
              <w:jc w:val="left"/>
            </w:pPr>
            <w:r>
              <w:t xml:space="preserve">Gotthardt-Decke: Prävariszisches polyzyklisches Grundgebirge</w:t>
            </w:r>
          </w:p>
        </w:tc>
      </w:tr>
      <w:tr>
        <w:tc>
          <w:tcPr/>
          <w:p>
            <w:pPr>
              <w:pStyle w:val="Compact"/>
              <w:jc w:val="left"/>
            </w:pPr>
            <w:r>
              <w:t xml:space="preserve">15202341</w:t>
            </w:r>
          </w:p>
        </w:tc>
        <w:tc>
          <w:tcPr/>
          <w:p>
            <w:pPr>
              <w:pStyle w:val="Compact"/>
              <w:jc w:val="left"/>
            </w:pPr>
            <w:r>
              <w:t xml:space="preserve">Goms-Gneiskomplex: Unterwassern-Gneis</w:t>
            </w:r>
          </w:p>
        </w:tc>
        <w:tc>
          <w:tcPr/>
          <w:p>
            <w:pPr>
              <w:pStyle w:val="Compact"/>
              <w:jc w:val="left"/>
            </w:pPr>
            <w:r>
              <w:t xml:space="preserve">Goms-Gneiskomplex: Unterwassern-Gneis</w:t>
            </w:r>
          </w:p>
        </w:tc>
      </w:tr>
      <w:tr>
        <w:tc>
          <w:tcPr/>
          <w:p>
            <w:pPr>
              <w:pStyle w:val="Compact"/>
              <w:jc w:val="left"/>
            </w:pPr>
            <w:r>
              <w:t xml:space="preserve">15202342</w:t>
            </w:r>
          </w:p>
        </w:tc>
        <w:tc>
          <w:tcPr/>
          <w:p>
            <w:pPr>
              <w:pStyle w:val="Compact"/>
              <w:jc w:val="left"/>
            </w:pPr>
            <w:r>
              <w:t xml:space="preserve">Streifengneis-Komplex: Hüenerstock-Gneis</w:t>
            </w:r>
          </w:p>
        </w:tc>
        <w:tc>
          <w:tcPr/>
          <w:p>
            <w:pPr>
              <w:pStyle w:val="Compact"/>
              <w:jc w:val="left"/>
            </w:pPr>
            <w:r>
              <w:t xml:space="preserve">Streifengneis-Komplex: Hüenerstock-Gneis</w:t>
            </w:r>
          </w:p>
        </w:tc>
      </w:tr>
      <w:tr>
        <w:tc>
          <w:tcPr/>
          <w:p>
            <w:pPr>
              <w:pStyle w:val="Compact"/>
              <w:jc w:val="left"/>
            </w:pPr>
            <w:r>
              <w:t xml:space="preserve">15202343</w:t>
            </w:r>
          </w:p>
        </w:tc>
        <w:tc>
          <w:tcPr/>
          <w:p>
            <w:pPr>
              <w:pStyle w:val="Compact"/>
              <w:jc w:val="left"/>
            </w:pPr>
            <w:r>
              <w:t xml:space="preserve">Streifengneis-Komplex: Sassina-Augengneis</w:t>
            </w:r>
          </w:p>
        </w:tc>
        <w:tc>
          <w:tcPr/>
          <w:p>
            <w:pPr>
              <w:pStyle w:val="Compact"/>
              <w:jc w:val="left"/>
            </w:pPr>
            <w:r>
              <w:t xml:space="preserve">Streifengneis-Komplex: Sassina-Augengneis</w:t>
            </w:r>
          </w:p>
        </w:tc>
      </w:tr>
      <w:tr>
        <w:tc>
          <w:tcPr/>
          <w:p>
            <w:pPr>
              <w:pStyle w:val="Compact"/>
              <w:jc w:val="left"/>
            </w:pPr>
            <w:r>
              <w:t xml:space="preserve">15202344</w:t>
            </w:r>
          </w:p>
        </w:tc>
        <w:tc>
          <w:tcPr/>
          <w:p>
            <w:pPr>
              <w:pStyle w:val="Compact"/>
              <w:jc w:val="left"/>
            </w:pPr>
            <w:r>
              <w:t xml:space="preserve">Streifengneis-Komplex: Alp-Ramosa-Orthogneis</w:t>
            </w:r>
          </w:p>
        </w:tc>
        <w:tc>
          <w:tcPr/>
          <w:p>
            <w:pPr>
              <w:pStyle w:val="Compact"/>
              <w:jc w:val="left"/>
            </w:pPr>
            <w:r>
              <w:t xml:space="preserve">Streifengneis-Komplex: Alp-Ramosa-Orthogneis</w:t>
            </w:r>
          </w:p>
        </w:tc>
      </w:tr>
      <w:tr>
        <w:tc>
          <w:tcPr/>
          <w:p>
            <w:pPr>
              <w:pStyle w:val="Compact"/>
              <w:jc w:val="left"/>
            </w:pPr>
            <w:r>
              <w:t xml:space="preserve">15202345</w:t>
            </w:r>
          </w:p>
        </w:tc>
        <w:tc>
          <w:tcPr/>
          <w:p>
            <w:pPr>
              <w:pStyle w:val="Compact"/>
              <w:jc w:val="left"/>
            </w:pPr>
            <w:r>
              <w:t xml:space="preserve">Paradis-Gneiskomplex: Val-Camadra-Migmatit</w:t>
            </w:r>
          </w:p>
        </w:tc>
        <w:tc>
          <w:tcPr/>
          <w:p>
            <w:pPr>
              <w:pStyle w:val="Compact"/>
              <w:jc w:val="left"/>
            </w:pPr>
            <w:r>
              <w:t xml:space="preserve">Paradis-Gneiskomplex: Val-Camadra-Migmatit</w:t>
            </w:r>
          </w:p>
        </w:tc>
      </w:tr>
      <w:tr>
        <w:tc>
          <w:tcPr/>
          <w:p>
            <w:pPr>
              <w:pStyle w:val="Compact"/>
              <w:jc w:val="left"/>
            </w:pPr>
            <w:r>
              <w:t xml:space="preserve">15202346</w:t>
            </w:r>
          </w:p>
        </w:tc>
        <w:tc>
          <w:tcPr/>
          <w:p>
            <w:pPr>
              <w:pStyle w:val="Compact"/>
              <w:jc w:val="left"/>
            </w:pPr>
            <w:r>
              <w:t xml:space="preserve">Val-Nalps-Gneiskomplex</w:t>
            </w:r>
          </w:p>
        </w:tc>
        <w:tc>
          <w:tcPr/>
          <w:p>
            <w:pPr>
              <w:pStyle w:val="Compact"/>
              <w:jc w:val="left"/>
            </w:pPr>
            <w:r>
              <w:t xml:space="preserve">Val-Nalps-Gneiskomplex</w:t>
            </w:r>
          </w:p>
        </w:tc>
      </w:tr>
      <w:tr>
        <w:tc>
          <w:tcPr/>
          <w:p>
            <w:pPr>
              <w:pStyle w:val="Compact"/>
              <w:jc w:val="left"/>
            </w:pPr>
            <w:r>
              <w:t xml:space="preserve">15202347</w:t>
            </w:r>
          </w:p>
        </w:tc>
        <w:tc>
          <w:tcPr/>
          <w:p>
            <w:pPr>
              <w:pStyle w:val="Compact"/>
              <w:jc w:val="left"/>
            </w:pPr>
            <w:r>
              <w:t xml:space="preserve">Val-Nalps-Gneiskomplex: Prato-Gneis</w:t>
            </w:r>
          </w:p>
        </w:tc>
        <w:tc>
          <w:tcPr/>
          <w:p>
            <w:pPr>
              <w:pStyle w:val="Compact"/>
              <w:jc w:val="left"/>
            </w:pPr>
            <w:r>
              <w:t xml:space="preserve">Val-Nalps-Gneiskomplex: Prato-Gneis</w:t>
            </w:r>
          </w:p>
        </w:tc>
      </w:tr>
      <w:tr>
        <w:tc>
          <w:tcPr/>
          <w:p>
            <w:pPr>
              <w:pStyle w:val="Compact"/>
              <w:jc w:val="left"/>
            </w:pPr>
            <w:r>
              <w:t xml:space="preserve">15202348</w:t>
            </w:r>
          </w:p>
        </w:tc>
        <w:tc>
          <w:tcPr/>
          <w:p>
            <w:pPr>
              <w:pStyle w:val="Compact"/>
              <w:jc w:val="left"/>
            </w:pPr>
            <w:r>
              <w:t xml:space="preserve">Val-Nalps-Gneiskomplex: Distelgrat-Gneis</w:t>
            </w:r>
          </w:p>
        </w:tc>
        <w:tc>
          <w:tcPr/>
          <w:p>
            <w:pPr>
              <w:pStyle w:val="Compact"/>
              <w:jc w:val="left"/>
            </w:pPr>
            <w:r>
              <w:t xml:space="preserve">Val-Nalps-Gneiskomplex: Distelgrat-Gneis</w:t>
            </w:r>
          </w:p>
        </w:tc>
      </w:tr>
      <w:tr>
        <w:tc>
          <w:tcPr/>
          <w:p>
            <w:pPr>
              <w:pStyle w:val="Compact"/>
              <w:jc w:val="left"/>
            </w:pPr>
            <w:r>
              <w:t xml:space="preserve">15202349</w:t>
            </w:r>
          </w:p>
        </w:tc>
        <w:tc>
          <w:tcPr/>
          <w:p>
            <w:pPr>
              <w:pStyle w:val="Compact"/>
              <w:jc w:val="left"/>
            </w:pPr>
            <w:r>
              <w:t xml:space="preserve">Paradis-Gneiskomplex: Val-Gronda-Augengneis</w:t>
            </w:r>
          </w:p>
        </w:tc>
        <w:tc>
          <w:tcPr/>
          <w:p>
            <w:pPr>
              <w:pStyle w:val="Compact"/>
              <w:jc w:val="left"/>
            </w:pPr>
            <w:r>
              <w:t xml:space="preserve">Paradis-Gneiskomplex: Val-Gronda-Augengneis</w:t>
            </w:r>
          </w:p>
        </w:tc>
      </w:tr>
      <w:tr>
        <w:tc>
          <w:tcPr/>
          <w:p>
            <w:pPr>
              <w:pStyle w:val="Compact"/>
              <w:jc w:val="left"/>
            </w:pPr>
            <w:r>
              <w:t xml:space="preserve">15202350</w:t>
            </w:r>
          </w:p>
        </w:tc>
        <w:tc>
          <w:tcPr/>
          <w:p>
            <w:pPr>
              <w:pStyle w:val="Compact"/>
              <w:jc w:val="left"/>
            </w:pPr>
            <w:r>
              <w:t xml:space="preserve">Val-Nalps-Gneiskomplex: Fuorcla-Paradis-Serpentinit</w:t>
            </w:r>
          </w:p>
        </w:tc>
        <w:tc>
          <w:tcPr/>
          <w:p>
            <w:pPr>
              <w:pStyle w:val="Compact"/>
              <w:jc w:val="left"/>
            </w:pPr>
            <w:r>
              <w:t xml:space="preserve">Val-Nalps-Gneiskomplex: Fuorcla-Paradis-Serpentinit</w:t>
            </w:r>
          </w:p>
        </w:tc>
      </w:tr>
      <w:tr>
        <w:tc>
          <w:tcPr/>
          <w:p>
            <w:pPr>
              <w:pStyle w:val="Compact"/>
              <w:jc w:val="left"/>
            </w:pPr>
            <w:r>
              <w:t xml:space="preserve">15202351</w:t>
            </w:r>
          </w:p>
        </w:tc>
        <w:tc>
          <w:tcPr/>
          <w:p>
            <w:pPr>
              <w:pStyle w:val="Compact"/>
              <w:jc w:val="left"/>
            </w:pPr>
            <w:r>
              <w:t xml:space="preserve">Paradis-Gneiskomplex</w:t>
            </w:r>
          </w:p>
        </w:tc>
        <w:tc>
          <w:tcPr/>
          <w:p>
            <w:pPr>
              <w:pStyle w:val="Compact"/>
              <w:jc w:val="left"/>
            </w:pPr>
            <w:r>
              <w:t xml:space="preserve">Paradis-Gneiskomplex</w:t>
            </w:r>
          </w:p>
        </w:tc>
      </w:tr>
      <w:tr>
        <w:tc>
          <w:tcPr/>
          <w:p>
            <w:pPr>
              <w:pStyle w:val="Compact"/>
              <w:jc w:val="left"/>
            </w:pPr>
            <w:r>
              <w:t xml:space="preserve">15202352</w:t>
            </w:r>
          </w:p>
        </w:tc>
        <w:tc>
          <w:tcPr/>
          <w:p>
            <w:pPr>
              <w:pStyle w:val="Compact"/>
              <w:jc w:val="left"/>
            </w:pPr>
            <w:r>
              <w:t xml:space="preserve">Paradis-Gneiskomplex: Oberstafel-Gneis</w:t>
            </w:r>
          </w:p>
        </w:tc>
        <w:tc>
          <w:tcPr/>
          <w:p>
            <w:pPr>
              <w:pStyle w:val="Compact"/>
              <w:jc w:val="left"/>
            </w:pPr>
            <w:r>
              <w:t xml:space="preserve">Paradis-Gneiskomplex: Oberstafel-Gneis</w:t>
            </w:r>
          </w:p>
        </w:tc>
      </w:tr>
      <w:tr>
        <w:tc>
          <w:tcPr/>
          <w:p>
            <w:pPr>
              <w:pStyle w:val="Compact"/>
              <w:jc w:val="left"/>
            </w:pPr>
            <w:r>
              <w:t xml:space="preserve">15202353</w:t>
            </w:r>
          </w:p>
        </w:tc>
        <w:tc>
          <w:tcPr/>
          <w:p>
            <w:pPr>
              <w:pStyle w:val="Compact"/>
              <w:jc w:val="left"/>
            </w:pPr>
            <w:r>
              <w:t xml:space="preserve">Paradis-Gneiskomplex: Ganneretsch-Gneis</w:t>
            </w:r>
          </w:p>
        </w:tc>
        <w:tc>
          <w:tcPr/>
          <w:p>
            <w:pPr>
              <w:pStyle w:val="Compact"/>
              <w:jc w:val="left"/>
            </w:pPr>
            <w:r>
              <w:t xml:space="preserve">Paradis-Gneiskomplex: Ganneretsch-Gneis</w:t>
            </w:r>
          </w:p>
        </w:tc>
      </w:tr>
      <w:tr>
        <w:tc>
          <w:tcPr/>
          <w:p>
            <w:pPr>
              <w:pStyle w:val="Compact"/>
              <w:jc w:val="left"/>
            </w:pPr>
            <w:r>
              <w:t xml:space="preserve">15202354</w:t>
            </w:r>
          </w:p>
        </w:tc>
        <w:tc>
          <w:tcPr/>
          <w:p>
            <w:pPr>
              <w:pStyle w:val="Compact"/>
              <w:jc w:val="left"/>
            </w:pPr>
            <w:r>
              <w:t xml:space="preserve">Paradis-Gneiskomplex: Corandoni-Amphibolit</w:t>
            </w:r>
          </w:p>
        </w:tc>
        <w:tc>
          <w:tcPr/>
          <w:p>
            <w:pPr>
              <w:pStyle w:val="Compact"/>
              <w:jc w:val="left"/>
            </w:pPr>
            <w:r>
              <w:t xml:space="preserve">Paradis-Gneiskomplex: Corandoni-Amphibolit</w:t>
            </w:r>
          </w:p>
        </w:tc>
      </w:tr>
      <w:tr>
        <w:tc>
          <w:tcPr/>
          <w:p>
            <w:pPr>
              <w:pStyle w:val="Compact"/>
              <w:jc w:val="left"/>
            </w:pPr>
            <w:r>
              <w:t xml:space="preserve">15202355</w:t>
            </w:r>
          </w:p>
        </w:tc>
        <w:tc>
          <w:tcPr/>
          <w:p>
            <w:pPr>
              <w:pStyle w:val="Compact"/>
              <w:jc w:val="left"/>
            </w:pPr>
            <w:r>
              <w:t xml:space="preserve">Tavetsch-Decke: Prävariszisches polyzyklisches Grundgebirge</w:t>
            </w:r>
          </w:p>
        </w:tc>
        <w:tc>
          <w:tcPr/>
          <w:p>
            <w:pPr>
              <w:pStyle w:val="Compact"/>
              <w:jc w:val="left"/>
            </w:pPr>
            <w:r>
              <w:t xml:space="preserve">Tavetsch-Decke: Prävariszisches polyzyklisches Grundgebirge</w:t>
            </w:r>
          </w:p>
        </w:tc>
      </w:tr>
      <w:tr>
        <w:tc>
          <w:tcPr/>
          <w:p>
            <w:pPr>
              <w:pStyle w:val="Compact"/>
              <w:jc w:val="left"/>
            </w:pPr>
            <w:r>
              <w:t xml:space="preserve">15202356</w:t>
            </w:r>
          </w:p>
        </w:tc>
        <w:tc>
          <w:tcPr/>
          <w:p>
            <w:pPr>
              <w:pStyle w:val="Compact"/>
              <w:jc w:val="left"/>
            </w:pPr>
            <w:r>
              <w:t xml:space="preserve">Rueras-Gneiskomplex</w:t>
            </w:r>
          </w:p>
        </w:tc>
        <w:tc>
          <w:tcPr/>
          <w:p>
            <w:pPr>
              <w:pStyle w:val="Compact"/>
              <w:jc w:val="left"/>
            </w:pPr>
            <w:r>
              <w:t xml:space="preserve">Rueras-Gneiskomplex</w:t>
            </w:r>
          </w:p>
        </w:tc>
      </w:tr>
      <w:tr>
        <w:tc>
          <w:tcPr/>
          <w:p>
            <w:pPr>
              <w:pStyle w:val="Compact"/>
              <w:jc w:val="left"/>
            </w:pPr>
            <w:r>
              <w:t xml:space="preserve">15202357</w:t>
            </w:r>
          </w:p>
        </w:tc>
        <w:tc>
          <w:tcPr/>
          <w:p>
            <w:pPr>
              <w:pStyle w:val="Compact"/>
              <w:jc w:val="left"/>
            </w:pPr>
            <w:r>
              <w:t xml:space="preserve">Aiguilles-Rouges-Massiv: Prä- und frühvariszische Sedimente und Vulkanite</w:t>
            </w:r>
          </w:p>
        </w:tc>
        <w:tc>
          <w:tcPr/>
          <w:p>
            <w:pPr>
              <w:pStyle w:val="Compact"/>
              <w:jc w:val="left"/>
            </w:pPr>
            <w:r>
              <w:t xml:space="preserve">Aiguilles-Rouges-Massiv: Prä- und frühvariszische Sedimente und Vulkanite</w:t>
            </w:r>
          </w:p>
        </w:tc>
      </w:tr>
      <w:tr>
        <w:tc>
          <w:tcPr/>
          <w:p>
            <w:pPr>
              <w:pStyle w:val="Compact"/>
              <w:jc w:val="left"/>
            </w:pPr>
            <w:r>
              <w:t xml:space="preserve">15202358</w:t>
            </w:r>
          </w:p>
        </w:tc>
        <w:tc>
          <w:tcPr/>
          <w:p>
            <w:pPr>
              <w:pStyle w:val="Compact"/>
              <w:jc w:val="left"/>
            </w:pPr>
            <w:r>
              <w:t xml:space="preserve">Vernayaz-Fm.: Salvan-Mb.: Au-d'Arbignon-Schiefer</w:t>
            </w:r>
          </w:p>
        </w:tc>
        <w:tc>
          <w:tcPr/>
          <w:p>
            <w:pPr>
              <w:pStyle w:val="Compact"/>
              <w:jc w:val="left"/>
            </w:pPr>
            <w:r>
              <w:t xml:space="preserve">Vernayaz-Fm.: Salvan-Mb.: Au-d'Arbignon-Schiefer</w:t>
            </w:r>
          </w:p>
        </w:tc>
      </w:tr>
      <w:tr>
        <w:tc>
          <w:tcPr/>
          <w:p>
            <w:pPr>
              <w:pStyle w:val="Compact"/>
              <w:jc w:val="left"/>
            </w:pPr>
            <w:r>
              <w:t xml:space="preserve">15202359</w:t>
            </w:r>
          </w:p>
        </w:tc>
        <w:tc>
          <w:tcPr/>
          <w:p>
            <w:pPr>
              <w:pStyle w:val="Compact"/>
              <w:jc w:val="left"/>
            </w:pPr>
            <w:r>
              <w:t xml:space="preserve">Vernayaz-Fm.: Salvan-Mb.: Dorénaz-Konglomerat</w:t>
            </w:r>
          </w:p>
        </w:tc>
        <w:tc>
          <w:tcPr/>
          <w:p>
            <w:pPr>
              <w:pStyle w:val="Compact"/>
              <w:jc w:val="left"/>
            </w:pPr>
            <w:r>
              <w:t xml:space="preserve">Vernayaz-Fm.: Salvan-Mb.: Dorénaz-Konglomerat</w:t>
            </w:r>
          </w:p>
        </w:tc>
      </w:tr>
      <w:tr>
        <w:tc>
          <w:tcPr/>
          <w:p>
            <w:pPr>
              <w:pStyle w:val="Compact"/>
              <w:jc w:val="left"/>
            </w:pPr>
            <w:r>
              <w:t xml:space="preserve">15202360</w:t>
            </w:r>
          </w:p>
        </w:tc>
        <w:tc>
          <w:tcPr/>
          <w:p>
            <w:pPr>
              <w:pStyle w:val="Compact"/>
              <w:jc w:val="left"/>
            </w:pPr>
            <w:r>
              <w:t xml:space="preserve">Wildflysch</w:t>
            </w:r>
          </w:p>
        </w:tc>
        <w:tc>
          <w:tcPr/>
          <w:p>
            <w:pPr>
              <w:pStyle w:val="Compact"/>
              <w:jc w:val="left"/>
            </w:pPr>
            <w:r>
              <w:t xml:space="preserve">Wildflysch</w:t>
            </w:r>
          </w:p>
        </w:tc>
      </w:tr>
      <w:tr>
        <w:tc>
          <w:tcPr/>
          <w:p>
            <w:pPr>
              <w:pStyle w:val="Compact"/>
              <w:jc w:val="left"/>
            </w:pPr>
            <w:r>
              <w:t xml:space="preserve">15202361</w:t>
            </w:r>
          </w:p>
        </w:tc>
        <w:tc>
          <w:tcPr/>
          <w:p>
            <w:pPr>
              <w:pStyle w:val="Compact"/>
              <w:jc w:val="left"/>
            </w:pPr>
            <w:r>
              <w:t xml:space="preserve">Plaine-Morte-Melange</w:t>
            </w:r>
          </w:p>
        </w:tc>
        <w:tc>
          <w:tcPr/>
          <w:p>
            <w:pPr>
              <w:pStyle w:val="Compact"/>
              <w:jc w:val="left"/>
            </w:pPr>
            <w:r>
              <w:t xml:space="preserve">Plaine-Morte-Melange</w:t>
            </w:r>
          </w:p>
        </w:tc>
      </w:tr>
      <w:tr>
        <w:tc>
          <w:tcPr/>
          <w:p>
            <w:pPr>
              <w:pStyle w:val="Compact"/>
              <w:jc w:val="left"/>
            </w:pPr>
            <w:r>
              <w:t xml:space="preserve">15202362</w:t>
            </w:r>
          </w:p>
        </w:tc>
        <w:tc>
          <w:tcPr/>
          <w:p>
            <w:pPr>
              <w:pStyle w:val="Compact"/>
              <w:jc w:val="left"/>
            </w:pPr>
            <w:r>
              <w:t xml:space="preserve">Mättental-Melange</w:t>
            </w:r>
          </w:p>
        </w:tc>
        <w:tc>
          <w:tcPr/>
          <w:p>
            <w:pPr>
              <w:pStyle w:val="Compact"/>
              <w:jc w:val="left"/>
            </w:pPr>
            <w:r>
              <w:t xml:space="preserve">Mättental-Melange</w:t>
            </w:r>
          </w:p>
        </w:tc>
      </w:tr>
      <w:tr>
        <w:tc>
          <w:tcPr/>
          <w:p>
            <w:pPr>
              <w:pStyle w:val="Compact"/>
              <w:jc w:val="left"/>
            </w:pPr>
            <w:r>
              <w:t xml:space="preserve">15202363</w:t>
            </w:r>
          </w:p>
        </w:tc>
        <w:tc>
          <w:tcPr/>
          <w:p>
            <w:pPr>
              <w:pStyle w:val="Compact"/>
              <w:jc w:val="left"/>
            </w:pPr>
            <w:r>
              <w:t xml:space="preserve">Meilleret-Fm.: Höchst-Flysch</w:t>
            </w:r>
          </w:p>
        </w:tc>
        <w:tc>
          <w:tcPr/>
          <w:p>
            <w:pPr>
              <w:pStyle w:val="Compact"/>
              <w:jc w:val="left"/>
            </w:pPr>
            <w:r>
              <w:t xml:space="preserve">Meilleret-Fm.: Höchst-Flysch</w:t>
            </w:r>
          </w:p>
        </w:tc>
      </w:tr>
      <w:tr>
        <w:tc>
          <w:tcPr/>
          <w:p>
            <w:pPr>
              <w:pStyle w:val="Compact"/>
              <w:jc w:val="left"/>
            </w:pPr>
            <w:r>
              <w:t xml:space="preserve">15202364</w:t>
            </w:r>
          </w:p>
        </w:tc>
        <w:tc>
          <w:tcPr/>
          <w:p>
            <w:pPr>
              <w:pStyle w:val="Compact"/>
              <w:jc w:val="left"/>
            </w:pPr>
            <w:r>
              <w:t xml:space="preserve">Kiental-Melange</w:t>
            </w:r>
          </w:p>
        </w:tc>
        <w:tc>
          <w:tcPr/>
          <w:p>
            <w:pPr>
              <w:pStyle w:val="Compact"/>
              <w:jc w:val="left"/>
            </w:pPr>
            <w:r>
              <w:t xml:space="preserve">Kiental-Melange</w:t>
            </w:r>
          </w:p>
        </w:tc>
      </w:tr>
      <w:tr>
        <w:tc>
          <w:tcPr/>
          <w:p>
            <w:pPr>
              <w:pStyle w:val="Compact"/>
              <w:jc w:val="left"/>
            </w:pPr>
            <w:r>
              <w:t xml:space="preserve">15202365</w:t>
            </w:r>
          </w:p>
        </w:tc>
        <w:tc>
          <w:tcPr/>
          <w:p>
            <w:pPr>
              <w:pStyle w:val="Compact"/>
              <w:jc w:val="left"/>
            </w:pPr>
            <w:r>
              <w:t xml:space="preserve">Termen-Zone: Tonschiefer</w:t>
            </w:r>
          </w:p>
        </w:tc>
        <w:tc>
          <w:tcPr/>
          <w:p>
            <w:pPr>
              <w:pStyle w:val="Compact"/>
              <w:jc w:val="left"/>
            </w:pPr>
            <w:r>
              <w:t xml:space="preserve">Termen-Zone: Tonschiefer</w:t>
            </w:r>
          </w:p>
        </w:tc>
      </w:tr>
      <w:tr>
        <w:tc>
          <w:tcPr/>
          <w:p>
            <w:pPr>
              <w:pStyle w:val="Compact"/>
              <w:jc w:val="left"/>
            </w:pPr>
            <w:r>
              <w:t xml:space="preserve">15202366</w:t>
            </w:r>
          </w:p>
        </w:tc>
        <w:tc>
          <w:tcPr/>
          <w:p>
            <w:pPr>
              <w:pStyle w:val="Compact"/>
              <w:jc w:val="left"/>
            </w:pPr>
            <w:r>
              <w:t xml:space="preserve">Termen-Zone: Kalkschiefer</w:t>
            </w:r>
          </w:p>
        </w:tc>
        <w:tc>
          <w:tcPr/>
          <w:p>
            <w:pPr>
              <w:pStyle w:val="Compact"/>
              <w:jc w:val="left"/>
            </w:pPr>
            <w:r>
              <w:t xml:space="preserve">Termen-Zone: Kalkschiefer</w:t>
            </w:r>
          </w:p>
        </w:tc>
      </w:tr>
      <w:tr>
        <w:tc>
          <w:tcPr/>
          <w:p>
            <w:pPr>
              <w:pStyle w:val="Compact"/>
              <w:jc w:val="left"/>
            </w:pPr>
            <w:r>
              <w:t xml:space="preserve">15202367</w:t>
            </w:r>
          </w:p>
        </w:tc>
        <w:tc>
          <w:tcPr/>
          <w:p>
            <w:pPr>
              <w:pStyle w:val="Compact"/>
              <w:jc w:val="left"/>
            </w:pPr>
            <w:r>
              <w:t xml:space="preserve">Nufenen-Zone: Knotenschiefer</w:t>
            </w:r>
          </w:p>
        </w:tc>
        <w:tc>
          <w:tcPr/>
          <w:p>
            <w:pPr>
              <w:pStyle w:val="Compact"/>
              <w:jc w:val="left"/>
            </w:pPr>
            <w:r>
              <w:t xml:space="preserve">Nufenen-Zone: Knotenschiefer</w:t>
            </w:r>
          </w:p>
        </w:tc>
      </w:tr>
      <w:tr>
        <w:tc>
          <w:tcPr/>
          <w:p>
            <w:pPr>
              <w:pStyle w:val="Compact"/>
              <w:jc w:val="left"/>
            </w:pPr>
            <w:r>
              <w:t xml:space="preserve">15202368</w:t>
            </w:r>
          </w:p>
        </w:tc>
        <w:tc>
          <w:tcPr/>
          <w:p>
            <w:pPr>
              <w:pStyle w:val="Compact"/>
              <w:jc w:val="left"/>
            </w:pPr>
            <w:r>
              <w:t xml:space="preserve">Nufenen-Zone: Sandstein</w:t>
            </w:r>
          </w:p>
        </w:tc>
        <w:tc>
          <w:tcPr/>
          <w:p>
            <w:pPr>
              <w:pStyle w:val="Compact"/>
              <w:jc w:val="left"/>
            </w:pPr>
            <w:r>
              <w:t xml:space="preserve">Nufenen-Zone: Sandstein</w:t>
            </w:r>
          </w:p>
        </w:tc>
      </w:tr>
      <w:tr>
        <w:tc>
          <w:tcPr/>
          <w:p>
            <w:pPr>
              <w:pStyle w:val="Compact"/>
              <w:jc w:val="left"/>
            </w:pPr>
            <w:r>
              <w:t xml:space="preserve">15202369</w:t>
            </w:r>
          </w:p>
        </w:tc>
        <w:tc>
          <w:tcPr/>
          <w:p>
            <w:pPr>
              <w:pStyle w:val="Compact"/>
              <w:jc w:val="left"/>
            </w:pPr>
            <w:r>
              <w:t xml:space="preserve">Nufenen-Zone: Granatschiefer</w:t>
            </w:r>
          </w:p>
        </w:tc>
        <w:tc>
          <w:tcPr/>
          <w:p>
            <w:pPr>
              <w:pStyle w:val="Compact"/>
              <w:jc w:val="left"/>
            </w:pPr>
            <w:r>
              <w:t xml:space="preserve">Nufenen-Zone: Granatschiefer</w:t>
            </w:r>
          </w:p>
        </w:tc>
      </w:tr>
      <w:tr>
        <w:tc>
          <w:tcPr/>
          <w:p>
            <w:pPr>
              <w:pStyle w:val="Compact"/>
              <w:jc w:val="left"/>
            </w:pPr>
            <w:r>
              <w:t xml:space="preserve">15202370</w:t>
            </w:r>
          </w:p>
        </w:tc>
        <w:tc>
          <w:tcPr/>
          <w:p>
            <w:pPr>
              <w:pStyle w:val="Compact"/>
              <w:jc w:val="left"/>
            </w:pPr>
            <w:r>
              <w:t xml:space="preserve">Stgir-Fm.: Unterer Teil</w:t>
            </w:r>
          </w:p>
        </w:tc>
        <w:tc>
          <w:tcPr/>
          <w:p>
            <w:pPr>
              <w:pStyle w:val="Compact"/>
              <w:jc w:val="left"/>
            </w:pPr>
            <w:r>
              <w:t xml:space="preserve">Stgir-Fm.: Unterer Teil</w:t>
            </w:r>
          </w:p>
        </w:tc>
      </w:tr>
      <w:tr>
        <w:tc>
          <w:tcPr/>
          <w:p>
            <w:pPr>
              <w:pStyle w:val="Compact"/>
              <w:jc w:val="left"/>
            </w:pPr>
            <w:r>
              <w:t xml:space="preserve">15202371</w:t>
            </w:r>
          </w:p>
        </w:tc>
        <w:tc>
          <w:tcPr/>
          <w:p>
            <w:pPr>
              <w:pStyle w:val="Compact"/>
              <w:jc w:val="left"/>
            </w:pPr>
            <w:r>
              <w:t xml:space="preserve">Stgir-Fm.: Oberer Teil</w:t>
            </w:r>
          </w:p>
        </w:tc>
        <w:tc>
          <w:tcPr/>
          <w:p>
            <w:pPr>
              <w:pStyle w:val="Compact"/>
              <w:jc w:val="left"/>
            </w:pPr>
            <w:r>
              <w:t xml:space="preserve">Stgir-Fm.: Oberer Teil</w:t>
            </w:r>
          </w:p>
        </w:tc>
      </w:tr>
      <w:tr>
        <w:tc>
          <w:tcPr/>
          <w:p>
            <w:pPr>
              <w:pStyle w:val="Compact"/>
              <w:jc w:val="left"/>
            </w:pPr>
            <w:r>
              <w:t xml:space="preserve">15202372</w:t>
            </w:r>
          </w:p>
        </w:tc>
        <w:tc>
          <w:tcPr/>
          <w:p>
            <w:pPr>
              <w:pStyle w:val="Compact"/>
              <w:jc w:val="left"/>
            </w:pPr>
            <w:r>
              <w:t xml:space="preserve">Inferno-Fm.: Oberer Teil: Runcaleida-Sch.</w:t>
            </w:r>
          </w:p>
        </w:tc>
        <w:tc>
          <w:tcPr/>
          <w:p>
            <w:pPr>
              <w:pStyle w:val="Compact"/>
              <w:jc w:val="left"/>
            </w:pPr>
            <w:r>
              <w:t xml:space="preserve">Inferno-Fm.: Oberer Teil: Runcaleida-Sch.</w:t>
            </w:r>
          </w:p>
        </w:tc>
      </w:tr>
      <w:tr>
        <w:tc>
          <w:tcPr/>
          <w:p>
            <w:pPr>
              <w:pStyle w:val="Compact"/>
              <w:jc w:val="left"/>
            </w:pPr>
            <w:r>
              <w:t xml:space="preserve">15202373</w:t>
            </w:r>
          </w:p>
        </w:tc>
        <w:tc>
          <w:tcPr/>
          <w:p>
            <w:pPr>
              <w:pStyle w:val="Compact"/>
              <w:jc w:val="left"/>
            </w:pPr>
            <w:r>
              <w:t xml:space="preserve">Inferno-Fm.: Unterer Teil: Riein-Sch.</w:t>
            </w:r>
          </w:p>
        </w:tc>
        <w:tc>
          <w:tcPr/>
          <w:p>
            <w:pPr>
              <w:pStyle w:val="Compact"/>
              <w:jc w:val="left"/>
            </w:pPr>
            <w:r>
              <w:t xml:space="preserve">Inferno-Fm.: Unterer Teil: Riein-Sch.</w:t>
            </w:r>
          </w:p>
        </w:tc>
      </w:tr>
      <w:tr>
        <w:tc>
          <w:tcPr/>
          <w:p>
            <w:pPr>
              <w:pStyle w:val="Compact"/>
              <w:jc w:val="left"/>
            </w:pPr>
            <w:r>
              <w:t xml:space="preserve">15202374</w:t>
            </w:r>
          </w:p>
        </w:tc>
        <w:tc>
          <w:tcPr/>
          <w:p>
            <w:pPr>
              <w:pStyle w:val="Compact"/>
              <w:jc w:val="left"/>
            </w:pPr>
            <w:r>
              <w:t xml:space="preserve">Meierhof-Phyllit</w:t>
            </w:r>
          </w:p>
        </w:tc>
        <w:tc>
          <w:tcPr/>
          <w:p>
            <w:pPr>
              <w:pStyle w:val="Compact"/>
              <w:jc w:val="left"/>
            </w:pPr>
            <w:r>
              <w:t xml:space="preserve">Meierhof-Phyllit</w:t>
            </w:r>
          </w:p>
        </w:tc>
      </w:tr>
      <w:tr>
        <w:tc>
          <w:tcPr/>
          <w:p>
            <w:pPr>
              <w:pStyle w:val="Compact"/>
              <w:jc w:val="left"/>
            </w:pPr>
            <w:r>
              <w:t xml:space="preserve">15202375</w:t>
            </w:r>
          </w:p>
        </w:tc>
        <w:tc>
          <w:tcPr/>
          <w:p>
            <w:pPr>
              <w:pStyle w:val="Compact"/>
              <w:jc w:val="left"/>
            </w:pPr>
            <w:r>
              <w:t xml:space="preserve">Waltensburg-Verrucano</w:t>
            </w:r>
          </w:p>
        </w:tc>
        <w:tc>
          <w:tcPr/>
          <w:p>
            <w:pPr>
              <w:pStyle w:val="Compact"/>
              <w:jc w:val="left"/>
            </w:pPr>
            <w:r>
              <w:t xml:space="preserve">Waltensburg-Verrucano</w:t>
            </w:r>
          </w:p>
        </w:tc>
      </w:tr>
      <w:tr>
        <w:tc>
          <w:tcPr/>
          <w:p>
            <w:pPr>
              <w:pStyle w:val="Compact"/>
              <w:jc w:val="left"/>
            </w:pPr>
            <w:r>
              <w:t xml:space="preserve">15202376</w:t>
            </w:r>
          </w:p>
        </w:tc>
        <w:tc>
          <w:tcPr/>
          <w:p>
            <w:pPr>
              <w:pStyle w:val="Compact"/>
              <w:jc w:val="left"/>
            </w:pPr>
            <w:r>
              <w:t xml:space="preserve">Ruinas Sandstein</w:t>
            </w:r>
          </w:p>
        </w:tc>
        <w:tc>
          <w:tcPr/>
          <w:p>
            <w:pPr>
              <w:pStyle w:val="Compact"/>
              <w:jc w:val="left"/>
            </w:pPr>
            <w:r>
              <w:t xml:space="preserve">Ruinas Sandstein</w:t>
            </w:r>
          </w:p>
        </w:tc>
      </w:tr>
      <w:tr>
        <w:tc>
          <w:tcPr/>
          <w:p>
            <w:pPr>
              <w:pStyle w:val="Compact"/>
              <w:jc w:val="left"/>
            </w:pPr>
            <w:r>
              <w:t xml:space="preserve">15202377</w:t>
            </w:r>
          </w:p>
        </w:tc>
        <w:tc>
          <w:tcPr/>
          <w:p>
            <w:pPr>
              <w:pStyle w:val="Compact"/>
              <w:jc w:val="left"/>
            </w:pPr>
            <w:r>
              <w:t xml:space="preserve">Niederhorn-Fm.: Hohgant-Sandstein: Berglikehle-Bk.</w:t>
            </w:r>
          </w:p>
        </w:tc>
        <w:tc>
          <w:tcPr/>
          <w:p>
            <w:pPr>
              <w:pStyle w:val="Compact"/>
              <w:jc w:val="left"/>
            </w:pPr>
            <w:r>
              <w:t xml:space="preserve">Niederhorn-Fm.: Hohgant-Sandstein: Berglikehle-Bk.</w:t>
            </w:r>
          </w:p>
        </w:tc>
      </w:tr>
      <w:tr>
        <w:tc>
          <w:tcPr/>
          <w:p>
            <w:pPr>
              <w:pStyle w:val="Compact"/>
              <w:jc w:val="left"/>
            </w:pPr>
            <w:r>
              <w:t xml:space="preserve">15202378</w:t>
            </w:r>
          </w:p>
        </w:tc>
        <w:tc>
          <w:tcPr/>
          <w:p>
            <w:pPr>
              <w:pStyle w:val="Compact"/>
              <w:jc w:val="left"/>
            </w:pPr>
            <w:r>
              <w:t xml:space="preserve">Rossplatten-Diorit</w:t>
            </w:r>
          </w:p>
        </w:tc>
        <w:tc>
          <w:tcPr/>
          <w:p>
            <w:pPr>
              <w:pStyle w:val="Compact"/>
              <w:jc w:val="left"/>
            </w:pPr>
            <w:r>
              <w:t xml:space="preserve">Rossplatten-Diorit</w:t>
            </w:r>
          </w:p>
        </w:tc>
      </w:tr>
      <w:tr>
        <w:tc>
          <w:tcPr/>
          <w:p>
            <w:pPr>
              <w:pStyle w:val="Compact"/>
              <w:jc w:val="left"/>
            </w:pPr>
            <w:r>
              <w:t xml:space="preserve">15202379</w:t>
            </w:r>
          </w:p>
        </w:tc>
        <w:tc>
          <w:tcPr/>
          <w:p>
            <w:pPr>
              <w:pStyle w:val="Compact"/>
              <w:jc w:val="left"/>
            </w:pPr>
            <w:r>
              <w:t xml:space="preserve">Schöllenen-Diorit</w:t>
            </w:r>
          </w:p>
        </w:tc>
        <w:tc>
          <w:tcPr/>
          <w:p>
            <w:pPr>
              <w:pStyle w:val="Compact"/>
              <w:jc w:val="left"/>
            </w:pPr>
            <w:r>
              <w:t xml:space="preserve">Schöllenen-Diorit</w:t>
            </w:r>
          </w:p>
        </w:tc>
      </w:tr>
      <w:tr>
        <w:tc>
          <w:tcPr/>
          <w:p>
            <w:pPr>
              <w:pStyle w:val="Compact"/>
              <w:jc w:val="left"/>
            </w:pPr>
            <w:r>
              <w:t xml:space="preserve">15202380</w:t>
            </w:r>
          </w:p>
        </w:tc>
        <w:tc>
          <w:tcPr/>
          <w:p>
            <w:pPr>
              <w:pStyle w:val="Compact"/>
              <w:jc w:val="left"/>
            </w:pPr>
            <w:r>
              <w:t xml:space="preserve">Amden-Fm.: Leist-Mergel: Grotzen-Austernbank</w:t>
            </w:r>
          </w:p>
        </w:tc>
        <w:tc>
          <w:tcPr/>
          <w:p>
            <w:pPr>
              <w:pStyle w:val="Compact"/>
              <w:jc w:val="left"/>
            </w:pPr>
            <w:r>
              <w:t xml:space="preserve">Amden-Fm.: Leist-Mergel: Grotzen-Austernbank</w:t>
            </w:r>
          </w:p>
        </w:tc>
      </w:tr>
      <w:tr>
        <w:tc>
          <w:tcPr/>
          <w:p>
            <w:pPr>
              <w:pStyle w:val="Compact"/>
              <w:jc w:val="left"/>
            </w:pPr>
            <w:r>
              <w:t xml:space="preserve">15202381</w:t>
            </w:r>
          </w:p>
        </w:tc>
        <w:tc>
          <w:tcPr/>
          <w:p>
            <w:pPr>
              <w:pStyle w:val="Compact"/>
              <w:jc w:val="left"/>
            </w:pPr>
            <w:r>
              <w:t xml:space="preserve">Tierwis-Fm.: Hurst-Mergel</w:t>
            </w:r>
          </w:p>
        </w:tc>
        <w:tc>
          <w:tcPr/>
          <w:p>
            <w:pPr>
              <w:pStyle w:val="Compact"/>
              <w:jc w:val="left"/>
            </w:pPr>
            <w:r>
              <w:t xml:space="preserve">Tierwis-Fm.: Hurst-Mergel</w:t>
            </w:r>
          </w:p>
        </w:tc>
      </w:tr>
      <w:tr>
        <w:tc>
          <w:tcPr/>
          <w:p>
            <w:pPr>
              <w:pStyle w:val="Compact"/>
              <w:jc w:val="left"/>
            </w:pPr>
            <w:r>
              <w:t xml:space="preserve">15202382</w:t>
            </w:r>
          </w:p>
        </w:tc>
        <w:tc>
          <w:tcPr/>
          <w:p>
            <w:pPr>
              <w:pStyle w:val="Compact"/>
              <w:jc w:val="left"/>
            </w:pPr>
            <w:r>
              <w:t xml:space="preserve">Helvetischer Kieselkalk: Palis-Bk.</w:t>
            </w:r>
          </w:p>
        </w:tc>
        <w:tc>
          <w:tcPr/>
          <w:p>
            <w:pPr>
              <w:pStyle w:val="Compact"/>
              <w:jc w:val="left"/>
            </w:pPr>
            <w:r>
              <w:t xml:space="preserve">Helvetischer Kieselkalk: Palis-Bk.</w:t>
            </w:r>
          </w:p>
        </w:tc>
      </w:tr>
      <w:tr>
        <w:tc>
          <w:tcPr/>
          <w:p>
            <w:pPr>
              <w:pStyle w:val="Compact"/>
              <w:jc w:val="left"/>
            </w:pPr>
            <w:r>
              <w:t xml:space="preserve">15202383</w:t>
            </w:r>
          </w:p>
        </w:tc>
        <w:tc>
          <w:tcPr/>
          <w:p>
            <w:pPr>
              <w:pStyle w:val="Compact"/>
              <w:jc w:val="left"/>
            </w:pPr>
            <w:r>
              <w:t xml:space="preserve">Öhrli-Fm.: Oberer-Öhrlikalk</w:t>
            </w:r>
          </w:p>
        </w:tc>
        <w:tc>
          <w:tcPr/>
          <w:p>
            <w:pPr>
              <w:pStyle w:val="Compact"/>
              <w:jc w:val="left"/>
            </w:pPr>
            <w:r>
              <w:t xml:space="preserve">Öhrli-Fm.: Oberer-Öhrlikalk</w:t>
            </w:r>
          </w:p>
        </w:tc>
      </w:tr>
      <w:tr>
        <w:tc>
          <w:tcPr/>
          <w:p>
            <w:pPr>
              <w:pStyle w:val="Compact"/>
              <w:jc w:val="left"/>
            </w:pPr>
            <w:r>
              <w:t xml:space="preserve">15202384</w:t>
            </w:r>
          </w:p>
        </w:tc>
        <w:tc>
          <w:tcPr/>
          <w:p>
            <w:pPr>
              <w:pStyle w:val="Compact"/>
              <w:jc w:val="left"/>
            </w:pPr>
            <w:r>
              <w:t xml:space="preserve">Öhrli-Fm.: Oberer-Öhrlimergel</w:t>
            </w:r>
          </w:p>
        </w:tc>
        <w:tc>
          <w:tcPr/>
          <w:p>
            <w:pPr>
              <w:pStyle w:val="Compact"/>
              <w:jc w:val="left"/>
            </w:pPr>
            <w:r>
              <w:t xml:space="preserve">Öhrli-Fm.: Oberer-Öhrlimergel</w:t>
            </w:r>
          </w:p>
        </w:tc>
      </w:tr>
      <w:tr>
        <w:tc>
          <w:tcPr/>
          <w:p>
            <w:pPr>
              <w:pStyle w:val="Compact"/>
              <w:jc w:val="left"/>
            </w:pPr>
            <w:r>
              <w:t xml:space="preserve">15202385</w:t>
            </w:r>
          </w:p>
        </w:tc>
        <w:tc>
          <w:tcPr/>
          <w:p>
            <w:pPr>
              <w:pStyle w:val="Compact"/>
              <w:jc w:val="left"/>
            </w:pPr>
            <w:r>
              <w:t xml:space="preserve">Öhrli-Fm.: Unterer-Öhrlikalk</w:t>
            </w:r>
          </w:p>
        </w:tc>
        <w:tc>
          <w:tcPr/>
          <w:p>
            <w:pPr>
              <w:pStyle w:val="Compact"/>
              <w:jc w:val="left"/>
            </w:pPr>
            <w:r>
              <w:t xml:space="preserve">Öhrli-Fm.: Unterer-Öhrlikalk</w:t>
            </w:r>
          </w:p>
        </w:tc>
      </w:tr>
      <w:tr>
        <w:tc>
          <w:tcPr/>
          <w:p>
            <w:pPr>
              <w:pStyle w:val="Compact"/>
              <w:jc w:val="left"/>
            </w:pPr>
            <w:r>
              <w:t xml:space="preserve">15202386</w:t>
            </w:r>
          </w:p>
        </w:tc>
        <w:tc>
          <w:tcPr/>
          <w:p>
            <w:pPr>
              <w:pStyle w:val="Compact"/>
              <w:jc w:val="left"/>
            </w:pPr>
            <w:r>
              <w:t xml:space="preserve">Spitzmeilen-Fm.: Oberer Teil</w:t>
            </w:r>
          </w:p>
        </w:tc>
        <w:tc>
          <w:tcPr/>
          <w:p>
            <w:pPr>
              <w:pStyle w:val="Compact"/>
              <w:jc w:val="left"/>
            </w:pPr>
            <w:r>
              <w:t xml:space="preserve">Spitzmeilen-Fm.: Oberer Teil</w:t>
            </w:r>
          </w:p>
        </w:tc>
      </w:tr>
      <w:tr>
        <w:tc>
          <w:tcPr/>
          <w:p>
            <w:pPr>
              <w:pStyle w:val="Compact"/>
              <w:jc w:val="left"/>
            </w:pPr>
            <w:r>
              <w:t xml:space="preserve">15202387</w:t>
            </w:r>
          </w:p>
        </w:tc>
        <w:tc>
          <w:tcPr/>
          <w:p>
            <w:pPr>
              <w:pStyle w:val="Compact"/>
              <w:jc w:val="left"/>
            </w:pPr>
            <w:r>
              <w:t xml:space="preserve">Spitzmeilen-Fm.: Unterer Teil</w:t>
            </w:r>
          </w:p>
        </w:tc>
        <w:tc>
          <w:tcPr/>
          <w:p>
            <w:pPr>
              <w:pStyle w:val="Compact"/>
              <w:jc w:val="left"/>
            </w:pPr>
            <w:r>
              <w:t xml:space="preserve">Spitzmeilen-Fm.: Unterer Teil</w:t>
            </w:r>
          </w:p>
        </w:tc>
      </w:tr>
      <w:tr>
        <w:tc>
          <w:tcPr/>
          <w:p>
            <w:pPr>
              <w:pStyle w:val="Compact"/>
              <w:jc w:val="left"/>
            </w:pPr>
            <w:r>
              <w:t xml:space="preserve">15202388</w:t>
            </w:r>
          </w:p>
        </w:tc>
        <w:tc>
          <w:tcPr/>
          <w:p>
            <w:pPr>
              <w:pStyle w:val="Compact"/>
              <w:jc w:val="left"/>
            </w:pPr>
            <w:r>
              <w:t xml:space="preserve">Spitzmeilen-Fm.: Basaler Teil</w:t>
            </w:r>
          </w:p>
        </w:tc>
        <w:tc>
          <w:tcPr/>
          <w:p>
            <w:pPr>
              <w:pStyle w:val="Compact"/>
              <w:jc w:val="left"/>
            </w:pPr>
            <w:r>
              <w:t xml:space="preserve">Spitzmeilen-Fm.: Basaler Teil</w:t>
            </w:r>
          </w:p>
        </w:tc>
      </w:tr>
      <w:tr>
        <w:tc>
          <w:tcPr/>
          <w:p>
            <w:pPr>
              <w:pStyle w:val="Compact"/>
              <w:jc w:val="left"/>
            </w:pPr>
            <w:r>
              <w:t xml:space="preserve">15202389</w:t>
            </w:r>
          </w:p>
        </w:tc>
        <w:tc>
          <w:tcPr/>
          <w:p>
            <w:pPr>
              <w:pStyle w:val="Compact"/>
              <w:jc w:val="left"/>
            </w:pPr>
            <w:r>
              <w:t xml:space="preserve">Prodkamm-Fm.: Oberer Teil</w:t>
            </w:r>
          </w:p>
        </w:tc>
        <w:tc>
          <w:tcPr/>
          <w:p>
            <w:pPr>
              <w:pStyle w:val="Compact"/>
              <w:jc w:val="left"/>
            </w:pPr>
            <w:r>
              <w:t xml:space="preserve">Prodkamm-Fm.: Oberer Teil</w:t>
            </w:r>
          </w:p>
        </w:tc>
      </w:tr>
      <w:tr>
        <w:tc>
          <w:tcPr/>
          <w:p>
            <w:pPr>
              <w:pStyle w:val="Compact"/>
              <w:jc w:val="left"/>
            </w:pPr>
            <w:r>
              <w:t xml:space="preserve">15202390</w:t>
            </w:r>
          </w:p>
        </w:tc>
        <w:tc>
          <w:tcPr/>
          <w:p>
            <w:pPr>
              <w:pStyle w:val="Compact"/>
              <w:jc w:val="left"/>
            </w:pPr>
            <w:r>
              <w:t xml:space="preserve">Prodkamm-Fm.: Mittlerer Teil</w:t>
            </w:r>
          </w:p>
        </w:tc>
        <w:tc>
          <w:tcPr/>
          <w:p>
            <w:pPr>
              <w:pStyle w:val="Compact"/>
              <w:jc w:val="left"/>
            </w:pPr>
            <w:r>
              <w:t xml:space="preserve">Prodkamm-Fm.: Mittlerer Teil</w:t>
            </w:r>
          </w:p>
        </w:tc>
      </w:tr>
      <w:tr>
        <w:tc>
          <w:tcPr/>
          <w:p>
            <w:pPr>
              <w:pStyle w:val="Compact"/>
              <w:jc w:val="left"/>
            </w:pPr>
            <w:r>
              <w:t xml:space="preserve">15202391</w:t>
            </w:r>
          </w:p>
        </w:tc>
        <w:tc>
          <w:tcPr/>
          <w:p>
            <w:pPr>
              <w:pStyle w:val="Compact"/>
              <w:jc w:val="left"/>
            </w:pPr>
            <w:r>
              <w:t xml:space="preserve">Prodkamm-Fm.: Unterer Teil</w:t>
            </w:r>
          </w:p>
        </w:tc>
        <w:tc>
          <w:tcPr/>
          <w:p>
            <w:pPr>
              <w:pStyle w:val="Compact"/>
              <w:jc w:val="left"/>
            </w:pPr>
            <w:r>
              <w:t xml:space="preserve">Prodkamm-Fm.: Unterer Teil</w:t>
            </w:r>
          </w:p>
        </w:tc>
      </w:tr>
      <w:tr>
        <w:tc>
          <w:tcPr/>
          <w:p>
            <w:pPr>
              <w:pStyle w:val="Compact"/>
              <w:jc w:val="left"/>
            </w:pPr>
            <w:r>
              <w:t xml:space="preserve">15202392</w:t>
            </w:r>
          </w:p>
        </w:tc>
        <w:tc>
          <w:tcPr/>
          <w:p>
            <w:pPr>
              <w:pStyle w:val="Compact"/>
              <w:jc w:val="left"/>
            </w:pPr>
            <w:r>
              <w:t xml:space="preserve">Sandpass-Fm.</w:t>
            </w:r>
          </w:p>
        </w:tc>
        <w:tc>
          <w:tcPr/>
          <w:p>
            <w:pPr>
              <w:pStyle w:val="Compact"/>
              <w:jc w:val="left"/>
            </w:pPr>
            <w:r>
              <w:t xml:space="preserve">Sandpass-Fm.</w:t>
            </w:r>
          </w:p>
        </w:tc>
      </w:tr>
      <w:tr>
        <w:tc>
          <w:tcPr/>
          <w:p>
            <w:pPr>
              <w:pStyle w:val="Compact"/>
              <w:jc w:val="left"/>
            </w:pPr>
            <w:r>
              <w:t xml:space="preserve">15202393</w:t>
            </w:r>
          </w:p>
        </w:tc>
        <w:tc>
          <w:tcPr/>
          <w:p>
            <w:pPr>
              <w:pStyle w:val="Compact"/>
              <w:jc w:val="left"/>
            </w:pPr>
            <w:r>
              <w:t xml:space="preserve">Sanetsch-Fm.: Diablerets-Mb.: Roc-Champion-Konglomerat</w:t>
            </w:r>
          </w:p>
        </w:tc>
        <w:tc>
          <w:tcPr/>
          <w:p>
            <w:pPr>
              <w:pStyle w:val="Compact"/>
              <w:jc w:val="left"/>
            </w:pPr>
            <w:r>
              <w:t xml:space="preserve">Sanetsch-Fm.: Diablerets-Mb.: Roc-Champion-Konglomerat</w:t>
            </w:r>
          </w:p>
        </w:tc>
      </w:tr>
      <w:tr>
        <w:tc>
          <w:tcPr/>
          <w:p>
            <w:pPr>
              <w:pStyle w:val="Compact"/>
              <w:jc w:val="left"/>
            </w:pPr>
            <w:r>
              <w:t xml:space="preserve">15202394</w:t>
            </w:r>
          </w:p>
        </w:tc>
        <w:tc>
          <w:tcPr/>
          <w:p>
            <w:pPr>
              <w:pStyle w:val="Compact"/>
              <w:jc w:val="left"/>
            </w:pPr>
            <w:r>
              <w:t xml:space="preserve">Stad-Fm.: Spirstock-Mb.</w:t>
            </w:r>
          </w:p>
        </w:tc>
        <w:tc>
          <w:tcPr/>
          <w:p>
            <w:pPr>
              <w:pStyle w:val="Compact"/>
              <w:jc w:val="left"/>
            </w:pPr>
            <w:r>
              <w:t xml:space="preserve">Stad-Fm.: Spirstock-Mb.</w:t>
            </w:r>
          </w:p>
        </w:tc>
      </w:tr>
      <w:tr>
        <w:tc>
          <w:tcPr/>
          <w:p>
            <w:pPr>
              <w:pStyle w:val="Compact"/>
              <w:jc w:val="left"/>
            </w:pPr>
            <w:r>
              <w:t xml:space="preserve">15202395</w:t>
            </w:r>
          </w:p>
        </w:tc>
        <w:tc>
          <w:tcPr/>
          <w:p>
            <w:pPr>
              <w:pStyle w:val="Compact"/>
              <w:jc w:val="left"/>
            </w:pPr>
            <w:r>
              <w:t xml:space="preserve">Seewen-Fm.: Roter-Seewer-Kalk</w:t>
            </w:r>
          </w:p>
        </w:tc>
        <w:tc>
          <w:tcPr/>
          <w:p>
            <w:pPr>
              <w:pStyle w:val="Compact"/>
              <w:jc w:val="left"/>
            </w:pPr>
            <w:r>
              <w:t xml:space="preserve">Seewen-Fm.: Roter-Seewer-Kalk</w:t>
            </w:r>
          </w:p>
        </w:tc>
      </w:tr>
      <w:tr>
        <w:tc>
          <w:tcPr/>
          <w:p>
            <w:pPr>
              <w:pStyle w:val="Compact"/>
              <w:jc w:val="left"/>
            </w:pPr>
            <w:r>
              <w:t xml:space="preserve">15202396</w:t>
            </w:r>
          </w:p>
        </w:tc>
        <w:tc>
          <w:tcPr/>
          <w:p>
            <w:pPr>
              <w:pStyle w:val="Compact"/>
              <w:jc w:val="left"/>
            </w:pPr>
            <w:r>
              <w:t xml:space="preserve">Seewen-Fm.: Untere Götzis-Bk.</w:t>
            </w:r>
          </w:p>
        </w:tc>
        <w:tc>
          <w:tcPr/>
          <w:p>
            <w:pPr>
              <w:pStyle w:val="Compact"/>
              <w:jc w:val="left"/>
            </w:pPr>
            <w:r>
              <w:t xml:space="preserve">Seewen-Fm.: Untere Götzis-Bk.</w:t>
            </w:r>
          </w:p>
        </w:tc>
      </w:tr>
      <w:tr>
        <w:tc>
          <w:tcPr/>
          <w:p>
            <w:pPr>
              <w:pStyle w:val="Compact"/>
              <w:jc w:val="left"/>
            </w:pPr>
            <w:r>
              <w:t xml:space="preserve">15202397</w:t>
            </w:r>
          </w:p>
        </w:tc>
        <w:tc>
          <w:tcPr/>
          <w:p>
            <w:pPr>
              <w:pStyle w:val="Compact"/>
              <w:jc w:val="left"/>
            </w:pPr>
            <w:r>
              <w:t xml:space="preserve">Garschella-Fm.: Grünten-Mb.: Col-de-la-Plaine-Morte-Bk.</w:t>
            </w:r>
          </w:p>
        </w:tc>
        <w:tc>
          <w:tcPr/>
          <w:p>
            <w:pPr>
              <w:pStyle w:val="Compact"/>
              <w:jc w:val="left"/>
            </w:pPr>
            <w:r>
              <w:t xml:space="preserve">Garschella-Fm.: Grünten-Mb.: Col-de-la-Plaine-Morte-Bk.</w:t>
            </w:r>
          </w:p>
        </w:tc>
      </w:tr>
      <w:tr>
        <w:tc>
          <w:tcPr/>
          <w:p>
            <w:pPr>
              <w:pStyle w:val="Compact"/>
              <w:jc w:val="left"/>
            </w:pPr>
            <w:r>
              <w:t xml:space="preserve">15202398</w:t>
            </w:r>
          </w:p>
        </w:tc>
        <w:tc>
          <w:tcPr/>
          <w:p>
            <w:pPr>
              <w:pStyle w:val="Compact"/>
              <w:jc w:val="left"/>
            </w:pPr>
            <w:r>
              <w:t xml:space="preserve">Betlis-Fm.: Oberer Teil</w:t>
            </w:r>
          </w:p>
        </w:tc>
        <w:tc>
          <w:tcPr/>
          <w:p>
            <w:pPr>
              <w:pStyle w:val="Compact"/>
              <w:jc w:val="left"/>
            </w:pPr>
            <w:r>
              <w:t xml:space="preserve">Betlis-Fm.: Oberer Teil</w:t>
            </w:r>
          </w:p>
        </w:tc>
      </w:tr>
      <w:tr>
        <w:tc>
          <w:tcPr/>
          <w:p>
            <w:pPr>
              <w:pStyle w:val="Compact"/>
              <w:jc w:val="left"/>
            </w:pPr>
            <w:r>
              <w:t xml:space="preserve">15202399</w:t>
            </w:r>
          </w:p>
        </w:tc>
        <w:tc>
          <w:tcPr/>
          <w:p>
            <w:pPr>
              <w:pStyle w:val="Compact"/>
              <w:jc w:val="left"/>
            </w:pPr>
            <w:r>
              <w:t xml:space="preserve">Betlis-Fm.: Unterer Teil</w:t>
            </w:r>
          </w:p>
        </w:tc>
        <w:tc>
          <w:tcPr/>
          <w:p>
            <w:pPr>
              <w:pStyle w:val="Compact"/>
              <w:jc w:val="left"/>
            </w:pPr>
            <w:r>
              <w:t xml:space="preserve">Betlis-Fm.: Unterer Teil</w:t>
            </w:r>
          </w:p>
        </w:tc>
      </w:tr>
      <w:tr>
        <w:tc>
          <w:tcPr/>
          <w:p>
            <w:pPr>
              <w:pStyle w:val="Compact"/>
              <w:jc w:val="left"/>
            </w:pPr>
            <w:r>
              <w:t xml:space="preserve">15202400</w:t>
            </w:r>
          </w:p>
        </w:tc>
        <w:tc>
          <w:tcPr/>
          <w:p>
            <w:pPr>
              <w:pStyle w:val="Compact"/>
              <w:jc w:val="left"/>
            </w:pPr>
            <w:r>
              <w:t xml:space="preserve">Bommerstein-Fm.: Vättis-Brekzie</w:t>
            </w:r>
          </w:p>
        </w:tc>
        <w:tc>
          <w:tcPr/>
          <w:p>
            <w:pPr>
              <w:pStyle w:val="Compact"/>
              <w:jc w:val="left"/>
            </w:pPr>
            <w:r>
              <w:t xml:space="preserve">Bommerstein-Fm.: Vättis-Brekzie</w:t>
            </w:r>
          </w:p>
        </w:tc>
      </w:tr>
      <w:tr>
        <w:tc>
          <w:tcPr/>
          <w:p>
            <w:pPr>
              <w:pStyle w:val="Compact"/>
              <w:jc w:val="left"/>
            </w:pPr>
            <w:r>
              <w:t xml:space="preserve">15202401</w:t>
            </w:r>
          </w:p>
        </w:tc>
        <w:tc>
          <w:tcPr/>
          <w:p>
            <w:pPr>
              <w:pStyle w:val="Compact"/>
              <w:jc w:val="left"/>
            </w:pPr>
            <w:r>
              <w:t xml:space="preserve">Inferno-Fm.: Oberer Teil</w:t>
            </w:r>
          </w:p>
        </w:tc>
        <w:tc>
          <w:tcPr/>
          <w:p>
            <w:pPr>
              <w:pStyle w:val="Compact"/>
              <w:jc w:val="left"/>
            </w:pPr>
            <w:r>
              <w:t xml:space="preserve">Inferno-Fm.: Oberer Teil</w:t>
            </w:r>
          </w:p>
        </w:tc>
      </w:tr>
      <w:tr>
        <w:tc>
          <w:tcPr/>
          <w:p>
            <w:pPr>
              <w:pStyle w:val="Compact"/>
              <w:jc w:val="left"/>
            </w:pPr>
            <w:r>
              <w:t xml:space="preserve">15202402</w:t>
            </w:r>
          </w:p>
        </w:tc>
        <w:tc>
          <w:tcPr/>
          <w:p>
            <w:pPr>
              <w:pStyle w:val="Compact"/>
              <w:jc w:val="left"/>
            </w:pPr>
            <w:r>
              <w:t xml:space="preserve">Inferno-Fm.: Mittlerer Teil</w:t>
            </w:r>
          </w:p>
        </w:tc>
        <w:tc>
          <w:tcPr/>
          <w:p>
            <w:pPr>
              <w:pStyle w:val="Compact"/>
              <w:jc w:val="left"/>
            </w:pPr>
            <w:r>
              <w:t xml:space="preserve">Inferno-Fm.: Mittlerer Teil</w:t>
            </w:r>
          </w:p>
        </w:tc>
      </w:tr>
      <w:tr>
        <w:tc>
          <w:tcPr/>
          <w:p>
            <w:pPr>
              <w:pStyle w:val="Compact"/>
              <w:jc w:val="left"/>
            </w:pPr>
            <w:r>
              <w:t xml:space="preserve">15202403</w:t>
            </w:r>
          </w:p>
        </w:tc>
        <w:tc>
          <w:tcPr/>
          <w:p>
            <w:pPr>
              <w:pStyle w:val="Compact"/>
              <w:jc w:val="left"/>
            </w:pPr>
            <w:r>
              <w:t xml:space="preserve">Inferno-Fm.: Unterer Teil</w:t>
            </w:r>
          </w:p>
        </w:tc>
        <w:tc>
          <w:tcPr/>
          <w:p>
            <w:pPr>
              <w:pStyle w:val="Compact"/>
              <w:jc w:val="left"/>
            </w:pPr>
            <w:r>
              <w:t xml:space="preserve">Inferno-Fm.: Unterer Teil</w:t>
            </w:r>
          </w:p>
        </w:tc>
      </w:tr>
      <w:tr>
        <w:tc>
          <w:tcPr/>
          <w:p>
            <w:pPr>
              <w:pStyle w:val="Compact"/>
              <w:jc w:val="left"/>
            </w:pPr>
            <w:r>
              <w:t xml:space="preserve">15202404</w:t>
            </w:r>
          </w:p>
        </w:tc>
        <w:tc>
          <w:tcPr/>
          <w:p>
            <w:pPr>
              <w:pStyle w:val="Compact"/>
              <w:jc w:val="left"/>
            </w:pPr>
            <w:r>
              <w:t xml:space="preserve">Sexmor-Fm.: Oberer Teil</w:t>
            </w:r>
          </w:p>
        </w:tc>
        <w:tc>
          <w:tcPr/>
          <w:p>
            <w:pPr>
              <w:pStyle w:val="Compact"/>
              <w:jc w:val="left"/>
            </w:pPr>
            <w:r>
              <w:t xml:space="preserve">Sexmor-Fm.: Oberer Teil</w:t>
            </w:r>
          </w:p>
        </w:tc>
      </w:tr>
      <w:tr>
        <w:tc>
          <w:tcPr/>
          <w:p>
            <w:pPr>
              <w:pStyle w:val="Compact"/>
              <w:jc w:val="left"/>
            </w:pPr>
            <w:r>
              <w:t xml:space="preserve">15202405</w:t>
            </w:r>
          </w:p>
        </w:tc>
        <w:tc>
          <w:tcPr/>
          <w:p>
            <w:pPr>
              <w:pStyle w:val="Compact"/>
              <w:jc w:val="left"/>
            </w:pPr>
            <w:r>
              <w:t xml:space="preserve">Sexmor-Fm.: Unterer Teil</w:t>
            </w:r>
          </w:p>
        </w:tc>
        <w:tc>
          <w:tcPr/>
          <w:p>
            <w:pPr>
              <w:pStyle w:val="Compact"/>
              <w:jc w:val="left"/>
            </w:pPr>
            <w:r>
              <w:t xml:space="preserve">Sexmor-Fm.: Unterer Teil</w:t>
            </w:r>
          </w:p>
        </w:tc>
      </w:tr>
      <w:tr>
        <w:tc>
          <w:tcPr/>
          <w:p>
            <w:pPr>
              <w:pStyle w:val="Compact"/>
              <w:jc w:val="left"/>
            </w:pPr>
            <w:r>
              <w:t xml:space="preserve">15202406</w:t>
            </w:r>
          </w:p>
        </w:tc>
        <w:tc>
          <w:tcPr/>
          <w:p>
            <w:pPr>
              <w:pStyle w:val="Compact"/>
              <w:jc w:val="left"/>
            </w:pPr>
            <w:r>
              <w:t xml:space="preserve">Prodkamm-Fm.: Unterer Teil: Leitoolith</w:t>
            </w:r>
          </w:p>
        </w:tc>
        <w:tc>
          <w:tcPr/>
          <w:p>
            <w:pPr>
              <w:pStyle w:val="Compact"/>
              <w:jc w:val="left"/>
            </w:pPr>
            <w:r>
              <w:t xml:space="preserve">Prodkamm-Fm.: Unterer Teil: Leitoolith</w:t>
            </w:r>
          </w:p>
        </w:tc>
      </w:tr>
      <w:tr>
        <w:tc>
          <w:tcPr/>
          <w:p>
            <w:pPr>
              <w:pStyle w:val="Compact"/>
              <w:jc w:val="left"/>
            </w:pPr>
            <w:r>
              <w:t xml:space="preserve">15202407</w:t>
            </w:r>
          </w:p>
        </w:tc>
        <w:tc>
          <w:tcPr/>
          <w:p>
            <w:pPr>
              <w:pStyle w:val="Compact"/>
              <w:jc w:val="left"/>
            </w:pPr>
            <w:r>
              <w:t xml:space="preserve">Punteglias-Granit: Posta-Biala-Granit</w:t>
            </w:r>
          </w:p>
        </w:tc>
        <w:tc>
          <w:tcPr/>
          <w:p>
            <w:pPr>
              <w:pStyle w:val="Compact"/>
              <w:jc w:val="left"/>
            </w:pPr>
            <w:r>
              <w:t xml:space="preserve">Punteglias-Granit: Posta-Biala-Granit</w:t>
            </w:r>
          </w:p>
        </w:tc>
      </w:tr>
      <w:tr>
        <w:tc>
          <w:tcPr/>
          <w:p>
            <w:pPr>
              <w:pStyle w:val="Compact"/>
              <w:jc w:val="left"/>
            </w:pPr>
            <w:r>
              <w:t xml:space="preserve">15202409</w:t>
            </w:r>
          </w:p>
        </w:tc>
        <w:tc>
          <w:tcPr/>
          <w:p>
            <w:pPr>
              <w:pStyle w:val="Compact"/>
              <w:jc w:val="left"/>
            </w:pPr>
            <w:r>
              <w:t xml:space="preserve">Punteglias-Granit: Val-Punteglias-Diorit</w:t>
            </w:r>
          </w:p>
        </w:tc>
        <w:tc>
          <w:tcPr/>
          <w:p>
            <w:pPr>
              <w:pStyle w:val="Compact"/>
              <w:jc w:val="left"/>
            </w:pPr>
            <w:r>
              <w:t xml:space="preserve">Punteglias-Granit: Val-Punteglias-Diorit</w:t>
            </w:r>
          </w:p>
        </w:tc>
      </w:tr>
      <w:tr>
        <w:tc>
          <w:tcPr/>
          <w:p>
            <w:pPr>
              <w:pStyle w:val="Compact"/>
              <w:jc w:val="left"/>
            </w:pPr>
            <w:r>
              <w:t xml:space="preserve">15202411</w:t>
            </w:r>
          </w:p>
        </w:tc>
        <w:tc>
          <w:tcPr/>
          <w:p>
            <w:pPr>
              <w:pStyle w:val="Compact"/>
              <w:jc w:val="left"/>
            </w:pPr>
            <w:r>
              <w:t xml:space="preserve">Stad-Fm.: Lochegg-Brekzie</w:t>
            </w:r>
          </w:p>
        </w:tc>
        <w:tc>
          <w:tcPr/>
          <w:p>
            <w:pPr>
              <w:pStyle w:val="Compact"/>
              <w:jc w:val="left"/>
            </w:pPr>
            <w:r>
              <w:t xml:space="preserve">Stad-Fm.: Lochegg-Brekzie</w:t>
            </w:r>
          </w:p>
        </w:tc>
      </w:tr>
      <w:tr>
        <w:tc>
          <w:tcPr/>
          <w:p>
            <w:pPr>
              <w:pStyle w:val="Compact"/>
              <w:jc w:val="left"/>
            </w:pPr>
            <w:r>
              <w:t xml:space="preserve">15202412</w:t>
            </w:r>
          </w:p>
        </w:tc>
        <w:tc>
          <w:tcPr/>
          <w:p>
            <w:pPr>
              <w:pStyle w:val="Compact"/>
              <w:jc w:val="left"/>
            </w:pPr>
            <w:r>
              <w:t xml:space="preserve">Zementstein-Fm.: Oberer Teil</w:t>
            </w:r>
          </w:p>
        </w:tc>
        <w:tc>
          <w:tcPr/>
          <w:p>
            <w:pPr>
              <w:pStyle w:val="Compact"/>
              <w:jc w:val="left"/>
            </w:pPr>
            <w:r>
              <w:t xml:space="preserve">Zementstein-Fm.: Oberer Teil</w:t>
            </w:r>
          </w:p>
        </w:tc>
      </w:tr>
      <w:tr>
        <w:tc>
          <w:tcPr/>
          <w:p>
            <w:pPr>
              <w:pStyle w:val="Compact"/>
              <w:jc w:val="left"/>
            </w:pPr>
            <w:r>
              <w:t xml:space="preserve">15202413</w:t>
            </w:r>
          </w:p>
        </w:tc>
        <w:tc>
          <w:tcPr/>
          <w:p>
            <w:pPr>
              <w:pStyle w:val="Compact"/>
              <w:jc w:val="left"/>
            </w:pPr>
            <w:r>
              <w:t xml:space="preserve">Zementstein-Fm.: Unterer Teil</w:t>
            </w:r>
          </w:p>
        </w:tc>
        <w:tc>
          <w:tcPr/>
          <w:p>
            <w:pPr>
              <w:pStyle w:val="Compact"/>
              <w:jc w:val="left"/>
            </w:pPr>
            <w:r>
              <w:t xml:space="preserve">Zementstein-Fm.: Unterer Teil</w:t>
            </w:r>
          </w:p>
        </w:tc>
      </w:tr>
      <w:tr>
        <w:tc>
          <w:tcPr/>
          <w:p>
            <w:pPr>
              <w:pStyle w:val="Compact"/>
              <w:jc w:val="left"/>
            </w:pPr>
            <w:r>
              <w:t xml:space="preserve">15202414</w:t>
            </w:r>
          </w:p>
        </w:tc>
        <w:tc>
          <w:tcPr/>
          <w:p>
            <w:pPr>
              <w:pStyle w:val="Compact"/>
              <w:jc w:val="left"/>
            </w:pPr>
            <w:r>
              <w:t xml:space="preserve">Bommerstein-Fm.: Glockhaus-Mb.: Roter Echinodermenkalk</w:t>
            </w:r>
          </w:p>
        </w:tc>
        <w:tc>
          <w:tcPr/>
          <w:p>
            <w:pPr>
              <w:pStyle w:val="Compact"/>
              <w:jc w:val="left"/>
            </w:pPr>
            <w:r>
              <w:t xml:space="preserve">Bommerstein-Fm.: Glockhaus-Mb.: Roter Echinodermenkalk</w:t>
            </w:r>
          </w:p>
        </w:tc>
      </w:tr>
      <w:tr>
        <w:tc>
          <w:tcPr/>
          <w:p>
            <w:pPr>
              <w:pStyle w:val="Compact"/>
              <w:jc w:val="left"/>
            </w:pPr>
            <w:r>
              <w:t xml:space="preserve">15202415</w:t>
            </w:r>
          </w:p>
        </w:tc>
        <w:tc>
          <w:tcPr/>
          <w:p>
            <w:pPr>
              <w:pStyle w:val="Compact"/>
              <w:jc w:val="left"/>
            </w:pPr>
            <w:r>
              <w:t xml:space="preserve">Bommerstein-Fm.: Glockhaus-Mb.: Obere Tonschiefer</w:t>
            </w:r>
          </w:p>
        </w:tc>
        <w:tc>
          <w:tcPr/>
          <w:p>
            <w:pPr>
              <w:pStyle w:val="Compact"/>
              <w:jc w:val="left"/>
            </w:pPr>
            <w:r>
              <w:t xml:space="preserve">Bommerstein-Fm.: Glockhaus-Mb.: Obere Tonschiefer</w:t>
            </w:r>
          </w:p>
        </w:tc>
      </w:tr>
      <w:tr>
        <w:tc>
          <w:tcPr/>
          <w:p>
            <w:pPr>
              <w:pStyle w:val="Compact"/>
              <w:jc w:val="left"/>
            </w:pPr>
            <w:r>
              <w:t xml:space="preserve">15202416</w:t>
            </w:r>
          </w:p>
        </w:tc>
        <w:tc>
          <w:tcPr/>
          <w:p>
            <w:pPr>
              <w:pStyle w:val="Compact"/>
              <w:jc w:val="left"/>
            </w:pPr>
            <w:r>
              <w:t xml:space="preserve">Bommerstein-Fm.: Glockhaus-Mb.</w:t>
            </w:r>
          </w:p>
        </w:tc>
        <w:tc>
          <w:tcPr/>
          <w:p>
            <w:pPr>
              <w:pStyle w:val="Compact"/>
              <w:jc w:val="left"/>
            </w:pPr>
            <w:r>
              <w:t xml:space="preserve">Bommerstein-Fm.: Glockhaus-Mb.</w:t>
            </w:r>
          </w:p>
        </w:tc>
      </w:tr>
      <w:tr>
        <w:tc>
          <w:tcPr/>
          <w:p>
            <w:pPr>
              <w:pStyle w:val="Compact"/>
              <w:jc w:val="left"/>
            </w:pPr>
            <w:r>
              <w:t xml:space="preserve">15202417</w:t>
            </w:r>
          </w:p>
        </w:tc>
        <w:tc>
          <w:tcPr/>
          <w:p>
            <w:pPr>
              <w:pStyle w:val="Compact"/>
              <w:jc w:val="left"/>
            </w:pPr>
            <w:r>
              <w:t xml:space="preserve">Coroi-Fm.: Basaler Quarzit</w:t>
            </w:r>
          </w:p>
        </w:tc>
        <w:tc>
          <w:tcPr/>
          <w:p>
            <w:pPr>
              <w:pStyle w:val="Compact"/>
              <w:jc w:val="left"/>
            </w:pPr>
            <w:r>
              <w:t xml:space="preserve">Coroi-Fm.: Basaler Quarzit</w:t>
            </w:r>
          </w:p>
        </w:tc>
      </w:tr>
      <w:tr>
        <w:tc>
          <w:tcPr/>
          <w:p>
            <w:pPr>
              <w:pStyle w:val="Compact"/>
              <w:jc w:val="left"/>
            </w:pPr>
            <w:r>
              <w:t xml:space="preserve">15202418</w:t>
            </w:r>
          </w:p>
        </w:tc>
        <w:tc>
          <w:tcPr/>
          <w:p>
            <w:pPr>
              <w:pStyle w:val="Compact"/>
              <w:jc w:val="left"/>
            </w:pPr>
            <w:r>
              <w:t xml:space="preserve">Röti-Fm.: Rauwacke</w:t>
            </w:r>
          </w:p>
        </w:tc>
        <w:tc>
          <w:tcPr/>
          <w:p>
            <w:pPr>
              <w:pStyle w:val="Compact"/>
              <w:jc w:val="left"/>
            </w:pPr>
            <w:r>
              <w:t xml:space="preserve">Röti-Fm.: Rauwacke</w:t>
            </w:r>
          </w:p>
        </w:tc>
      </w:tr>
      <w:tr>
        <w:tc>
          <w:tcPr/>
          <w:p>
            <w:pPr>
              <w:pStyle w:val="Compact"/>
              <w:jc w:val="left"/>
            </w:pPr>
            <w:r>
              <w:t xml:space="preserve">15202419</w:t>
            </w:r>
          </w:p>
        </w:tc>
        <w:tc>
          <w:tcPr/>
          <w:p>
            <w:pPr>
              <w:pStyle w:val="Compact"/>
              <w:jc w:val="left"/>
            </w:pPr>
            <w:r>
              <w:t xml:space="preserve">Vieux-Emosson-Fm.: Tonige Fazies</w:t>
            </w:r>
          </w:p>
        </w:tc>
        <w:tc>
          <w:tcPr/>
          <w:p>
            <w:pPr>
              <w:pStyle w:val="Compact"/>
              <w:jc w:val="left"/>
            </w:pPr>
            <w:r>
              <w:t xml:space="preserve">Vieux-Emosson-Fm.: Tonige Fazies</w:t>
            </w:r>
          </w:p>
        </w:tc>
      </w:tr>
      <w:tr>
        <w:tc>
          <w:tcPr/>
          <w:p>
            <w:pPr>
              <w:pStyle w:val="Compact"/>
              <w:jc w:val="left"/>
            </w:pPr>
            <w:r>
              <w:t xml:space="preserve">15202420</w:t>
            </w:r>
          </w:p>
        </w:tc>
        <w:tc>
          <w:tcPr/>
          <w:p>
            <w:pPr>
              <w:pStyle w:val="Compact"/>
              <w:jc w:val="left"/>
            </w:pPr>
            <w:r>
              <w:t xml:space="preserve">Quarten-Fm.: Equisetenschiefer</w:t>
            </w:r>
          </w:p>
        </w:tc>
        <w:tc>
          <w:tcPr/>
          <w:p>
            <w:pPr>
              <w:pStyle w:val="Compact"/>
              <w:jc w:val="left"/>
            </w:pPr>
            <w:r>
              <w:t xml:space="preserve">Quarten-Fm.: Equisetenschiefer</w:t>
            </w:r>
          </w:p>
        </w:tc>
      </w:tr>
      <w:tr>
        <w:tc>
          <w:tcPr/>
          <w:p>
            <w:pPr>
              <w:pStyle w:val="Compact"/>
              <w:jc w:val="left"/>
            </w:pPr>
            <w:r>
              <w:t xml:space="preserve">15202421</w:t>
            </w:r>
          </w:p>
        </w:tc>
        <w:tc>
          <w:tcPr/>
          <w:p>
            <w:pPr>
              <w:pStyle w:val="Compact"/>
              <w:jc w:val="left"/>
            </w:pPr>
            <w:r>
              <w:t xml:space="preserve">Amden-Fm.: Leist-Mergel</w:t>
            </w:r>
          </w:p>
        </w:tc>
        <w:tc>
          <w:tcPr/>
          <w:p>
            <w:pPr>
              <w:pStyle w:val="Compact"/>
              <w:jc w:val="left"/>
            </w:pPr>
            <w:r>
              <w:t xml:space="preserve">Amden-Fm.: Leist-Mergel</w:t>
            </w:r>
          </w:p>
        </w:tc>
      </w:tr>
      <w:tr>
        <w:tc>
          <w:tcPr/>
          <w:p>
            <w:pPr>
              <w:pStyle w:val="Compact"/>
              <w:jc w:val="left"/>
            </w:pPr>
            <w:r>
              <w:t xml:space="preserve">15202422</w:t>
            </w:r>
          </w:p>
        </w:tc>
        <w:tc>
          <w:tcPr/>
          <w:p>
            <w:pPr>
              <w:pStyle w:val="Compact"/>
              <w:jc w:val="left"/>
            </w:pPr>
            <w:r>
              <w:t xml:space="preserve">Amden Fm.: Leiboden-Mergel</w:t>
            </w:r>
          </w:p>
        </w:tc>
        <w:tc>
          <w:tcPr/>
          <w:p>
            <w:pPr>
              <w:pStyle w:val="Compact"/>
              <w:jc w:val="left"/>
            </w:pPr>
            <w:r>
              <w:t xml:space="preserve">Amden Fm.: Leiboden-Mergel</w:t>
            </w:r>
          </w:p>
        </w:tc>
      </w:tr>
      <w:tr>
        <w:tc>
          <w:tcPr/>
          <w:p>
            <w:pPr>
              <w:pStyle w:val="Compact"/>
              <w:jc w:val="left"/>
            </w:pPr>
            <w:r>
              <w:t xml:space="preserve">15202423</w:t>
            </w:r>
          </w:p>
        </w:tc>
        <w:tc>
          <w:tcPr/>
          <w:p>
            <w:pPr>
              <w:pStyle w:val="Compact"/>
              <w:jc w:val="left"/>
            </w:pPr>
            <w:r>
              <w:t xml:space="preserve">Covayes-Fm.</w:t>
            </w:r>
          </w:p>
        </w:tc>
        <w:tc>
          <w:tcPr/>
          <w:p>
            <w:pPr>
              <w:pStyle w:val="Compact"/>
              <w:jc w:val="left"/>
            </w:pPr>
            <w:r>
              <w:t xml:space="preserve">Covayes-Fm.</w:t>
            </w:r>
          </w:p>
        </w:tc>
      </w:tr>
      <w:tr>
        <w:tc>
          <w:tcPr/>
          <w:p>
            <w:pPr>
              <w:pStyle w:val="Compact"/>
              <w:jc w:val="left"/>
            </w:pPr>
            <w:r>
              <w:t xml:space="preserve">15202424</w:t>
            </w:r>
          </w:p>
        </w:tc>
        <w:tc>
          <w:tcPr/>
          <w:p>
            <w:pPr>
              <w:pStyle w:val="Compact"/>
              <w:jc w:val="left"/>
            </w:pPr>
            <w:r>
              <w:t xml:space="preserve">Javrex-Fm.</w:t>
            </w:r>
          </w:p>
        </w:tc>
        <w:tc>
          <w:tcPr/>
          <w:p>
            <w:pPr>
              <w:pStyle w:val="Compact"/>
              <w:jc w:val="left"/>
            </w:pPr>
            <w:r>
              <w:t xml:space="preserve">Javrex-Fm.</w:t>
            </w:r>
          </w:p>
        </w:tc>
      </w:tr>
      <w:tr>
        <w:tc>
          <w:tcPr/>
          <w:p>
            <w:pPr>
              <w:pStyle w:val="Compact"/>
              <w:jc w:val="left"/>
            </w:pPr>
            <w:r>
              <w:t xml:space="preserve">15202425</w:t>
            </w:r>
          </w:p>
        </w:tc>
        <w:tc>
          <w:tcPr/>
          <w:p>
            <w:pPr>
              <w:pStyle w:val="Compact"/>
              <w:jc w:val="left"/>
            </w:pPr>
            <w:r>
              <w:t xml:space="preserve">Javrex-Fm.: Mergelstein-Fazies</w:t>
            </w:r>
          </w:p>
        </w:tc>
        <w:tc>
          <w:tcPr/>
          <w:p>
            <w:pPr>
              <w:pStyle w:val="Compact"/>
              <w:jc w:val="left"/>
            </w:pPr>
            <w:r>
              <w:t xml:space="preserve">Javrex-Fm.: Mergelstein-Fazies</w:t>
            </w:r>
          </w:p>
        </w:tc>
      </w:tr>
      <w:tr>
        <w:tc>
          <w:tcPr/>
          <w:p>
            <w:pPr>
              <w:pStyle w:val="Compact"/>
              <w:jc w:val="left"/>
            </w:pPr>
            <w:r>
              <w:t xml:space="preserve">15202426</w:t>
            </w:r>
          </w:p>
        </w:tc>
        <w:tc>
          <w:tcPr/>
          <w:p>
            <w:pPr>
              <w:pStyle w:val="Compact"/>
              <w:jc w:val="left"/>
            </w:pPr>
            <w:r>
              <w:t xml:space="preserve">Javrex-Fm.: Kalksandstein-Fazies</w:t>
            </w:r>
          </w:p>
        </w:tc>
        <w:tc>
          <w:tcPr/>
          <w:p>
            <w:pPr>
              <w:pStyle w:val="Compact"/>
              <w:jc w:val="left"/>
            </w:pPr>
            <w:r>
              <w:t xml:space="preserve">Javrex-Fm.: Kalksandstein-Fazies</w:t>
            </w:r>
          </w:p>
        </w:tc>
      </w:tr>
      <w:tr>
        <w:tc>
          <w:tcPr/>
          <w:p>
            <w:pPr>
              <w:pStyle w:val="Compact"/>
              <w:jc w:val="left"/>
            </w:pPr>
            <w:r>
              <w:t xml:space="preserve">15202427</w:t>
            </w:r>
          </w:p>
        </w:tc>
        <w:tc>
          <w:tcPr/>
          <w:p>
            <w:pPr>
              <w:pStyle w:val="Compact"/>
              <w:jc w:val="left"/>
            </w:pPr>
            <w:r>
              <w:t xml:space="preserve">Montsalvens-Kalkarenit</w:t>
            </w:r>
          </w:p>
        </w:tc>
        <w:tc>
          <w:tcPr/>
          <w:p>
            <w:pPr>
              <w:pStyle w:val="Compact"/>
              <w:jc w:val="left"/>
            </w:pPr>
            <w:r>
              <w:t xml:space="preserve">Montsalvens-Kalkarenit</w:t>
            </w:r>
          </w:p>
        </w:tc>
      </w:tr>
      <w:tr>
        <w:tc>
          <w:tcPr/>
          <w:p>
            <w:pPr>
              <w:pStyle w:val="Compact"/>
              <w:jc w:val="left"/>
            </w:pPr>
            <w:r>
              <w:t xml:space="preserve">15202429</w:t>
            </w:r>
          </w:p>
        </w:tc>
        <w:tc>
          <w:tcPr/>
          <w:p>
            <w:pPr>
              <w:pStyle w:val="Compact"/>
              <w:jc w:val="left"/>
            </w:pPr>
            <w:r>
              <w:t xml:space="preserve">Villarbeney-Fm.</w:t>
            </w:r>
          </w:p>
        </w:tc>
        <w:tc>
          <w:tcPr/>
          <w:p>
            <w:pPr>
              <w:pStyle w:val="Compact"/>
              <w:jc w:val="left"/>
            </w:pPr>
            <w:r>
              <w:t xml:space="preserve">Villarbeney-Fm.</w:t>
            </w:r>
          </w:p>
        </w:tc>
      </w:tr>
      <w:tr>
        <w:tc>
          <w:tcPr/>
          <w:p>
            <w:pPr>
              <w:pStyle w:val="Compact"/>
              <w:jc w:val="left"/>
            </w:pPr>
            <w:r>
              <w:t xml:space="preserve">15202430</w:t>
            </w:r>
          </w:p>
        </w:tc>
        <w:tc>
          <w:tcPr/>
          <w:p>
            <w:pPr>
              <w:pStyle w:val="Compact"/>
              <w:jc w:val="left"/>
            </w:pPr>
            <w:r>
              <w:t xml:space="preserve">Villarbeney-Fm.: Veveyse-de-Châtel-Mb.</w:t>
            </w:r>
          </w:p>
        </w:tc>
        <w:tc>
          <w:tcPr/>
          <w:p>
            <w:pPr>
              <w:pStyle w:val="Compact"/>
              <w:jc w:val="left"/>
            </w:pPr>
            <w:r>
              <w:t xml:space="preserve">Villarbeney-Fm.: Veveyse-de-Châtel-Mb.</w:t>
            </w:r>
          </w:p>
        </w:tc>
      </w:tr>
      <w:tr>
        <w:tc>
          <w:tcPr/>
          <w:p>
            <w:pPr>
              <w:pStyle w:val="Compact"/>
              <w:jc w:val="left"/>
            </w:pPr>
            <w:r>
              <w:t xml:space="preserve">15202431</w:t>
            </w:r>
          </w:p>
        </w:tc>
        <w:tc>
          <w:tcPr/>
          <w:p>
            <w:pPr>
              <w:pStyle w:val="Compact"/>
              <w:jc w:val="left"/>
            </w:pPr>
            <w:r>
              <w:t xml:space="preserve">Villarbeney-Fm.: Riondouneire-Mb.</w:t>
            </w:r>
          </w:p>
        </w:tc>
        <w:tc>
          <w:tcPr/>
          <w:p>
            <w:pPr>
              <w:pStyle w:val="Compact"/>
              <w:jc w:val="left"/>
            </w:pPr>
            <w:r>
              <w:t xml:space="preserve">Villarbeney-Fm.: Riondouneire-Mb.</w:t>
            </w:r>
          </w:p>
        </w:tc>
      </w:tr>
      <w:tr>
        <w:tc>
          <w:tcPr/>
          <w:p>
            <w:pPr>
              <w:pStyle w:val="Compact"/>
              <w:jc w:val="left"/>
            </w:pPr>
            <w:r>
              <w:t xml:space="preserve">15202432</w:t>
            </w:r>
          </w:p>
        </w:tc>
        <w:tc>
          <w:tcPr/>
          <w:p>
            <w:pPr>
              <w:pStyle w:val="Compact"/>
              <w:jc w:val="left"/>
            </w:pPr>
            <w:r>
              <w:t xml:space="preserve">Jogne-Fm.</w:t>
            </w:r>
          </w:p>
        </w:tc>
        <w:tc>
          <w:tcPr/>
          <w:p>
            <w:pPr>
              <w:pStyle w:val="Compact"/>
              <w:jc w:val="left"/>
            </w:pPr>
            <w:r>
              <w:t xml:space="preserve">Jogne-Fm.</w:t>
            </w:r>
          </w:p>
        </w:tc>
      </w:tr>
      <w:tr>
        <w:tc>
          <w:tcPr/>
          <w:p>
            <w:pPr>
              <w:pStyle w:val="Compact"/>
              <w:jc w:val="left"/>
            </w:pPr>
            <w:r>
              <w:t xml:space="preserve">15202433</w:t>
            </w:r>
          </w:p>
        </w:tc>
        <w:tc>
          <w:tcPr/>
          <w:p>
            <w:pPr>
              <w:pStyle w:val="Compact"/>
              <w:jc w:val="left"/>
            </w:pPr>
            <w:r>
              <w:t xml:space="preserve">Jogne-Fm.: Kalkbrekzie</w:t>
            </w:r>
          </w:p>
        </w:tc>
        <w:tc>
          <w:tcPr/>
          <w:p>
            <w:pPr>
              <w:pStyle w:val="Compact"/>
              <w:jc w:val="left"/>
            </w:pPr>
            <w:r>
              <w:t xml:space="preserve">Jogne-Fm.: Kalkbrekzie</w:t>
            </w:r>
          </w:p>
        </w:tc>
      </w:tr>
      <w:tr>
        <w:tc>
          <w:tcPr/>
          <w:p>
            <w:pPr>
              <w:pStyle w:val="Compact"/>
              <w:jc w:val="left"/>
            </w:pPr>
            <w:r>
              <w:t xml:space="preserve">15202434</w:t>
            </w:r>
          </w:p>
        </w:tc>
        <w:tc>
          <w:tcPr/>
          <w:p>
            <w:pPr>
              <w:pStyle w:val="Compact"/>
              <w:jc w:val="left"/>
            </w:pPr>
            <w:r>
              <w:t xml:space="preserve">Jogne-Fm.: Vuavres-Mb.</w:t>
            </w:r>
          </w:p>
        </w:tc>
        <w:tc>
          <w:tcPr/>
          <w:p>
            <w:pPr>
              <w:pStyle w:val="Compact"/>
              <w:jc w:val="left"/>
            </w:pPr>
            <w:r>
              <w:t xml:space="preserve">Jogne-Fm.: Vuavres-Mb.</w:t>
            </w:r>
          </w:p>
        </w:tc>
      </w:tr>
      <w:tr>
        <w:tc>
          <w:tcPr/>
          <w:p>
            <w:pPr>
              <w:pStyle w:val="Compact"/>
              <w:jc w:val="left"/>
            </w:pPr>
            <w:r>
              <w:t xml:space="preserve">15202435</w:t>
            </w:r>
          </w:p>
        </w:tc>
        <w:tc>
          <w:tcPr/>
          <w:p>
            <w:pPr>
              <w:pStyle w:val="Compact"/>
              <w:jc w:val="left"/>
            </w:pPr>
            <w:r>
              <w:t xml:space="preserve">Jogne-Fm.: Planière-Mb.</w:t>
            </w:r>
          </w:p>
        </w:tc>
        <w:tc>
          <w:tcPr/>
          <w:p>
            <w:pPr>
              <w:pStyle w:val="Compact"/>
              <w:jc w:val="left"/>
            </w:pPr>
            <w:r>
              <w:t xml:space="preserve">Jogne-Fm.: Planière-Mb.</w:t>
            </w:r>
          </w:p>
        </w:tc>
      </w:tr>
      <w:tr>
        <w:tc>
          <w:tcPr/>
          <w:p>
            <w:pPr>
              <w:pStyle w:val="Compact"/>
              <w:jc w:val="left"/>
            </w:pPr>
            <w:r>
              <w:t xml:space="preserve">15202436</w:t>
            </w:r>
          </w:p>
        </w:tc>
        <w:tc>
          <w:tcPr/>
          <w:p>
            <w:pPr>
              <w:pStyle w:val="Compact"/>
              <w:jc w:val="left"/>
            </w:pPr>
            <w:r>
              <w:t xml:space="preserve">Bifé-Fm.</w:t>
            </w:r>
          </w:p>
        </w:tc>
        <w:tc>
          <w:tcPr/>
          <w:p>
            <w:pPr>
              <w:pStyle w:val="Compact"/>
              <w:jc w:val="left"/>
            </w:pPr>
            <w:r>
              <w:t xml:space="preserve">Bifé-Fm.</w:t>
            </w:r>
          </w:p>
        </w:tc>
      </w:tr>
      <w:tr>
        <w:tc>
          <w:tcPr/>
          <w:p>
            <w:pPr>
              <w:pStyle w:val="Compact"/>
              <w:jc w:val="left"/>
            </w:pPr>
            <w:r>
              <w:t xml:space="preserve">15202437</w:t>
            </w:r>
          </w:p>
        </w:tc>
        <w:tc>
          <w:tcPr/>
          <w:p>
            <w:pPr>
              <w:pStyle w:val="Compact"/>
              <w:jc w:val="left"/>
            </w:pPr>
            <w:r>
              <w:t xml:space="preserve">Bifé-Fm.: Zementkalk</w:t>
            </w:r>
          </w:p>
        </w:tc>
        <w:tc>
          <w:tcPr/>
          <w:p>
            <w:pPr>
              <w:pStyle w:val="Compact"/>
              <w:jc w:val="left"/>
            </w:pPr>
            <w:r>
              <w:t xml:space="preserve">Bifé-Fm.: Zementkalk</w:t>
            </w:r>
          </w:p>
        </w:tc>
      </w:tr>
      <w:tr>
        <w:tc>
          <w:tcPr/>
          <w:p>
            <w:pPr>
              <w:pStyle w:val="Compact"/>
              <w:jc w:val="left"/>
            </w:pPr>
            <w:r>
              <w:t xml:space="preserve">15202438</w:t>
            </w:r>
          </w:p>
        </w:tc>
        <w:tc>
          <w:tcPr/>
          <w:p>
            <w:pPr>
              <w:pStyle w:val="Compact"/>
              <w:jc w:val="left"/>
            </w:pPr>
            <w:r>
              <w:t xml:space="preserve">Bifé-Fm.: Joux-Galez-Mb.</w:t>
            </w:r>
          </w:p>
        </w:tc>
        <w:tc>
          <w:tcPr/>
          <w:p>
            <w:pPr>
              <w:pStyle w:val="Compact"/>
              <w:jc w:val="left"/>
            </w:pPr>
            <w:r>
              <w:t xml:space="preserve">Bifé-Fm.: Joux-Galez-Mb.</w:t>
            </w:r>
          </w:p>
        </w:tc>
      </w:tr>
      <w:tr>
        <w:tc>
          <w:tcPr/>
          <w:p>
            <w:pPr>
              <w:pStyle w:val="Compact"/>
              <w:jc w:val="left"/>
            </w:pPr>
            <w:r>
              <w:t xml:space="preserve">15202439</w:t>
            </w:r>
          </w:p>
        </w:tc>
        <w:tc>
          <w:tcPr/>
          <w:p>
            <w:pPr>
              <w:pStyle w:val="Compact"/>
              <w:jc w:val="left"/>
            </w:pPr>
            <w:r>
              <w:t xml:space="preserve">Pereyre-Fm.</w:t>
            </w:r>
          </w:p>
        </w:tc>
        <w:tc>
          <w:tcPr/>
          <w:p>
            <w:pPr>
              <w:pStyle w:val="Compact"/>
              <w:jc w:val="left"/>
            </w:pPr>
            <w:r>
              <w:t xml:space="preserve">Pereyre-Fm.</w:t>
            </w:r>
          </w:p>
        </w:tc>
      </w:tr>
      <w:tr>
        <w:tc>
          <w:tcPr/>
          <w:p>
            <w:pPr>
              <w:pStyle w:val="Compact"/>
              <w:jc w:val="left"/>
            </w:pPr>
            <w:r>
              <w:t xml:space="preserve">15202440</w:t>
            </w:r>
          </w:p>
        </w:tc>
        <w:tc>
          <w:tcPr/>
          <w:p>
            <w:pPr>
              <w:pStyle w:val="Compact"/>
              <w:jc w:val="left"/>
            </w:pPr>
            <w:r>
              <w:t xml:space="preserve">Praz-Couquain-Fm.</w:t>
            </w:r>
          </w:p>
        </w:tc>
        <w:tc>
          <w:tcPr/>
          <w:p>
            <w:pPr>
              <w:pStyle w:val="Compact"/>
              <w:jc w:val="left"/>
            </w:pPr>
            <w:r>
              <w:t xml:space="preserve">Praz-Couquain-Fm.</w:t>
            </w:r>
          </w:p>
        </w:tc>
      </w:tr>
      <w:tr>
        <w:tc>
          <w:tcPr/>
          <w:p>
            <w:pPr>
              <w:pStyle w:val="Compact"/>
              <w:jc w:val="left"/>
            </w:pPr>
            <w:r>
              <w:t xml:space="preserve">15202441</w:t>
            </w:r>
          </w:p>
        </w:tc>
        <w:tc>
          <w:tcPr/>
          <w:p>
            <w:pPr>
              <w:pStyle w:val="Compact"/>
              <w:jc w:val="left"/>
            </w:pPr>
            <w:r>
              <w:t xml:space="preserve">Bretaye-Fm.</w:t>
            </w:r>
          </w:p>
        </w:tc>
        <w:tc>
          <w:tcPr/>
          <w:p>
            <w:pPr>
              <w:pStyle w:val="Compact"/>
              <w:jc w:val="left"/>
            </w:pPr>
            <w:r>
              <w:t xml:space="preserve">Bretaye-Fm.</w:t>
            </w:r>
          </w:p>
        </w:tc>
      </w:tr>
      <w:tr>
        <w:tc>
          <w:tcPr/>
          <w:p>
            <w:pPr>
              <w:pStyle w:val="Compact"/>
              <w:jc w:val="left"/>
            </w:pPr>
            <w:r>
              <w:t xml:space="preserve">15202442</w:t>
            </w:r>
          </w:p>
        </w:tc>
        <w:tc>
          <w:tcPr/>
          <w:p>
            <w:pPr>
              <w:pStyle w:val="Compact"/>
              <w:jc w:val="left"/>
            </w:pPr>
            <w:r>
              <w:t xml:space="preserve">Gryonne-Fm.</w:t>
            </w:r>
          </w:p>
        </w:tc>
        <w:tc>
          <w:tcPr/>
          <w:p>
            <w:pPr>
              <w:pStyle w:val="Compact"/>
              <w:jc w:val="left"/>
            </w:pPr>
            <w:r>
              <w:t xml:space="preserve">Gryonne-Fm.</w:t>
            </w:r>
          </w:p>
        </w:tc>
      </w:tr>
      <w:tr>
        <w:tc>
          <w:tcPr/>
          <w:p>
            <w:pPr>
              <w:pStyle w:val="Compact"/>
              <w:jc w:val="left"/>
            </w:pPr>
            <w:r>
              <w:t xml:space="preserve">15202443</w:t>
            </w:r>
          </w:p>
        </w:tc>
        <w:tc>
          <w:tcPr/>
          <w:p>
            <w:pPr>
              <w:pStyle w:val="Compact"/>
              <w:jc w:val="left"/>
            </w:pPr>
            <w:r>
              <w:t xml:space="preserve">Praz-Couquain-Fm.: Taffon-Mb.</w:t>
            </w:r>
          </w:p>
        </w:tc>
        <w:tc>
          <w:tcPr/>
          <w:p>
            <w:pPr>
              <w:pStyle w:val="Compact"/>
              <w:jc w:val="left"/>
            </w:pPr>
            <w:r>
              <w:t xml:space="preserve">Praz-Couquain-Fm.: Taffon-Mb.</w:t>
            </w:r>
          </w:p>
        </w:tc>
      </w:tr>
      <w:tr>
        <w:tc>
          <w:tcPr/>
          <w:p>
            <w:pPr>
              <w:pStyle w:val="Compact"/>
              <w:jc w:val="left"/>
            </w:pPr>
            <w:r>
              <w:t xml:space="preserve">15202444</w:t>
            </w:r>
          </w:p>
        </w:tc>
        <w:tc>
          <w:tcPr/>
          <w:p>
            <w:pPr>
              <w:pStyle w:val="Compact"/>
              <w:jc w:val="left"/>
            </w:pPr>
            <w:r>
              <w:t xml:space="preserve">Praz-Couquain-Fm.: Saix-Mb.</w:t>
            </w:r>
          </w:p>
        </w:tc>
        <w:tc>
          <w:tcPr/>
          <w:p>
            <w:pPr>
              <w:pStyle w:val="Compact"/>
              <w:jc w:val="left"/>
            </w:pPr>
            <w:r>
              <w:t xml:space="preserve">Praz-Couquain-Fm.: Saix-Mb.</w:t>
            </w:r>
          </w:p>
        </w:tc>
      </w:tr>
      <w:tr>
        <w:tc>
          <w:tcPr/>
          <w:p>
            <w:pPr>
              <w:pStyle w:val="Compact"/>
              <w:jc w:val="left"/>
            </w:pPr>
            <w:r>
              <w:t xml:space="preserve">15202445</w:t>
            </w:r>
          </w:p>
        </w:tc>
        <w:tc>
          <w:tcPr/>
          <w:p>
            <w:pPr>
              <w:pStyle w:val="Compact"/>
              <w:jc w:val="left"/>
            </w:pPr>
            <w:r>
              <w:t xml:space="preserve">Villarbeney-Fm.: Cergnement-Mb.</w:t>
            </w:r>
          </w:p>
        </w:tc>
        <w:tc>
          <w:tcPr/>
          <w:p>
            <w:pPr>
              <w:pStyle w:val="Compact"/>
              <w:jc w:val="left"/>
            </w:pPr>
            <w:r>
              <w:t xml:space="preserve">Villarbeney-Fm.: Cergnement-Mb.</w:t>
            </w:r>
          </w:p>
        </w:tc>
      </w:tr>
      <w:tr>
        <w:tc>
          <w:tcPr/>
          <w:p>
            <w:pPr>
              <w:pStyle w:val="Compact"/>
              <w:jc w:val="left"/>
            </w:pPr>
            <w:r>
              <w:t xml:space="preserve">15202446</w:t>
            </w:r>
          </w:p>
        </w:tc>
        <w:tc>
          <w:tcPr/>
          <w:p>
            <w:pPr>
              <w:pStyle w:val="Compact"/>
              <w:jc w:val="left"/>
            </w:pPr>
            <w:r>
              <w:t xml:space="preserve">Arveyes-Flysch</w:t>
            </w:r>
          </w:p>
        </w:tc>
        <w:tc>
          <w:tcPr/>
          <w:p>
            <w:pPr>
              <w:pStyle w:val="Compact"/>
              <w:jc w:val="left"/>
            </w:pPr>
            <w:r>
              <w:t xml:space="preserve">Arveyes-Flysch</w:t>
            </w:r>
          </w:p>
        </w:tc>
      </w:tr>
      <w:tr>
        <w:tc>
          <w:tcPr/>
          <w:p>
            <w:pPr>
              <w:pStyle w:val="Compact"/>
              <w:jc w:val="left"/>
            </w:pPr>
            <w:r>
              <w:t xml:space="preserve">15202447</w:t>
            </w:r>
          </w:p>
        </w:tc>
        <w:tc>
          <w:tcPr/>
          <w:p>
            <w:pPr>
              <w:pStyle w:val="Compact"/>
              <w:jc w:val="left"/>
            </w:pPr>
            <w:r>
              <w:t xml:space="preserve">Sex-Mort-Flysch</w:t>
            </w:r>
          </w:p>
        </w:tc>
        <w:tc>
          <w:tcPr/>
          <w:p>
            <w:pPr>
              <w:pStyle w:val="Compact"/>
              <w:jc w:val="left"/>
            </w:pPr>
            <w:r>
              <w:t xml:space="preserve">Sex-Mort-Flysch</w:t>
            </w:r>
          </w:p>
        </w:tc>
      </w:tr>
      <w:tr>
        <w:tc>
          <w:tcPr/>
          <w:p>
            <w:pPr>
              <w:pStyle w:val="Compact"/>
              <w:jc w:val="left"/>
            </w:pPr>
            <w:r>
              <w:t xml:space="preserve">15202448</w:t>
            </w:r>
          </w:p>
        </w:tc>
        <w:tc>
          <w:tcPr/>
          <w:p>
            <w:pPr>
              <w:pStyle w:val="Compact"/>
              <w:jc w:val="left"/>
            </w:pPr>
            <w:r>
              <w:t xml:space="preserve">Diechtergletscher-Fm.: Maasplanggstock-Metaandesit</w:t>
            </w:r>
          </w:p>
        </w:tc>
        <w:tc>
          <w:tcPr/>
          <w:p>
            <w:pPr>
              <w:pStyle w:val="Compact"/>
              <w:jc w:val="left"/>
            </w:pPr>
            <w:r>
              <w:t xml:space="preserve">Diechtergletscher-Fm.: Maasplanggstock-Metaandesit</w:t>
            </w:r>
          </w:p>
        </w:tc>
      </w:tr>
      <w:tr>
        <w:tc>
          <w:tcPr/>
          <w:p>
            <w:pPr>
              <w:pStyle w:val="Compact"/>
              <w:jc w:val="left"/>
            </w:pPr>
            <w:r>
              <w:t xml:space="preserve">15202449</w:t>
            </w:r>
          </w:p>
        </w:tc>
        <w:tc>
          <w:tcPr/>
          <w:p>
            <w:pPr>
              <w:pStyle w:val="Compact"/>
              <w:jc w:val="left"/>
            </w:pPr>
            <w:r>
              <w:t xml:space="preserve">Dammagletscher-Diorit</w:t>
            </w:r>
          </w:p>
        </w:tc>
        <w:tc>
          <w:tcPr/>
          <w:p>
            <w:pPr>
              <w:pStyle w:val="Compact"/>
              <w:jc w:val="left"/>
            </w:pPr>
            <w:r>
              <w:t xml:space="preserve">Dammagletscher-Diorit</w:t>
            </w:r>
          </w:p>
        </w:tc>
      </w:tr>
      <w:tr>
        <w:tc>
          <w:tcPr/>
          <w:p>
            <w:pPr>
              <w:pStyle w:val="Compact"/>
              <w:jc w:val="left"/>
            </w:pPr>
            <w:r>
              <w:t xml:space="preserve">15202450</w:t>
            </w:r>
          </w:p>
        </w:tc>
        <w:tc>
          <w:tcPr/>
          <w:p>
            <w:pPr>
              <w:pStyle w:val="Compact"/>
              <w:jc w:val="left"/>
            </w:pPr>
            <w:r>
              <w:t xml:space="preserve">Gryonne-Fm.: Schiefrige Fazies</w:t>
            </w:r>
          </w:p>
        </w:tc>
        <w:tc>
          <w:tcPr/>
          <w:p>
            <w:pPr>
              <w:pStyle w:val="Compact"/>
              <w:jc w:val="left"/>
            </w:pPr>
            <w:r>
              <w:t xml:space="preserve">Gryonne-Fm.: Schiefrige Fazies</w:t>
            </w:r>
          </w:p>
        </w:tc>
      </w:tr>
      <w:tr>
        <w:tc>
          <w:tcPr/>
          <w:p>
            <w:pPr>
              <w:pStyle w:val="Compact"/>
              <w:jc w:val="left"/>
            </w:pPr>
            <w:r>
              <w:t xml:space="preserve">15202451</w:t>
            </w:r>
          </w:p>
        </w:tc>
        <w:tc>
          <w:tcPr/>
          <w:p>
            <w:pPr>
              <w:pStyle w:val="Compact"/>
              <w:jc w:val="left"/>
            </w:pPr>
            <w:r>
              <w:t xml:space="preserve">Gryonne-Fm.: Kalkige Fazies</w:t>
            </w:r>
          </w:p>
        </w:tc>
        <w:tc>
          <w:tcPr/>
          <w:p>
            <w:pPr>
              <w:pStyle w:val="Compact"/>
              <w:jc w:val="left"/>
            </w:pPr>
            <w:r>
              <w:t xml:space="preserve">Gryonne-Fm.: Kalkige Fazies</w:t>
            </w:r>
          </w:p>
        </w:tc>
      </w:tr>
      <w:tr>
        <w:tc>
          <w:tcPr/>
          <w:p>
            <w:pPr>
              <w:pStyle w:val="Compact"/>
              <w:jc w:val="left"/>
            </w:pPr>
            <w:r>
              <w:t xml:space="preserve">15202452</w:t>
            </w:r>
          </w:p>
        </w:tc>
        <w:tc>
          <w:tcPr/>
          <w:p>
            <w:pPr>
              <w:pStyle w:val="Compact"/>
              <w:jc w:val="left"/>
            </w:pPr>
            <w:r>
              <w:t xml:space="preserve">Gryonne-Fm.: Basaler Teil</w:t>
            </w:r>
          </w:p>
        </w:tc>
        <w:tc>
          <w:tcPr/>
          <w:p>
            <w:pPr>
              <w:pStyle w:val="Compact"/>
              <w:jc w:val="left"/>
            </w:pPr>
            <w:r>
              <w:t xml:space="preserve">Gryonne-Fm.: Basaler Teil</w:t>
            </w:r>
          </w:p>
        </w:tc>
      </w:tr>
      <w:tr>
        <w:tc>
          <w:tcPr/>
          <w:p>
            <w:pPr>
              <w:pStyle w:val="Compact"/>
              <w:jc w:val="left"/>
            </w:pPr>
            <w:r>
              <w:t xml:space="preserve">15202453</w:t>
            </w:r>
          </w:p>
        </w:tc>
        <w:tc>
          <w:tcPr/>
          <w:p>
            <w:pPr>
              <w:pStyle w:val="Compact"/>
              <w:jc w:val="left"/>
            </w:pPr>
            <w:r>
              <w:t xml:space="preserve">Glarner-Verrucano: Tektonisierte Basis</w:t>
            </w:r>
          </w:p>
        </w:tc>
        <w:tc>
          <w:tcPr/>
          <w:p>
            <w:pPr>
              <w:pStyle w:val="Compact"/>
              <w:jc w:val="left"/>
            </w:pPr>
            <w:r>
              <w:t xml:space="preserve">Glarner-Verrucano: Tektonisierte Basis</w:t>
            </w:r>
          </w:p>
        </w:tc>
      </w:tr>
      <w:tr>
        <w:tc>
          <w:tcPr/>
          <w:p>
            <w:pPr>
              <w:pStyle w:val="Compact"/>
              <w:jc w:val="left"/>
            </w:pPr>
            <w:r>
              <w:t xml:space="preserve">15202454</w:t>
            </w:r>
          </w:p>
        </w:tc>
        <w:tc>
          <w:tcPr/>
          <w:p>
            <w:pPr>
              <w:pStyle w:val="Compact"/>
              <w:jc w:val="left"/>
            </w:pPr>
            <w:r>
              <w:t xml:space="preserve">Chrüzlistock-Migmatit</w:t>
            </w:r>
          </w:p>
        </w:tc>
        <w:tc>
          <w:tcPr/>
          <w:p>
            <w:pPr>
              <w:pStyle w:val="Compact"/>
              <w:jc w:val="left"/>
            </w:pPr>
            <w:r>
              <w:t xml:space="preserve">Chrüzlistock-Migmatit</w:t>
            </w:r>
          </w:p>
        </w:tc>
      </w:tr>
      <w:tr>
        <w:tc>
          <w:tcPr/>
          <w:p>
            <w:pPr>
              <w:pStyle w:val="Compact"/>
              <w:jc w:val="left"/>
            </w:pPr>
            <w:r>
              <w:t xml:space="preserve">15202455</w:t>
            </w:r>
          </w:p>
        </w:tc>
        <w:tc>
          <w:tcPr/>
          <w:p>
            <w:pPr>
              <w:pStyle w:val="Compact"/>
              <w:jc w:val="left"/>
            </w:pPr>
            <w:r>
              <w:t xml:space="preserve">Piz-Cuolmet-Gneiskomplex</w:t>
            </w:r>
          </w:p>
        </w:tc>
        <w:tc>
          <w:tcPr/>
          <w:p>
            <w:pPr>
              <w:pStyle w:val="Compact"/>
              <w:jc w:val="left"/>
            </w:pPr>
            <w:r>
              <w:t xml:space="preserve">Piz-Cuolmet-Gneiskomplex</w:t>
            </w:r>
          </w:p>
        </w:tc>
      </w:tr>
      <w:tr>
        <w:tc>
          <w:tcPr/>
          <w:p>
            <w:pPr>
              <w:pStyle w:val="Compact"/>
              <w:jc w:val="left"/>
            </w:pPr>
            <w:r>
              <w:t xml:space="preserve">15202456</w:t>
            </w:r>
          </w:p>
        </w:tc>
        <w:tc>
          <w:tcPr/>
          <w:p>
            <w:pPr>
              <w:pStyle w:val="Compact"/>
              <w:jc w:val="left"/>
            </w:pPr>
            <w:r>
              <w:t xml:space="preserve">Pulanera-Gneiskomplex</w:t>
            </w:r>
          </w:p>
        </w:tc>
        <w:tc>
          <w:tcPr/>
          <w:p>
            <w:pPr>
              <w:pStyle w:val="Compact"/>
              <w:jc w:val="left"/>
            </w:pPr>
            <w:r>
              <w:t xml:space="preserve">Pulanera-Gneiskomplex</w:t>
            </w:r>
          </w:p>
        </w:tc>
      </w:tr>
      <w:tr>
        <w:tc>
          <w:tcPr/>
          <w:p>
            <w:pPr>
              <w:pStyle w:val="Compact"/>
              <w:jc w:val="left"/>
            </w:pPr>
            <w:r>
              <w:t xml:space="preserve">15202465</w:t>
            </w:r>
          </w:p>
        </w:tc>
        <w:tc>
          <w:tcPr/>
          <w:p>
            <w:pPr>
              <w:pStyle w:val="Compact"/>
              <w:jc w:val="left"/>
            </w:pPr>
            <w:r>
              <w:t xml:space="preserve">Aiguilles-Rouges-Massiv: Spät- bis postvariszische Sedimente und Vulkanite</w:t>
            </w:r>
          </w:p>
        </w:tc>
        <w:tc>
          <w:tcPr/>
          <w:p>
            <w:pPr>
              <w:pStyle w:val="Compact"/>
              <w:jc w:val="left"/>
            </w:pPr>
            <w:r>
              <w:t xml:space="preserve">Aiguilles-Rouges-Massiv: Spät- bis postvariszische Sedimente und Vulkanite</w:t>
            </w:r>
          </w:p>
        </w:tc>
      </w:tr>
      <w:tr>
        <w:tc>
          <w:tcPr/>
          <w:p>
            <w:pPr>
              <w:pStyle w:val="Compact"/>
              <w:jc w:val="left"/>
            </w:pPr>
            <w:r>
              <w:t xml:space="preserve">15202467</w:t>
            </w:r>
          </w:p>
        </w:tc>
        <w:tc>
          <w:tcPr/>
          <w:p>
            <w:pPr>
              <w:pStyle w:val="Compact"/>
              <w:jc w:val="left"/>
            </w:pPr>
            <w:r>
              <w:t xml:space="preserve">Helvetikum: Variszisches Kristallin</w:t>
            </w:r>
          </w:p>
        </w:tc>
        <w:tc>
          <w:tcPr/>
          <w:p>
            <w:pPr>
              <w:pStyle w:val="Compact"/>
              <w:jc w:val="left"/>
            </w:pPr>
            <w:r>
              <w:t xml:space="preserve">Helvetikum: Variszisches Kristallin</w:t>
            </w:r>
          </w:p>
        </w:tc>
      </w:tr>
      <w:tr>
        <w:tc>
          <w:tcPr/>
          <w:p>
            <w:pPr>
              <w:pStyle w:val="Compact"/>
              <w:jc w:val="left"/>
            </w:pPr>
            <w:r>
              <w:t xml:space="preserve">15202468</w:t>
            </w:r>
          </w:p>
        </w:tc>
        <w:tc>
          <w:tcPr/>
          <w:p>
            <w:pPr>
              <w:pStyle w:val="Compact"/>
              <w:jc w:val="left"/>
            </w:pPr>
            <w:r>
              <w:t xml:space="preserve">Helvetikum: Prävariszisches polyzyklisches Grundgebirge</w:t>
            </w:r>
          </w:p>
        </w:tc>
        <w:tc>
          <w:tcPr/>
          <w:p>
            <w:pPr>
              <w:pStyle w:val="Compact"/>
              <w:jc w:val="left"/>
            </w:pPr>
            <w:r>
              <w:t xml:space="preserve">Helvetikum: Prävariszisches polyzyklisches Grundgebirge</w:t>
            </w:r>
          </w:p>
        </w:tc>
      </w:tr>
      <w:tr>
        <w:tc>
          <w:tcPr/>
          <w:p>
            <w:pPr>
              <w:pStyle w:val="Compact"/>
              <w:jc w:val="left"/>
            </w:pPr>
            <w:r>
              <w:t xml:space="preserve">15202469</w:t>
            </w:r>
          </w:p>
        </w:tc>
        <w:tc>
          <w:tcPr/>
          <w:p>
            <w:pPr>
              <w:pStyle w:val="Compact"/>
              <w:jc w:val="left"/>
            </w:pPr>
            <w:r>
              <w:t xml:space="preserve">Helvetikum: Grundgebirge</w:t>
            </w:r>
          </w:p>
        </w:tc>
        <w:tc>
          <w:tcPr/>
          <w:p>
            <w:pPr>
              <w:pStyle w:val="Compact"/>
              <w:jc w:val="left"/>
            </w:pPr>
            <w:r>
              <w:t xml:space="preserve">Helvetikum: Grundgebirge</w:t>
            </w:r>
          </w:p>
        </w:tc>
      </w:tr>
      <w:tr>
        <w:tc>
          <w:tcPr/>
          <w:p>
            <w:pPr>
              <w:pStyle w:val="Compact"/>
              <w:jc w:val="left"/>
            </w:pPr>
            <w:r>
              <w:t xml:space="preserve">15202472</w:t>
            </w:r>
          </w:p>
        </w:tc>
        <w:tc>
          <w:tcPr/>
          <w:p>
            <w:pPr>
              <w:pStyle w:val="Compact"/>
              <w:jc w:val="left"/>
            </w:pPr>
            <w:r>
              <w:t xml:space="preserve">Catogne-Gneiskomplex</w:t>
            </w:r>
          </w:p>
        </w:tc>
        <w:tc>
          <w:tcPr/>
          <w:p>
            <w:pPr>
              <w:pStyle w:val="Compact"/>
              <w:jc w:val="left"/>
            </w:pPr>
            <w:r>
              <w:t xml:space="preserve">Catogne-Gneiskomplex</w:t>
            </w:r>
          </w:p>
        </w:tc>
      </w:tr>
      <w:tr>
        <w:tc>
          <w:tcPr/>
          <w:p>
            <w:pPr>
              <w:pStyle w:val="Compact"/>
              <w:jc w:val="left"/>
            </w:pPr>
            <w:r>
              <w:t xml:space="preserve">15202473</w:t>
            </w:r>
          </w:p>
        </w:tc>
        <w:tc>
          <w:tcPr/>
          <w:p>
            <w:pPr>
              <w:pStyle w:val="Compact"/>
              <w:jc w:val="left"/>
            </w:pPr>
            <w:r>
              <w:t xml:space="preserve">Grépillons-Leukogranit</w:t>
            </w:r>
          </w:p>
        </w:tc>
        <w:tc>
          <w:tcPr/>
          <w:p>
            <w:pPr>
              <w:pStyle w:val="Compact"/>
              <w:jc w:val="left"/>
            </w:pPr>
            <w:r>
              <w:t xml:space="preserve">Grépillons-Leukogranit</w:t>
            </w:r>
          </w:p>
        </w:tc>
      </w:tr>
      <w:tr>
        <w:tc>
          <w:tcPr/>
          <w:p>
            <w:pPr>
              <w:pStyle w:val="Compact"/>
              <w:jc w:val="left"/>
            </w:pPr>
            <w:r>
              <w:t xml:space="preserve">15202474</w:t>
            </w:r>
          </w:p>
        </w:tc>
        <w:tc>
          <w:tcPr/>
          <w:p>
            <w:pPr>
              <w:pStyle w:val="Compact"/>
              <w:jc w:val="left"/>
            </w:pPr>
            <w:r>
              <w:t xml:space="preserve">Arpette-Leukogranit</w:t>
            </w:r>
          </w:p>
        </w:tc>
        <w:tc>
          <w:tcPr/>
          <w:p>
            <w:pPr>
              <w:pStyle w:val="Compact"/>
              <w:jc w:val="left"/>
            </w:pPr>
            <w:r>
              <w:t xml:space="preserve">Arpette-Leukogranit</w:t>
            </w:r>
          </w:p>
        </w:tc>
      </w:tr>
      <w:tr>
        <w:tc>
          <w:tcPr/>
          <w:p>
            <w:pPr>
              <w:pStyle w:val="Compact"/>
              <w:jc w:val="left"/>
            </w:pPr>
            <w:r>
              <w:t xml:space="preserve">15202475</w:t>
            </w:r>
          </w:p>
        </w:tc>
        <w:tc>
          <w:tcPr/>
          <w:p>
            <w:pPr>
              <w:pStyle w:val="Compact"/>
              <w:jc w:val="left"/>
            </w:pPr>
            <w:r>
              <w:t xml:space="preserve">Gärsthorn-Gneiskomplex: Bitschji-Augengneis</w:t>
            </w:r>
          </w:p>
        </w:tc>
        <w:tc>
          <w:tcPr/>
          <w:p>
            <w:pPr>
              <w:pStyle w:val="Compact"/>
              <w:jc w:val="left"/>
            </w:pPr>
            <w:r>
              <w:t xml:space="preserve">Gärsthorn-Gneiskomplex: Bitschji-Augengneis</w:t>
            </w:r>
          </w:p>
        </w:tc>
      </w:tr>
      <w:tr>
        <w:tc>
          <w:tcPr/>
          <w:p>
            <w:pPr>
              <w:pStyle w:val="Compact"/>
              <w:jc w:val="left"/>
            </w:pPr>
            <w:r>
              <w:t xml:space="preserve">15202476</w:t>
            </w:r>
          </w:p>
        </w:tc>
        <w:tc>
          <w:tcPr/>
          <w:p>
            <w:pPr>
              <w:pStyle w:val="Compact"/>
              <w:jc w:val="left"/>
            </w:pPr>
            <w:r>
              <w:t xml:space="preserve">Gärsthorn-Gneiskomplex: Geimen-Augengneis</w:t>
            </w:r>
          </w:p>
        </w:tc>
        <w:tc>
          <w:tcPr/>
          <w:p>
            <w:pPr>
              <w:pStyle w:val="Compact"/>
              <w:jc w:val="left"/>
            </w:pPr>
            <w:r>
              <w:t xml:space="preserve">Gärsthorn-Gneiskomplex: Geimen-Augengneis</w:t>
            </w:r>
          </w:p>
        </w:tc>
      </w:tr>
      <w:tr>
        <w:tc>
          <w:tcPr/>
          <w:p>
            <w:pPr>
              <w:pStyle w:val="Compact"/>
              <w:jc w:val="left"/>
            </w:pPr>
            <w:r>
              <w:t xml:space="preserve">15202477</w:t>
            </w:r>
          </w:p>
        </w:tc>
        <w:tc>
          <w:tcPr/>
          <w:p>
            <w:pPr>
              <w:pStyle w:val="Compact"/>
              <w:jc w:val="left"/>
            </w:pPr>
            <w:r>
              <w:t xml:space="preserve">Mont-Blanc-Massiv: Prävariszische Migmatite</w:t>
            </w:r>
          </w:p>
        </w:tc>
        <w:tc>
          <w:tcPr/>
          <w:p>
            <w:pPr>
              <w:pStyle w:val="Compact"/>
              <w:jc w:val="left"/>
            </w:pPr>
            <w:r>
              <w:t xml:space="preserve">Mont-Blanc-Massiv: Prävariszische Migmatite</w:t>
            </w:r>
          </w:p>
        </w:tc>
      </w:tr>
      <w:tr>
        <w:tc>
          <w:tcPr/>
          <w:p>
            <w:pPr>
              <w:pStyle w:val="Compact"/>
              <w:jc w:val="left"/>
            </w:pPr>
            <w:r>
              <w:t xml:space="preserve">15202478</w:t>
            </w:r>
          </w:p>
        </w:tc>
        <w:tc>
          <w:tcPr/>
          <w:p>
            <w:pPr>
              <w:pStyle w:val="Compact"/>
              <w:jc w:val="left"/>
            </w:pPr>
            <w:r>
              <w:t xml:space="preserve">Mont-Blanc-Massiv: Prävariszisches Grundgebirge: Amphibolit-reiche Fazies</w:t>
            </w:r>
          </w:p>
        </w:tc>
        <w:tc>
          <w:tcPr/>
          <w:p>
            <w:pPr>
              <w:pStyle w:val="Compact"/>
              <w:jc w:val="left"/>
            </w:pPr>
            <w:r>
              <w:t xml:space="preserve">Mont-Blanc-Massiv: Prävariszisches Grundgebirge: Amphibolit-reiche Fazies</w:t>
            </w:r>
          </w:p>
        </w:tc>
      </w:tr>
      <w:tr>
        <w:tc>
          <w:tcPr/>
          <w:p>
            <w:pPr>
              <w:pStyle w:val="Compact"/>
              <w:jc w:val="left"/>
            </w:pPr>
            <w:r>
              <w:t xml:space="preserve">15202479</w:t>
            </w:r>
          </w:p>
        </w:tc>
        <w:tc>
          <w:tcPr/>
          <w:p>
            <w:pPr>
              <w:pStyle w:val="Compact"/>
              <w:jc w:val="left"/>
            </w:pPr>
            <w:r>
              <w:t xml:space="preserve">Mont-Blanc-Massiv: Prävariszisches Grundgebirge: Mylonit</w:t>
            </w:r>
          </w:p>
        </w:tc>
        <w:tc>
          <w:tcPr/>
          <w:p>
            <w:pPr>
              <w:pStyle w:val="Compact"/>
              <w:jc w:val="left"/>
            </w:pPr>
            <w:r>
              <w:t xml:space="preserve">Mont-Blanc-Massiv: Prävariszisches Grundgebirge: Mylonit</w:t>
            </w:r>
          </w:p>
        </w:tc>
      </w:tr>
      <w:tr>
        <w:tc>
          <w:tcPr/>
          <w:p>
            <w:pPr>
              <w:pStyle w:val="Compact"/>
              <w:jc w:val="left"/>
            </w:pPr>
            <w:r>
              <w:t xml:space="preserve">15202480</w:t>
            </w:r>
          </w:p>
        </w:tc>
        <w:tc>
          <w:tcPr/>
          <w:p>
            <w:pPr>
              <w:pStyle w:val="Compact"/>
              <w:jc w:val="left"/>
            </w:pPr>
            <w:r>
              <w:t xml:space="preserve">Morcles-Mikrogranit</w:t>
            </w:r>
          </w:p>
        </w:tc>
        <w:tc>
          <w:tcPr/>
          <w:p>
            <w:pPr>
              <w:pStyle w:val="Compact"/>
              <w:jc w:val="left"/>
            </w:pPr>
            <w:r>
              <w:t xml:space="preserve">Morcles-Mikrogranit</w:t>
            </w:r>
          </w:p>
        </w:tc>
      </w:tr>
      <w:tr>
        <w:tc>
          <w:tcPr/>
          <w:p>
            <w:pPr>
              <w:pStyle w:val="Compact"/>
              <w:jc w:val="left"/>
            </w:pPr>
            <w:r>
              <w:t xml:space="preserve">15202481</w:t>
            </w:r>
          </w:p>
        </w:tc>
        <w:tc>
          <w:tcPr/>
          <w:p>
            <w:pPr>
              <w:pStyle w:val="Compact"/>
              <w:jc w:val="left"/>
            </w:pPr>
            <w:r>
              <w:t xml:space="preserve">Aiguilles-Rouges-Massiv: Prävariszisches Migmatite</w:t>
            </w:r>
          </w:p>
        </w:tc>
        <w:tc>
          <w:tcPr/>
          <w:p>
            <w:pPr>
              <w:pStyle w:val="Compact"/>
              <w:jc w:val="left"/>
            </w:pPr>
            <w:r>
              <w:t xml:space="preserve">Aiguilles-Rouges-Massiv: Prävariszisches Migmatite</w:t>
            </w:r>
          </w:p>
        </w:tc>
      </w:tr>
      <w:tr>
        <w:tc>
          <w:tcPr/>
          <w:p>
            <w:pPr>
              <w:pStyle w:val="Compact"/>
              <w:jc w:val="left"/>
            </w:pPr>
            <w:r>
              <w:t xml:space="preserve">15202482</w:t>
            </w:r>
          </w:p>
        </w:tc>
        <w:tc>
          <w:tcPr/>
          <w:p>
            <w:pPr>
              <w:pStyle w:val="Compact"/>
              <w:jc w:val="left"/>
            </w:pPr>
            <w:r>
              <w:t xml:space="preserve">Fully-Gneiskomplex</w:t>
            </w:r>
          </w:p>
        </w:tc>
        <w:tc>
          <w:tcPr/>
          <w:p>
            <w:pPr>
              <w:pStyle w:val="Compact"/>
              <w:jc w:val="left"/>
            </w:pPr>
            <w:r>
              <w:t xml:space="preserve">Fully-Gneiskomplex</w:t>
            </w:r>
          </w:p>
        </w:tc>
      </w:tr>
      <w:tr>
        <w:tc>
          <w:tcPr/>
          <w:p>
            <w:pPr>
              <w:pStyle w:val="Compact"/>
              <w:jc w:val="left"/>
            </w:pPr>
            <w:r>
              <w:t xml:space="preserve">15202483</w:t>
            </w:r>
          </w:p>
        </w:tc>
        <w:tc>
          <w:tcPr/>
          <w:p>
            <w:pPr>
              <w:pStyle w:val="Compact"/>
              <w:jc w:val="left"/>
            </w:pPr>
            <w:r>
              <w:t xml:space="preserve">Hinterbalm-Granit</w:t>
            </w:r>
          </w:p>
        </w:tc>
        <w:tc>
          <w:tcPr/>
          <w:p>
            <w:pPr>
              <w:pStyle w:val="Compact"/>
              <w:jc w:val="left"/>
            </w:pPr>
            <w:r>
              <w:t xml:space="preserve">Hinterbalm-Granit</w:t>
            </w:r>
          </w:p>
        </w:tc>
      </w:tr>
      <w:tr>
        <w:tc>
          <w:tcPr/>
          <w:p>
            <w:pPr>
              <w:pStyle w:val="Compact"/>
              <w:jc w:val="left"/>
            </w:pPr>
            <w:r>
              <w:t xml:space="preserve">15202484</w:t>
            </w:r>
          </w:p>
        </w:tc>
        <w:tc>
          <w:tcPr/>
          <w:p>
            <w:pPr>
              <w:pStyle w:val="Compact"/>
              <w:jc w:val="left"/>
            </w:pPr>
            <w:r>
              <w:t xml:space="preserve">Balmenegg-Granit</w:t>
            </w:r>
          </w:p>
        </w:tc>
        <w:tc>
          <w:tcPr/>
          <w:p>
            <w:pPr>
              <w:pStyle w:val="Compact"/>
              <w:jc w:val="left"/>
            </w:pPr>
            <w:r>
              <w:t xml:space="preserve">Balmenegg-Granit</w:t>
            </w:r>
          </w:p>
        </w:tc>
      </w:tr>
      <w:tr>
        <w:tc>
          <w:tcPr/>
          <w:p>
            <w:pPr>
              <w:pStyle w:val="Compact"/>
              <w:jc w:val="left"/>
            </w:pPr>
            <w:r>
              <w:t xml:space="preserve">15202485</w:t>
            </w:r>
          </w:p>
        </w:tc>
        <w:tc>
          <w:tcPr/>
          <w:p>
            <w:pPr>
              <w:pStyle w:val="Compact"/>
              <w:jc w:val="left"/>
            </w:pPr>
            <w:r>
              <w:t xml:space="preserve">Zentraler-Aare-Granit: Unter-der-Flue-Varietät</w:t>
            </w:r>
          </w:p>
        </w:tc>
        <w:tc>
          <w:tcPr/>
          <w:p>
            <w:pPr>
              <w:pStyle w:val="Compact"/>
              <w:jc w:val="left"/>
            </w:pPr>
            <w:r>
              <w:t xml:space="preserve">Zentraler-Aare-Granit: Unter-der-Flue-Varietät</w:t>
            </w:r>
          </w:p>
        </w:tc>
      </w:tr>
      <w:tr>
        <w:tc>
          <w:tcPr/>
          <w:p>
            <w:pPr>
              <w:pStyle w:val="Compact"/>
              <w:jc w:val="left"/>
            </w:pPr>
            <w:r>
              <w:t xml:space="preserve">15202486</w:t>
            </w:r>
          </w:p>
        </w:tc>
        <w:tc>
          <w:tcPr/>
          <w:p>
            <w:pPr>
              <w:pStyle w:val="Compact"/>
              <w:jc w:val="left"/>
            </w:pPr>
            <w:r>
              <w:t xml:space="preserve">Pardatschas-Granit</w:t>
            </w:r>
          </w:p>
        </w:tc>
        <w:tc>
          <w:tcPr/>
          <w:p>
            <w:pPr>
              <w:pStyle w:val="Compact"/>
              <w:jc w:val="left"/>
            </w:pPr>
            <w:r>
              <w:t xml:space="preserve">Pardatschas-Granit</w:t>
            </w:r>
          </w:p>
        </w:tc>
      </w:tr>
      <w:tr>
        <w:tc>
          <w:tcPr/>
          <w:p>
            <w:pPr>
              <w:pStyle w:val="Compact"/>
              <w:jc w:val="left"/>
            </w:pPr>
            <w:r>
              <w:t xml:space="preserve">15202487</w:t>
            </w:r>
          </w:p>
        </w:tc>
        <w:tc>
          <w:tcPr/>
          <w:p>
            <w:pPr>
              <w:pStyle w:val="Compact"/>
              <w:jc w:val="left"/>
            </w:pPr>
            <w:r>
              <w:t xml:space="preserve">Rossbodenstock-Diorit</w:t>
            </w:r>
          </w:p>
        </w:tc>
        <w:tc>
          <w:tcPr/>
          <w:p>
            <w:pPr>
              <w:pStyle w:val="Compact"/>
              <w:jc w:val="left"/>
            </w:pPr>
            <w:r>
              <w:t xml:space="preserve">Rossbodenstock-Diorit</w:t>
            </w:r>
          </w:p>
        </w:tc>
      </w:tr>
      <w:tr>
        <w:tc>
          <w:tcPr/>
          <w:p>
            <w:pPr>
              <w:pStyle w:val="Compact"/>
              <w:jc w:val="left"/>
            </w:pPr>
            <w:r>
              <w:t xml:space="preserve">15202488</w:t>
            </w:r>
          </w:p>
        </w:tc>
        <w:tc>
          <w:tcPr/>
          <w:p>
            <w:pPr>
              <w:pStyle w:val="Compact"/>
              <w:jc w:val="left"/>
            </w:pPr>
            <w:r>
              <w:t xml:space="preserve">Val-da-Surplattas-Diorit</w:t>
            </w:r>
          </w:p>
        </w:tc>
        <w:tc>
          <w:tcPr/>
          <w:p>
            <w:pPr>
              <w:pStyle w:val="Compact"/>
              <w:jc w:val="left"/>
            </w:pPr>
            <w:r>
              <w:t xml:space="preserve">Val-da-Surplattas-Diorit</w:t>
            </w:r>
          </w:p>
        </w:tc>
      </w:tr>
      <w:tr>
        <w:tc>
          <w:tcPr/>
          <w:p>
            <w:pPr>
              <w:pStyle w:val="Compact"/>
              <w:jc w:val="left"/>
            </w:pPr>
            <w:r>
              <w:t xml:space="preserve">15202489</w:t>
            </w:r>
          </w:p>
        </w:tc>
        <w:tc>
          <w:tcPr/>
          <w:p>
            <w:pPr>
              <w:pStyle w:val="Compact"/>
              <w:jc w:val="left"/>
            </w:pPr>
            <w:r>
              <w:t xml:space="preserve">Tscharren-Fm.: Rinderbiel-Mikrogranit</w:t>
            </w:r>
          </w:p>
        </w:tc>
        <w:tc>
          <w:tcPr/>
          <w:p>
            <w:pPr>
              <w:pStyle w:val="Compact"/>
              <w:jc w:val="left"/>
            </w:pPr>
            <w:r>
              <w:t xml:space="preserve">Tscharren-Fm.: Rinderbiel-Mikrogranit</w:t>
            </w:r>
          </w:p>
        </w:tc>
      </w:tr>
      <w:tr>
        <w:tc>
          <w:tcPr/>
          <w:p>
            <w:pPr>
              <w:pStyle w:val="Compact"/>
              <w:jc w:val="left"/>
            </w:pPr>
            <w:r>
              <w:t xml:space="preserve">15202490</w:t>
            </w:r>
          </w:p>
        </w:tc>
        <w:tc>
          <w:tcPr/>
          <w:p>
            <w:pPr>
              <w:pStyle w:val="Compact"/>
              <w:jc w:val="left"/>
            </w:pPr>
            <w:r>
              <w:t xml:space="preserve">Leventina-Lucomagno-Decke: Trias: Quarzit</w:t>
            </w:r>
          </w:p>
        </w:tc>
        <w:tc>
          <w:tcPr/>
          <w:p>
            <w:pPr>
              <w:pStyle w:val="Compact"/>
              <w:jc w:val="left"/>
            </w:pPr>
            <w:r>
              <w:t xml:space="preserve">Leventina-Lucomagno-Decke: Trias: Quarzit</w:t>
            </w:r>
          </w:p>
        </w:tc>
      </w:tr>
      <w:tr>
        <w:tc>
          <w:tcPr/>
          <w:p>
            <w:pPr>
              <w:pStyle w:val="Compact"/>
              <w:jc w:val="left"/>
            </w:pPr>
            <w:r>
              <w:t xml:space="preserve">15202491</w:t>
            </w:r>
          </w:p>
        </w:tc>
        <w:tc>
          <w:tcPr/>
          <w:p>
            <w:pPr>
              <w:pStyle w:val="Compact"/>
              <w:jc w:val="left"/>
            </w:pPr>
            <w:r>
              <w:t xml:space="preserve">Kapfen-Fm.</w:t>
            </w:r>
          </w:p>
        </w:tc>
        <w:tc>
          <w:tcPr/>
          <w:p>
            <w:pPr>
              <w:pStyle w:val="Compact"/>
              <w:jc w:val="left"/>
            </w:pPr>
            <w:r>
              <w:t xml:space="preserve">Kapfen-Fm.</w:t>
            </w:r>
          </w:p>
        </w:tc>
      </w:tr>
      <w:tr>
        <w:tc>
          <w:tcPr/>
          <w:p>
            <w:pPr>
              <w:pStyle w:val="Compact"/>
              <w:jc w:val="left"/>
            </w:pPr>
            <w:r>
              <w:t xml:space="preserve">15202492</w:t>
            </w:r>
          </w:p>
        </w:tc>
        <w:tc>
          <w:tcPr/>
          <w:p>
            <w:pPr>
              <w:pStyle w:val="Compact"/>
              <w:jc w:val="left"/>
            </w:pPr>
            <w:r>
              <w:t xml:space="preserve">Kapfen-Fm.: Sandstein-dominierte Fazies</w:t>
            </w:r>
          </w:p>
        </w:tc>
        <w:tc>
          <w:tcPr/>
          <w:p>
            <w:pPr>
              <w:pStyle w:val="Compact"/>
              <w:jc w:val="left"/>
            </w:pPr>
            <w:r>
              <w:t xml:space="preserve">Kapfen-Fm.: Sandstein-dominierte Fazies</w:t>
            </w:r>
          </w:p>
        </w:tc>
      </w:tr>
      <w:tr>
        <w:tc>
          <w:tcPr/>
          <w:p>
            <w:pPr>
              <w:pStyle w:val="Compact"/>
              <w:jc w:val="left"/>
            </w:pPr>
            <w:r>
              <w:t xml:space="preserve">15202493</w:t>
            </w:r>
          </w:p>
        </w:tc>
        <w:tc>
          <w:tcPr/>
          <w:p>
            <w:pPr>
              <w:pStyle w:val="Compact"/>
              <w:jc w:val="left"/>
            </w:pPr>
            <w:r>
              <w:t xml:space="preserve">Kärpf-Fm.: Kärpfgipfel-Sernifit</w:t>
            </w:r>
          </w:p>
        </w:tc>
        <w:tc>
          <w:tcPr/>
          <w:p>
            <w:pPr>
              <w:pStyle w:val="Compact"/>
              <w:jc w:val="left"/>
            </w:pPr>
            <w:r>
              <w:t xml:space="preserve">Kärpf-Fm.: Kärpfgipfel-Sernifit</w:t>
            </w:r>
          </w:p>
        </w:tc>
      </w:tr>
      <w:tr>
        <w:tc>
          <w:tcPr/>
          <w:p>
            <w:pPr>
              <w:pStyle w:val="Compact"/>
              <w:jc w:val="left"/>
            </w:pPr>
            <w:r>
              <w:t xml:space="preserve">15202494</w:t>
            </w:r>
          </w:p>
        </w:tc>
        <w:tc>
          <w:tcPr/>
          <w:p>
            <w:pPr>
              <w:pStyle w:val="Compact"/>
              <w:jc w:val="left"/>
            </w:pPr>
            <w:r>
              <w:t xml:space="preserve">Fulen-Fm.</w:t>
            </w:r>
          </w:p>
        </w:tc>
        <w:tc>
          <w:tcPr/>
          <w:p>
            <w:pPr>
              <w:pStyle w:val="Compact"/>
              <w:jc w:val="left"/>
            </w:pPr>
            <w:r>
              <w:t xml:space="preserve">Fulen-Fm.</w:t>
            </w:r>
          </w:p>
        </w:tc>
      </w:tr>
      <w:tr>
        <w:tc>
          <w:tcPr/>
          <w:p>
            <w:pPr>
              <w:pStyle w:val="Compact"/>
              <w:jc w:val="left"/>
            </w:pPr>
            <w:r>
              <w:t xml:space="preserve">15202495</w:t>
            </w:r>
          </w:p>
        </w:tc>
        <w:tc>
          <w:tcPr/>
          <w:p>
            <w:pPr>
              <w:pStyle w:val="Compact"/>
              <w:jc w:val="left"/>
            </w:pPr>
            <w:r>
              <w:t xml:space="preserve">Karrenstock-Fm.: Glattmatt-Mb.</w:t>
            </w:r>
          </w:p>
        </w:tc>
        <w:tc>
          <w:tcPr/>
          <w:p>
            <w:pPr>
              <w:pStyle w:val="Compact"/>
              <w:jc w:val="left"/>
            </w:pPr>
            <w:r>
              <w:t xml:space="preserve">Karrenstock-Fm.: Glattmatt-Mb.</w:t>
            </w:r>
          </w:p>
        </w:tc>
      </w:tr>
      <w:tr>
        <w:tc>
          <w:tcPr/>
          <w:p>
            <w:pPr>
              <w:pStyle w:val="Compact"/>
              <w:jc w:val="left"/>
            </w:pPr>
            <w:r>
              <w:t xml:space="preserve">15202496</w:t>
            </w:r>
          </w:p>
        </w:tc>
        <w:tc>
          <w:tcPr/>
          <w:p>
            <w:pPr>
              <w:pStyle w:val="Compact"/>
              <w:jc w:val="left"/>
            </w:pPr>
            <w:r>
              <w:t xml:space="preserve">Mären-Fm.: Grisch-Mb.: Hanenstock-Keratophyr</w:t>
            </w:r>
          </w:p>
        </w:tc>
        <w:tc>
          <w:tcPr/>
          <w:p>
            <w:pPr>
              <w:pStyle w:val="Compact"/>
              <w:jc w:val="left"/>
            </w:pPr>
            <w:r>
              <w:t xml:space="preserve">Mären-Fm.: Grisch-Mb.: Hanenstock-Keratophyr</w:t>
            </w:r>
          </w:p>
        </w:tc>
      </w:tr>
      <w:tr>
        <w:tc>
          <w:tcPr/>
          <w:p>
            <w:pPr>
              <w:pStyle w:val="Compact"/>
              <w:jc w:val="left"/>
            </w:pPr>
            <w:r>
              <w:t xml:space="preserve">15202497</w:t>
            </w:r>
          </w:p>
        </w:tc>
        <w:tc>
          <w:tcPr/>
          <w:p>
            <w:pPr>
              <w:pStyle w:val="Compact"/>
              <w:jc w:val="left"/>
            </w:pPr>
            <w:r>
              <w:t xml:space="preserve">Mären-Fm.: Grisch-Mb.: Sonnenberg-Horizonte</w:t>
            </w:r>
          </w:p>
        </w:tc>
        <w:tc>
          <w:tcPr/>
          <w:p>
            <w:pPr>
              <w:pStyle w:val="Compact"/>
              <w:jc w:val="left"/>
            </w:pPr>
            <w:r>
              <w:t xml:space="preserve">Mären-Fm.: Grisch-Mb.: Sonnenberg-Horizonte</w:t>
            </w:r>
          </w:p>
        </w:tc>
      </w:tr>
      <w:tr>
        <w:tc>
          <w:tcPr/>
          <w:p>
            <w:pPr>
              <w:pStyle w:val="Compact"/>
              <w:jc w:val="left"/>
            </w:pPr>
            <w:r>
              <w:t xml:space="preserve">15202498</w:t>
            </w:r>
          </w:p>
        </w:tc>
        <w:tc>
          <w:tcPr/>
          <w:p>
            <w:pPr>
              <w:pStyle w:val="Compact"/>
              <w:jc w:val="left"/>
            </w:pPr>
            <w:r>
              <w:t xml:space="preserve">Mären-Fm.: Grisch-Mb.: Chamseeli-Konglomerat</w:t>
            </w:r>
          </w:p>
        </w:tc>
        <w:tc>
          <w:tcPr/>
          <w:p>
            <w:pPr>
              <w:pStyle w:val="Compact"/>
              <w:jc w:val="left"/>
            </w:pPr>
            <w:r>
              <w:t xml:space="preserve">Mären-Fm.: Grisch-Mb.: Chamseeli-Konglomerat</w:t>
            </w:r>
          </w:p>
        </w:tc>
      </w:tr>
      <w:tr>
        <w:tc>
          <w:tcPr/>
          <w:p>
            <w:pPr>
              <w:pStyle w:val="Compact"/>
              <w:jc w:val="left"/>
            </w:pPr>
            <w:r>
              <w:t xml:space="preserve">15202499</w:t>
            </w:r>
          </w:p>
        </w:tc>
        <w:tc>
          <w:tcPr/>
          <w:p>
            <w:pPr>
              <w:pStyle w:val="Compact"/>
              <w:jc w:val="left"/>
            </w:pPr>
            <w:r>
              <w:t xml:space="preserve">Murgtal-Fm.: Chartegg-Mb.: Rotberg-Sandstein</w:t>
            </w:r>
          </w:p>
        </w:tc>
        <w:tc>
          <w:tcPr/>
          <w:p>
            <w:pPr>
              <w:pStyle w:val="Compact"/>
              <w:jc w:val="left"/>
            </w:pPr>
            <w:r>
              <w:t xml:space="preserve">Murgtal-Fm.: Chartegg-Mb.: Rotberg-Sandstein</w:t>
            </w:r>
          </w:p>
        </w:tc>
      </w:tr>
      <w:tr>
        <w:tc>
          <w:tcPr/>
          <w:p>
            <w:pPr>
              <w:pStyle w:val="Compact"/>
              <w:jc w:val="left"/>
            </w:pPr>
            <w:r>
              <w:t xml:space="preserve">15202500</w:t>
            </w:r>
          </w:p>
        </w:tc>
        <w:tc>
          <w:tcPr/>
          <w:p>
            <w:pPr>
              <w:pStyle w:val="Compact"/>
              <w:jc w:val="left"/>
            </w:pPr>
            <w:r>
              <w:t xml:space="preserve">Murgtal-Fm.: Seez-Mb.</w:t>
            </w:r>
          </w:p>
        </w:tc>
        <w:tc>
          <w:tcPr/>
          <w:p>
            <w:pPr>
              <w:pStyle w:val="Compact"/>
              <w:jc w:val="left"/>
            </w:pPr>
            <w:r>
              <w:t xml:space="preserve">Murgtal-Fm.: Seez-Mb.</w:t>
            </w:r>
          </w:p>
        </w:tc>
      </w:tr>
      <w:tr>
        <w:tc>
          <w:tcPr/>
          <w:p>
            <w:pPr>
              <w:pStyle w:val="Compact"/>
              <w:jc w:val="left"/>
            </w:pPr>
            <w:r>
              <w:t xml:space="preserve">15202501</w:t>
            </w:r>
          </w:p>
        </w:tc>
        <w:tc>
          <w:tcPr/>
          <w:p>
            <w:pPr>
              <w:pStyle w:val="Compact"/>
              <w:jc w:val="left"/>
            </w:pPr>
            <w:r>
              <w:t xml:space="preserve">Murgtal-Fm.: Gufelialp-Mb.</w:t>
            </w:r>
          </w:p>
        </w:tc>
        <w:tc>
          <w:tcPr/>
          <w:p>
            <w:pPr>
              <w:pStyle w:val="Compact"/>
              <w:jc w:val="left"/>
            </w:pPr>
            <w:r>
              <w:t xml:space="preserve">Murgtal-Fm.: Gufelialp-Mb.</w:t>
            </w:r>
          </w:p>
        </w:tc>
      </w:tr>
      <w:tr>
        <w:tc>
          <w:tcPr/>
          <w:p>
            <w:pPr>
              <w:pStyle w:val="Compact"/>
              <w:jc w:val="left"/>
            </w:pPr>
            <w:r>
              <w:t xml:space="preserve">15202502</w:t>
            </w:r>
          </w:p>
        </w:tc>
        <w:tc>
          <w:tcPr/>
          <w:p>
            <w:pPr>
              <w:pStyle w:val="Compact"/>
              <w:jc w:val="left"/>
            </w:pPr>
            <w:r>
              <w:t xml:space="preserve">Ilanz-Verrucano s.s.</w:t>
            </w:r>
          </w:p>
        </w:tc>
        <w:tc>
          <w:tcPr/>
          <w:p>
            <w:pPr>
              <w:pStyle w:val="Compact"/>
              <w:jc w:val="left"/>
            </w:pPr>
            <w:r>
              <w:t xml:space="preserve">Ilanz-Verrucano s.s.</w:t>
            </w:r>
          </w:p>
        </w:tc>
      </w:tr>
      <w:tr>
        <w:tc>
          <w:tcPr/>
          <w:p>
            <w:pPr>
              <w:pStyle w:val="Compact"/>
              <w:jc w:val="left"/>
            </w:pPr>
            <w:r>
              <w:t xml:space="preserve">15202503</w:t>
            </w:r>
          </w:p>
        </w:tc>
        <w:tc>
          <w:tcPr/>
          <w:p>
            <w:pPr>
              <w:pStyle w:val="Compact"/>
              <w:jc w:val="left"/>
            </w:pPr>
            <w:r>
              <w:t xml:space="preserve">Ilanz-Verrucano: Buntgefleckte Schiefer</w:t>
            </w:r>
          </w:p>
        </w:tc>
        <w:tc>
          <w:tcPr/>
          <w:p>
            <w:pPr>
              <w:pStyle w:val="Compact"/>
              <w:jc w:val="left"/>
            </w:pPr>
            <w:r>
              <w:t xml:space="preserve">Ilanz-Verrucano: Buntgefleckte Schiefer</w:t>
            </w:r>
          </w:p>
        </w:tc>
      </w:tr>
      <w:tr>
        <w:tc>
          <w:tcPr/>
          <w:p>
            <w:pPr>
              <w:pStyle w:val="Compact"/>
              <w:jc w:val="left"/>
            </w:pPr>
            <w:r>
              <w:t xml:space="preserve">15202504</w:t>
            </w:r>
          </w:p>
        </w:tc>
        <w:tc>
          <w:tcPr/>
          <w:p>
            <w:pPr>
              <w:pStyle w:val="Compact"/>
              <w:jc w:val="left"/>
            </w:pPr>
            <w:r>
              <w:t xml:space="preserve">Tavetsch-Decke: Perm</w:t>
            </w:r>
          </w:p>
        </w:tc>
        <w:tc>
          <w:tcPr/>
          <w:p>
            <w:pPr>
              <w:pStyle w:val="Compact"/>
              <w:jc w:val="left"/>
            </w:pPr>
            <w:r>
              <w:t xml:space="preserve">Tavetsch-Decke: Perm</w:t>
            </w:r>
          </w:p>
        </w:tc>
      </w:tr>
      <w:tr>
        <w:tc>
          <w:tcPr/>
          <w:p>
            <w:pPr>
              <w:pStyle w:val="Compact"/>
              <w:jc w:val="left"/>
            </w:pPr>
            <w:r>
              <w:t xml:space="preserve">15202505</w:t>
            </w:r>
          </w:p>
        </w:tc>
        <w:tc>
          <w:tcPr/>
          <w:p>
            <w:pPr>
              <w:pStyle w:val="Compact"/>
              <w:jc w:val="left"/>
            </w:pPr>
            <w:r>
              <w:t xml:space="preserve">Windgällen-Fm.: Mikrogranit</w:t>
            </w:r>
          </w:p>
        </w:tc>
        <w:tc>
          <w:tcPr/>
          <w:p>
            <w:pPr>
              <w:pStyle w:val="Compact"/>
              <w:jc w:val="left"/>
            </w:pPr>
            <w:r>
              <w:t xml:space="preserve">Windgällen-Fm.: Mikrogranit</w:t>
            </w:r>
          </w:p>
        </w:tc>
      </w:tr>
      <w:tr>
        <w:tc>
          <w:tcPr/>
          <w:p>
            <w:pPr>
              <w:pStyle w:val="Compact"/>
              <w:jc w:val="left"/>
            </w:pPr>
            <w:r>
              <w:t xml:space="preserve">15202506</w:t>
            </w:r>
          </w:p>
        </w:tc>
        <w:tc>
          <w:tcPr/>
          <w:p>
            <w:pPr>
              <w:pStyle w:val="Compact"/>
              <w:jc w:val="left"/>
            </w:pPr>
            <w:r>
              <w:t xml:space="preserve">Bifertengrätli-Fm.: Sandalp-Rhyolith</w:t>
            </w:r>
          </w:p>
        </w:tc>
        <w:tc>
          <w:tcPr/>
          <w:p>
            <w:pPr>
              <w:pStyle w:val="Compact"/>
              <w:jc w:val="left"/>
            </w:pPr>
            <w:r>
              <w:t xml:space="preserve">Bifertengrätli-Fm.: Sandalp-Rhyolith</w:t>
            </w:r>
          </w:p>
        </w:tc>
      </w:tr>
      <w:tr>
        <w:tc>
          <w:tcPr/>
          <w:p>
            <w:pPr>
              <w:pStyle w:val="Compact"/>
              <w:jc w:val="left"/>
            </w:pPr>
            <w:r>
              <w:t xml:space="preserve">15202507</w:t>
            </w:r>
          </w:p>
        </w:tc>
        <w:tc>
          <w:tcPr/>
          <w:p>
            <w:pPr>
              <w:pStyle w:val="Compact"/>
              <w:jc w:val="left"/>
            </w:pPr>
            <w:r>
              <w:t xml:space="preserve">Tscharren-Fm.: Tuffitische Fazies</w:t>
            </w:r>
          </w:p>
        </w:tc>
        <w:tc>
          <w:tcPr/>
          <w:p>
            <w:pPr>
              <w:pStyle w:val="Compact"/>
              <w:jc w:val="left"/>
            </w:pPr>
            <w:r>
              <w:t xml:space="preserve">Tscharren-Fm.: Tuffitische Fazies</w:t>
            </w:r>
          </w:p>
        </w:tc>
      </w:tr>
      <w:tr>
        <w:tc>
          <w:tcPr/>
          <w:p>
            <w:pPr>
              <w:pStyle w:val="Compact"/>
              <w:jc w:val="left"/>
            </w:pPr>
            <w:r>
              <w:t xml:space="preserve">15202508</w:t>
            </w:r>
          </w:p>
        </w:tc>
        <w:tc>
          <w:tcPr/>
          <w:p>
            <w:pPr>
              <w:pStyle w:val="Compact"/>
              <w:jc w:val="left"/>
            </w:pPr>
            <w:r>
              <w:t xml:space="preserve">Tscharren-Fm.: Ignimbritische Fazies</w:t>
            </w:r>
          </w:p>
        </w:tc>
        <w:tc>
          <w:tcPr/>
          <w:p>
            <w:pPr>
              <w:pStyle w:val="Compact"/>
              <w:jc w:val="left"/>
            </w:pPr>
            <w:r>
              <w:t xml:space="preserve">Tscharren-Fm.: Ignimbritische Fazies</w:t>
            </w:r>
          </w:p>
        </w:tc>
      </w:tr>
      <w:tr>
        <w:tc>
          <w:tcPr/>
          <w:p>
            <w:pPr>
              <w:pStyle w:val="Compact"/>
              <w:jc w:val="left"/>
            </w:pPr>
            <w:r>
              <w:t xml:space="preserve">15202509</w:t>
            </w:r>
          </w:p>
        </w:tc>
        <w:tc>
          <w:tcPr/>
          <w:p>
            <w:pPr>
              <w:pStyle w:val="Compact"/>
              <w:jc w:val="left"/>
            </w:pPr>
            <w:r>
              <w:t xml:space="preserve">Euthal-Fm.: Guschakopf-Sandstein</w:t>
            </w:r>
          </w:p>
        </w:tc>
        <w:tc>
          <w:tcPr/>
          <w:p>
            <w:pPr>
              <w:pStyle w:val="Compact"/>
              <w:jc w:val="left"/>
            </w:pPr>
            <w:r>
              <w:t xml:space="preserve">Euthal-Fm.: Guschakopf-Sandstein</w:t>
            </w:r>
          </w:p>
        </w:tc>
      </w:tr>
      <w:tr>
        <w:tc>
          <w:tcPr/>
          <w:p>
            <w:pPr>
              <w:pStyle w:val="Compact"/>
              <w:jc w:val="left"/>
            </w:pPr>
            <w:r>
              <w:t xml:space="preserve">15202510</w:t>
            </w:r>
          </w:p>
        </w:tc>
        <w:tc>
          <w:tcPr/>
          <w:p>
            <w:pPr>
              <w:pStyle w:val="Compact"/>
              <w:jc w:val="left"/>
            </w:pPr>
            <w:r>
              <w:t xml:space="preserve">Quinten-Fm.: Gonzen-Eisenerzhorizont</w:t>
            </w:r>
          </w:p>
        </w:tc>
        <w:tc>
          <w:tcPr/>
          <w:p>
            <w:pPr>
              <w:pStyle w:val="Compact"/>
              <w:jc w:val="left"/>
            </w:pPr>
            <w:r>
              <w:t xml:space="preserve">Quinten-Fm.: Gonzen-Eisenerzhorizont</w:t>
            </w:r>
          </w:p>
        </w:tc>
      </w:tr>
      <w:tr>
        <w:tc>
          <w:tcPr/>
          <w:p>
            <w:pPr>
              <w:pStyle w:val="Compact"/>
              <w:jc w:val="left"/>
            </w:pPr>
            <w:r>
              <w:t xml:space="preserve">15202511</w:t>
            </w:r>
          </w:p>
        </w:tc>
        <w:tc>
          <w:tcPr/>
          <w:p>
            <w:pPr>
              <w:pStyle w:val="Compact"/>
              <w:jc w:val="left"/>
            </w:pPr>
            <w:r>
              <w:t xml:space="preserve">Schabell-Melange</w:t>
            </w:r>
          </w:p>
        </w:tc>
        <w:tc>
          <w:tcPr/>
          <w:p>
            <w:pPr>
              <w:pStyle w:val="Compact"/>
              <w:jc w:val="left"/>
            </w:pPr>
            <w:r>
              <w:t xml:space="preserve">Schabell-Melange</w:t>
            </w:r>
          </w:p>
        </w:tc>
      </w:tr>
      <w:tr>
        <w:tc>
          <w:tcPr/>
          <w:p>
            <w:pPr>
              <w:pStyle w:val="Compact"/>
              <w:jc w:val="left"/>
            </w:pPr>
            <w:r>
              <w:t xml:space="preserve">15202512</w:t>
            </w:r>
          </w:p>
        </w:tc>
        <w:tc>
          <w:tcPr/>
          <w:p>
            <w:pPr>
              <w:pStyle w:val="Compact"/>
              <w:jc w:val="left"/>
            </w:pPr>
            <w:r>
              <w:t xml:space="preserve">Taveyannaz-Fm.: Dachschiefer-Fazies</w:t>
            </w:r>
          </w:p>
        </w:tc>
        <w:tc>
          <w:tcPr/>
          <w:p>
            <w:pPr>
              <w:pStyle w:val="Compact"/>
              <w:jc w:val="left"/>
            </w:pPr>
            <w:r>
              <w:t xml:space="preserve">Taveyannaz-Fm.: Dachschiefer-Fazies</w:t>
            </w:r>
          </w:p>
        </w:tc>
      </w:tr>
      <w:tr>
        <w:tc>
          <w:tcPr/>
          <w:p>
            <w:pPr>
              <w:pStyle w:val="Compact"/>
              <w:jc w:val="left"/>
            </w:pPr>
            <w:r>
              <w:t xml:space="preserve">15202513</w:t>
            </w:r>
          </w:p>
        </w:tc>
        <w:tc>
          <w:tcPr/>
          <w:p>
            <w:pPr>
              <w:pStyle w:val="Compact"/>
              <w:jc w:val="left"/>
            </w:pPr>
            <w:r>
              <w:t xml:space="preserve">Helvetischer Kieselkalk: Oberer Teil</w:t>
            </w:r>
          </w:p>
        </w:tc>
        <w:tc>
          <w:tcPr/>
          <w:p>
            <w:pPr>
              <w:pStyle w:val="Compact"/>
              <w:jc w:val="left"/>
            </w:pPr>
            <w:r>
              <w:t xml:space="preserve">Helvetischer Kieselkalk: Oberer Teil</w:t>
            </w:r>
          </w:p>
        </w:tc>
      </w:tr>
      <w:tr>
        <w:tc>
          <w:tcPr/>
          <w:p>
            <w:pPr>
              <w:pStyle w:val="Compact"/>
              <w:jc w:val="left"/>
            </w:pPr>
            <w:r>
              <w:t xml:space="preserve">15202514</w:t>
            </w:r>
          </w:p>
        </w:tc>
        <w:tc>
          <w:tcPr/>
          <w:p>
            <w:pPr>
              <w:pStyle w:val="Compact"/>
              <w:jc w:val="left"/>
            </w:pPr>
            <w:r>
              <w:t xml:space="preserve">Helvetischer Kieselkalk: Unterer Teil</w:t>
            </w:r>
          </w:p>
        </w:tc>
        <w:tc>
          <w:tcPr/>
          <w:p>
            <w:pPr>
              <w:pStyle w:val="Compact"/>
              <w:jc w:val="left"/>
            </w:pPr>
            <w:r>
              <w:t xml:space="preserve">Helvetischer Kieselkalk: Unterer Teil</w:t>
            </w:r>
          </w:p>
        </w:tc>
      </w:tr>
      <w:tr>
        <w:tc>
          <w:tcPr/>
          <w:p>
            <w:pPr>
              <w:pStyle w:val="Compact"/>
              <w:jc w:val="left"/>
            </w:pPr>
            <w:r>
              <w:t xml:space="preserve">15202515</w:t>
            </w:r>
          </w:p>
        </w:tc>
        <w:tc>
          <w:tcPr/>
          <w:p>
            <w:pPr>
              <w:pStyle w:val="Compact"/>
              <w:jc w:val="left"/>
            </w:pPr>
            <w:r>
              <w:t xml:space="preserve">Helvetischer Kieselkalk: Basisschiefer</w:t>
            </w:r>
          </w:p>
        </w:tc>
        <w:tc>
          <w:tcPr/>
          <w:p>
            <w:pPr>
              <w:pStyle w:val="Compact"/>
              <w:jc w:val="left"/>
            </w:pPr>
            <w:r>
              <w:t xml:space="preserve">Helvetischer Kieselkalk: Basisschiefer</w:t>
            </w:r>
          </w:p>
        </w:tc>
      </w:tr>
      <w:tr>
        <w:tc>
          <w:tcPr/>
          <w:p>
            <w:pPr>
              <w:pStyle w:val="Compact"/>
              <w:jc w:val="left"/>
            </w:pPr>
            <w:r>
              <w:t xml:space="preserve">15202516</w:t>
            </w:r>
          </w:p>
        </w:tc>
        <w:tc>
          <w:tcPr/>
          <w:p>
            <w:pPr>
              <w:pStyle w:val="Compact"/>
              <w:jc w:val="left"/>
            </w:pPr>
            <w:r>
              <w:t xml:space="preserve">Torrenthorn-Fm.: Torrentalp-Mb.: Schiefer-Fazies</w:t>
            </w:r>
          </w:p>
        </w:tc>
        <w:tc>
          <w:tcPr/>
          <w:p>
            <w:pPr>
              <w:pStyle w:val="Compact"/>
              <w:jc w:val="left"/>
            </w:pPr>
            <w:r>
              <w:t xml:space="preserve">Torrenthorn-Fm.: Torrentalp-Mb.: Schiefer-Fazies</w:t>
            </w:r>
          </w:p>
        </w:tc>
      </w:tr>
      <w:tr>
        <w:tc>
          <w:tcPr/>
          <w:p>
            <w:pPr>
              <w:pStyle w:val="Compact"/>
              <w:jc w:val="left"/>
            </w:pPr>
            <w:r>
              <w:t xml:space="preserve">15202517</w:t>
            </w:r>
          </w:p>
        </w:tc>
        <w:tc>
          <w:tcPr/>
          <w:p>
            <w:pPr>
              <w:pStyle w:val="Compact"/>
              <w:jc w:val="left"/>
            </w:pPr>
            <w:r>
              <w:t xml:space="preserve">Torrenthorn-Fm.: Torrentalp-Mb.: Spatkalk-Fazies</w:t>
            </w:r>
          </w:p>
        </w:tc>
        <w:tc>
          <w:tcPr/>
          <w:p>
            <w:pPr>
              <w:pStyle w:val="Compact"/>
              <w:jc w:val="left"/>
            </w:pPr>
            <w:r>
              <w:t xml:space="preserve">Torrenthorn-Fm.: Torrentalp-Mb.: Spatkalk-Fazies</w:t>
            </w:r>
          </w:p>
        </w:tc>
      </w:tr>
      <w:tr>
        <w:tc>
          <w:tcPr/>
          <w:p>
            <w:pPr>
              <w:pStyle w:val="Compact"/>
              <w:jc w:val="left"/>
            </w:pPr>
            <w:r>
              <w:t xml:space="preserve">15202518</w:t>
            </w:r>
          </w:p>
        </w:tc>
        <w:tc>
          <w:tcPr/>
          <w:p>
            <w:pPr>
              <w:pStyle w:val="Compact"/>
              <w:jc w:val="left"/>
            </w:pPr>
            <w:r>
              <w:t xml:space="preserve">Torrenthorn-Fm.: Torrentalp-Mb.: Sandstein-Fazies</w:t>
            </w:r>
          </w:p>
        </w:tc>
        <w:tc>
          <w:tcPr/>
          <w:p>
            <w:pPr>
              <w:pStyle w:val="Compact"/>
              <w:jc w:val="left"/>
            </w:pPr>
            <w:r>
              <w:t xml:space="preserve">Torrenthorn-Fm.: Torrentalp-Mb.: Sandstein-Fazies</w:t>
            </w:r>
          </w:p>
        </w:tc>
      </w:tr>
      <w:tr>
        <w:tc>
          <w:tcPr/>
          <w:p>
            <w:pPr>
              <w:pStyle w:val="Compact"/>
              <w:jc w:val="left"/>
            </w:pPr>
            <w:r>
              <w:t xml:space="preserve">15202519</w:t>
            </w:r>
          </w:p>
        </w:tc>
        <w:tc>
          <w:tcPr/>
          <w:p>
            <w:pPr>
              <w:pStyle w:val="Compact"/>
              <w:jc w:val="left"/>
            </w:pPr>
            <w:r>
              <w:t xml:space="preserve">Torrenthorn-Fm.: Galm-Mb.: Spatkalk-Fazies</w:t>
            </w:r>
          </w:p>
        </w:tc>
        <w:tc>
          <w:tcPr/>
          <w:p>
            <w:pPr>
              <w:pStyle w:val="Compact"/>
              <w:jc w:val="left"/>
            </w:pPr>
            <w:r>
              <w:t xml:space="preserve">Torrenthorn-Fm.: Galm-Mb.: Spatkalk-Fazies</w:t>
            </w:r>
          </w:p>
        </w:tc>
      </w:tr>
      <w:tr>
        <w:tc>
          <w:tcPr/>
          <w:p>
            <w:pPr>
              <w:pStyle w:val="Compact"/>
              <w:jc w:val="left"/>
            </w:pPr>
            <w:r>
              <w:t xml:space="preserve">15202520</w:t>
            </w:r>
          </w:p>
        </w:tc>
        <w:tc>
          <w:tcPr/>
          <w:p>
            <w:pPr>
              <w:pStyle w:val="Compact"/>
              <w:jc w:val="left"/>
            </w:pPr>
            <w:r>
              <w:t xml:space="preserve">Torrenthorn-Fm.: Galm-Mb.: Sandstein-Fazies</w:t>
            </w:r>
          </w:p>
        </w:tc>
        <w:tc>
          <w:tcPr/>
          <w:p>
            <w:pPr>
              <w:pStyle w:val="Compact"/>
              <w:jc w:val="left"/>
            </w:pPr>
            <w:r>
              <w:t xml:space="preserve">Torrenthorn-Fm.: Galm-Mb.: Sandstein-Fazies</w:t>
            </w:r>
          </w:p>
        </w:tc>
      </w:tr>
      <w:tr>
        <w:tc>
          <w:tcPr/>
          <w:p>
            <w:pPr>
              <w:pStyle w:val="Compact"/>
              <w:jc w:val="left"/>
            </w:pPr>
            <w:r>
              <w:t xml:space="preserve">15202521</w:t>
            </w:r>
          </w:p>
        </w:tc>
        <w:tc>
          <w:tcPr/>
          <w:p>
            <w:pPr>
              <w:pStyle w:val="Compact"/>
              <w:jc w:val="left"/>
            </w:pPr>
            <w:r>
              <w:t xml:space="preserve">Meilleret-Fm.: Iserin-Konglomerat</w:t>
            </w:r>
          </w:p>
        </w:tc>
        <w:tc>
          <w:tcPr/>
          <w:p>
            <w:pPr>
              <w:pStyle w:val="Compact"/>
              <w:jc w:val="left"/>
            </w:pPr>
            <w:r>
              <w:t xml:space="preserve">Meilleret-Fm.: Iserin-Konglomerat</w:t>
            </w:r>
          </w:p>
        </w:tc>
      </w:tr>
      <w:tr>
        <w:tc>
          <w:tcPr/>
          <w:p>
            <w:pPr>
              <w:pStyle w:val="Compact"/>
              <w:jc w:val="left"/>
            </w:pPr>
            <w:r>
              <w:t xml:space="preserve">15202522</w:t>
            </w:r>
          </w:p>
        </w:tc>
        <w:tc>
          <w:tcPr/>
          <w:p>
            <w:pPr>
              <w:pStyle w:val="Compact"/>
              <w:jc w:val="left"/>
            </w:pPr>
            <w:r>
              <w:t xml:space="preserve">Meilleret-Fm.: Biodetritischer Kalkstein</w:t>
            </w:r>
          </w:p>
        </w:tc>
        <w:tc>
          <w:tcPr/>
          <w:p>
            <w:pPr>
              <w:pStyle w:val="Compact"/>
              <w:jc w:val="left"/>
            </w:pPr>
            <w:r>
              <w:t xml:space="preserve">Meilleret-Fm.: Biodetritischer Kalkstein</w:t>
            </w:r>
          </w:p>
        </w:tc>
      </w:tr>
      <w:tr>
        <w:tc>
          <w:tcPr/>
          <w:p>
            <w:pPr>
              <w:pStyle w:val="Compact"/>
              <w:jc w:val="left"/>
            </w:pPr>
            <w:r>
              <w:t xml:space="preserve">15202523</w:t>
            </w:r>
          </w:p>
        </w:tc>
        <w:tc>
          <w:tcPr/>
          <w:p>
            <w:pPr>
              <w:pStyle w:val="Compact"/>
              <w:jc w:val="left"/>
            </w:pPr>
            <w:r>
              <w:t xml:space="preserve">Meilleret-Fm.: Arkose</w:t>
            </w:r>
          </w:p>
        </w:tc>
        <w:tc>
          <w:tcPr/>
          <w:p>
            <w:pPr>
              <w:pStyle w:val="Compact"/>
              <w:jc w:val="left"/>
            </w:pPr>
            <w:r>
              <w:t xml:space="preserve">Meilleret-Fm.: Arkose</w:t>
            </w:r>
          </w:p>
        </w:tc>
      </w:tr>
      <w:tr>
        <w:tc>
          <w:tcPr/>
          <w:p>
            <w:pPr>
              <w:pStyle w:val="Compact"/>
              <w:jc w:val="left"/>
            </w:pPr>
            <w:r>
              <w:t xml:space="preserve">15202524</w:t>
            </w:r>
          </w:p>
        </w:tc>
        <w:tc>
          <w:tcPr/>
          <w:p>
            <w:pPr>
              <w:pStyle w:val="Compact"/>
              <w:jc w:val="left"/>
            </w:pPr>
            <w:r>
              <w:t xml:space="preserve">Meilleret-Fm.: Basales Konglomerat</w:t>
            </w:r>
          </w:p>
        </w:tc>
        <w:tc>
          <w:tcPr/>
          <w:p>
            <w:pPr>
              <w:pStyle w:val="Compact"/>
              <w:jc w:val="left"/>
            </w:pPr>
            <w:r>
              <w:t xml:space="preserve">Meilleret-Fm.: Basales Konglomerat</w:t>
            </w:r>
          </w:p>
        </w:tc>
      </w:tr>
      <w:tr>
        <w:tc>
          <w:tcPr/>
          <w:p>
            <w:pPr>
              <w:pStyle w:val="Compact"/>
              <w:jc w:val="left"/>
            </w:pPr>
            <w:r>
              <w:t xml:space="preserve">15202525</w:t>
            </w:r>
          </w:p>
        </w:tc>
        <w:tc>
          <w:tcPr/>
          <w:p>
            <w:pPr>
              <w:pStyle w:val="Compact"/>
              <w:jc w:val="left"/>
            </w:pPr>
            <w:r>
              <w:t xml:space="preserve">Bommerstein-Fm.: Glockhaus-Mb.: Grenzquarzit</w:t>
            </w:r>
          </w:p>
        </w:tc>
        <w:tc>
          <w:tcPr/>
          <w:p>
            <w:pPr>
              <w:pStyle w:val="Compact"/>
              <w:jc w:val="left"/>
            </w:pPr>
            <w:r>
              <w:t xml:space="preserve">Bommerstein-Fm.: Glockhaus-Mb.: Grenzquarzit</w:t>
            </w:r>
          </w:p>
        </w:tc>
      </w:tr>
      <w:tr>
        <w:tc>
          <w:tcPr/>
          <w:p>
            <w:pPr>
              <w:pStyle w:val="Compact"/>
              <w:jc w:val="left"/>
            </w:pPr>
            <w:r>
              <w:t xml:space="preserve">15202526</w:t>
            </w:r>
          </w:p>
        </w:tc>
        <w:tc>
          <w:tcPr/>
          <w:p>
            <w:pPr>
              <w:pStyle w:val="Compact"/>
              <w:jc w:val="left"/>
            </w:pPr>
            <w:r>
              <w:t xml:space="preserve">Telltistock-Granit</w:t>
            </w:r>
          </w:p>
        </w:tc>
        <w:tc>
          <w:tcPr/>
          <w:p>
            <w:pPr>
              <w:pStyle w:val="Compact"/>
              <w:jc w:val="left"/>
            </w:pPr>
            <w:r>
              <w:t xml:space="preserve">Telltistock-Granit</w:t>
            </w:r>
          </w:p>
        </w:tc>
      </w:tr>
      <w:tr>
        <w:tc>
          <w:tcPr/>
          <w:p>
            <w:pPr>
              <w:pStyle w:val="Compact"/>
              <w:jc w:val="left"/>
            </w:pPr>
            <w:r>
              <w:t xml:space="preserve">15202527</w:t>
            </w:r>
          </w:p>
        </w:tc>
        <w:tc>
          <w:tcPr/>
          <w:p>
            <w:pPr>
              <w:pStyle w:val="Compact"/>
              <w:jc w:val="left"/>
            </w:pPr>
            <w:r>
              <w:t xml:space="preserve">Öhrli-Fm.: von Siderolithikum durchsetzt</w:t>
            </w:r>
          </w:p>
        </w:tc>
        <w:tc>
          <w:tcPr/>
          <w:p>
            <w:pPr>
              <w:pStyle w:val="Compact"/>
              <w:jc w:val="left"/>
            </w:pPr>
            <w:r>
              <w:t xml:space="preserve">Öhrli-Fm.: von Siderolithikum durchsetzt</w:t>
            </w:r>
          </w:p>
        </w:tc>
      </w:tr>
      <w:tr>
        <w:tc>
          <w:tcPr/>
          <w:p>
            <w:pPr>
              <w:pStyle w:val="Compact"/>
              <w:jc w:val="left"/>
            </w:pPr>
            <w:r>
              <w:t xml:space="preserve">15202528</w:t>
            </w:r>
          </w:p>
        </w:tc>
        <w:tc>
          <w:tcPr/>
          <w:p>
            <w:pPr>
              <w:pStyle w:val="Compact"/>
              <w:jc w:val="left"/>
            </w:pPr>
            <w:r>
              <w:t xml:space="preserve">Zentraler-Aare-Granit: Beesten-Varietät</w:t>
            </w:r>
          </w:p>
        </w:tc>
        <w:tc>
          <w:tcPr/>
          <w:p>
            <w:pPr>
              <w:pStyle w:val="Compact"/>
              <w:jc w:val="left"/>
            </w:pPr>
            <w:r>
              <w:t xml:space="preserve">Zentraler-Aare-Granit: Beesten-Varietät</w:t>
            </w:r>
          </w:p>
        </w:tc>
      </w:tr>
      <w:tr>
        <w:tc>
          <w:tcPr/>
          <w:p>
            <w:pPr>
              <w:pStyle w:val="Compact"/>
              <w:jc w:val="left"/>
            </w:pPr>
            <w:r>
              <w:t xml:space="preserve">15202529</w:t>
            </w:r>
          </w:p>
        </w:tc>
        <w:tc>
          <w:tcPr/>
          <w:p>
            <w:pPr>
              <w:pStyle w:val="Compact"/>
              <w:jc w:val="left"/>
            </w:pPr>
            <w:r>
              <w:t xml:space="preserve">Diechtergletscher-Fm.: Garwiidi-Diorit</w:t>
            </w:r>
          </w:p>
        </w:tc>
        <w:tc>
          <w:tcPr/>
          <w:p>
            <w:pPr>
              <w:pStyle w:val="Compact"/>
              <w:jc w:val="left"/>
            </w:pPr>
            <w:r>
              <w:t xml:space="preserve">Diechtergletscher-Fm.: Garwiidi-Diorit</w:t>
            </w:r>
          </w:p>
        </w:tc>
      </w:tr>
      <w:tr>
        <w:tc>
          <w:tcPr/>
          <w:p>
            <w:pPr>
              <w:pStyle w:val="Compact"/>
              <w:jc w:val="left"/>
            </w:pPr>
            <w:r>
              <w:t xml:space="preserve">15202530</w:t>
            </w:r>
          </w:p>
        </w:tc>
        <w:tc>
          <w:tcPr/>
          <w:p>
            <w:pPr>
              <w:pStyle w:val="Compact"/>
              <w:jc w:val="left"/>
            </w:pPr>
            <w:r>
              <w:t xml:space="preserve">Alp-Crap-Ner-Granit</w:t>
            </w:r>
          </w:p>
        </w:tc>
        <w:tc>
          <w:tcPr/>
          <w:p>
            <w:pPr>
              <w:pStyle w:val="Compact"/>
              <w:jc w:val="left"/>
            </w:pPr>
            <w:r>
              <w:t xml:space="preserve">Alp-Crap-Ner-Granit</w:t>
            </w:r>
          </w:p>
        </w:tc>
      </w:tr>
      <w:tr>
        <w:tc>
          <w:tcPr/>
          <w:p>
            <w:pPr>
              <w:pStyle w:val="Compact"/>
              <w:jc w:val="left"/>
            </w:pPr>
            <w:r>
              <w:t xml:space="preserve">15202531</w:t>
            </w:r>
          </w:p>
        </w:tc>
        <w:tc>
          <w:tcPr/>
          <w:p>
            <w:pPr>
              <w:pStyle w:val="Compact"/>
              <w:jc w:val="left"/>
            </w:pPr>
            <w:r>
              <w:t xml:space="preserve">Innertkirchen-Migmatit: Permisch verwittert</w:t>
            </w:r>
          </w:p>
        </w:tc>
        <w:tc>
          <w:tcPr/>
          <w:p>
            <w:pPr>
              <w:pStyle w:val="Compact"/>
              <w:jc w:val="left"/>
            </w:pPr>
            <w:r>
              <w:t xml:space="preserve">Innertkirchen-Migmatit: Permisch verwittert</w:t>
            </w:r>
          </w:p>
        </w:tc>
      </w:tr>
      <w:tr>
        <w:tc>
          <w:tcPr/>
          <w:p>
            <w:pPr>
              <w:pStyle w:val="Compact"/>
              <w:jc w:val="left"/>
            </w:pPr>
            <w:r>
              <w:t xml:space="preserve">15202532</w:t>
            </w:r>
          </w:p>
        </w:tc>
        <w:tc>
          <w:tcPr/>
          <w:p>
            <w:pPr>
              <w:pStyle w:val="Compact"/>
              <w:jc w:val="left"/>
            </w:pPr>
            <w:r>
              <w:t xml:space="preserve">Erstfeld-Gneiskomplex: Permisch verwittert</w:t>
            </w:r>
          </w:p>
        </w:tc>
        <w:tc>
          <w:tcPr/>
          <w:p>
            <w:pPr>
              <w:pStyle w:val="Compact"/>
              <w:jc w:val="left"/>
            </w:pPr>
            <w:r>
              <w:t xml:space="preserve">Erstfeld-Gneiskomplex: Permisch verwittert</w:t>
            </w:r>
          </w:p>
        </w:tc>
      </w:tr>
      <w:tr>
        <w:tc>
          <w:tcPr/>
          <w:p>
            <w:pPr>
              <w:pStyle w:val="Compact"/>
              <w:jc w:val="left"/>
            </w:pPr>
            <w:r>
              <w:t xml:space="preserve">15202533</w:t>
            </w:r>
          </w:p>
        </w:tc>
        <w:tc>
          <w:tcPr/>
          <w:p>
            <w:pPr>
              <w:pStyle w:val="Compact"/>
              <w:jc w:val="left"/>
            </w:pPr>
            <w:r>
              <w:t xml:space="preserve">Martinsmad-Fm.: Supraquarzitischer Flysch: Suren-Flysch</w:t>
            </w:r>
          </w:p>
        </w:tc>
        <w:tc>
          <w:tcPr/>
          <w:p>
            <w:pPr>
              <w:pStyle w:val="Compact"/>
              <w:jc w:val="left"/>
            </w:pPr>
            <w:r>
              <w:t xml:space="preserve">Martinsmad-Fm.: Supraquarzitischer Flysch: Suren-Flysch</w:t>
            </w:r>
          </w:p>
        </w:tc>
      </w:tr>
      <w:tr>
        <w:tc>
          <w:tcPr/>
          <w:p>
            <w:pPr>
              <w:pStyle w:val="Compact"/>
              <w:jc w:val="left"/>
            </w:pPr>
            <w:r>
              <w:t xml:space="preserve">15202534</w:t>
            </w:r>
          </w:p>
        </w:tc>
        <w:tc>
          <w:tcPr/>
          <w:p>
            <w:pPr>
              <w:pStyle w:val="Compact"/>
              <w:jc w:val="left"/>
            </w:pPr>
            <w:r>
              <w:t xml:space="preserve">Stad-Fm.: Spirstock-Mb.: Obere Sandsteine</w:t>
            </w:r>
          </w:p>
        </w:tc>
        <w:tc>
          <w:tcPr/>
          <w:p>
            <w:pPr>
              <w:pStyle w:val="Compact"/>
              <w:jc w:val="left"/>
            </w:pPr>
            <w:r>
              <w:t xml:space="preserve">Stad-Fm.: Spirstock-Mb.: Obere Sandsteine</w:t>
            </w:r>
          </w:p>
        </w:tc>
      </w:tr>
      <w:tr>
        <w:tc>
          <w:tcPr/>
          <w:p>
            <w:pPr>
              <w:pStyle w:val="Compact"/>
              <w:jc w:val="left"/>
            </w:pPr>
            <w:r>
              <w:t xml:space="preserve">15202535</w:t>
            </w:r>
          </w:p>
        </w:tc>
        <w:tc>
          <w:tcPr/>
          <w:p>
            <w:pPr>
              <w:pStyle w:val="Compact"/>
              <w:jc w:val="left"/>
            </w:pPr>
            <w:r>
              <w:t xml:space="preserve">Stad-Fm.: Spirstock-Mb.: Blockmergel</w:t>
            </w:r>
          </w:p>
        </w:tc>
        <w:tc>
          <w:tcPr/>
          <w:p>
            <w:pPr>
              <w:pStyle w:val="Compact"/>
              <w:jc w:val="left"/>
            </w:pPr>
            <w:r>
              <w:t xml:space="preserve">Stad-Fm.: Spirstock-Mb.: Blockmergel</w:t>
            </w:r>
          </w:p>
        </w:tc>
      </w:tr>
      <w:tr>
        <w:tc>
          <w:tcPr/>
          <w:p>
            <w:pPr>
              <w:pStyle w:val="Compact"/>
              <w:jc w:val="left"/>
            </w:pPr>
            <w:r>
              <w:t xml:space="preserve">15202536</w:t>
            </w:r>
          </w:p>
        </w:tc>
        <w:tc>
          <w:tcPr/>
          <w:p>
            <w:pPr>
              <w:pStyle w:val="Compact"/>
              <w:jc w:val="left"/>
            </w:pPr>
            <w:r>
              <w:t xml:space="preserve">Stad-Fm.: Spirstock-Mb.: Untere Sandsteine</w:t>
            </w:r>
          </w:p>
        </w:tc>
        <w:tc>
          <w:tcPr/>
          <w:p>
            <w:pPr>
              <w:pStyle w:val="Compact"/>
              <w:jc w:val="left"/>
            </w:pPr>
            <w:r>
              <w:t xml:space="preserve">Stad-Fm.: Spirstock-Mb.: Untere Sandsteine</w:t>
            </w:r>
          </w:p>
        </w:tc>
      </w:tr>
      <w:tr>
        <w:tc>
          <w:tcPr/>
          <w:p>
            <w:pPr>
              <w:pStyle w:val="Compact"/>
              <w:jc w:val="left"/>
            </w:pPr>
            <w:r>
              <w:t xml:space="preserve">15202537</w:t>
            </w:r>
          </w:p>
        </w:tc>
        <w:tc>
          <w:tcPr/>
          <w:p>
            <w:pPr>
              <w:pStyle w:val="Compact"/>
              <w:jc w:val="left"/>
            </w:pPr>
            <w:r>
              <w:t xml:space="preserve">Helvetischer Kieselkalk: Ringgenberg-Sch.</w:t>
            </w:r>
          </w:p>
        </w:tc>
        <w:tc>
          <w:tcPr/>
          <w:p>
            <w:pPr>
              <w:pStyle w:val="Compact"/>
              <w:jc w:val="left"/>
            </w:pPr>
            <w:r>
              <w:t xml:space="preserve">Helvetischer Kieselkalk: Ringgenberg-Sch.</w:t>
            </w:r>
          </w:p>
        </w:tc>
      </w:tr>
      <w:tr>
        <w:tc>
          <w:tcPr/>
          <w:p>
            <w:pPr>
              <w:pStyle w:val="Compact"/>
              <w:jc w:val="left"/>
            </w:pPr>
            <w:r>
              <w:t xml:space="preserve">15202538</w:t>
            </w:r>
          </w:p>
        </w:tc>
        <w:tc>
          <w:tcPr/>
          <w:p>
            <w:pPr>
              <w:pStyle w:val="Compact"/>
              <w:jc w:val="left"/>
            </w:pPr>
            <w:r>
              <w:t xml:space="preserve">Quinten-Fm.: Malmbrekzie</w:t>
            </w:r>
          </w:p>
        </w:tc>
        <w:tc>
          <w:tcPr/>
          <w:p>
            <w:pPr>
              <w:pStyle w:val="Compact"/>
              <w:jc w:val="left"/>
            </w:pPr>
            <w:r>
              <w:t xml:space="preserve">Quinten-Fm.: Malmbrekzie</w:t>
            </w:r>
          </w:p>
        </w:tc>
      </w:tr>
      <w:tr>
        <w:tc>
          <w:tcPr/>
          <w:p>
            <w:pPr>
              <w:pStyle w:val="Compact"/>
              <w:jc w:val="left"/>
            </w:pPr>
            <w:r>
              <w:t xml:space="preserve">15202539</w:t>
            </w:r>
          </w:p>
        </w:tc>
        <w:tc>
          <w:tcPr/>
          <w:p>
            <w:pPr>
              <w:pStyle w:val="Compact"/>
              <w:jc w:val="left"/>
            </w:pPr>
            <w:r>
              <w:t xml:space="preserve">Schattwald-Mergelkalk</w:t>
            </w:r>
          </w:p>
        </w:tc>
        <w:tc>
          <w:tcPr/>
          <w:p>
            <w:pPr>
              <w:pStyle w:val="Compact"/>
              <w:jc w:val="left"/>
            </w:pPr>
            <w:r>
              <w:t xml:space="preserve">Schattwald-Mergelkalk</w:t>
            </w:r>
          </w:p>
        </w:tc>
      </w:tr>
      <w:tr>
        <w:tc>
          <w:tcPr/>
          <w:p>
            <w:pPr>
              <w:pStyle w:val="Compact"/>
              <w:jc w:val="left"/>
            </w:pPr>
            <w:r>
              <w:t xml:space="preserve">15202540</w:t>
            </w:r>
          </w:p>
        </w:tc>
        <w:tc>
          <w:tcPr/>
          <w:p>
            <w:pPr>
              <w:pStyle w:val="Compact"/>
              <w:jc w:val="left"/>
            </w:pPr>
            <w:r>
              <w:t xml:space="preserve">Elm- und Matt-Fm.</w:t>
            </w:r>
          </w:p>
        </w:tc>
        <w:tc>
          <w:tcPr/>
          <w:p>
            <w:pPr>
              <w:pStyle w:val="Compact"/>
              <w:jc w:val="left"/>
            </w:pPr>
            <w:r>
              <w:t xml:space="preserve">Elm- und Matt-Fm.</w:t>
            </w:r>
          </w:p>
        </w:tc>
      </w:tr>
      <w:tr>
        <w:tc>
          <w:tcPr/>
          <w:p>
            <w:pPr>
              <w:pStyle w:val="Compact"/>
              <w:jc w:val="left"/>
            </w:pPr>
            <w:r>
              <w:t xml:space="preserve">15202541</w:t>
            </w:r>
          </w:p>
        </w:tc>
        <w:tc>
          <w:tcPr/>
          <w:p>
            <w:pPr>
              <w:pStyle w:val="Compact"/>
              <w:jc w:val="left"/>
            </w:pPr>
            <w:r>
              <w:t xml:space="preserve">Elm- und Matt-Fm.: Quarzsandstein</w:t>
            </w:r>
          </w:p>
        </w:tc>
        <w:tc>
          <w:tcPr/>
          <w:p>
            <w:pPr>
              <w:pStyle w:val="Compact"/>
              <w:jc w:val="left"/>
            </w:pPr>
            <w:r>
              <w:t xml:space="preserve">Elm- und Matt-Fm.: Quarzsandstein</w:t>
            </w:r>
          </w:p>
        </w:tc>
      </w:tr>
      <w:tr>
        <w:tc>
          <w:tcPr/>
          <w:p>
            <w:pPr>
              <w:pStyle w:val="Compact"/>
              <w:jc w:val="left"/>
            </w:pPr>
            <w:r>
              <w:t xml:space="preserve">15202542</w:t>
            </w:r>
          </w:p>
        </w:tc>
        <w:tc>
          <w:tcPr/>
          <w:p>
            <w:pPr>
              <w:pStyle w:val="Compact"/>
              <w:jc w:val="left"/>
            </w:pPr>
            <w:r>
              <w:t xml:space="preserve">Nordhelvetische Flysch-Gr.: Schiefriger Tonstein</w:t>
            </w:r>
          </w:p>
        </w:tc>
        <w:tc>
          <w:tcPr/>
          <w:p>
            <w:pPr>
              <w:pStyle w:val="Compact"/>
              <w:jc w:val="left"/>
            </w:pPr>
            <w:r>
              <w:t xml:space="preserve">Nordhelvetische Flysch-Gr.: Schiefriger Tonstein</w:t>
            </w:r>
          </w:p>
        </w:tc>
      </w:tr>
      <w:tr>
        <w:tc>
          <w:tcPr/>
          <w:p>
            <w:pPr>
              <w:pStyle w:val="Compact"/>
              <w:jc w:val="left"/>
            </w:pPr>
            <w:r>
              <w:t xml:space="preserve">15202543</w:t>
            </w:r>
          </w:p>
        </w:tc>
        <w:tc>
          <w:tcPr/>
          <w:p>
            <w:pPr>
              <w:pStyle w:val="Compact"/>
              <w:jc w:val="left"/>
            </w:pPr>
            <w:r>
              <w:t xml:space="preserve">Tierwis-Fm.: Schiefrige Fazies</w:t>
            </w:r>
          </w:p>
        </w:tc>
        <w:tc>
          <w:tcPr/>
          <w:p>
            <w:pPr>
              <w:pStyle w:val="Compact"/>
              <w:jc w:val="left"/>
            </w:pPr>
            <w:r>
              <w:t xml:space="preserve">Tierwis-Fm.: Schiefrige Fazies</w:t>
            </w:r>
          </w:p>
        </w:tc>
      </w:tr>
      <w:tr>
        <w:tc>
          <w:tcPr/>
          <w:p>
            <w:pPr>
              <w:pStyle w:val="Compact"/>
              <w:jc w:val="left"/>
            </w:pPr>
            <w:r>
              <w:t xml:space="preserve">15202544</w:t>
            </w:r>
          </w:p>
        </w:tc>
        <w:tc>
          <w:tcPr/>
          <w:p>
            <w:pPr>
              <w:pStyle w:val="Compact"/>
              <w:jc w:val="left"/>
            </w:pPr>
            <w:r>
              <w:t xml:space="preserve">Tierwis-Fm.: Kalkige Fazies</w:t>
            </w:r>
          </w:p>
        </w:tc>
        <w:tc>
          <w:tcPr/>
          <w:p>
            <w:pPr>
              <w:pStyle w:val="Compact"/>
              <w:jc w:val="left"/>
            </w:pPr>
            <w:r>
              <w:t xml:space="preserve">Tierwis-Fm.: Kalkige Fazies</w:t>
            </w:r>
          </w:p>
        </w:tc>
      </w:tr>
      <w:tr>
        <w:tc>
          <w:tcPr/>
          <w:p>
            <w:pPr>
              <w:pStyle w:val="Compact"/>
              <w:jc w:val="left"/>
            </w:pPr>
            <w:r>
              <w:t xml:space="preserve">15202545</w:t>
            </w:r>
          </w:p>
        </w:tc>
        <w:tc>
          <w:tcPr/>
          <w:p>
            <w:pPr>
              <w:pStyle w:val="Compact"/>
              <w:jc w:val="left"/>
            </w:pPr>
            <w:r>
              <w:t xml:space="preserve">Bommerstein-Fm.: Glockhaus-Mb.: Schiefriger Eisensandstein</w:t>
            </w:r>
          </w:p>
        </w:tc>
        <w:tc>
          <w:tcPr/>
          <w:p>
            <w:pPr>
              <w:pStyle w:val="Compact"/>
              <w:jc w:val="left"/>
            </w:pPr>
            <w:r>
              <w:t xml:space="preserve">Bommerstein-Fm.: Glockhaus-Mb.: Schiefriger Eisensandstein</w:t>
            </w:r>
          </w:p>
        </w:tc>
      </w:tr>
      <w:tr>
        <w:tc>
          <w:tcPr/>
          <w:p>
            <w:pPr>
              <w:pStyle w:val="Compact"/>
              <w:jc w:val="left"/>
            </w:pPr>
            <w:r>
              <w:t xml:space="preserve">15202546</w:t>
            </w:r>
          </w:p>
        </w:tc>
        <w:tc>
          <w:tcPr/>
          <w:p>
            <w:pPr>
              <w:pStyle w:val="Compact"/>
              <w:jc w:val="left"/>
            </w:pPr>
            <w:r>
              <w:t xml:space="preserve">Helvetikum: Trias: Dolomit</w:t>
            </w:r>
          </w:p>
        </w:tc>
        <w:tc>
          <w:tcPr/>
          <w:p>
            <w:pPr>
              <w:pStyle w:val="Compact"/>
              <w:jc w:val="left"/>
            </w:pPr>
            <w:r>
              <w:t xml:space="preserve">Helvetikum: Trias: Dolomit</w:t>
            </w:r>
          </w:p>
        </w:tc>
      </w:tr>
      <w:tr>
        <w:tc>
          <w:tcPr/>
          <w:p>
            <w:pPr>
              <w:pStyle w:val="Compact"/>
              <w:jc w:val="left"/>
            </w:pPr>
            <w:r>
              <w:t xml:space="preserve">15202547</w:t>
            </w:r>
          </w:p>
        </w:tc>
        <w:tc>
          <w:tcPr/>
          <w:p>
            <w:pPr>
              <w:pStyle w:val="Compact"/>
              <w:jc w:val="left"/>
            </w:pPr>
            <w:r>
              <w:t xml:space="preserve">Helvetikum: Trias: Rauwacke</w:t>
            </w:r>
          </w:p>
        </w:tc>
        <w:tc>
          <w:tcPr/>
          <w:p>
            <w:pPr>
              <w:pStyle w:val="Compact"/>
              <w:jc w:val="left"/>
            </w:pPr>
            <w:r>
              <w:t xml:space="preserve">Helvetikum: Trias: Rauwacke</w:t>
            </w:r>
          </w:p>
        </w:tc>
      </w:tr>
      <w:tr>
        <w:tc>
          <w:tcPr/>
          <w:p>
            <w:pPr>
              <w:pStyle w:val="Compact"/>
              <w:jc w:val="left"/>
            </w:pPr>
            <w:r>
              <w:t xml:space="preserve">15202548</w:t>
            </w:r>
          </w:p>
        </w:tc>
        <w:tc>
          <w:tcPr/>
          <w:p>
            <w:pPr>
              <w:pStyle w:val="Compact"/>
              <w:jc w:val="left"/>
            </w:pPr>
            <w:r>
              <w:t xml:space="preserve">Helvetikum: Trias: Gips</w:t>
            </w:r>
          </w:p>
        </w:tc>
        <w:tc>
          <w:tcPr/>
          <w:p>
            <w:pPr>
              <w:pStyle w:val="Compact"/>
              <w:jc w:val="left"/>
            </w:pPr>
            <w:r>
              <w:t xml:space="preserve">Helvetikum: Trias: Gips</w:t>
            </w:r>
          </w:p>
        </w:tc>
      </w:tr>
      <w:tr>
        <w:tc>
          <w:tcPr/>
          <w:p>
            <w:pPr>
              <w:pStyle w:val="Compact"/>
              <w:jc w:val="left"/>
            </w:pPr>
            <w:r>
              <w:t xml:space="preserve">15202549</w:t>
            </w:r>
          </w:p>
        </w:tc>
        <w:tc>
          <w:tcPr/>
          <w:p>
            <w:pPr>
              <w:pStyle w:val="Compact"/>
              <w:jc w:val="left"/>
            </w:pPr>
            <w:r>
              <w:t xml:space="preserve">Baltschieder-Granodiorit: Biotittonalit</w:t>
            </w:r>
          </w:p>
        </w:tc>
        <w:tc>
          <w:tcPr/>
          <w:p>
            <w:pPr>
              <w:pStyle w:val="Compact"/>
              <w:jc w:val="left"/>
            </w:pPr>
            <w:r>
              <w:t xml:space="preserve">Baltschieder-Granodiorit: Biotittonalit</w:t>
            </w:r>
          </w:p>
        </w:tc>
      </w:tr>
      <w:tr>
        <w:tc>
          <w:tcPr/>
          <w:p>
            <w:pPr>
              <w:pStyle w:val="Compact"/>
              <w:jc w:val="left"/>
            </w:pPr>
            <w:r>
              <w:t xml:space="preserve">15202550</w:t>
            </w:r>
          </w:p>
        </w:tc>
        <w:tc>
          <w:tcPr/>
          <w:p>
            <w:pPr>
              <w:pStyle w:val="Compact"/>
              <w:jc w:val="left"/>
            </w:pPr>
            <w:r>
              <w:t xml:space="preserve">Baltschieder-Granodiorit: Hornblende Biotittonalit</w:t>
            </w:r>
          </w:p>
        </w:tc>
        <w:tc>
          <w:tcPr/>
          <w:p>
            <w:pPr>
              <w:pStyle w:val="Compact"/>
              <w:jc w:val="left"/>
            </w:pPr>
            <w:r>
              <w:t xml:space="preserve">Baltschieder-Granodiorit: Hornblende Biotittonalit</w:t>
            </w:r>
          </w:p>
        </w:tc>
      </w:tr>
      <w:tr>
        <w:tc>
          <w:tcPr/>
          <w:p>
            <w:pPr>
              <w:pStyle w:val="Compact"/>
              <w:jc w:val="left"/>
            </w:pPr>
            <w:r>
              <w:t xml:space="preserve">15202551</w:t>
            </w:r>
          </w:p>
        </w:tc>
        <w:tc>
          <w:tcPr/>
          <w:p>
            <w:pPr>
              <w:pStyle w:val="Compact"/>
              <w:jc w:val="left"/>
            </w:pPr>
            <w:r>
              <w:t xml:space="preserve">Erstfeld-Gneiskomplex: Biotit-Plagioklasgneis</w:t>
            </w:r>
          </w:p>
        </w:tc>
        <w:tc>
          <w:tcPr/>
          <w:p>
            <w:pPr>
              <w:pStyle w:val="Compact"/>
              <w:jc w:val="left"/>
            </w:pPr>
            <w:r>
              <w:t xml:space="preserve">Erstfeld-Gneiskomplex: Biotit-Plagioklasgneis</w:t>
            </w:r>
          </w:p>
        </w:tc>
      </w:tr>
      <w:tr>
        <w:tc>
          <w:tcPr/>
          <w:p>
            <w:pPr>
              <w:pStyle w:val="Compact"/>
              <w:jc w:val="left"/>
            </w:pPr>
            <w:r>
              <w:t xml:space="preserve">15202552</w:t>
            </w:r>
          </w:p>
        </w:tc>
        <w:tc>
          <w:tcPr/>
          <w:p>
            <w:pPr>
              <w:pStyle w:val="Compact"/>
              <w:jc w:val="left"/>
            </w:pPr>
            <w:r>
              <w:t xml:space="preserve">Erstfeld-Gneiskomplex: Orthogneis</w:t>
            </w:r>
          </w:p>
        </w:tc>
        <w:tc>
          <w:tcPr/>
          <w:p>
            <w:pPr>
              <w:pStyle w:val="Compact"/>
              <w:jc w:val="left"/>
            </w:pPr>
            <w:r>
              <w:t xml:space="preserve">Erstfeld-Gneiskomplex: Orthogneis</w:t>
            </w:r>
          </w:p>
        </w:tc>
      </w:tr>
      <w:tr>
        <w:tc>
          <w:tcPr/>
          <w:p>
            <w:pPr>
              <w:pStyle w:val="Compact"/>
              <w:jc w:val="left"/>
            </w:pPr>
            <w:r>
              <w:t xml:space="preserve">15202553</w:t>
            </w:r>
          </w:p>
        </w:tc>
        <w:tc>
          <w:tcPr/>
          <w:p>
            <w:pPr>
              <w:pStyle w:val="Compact"/>
              <w:jc w:val="left"/>
            </w:pPr>
            <w:r>
              <w:t xml:space="preserve">Erstfeld-Gneiskomplex: Migmatit</w:t>
            </w:r>
          </w:p>
        </w:tc>
        <w:tc>
          <w:tcPr/>
          <w:p>
            <w:pPr>
              <w:pStyle w:val="Compact"/>
              <w:jc w:val="left"/>
            </w:pPr>
            <w:r>
              <w:t xml:space="preserve">Erstfeld-Gneiskomplex: Migmatit</w:t>
            </w:r>
          </w:p>
        </w:tc>
      </w:tr>
      <w:tr>
        <w:tc>
          <w:tcPr/>
          <w:p>
            <w:pPr>
              <w:pStyle w:val="Compact"/>
              <w:jc w:val="left"/>
            </w:pPr>
            <w:r>
              <w:t xml:space="preserve">15202554</w:t>
            </w:r>
          </w:p>
        </w:tc>
        <w:tc>
          <w:tcPr/>
          <w:p>
            <w:pPr>
              <w:pStyle w:val="Compact"/>
              <w:jc w:val="left"/>
            </w:pPr>
            <w:r>
              <w:t xml:space="preserve">Guttannen-Gneiskomplex: Paragneis</w:t>
            </w:r>
          </w:p>
        </w:tc>
        <w:tc>
          <w:tcPr/>
          <w:p>
            <w:pPr>
              <w:pStyle w:val="Compact"/>
              <w:jc w:val="left"/>
            </w:pPr>
            <w:r>
              <w:t xml:space="preserve">Guttannen-Gneiskomplex: Paragneis</w:t>
            </w:r>
          </w:p>
        </w:tc>
      </w:tr>
      <w:tr>
        <w:tc>
          <w:tcPr/>
          <w:p>
            <w:pPr>
              <w:pStyle w:val="Compact"/>
              <w:jc w:val="left"/>
            </w:pPr>
            <w:r>
              <w:t xml:space="preserve">15202555</w:t>
            </w:r>
          </w:p>
        </w:tc>
        <w:tc>
          <w:tcPr/>
          <w:p>
            <w:pPr>
              <w:pStyle w:val="Compact"/>
              <w:jc w:val="left"/>
            </w:pPr>
            <w:r>
              <w:t xml:space="preserve">Guttannen-Gneiskomplex: Orthogneis</w:t>
            </w:r>
          </w:p>
        </w:tc>
        <w:tc>
          <w:tcPr/>
          <w:p>
            <w:pPr>
              <w:pStyle w:val="Compact"/>
              <w:jc w:val="left"/>
            </w:pPr>
            <w:r>
              <w:t xml:space="preserve">Guttannen-Gneiskomplex: Orthogneis</w:t>
            </w:r>
          </w:p>
        </w:tc>
      </w:tr>
      <w:tr>
        <w:tc>
          <w:tcPr/>
          <w:p>
            <w:pPr>
              <w:pStyle w:val="Compact"/>
              <w:jc w:val="left"/>
            </w:pPr>
            <w:r>
              <w:t xml:space="preserve">15202556</w:t>
            </w:r>
          </w:p>
        </w:tc>
        <w:tc>
          <w:tcPr/>
          <w:p>
            <w:pPr>
              <w:pStyle w:val="Compact"/>
              <w:jc w:val="left"/>
            </w:pPr>
            <w:r>
              <w:t xml:space="preserve">Guttannen-Gneiskomplex: Biotit-Chloritschiefer</w:t>
            </w:r>
          </w:p>
        </w:tc>
        <w:tc>
          <w:tcPr/>
          <w:p>
            <w:pPr>
              <w:pStyle w:val="Compact"/>
              <w:jc w:val="left"/>
            </w:pPr>
            <w:r>
              <w:t xml:space="preserve">Guttannen-Gneiskomplex: Biotit-Chloritschiefer</w:t>
            </w:r>
          </w:p>
        </w:tc>
      </w:tr>
      <w:tr>
        <w:tc>
          <w:tcPr/>
          <w:p>
            <w:pPr>
              <w:pStyle w:val="Compact"/>
              <w:jc w:val="left"/>
            </w:pPr>
            <w:r>
              <w:t xml:space="preserve">15202557</w:t>
            </w:r>
          </w:p>
        </w:tc>
        <w:tc>
          <w:tcPr/>
          <w:p>
            <w:pPr>
              <w:pStyle w:val="Compact"/>
              <w:jc w:val="left"/>
            </w:pPr>
            <w:r>
              <w:t xml:space="preserve">Guttannen-Gneiskomplex: Chlorit-Serizitschiefer</w:t>
            </w:r>
          </w:p>
        </w:tc>
        <w:tc>
          <w:tcPr/>
          <w:p>
            <w:pPr>
              <w:pStyle w:val="Compact"/>
              <w:jc w:val="left"/>
            </w:pPr>
            <w:r>
              <w:t xml:space="preserve">Guttannen-Gneiskomplex: Chlorit-Serizitschiefer</w:t>
            </w:r>
          </w:p>
        </w:tc>
      </w:tr>
      <w:tr>
        <w:tc>
          <w:tcPr/>
          <w:p>
            <w:pPr>
              <w:pStyle w:val="Compact"/>
              <w:jc w:val="left"/>
            </w:pPr>
            <w:r>
              <w:t xml:space="preserve">15202558</w:t>
            </w:r>
          </w:p>
        </w:tc>
        <w:tc>
          <w:tcPr/>
          <w:p>
            <w:pPr>
              <w:pStyle w:val="Compact"/>
              <w:jc w:val="left"/>
            </w:pPr>
            <w:r>
              <w:t xml:space="preserve">Lötschental-Gneiskomplex: Muskovitgneis</w:t>
            </w:r>
          </w:p>
        </w:tc>
        <w:tc>
          <w:tcPr/>
          <w:p>
            <w:pPr>
              <w:pStyle w:val="Compact"/>
              <w:jc w:val="left"/>
            </w:pPr>
            <w:r>
              <w:t xml:space="preserve">Lötschental-Gneiskomplex: Muskovitgneis</w:t>
            </w:r>
          </w:p>
        </w:tc>
      </w:tr>
      <w:tr>
        <w:tc>
          <w:tcPr/>
          <w:p>
            <w:pPr>
              <w:pStyle w:val="Compact"/>
              <w:jc w:val="left"/>
            </w:pPr>
            <w:r>
              <w:t xml:space="preserve">15202559</w:t>
            </w:r>
          </w:p>
        </w:tc>
        <w:tc>
          <w:tcPr/>
          <w:p>
            <w:pPr>
              <w:pStyle w:val="Compact"/>
              <w:jc w:val="left"/>
            </w:pPr>
            <w:r>
              <w:t xml:space="preserve">Lötschental-Gneiskomplex: Migmatitischer Biotitgneis</w:t>
            </w:r>
          </w:p>
        </w:tc>
        <w:tc>
          <w:tcPr/>
          <w:p>
            <w:pPr>
              <w:pStyle w:val="Compact"/>
              <w:jc w:val="left"/>
            </w:pPr>
            <w:r>
              <w:t xml:space="preserve">Lötschental-Gneiskomplex: Migmatitischer Biotitgneis</w:t>
            </w:r>
          </w:p>
        </w:tc>
      </w:tr>
      <w:tr>
        <w:tc>
          <w:tcPr/>
          <w:p>
            <w:pPr>
              <w:pStyle w:val="Compact"/>
              <w:jc w:val="left"/>
            </w:pPr>
            <w:r>
              <w:t xml:space="preserve">15202560</w:t>
            </w:r>
          </w:p>
        </w:tc>
        <w:tc>
          <w:tcPr/>
          <w:p>
            <w:pPr>
              <w:pStyle w:val="Compact"/>
              <w:jc w:val="left"/>
            </w:pPr>
            <w:r>
              <w:t xml:space="preserve">Lötschental-Gneiskomplex: Chloritschiefer</w:t>
            </w:r>
          </w:p>
        </w:tc>
        <w:tc>
          <w:tcPr/>
          <w:p>
            <w:pPr>
              <w:pStyle w:val="Compact"/>
              <w:jc w:val="left"/>
            </w:pPr>
            <w:r>
              <w:t xml:space="preserve">Lötschental-Gneiskomplex: Chloritschiefer</w:t>
            </w:r>
          </w:p>
        </w:tc>
      </w:tr>
      <w:tr>
        <w:tc>
          <w:tcPr/>
          <w:p>
            <w:pPr>
              <w:pStyle w:val="Compact"/>
              <w:jc w:val="left"/>
            </w:pPr>
            <w:r>
              <w:t xml:space="preserve">15202561</w:t>
            </w:r>
          </w:p>
        </w:tc>
        <w:tc>
          <w:tcPr/>
          <w:p>
            <w:pPr>
              <w:pStyle w:val="Compact"/>
              <w:jc w:val="left"/>
            </w:pPr>
            <w:r>
              <w:t xml:space="preserve">Ofenhorn-Stampfhorn-Gneiskomplex: Gebänderter Biotitgneis</w:t>
            </w:r>
          </w:p>
        </w:tc>
        <w:tc>
          <w:tcPr/>
          <w:p>
            <w:pPr>
              <w:pStyle w:val="Compact"/>
              <w:jc w:val="left"/>
            </w:pPr>
            <w:r>
              <w:t xml:space="preserve">Ofenhorn-Stampfhorn-Gneiskomplex: Gebänderter Biotitgneis</w:t>
            </w:r>
          </w:p>
        </w:tc>
      </w:tr>
      <w:tr>
        <w:tc>
          <w:tcPr/>
          <w:p>
            <w:pPr>
              <w:pStyle w:val="Compact"/>
              <w:jc w:val="left"/>
            </w:pPr>
            <w:r>
              <w:t xml:space="preserve">15202562</w:t>
            </w:r>
          </w:p>
        </w:tc>
        <w:tc>
          <w:tcPr/>
          <w:p>
            <w:pPr>
              <w:pStyle w:val="Compact"/>
              <w:jc w:val="left"/>
            </w:pPr>
            <w:r>
              <w:t xml:space="preserve">Ofenhorn-Stampfhorn-Gneiskomplex: Migmatit</w:t>
            </w:r>
          </w:p>
        </w:tc>
        <w:tc>
          <w:tcPr/>
          <w:p>
            <w:pPr>
              <w:pStyle w:val="Compact"/>
              <w:jc w:val="left"/>
            </w:pPr>
            <w:r>
              <w:t xml:space="preserve">Ofenhorn-Stampfhorn-Gneiskomplex: Migmatit</w:t>
            </w:r>
          </w:p>
        </w:tc>
      </w:tr>
      <w:tr>
        <w:tc>
          <w:tcPr/>
          <w:p>
            <w:pPr>
              <w:pStyle w:val="Compact"/>
              <w:jc w:val="left"/>
            </w:pPr>
            <w:r>
              <w:t xml:space="preserve">15202563</w:t>
            </w:r>
          </w:p>
        </w:tc>
        <w:tc>
          <w:tcPr/>
          <w:p>
            <w:pPr>
              <w:pStyle w:val="Compact"/>
              <w:jc w:val="left"/>
            </w:pPr>
            <w:r>
              <w:t xml:space="preserve">Ofenhorn-Stampfhorn-Gneiskomplex: Biotitgneis</w:t>
            </w:r>
          </w:p>
        </w:tc>
        <w:tc>
          <w:tcPr/>
          <w:p>
            <w:pPr>
              <w:pStyle w:val="Compact"/>
              <w:jc w:val="left"/>
            </w:pPr>
            <w:r>
              <w:t xml:space="preserve">Ofenhorn-Stampfhorn-Gneiskomplex: Biotitgneis</w:t>
            </w:r>
          </w:p>
        </w:tc>
      </w:tr>
      <w:tr>
        <w:tc>
          <w:tcPr/>
          <w:p>
            <w:pPr>
              <w:pStyle w:val="Compact"/>
              <w:jc w:val="left"/>
            </w:pPr>
            <w:r>
              <w:t xml:space="preserve">15202564</w:t>
            </w:r>
          </w:p>
        </w:tc>
        <w:tc>
          <w:tcPr/>
          <w:p>
            <w:pPr>
              <w:pStyle w:val="Compact"/>
              <w:jc w:val="left"/>
            </w:pPr>
            <w:r>
              <w:t xml:space="preserve">Ofenhorn-Stampfhorn-Gneiskomplex: Orthogneis</w:t>
            </w:r>
          </w:p>
        </w:tc>
        <w:tc>
          <w:tcPr/>
          <w:p>
            <w:pPr>
              <w:pStyle w:val="Compact"/>
              <w:jc w:val="left"/>
            </w:pPr>
            <w:r>
              <w:t xml:space="preserve">Ofenhorn-Stampfhorn-Gneiskomplex: Orthogneis</w:t>
            </w:r>
          </w:p>
        </w:tc>
      </w:tr>
      <w:tr>
        <w:tc>
          <w:tcPr/>
          <w:p>
            <w:pPr>
              <w:pStyle w:val="Compact"/>
              <w:jc w:val="left"/>
            </w:pPr>
            <w:r>
              <w:t xml:space="preserve">15202565</w:t>
            </w:r>
          </w:p>
        </w:tc>
        <w:tc>
          <w:tcPr/>
          <w:p>
            <w:pPr>
              <w:pStyle w:val="Compact"/>
              <w:jc w:val="left"/>
            </w:pPr>
            <w:r>
              <w:t xml:space="preserve">Bäregg-Gneiskomplex: Mylonitischer Orthogneis</w:t>
            </w:r>
          </w:p>
        </w:tc>
        <w:tc>
          <w:tcPr/>
          <w:p>
            <w:pPr>
              <w:pStyle w:val="Compact"/>
              <w:jc w:val="left"/>
            </w:pPr>
            <w:r>
              <w:t xml:space="preserve">Bäregg-Gneiskomplex: Mylonitischer Orthogneis</w:t>
            </w:r>
          </w:p>
        </w:tc>
      </w:tr>
      <w:tr>
        <w:tc>
          <w:tcPr/>
          <w:p>
            <w:pPr>
              <w:pStyle w:val="Compact"/>
              <w:jc w:val="left"/>
            </w:pPr>
            <w:r>
              <w:t xml:space="preserve">15202566</w:t>
            </w:r>
          </w:p>
        </w:tc>
        <w:tc>
          <w:tcPr/>
          <w:p>
            <w:pPr>
              <w:pStyle w:val="Compact"/>
              <w:jc w:val="left"/>
            </w:pPr>
            <w:r>
              <w:t xml:space="preserve">Bäregg-Gneiskomplex: Mylonitischer Paragneis</w:t>
            </w:r>
          </w:p>
        </w:tc>
        <w:tc>
          <w:tcPr/>
          <w:p>
            <w:pPr>
              <w:pStyle w:val="Compact"/>
              <w:jc w:val="left"/>
            </w:pPr>
            <w:r>
              <w:t xml:space="preserve">Bäregg-Gneiskomplex: Mylonitischer Paragneis</w:t>
            </w:r>
          </w:p>
        </w:tc>
      </w:tr>
      <w:tr>
        <w:tc>
          <w:tcPr/>
          <w:p>
            <w:pPr>
              <w:pStyle w:val="Compact"/>
              <w:jc w:val="left"/>
            </w:pPr>
            <w:r>
              <w:t xml:space="preserve">15202567</w:t>
            </w:r>
          </w:p>
        </w:tc>
        <w:tc>
          <w:tcPr/>
          <w:p>
            <w:pPr>
              <w:pStyle w:val="Compact"/>
              <w:jc w:val="left"/>
            </w:pPr>
            <w:r>
              <w:t xml:space="preserve">Bäregg-Gneiskomplex: Metavulkanite</w:t>
            </w:r>
          </w:p>
        </w:tc>
        <w:tc>
          <w:tcPr/>
          <w:p>
            <w:pPr>
              <w:pStyle w:val="Compact"/>
              <w:jc w:val="left"/>
            </w:pPr>
            <w:r>
              <w:t xml:space="preserve">Bäregg-Gneiskomplex: Metavulkanite</w:t>
            </w:r>
          </w:p>
        </w:tc>
      </w:tr>
      <w:tr>
        <w:tc>
          <w:tcPr/>
          <w:p>
            <w:pPr>
              <w:pStyle w:val="Compact"/>
              <w:jc w:val="left"/>
            </w:pPr>
            <w:r>
              <w:t xml:space="preserve">15202568</w:t>
            </w:r>
          </w:p>
        </w:tc>
        <w:tc>
          <w:tcPr/>
          <w:p>
            <w:pPr>
              <w:pStyle w:val="Compact"/>
              <w:jc w:val="left"/>
            </w:pPr>
            <w:r>
              <w:t xml:space="preserve">Grimsel-Granodiorit: Aplitische Randfazies</w:t>
            </w:r>
          </w:p>
        </w:tc>
        <w:tc>
          <w:tcPr/>
          <w:p>
            <w:pPr>
              <w:pStyle w:val="Compact"/>
              <w:jc w:val="left"/>
            </w:pPr>
            <w:r>
              <w:t xml:space="preserve">Grimsel-Granodiorit: Aplitische Randfazies</w:t>
            </w:r>
          </w:p>
        </w:tc>
      </w:tr>
      <w:tr>
        <w:tc>
          <w:tcPr/>
          <w:p>
            <w:pPr>
              <w:pStyle w:val="Compact"/>
              <w:jc w:val="left"/>
            </w:pPr>
            <w:r>
              <w:t xml:space="preserve">15202569</w:t>
            </w:r>
          </w:p>
        </w:tc>
        <w:tc>
          <w:tcPr/>
          <w:p>
            <w:pPr>
              <w:pStyle w:val="Compact"/>
              <w:jc w:val="left"/>
            </w:pPr>
            <w:r>
              <w:t xml:space="preserve">Voralp-Granit: Saure Randfazies</w:t>
            </w:r>
          </w:p>
        </w:tc>
        <w:tc>
          <w:tcPr/>
          <w:p>
            <w:pPr>
              <w:pStyle w:val="Compact"/>
              <w:jc w:val="left"/>
            </w:pPr>
            <w:r>
              <w:t xml:space="preserve">Voralp-Granit: Saure Randfazies</w:t>
            </w:r>
          </w:p>
        </w:tc>
      </w:tr>
      <w:tr>
        <w:tc>
          <w:tcPr/>
          <w:p>
            <w:pPr>
              <w:pStyle w:val="Compact"/>
              <w:jc w:val="left"/>
            </w:pPr>
            <w:r>
              <w:t xml:space="preserve">15202570</w:t>
            </w:r>
          </w:p>
        </w:tc>
        <w:tc>
          <w:tcPr/>
          <w:p>
            <w:pPr>
              <w:pStyle w:val="Compact"/>
              <w:jc w:val="left"/>
            </w:pPr>
            <w:r>
              <w:t xml:space="preserve">Tamina-Gneiskomplex</w:t>
            </w:r>
          </w:p>
        </w:tc>
        <w:tc>
          <w:tcPr/>
          <w:p>
            <w:pPr>
              <w:pStyle w:val="Compact"/>
              <w:jc w:val="left"/>
            </w:pPr>
            <w:r>
              <w:t xml:space="preserve">Tamina-Gneiskomplex</w:t>
            </w:r>
          </w:p>
        </w:tc>
      </w:tr>
      <w:tr>
        <w:tc>
          <w:tcPr/>
          <w:p>
            <w:pPr>
              <w:pStyle w:val="Compact"/>
              <w:jc w:val="left"/>
            </w:pPr>
            <w:r>
              <w:t xml:space="preserve">15202571</w:t>
            </w:r>
          </w:p>
        </w:tc>
        <w:tc>
          <w:tcPr/>
          <w:p>
            <w:pPr>
              <w:pStyle w:val="Compact"/>
              <w:jc w:val="left"/>
            </w:pPr>
            <w:r>
              <w:t xml:space="preserve">Tamina-Gneiskomplex: Schiefriger Biotitgneis</w:t>
            </w:r>
          </w:p>
        </w:tc>
        <w:tc>
          <w:tcPr/>
          <w:p>
            <w:pPr>
              <w:pStyle w:val="Compact"/>
              <w:jc w:val="left"/>
            </w:pPr>
            <w:r>
              <w:t xml:space="preserve">Tamina-Gneiskomplex: Schiefriger Biotitgneis</w:t>
            </w:r>
          </w:p>
        </w:tc>
      </w:tr>
      <w:tr>
        <w:tc>
          <w:tcPr/>
          <w:p>
            <w:pPr>
              <w:pStyle w:val="Compact"/>
              <w:jc w:val="left"/>
            </w:pPr>
            <w:r>
              <w:t xml:space="preserve">15202572</w:t>
            </w:r>
          </w:p>
        </w:tc>
        <w:tc>
          <w:tcPr/>
          <w:p>
            <w:pPr>
              <w:pStyle w:val="Compact"/>
              <w:jc w:val="left"/>
            </w:pPr>
            <w:r>
              <w:t xml:space="preserve">Tamina-Gneiskomplex: Mylonit</w:t>
            </w:r>
          </w:p>
        </w:tc>
        <w:tc>
          <w:tcPr/>
          <w:p>
            <w:pPr>
              <w:pStyle w:val="Compact"/>
              <w:jc w:val="left"/>
            </w:pPr>
            <w:r>
              <w:t xml:space="preserve">Tamina-Gneiskomplex: Mylonit</w:t>
            </w:r>
          </w:p>
        </w:tc>
      </w:tr>
      <w:tr>
        <w:tc>
          <w:tcPr/>
          <w:p>
            <w:pPr>
              <w:pStyle w:val="Compact"/>
              <w:jc w:val="left"/>
            </w:pPr>
            <w:r>
              <w:t xml:space="preserve">15202573</w:t>
            </w:r>
          </w:p>
        </w:tc>
        <w:tc>
          <w:tcPr/>
          <w:p>
            <w:pPr>
              <w:pStyle w:val="Compact"/>
              <w:jc w:val="left"/>
            </w:pPr>
            <w:r>
              <w:t xml:space="preserve">Innertkirchen-Migmatit: Marmor</w:t>
            </w:r>
          </w:p>
        </w:tc>
        <w:tc>
          <w:tcPr/>
          <w:p>
            <w:pPr>
              <w:pStyle w:val="Compact"/>
              <w:jc w:val="left"/>
            </w:pPr>
            <w:r>
              <w:t xml:space="preserve">Innertkirchen-Migmatit: Marmor</w:t>
            </w:r>
          </w:p>
        </w:tc>
      </w:tr>
      <w:tr>
        <w:tc>
          <w:tcPr/>
          <w:p>
            <w:pPr>
              <w:pStyle w:val="Compact"/>
              <w:jc w:val="left"/>
            </w:pPr>
            <w:r>
              <w:t xml:space="preserve">15202574</w:t>
            </w:r>
          </w:p>
        </w:tc>
        <w:tc>
          <w:tcPr/>
          <w:p>
            <w:pPr>
              <w:pStyle w:val="Compact"/>
              <w:jc w:val="left"/>
            </w:pPr>
            <w:r>
              <w:t xml:space="preserve">Guttannen-Gneiskomplex: Migmatit</w:t>
            </w:r>
          </w:p>
        </w:tc>
        <w:tc>
          <w:tcPr/>
          <w:p>
            <w:pPr>
              <w:pStyle w:val="Compact"/>
              <w:jc w:val="left"/>
            </w:pPr>
            <w:r>
              <w:t xml:space="preserve">Guttannen-Gneiskomplex: Migmatit</w:t>
            </w:r>
          </w:p>
        </w:tc>
      </w:tr>
      <w:tr>
        <w:tc>
          <w:tcPr/>
          <w:p>
            <w:pPr>
              <w:pStyle w:val="Compact"/>
              <w:jc w:val="left"/>
            </w:pPr>
            <w:r>
              <w:t xml:space="preserve">15202575</w:t>
            </w:r>
          </w:p>
        </w:tc>
        <w:tc>
          <w:tcPr/>
          <w:p>
            <w:pPr>
              <w:pStyle w:val="Compact"/>
              <w:jc w:val="left"/>
            </w:pPr>
            <w:r>
              <w:t xml:space="preserve">Guttannen-Gneiskomplex: Amphibolit-reiche Fazies</w:t>
            </w:r>
          </w:p>
        </w:tc>
        <w:tc>
          <w:tcPr/>
          <w:p>
            <w:pPr>
              <w:pStyle w:val="Compact"/>
              <w:jc w:val="left"/>
            </w:pPr>
            <w:r>
              <w:t xml:space="preserve">Guttannen-Gneiskomplex: Amphibolit-reiche Fazies</w:t>
            </w:r>
          </w:p>
        </w:tc>
      </w:tr>
      <w:tr>
        <w:tc>
          <w:tcPr/>
          <w:p>
            <w:pPr>
              <w:pStyle w:val="Compact"/>
              <w:jc w:val="left"/>
            </w:pPr>
            <w:r>
              <w:t xml:space="preserve">15202576</w:t>
            </w:r>
          </w:p>
        </w:tc>
        <w:tc>
          <w:tcPr/>
          <w:p>
            <w:pPr>
              <w:pStyle w:val="Compact"/>
              <w:jc w:val="left"/>
            </w:pPr>
            <w:r>
              <w:t xml:space="preserve">Guttannen-Gneiskomplex: Aplitischer Granit</w:t>
            </w:r>
          </w:p>
        </w:tc>
        <w:tc>
          <w:tcPr/>
          <w:p>
            <w:pPr>
              <w:pStyle w:val="Compact"/>
              <w:jc w:val="left"/>
            </w:pPr>
            <w:r>
              <w:t xml:space="preserve">Guttannen-Gneiskomplex: Aplitischer Granit</w:t>
            </w:r>
          </w:p>
        </w:tc>
      </w:tr>
      <w:tr>
        <w:tc>
          <w:tcPr/>
          <w:p>
            <w:pPr>
              <w:pStyle w:val="Compact"/>
              <w:jc w:val="left"/>
            </w:pPr>
            <w:r>
              <w:t xml:space="preserve">15202577</w:t>
            </w:r>
          </w:p>
        </w:tc>
        <w:tc>
          <w:tcPr/>
          <w:p>
            <w:pPr>
              <w:pStyle w:val="Compact"/>
              <w:jc w:val="left"/>
            </w:pPr>
            <w:r>
              <w:t xml:space="preserve">Guttannen-Gneiskomplex: Marmor</w:t>
            </w:r>
          </w:p>
        </w:tc>
        <w:tc>
          <w:tcPr/>
          <w:p>
            <w:pPr>
              <w:pStyle w:val="Compact"/>
              <w:jc w:val="left"/>
            </w:pPr>
            <w:r>
              <w:t xml:space="preserve">Guttannen-Gneiskomplex: Marmor</w:t>
            </w:r>
          </w:p>
        </w:tc>
      </w:tr>
      <w:tr>
        <w:tc>
          <w:tcPr/>
          <w:p>
            <w:pPr>
              <w:pStyle w:val="Compact"/>
              <w:jc w:val="left"/>
            </w:pPr>
            <w:r>
              <w:t xml:space="preserve">15202578</w:t>
            </w:r>
          </w:p>
        </w:tc>
        <w:tc>
          <w:tcPr/>
          <w:p>
            <w:pPr>
              <w:pStyle w:val="Compact"/>
              <w:jc w:val="left"/>
            </w:pPr>
            <w:r>
              <w:t xml:space="preserve">Guttannen-Gneiskomplex: Ultramafisches Gestein</w:t>
            </w:r>
          </w:p>
        </w:tc>
        <w:tc>
          <w:tcPr/>
          <w:p>
            <w:pPr>
              <w:pStyle w:val="Compact"/>
              <w:jc w:val="left"/>
            </w:pPr>
            <w:r>
              <w:t xml:space="preserve">Guttannen-Gneiskomplex: Ultramafisches Gestein</w:t>
            </w:r>
          </w:p>
        </w:tc>
      </w:tr>
      <w:tr>
        <w:tc>
          <w:tcPr/>
          <w:p>
            <w:pPr>
              <w:pStyle w:val="Compact"/>
              <w:jc w:val="left"/>
            </w:pPr>
            <w:r>
              <w:t xml:space="preserve">15202579</w:t>
            </w:r>
          </w:p>
        </w:tc>
        <w:tc>
          <w:tcPr/>
          <w:p>
            <w:pPr>
              <w:pStyle w:val="Compact"/>
              <w:jc w:val="left"/>
            </w:pPr>
            <w:r>
              <w:t xml:space="preserve">Ofenhorn-Stampfhorn-Gneiskomplex: Schollenamphibolit-reiche Fazies</w:t>
            </w:r>
          </w:p>
        </w:tc>
        <w:tc>
          <w:tcPr/>
          <w:p>
            <w:pPr>
              <w:pStyle w:val="Compact"/>
              <w:jc w:val="left"/>
            </w:pPr>
            <w:r>
              <w:t xml:space="preserve">Ofenhorn-Stampfhorn-Gneiskomplex: Schollenamphibolit-reiche Fazies</w:t>
            </w:r>
          </w:p>
        </w:tc>
      </w:tr>
      <w:tr>
        <w:tc>
          <w:tcPr/>
          <w:p>
            <w:pPr>
              <w:pStyle w:val="Compact"/>
              <w:jc w:val="left"/>
            </w:pPr>
            <w:r>
              <w:t xml:space="preserve">15202580</w:t>
            </w:r>
          </w:p>
        </w:tc>
        <w:tc>
          <w:tcPr/>
          <w:p>
            <w:pPr>
              <w:pStyle w:val="Compact"/>
              <w:jc w:val="left"/>
            </w:pPr>
            <w:r>
              <w:t xml:space="preserve">Ofenhorn-Stampfhorn-Gneiskomplex: Aplitischer Granit</w:t>
            </w:r>
          </w:p>
        </w:tc>
        <w:tc>
          <w:tcPr/>
          <w:p>
            <w:pPr>
              <w:pStyle w:val="Compact"/>
              <w:jc w:val="left"/>
            </w:pPr>
            <w:r>
              <w:t xml:space="preserve">Ofenhorn-Stampfhorn-Gneiskomplex: Aplitischer Granit</w:t>
            </w:r>
          </w:p>
        </w:tc>
      </w:tr>
      <w:tr>
        <w:tc>
          <w:tcPr/>
          <w:p>
            <w:pPr>
              <w:pStyle w:val="Compact"/>
              <w:jc w:val="left"/>
            </w:pPr>
            <w:r>
              <w:t xml:space="preserve">15202581</w:t>
            </w:r>
          </w:p>
        </w:tc>
        <w:tc>
          <w:tcPr/>
          <w:p>
            <w:pPr>
              <w:pStyle w:val="Compact"/>
              <w:jc w:val="left"/>
            </w:pPr>
            <w:r>
              <w:t xml:space="preserve">Ofenhorn-Stampfhorn-Gneiskomplex: Schollenamphibolit</w:t>
            </w:r>
          </w:p>
        </w:tc>
        <w:tc>
          <w:tcPr/>
          <w:p>
            <w:pPr>
              <w:pStyle w:val="Compact"/>
              <w:jc w:val="left"/>
            </w:pPr>
            <w:r>
              <w:t xml:space="preserve">Ofenhorn-Stampfhorn-Gneiskomplex: Schollenamphibolit</w:t>
            </w:r>
          </w:p>
        </w:tc>
      </w:tr>
      <w:tr>
        <w:tc>
          <w:tcPr/>
          <w:p>
            <w:pPr>
              <w:pStyle w:val="Compact"/>
              <w:jc w:val="left"/>
            </w:pPr>
            <w:r>
              <w:t xml:space="preserve">15202582</w:t>
            </w:r>
          </w:p>
        </w:tc>
        <w:tc>
          <w:tcPr/>
          <w:p>
            <w:pPr>
              <w:pStyle w:val="Compact"/>
              <w:jc w:val="left"/>
            </w:pPr>
            <w:r>
              <w:t xml:space="preserve">Ofenhorn-Stampfhorn-Gneiskomplex: Ultramafisches Gestein</w:t>
            </w:r>
          </w:p>
        </w:tc>
        <w:tc>
          <w:tcPr/>
          <w:p>
            <w:pPr>
              <w:pStyle w:val="Compact"/>
              <w:jc w:val="left"/>
            </w:pPr>
            <w:r>
              <w:t xml:space="preserve">Ofenhorn-Stampfhorn-Gneiskomplex: Ultramafisches Gestein</w:t>
            </w:r>
          </w:p>
        </w:tc>
      </w:tr>
      <w:tr>
        <w:tc>
          <w:tcPr/>
          <w:p>
            <w:pPr>
              <w:pStyle w:val="Compact"/>
              <w:jc w:val="left"/>
            </w:pPr>
            <w:r>
              <w:t xml:space="preserve">15202583</w:t>
            </w:r>
          </w:p>
        </w:tc>
        <w:tc>
          <w:tcPr/>
          <w:p>
            <w:pPr>
              <w:pStyle w:val="Compact"/>
              <w:jc w:val="left"/>
            </w:pPr>
            <w:r>
              <w:t xml:space="preserve">Bommerstein- und Reischiben-Fm.</w:t>
            </w:r>
          </w:p>
        </w:tc>
        <w:tc>
          <w:tcPr/>
          <w:p>
            <w:pPr>
              <w:pStyle w:val="Compact"/>
              <w:jc w:val="left"/>
            </w:pPr>
            <w:r>
              <w:t xml:space="preserve">Bommerstein- und Reischiben-Fm.</w:t>
            </w:r>
          </w:p>
        </w:tc>
      </w:tr>
      <w:tr>
        <w:tc>
          <w:tcPr/>
          <w:p>
            <w:pPr>
              <w:pStyle w:val="Compact"/>
              <w:jc w:val="left"/>
            </w:pPr>
            <w:r>
              <w:t xml:space="preserve">15202584</w:t>
            </w:r>
          </w:p>
        </w:tc>
        <w:tc>
          <w:tcPr/>
          <w:p>
            <w:pPr>
              <w:pStyle w:val="Compact"/>
              <w:jc w:val="left"/>
            </w:pPr>
            <w:r>
              <w:t xml:space="preserve">Mels- und Röti-Fm.</w:t>
            </w:r>
          </w:p>
        </w:tc>
        <w:tc>
          <w:tcPr/>
          <w:p>
            <w:pPr>
              <w:pStyle w:val="Compact"/>
              <w:jc w:val="left"/>
            </w:pPr>
            <w:r>
              <w:t xml:space="preserve">Mels- und Röti-Fm.</w:t>
            </w:r>
          </w:p>
        </w:tc>
      </w:tr>
      <w:tr>
        <w:tc>
          <w:tcPr/>
          <w:p>
            <w:pPr>
              <w:pStyle w:val="Compact"/>
              <w:jc w:val="left"/>
            </w:pPr>
            <w:r>
              <w:t xml:space="preserve">15202585</w:t>
            </w:r>
          </w:p>
        </w:tc>
        <w:tc>
          <w:tcPr/>
          <w:p>
            <w:pPr>
              <w:pStyle w:val="Compact"/>
              <w:jc w:val="left"/>
            </w:pPr>
            <w:r>
              <w:t xml:space="preserve">Guttannen-Gneiskomplex: Schierfriger Biotit-Chlorit-Serizit-Gneis</w:t>
            </w:r>
          </w:p>
        </w:tc>
        <w:tc>
          <w:tcPr/>
          <w:p>
            <w:pPr>
              <w:pStyle w:val="Compact"/>
              <w:jc w:val="left"/>
            </w:pPr>
            <w:r>
              <w:t xml:space="preserve">Guttannen-Gneiskomplex: Schierfriger Biotit-Chlorit-Serizit-Gneis</w:t>
            </w:r>
          </w:p>
        </w:tc>
      </w:tr>
      <w:tr>
        <w:tc>
          <w:tcPr/>
          <w:p>
            <w:pPr>
              <w:pStyle w:val="Compact"/>
              <w:jc w:val="left"/>
            </w:pPr>
            <w:r>
              <w:t xml:space="preserve">15202586</w:t>
            </w:r>
          </w:p>
        </w:tc>
        <w:tc>
          <w:tcPr/>
          <w:p>
            <w:pPr>
              <w:pStyle w:val="Compact"/>
              <w:jc w:val="left"/>
            </w:pPr>
            <w:r>
              <w:t xml:space="preserve">Zettenalp-Trochematt-Melange</w:t>
            </w:r>
          </w:p>
        </w:tc>
        <w:tc>
          <w:tcPr/>
          <w:p>
            <w:pPr>
              <w:pStyle w:val="Compact"/>
              <w:jc w:val="left"/>
            </w:pPr>
            <w:r>
              <w:t xml:space="preserve">Zettenalp-Trochematt-Melange</w:t>
            </w:r>
          </w:p>
        </w:tc>
      </w:tr>
      <w:tr>
        <w:tc>
          <w:tcPr/>
          <w:p>
            <w:pPr>
              <w:pStyle w:val="Compact"/>
              <w:jc w:val="left"/>
            </w:pPr>
            <w:r>
              <w:t xml:space="preserve">15202587</w:t>
            </w:r>
          </w:p>
        </w:tc>
        <w:tc>
          <w:tcPr/>
          <w:p>
            <w:pPr>
              <w:pStyle w:val="Compact"/>
              <w:jc w:val="left"/>
            </w:pPr>
            <w:r>
              <w:t xml:space="preserve">Laubersmad-Flysch</w:t>
            </w:r>
          </w:p>
        </w:tc>
        <w:tc>
          <w:tcPr/>
          <w:p>
            <w:pPr>
              <w:pStyle w:val="Compact"/>
              <w:jc w:val="left"/>
            </w:pPr>
            <w:r>
              <w:t xml:space="preserve">Laubersmad-Flysch</w:t>
            </w:r>
          </w:p>
        </w:tc>
      </w:tr>
      <w:tr>
        <w:tc>
          <w:tcPr/>
          <w:p>
            <w:pPr>
              <w:pStyle w:val="Compact"/>
              <w:jc w:val="left"/>
            </w:pPr>
            <w:r>
              <w:t xml:space="preserve">15202588</w:t>
            </w:r>
          </w:p>
        </w:tc>
        <w:tc>
          <w:tcPr/>
          <w:p>
            <w:pPr>
              <w:pStyle w:val="Compact"/>
              <w:jc w:val="left"/>
            </w:pPr>
            <w:r>
              <w:t xml:space="preserve">Stad-Fm.: Quarzsandstein</w:t>
            </w:r>
          </w:p>
        </w:tc>
        <w:tc>
          <w:tcPr/>
          <w:p>
            <w:pPr>
              <w:pStyle w:val="Compact"/>
              <w:jc w:val="left"/>
            </w:pPr>
            <w:r>
              <w:t xml:space="preserve">Stad-Fm.: Quarzsandstein</w:t>
            </w:r>
          </w:p>
        </w:tc>
      </w:tr>
      <w:tr>
        <w:tc>
          <w:tcPr/>
          <w:p>
            <w:pPr>
              <w:pStyle w:val="Compact"/>
              <w:jc w:val="left"/>
            </w:pPr>
            <w:r>
              <w:t xml:space="preserve">15202589</w:t>
            </w:r>
          </w:p>
        </w:tc>
        <w:tc>
          <w:tcPr/>
          <w:p>
            <w:pPr>
              <w:pStyle w:val="Compact"/>
              <w:jc w:val="left"/>
            </w:pPr>
            <w:r>
              <w:t xml:space="preserve">Euthal-Fm.: Einsiedeln-Mb.: Quarzsandstein</w:t>
            </w:r>
          </w:p>
        </w:tc>
        <w:tc>
          <w:tcPr/>
          <w:p>
            <w:pPr>
              <w:pStyle w:val="Compact"/>
              <w:jc w:val="left"/>
            </w:pPr>
            <w:r>
              <w:t xml:space="preserve">Euthal-Fm.: Einsiedeln-Mb.: Quarzsandstein</w:t>
            </w:r>
          </w:p>
        </w:tc>
      </w:tr>
      <w:tr>
        <w:tc>
          <w:tcPr/>
          <w:p>
            <w:pPr>
              <w:pStyle w:val="Compact"/>
              <w:jc w:val="left"/>
            </w:pPr>
            <w:r>
              <w:t xml:space="preserve">15202590</w:t>
            </w:r>
          </w:p>
        </w:tc>
        <w:tc>
          <w:tcPr/>
          <w:p>
            <w:pPr>
              <w:pStyle w:val="Compact"/>
              <w:jc w:val="left"/>
            </w:pPr>
            <w:r>
              <w:t xml:space="preserve">Schrattenkalk-Fm.: vermergelt</w:t>
            </w:r>
          </w:p>
        </w:tc>
        <w:tc>
          <w:tcPr/>
          <w:p>
            <w:pPr>
              <w:pStyle w:val="Compact"/>
              <w:jc w:val="left"/>
            </w:pPr>
            <w:r>
              <w:t xml:space="preserve">Schrattenkalk-Fm.: vermergelt</w:t>
            </w:r>
          </w:p>
        </w:tc>
      </w:tr>
      <w:tr>
        <w:tc>
          <w:tcPr/>
          <w:p>
            <w:pPr>
              <w:pStyle w:val="Compact"/>
              <w:jc w:val="left"/>
            </w:pPr>
            <w:r>
              <w:t xml:space="preserve">15202591</w:t>
            </w:r>
          </w:p>
        </w:tc>
        <w:tc>
          <w:tcPr/>
          <w:p>
            <w:pPr>
              <w:pStyle w:val="Compact"/>
              <w:jc w:val="left"/>
            </w:pPr>
            <w:r>
              <w:t xml:space="preserve">Stad-Fm.: Wängen-Kalk: Lithothamnienkalk-Fazies</w:t>
            </w:r>
          </w:p>
        </w:tc>
        <w:tc>
          <w:tcPr/>
          <w:p>
            <w:pPr>
              <w:pStyle w:val="Compact"/>
              <w:jc w:val="left"/>
            </w:pPr>
            <w:r>
              <w:t xml:space="preserve">Stad-Fm.: Wängen-Kalk: Lithothamnienkalk-Fazies</w:t>
            </w:r>
          </w:p>
        </w:tc>
      </w:tr>
      <w:tr>
        <w:tc>
          <w:tcPr/>
          <w:p>
            <w:pPr>
              <w:pStyle w:val="Compact"/>
              <w:jc w:val="left"/>
            </w:pPr>
            <w:r>
              <w:t xml:space="preserve">15202592</w:t>
            </w:r>
          </w:p>
        </w:tc>
        <w:tc>
          <w:tcPr/>
          <w:p>
            <w:pPr>
              <w:pStyle w:val="Compact"/>
              <w:jc w:val="left"/>
            </w:pPr>
            <w:r>
              <w:t xml:space="preserve">Euthal-Fm.: Einsiedeln-Mb.: Alveolinenkalk-Fazies</w:t>
            </w:r>
          </w:p>
        </w:tc>
        <w:tc>
          <w:tcPr/>
          <w:p>
            <w:pPr>
              <w:pStyle w:val="Compact"/>
              <w:jc w:val="left"/>
            </w:pPr>
            <w:r>
              <w:t xml:space="preserve">Euthal-Fm.: Einsiedeln-Mb.: Alveolinenkalk-Fazies</w:t>
            </w:r>
          </w:p>
        </w:tc>
      </w:tr>
      <w:tr>
        <w:tc>
          <w:tcPr/>
          <w:p>
            <w:pPr>
              <w:pStyle w:val="Compact"/>
              <w:jc w:val="left"/>
            </w:pPr>
            <w:r>
              <w:t xml:space="preserve">15202593</w:t>
            </w:r>
          </w:p>
        </w:tc>
        <w:tc>
          <w:tcPr/>
          <w:p>
            <w:pPr>
              <w:pStyle w:val="Compact"/>
              <w:jc w:val="left"/>
            </w:pPr>
            <w:r>
              <w:t xml:space="preserve">Niederhorn-Fm.: Hohgant-Sandstein: Sandkalk und Kalk</w:t>
            </w:r>
          </w:p>
        </w:tc>
        <w:tc>
          <w:tcPr/>
          <w:p>
            <w:pPr>
              <w:pStyle w:val="Compact"/>
              <w:jc w:val="left"/>
            </w:pPr>
            <w:r>
              <w:t xml:space="preserve">Niederhorn-Fm.: Hohgant-Sandstein: Sandkalk und Kalk</w:t>
            </w:r>
          </w:p>
        </w:tc>
      </w:tr>
      <w:tr>
        <w:tc>
          <w:tcPr/>
          <w:p>
            <w:pPr>
              <w:pStyle w:val="Compact"/>
              <w:jc w:val="left"/>
            </w:pPr>
            <w:r>
              <w:t xml:space="preserve">15202594</w:t>
            </w:r>
          </w:p>
        </w:tc>
        <w:tc>
          <w:tcPr/>
          <w:p>
            <w:pPr>
              <w:pStyle w:val="Compact"/>
              <w:jc w:val="left"/>
            </w:pPr>
            <w:r>
              <w:t xml:space="preserve">Interne Einsiedeln-Schuppen: Tektonisches Melange</w:t>
            </w:r>
          </w:p>
        </w:tc>
        <w:tc>
          <w:tcPr/>
          <w:p>
            <w:pPr>
              <w:pStyle w:val="Compact"/>
              <w:jc w:val="left"/>
            </w:pPr>
            <w:r>
              <w:t xml:space="preserve">Interne Einsiedeln-Schuppen: Tektonisches Melange</w:t>
            </w:r>
          </w:p>
        </w:tc>
      </w:tr>
      <w:tr>
        <w:tc>
          <w:tcPr/>
          <w:p>
            <w:pPr>
              <w:pStyle w:val="Compact"/>
              <w:jc w:val="left"/>
            </w:pPr>
            <w:r>
              <w:t xml:space="preserve">15202595</w:t>
            </w:r>
          </w:p>
        </w:tc>
        <w:tc>
          <w:tcPr/>
          <w:p>
            <w:pPr>
              <w:pStyle w:val="Compact"/>
              <w:jc w:val="left"/>
            </w:pPr>
            <w:r>
              <w:t xml:space="preserve">Bürgen- und Wildstrubel-Fm.</w:t>
            </w:r>
          </w:p>
        </w:tc>
        <w:tc>
          <w:tcPr/>
          <w:p>
            <w:pPr>
              <w:pStyle w:val="Compact"/>
              <w:jc w:val="left"/>
            </w:pPr>
            <w:r>
              <w:t xml:space="preserve">Bürgen- und Wildstrubel-Fm.</w:t>
            </w:r>
          </w:p>
        </w:tc>
      </w:tr>
      <w:tr>
        <w:tc>
          <w:tcPr/>
          <w:p>
            <w:pPr>
              <w:pStyle w:val="Compact"/>
              <w:jc w:val="left"/>
            </w:pPr>
            <w:r>
              <w:t xml:space="preserve">15202596</w:t>
            </w:r>
          </w:p>
        </w:tc>
        <w:tc>
          <w:tcPr/>
          <w:p>
            <w:pPr>
              <w:pStyle w:val="Compact"/>
              <w:jc w:val="left"/>
            </w:pPr>
            <w:r>
              <w:t xml:space="preserve">Einsiedeln- und Steinbach-Mb.</w:t>
            </w:r>
          </w:p>
        </w:tc>
        <w:tc>
          <w:tcPr/>
          <w:p>
            <w:pPr>
              <w:pStyle w:val="Compact"/>
              <w:jc w:val="left"/>
            </w:pPr>
            <w:r>
              <w:t xml:space="preserve">Einsiedeln- und Steinbach-Mb.</w:t>
            </w:r>
          </w:p>
        </w:tc>
      </w:tr>
      <w:tr>
        <w:tc>
          <w:tcPr/>
          <w:p>
            <w:pPr>
              <w:pStyle w:val="Compact"/>
              <w:jc w:val="left"/>
            </w:pPr>
            <w:r>
              <w:t xml:space="preserve">15202597</w:t>
            </w:r>
          </w:p>
        </w:tc>
        <w:tc>
          <w:tcPr/>
          <w:p>
            <w:pPr>
              <w:pStyle w:val="Compact"/>
              <w:jc w:val="left"/>
            </w:pPr>
            <w:r>
              <w:t xml:space="preserve">Stad-Fm.: e6</w:t>
            </w:r>
          </w:p>
        </w:tc>
        <w:tc>
          <w:tcPr/>
          <w:p>
            <w:pPr>
              <w:pStyle w:val="Compact"/>
              <w:jc w:val="left"/>
            </w:pPr>
            <w:r>
              <w:t xml:space="preserve">Stad-Fm.: e6</w:t>
            </w:r>
          </w:p>
        </w:tc>
      </w:tr>
      <w:tr>
        <w:tc>
          <w:tcPr/>
          <w:p>
            <w:pPr>
              <w:pStyle w:val="Compact"/>
              <w:jc w:val="left"/>
            </w:pPr>
            <w:r>
              <w:t xml:space="preserve">15202598</w:t>
            </w:r>
          </w:p>
        </w:tc>
        <w:tc>
          <w:tcPr/>
          <w:p>
            <w:pPr>
              <w:pStyle w:val="Compact"/>
              <w:jc w:val="left"/>
            </w:pPr>
            <w:r>
              <w:t xml:space="preserve">Stgir- und Inferno-Fm.</w:t>
            </w:r>
          </w:p>
        </w:tc>
        <w:tc>
          <w:tcPr/>
          <w:p>
            <w:pPr>
              <w:pStyle w:val="Compact"/>
              <w:jc w:val="left"/>
            </w:pPr>
            <w:r>
              <w:t xml:space="preserve">Stgir- und Inferno-Fm.</w:t>
            </w:r>
          </w:p>
        </w:tc>
      </w:tr>
      <w:tr>
        <w:tc>
          <w:tcPr/>
          <w:p>
            <w:pPr>
              <w:pStyle w:val="Compact"/>
              <w:jc w:val="left"/>
            </w:pPr>
            <w:r>
              <w:t xml:space="preserve">15202599</w:t>
            </w:r>
          </w:p>
        </w:tc>
        <w:tc>
          <w:tcPr/>
          <w:p>
            <w:pPr>
              <w:pStyle w:val="Compact"/>
              <w:jc w:val="left"/>
            </w:pPr>
            <w:r>
              <w:t xml:space="preserve">Quinten-Fm.: Oberer Quintner Kalk: Korallenkalk</w:t>
            </w:r>
          </w:p>
        </w:tc>
        <w:tc>
          <w:tcPr/>
          <w:p>
            <w:pPr>
              <w:pStyle w:val="Compact"/>
              <w:jc w:val="left"/>
            </w:pPr>
            <w:r>
              <w:t xml:space="preserve">Quinten-Fm.: Oberer Quintner Kalk: Korallenkalk</w:t>
            </w:r>
          </w:p>
        </w:tc>
      </w:tr>
      <w:tr>
        <w:tc>
          <w:tcPr/>
          <w:p>
            <w:pPr>
              <w:pStyle w:val="Compact"/>
              <w:jc w:val="left"/>
            </w:pPr>
            <w:r>
              <w:t xml:space="preserve">15202600</w:t>
            </w:r>
          </w:p>
        </w:tc>
        <w:tc>
          <w:tcPr/>
          <w:p>
            <w:pPr>
              <w:pStyle w:val="Compact"/>
              <w:jc w:val="left"/>
            </w:pPr>
            <w:r>
              <w:t xml:space="preserve">Quinten-Fm.: Oberer Quintner Kalk: Unterer Kalk</w:t>
            </w:r>
          </w:p>
        </w:tc>
        <w:tc>
          <w:tcPr/>
          <w:p>
            <w:pPr>
              <w:pStyle w:val="Compact"/>
              <w:jc w:val="left"/>
            </w:pPr>
            <w:r>
              <w:t xml:space="preserve">Quinten-Fm.: Oberer Quintner Kalk: Unterer Kalk</w:t>
            </w:r>
          </w:p>
        </w:tc>
      </w:tr>
      <w:tr>
        <w:tc>
          <w:tcPr/>
          <w:p>
            <w:pPr>
              <w:pStyle w:val="Compact"/>
              <w:jc w:val="left"/>
            </w:pPr>
            <w:r>
              <w:t xml:space="preserve">15202601</w:t>
            </w:r>
          </w:p>
        </w:tc>
        <w:tc>
          <w:tcPr/>
          <w:p>
            <w:pPr>
              <w:pStyle w:val="Compact"/>
              <w:jc w:val="left"/>
            </w:pPr>
            <w:r>
              <w:t xml:space="preserve">Prodkamm- bis Sexmor-Fm.</w:t>
            </w:r>
          </w:p>
        </w:tc>
        <w:tc>
          <w:tcPr/>
          <w:p>
            <w:pPr>
              <w:pStyle w:val="Compact"/>
              <w:jc w:val="left"/>
            </w:pPr>
            <w:r>
              <w:t xml:space="preserve">Prodkamm- bis Sexmor-Fm.</w:t>
            </w:r>
          </w:p>
        </w:tc>
      </w:tr>
      <w:tr>
        <w:tc>
          <w:tcPr/>
          <w:p>
            <w:pPr>
              <w:pStyle w:val="Compact"/>
              <w:jc w:val="left"/>
            </w:pPr>
            <w:r>
              <w:t xml:space="preserve">15202602</w:t>
            </w:r>
          </w:p>
        </w:tc>
        <w:tc>
          <w:tcPr/>
          <w:p>
            <w:pPr>
              <w:pStyle w:val="Compact"/>
              <w:jc w:val="left"/>
            </w:pPr>
            <w:r>
              <w:t xml:space="preserve">Plattenzüg-Fm.</w:t>
            </w:r>
          </w:p>
        </w:tc>
        <w:tc>
          <w:tcPr/>
          <w:p>
            <w:pPr>
              <w:pStyle w:val="Compact"/>
              <w:jc w:val="left"/>
            </w:pPr>
            <w:r>
              <w:t xml:space="preserve">Plattenzüg-Fm.</w:t>
            </w:r>
          </w:p>
        </w:tc>
      </w:tr>
      <w:tr>
        <w:tc>
          <w:tcPr/>
          <w:p>
            <w:pPr>
              <w:pStyle w:val="Compact"/>
              <w:jc w:val="left"/>
            </w:pPr>
            <w:r>
              <w:t xml:space="preserve">15202603</w:t>
            </w:r>
          </w:p>
        </w:tc>
        <w:tc>
          <w:tcPr/>
          <w:p>
            <w:pPr>
              <w:pStyle w:val="Compact"/>
              <w:jc w:val="left"/>
            </w:pPr>
            <w:r>
              <w:t xml:space="preserve">Zemenstein- bis Garschella Fm.</w:t>
            </w:r>
          </w:p>
        </w:tc>
        <w:tc>
          <w:tcPr/>
          <w:p>
            <w:pPr>
              <w:pStyle w:val="Compact"/>
              <w:jc w:val="left"/>
            </w:pPr>
            <w:r>
              <w:t xml:space="preserve">Zemenstein- bis Garschella Fm.</w:t>
            </w:r>
          </w:p>
        </w:tc>
      </w:tr>
      <w:tr>
        <w:tc>
          <w:tcPr/>
          <w:p>
            <w:pPr>
              <w:pStyle w:val="Compact"/>
              <w:jc w:val="left"/>
            </w:pPr>
            <w:r>
              <w:t xml:space="preserve">15202604</w:t>
            </w:r>
          </w:p>
        </w:tc>
        <w:tc>
          <w:tcPr/>
          <w:p>
            <w:pPr>
              <w:pStyle w:val="Compact"/>
              <w:jc w:val="left"/>
            </w:pPr>
            <w:r>
              <w:t xml:space="preserve">Euthal-Fm.: Vasanachopf-Mb</w:t>
            </w:r>
          </w:p>
        </w:tc>
        <w:tc>
          <w:tcPr/>
          <w:p>
            <w:pPr>
              <w:pStyle w:val="Compact"/>
              <w:jc w:val="left"/>
            </w:pPr>
            <w:r>
              <w:t xml:space="preserve">Euthal-Fm.: Vasanachopf-Mb</w:t>
            </w:r>
          </w:p>
        </w:tc>
      </w:tr>
      <w:tr>
        <w:tc>
          <w:tcPr/>
          <w:p>
            <w:pPr>
              <w:pStyle w:val="Compact"/>
              <w:jc w:val="left"/>
            </w:pPr>
            <w:r>
              <w:t xml:space="preserve">15202605</w:t>
            </w:r>
          </w:p>
        </w:tc>
        <w:tc>
          <w:tcPr/>
          <w:p>
            <w:pPr>
              <w:pStyle w:val="Compact"/>
              <w:jc w:val="left"/>
            </w:pPr>
            <w:r>
              <w:t xml:space="preserve">Pfäfers-Fm.</w:t>
            </w:r>
          </w:p>
        </w:tc>
        <w:tc>
          <w:tcPr/>
          <w:p>
            <w:pPr>
              <w:pStyle w:val="Compact"/>
              <w:jc w:val="left"/>
            </w:pPr>
            <w:r>
              <w:t xml:space="preserve">Pfäfers-Fm.</w:t>
            </w:r>
          </w:p>
        </w:tc>
      </w:tr>
      <w:tr>
        <w:tc>
          <w:tcPr/>
          <w:p>
            <w:pPr>
              <w:pStyle w:val="Compact"/>
              <w:jc w:val="left"/>
            </w:pPr>
            <w:r>
              <w:t xml:space="preserve">15202606</w:t>
            </w:r>
          </w:p>
        </w:tc>
        <w:tc>
          <w:tcPr/>
          <w:p>
            <w:pPr>
              <w:pStyle w:val="Compact"/>
              <w:jc w:val="left"/>
            </w:pPr>
            <w:r>
              <w:t xml:space="preserve">Euthal- und Bürgen-Fm.</w:t>
            </w:r>
          </w:p>
        </w:tc>
        <w:tc>
          <w:tcPr/>
          <w:p>
            <w:pPr>
              <w:pStyle w:val="Compact"/>
              <w:jc w:val="left"/>
            </w:pPr>
            <w:r>
              <w:t xml:space="preserve">Euthal- und Bürgen-Fm.</w:t>
            </w:r>
          </w:p>
        </w:tc>
      </w:tr>
      <w:tr>
        <w:tc>
          <w:tcPr/>
          <w:p>
            <w:pPr>
              <w:pStyle w:val="Compact"/>
              <w:jc w:val="left"/>
            </w:pPr>
            <w:r>
              <w:t xml:space="preserve">15202607</w:t>
            </w:r>
          </w:p>
        </w:tc>
        <w:tc>
          <w:tcPr/>
          <w:p>
            <w:pPr>
              <w:pStyle w:val="Compact"/>
              <w:jc w:val="left"/>
            </w:pPr>
            <w:r>
              <w:t xml:space="preserve">Amden- und Wang-Fm.</w:t>
            </w:r>
          </w:p>
        </w:tc>
        <w:tc>
          <w:tcPr/>
          <w:p>
            <w:pPr>
              <w:pStyle w:val="Compact"/>
              <w:jc w:val="left"/>
            </w:pPr>
            <w:r>
              <w:t xml:space="preserve">Amden- und Wang-Fm.</w:t>
            </w:r>
          </w:p>
        </w:tc>
      </w:tr>
      <w:tr>
        <w:tc>
          <w:tcPr/>
          <w:p>
            <w:pPr>
              <w:pStyle w:val="Compact"/>
              <w:jc w:val="left"/>
            </w:pPr>
            <w:r>
              <w:t xml:space="preserve">15202608</w:t>
            </w:r>
          </w:p>
        </w:tc>
        <w:tc>
          <w:tcPr/>
          <w:p>
            <w:pPr>
              <w:pStyle w:val="Compact"/>
              <w:jc w:val="left"/>
            </w:pPr>
            <w:r>
              <w:t xml:space="preserve">Seewen- und Amden-Fm.</w:t>
            </w:r>
          </w:p>
        </w:tc>
        <w:tc>
          <w:tcPr/>
          <w:p>
            <w:pPr>
              <w:pStyle w:val="Compact"/>
              <w:jc w:val="left"/>
            </w:pPr>
            <w:r>
              <w:t xml:space="preserve">Seewen- und Amden-Fm.</w:t>
            </w:r>
          </w:p>
        </w:tc>
      </w:tr>
      <w:tr>
        <w:tc>
          <w:tcPr/>
          <w:p>
            <w:pPr>
              <w:pStyle w:val="Compact"/>
              <w:jc w:val="left"/>
            </w:pPr>
            <w:r>
              <w:t xml:space="preserve">15202609</w:t>
            </w:r>
          </w:p>
        </w:tc>
        <w:tc>
          <w:tcPr/>
          <w:p>
            <w:pPr>
              <w:pStyle w:val="Compact"/>
              <w:jc w:val="left"/>
            </w:pPr>
            <w:r>
              <w:t xml:space="preserve">Betlis- bis Schrattenkalk-Fm.</w:t>
            </w:r>
          </w:p>
        </w:tc>
        <w:tc>
          <w:tcPr/>
          <w:p>
            <w:pPr>
              <w:pStyle w:val="Compact"/>
              <w:jc w:val="left"/>
            </w:pPr>
            <w:r>
              <w:t xml:space="preserve">Betlis- bis Schrattenkalk-Fm.</w:t>
            </w:r>
          </w:p>
        </w:tc>
      </w:tr>
      <w:tr>
        <w:tc>
          <w:tcPr/>
          <w:p>
            <w:pPr>
              <w:pStyle w:val="Compact"/>
              <w:jc w:val="left"/>
            </w:pPr>
            <w:r>
              <w:t xml:space="preserve">15202610</w:t>
            </w:r>
          </w:p>
        </w:tc>
        <w:tc>
          <w:tcPr/>
          <w:p>
            <w:pPr>
              <w:pStyle w:val="Compact"/>
              <w:jc w:val="left"/>
            </w:pPr>
            <w:r>
              <w:t xml:space="preserve">Öhrli- bis Schrattenkalk-Fm.</w:t>
            </w:r>
          </w:p>
        </w:tc>
        <w:tc>
          <w:tcPr/>
          <w:p>
            <w:pPr>
              <w:pStyle w:val="Compact"/>
              <w:jc w:val="left"/>
            </w:pPr>
            <w:r>
              <w:t xml:space="preserve">Öhrli- bis Schrattenkalk-Fm.</w:t>
            </w:r>
          </w:p>
        </w:tc>
      </w:tr>
      <w:tr>
        <w:tc>
          <w:tcPr/>
          <w:p>
            <w:pPr>
              <w:pStyle w:val="Compact"/>
              <w:jc w:val="left"/>
            </w:pPr>
            <w:r>
              <w:t xml:space="preserve">15202611</w:t>
            </w:r>
          </w:p>
        </w:tc>
        <w:tc>
          <w:tcPr/>
          <w:p>
            <w:pPr>
              <w:pStyle w:val="Compact"/>
              <w:jc w:val="left"/>
            </w:pPr>
            <w:r>
              <w:t xml:space="preserve">Bommerstein-Fm.: Basisbildungen</w:t>
            </w:r>
          </w:p>
        </w:tc>
        <w:tc>
          <w:tcPr/>
          <w:p>
            <w:pPr>
              <w:pStyle w:val="Compact"/>
              <w:jc w:val="left"/>
            </w:pPr>
            <w:r>
              <w:t xml:space="preserve">Bommerstein-Fm.: Basisbildungen</w:t>
            </w:r>
          </w:p>
        </w:tc>
      </w:tr>
      <w:tr>
        <w:tc>
          <w:tcPr/>
          <w:p>
            <w:pPr>
              <w:pStyle w:val="Compact"/>
              <w:jc w:val="left"/>
            </w:pPr>
            <w:r>
              <w:t xml:space="preserve">15202612</w:t>
            </w:r>
          </w:p>
        </w:tc>
        <w:tc>
          <w:tcPr/>
          <w:p>
            <w:pPr>
              <w:pStyle w:val="Compact"/>
              <w:jc w:val="left"/>
            </w:pPr>
            <w:r>
              <w:t xml:space="preserve">Öhrli- und Betlis-Fm.</w:t>
            </w:r>
          </w:p>
        </w:tc>
        <w:tc>
          <w:tcPr/>
          <w:p>
            <w:pPr>
              <w:pStyle w:val="Compact"/>
              <w:jc w:val="left"/>
            </w:pPr>
            <w:r>
              <w:t xml:space="preserve">Öhrli- und Betlis-Fm.</w:t>
            </w:r>
          </w:p>
        </w:tc>
      </w:tr>
      <w:tr>
        <w:tc>
          <w:tcPr/>
          <w:p>
            <w:pPr>
              <w:pStyle w:val="Compact"/>
              <w:jc w:val="left"/>
            </w:pPr>
            <w:r>
              <w:t xml:space="preserve">15202613</w:t>
            </w:r>
          </w:p>
        </w:tc>
        <w:tc>
          <w:tcPr/>
          <w:p>
            <w:pPr>
              <w:pStyle w:val="Compact"/>
              <w:jc w:val="left"/>
            </w:pPr>
            <w:r>
              <w:t xml:space="preserve">Erzegg-Fm.: Grenzschicht</w:t>
            </w:r>
          </w:p>
        </w:tc>
        <w:tc>
          <w:tcPr/>
          <w:p>
            <w:pPr>
              <w:pStyle w:val="Compact"/>
              <w:jc w:val="left"/>
            </w:pPr>
            <w:r>
              <w:t xml:space="preserve">Erzegg-Fm.: Grenzschicht</w:t>
            </w:r>
          </w:p>
        </w:tc>
      </w:tr>
      <w:tr>
        <w:tc>
          <w:tcPr/>
          <w:p>
            <w:pPr>
              <w:pStyle w:val="Compact"/>
              <w:jc w:val="left"/>
            </w:pPr>
            <w:r>
              <w:t xml:space="preserve">15202614</w:t>
            </w:r>
          </w:p>
        </w:tc>
        <w:tc>
          <w:tcPr/>
          <w:p>
            <w:pPr>
              <w:pStyle w:val="Compact"/>
              <w:jc w:val="left"/>
            </w:pPr>
            <w:r>
              <w:t xml:space="preserve">Spitzmeilen-Fm.: Bränd-Brekzie</w:t>
            </w:r>
          </w:p>
        </w:tc>
        <w:tc>
          <w:tcPr/>
          <w:p>
            <w:pPr>
              <w:pStyle w:val="Compact"/>
              <w:jc w:val="left"/>
            </w:pPr>
            <w:r>
              <w:t xml:space="preserve">Spitzmeilen-Fm.: Bränd-Brekzie</w:t>
            </w:r>
          </w:p>
        </w:tc>
      </w:tr>
      <w:tr>
        <w:tc>
          <w:tcPr/>
          <w:p>
            <w:pPr>
              <w:pStyle w:val="Compact"/>
              <w:jc w:val="left"/>
            </w:pPr>
            <w:r>
              <w:t xml:space="preserve">15202615</w:t>
            </w:r>
          </w:p>
        </w:tc>
        <w:tc>
          <w:tcPr/>
          <w:p>
            <w:pPr>
              <w:pStyle w:val="Compact"/>
              <w:jc w:val="left"/>
            </w:pPr>
            <w:r>
              <w:t xml:space="preserve">Infralias-Sandstein</w:t>
            </w:r>
          </w:p>
        </w:tc>
        <w:tc>
          <w:tcPr/>
          <w:p>
            <w:pPr>
              <w:pStyle w:val="Compact"/>
              <w:jc w:val="left"/>
            </w:pPr>
            <w:r>
              <w:t xml:space="preserve">Infralias-Sandstein</w:t>
            </w:r>
          </w:p>
        </w:tc>
      </w:tr>
      <w:tr>
        <w:tc>
          <w:tcPr/>
          <w:p>
            <w:pPr>
              <w:pStyle w:val="Compact"/>
              <w:jc w:val="left"/>
            </w:pPr>
            <w:r>
              <w:t xml:space="preserve">15202616</w:t>
            </w:r>
          </w:p>
        </w:tc>
        <w:tc>
          <w:tcPr/>
          <w:p>
            <w:pPr>
              <w:pStyle w:val="Compact"/>
              <w:jc w:val="left"/>
            </w:pPr>
            <w:r>
              <w:t xml:space="preserve">Nufenen-Zone: Phyllitische Trias</w:t>
            </w:r>
          </w:p>
        </w:tc>
        <w:tc>
          <w:tcPr/>
          <w:p>
            <w:pPr>
              <w:pStyle w:val="Compact"/>
              <w:jc w:val="left"/>
            </w:pPr>
            <w:r>
              <w:t xml:space="preserve">Nufenen-Zone: Phyllitische Trias</w:t>
            </w:r>
          </w:p>
        </w:tc>
      </w:tr>
      <w:tr>
        <w:tc>
          <w:tcPr/>
          <w:p>
            <w:pPr>
              <w:pStyle w:val="Compact"/>
              <w:jc w:val="left"/>
            </w:pPr>
            <w:r>
              <w:t xml:space="preserve">15202617</w:t>
            </w:r>
          </w:p>
        </w:tc>
        <w:tc>
          <w:tcPr/>
          <w:p>
            <w:pPr>
              <w:pStyle w:val="Compact"/>
              <w:jc w:val="left"/>
            </w:pPr>
            <w:r>
              <w:t xml:space="preserve">Nufenen-Zone: Karbonatische Trias</w:t>
            </w:r>
          </w:p>
        </w:tc>
        <w:tc>
          <w:tcPr/>
          <w:p>
            <w:pPr>
              <w:pStyle w:val="Compact"/>
              <w:jc w:val="left"/>
            </w:pPr>
            <w:r>
              <w:t xml:space="preserve">Nufenen-Zone: Karbonatische Trias</w:t>
            </w:r>
          </w:p>
        </w:tc>
      </w:tr>
      <w:tr>
        <w:tc>
          <w:tcPr/>
          <w:p>
            <w:pPr>
              <w:pStyle w:val="Compact"/>
              <w:jc w:val="left"/>
            </w:pPr>
            <w:r>
              <w:t xml:space="preserve">15202618</w:t>
            </w:r>
          </w:p>
        </w:tc>
        <w:tc>
          <w:tcPr/>
          <w:p>
            <w:pPr>
              <w:pStyle w:val="Compact"/>
              <w:jc w:val="left"/>
            </w:pPr>
            <w:r>
              <w:t xml:space="preserve">Nufenen-Zone: Karbonatische Trias: Kalkmarmor</w:t>
            </w:r>
          </w:p>
        </w:tc>
        <w:tc>
          <w:tcPr/>
          <w:p>
            <w:pPr>
              <w:pStyle w:val="Compact"/>
              <w:jc w:val="left"/>
            </w:pPr>
            <w:r>
              <w:t xml:space="preserve">Nufenen-Zone: Karbonatische Trias: Kalkmarmor</w:t>
            </w:r>
          </w:p>
        </w:tc>
      </w:tr>
      <w:tr>
        <w:tc>
          <w:tcPr/>
          <w:p>
            <w:pPr>
              <w:pStyle w:val="Compact"/>
              <w:jc w:val="left"/>
            </w:pPr>
            <w:r>
              <w:t xml:space="preserve">15202619</w:t>
            </w:r>
          </w:p>
        </w:tc>
        <w:tc>
          <w:tcPr/>
          <w:p>
            <w:pPr>
              <w:pStyle w:val="Compact"/>
              <w:jc w:val="left"/>
            </w:pPr>
            <w:r>
              <w:t xml:space="preserve">Nufenen-Zone: Karbonatische Trias: Dolomit</w:t>
            </w:r>
          </w:p>
        </w:tc>
        <w:tc>
          <w:tcPr/>
          <w:p>
            <w:pPr>
              <w:pStyle w:val="Compact"/>
              <w:jc w:val="left"/>
            </w:pPr>
            <w:r>
              <w:t xml:space="preserve">Nufenen-Zone: Karbonatische Trias: Dolomit</w:t>
            </w:r>
          </w:p>
        </w:tc>
      </w:tr>
      <w:tr>
        <w:tc>
          <w:tcPr/>
          <w:p>
            <w:pPr>
              <w:pStyle w:val="Compact"/>
              <w:jc w:val="left"/>
            </w:pPr>
            <w:r>
              <w:t xml:space="preserve">15202620</w:t>
            </w:r>
          </w:p>
        </w:tc>
        <w:tc>
          <w:tcPr/>
          <w:p>
            <w:pPr>
              <w:pStyle w:val="Compact"/>
              <w:jc w:val="left"/>
            </w:pPr>
            <w:r>
              <w:t xml:space="preserve">Nufenen-Zone: Karbonatische Trias: Rauwacke</w:t>
            </w:r>
          </w:p>
        </w:tc>
        <w:tc>
          <w:tcPr/>
          <w:p>
            <w:pPr>
              <w:pStyle w:val="Compact"/>
              <w:jc w:val="left"/>
            </w:pPr>
            <w:r>
              <w:t xml:space="preserve">Nufenen-Zone: Karbonatische Trias: Rauwacke</w:t>
            </w:r>
          </w:p>
        </w:tc>
      </w:tr>
      <w:tr>
        <w:tc>
          <w:tcPr/>
          <w:p>
            <w:pPr>
              <w:pStyle w:val="Compact"/>
              <w:jc w:val="left"/>
            </w:pPr>
            <w:r>
              <w:t xml:space="preserve">15202621</w:t>
            </w:r>
          </w:p>
        </w:tc>
        <w:tc>
          <w:tcPr/>
          <w:p>
            <w:pPr>
              <w:pStyle w:val="Compact"/>
              <w:jc w:val="left"/>
            </w:pPr>
            <w:r>
              <w:t xml:space="preserve">Nufenen-Zone: Quarzitische Trias</w:t>
            </w:r>
          </w:p>
        </w:tc>
        <w:tc>
          <w:tcPr/>
          <w:p>
            <w:pPr>
              <w:pStyle w:val="Compact"/>
              <w:jc w:val="left"/>
            </w:pPr>
            <w:r>
              <w:t xml:space="preserve">Nufenen-Zone: Quarzitische Trias</w:t>
            </w:r>
          </w:p>
        </w:tc>
      </w:tr>
      <w:tr>
        <w:tc>
          <w:tcPr/>
          <w:p>
            <w:pPr>
              <w:pStyle w:val="Compact"/>
              <w:jc w:val="left"/>
            </w:pPr>
            <w:r>
              <w:t xml:space="preserve">15202622</w:t>
            </w:r>
          </w:p>
        </w:tc>
        <w:tc>
          <w:tcPr/>
          <w:p>
            <w:pPr>
              <w:pStyle w:val="Compact"/>
              <w:jc w:val="left"/>
            </w:pPr>
            <w:r>
              <w:t xml:space="preserve">Urseren-Garvera-Zone: Malm</w:t>
            </w:r>
          </w:p>
        </w:tc>
        <w:tc>
          <w:tcPr/>
          <w:p>
            <w:pPr>
              <w:pStyle w:val="Compact"/>
              <w:jc w:val="left"/>
            </w:pPr>
            <w:r>
              <w:t xml:space="preserve">Urseren-Garvera-Zone: Malm</w:t>
            </w:r>
          </w:p>
        </w:tc>
      </w:tr>
      <w:tr>
        <w:tc>
          <w:tcPr/>
          <w:p>
            <w:pPr>
              <w:pStyle w:val="Compact"/>
              <w:jc w:val="left"/>
            </w:pPr>
            <w:r>
              <w:t xml:space="preserve">15202623</w:t>
            </w:r>
          </w:p>
        </w:tc>
        <w:tc>
          <w:tcPr/>
          <w:p>
            <w:pPr>
              <w:pStyle w:val="Compact"/>
              <w:jc w:val="left"/>
            </w:pPr>
            <w:r>
              <w:t xml:space="preserve">Urseren-Garvera-Zone: Dogger</w:t>
            </w:r>
          </w:p>
        </w:tc>
        <w:tc>
          <w:tcPr/>
          <w:p>
            <w:pPr>
              <w:pStyle w:val="Compact"/>
              <w:jc w:val="left"/>
            </w:pPr>
            <w:r>
              <w:t xml:space="preserve">Urseren-Garvera-Zone: Dogger</w:t>
            </w:r>
          </w:p>
        </w:tc>
      </w:tr>
      <w:tr>
        <w:tc>
          <w:tcPr/>
          <w:p>
            <w:pPr>
              <w:pStyle w:val="Compact"/>
              <w:jc w:val="left"/>
            </w:pPr>
            <w:r>
              <w:t xml:space="preserve">15202624</w:t>
            </w:r>
          </w:p>
        </w:tc>
        <w:tc>
          <w:tcPr/>
          <w:p>
            <w:pPr>
              <w:pStyle w:val="Compact"/>
              <w:jc w:val="left"/>
            </w:pPr>
            <w:r>
              <w:t xml:space="preserve">Urseren-Garvera-Zone: Lias</w:t>
            </w:r>
          </w:p>
        </w:tc>
        <w:tc>
          <w:tcPr/>
          <w:p>
            <w:pPr>
              <w:pStyle w:val="Compact"/>
              <w:jc w:val="left"/>
            </w:pPr>
            <w:r>
              <w:t xml:space="preserve">Urseren-Garvera-Zone: Lias</w:t>
            </w:r>
          </w:p>
        </w:tc>
      </w:tr>
      <w:tr>
        <w:tc>
          <w:tcPr/>
          <w:p>
            <w:pPr>
              <w:pStyle w:val="Compact"/>
              <w:jc w:val="left"/>
            </w:pPr>
            <w:r>
              <w:t xml:space="preserve">15202625</w:t>
            </w:r>
          </w:p>
        </w:tc>
        <w:tc>
          <w:tcPr/>
          <w:p>
            <w:pPr>
              <w:pStyle w:val="Compact"/>
              <w:jc w:val="left"/>
            </w:pPr>
            <w:r>
              <w:t xml:space="preserve">Urseren-Garvera-Zone: Oberer Lias</w:t>
            </w:r>
          </w:p>
        </w:tc>
        <w:tc>
          <w:tcPr/>
          <w:p>
            <w:pPr>
              <w:pStyle w:val="Compact"/>
              <w:jc w:val="left"/>
            </w:pPr>
            <w:r>
              <w:t xml:space="preserve">Urseren-Garvera-Zone: Oberer Lias</w:t>
            </w:r>
          </w:p>
        </w:tc>
      </w:tr>
      <w:tr>
        <w:tc>
          <w:tcPr/>
          <w:p>
            <w:pPr>
              <w:pStyle w:val="Compact"/>
              <w:jc w:val="left"/>
            </w:pPr>
            <w:r>
              <w:t xml:space="preserve">15202626</w:t>
            </w:r>
          </w:p>
        </w:tc>
        <w:tc>
          <w:tcPr/>
          <w:p>
            <w:pPr>
              <w:pStyle w:val="Compact"/>
              <w:jc w:val="left"/>
            </w:pPr>
            <w:r>
              <w:t xml:space="preserve">Urseren-Garvera-Zone: Mittlerer Lias</w:t>
            </w:r>
          </w:p>
        </w:tc>
        <w:tc>
          <w:tcPr/>
          <w:p>
            <w:pPr>
              <w:pStyle w:val="Compact"/>
              <w:jc w:val="left"/>
            </w:pPr>
            <w:r>
              <w:t xml:space="preserve">Urseren-Garvera-Zone: Mittlerer Lias</w:t>
            </w:r>
          </w:p>
        </w:tc>
      </w:tr>
      <w:tr>
        <w:tc>
          <w:tcPr/>
          <w:p>
            <w:pPr>
              <w:pStyle w:val="Compact"/>
              <w:jc w:val="left"/>
            </w:pPr>
            <w:r>
              <w:t xml:space="preserve">15202627</w:t>
            </w:r>
          </w:p>
        </w:tc>
        <w:tc>
          <w:tcPr/>
          <w:p>
            <w:pPr>
              <w:pStyle w:val="Compact"/>
              <w:jc w:val="left"/>
            </w:pPr>
            <w:r>
              <w:t xml:space="preserve">Urseren-Garvera-Zone: Unterer Lias</w:t>
            </w:r>
          </w:p>
        </w:tc>
        <w:tc>
          <w:tcPr/>
          <w:p>
            <w:pPr>
              <w:pStyle w:val="Compact"/>
              <w:jc w:val="left"/>
            </w:pPr>
            <w:r>
              <w:t xml:space="preserve">Urseren-Garvera-Zone: Unterer Lias</w:t>
            </w:r>
          </w:p>
        </w:tc>
      </w:tr>
      <w:tr>
        <w:tc>
          <w:tcPr/>
          <w:p>
            <w:pPr>
              <w:pStyle w:val="Compact"/>
              <w:jc w:val="left"/>
            </w:pPr>
            <w:r>
              <w:t xml:space="preserve">15202628</w:t>
            </w:r>
          </w:p>
        </w:tc>
        <w:tc>
          <w:tcPr/>
          <w:p>
            <w:pPr>
              <w:pStyle w:val="Compact"/>
              <w:jc w:val="left"/>
            </w:pPr>
            <w:r>
              <w:t xml:space="preserve">Urseren-Garvera-Zone: Phyllitische Trias</w:t>
            </w:r>
          </w:p>
        </w:tc>
        <w:tc>
          <w:tcPr/>
          <w:p>
            <w:pPr>
              <w:pStyle w:val="Compact"/>
              <w:jc w:val="left"/>
            </w:pPr>
            <w:r>
              <w:t xml:space="preserve">Urseren-Garvera-Zone: Phyllitische Trias</w:t>
            </w:r>
          </w:p>
        </w:tc>
      </w:tr>
      <w:tr>
        <w:tc>
          <w:tcPr/>
          <w:p>
            <w:pPr>
              <w:pStyle w:val="Compact"/>
              <w:jc w:val="left"/>
            </w:pPr>
            <w:r>
              <w:t xml:space="preserve">15202629</w:t>
            </w:r>
          </w:p>
        </w:tc>
        <w:tc>
          <w:tcPr/>
          <w:p>
            <w:pPr>
              <w:pStyle w:val="Compact"/>
              <w:jc w:val="left"/>
            </w:pPr>
            <w:r>
              <w:t xml:space="preserve">Urseren-Garvera-Zone: Karbonatische Trias</w:t>
            </w:r>
          </w:p>
        </w:tc>
        <w:tc>
          <w:tcPr/>
          <w:p>
            <w:pPr>
              <w:pStyle w:val="Compact"/>
              <w:jc w:val="left"/>
            </w:pPr>
            <w:r>
              <w:t xml:space="preserve">Urseren-Garvera-Zone: Karbonatische Trias</w:t>
            </w:r>
          </w:p>
        </w:tc>
      </w:tr>
      <w:tr>
        <w:tc>
          <w:tcPr/>
          <w:p>
            <w:pPr>
              <w:pStyle w:val="Compact"/>
              <w:jc w:val="left"/>
            </w:pPr>
            <w:r>
              <w:t xml:space="preserve">15202630</w:t>
            </w:r>
          </w:p>
        </w:tc>
        <w:tc>
          <w:tcPr/>
          <w:p>
            <w:pPr>
              <w:pStyle w:val="Compact"/>
              <w:jc w:val="left"/>
            </w:pPr>
            <w:r>
              <w:t xml:space="preserve">Urseren-Garvera-Zone: Permo-Karbon: Psephit- und Psammitgneis</w:t>
            </w:r>
          </w:p>
        </w:tc>
        <w:tc>
          <w:tcPr/>
          <w:p>
            <w:pPr>
              <w:pStyle w:val="Compact"/>
              <w:jc w:val="left"/>
            </w:pPr>
            <w:r>
              <w:t xml:space="preserve">Urseren-Garvera-Zone: Permo-Karbon: Psephit- und Psammitgneis</w:t>
            </w:r>
          </w:p>
        </w:tc>
      </w:tr>
      <w:tr>
        <w:tc>
          <w:tcPr/>
          <w:p>
            <w:pPr>
              <w:pStyle w:val="Compact"/>
              <w:jc w:val="left"/>
            </w:pPr>
            <w:r>
              <w:t xml:space="preserve">15202631</w:t>
            </w:r>
          </w:p>
        </w:tc>
        <w:tc>
          <w:tcPr/>
          <w:p>
            <w:pPr>
              <w:pStyle w:val="Compact"/>
              <w:jc w:val="left"/>
            </w:pPr>
            <w:r>
              <w:t xml:space="preserve">Urseren-Garvera-Zone: Permo-Karbon: Metarhyolith</w:t>
            </w:r>
          </w:p>
        </w:tc>
        <w:tc>
          <w:tcPr/>
          <w:p>
            <w:pPr>
              <w:pStyle w:val="Compact"/>
              <w:jc w:val="left"/>
            </w:pPr>
            <w:r>
              <w:t xml:space="preserve">Urseren-Garvera-Zone: Permo-Karbon: Metarhyolith</w:t>
            </w:r>
          </w:p>
        </w:tc>
      </w:tr>
      <w:tr>
        <w:tc>
          <w:tcPr/>
          <w:p>
            <w:pPr>
              <w:pStyle w:val="Compact"/>
              <w:jc w:val="left"/>
            </w:pPr>
            <w:r>
              <w:t xml:space="preserve">15202632</w:t>
            </w:r>
          </w:p>
        </w:tc>
        <w:tc>
          <w:tcPr/>
          <w:p>
            <w:pPr>
              <w:pStyle w:val="Compact"/>
              <w:jc w:val="left"/>
            </w:pPr>
            <w:r>
              <w:t xml:space="preserve">Urseren-Garvera-Zone: Permo-Karbon: Chloritschiefer</w:t>
            </w:r>
          </w:p>
        </w:tc>
        <w:tc>
          <w:tcPr/>
          <w:p>
            <w:pPr>
              <w:pStyle w:val="Compact"/>
              <w:jc w:val="left"/>
            </w:pPr>
            <w:r>
              <w:t xml:space="preserve">Urseren-Garvera-Zone: Permo-Karbon: Chloritschiefer</w:t>
            </w:r>
          </w:p>
        </w:tc>
      </w:tr>
      <w:tr>
        <w:tc>
          <w:tcPr/>
          <w:p>
            <w:pPr>
              <w:pStyle w:val="Compact"/>
              <w:jc w:val="left"/>
            </w:pPr>
            <w:r>
              <w:t xml:space="preserve">15202633</w:t>
            </w:r>
          </w:p>
        </w:tc>
        <w:tc>
          <w:tcPr/>
          <w:p>
            <w:pPr>
              <w:pStyle w:val="Compact"/>
              <w:jc w:val="left"/>
            </w:pPr>
            <w:r>
              <w:t xml:space="preserve">Urseren-Garvera-Zone: Permo-Karbon: Graphitschiefer</w:t>
            </w:r>
          </w:p>
        </w:tc>
        <w:tc>
          <w:tcPr/>
          <w:p>
            <w:pPr>
              <w:pStyle w:val="Compact"/>
              <w:jc w:val="left"/>
            </w:pPr>
            <w:r>
              <w:t xml:space="preserve">Urseren-Garvera-Zone: Permo-Karbon: Graphitschiefer</w:t>
            </w:r>
          </w:p>
        </w:tc>
      </w:tr>
      <w:tr>
        <w:tc>
          <w:tcPr/>
          <w:p>
            <w:pPr>
              <w:pStyle w:val="Compact"/>
              <w:jc w:val="left"/>
            </w:pPr>
            <w:r>
              <w:t xml:space="preserve">15202634</w:t>
            </w:r>
          </w:p>
        </w:tc>
        <w:tc>
          <w:tcPr/>
          <w:p>
            <w:pPr>
              <w:pStyle w:val="Compact"/>
              <w:jc w:val="left"/>
            </w:pPr>
            <w:r>
              <w:t xml:space="preserve">Gotthard-Decke: Prävariszischer Orthogneis</w:t>
            </w:r>
          </w:p>
        </w:tc>
        <w:tc>
          <w:tcPr/>
          <w:p>
            <w:pPr>
              <w:pStyle w:val="Compact"/>
              <w:jc w:val="left"/>
            </w:pPr>
            <w:r>
              <w:t xml:space="preserve">Gotthard-Decke: Prävariszischer Orthogneis</w:t>
            </w:r>
          </w:p>
        </w:tc>
      </w:tr>
      <w:tr>
        <w:tc>
          <w:tcPr/>
          <w:p>
            <w:pPr>
              <w:pStyle w:val="Compact"/>
              <w:jc w:val="left"/>
            </w:pPr>
            <w:r>
              <w:t xml:space="preserve">15202635</w:t>
            </w:r>
          </w:p>
        </w:tc>
        <w:tc>
          <w:tcPr/>
          <w:p>
            <w:pPr>
              <w:pStyle w:val="Compact"/>
              <w:jc w:val="left"/>
            </w:pPr>
            <w:r>
              <w:t xml:space="preserve">Gotthard-Decke: Prävariszischer Augengneis</w:t>
            </w:r>
          </w:p>
        </w:tc>
        <w:tc>
          <w:tcPr/>
          <w:p>
            <w:pPr>
              <w:pStyle w:val="Compact"/>
              <w:jc w:val="left"/>
            </w:pPr>
            <w:r>
              <w:t xml:space="preserve">Gotthard-Decke: Prävariszischer Augengneis</w:t>
            </w:r>
          </w:p>
        </w:tc>
      </w:tr>
      <w:tr>
        <w:tc>
          <w:tcPr/>
          <w:p>
            <w:pPr>
              <w:pStyle w:val="Compact"/>
              <w:jc w:val="left"/>
            </w:pPr>
            <w:r>
              <w:t xml:space="preserve">15202636</w:t>
            </w:r>
          </w:p>
        </w:tc>
        <w:tc>
          <w:tcPr/>
          <w:p>
            <w:pPr>
              <w:pStyle w:val="Compact"/>
              <w:jc w:val="left"/>
            </w:pPr>
            <w:r>
              <w:t xml:space="preserve">Gotthard-Decke: Prävariszischer Paragneis</w:t>
            </w:r>
          </w:p>
        </w:tc>
        <w:tc>
          <w:tcPr/>
          <w:p>
            <w:pPr>
              <w:pStyle w:val="Compact"/>
              <w:jc w:val="left"/>
            </w:pPr>
            <w:r>
              <w:t xml:space="preserve">Gotthard-Decke: Prävariszischer Paragneis</w:t>
            </w:r>
          </w:p>
        </w:tc>
      </w:tr>
      <w:tr>
        <w:tc>
          <w:tcPr/>
          <w:p>
            <w:pPr>
              <w:pStyle w:val="Compact"/>
              <w:jc w:val="left"/>
            </w:pPr>
            <w:r>
              <w:t xml:space="preserve">15202637</w:t>
            </w:r>
          </w:p>
        </w:tc>
        <w:tc>
          <w:tcPr/>
          <w:p>
            <w:pPr>
              <w:pStyle w:val="Compact"/>
              <w:jc w:val="left"/>
            </w:pPr>
            <w:r>
              <w:t xml:space="preserve">Camosci-Decke: Paragneis</w:t>
            </w:r>
          </w:p>
        </w:tc>
        <w:tc>
          <w:tcPr/>
          <w:p>
            <w:pPr>
              <w:pStyle w:val="Compact"/>
              <w:jc w:val="left"/>
            </w:pPr>
            <w:r>
              <w:t xml:space="preserve">Camosci-Decke: Paragneis</w:t>
            </w:r>
          </w:p>
        </w:tc>
      </w:tr>
      <w:tr>
        <w:tc>
          <w:tcPr/>
          <w:p>
            <w:pPr>
              <w:pStyle w:val="Compact"/>
              <w:jc w:val="left"/>
            </w:pPr>
            <w:r>
              <w:t xml:space="preserve">15202638</w:t>
            </w:r>
          </w:p>
        </w:tc>
        <w:tc>
          <w:tcPr/>
          <w:p>
            <w:pPr>
              <w:pStyle w:val="Compact"/>
              <w:jc w:val="left"/>
            </w:pPr>
            <w:r>
              <w:t xml:space="preserve">Camosci-Decke: Lias-Dogger</w:t>
            </w:r>
          </w:p>
        </w:tc>
        <w:tc>
          <w:tcPr/>
          <w:p>
            <w:pPr>
              <w:pStyle w:val="Compact"/>
              <w:jc w:val="left"/>
            </w:pPr>
            <w:r>
              <w:t xml:space="preserve">Camosci-Decke: Lias-Dogger</w:t>
            </w:r>
          </w:p>
        </w:tc>
      </w:tr>
      <w:tr>
        <w:tc>
          <w:tcPr/>
          <w:p>
            <w:pPr>
              <w:pStyle w:val="Compact"/>
              <w:jc w:val="left"/>
            </w:pPr>
            <w:r>
              <w:t xml:space="preserve">15202639</w:t>
            </w:r>
          </w:p>
        </w:tc>
        <w:tc>
          <w:tcPr/>
          <w:p>
            <w:pPr>
              <w:pStyle w:val="Compact"/>
              <w:jc w:val="left"/>
            </w:pPr>
            <w:r>
              <w:t xml:space="preserve">Camosci-Decke: Lias-Dogger: Kalkglimmerschiefer</w:t>
            </w:r>
          </w:p>
        </w:tc>
        <w:tc>
          <w:tcPr/>
          <w:p>
            <w:pPr>
              <w:pStyle w:val="Compact"/>
              <w:jc w:val="left"/>
            </w:pPr>
            <w:r>
              <w:t xml:space="preserve">Camosci-Decke: Lias-Dogger: Kalkglimmerschiefer</w:t>
            </w:r>
          </w:p>
        </w:tc>
      </w:tr>
      <w:tr>
        <w:tc>
          <w:tcPr/>
          <w:p>
            <w:pPr>
              <w:pStyle w:val="Compact"/>
              <w:jc w:val="left"/>
            </w:pPr>
            <w:r>
              <w:t xml:space="preserve">15202640</w:t>
            </w:r>
          </w:p>
        </w:tc>
        <w:tc>
          <w:tcPr/>
          <w:p>
            <w:pPr>
              <w:pStyle w:val="Compact"/>
              <w:jc w:val="left"/>
            </w:pPr>
            <w:r>
              <w:t xml:space="preserve">Camosci-Decke: Lias-Dogger: Granatglimmerschiefer</w:t>
            </w:r>
          </w:p>
        </w:tc>
        <w:tc>
          <w:tcPr/>
          <w:p>
            <w:pPr>
              <w:pStyle w:val="Compact"/>
              <w:jc w:val="left"/>
            </w:pPr>
            <w:r>
              <w:t xml:space="preserve">Camosci-Decke: Lias-Dogger: Granatglimmerschiefer</w:t>
            </w:r>
          </w:p>
        </w:tc>
      </w:tr>
      <w:tr>
        <w:tc>
          <w:tcPr/>
          <w:p>
            <w:pPr>
              <w:pStyle w:val="Compact"/>
              <w:jc w:val="left"/>
            </w:pPr>
            <w:r>
              <w:t xml:space="preserve">15202641</w:t>
            </w:r>
          </w:p>
        </w:tc>
        <w:tc>
          <w:tcPr/>
          <w:p>
            <w:pPr>
              <w:pStyle w:val="Compact"/>
              <w:jc w:val="left"/>
            </w:pPr>
            <w:r>
              <w:t xml:space="preserve">Camosci-Decke: Lias</w:t>
            </w:r>
          </w:p>
        </w:tc>
        <w:tc>
          <w:tcPr/>
          <w:p>
            <w:pPr>
              <w:pStyle w:val="Compact"/>
              <w:jc w:val="left"/>
            </w:pPr>
            <w:r>
              <w:t xml:space="preserve">Camosci-Decke: Lias</w:t>
            </w:r>
          </w:p>
        </w:tc>
      </w:tr>
      <w:tr>
        <w:tc>
          <w:tcPr/>
          <w:p>
            <w:pPr>
              <w:pStyle w:val="Compact"/>
              <w:jc w:val="left"/>
            </w:pPr>
            <w:r>
              <w:t xml:space="preserve">15202642</w:t>
            </w:r>
          </w:p>
        </w:tc>
        <w:tc>
          <w:tcPr/>
          <w:p>
            <w:pPr>
              <w:pStyle w:val="Compact"/>
              <w:jc w:val="left"/>
            </w:pPr>
            <w:r>
              <w:t xml:space="preserve">Camosci-Decke: Trias</w:t>
            </w:r>
          </w:p>
        </w:tc>
        <w:tc>
          <w:tcPr/>
          <w:p>
            <w:pPr>
              <w:pStyle w:val="Compact"/>
              <w:jc w:val="left"/>
            </w:pPr>
            <w:r>
              <w:t xml:space="preserve">Camosci-Decke: Trias</w:t>
            </w:r>
          </w:p>
        </w:tc>
      </w:tr>
      <w:tr>
        <w:tc>
          <w:tcPr/>
          <w:p>
            <w:pPr>
              <w:pStyle w:val="Compact"/>
              <w:jc w:val="left"/>
            </w:pPr>
            <w:r>
              <w:t xml:space="preserve">15202643</w:t>
            </w:r>
          </w:p>
        </w:tc>
        <w:tc>
          <w:tcPr/>
          <w:p>
            <w:pPr>
              <w:pStyle w:val="Compact"/>
              <w:jc w:val="left"/>
            </w:pPr>
            <w:r>
              <w:t xml:space="preserve">Camosci-Decke: Sandige Trias</w:t>
            </w:r>
          </w:p>
        </w:tc>
        <w:tc>
          <w:tcPr/>
          <w:p>
            <w:pPr>
              <w:pStyle w:val="Compact"/>
              <w:jc w:val="left"/>
            </w:pPr>
            <w:r>
              <w:t xml:space="preserve">Camosci-Decke: Sandige Trias</w:t>
            </w:r>
          </w:p>
        </w:tc>
      </w:tr>
      <w:tr>
        <w:tc>
          <w:tcPr/>
          <w:p>
            <w:pPr>
              <w:pStyle w:val="Compact"/>
              <w:jc w:val="left"/>
            </w:pPr>
            <w:r>
              <w:t xml:space="preserve">15202644</w:t>
            </w:r>
          </w:p>
        </w:tc>
        <w:tc>
          <w:tcPr/>
          <w:p>
            <w:pPr>
              <w:pStyle w:val="Compact"/>
              <w:jc w:val="left"/>
            </w:pPr>
            <w:r>
              <w:t xml:space="preserve">Camosci-Decke: Karbonatische Trias</w:t>
            </w:r>
          </w:p>
        </w:tc>
        <w:tc>
          <w:tcPr/>
          <w:p>
            <w:pPr>
              <w:pStyle w:val="Compact"/>
              <w:jc w:val="left"/>
            </w:pPr>
            <w:r>
              <w:t xml:space="preserve">Camosci-Decke: Karbonatische Trias</w:t>
            </w:r>
          </w:p>
        </w:tc>
      </w:tr>
      <w:tr>
        <w:tc>
          <w:tcPr/>
          <w:p>
            <w:pPr>
              <w:pStyle w:val="Compact"/>
              <w:jc w:val="left"/>
            </w:pPr>
            <w:r>
              <w:t xml:space="preserve">15202645</w:t>
            </w:r>
          </w:p>
        </w:tc>
        <w:tc>
          <w:tcPr/>
          <w:p>
            <w:pPr>
              <w:pStyle w:val="Compact"/>
              <w:jc w:val="left"/>
            </w:pPr>
            <w:r>
              <w:t xml:space="preserve">Urseren-Garvera-Zone</w:t>
            </w:r>
          </w:p>
        </w:tc>
        <w:tc>
          <w:tcPr/>
          <w:p>
            <w:pPr>
              <w:pStyle w:val="Compact"/>
              <w:jc w:val="left"/>
            </w:pPr>
            <w:r>
              <w:t xml:space="preserve">Urseren-Garvera-Zone</w:t>
            </w:r>
          </w:p>
        </w:tc>
      </w:tr>
      <w:tr>
        <w:tc>
          <w:tcPr/>
          <w:p>
            <w:pPr>
              <w:pStyle w:val="Compact"/>
              <w:jc w:val="left"/>
            </w:pPr>
            <w:r>
              <w:t xml:space="preserve">15202646</w:t>
            </w:r>
          </w:p>
        </w:tc>
        <w:tc>
          <w:tcPr/>
          <w:p>
            <w:pPr>
              <w:pStyle w:val="Compact"/>
              <w:jc w:val="left"/>
            </w:pPr>
            <w:r>
              <w:t xml:space="preserve">Urseren-Garvera-Zone: Trias</w:t>
            </w:r>
          </w:p>
        </w:tc>
        <w:tc>
          <w:tcPr/>
          <w:p>
            <w:pPr>
              <w:pStyle w:val="Compact"/>
              <w:jc w:val="left"/>
            </w:pPr>
            <w:r>
              <w:t xml:space="preserve">Urseren-Garvera-Zone: Trias</w:t>
            </w:r>
          </w:p>
        </w:tc>
      </w:tr>
      <w:tr>
        <w:tc>
          <w:tcPr/>
          <w:p>
            <w:pPr>
              <w:pStyle w:val="Compact"/>
              <w:jc w:val="left"/>
            </w:pPr>
            <w:r>
              <w:t xml:space="preserve">15202647</w:t>
            </w:r>
          </w:p>
        </w:tc>
        <w:tc>
          <w:tcPr/>
          <w:p>
            <w:pPr>
              <w:pStyle w:val="Compact"/>
              <w:jc w:val="left"/>
            </w:pPr>
            <w:r>
              <w:t xml:space="preserve">Nufenen-Zone: Trias</w:t>
            </w:r>
          </w:p>
        </w:tc>
        <w:tc>
          <w:tcPr/>
          <w:p>
            <w:pPr>
              <w:pStyle w:val="Compact"/>
              <w:jc w:val="left"/>
            </w:pPr>
            <w:r>
              <w:t xml:space="preserve">Nufenen-Zone: Trias</w:t>
            </w:r>
          </w:p>
        </w:tc>
      </w:tr>
      <w:tr>
        <w:tc>
          <w:tcPr/>
          <w:p>
            <w:pPr>
              <w:pStyle w:val="Compact"/>
              <w:jc w:val="left"/>
            </w:pPr>
            <w:r>
              <w:t xml:space="preserve">15202648</w:t>
            </w:r>
          </w:p>
        </w:tc>
        <w:tc>
          <w:tcPr/>
          <w:p>
            <w:pPr>
              <w:pStyle w:val="Compact"/>
              <w:jc w:val="left"/>
            </w:pPr>
            <w:r>
              <w:t xml:space="preserve">Nufenen-Zone: Lias</w:t>
            </w:r>
          </w:p>
        </w:tc>
        <w:tc>
          <w:tcPr/>
          <w:p>
            <w:pPr>
              <w:pStyle w:val="Compact"/>
              <w:jc w:val="left"/>
            </w:pPr>
            <w:r>
              <w:t xml:space="preserve">Nufenen-Zone: Lias</w:t>
            </w:r>
          </w:p>
        </w:tc>
      </w:tr>
      <w:tr>
        <w:tc>
          <w:tcPr/>
          <w:p>
            <w:pPr>
              <w:pStyle w:val="Compact"/>
              <w:jc w:val="left"/>
            </w:pPr>
            <w:r>
              <w:t xml:space="preserve">15202649</w:t>
            </w:r>
          </w:p>
        </w:tc>
        <w:tc>
          <w:tcPr/>
          <w:p>
            <w:pPr>
              <w:pStyle w:val="Compact"/>
              <w:jc w:val="left"/>
            </w:pPr>
            <w:r>
              <w:t xml:space="preserve">Nufenen-Zone</w:t>
            </w:r>
          </w:p>
        </w:tc>
        <w:tc>
          <w:tcPr/>
          <w:p>
            <w:pPr>
              <w:pStyle w:val="Compact"/>
              <w:jc w:val="left"/>
            </w:pPr>
            <w:r>
              <w:t xml:space="preserve">Nufenen-Zone</w:t>
            </w:r>
          </w:p>
        </w:tc>
      </w:tr>
      <w:tr>
        <w:tc>
          <w:tcPr/>
          <w:p>
            <w:pPr>
              <w:pStyle w:val="Compact"/>
              <w:jc w:val="left"/>
            </w:pPr>
            <w:r>
              <w:t xml:space="preserve">15202650</w:t>
            </w:r>
          </w:p>
        </w:tc>
        <w:tc>
          <w:tcPr/>
          <w:p>
            <w:pPr>
              <w:pStyle w:val="Compact"/>
              <w:jc w:val="left"/>
            </w:pPr>
            <w:r>
              <w:t xml:space="preserve">Termen-Zone</w:t>
            </w:r>
          </w:p>
        </w:tc>
        <w:tc>
          <w:tcPr/>
          <w:p>
            <w:pPr>
              <w:pStyle w:val="Compact"/>
              <w:jc w:val="left"/>
            </w:pPr>
            <w:r>
              <w:t xml:space="preserve">Termen-Zone</w:t>
            </w:r>
          </w:p>
        </w:tc>
      </w:tr>
      <w:tr>
        <w:tc>
          <w:tcPr/>
          <w:p>
            <w:pPr>
              <w:pStyle w:val="Compact"/>
              <w:jc w:val="left"/>
            </w:pPr>
            <w:r>
              <w:t xml:space="preserve">15202651</w:t>
            </w:r>
          </w:p>
        </w:tc>
        <w:tc>
          <w:tcPr/>
          <w:p>
            <w:pPr>
              <w:pStyle w:val="Compact"/>
              <w:jc w:val="left"/>
            </w:pPr>
            <w:r>
              <w:t xml:space="preserve">Palfris- und Zementstein-Fm.</w:t>
            </w:r>
          </w:p>
        </w:tc>
        <w:tc>
          <w:tcPr/>
          <w:p>
            <w:pPr>
              <w:pStyle w:val="Compact"/>
              <w:jc w:val="left"/>
            </w:pPr>
            <w:r>
              <w:t xml:space="preserve">Palfris- und Zementstein-Fm.</w:t>
            </w:r>
          </w:p>
        </w:tc>
      </w:tr>
      <w:tr>
        <w:tc>
          <w:tcPr/>
          <w:p>
            <w:pPr>
              <w:pStyle w:val="Compact"/>
              <w:jc w:val="left"/>
            </w:pPr>
            <w:r>
              <w:t xml:space="preserve">15202652</w:t>
            </w:r>
          </w:p>
        </w:tc>
        <w:tc>
          <w:tcPr/>
          <w:p>
            <w:pPr>
              <w:pStyle w:val="Compact"/>
              <w:jc w:val="left"/>
            </w:pPr>
            <w:r>
              <w:t xml:space="preserve">Garschella- und Seewen-Fm.</w:t>
            </w:r>
          </w:p>
        </w:tc>
        <w:tc>
          <w:tcPr/>
          <w:p>
            <w:pPr>
              <w:pStyle w:val="Compact"/>
              <w:jc w:val="left"/>
            </w:pPr>
            <w:r>
              <w:t xml:space="preserve">Garschella- und Seewen-Fm.</w:t>
            </w:r>
          </w:p>
        </w:tc>
      </w:tr>
      <w:tr>
        <w:tc>
          <w:tcPr/>
          <w:p>
            <w:pPr>
              <w:pStyle w:val="Compact"/>
              <w:jc w:val="left"/>
            </w:pPr>
            <w:r>
              <w:t xml:space="preserve">15202653</w:t>
            </w:r>
          </w:p>
        </w:tc>
        <w:tc>
          <w:tcPr/>
          <w:p>
            <w:pPr>
              <w:pStyle w:val="Compact"/>
              <w:jc w:val="left"/>
            </w:pPr>
            <w:r>
              <w:t xml:space="preserve">Stgir- bis Coroi-Fm.</w:t>
            </w:r>
          </w:p>
        </w:tc>
        <w:tc>
          <w:tcPr/>
          <w:p>
            <w:pPr>
              <w:pStyle w:val="Compact"/>
              <w:jc w:val="left"/>
            </w:pPr>
            <w:r>
              <w:t xml:space="preserve">Stgir- bis Coroi-Fm.</w:t>
            </w:r>
          </w:p>
        </w:tc>
      </w:tr>
      <w:tr>
        <w:tc>
          <w:tcPr/>
          <w:p>
            <w:pPr>
              <w:pStyle w:val="Compact"/>
              <w:jc w:val="left"/>
            </w:pPr>
            <w:r>
              <w:t xml:space="preserve">15202654</w:t>
            </w:r>
          </w:p>
        </w:tc>
        <w:tc>
          <w:tcPr/>
          <w:p>
            <w:pPr>
              <w:pStyle w:val="Compact"/>
              <w:jc w:val="left"/>
            </w:pPr>
            <w:r>
              <w:t xml:space="preserve">Vieux-Emosson-Fm.: Sandige Fazies</w:t>
            </w:r>
          </w:p>
        </w:tc>
        <w:tc>
          <w:tcPr/>
          <w:p>
            <w:pPr>
              <w:pStyle w:val="Compact"/>
              <w:jc w:val="left"/>
            </w:pPr>
            <w:r>
              <w:t xml:space="preserve">Vieux-Emosson-Fm.: Sandige Fazies</w:t>
            </w:r>
          </w:p>
        </w:tc>
      </w:tr>
      <w:tr>
        <w:tc>
          <w:tcPr/>
          <w:p>
            <w:pPr>
              <w:pStyle w:val="Compact"/>
              <w:jc w:val="left"/>
            </w:pPr>
            <w:r>
              <w:t xml:space="preserve">15202655</w:t>
            </w:r>
          </w:p>
        </w:tc>
        <w:tc>
          <w:tcPr/>
          <w:p>
            <w:pPr>
              <w:pStyle w:val="Compact"/>
              <w:jc w:val="left"/>
            </w:pPr>
            <w:r>
              <w:t xml:space="preserve">Tierwis- und Schrattenkalk-Fm. undiff.</w:t>
            </w:r>
          </w:p>
        </w:tc>
        <w:tc>
          <w:tcPr/>
          <w:p>
            <w:pPr>
              <w:pStyle w:val="Compact"/>
              <w:jc w:val="left"/>
            </w:pPr>
            <w:r>
              <w:t xml:space="preserve">Tierwis- und Schrattenkalk-Fm., undiff.</w:t>
            </w:r>
          </w:p>
        </w:tc>
      </w:tr>
      <w:tr>
        <w:tc>
          <w:tcPr/>
          <w:p>
            <w:pPr>
              <w:pStyle w:val="Compact"/>
              <w:jc w:val="left"/>
            </w:pPr>
            <w:r>
              <w:t xml:space="preserve">15202656</w:t>
            </w:r>
          </w:p>
        </w:tc>
        <w:tc>
          <w:tcPr/>
          <w:p>
            <w:pPr>
              <w:pStyle w:val="Compact"/>
              <w:jc w:val="left"/>
            </w:pPr>
            <w:r>
              <w:t xml:space="preserve">Hochstollen-Fm.: Kieselkalk</w:t>
            </w:r>
          </w:p>
        </w:tc>
        <w:tc>
          <w:tcPr/>
          <w:p>
            <w:pPr>
              <w:pStyle w:val="Compact"/>
              <w:jc w:val="left"/>
            </w:pPr>
            <w:r>
              <w:t xml:space="preserve">Hochstollen-Fm.: Kieselkalk</w:t>
            </w:r>
          </w:p>
        </w:tc>
      </w:tr>
      <w:tr>
        <w:tc>
          <w:tcPr/>
          <w:p>
            <w:pPr>
              <w:pStyle w:val="Compact"/>
              <w:jc w:val="left"/>
            </w:pPr>
            <w:r>
              <w:t xml:space="preserve">15202657</w:t>
            </w:r>
          </w:p>
        </w:tc>
        <w:tc>
          <w:tcPr/>
          <w:p>
            <w:pPr>
              <w:pStyle w:val="Compact"/>
              <w:jc w:val="left"/>
            </w:pPr>
            <w:r>
              <w:t xml:space="preserve">Mont-Joly-Fm.: Oberer, kalkiger und mergeliger Teil</w:t>
            </w:r>
          </w:p>
        </w:tc>
        <w:tc>
          <w:tcPr/>
          <w:p>
            <w:pPr>
              <w:pStyle w:val="Compact"/>
              <w:jc w:val="left"/>
            </w:pPr>
            <w:r>
              <w:t xml:space="preserve">Mont-Joly-Fm.: Oberer, kalkiger und mergeliger Teil</w:t>
            </w:r>
          </w:p>
        </w:tc>
      </w:tr>
      <w:tr>
        <w:tc>
          <w:tcPr/>
          <w:p>
            <w:pPr>
              <w:pStyle w:val="Compact"/>
              <w:jc w:val="left"/>
            </w:pPr>
            <w:r>
              <w:t xml:space="preserve">15202658</w:t>
            </w:r>
          </w:p>
        </w:tc>
        <w:tc>
          <w:tcPr/>
          <w:p>
            <w:pPr>
              <w:pStyle w:val="Compact"/>
              <w:jc w:val="left"/>
            </w:pPr>
            <w:r>
              <w:t xml:space="preserve">Mont-Joly-Fm.: Unterer, sandiger Teil</w:t>
            </w:r>
          </w:p>
        </w:tc>
        <w:tc>
          <w:tcPr/>
          <w:p>
            <w:pPr>
              <w:pStyle w:val="Compact"/>
              <w:jc w:val="left"/>
            </w:pPr>
            <w:r>
              <w:t xml:space="preserve">Mont-Joly-Fm.: Unterer, sandiger Teil</w:t>
            </w:r>
          </w:p>
        </w:tc>
      </w:tr>
      <w:tr>
        <w:tc>
          <w:tcPr/>
          <w:p>
            <w:pPr>
              <w:pStyle w:val="Compact"/>
              <w:jc w:val="left"/>
            </w:pPr>
            <w:r>
              <w:t xml:space="preserve">15202659</w:t>
            </w:r>
          </w:p>
        </w:tc>
        <w:tc>
          <w:tcPr/>
          <w:p>
            <w:pPr>
              <w:pStyle w:val="Compact"/>
              <w:jc w:val="left"/>
            </w:pPr>
            <w:r>
              <w:t xml:space="preserve">Vernayaz-Fm.: Dzéman-Mb.: Couches Vertes</w:t>
            </w:r>
          </w:p>
        </w:tc>
        <w:tc>
          <w:tcPr/>
          <w:p>
            <w:pPr>
              <w:pStyle w:val="Compact"/>
              <w:jc w:val="left"/>
            </w:pPr>
            <w:r>
              <w:t xml:space="preserve">Vernayaz-Fm.: Dzéman-Mb.: Couches Vertes</w:t>
            </w:r>
          </w:p>
        </w:tc>
      </w:tr>
      <w:tr>
        <w:tc>
          <w:tcPr/>
          <w:p>
            <w:pPr>
              <w:pStyle w:val="Compact"/>
              <w:jc w:val="left"/>
            </w:pPr>
            <w:r>
              <w:t xml:space="preserve">15202660</w:t>
            </w:r>
          </w:p>
        </w:tc>
        <w:tc>
          <w:tcPr/>
          <w:p>
            <w:pPr>
              <w:pStyle w:val="Compact"/>
              <w:jc w:val="left"/>
            </w:pPr>
            <w:r>
              <w:t xml:space="preserve">Fully-Granodiorit: Mikrodioritische Fazies</w:t>
            </w:r>
          </w:p>
        </w:tc>
        <w:tc>
          <w:tcPr/>
          <w:p>
            <w:pPr>
              <w:pStyle w:val="Compact"/>
              <w:jc w:val="left"/>
            </w:pPr>
            <w:r>
              <w:t xml:space="preserve">Fully-Granodiorit: Mikrodioritische Fazies</w:t>
            </w:r>
          </w:p>
        </w:tc>
      </w:tr>
      <w:tr>
        <w:tc>
          <w:tcPr/>
          <w:p>
            <w:pPr>
              <w:pStyle w:val="Compact"/>
              <w:jc w:val="left"/>
            </w:pPr>
            <w:r>
              <w:t xml:space="preserve">15202661</w:t>
            </w:r>
          </w:p>
        </w:tc>
        <w:tc>
          <w:tcPr/>
          <w:p>
            <w:pPr>
              <w:pStyle w:val="Compact"/>
              <w:jc w:val="left"/>
            </w:pPr>
            <w:r>
              <w:t xml:space="preserve">Fully-Granodiorit: Apltisiche Fazies</w:t>
            </w:r>
          </w:p>
        </w:tc>
        <w:tc>
          <w:tcPr/>
          <w:p>
            <w:pPr>
              <w:pStyle w:val="Compact"/>
              <w:jc w:val="left"/>
            </w:pPr>
            <w:r>
              <w:t xml:space="preserve">Fully-Granodiorit: Apltisiche Fazies</w:t>
            </w:r>
          </w:p>
        </w:tc>
      </w:tr>
      <w:tr>
        <w:tc>
          <w:tcPr/>
          <w:p>
            <w:pPr>
              <w:pStyle w:val="Compact"/>
              <w:jc w:val="left"/>
            </w:pPr>
            <w:r>
              <w:t xml:space="preserve">15202662</w:t>
            </w:r>
          </w:p>
        </w:tc>
        <w:tc>
          <w:tcPr/>
          <w:p>
            <w:pPr>
              <w:pStyle w:val="Compact"/>
              <w:jc w:val="left"/>
            </w:pPr>
            <w:r>
              <w:t xml:space="preserve">Fully-Gneiskomplex: Migmatit</w:t>
            </w:r>
          </w:p>
        </w:tc>
        <w:tc>
          <w:tcPr/>
          <w:p>
            <w:pPr>
              <w:pStyle w:val="Compact"/>
              <w:jc w:val="left"/>
            </w:pPr>
            <w:r>
              <w:t xml:space="preserve">Fully-Gneiskomplex: Migmatit</w:t>
            </w:r>
          </w:p>
        </w:tc>
      </w:tr>
      <w:tr>
        <w:tc>
          <w:tcPr/>
          <w:p>
            <w:pPr>
              <w:pStyle w:val="Compact"/>
              <w:jc w:val="left"/>
            </w:pPr>
            <w:r>
              <w:t xml:space="preserve">15202663</w:t>
            </w:r>
          </w:p>
        </w:tc>
        <w:tc>
          <w:tcPr/>
          <w:p>
            <w:pPr>
              <w:pStyle w:val="Compact"/>
              <w:jc w:val="left"/>
            </w:pPr>
            <w:r>
              <w:t xml:space="preserve">Fully-Gneiskomplex: Biotitgneis</w:t>
            </w:r>
          </w:p>
        </w:tc>
        <w:tc>
          <w:tcPr/>
          <w:p>
            <w:pPr>
              <w:pStyle w:val="Compact"/>
              <w:jc w:val="left"/>
            </w:pPr>
            <w:r>
              <w:t xml:space="preserve">Fully-Gneiskomplex: Biotitgneis</w:t>
            </w:r>
          </w:p>
        </w:tc>
      </w:tr>
      <w:tr>
        <w:tc>
          <w:tcPr/>
          <w:p>
            <w:pPr>
              <w:pStyle w:val="Compact"/>
              <w:jc w:val="left"/>
            </w:pPr>
            <w:r>
              <w:t xml:space="preserve">15202664</w:t>
            </w:r>
          </w:p>
        </w:tc>
        <w:tc>
          <w:tcPr/>
          <w:p>
            <w:pPr>
              <w:pStyle w:val="Compact"/>
              <w:jc w:val="left"/>
            </w:pPr>
            <w:r>
              <w:t xml:space="preserve">Fully-Gneiskomplex: Mylonit</w:t>
            </w:r>
          </w:p>
        </w:tc>
        <w:tc>
          <w:tcPr/>
          <w:p>
            <w:pPr>
              <w:pStyle w:val="Compact"/>
              <w:jc w:val="left"/>
            </w:pPr>
            <w:r>
              <w:t xml:space="preserve">Fully-Gneiskomplex: Mylonit</w:t>
            </w:r>
          </w:p>
        </w:tc>
      </w:tr>
      <w:tr>
        <w:tc>
          <w:tcPr/>
          <w:p>
            <w:pPr>
              <w:pStyle w:val="Compact"/>
              <w:jc w:val="left"/>
            </w:pPr>
            <w:r>
              <w:t xml:space="preserve">15202665</w:t>
            </w:r>
          </w:p>
        </w:tc>
        <w:tc>
          <w:tcPr/>
          <w:p>
            <w:pPr>
              <w:pStyle w:val="Compact"/>
              <w:jc w:val="left"/>
            </w:pPr>
            <w:r>
              <w:t xml:space="preserve">Fully-Gneiskomplex: Orthogneis</w:t>
            </w:r>
          </w:p>
        </w:tc>
        <w:tc>
          <w:tcPr/>
          <w:p>
            <w:pPr>
              <w:pStyle w:val="Compact"/>
              <w:jc w:val="left"/>
            </w:pPr>
            <w:r>
              <w:t xml:space="preserve">Fully-Gneiskomplex: Orthogneis</w:t>
            </w:r>
          </w:p>
        </w:tc>
      </w:tr>
      <w:tr>
        <w:tc>
          <w:tcPr/>
          <w:p>
            <w:pPr>
              <w:pStyle w:val="Compact"/>
              <w:jc w:val="left"/>
            </w:pPr>
            <w:r>
              <w:t xml:space="preserve">15202666</w:t>
            </w:r>
          </w:p>
        </w:tc>
        <w:tc>
          <w:tcPr/>
          <w:p>
            <w:pPr>
              <w:pStyle w:val="Compact"/>
              <w:jc w:val="left"/>
            </w:pPr>
            <w:r>
              <w:t xml:space="preserve">Fully-Gneiskomplex: Amphibolit</w:t>
            </w:r>
          </w:p>
        </w:tc>
        <w:tc>
          <w:tcPr/>
          <w:p>
            <w:pPr>
              <w:pStyle w:val="Compact"/>
              <w:jc w:val="left"/>
            </w:pPr>
            <w:r>
              <w:t xml:space="preserve">Fully-Gneiskomplex: Amphibolit</w:t>
            </w:r>
          </w:p>
        </w:tc>
      </w:tr>
      <w:tr>
        <w:tc>
          <w:tcPr/>
          <w:p>
            <w:pPr>
              <w:pStyle w:val="Compact"/>
              <w:jc w:val="left"/>
            </w:pPr>
            <w:r>
              <w:t xml:space="preserve">15202667</w:t>
            </w:r>
          </w:p>
        </w:tc>
        <w:tc>
          <w:tcPr/>
          <w:p>
            <w:pPr>
              <w:pStyle w:val="Compact"/>
              <w:jc w:val="left"/>
            </w:pPr>
            <w:r>
              <w:t xml:space="preserve">Fully-Gneiskomplex: Marmor</w:t>
            </w:r>
          </w:p>
        </w:tc>
        <w:tc>
          <w:tcPr/>
          <w:p>
            <w:pPr>
              <w:pStyle w:val="Compact"/>
              <w:jc w:val="left"/>
            </w:pPr>
            <w:r>
              <w:t xml:space="preserve">Fully-Gneiskomplex: Marmor</w:t>
            </w:r>
          </w:p>
        </w:tc>
      </w:tr>
      <w:tr>
        <w:tc>
          <w:tcPr/>
          <w:p>
            <w:pPr>
              <w:pStyle w:val="Compact"/>
              <w:jc w:val="left"/>
            </w:pPr>
            <w:r>
              <w:t xml:space="preserve">15202668</w:t>
            </w:r>
          </w:p>
        </w:tc>
        <w:tc>
          <w:tcPr/>
          <w:p>
            <w:pPr>
              <w:pStyle w:val="Compact"/>
              <w:jc w:val="left"/>
            </w:pPr>
            <w:r>
              <w:t xml:space="preserve">Oudiou-Fm.: Dickbankiger spätiger Kalkstein und Brekzie</w:t>
            </w:r>
          </w:p>
        </w:tc>
        <w:tc>
          <w:tcPr/>
          <w:p>
            <w:pPr>
              <w:pStyle w:val="Compact"/>
              <w:jc w:val="left"/>
            </w:pPr>
            <w:r>
              <w:t xml:space="preserve">Oudiou-Fm.: Dickbankiger spätiger Kalkstein und Brekzie</w:t>
            </w:r>
          </w:p>
        </w:tc>
      </w:tr>
      <w:tr>
        <w:tc>
          <w:tcPr/>
          <w:p>
            <w:pPr>
              <w:pStyle w:val="Compact"/>
              <w:jc w:val="left"/>
            </w:pPr>
            <w:r>
              <w:t xml:space="preserve">15202669</w:t>
            </w:r>
          </w:p>
        </w:tc>
        <w:tc>
          <w:tcPr/>
          <w:p>
            <w:pPr>
              <w:pStyle w:val="Compact"/>
              <w:jc w:val="left"/>
            </w:pPr>
            <w:r>
              <w:t xml:space="preserve">Oudiou-Fm.: Spätiger Kalkstein mit basaler Phosphathorizont</w:t>
            </w:r>
          </w:p>
        </w:tc>
        <w:tc>
          <w:tcPr/>
          <w:p>
            <w:pPr>
              <w:pStyle w:val="Compact"/>
              <w:jc w:val="left"/>
            </w:pPr>
            <w:r>
              <w:t xml:space="preserve">Oudiou-Fm.: Spätiger Kalkstein mit basaler Phosphathorizont</w:t>
            </w:r>
          </w:p>
        </w:tc>
      </w:tr>
      <w:tr>
        <w:tc>
          <w:tcPr/>
          <w:p>
            <w:pPr>
              <w:pStyle w:val="Compact"/>
              <w:jc w:val="left"/>
            </w:pPr>
            <w:r>
              <w:t xml:space="preserve">15202670</w:t>
            </w:r>
          </w:p>
        </w:tc>
        <w:tc>
          <w:tcPr/>
          <w:p>
            <w:pPr>
              <w:pStyle w:val="Compact"/>
              <w:jc w:val="left"/>
            </w:pPr>
            <w:r>
              <w:t xml:space="preserve">Oudiou-Fm.: Dünnbankiger Kalkstein und schiefriger Tonstein</w:t>
            </w:r>
          </w:p>
        </w:tc>
        <w:tc>
          <w:tcPr/>
          <w:p>
            <w:pPr>
              <w:pStyle w:val="Compact"/>
              <w:jc w:val="left"/>
            </w:pPr>
            <w:r>
              <w:t xml:space="preserve">Oudiou-Fm.: Dünnbankiger Kalkstein und schiefriger Tonstein</w:t>
            </w:r>
          </w:p>
        </w:tc>
      </w:tr>
      <w:tr>
        <w:tc>
          <w:tcPr/>
          <w:p>
            <w:pPr>
              <w:pStyle w:val="Compact"/>
              <w:jc w:val="left"/>
            </w:pPr>
            <w:r>
              <w:t xml:space="preserve">15202671</w:t>
            </w:r>
          </w:p>
        </w:tc>
        <w:tc>
          <w:tcPr/>
          <w:p>
            <w:pPr>
              <w:pStyle w:val="Compact"/>
              <w:jc w:val="left"/>
            </w:pPr>
            <w:r>
              <w:t xml:space="preserve">Sanetsch-Fm.: Six-Tremble-Member: vorw. Malmblöcke</w:t>
            </w:r>
          </w:p>
        </w:tc>
        <w:tc>
          <w:tcPr/>
          <w:p>
            <w:pPr>
              <w:pStyle w:val="Compact"/>
              <w:jc w:val="left"/>
            </w:pPr>
            <w:r>
              <w:t xml:space="preserve">Sanetsch-Fm.: Six-Tremble-Member: vorw. Malmblöcke</w:t>
            </w:r>
          </w:p>
        </w:tc>
      </w:tr>
      <w:tr>
        <w:tc>
          <w:tcPr/>
          <w:p>
            <w:pPr>
              <w:pStyle w:val="Compact"/>
              <w:jc w:val="left"/>
            </w:pPr>
            <w:r>
              <w:t xml:space="preserve">15202672</w:t>
            </w:r>
          </w:p>
        </w:tc>
        <w:tc>
          <w:tcPr/>
          <w:p>
            <w:pPr>
              <w:pStyle w:val="Compact"/>
              <w:jc w:val="left"/>
            </w:pPr>
            <w:r>
              <w:t xml:space="preserve">Sanetsch-Fm.: Six-Tremble-Member: vorw. Kristallinblöcke</w:t>
            </w:r>
          </w:p>
        </w:tc>
        <w:tc>
          <w:tcPr/>
          <w:p>
            <w:pPr>
              <w:pStyle w:val="Compact"/>
              <w:jc w:val="left"/>
            </w:pPr>
            <w:r>
              <w:t xml:space="preserve">Sanetsch-Fm.: Six-Tremble-Member: vorw. Kristallinblöcke</w:t>
            </w:r>
          </w:p>
        </w:tc>
      </w:tr>
      <w:tr>
        <w:tc>
          <w:tcPr/>
          <w:p>
            <w:pPr>
              <w:pStyle w:val="Compact"/>
              <w:jc w:val="left"/>
            </w:pPr>
            <w:r>
              <w:t xml:space="preserve">15202673</w:t>
            </w:r>
          </w:p>
        </w:tc>
        <w:tc>
          <w:tcPr/>
          <w:p>
            <w:pPr>
              <w:pStyle w:val="Compact"/>
              <w:jc w:val="left"/>
            </w:pPr>
            <w:r>
              <w:t xml:space="preserve">Hochstollen-Fm.: Kalk-Mergel-Wechsellagerung</w:t>
            </w:r>
          </w:p>
        </w:tc>
        <w:tc>
          <w:tcPr/>
          <w:p>
            <w:pPr>
              <w:pStyle w:val="Compact"/>
              <w:jc w:val="left"/>
            </w:pPr>
            <w:r>
              <w:t xml:space="preserve">Hochstollen-Fm.: Kalk-Mergel-Wechsellagerung</w:t>
            </w:r>
          </w:p>
        </w:tc>
      </w:tr>
      <w:tr>
        <w:tc>
          <w:tcPr/>
          <w:p>
            <w:pPr>
              <w:pStyle w:val="Compact"/>
              <w:jc w:val="left"/>
            </w:pPr>
            <w:r>
              <w:t xml:space="preserve">15202674</w:t>
            </w:r>
          </w:p>
        </w:tc>
        <w:tc>
          <w:tcPr/>
          <w:p>
            <w:pPr>
              <w:pStyle w:val="Compact"/>
              <w:jc w:val="left"/>
            </w:pPr>
            <w:r>
              <w:t xml:space="preserve">Hochstollen-Fm.: Mergelschiefer</w:t>
            </w:r>
          </w:p>
        </w:tc>
        <w:tc>
          <w:tcPr/>
          <w:p>
            <w:pPr>
              <w:pStyle w:val="Compact"/>
              <w:jc w:val="left"/>
            </w:pPr>
            <w:r>
              <w:t xml:space="preserve">Hochstollen-Fm.: Mergelschiefer</w:t>
            </w:r>
          </w:p>
        </w:tc>
      </w:tr>
      <w:tr>
        <w:tc>
          <w:tcPr/>
          <w:p>
            <w:pPr>
              <w:pStyle w:val="Compact"/>
              <w:jc w:val="left"/>
            </w:pPr>
            <w:r>
              <w:t xml:space="preserve">15202675</w:t>
            </w:r>
          </w:p>
        </w:tc>
        <w:tc>
          <w:tcPr/>
          <w:p>
            <w:pPr>
              <w:pStyle w:val="Compact"/>
              <w:jc w:val="left"/>
            </w:pPr>
            <w:r>
              <w:t xml:space="preserve">Dugny-Fm.: Schistes à Miches</w:t>
            </w:r>
          </w:p>
        </w:tc>
        <w:tc>
          <w:tcPr/>
          <w:p>
            <w:pPr>
              <w:pStyle w:val="Compact"/>
              <w:jc w:val="left"/>
            </w:pPr>
            <w:r>
              <w:t xml:space="preserve">Dugny-Fm.: Schistes à Miches</w:t>
            </w:r>
          </w:p>
        </w:tc>
      </w:tr>
      <w:tr>
        <w:tc>
          <w:tcPr/>
          <w:p>
            <w:pPr>
              <w:pStyle w:val="Compact"/>
              <w:jc w:val="left"/>
            </w:pPr>
            <w:r>
              <w:t xml:space="preserve">15202676</w:t>
            </w:r>
          </w:p>
        </w:tc>
        <w:tc>
          <w:tcPr/>
          <w:p>
            <w:pPr>
              <w:pStyle w:val="Compact"/>
              <w:jc w:val="left"/>
            </w:pPr>
            <w:r>
              <w:t xml:space="preserve">Dugny-Fm.: Schwarzer Tonstein</w:t>
            </w:r>
          </w:p>
        </w:tc>
        <w:tc>
          <w:tcPr/>
          <w:p>
            <w:pPr>
              <w:pStyle w:val="Compact"/>
              <w:jc w:val="left"/>
            </w:pPr>
            <w:r>
              <w:t xml:space="preserve">Dugny-Fm.: Schwarzer Tonstein</w:t>
            </w:r>
          </w:p>
        </w:tc>
      </w:tr>
      <w:tr>
        <w:tc>
          <w:tcPr/>
          <w:p>
            <w:pPr>
              <w:pStyle w:val="Compact"/>
              <w:jc w:val="left"/>
            </w:pPr>
            <w:r>
              <w:t xml:space="preserve">15202677</w:t>
            </w:r>
          </w:p>
        </w:tc>
        <w:tc>
          <w:tcPr/>
          <w:p>
            <w:pPr>
              <w:pStyle w:val="Compact"/>
              <w:jc w:val="left"/>
            </w:pPr>
            <w:r>
              <w:t xml:space="preserve">Helvetikum: Trias: Bunte Schiefer</w:t>
            </w:r>
          </w:p>
        </w:tc>
        <w:tc>
          <w:tcPr/>
          <w:p>
            <w:pPr>
              <w:pStyle w:val="Compact"/>
              <w:jc w:val="left"/>
            </w:pPr>
            <w:r>
              <w:t xml:space="preserve">Helvetikum: Trias: Bunte Schiefer</w:t>
            </w:r>
          </w:p>
        </w:tc>
      </w:tr>
      <w:tr>
        <w:tc>
          <w:tcPr/>
          <w:p>
            <w:pPr>
              <w:pStyle w:val="Compact"/>
              <w:jc w:val="left"/>
            </w:pPr>
            <w:r>
              <w:t xml:space="preserve">15202678</w:t>
            </w:r>
          </w:p>
        </w:tc>
        <w:tc>
          <w:tcPr/>
          <w:p>
            <w:pPr>
              <w:pStyle w:val="Compact"/>
              <w:jc w:val="left"/>
            </w:pPr>
            <w:r>
              <w:t xml:space="preserve">Garschella-Fm.: Brisi- und Selun-Mb.</w:t>
            </w:r>
          </w:p>
        </w:tc>
        <w:tc>
          <w:tcPr/>
          <w:p>
            <w:pPr>
              <w:pStyle w:val="Compact"/>
              <w:jc w:val="left"/>
            </w:pPr>
            <w:r>
              <w:t xml:space="preserve">Garschella-Fm.: Brisi- und Selun-Mb.</w:t>
            </w:r>
          </w:p>
        </w:tc>
      </w:tr>
      <w:tr>
        <w:tc>
          <w:tcPr/>
          <w:p>
            <w:pPr>
              <w:pStyle w:val="Compact"/>
              <w:jc w:val="left"/>
            </w:pPr>
            <w:r>
              <w:t xml:space="preserve">15202679</w:t>
            </w:r>
          </w:p>
        </w:tc>
        <w:tc>
          <w:tcPr/>
          <w:p>
            <w:pPr>
              <w:pStyle w:val="Compact"/>
              <w:jc w:val="left"/>
            </w:pPr>
            <w:r>
              <w:t xml:space="preserve">Palfris-Fm. und Vitznau-Mergel</w:t>
            </w:r>
          </w:p>
        </w:tc>
        <w:tc>
          <w:tcPr/>
          <w:p>
            <w:pPr>
              <w:pStyle w:val="Compact"/>
              <w:jc w:val="left"/>
            </w:pPr>
            <w:r>
              <w:t xml:space="preserve">Palfris-Fm. und Vitznau-Mergel</w:t>
            </w:r>
          </w:p>
        </w:tc>
      </w:tr>
      <w:tr>
        <w:tc>
          <w:tcPr/>
          <w:p>
            <w:pPr>
              <w:pStyle w:val="Compact"/>
              <w:jc w:val="left"/>
            </w:pPr>
            <w:r>
              <w:t xml:space="preserve">15202680</w:t>
            </w:r>
          </w:p>
        </w:tc>
        <w:tc>
          <w:tcPr/>
          <w:p>
            <w:pPr>
              <w:pStyle w:val="Compact"/>
              <w:jc w:val="left"/>
            </w:pPr>
            <w:r>
              <w:t xml:space="preserve">Helvetikum: Trias: Gipsmergel</w:t>
            </w:r>
          </w:p>
        </w:tc>
        <w:tc>
          <w:tcPr/>
          <w:p>
            <w:pPr>
              <w:pStyle w:val="Compact"/>
              <w:jc w:val="left"/>
            </w:pPr>
            <w:r>
              <w:t xml:space="preserve">Helvetikum: Trias: Gipsmergel</w:t>
            </w:r>
          </w:p>
        </w:tc>
      </w:tr>
      <w:tr>
        <w:tc>
          <w:tcPr/>
          <w:p>
            <w:pPr>
              <w:pStyle w:val="Compact"/>
              <w:jc w:val="left"/>
            </w:pPr>
            <w:r>
              <w:t xml:space="preserve">15202681</w:t>
            </w:r>
          </w:p>
        </w:tc>
        <w:tc>
          <w:tcPr/>
          <w:p>
            <w:pPr>
              <w:pStyle w:val="Compact"/>
              <w:jc w:val="left"/>
            </w:pPr>
            <w:r>
              <w:t xml:space="preserve">Aiguilles-Rouges-Massiv: Autochthone Sedimentbedeckung</w:t>
            </w:r>
          </w:p>
        </w:tc>
        <w:tc>
          <w:tcPr/>
          <w:p>
            <w:pPr>
              <w:pStyle w:val="Compact"/>
              <w:jc w:val="left"/>
            </w:pPr>
            <w:r>
              <w:t xml:space="preserve">Aiguilles-Rouges-Massiv: Autochthone Sedimentbedeckung</w:t>
            </w:r>
          </w:p>
        </w:tc>
      </w:tr>
      <w:tr>
        <w:tc>
          <w:tcPr/>
          <w:p>
            <w:pPr>
              <w:pStyle w:val="Compact"/>
              <w:jc w:val="left"/>
            </w:pPr>
            <w:r>
              <w:t xml:space="preserve">15202682</w:t>
            </w:r>
          </w:p>
        </w:tc>
        <w:tc>
          <w:tcPr/>
          <w:p>
            <w:pPr>
              <w:pStyle w:val="Compact"/>
              <w:jc w:val="left"/>
            </w:pPr>
            <w:r>
              <w:t xml:space="preserve">Aiguilles-Rouges-Massiv: Grundgebirge</w:t>
            </w:r>
          </w:p>
        </w:tc>
        <w:tc>
          <w:tcPr/>
          <w:p>
            <w:pPr>
              <w:pStyle w:val="Compact"/>
              <w:jc w:val="left"/>
            </w:pPr>
            <w:r>
              <w:t xml:space="preserve">Aiguilles-Rouges-Massiv: Grundgebirge</w:t>
            </w:r>
          </w:p>
        </w:tc>
      </w:tr>
      <w:tr>
        <w:tc>
          <w:tcPr/>
          <w:p>
            <w:pPr>
              <w:pStyle w:val="Compact"/>
              <w:jc w:val="left"/>
            </w:pPr>
            <w:r>
              <w:t xml:space="preserve">15202683</w:t>
            </w:r>
          </w:p>
        </w:tc>
        <w:tc>
          <w:tcPr/>
          <w:p>
            <w:pPr>
              <w:pStyle w:val="Compact"/>
              <w:jc w:val="left"/>
            </w:pPr>
            <w:r>
              <w:t xml:space="preserve">Aiguilles-Rouges-Massiv: Variszisches Grundgebirge</w:t>
            </w:r>
          </w:p>
        </w:tc>
        <w:tc>
          <w:tcPr/>
          <w:p>
            <w:pPr>
              <w:pStyle w:val="Compact"/>
              <w:jc w:val="left"/>
            </w:pPr>
            <w:r>
              <w:t xml:space="preserve">Aiguilles-Rouges-Massiv: Variszisches Grundgebirge</w:t>
            </w:r>
          </w:p>
        </w:tc>
      </w:tr>
      <w:tr>
        <w:tc>
          <w:tcPr/>
          <w:p>
            <w:pPr>
              <w:pStyle w:val="Compact"/>
              <w:jc w:val="left"/>
            </w:pPr>
            <w:r>
              <w:t xml:space="preserve">15202684</w:t>
            </w:r>
          </w:p>
        </w:tc>
        <w:tc>
          <w:tcPr/>
          <w:p>
            <w:pPr>
              <w:pStyle w:val="Compact"/>
              <w:jc w:val="left"/>
            </w:pPr>
            <w:r>
              <w:t xml:space="preserve">Mont-Blanc-Massiv: Grundgebirge</w:t>
            </w:r>
          </w:p>
        </w:tc>
        <w:tc>
          <w:tcPr/>
          <w:p>
            <w:pPr>
              <w:pStyle w:val="Compact"/>
              <w:jc w:val="left"/>
            </w:pPr>
            <w:r>
              <w:t xml:space="preserve">Mont-Blanc-Massiv: Grundgebirge</w:t>
            </w:r>
          </w:p>
        </w:tc>
      </w:tr>
      <w:tr>
        <w:tc>
          <w:tcPr/>
          <w:p>
            <w:pPr>
              <w:pStyle w:val="Compact"/>
              <w:jc w:val="left"/>
            </w:pPr>
            <w:r>
              <w:t xml:space="preserve">15202685</w:t>
            </w:r>
          </w:p>
        </w:tc>
        <w:tc>
          <w:tcPr/>
          <w:p>
            <w:pPr>
              <w:pStyle w:val="Compact"/>
              <w:jc w:val="left"/>
            </w:pPr>
            <w:r>
              <w:t xml:space="preserve">Mont-Blanc-Massiv: Variszische Grundgebirge</w:t>
            </w:r>
          </w:p>
        </w:tc>
        <w:tc>
          <w:tcPr/>
          <w:p>
            <w:pPr>
              <w:pStyle w:val="Compact"/>
              <w:jc w:val="left"/>
            </w:pPr>
            <w:r>
              <w:t xml:space="preserve">Mont-Blanc-Massiv: Variszische Grundgebirge</w:t>
            </w:r>
          </w:p>
        </w:tc>
      </w:tr>
      <w:tr>
        <w:tc>
          <w:tcPr/>
          <w:p>
            <w:pPr>
              <w:pStyle w:val="Compact"/>
              <w:jc w:val="left"/>
            </w:pPr>
            <w:r>
              <w:t xml:space="preserve">15202686</w:t>
            </w:r>
          </w:p>
        </w:tc>
        <w:tc>
          <w:tcPr/>
          <w:p>
            <w:pPr>
              <w:pStyle w:val="Compact"/>
              <w:jc w:val="left"/>
            </w:pPr>
            <w:r>
              <w:t xml:space="preserve">Bürgen-, Klimsenhorn- und Wildstrubel-Fm.</w:t>
            </w:r>
          </w:p>
        </w:tc>
        <w:tc>
          <w:tcPr/>
          <w:p>
            <w:pPr>
              <w:pStyle w:val="Compact"/>
              <w:jc w:val="left"/>
            </w:pPr>
            <w:r>
              <w:t xml:space="preserve">Bürgen-, Klimsenhorn- und Wildstrubel-Fm.</w:t>
            </w:r>
          </w:p>
        </w:tc>
      </w:tr>
      <w:tr>
        <w:tc>
          <w:tcPr/>
          <w:p>
            <w:pPr>
              <w:pStyle w:val="Compact"/>
              <w:jc w:val="left"/>
            </w:pPr>
            <w:r>
              <w:t xml:space="preserve">15203001</w:t>
            </w:r>
          </w:p>
        </w:tc>
        <w:tc>
          <w:tcPr/>
          <w:p>
            <w:pPr>
              <w:pStyle w:val="Compact"/>
              <w:jc w:val="left"/>
            </w:pPr>
            <w:r>
              <w:t xml:space="preserve">Niesen-Flysch undiff.</w:t>
            </w:r>
          </w:p>
        </w:tc>
        <w:tc>
          <w:tcPr/>
          <w:p>
            <w:pPr>
              <w:pStyle w:val="Compact"/>
              <w:jc w:val="left"/>
            </w:pPr>
            <w:r>
              <w:t xml:space="preserve">Niesen-Flysch undiff.</w:t>
            </w:r>
          </w:p>
        </w:tc>
      </w:tr>
      <w:tr>
        <w:tc>
          <w:tcPr/>
          <w:p>
            <w:pPr>
              <w:pStyle w:val="Compact"/>
              <w:jc w:val="left"/>
            </w:pPr>
            <w:r>
              <w:t xml:space="preserve">15203002</w:t>
            </w:r>
          </w:p>
        </w:tc>
        <w:tc>
          <w:tcPr/>
          <w:p>
            <w:pPr>
              <w:pStyle w:val="Compact"/>
              <w:jc w:val="left"/>
            </w:pPr>
            <w:r>
              <w:t xml:space="preserve">Niesen-Flysch: Chesselbach-Fm.</w:t>
            </w:r>
          </w:p>
        </w:tc>
        <w:tc>
          <w:tcPr/>
          <w:p>
            <w:pPr>
              <w:pStyle w:val="Compact"/>
              <w:jc w:val="left"/>
            </w:pPr>
            <w:r>
              <w:t xml:space="preserve">Niesen-Flysch: Chesselbach-Fm.</w:t>
            </w:r>
          </w:p>
        </w:tc>
      </w:tr>
      <w:tr>
        <w:tc>
          <w:tcPr/>
          <w:p>
            <w:pPr>
              <w:pStyle w:val="Compact"/>
              <w:jc w:val="left"/>
            </w:pPr>
            <w:r>
              <w:t xml:space="preserve">15203003</w:t>
            </w:r>
          </w:p>
        </w:tc>
        <w:tc>
          <w:tcPr/>
          <w:p>
            <w:pPr>
              <w:pStyle w:val="Compact"/>
              <w:jc w:val="left"/>
            </w:pPr>
            <w:r>
              <w:t xml:space="preserve">Niesen-Flysch: Seron-Fm.</w:t>
            </w:r>
          </w:p>
        </w:tc>
        <w:tc>
          <w:tcPr/>
          <w:p>
            <w:pPr>
              <w:pStyle w:val="Compact"/>
              <w:jc w:val="left"/>
            </w:pPr>
            <w:r>
              <w:t xml:space="preserve">Niesen-Flysch: Seron-Fm.</w:t>
            </w:r>
          </w:p>
        </w:tc>
      </w:tr>
      <w:tr>
        <w:tc>
          <w:tcPr/>
          <w:p>
            <w:pPr>
              <w:pStyle w:val="Compact"/>
              <w:jc w:val="left"/>
            </w:pPr>
            <w:r>
              <w:t xml:space="preserve">15203004</w:t>
            </w:r>
          </w:p>
        </w:tc>
        <w:tc>
          <w:tcPr/>
          <w:p>
            <w:pPr>
              <w:pStyle w:val="Compact"/>
              <w:jc w:val="left"/>
            </w:pPr>
            <w:r>
              <w:t xml:space="preserve">Niesen-Flysch: Niesenkulm-Fm.</w:t>
            </w:r>
          </w:p>
        </w:tc>
        <w:tc>
          <w:tcPr/>
          <w:p>
            <w:pPr>
              <w:pStyle w:val="Compact"/>
              <w:jc w:val="left"/>
            </w:pPr>
            <w:r>
              <w:t xml:space="preserve">Niesen-Flysch: Niesenkulm-Fm.</w:t>
            </w:r>
          </w:p>
        </w:tc>
      </w:tr>
      <w:tr>
        <w:tc>
          <w:tcPr/>
          <w:p>
            <w:pPr>
              <w:pStyle w:val="Compact"/>
              <w:jc w:val="left"/>
            </w:pPr>
            <w:r>
              <w:t xml:space="preserve">15203005</w:t>
            </w:r>
          </w:p>
        </w:tc>
        <w:tc>
          <w:tcPr/>
          <w:p>
            <w:pPr>
              <w:pStyle w:val="Compact"/>
              <w:jc w:val="left"/>
            </w:pPr>
            <w:r>
              <w:t xml:space="preserve">Niesen-Flysch: Frutigen-Fm.</w:t>
            </w:r>
          </w:p>
        </w:tc>
        <w:tc>
          <w:tcPr/>
          <w:p>
            <w:pPr>
              <w:pStyle w:val="Compact"/>
              <w:jc w:val="left"/>
            </w:pPr>
            <w:r>
              <w:t xml:space="preserve">Niesen-Flysch: Frutigen-Fm.</w:t>
            </w:r>
          </w:p>
        </w:tc>
      </w:tr>
      <w:tr>
        <w:tc>
          <w:tcPr/>
          <w:p>
            <w:pPr>
              <w:pStyle w:val="Compact"/>
              <w:jc w:val="left"/>
            </w:pPr>
            <w:r>
              <w:t xml:space="preserve">15203006</w:t>
            </w:r>
          </w:p>
        </w:tc>
        <w:tc>
          <w:tcPr/>
          <w:p>
            <w:pPr>
              <w:pStyle w:val="Compact"/>
              <w:jc w:val="left"/>
            </w:pPr>
            <w:r>
              <w:t xml:space="preserve">Grande-Eau-Fm.</w:t>
            </w:r>
          </w:p>
        </w:tc>
        <w:tc>
          <w:tcPr/>
          <w:p>
            <w:pPr>
              <w:pStyle w:val="Compact"/>
              <w:jc w:val="left"/>
            </w:pPr>
            <w:r>
              <w:t xml:space="preserve">Grande-Eau-Fm.</w:t>
            </w:r>
          </w:p>
        </w:tc>
      </w:tr>
      <w:tr>
        <w:tc>
          <w:tcPr/>
          <w:p>
            <w:pPr>
              <w:pStyle w:val="Compact"/>
              <w:jc w:val="left"/>
            </w:pPr>
            <w:r>
              <w:t xml:space="preserve">15203007</w:t>
            </w:r>
          </w:p>
        </w:tc>
        <w:tc>
          <w:tcPr/>
          <w:p>
            <w:pPr>
              <w:pStyle w:val="Compact"/>
              <w:jc w:val="left"/>
            </w:pPr>
            <w:r>
              <w:t xml:space="preserve">Grande-Eau-Fm.: Langy-Mb.</w:t>
            </w:r>
          </w:p>
        </w:tc>
        <w:tc>
          <w:tcPr/>
          <w:p>
            <w:pPr>
              <w:pStyle w:val="Compact"/>
              <w:jc w:val="left"/>
            </w:pPr>
            <w:r>
              <w:t xml:space="preserve">Grande-Eau-Fm.: Langy-Mb.</w:t>
            </w:r>
          </w:p>
        </w:tc>
      </w:tr>
      <w:tr>
        <w:tc>
          <w:tcPr/>
          <w:p>
            <w:pPr>
              <w:pStyle w:val="Compact"/>
              <w:jc w:val="left"/>
            </w:pPr>
            <w:r>
              <w:t xml:space="preserve">15203008</w:t>
            </w:r>
          </w:p>
        </w:tc>
        <w:tc>
          <w:tcPr/>
          <w:p>
            <w:pPr>
              <w:pStyle w:val="Compact"/>
              <w:jc w:val="left"/>
            </w:pPr>
            <w:r>
              <w:t xml:space="preserve">Grande-Eau-Fm.: Forclaz-Mb.</w:t>
            </w:r>
          </w:p>
        </w:tc>
        <w:tc>
          <w:tcPr/>
          <w:p>
            <w:pPr>
              <w:pStyle w:val="Compact"/>
              <w:jc w:val="left"/>
            </w:pPr>
            <w:r>
              <w:t xml:space="preserve">Grande-Eau-Fm.: Forclaz-Mb.</w:t>
            </w:r>
          </w:p>
        </w:tc>
      </w:tr>
      <w:tr>
        <w:tc>
          <w:tcPr/>
          <w:p>
            <w:pPr>
              <w:pStyle w:val="Compact"/>
              <w:jc w:val="left"/>
            </w:pPr>
            <w:r>
              <w:t xml:space="preserve">15203009</w:t>
            </w:r>
          </w:p>
        </w:tc>
        <w:tc>
          <w:tcPr/>
          <w:p>
            <w:pPr>
              <w:pStyle w:val="Compact"/>
              <w:jc w:val="left"/>
            </w:pPr>
            <w:r>
              <w:t xml:space="preserve">Grande-Eau-Fm.: Grès de Passage</w:t>
            </w:r>
          </w:p>
        </w:tc>
        <w:tc>
          <w:tcPr/>
          <w:p>
            <w:pPr>
              <w:pStyle w:val="Compact"/>
              <w:jc w:val="left"/>
            </w:pPr>
            <w:r>
              <w:t xml:space="preserve">Grande-Eau-Fm.: Grès de Passage</w:t>
            </w:r>
          </w:p>
        </w:tc>
      </w:tr>
      <w:tr>
        <w:tc>
          <w:tcPr/>
          <w:p>
            <w:pPr>
              <w:pStyle w:val="Compact"/>
              <w:jc w:val="left"/>
            </w:pPr>
            <w:r>
              <w:t xml:space="preserve">15203010</w:t>
            </w:r>
          </w:p>
        </w:tc>
        <w:tc>
          <w:tcPr/>
          <w:p>
            <w:pPr>
              <w:pStyle w:val="Compact"/>
              <w:jc w:val="left"/>
            </w:pPr>
            <w:r>
              <w:t xml:space="preserve">Grande-Eau-Fm.: Leyderry-Mb.</w:t>
            </w:r>
          </w:p>
        </w:tc>
        <w:tc>
          <w:tcPr/>
          <w:p>
            <w:pPr>
              <w:pStyle w:val="Compact"/>
              <w:jc w:val="left"/>
            </w:pPr>
            <w:r>
              <w:t xml:space="preserve">Grande-Eau-Fm.: Leyderry-Mb.</w:t>
            </w:r>
          </w:p>
        </w:tc>
      </w:tr>
      <w:tr>
        <w:tc>
          <w:tcPr/>
          <w:p>
            <w:pPr>
              <w:pStyle w:val="Compact"/>
              <w:jc w:val="left"/>
            </w:pPr>
            <w:r>
              <w:t xml:space="preserve">15203011</w:t>
            </w:r>
          </w:p>
        </w:tc>
        <w:tc>
          <w:tcPr/>
          <w:p>
            <w:pPr>
              <w:pStyle w:val="Compact"/>
              <w:jc w:val="left"/>
            </w:pPr>
            <w:r>
              <w:t xml:space="preserve">Grande-Eau-Fm.: Raverette-Mb.</w:t>
            </w:r>
          </w:p>
        </w:tc>
        <w:tc>
          <w:tcPr/>
          <w:p>
            <w:pPr>
              <w:pStyle w:val="Compact"/>
              <w:jc w:val="left"/>
            </w:pPr>
            <w:r>
              <w:t xml:space="preserve">Grande-Eau-Fm.: Raverette-Mb.</w:t>
            </w:r>
          </w:p>
        </w:tc>
      </w:tr>
      <w:tr>
        <w:tc>
          <w:tcPr/>
          <w:p>
            <w:pPr>
              <w:pStyle w:val="Compact"/>
              <w:jc w:val="left"/>
            </w:pPr>
            <w:r>
              <w:t xml:space="preserve">15203012</w:t>
            </w:r>
          </w:p>
        </w:tc>
        <w:tc>
          <w:tcPr/>
          <w:p>
            <w:pPr>
              <w:pStyle w:val="Compact"/>
              <w:jc w:val="left"/>
            </w:pPr>
            <w:r>
              <w:t xml:space="preserve">Grande-Eau-Fm.: Schistes à miches</w:t>
            </w:r>
          </w:p>
        </w:tc>
        <w:tc>
          <w:tcPr/>
          <w:p>
            <w:pPr>
              <w:pStyle w:val="Compact"/>
              <w:jc w:val="left"/>
            </w:pPr>
            <w:r>
              <w:t xml:space="preserve">Grande-Eau-Fm.: Schistes à miches</w:t>
            </w:r>
          </w:p>
        </w:tc>
      </w:tr>
      <w:tr>
        <w:tc>
          <w:tcPr/>
          <w:p>
            <w:pPr>
              <w:pStyle w:val="Compact"/>
              <w:jc w:val="left"/>
            </w:pPr>
            <w:r>
              <w:t xml:space="preserve">15203013</w:t>
            </w:r>
          </w:p>
        </w:tc>
        <w:tc>
          <w:tcPr/>
          <w:p>
            <w:pPr>
              <w:pStyle w:val="Compact"/>
              <w:jc w:val="left"/>
            </w:pPr>
            <w:r>
              <w:t xml:space="preserve">Murgaz-Kalk</w:t>
            </w:r>
          </w:p>
        </w:tc>
        <w:tc>
          <w:tcPr/>
          <w:p>
            <w:pPr>
              <w:pStyle w:val="Compact"/>
              <w:jc w:val="left"/>
            </w:pPr>
            <w:r>
              <w:t xml:space="preserve">Murgaz-Kalk</w:t>
            </w:r>
          </w:p>
        </w:tc>
      </w:tr>
      <w:tr>
        <w:tc>
          <w:tcPr/>
          <w:p>
            <w:pPr>
              <w:pStyle w:val="Compact"/>
              <w:jc w:val="left"/>
            </w:pPr>
            <w:r>
              <w:t xml:space="preserve">15203014</w:t>
            </w:r>
          </w:p>
        </w:tc>
        <w:tc>
          <w:tcPr/>
          <w:p>
            <w:pPr>
              <w:pStyle w:val="Compact"/>
              <w:jc w:val="left"/>
            </w:pPr>
            <w:r>
              <w:t xml:space="preserve">Niesen-Decke: Trias</w:t>
            </w:r>
          </w:p>
        </w:tc>
        <w:tc>
          <w:tcPr/>
          <w:p>
            <w:pPr>
              <w:pStyle w:val="Compact"/>
              <w:jc w:val="left"/>
            </w:pPr>
            <w:r>
              <w:t xml:space="preserve">Niesen-Decke: Trias</w:t>
            </w:r>
          </w:p>
        </w:tc>
      </w:tr>
      <w:tr>
        <w:tc>
          <w:tcPr/>
          <w:p>
            <w:pPr>
              <w:pStyle w:val="Compact"/>
              <w:jc w:val="left"/>
            </w:pPr>
            <w:r>
              <w:t xml:space="preserve">15203015</w:t>
            </w:r>
          </w:p>
        </w:tc>
        <w:tc>
          <w:tcPr/>
          <w:p>
            <w:pPr>
              <w:pStyle w:val="Compact"/>
              <w:jc w:val="left"/>
            </w:pPr>
            <w:r>
              <w:t xml:space="preserve">Chlussli-Fm.</w:t>
            </w:r>
          </w:p>
        </w:tc>
        <w:tc>
          <w:tcPr/>
          <w:p>
            <w:pPr>
              <w:pStyle w:val="Compact"/>
              <w:jc w:val="left"/>
            </w:pPr>
            <w:r>
              <w:t xml:space="preserve">Chlussli-Fm.</w:t>
            </w:r>
          </w:p>
        </w:tc>
      </w:tr>
      <w:tr>
        <w:tc>
          <w:tcPr/>
          <w:p>
            <w:pPr>
              <w:pStyle w:val="Compact"/>
              <w:jc w:val="left"/>
            </w:pPr>
            <w:r>
              <w:t xml:space="preserve">15203016</w:t>
            </w:r>
          </w:p>
        </w:tc>
        <w:tc>
          <w:tcPr/>
          <w:p>
            <w:pPr>
              <w:pStyle w:val="Compact"/>
              <w:jc w:val="left"/>
            </w:pPr>
            <w:r>
              <w:t xml:space="preserve">Coulaytes-Melange</w:t>
            </w:r>
          </w:p>
        </w:tc>
        <w:tc>
          <w:tcPr/>
          <w:p>
            <w:pPr>
              <w:pStyle w:val="Compact"/>
              <w:jc w:val="left"/>
            </w:pPr>
            <w:r>
              <w:t xml:space="preserve">Coulaytes-Melange</w:t>
            </w:r>
          </w:p>
        </w:tc>
      </w:tr>
      <w:tr>
        <w:tc>
          <w:tcPr/>
          <w:p>
            <w:pPr>
              <w:pStyle w:val="Compact"/>
              <w:jc w:val="left"/>
            </w:pPr>
            <w:r>
              <w:t xml:space="preserve">15203017</w:t>
            </w:r>
          </w:p>
        </w:tc>
        <w:tc>
          <w:tcPr/>
          <w:p>
            <w:pPr>
              <w:pStyle w:val="Compact"/>
              <w:jc w:val="left"/>
            </w:pPr>
            <w:r>
              <w:t xml:space="preserve">Cuvigne-Derrey-Fm.</w:t>
            </w:r>
          </w:p>
        </w:tc>
        <w:tc>
          <w:tcPr/>
          <w:p>
            <w:pPr>
              <w:pStyle w:val="Compact"/>
              <w:jc w:val="left"/>
            </w:pPr>
            <w:r>
              <w:t xml:space="preserve">Cuvigne-Derrey-Fm.</w:t>
            </w:r>
          </w:p>
        </w:tc>
      </w:tr>
      <w:tr>
        <w:tc>
          <w:tcPr/>
          <w:p>
            <w:pPr>
              <w:pStyle w:val="Compact"/>
              <w:jc w:val="left"/>
            </w:pPr>
            <w:r>
              <w:t xml:space="preserve">15203018</w:t>
            </w:r>
          </w:p>
        </w:tc>
        <w:tc>
          <w:tcPr/>
          <w:p>
            <w:pPr>
              <w:pStyle w:val="Compact"/>
              <w:jc w:val="left"/>
            </w:pPr>
            <w:r>
              <w:t xml:space="preserve">Couches-Rouges</w:t>
            </w:r>
          </w:p>
        </w:tc>
        <w:tc>
          <w:tcPr/>
          <w:p>
            <w:pPr>
              <w:pStyle w:val="Compact"/>
              <w:jc w:val="left"/>
            </w:pPr>
            <w:r>
              <w:t xml:space="preserve">Couches-Rouges</w:t>
            </w:r>
          </w:p>
        </w:tc>
      </w:tr>
      <w:tr>
        <w:tc>
          <w:tcPr/>
          <w:p>
            <w:pPr>
              <w:pStyle w:val="Compact"/>
              <w:jc w:val="left"/>
            </w:pPr>
            <w:r>
              <w:t xml:space="preserve">15203019</w:t>
            </w:r>
          </w:p>
        </w:tc>
        <w:tc>
          <w:tcPr/>
          <w:p>
            <w:pPr>
              <w:pStyle w:val="Compact"/>
              <w:jc w:val="left"/>
            </w:pPr>
            <w:r>
              <w:t xml:space="preserve">Chenaux-Rouges-Fm.</w:t>
            </w:r>
          </w:p>
        </w:tc>
        <w:tc>
          <w:tcPr/>
          <w:p>
            <w:pPr>
              <w:pStyle w:val="Compact"/>
              <w:jc w:val="left"/>
            </w:pPr>
            <w:r>
              <w:t xml:space="preserve">Chenaux-Rouges-Fm.</w:t>
            </w:r>
          </w:p>
        </w:tc>
      </w:tr>
      <w:tr>
        <w:tc>
          <w:tcPr/>
          <w:p>
            <w:pPr>
              <w:pStyle w:val="Compact"/>
              <w:jc w:val="left"/>
            </w:pPr>
            <w:r>
              <w:t xml:space="preserve">15203020</w:t>
            </w:r>
          </w:p>
        </w:tc>
        <w:tc>
          <w:tcPr/>
          <w:p>
            <w:pPr>
              <w:pStyle w:val="Compact"/>
              <w:jc w:val="left"/>
            </w:pPr>
            <w:r>
              <w:t xml:space="preserve">Chenaux-Rouges-Fm.: Hochmatt-Kalkarenit</w:t>
            </w:r>
          </w:p>
        </w:tc>
        <w:tc>
          <w:tcPr/>
          <w:p>
            <w:pPr>
              <w:pStyle w:val="Compact"/>
              <w:jc w:val="left"/>
            </w:pPr>
            <w:r>
              <w:t xml:space="preserve">Chenaux-Rouges-Fm.: Hochmatt-Kalkarenit</w:t>
            </w:r>
          </w:p>
        </w:tc>
      </w:tr>
      <w:tr>
        <w:tc>
          <w:tcPr/>
          <w:p>
            <w:pPr>
              <w:pStyle w:val="Compact"/>
              <w:jc w:val="left"/>
            </w:pPr>
            <w:r>
              <w:t xml:space="preserve">15203021</w:t>
            </w:r>
          </w:p>
        </w:tc>
        <w:tc>
          <w:tcPr/>
          <w:p>
            <w:pPr>
              <w:pStyle w:val="Compact"/>
              <w:jc w:val="left"/>
            </w:pPr>
            <w:r>
              <w:t xml:space="preserve">Chenaux-Rouges-Fm.: Chenaux-Rouges-Mineralkruste</w:t>
            </w:r>
          </w:p>
        </w:tc>
        <w:tc>
          <w:tcPr/>
          <w:p>
            <w:pPr>
              <w:pStyle w:val="Compact"/>
              <w:jc w:val="left"/>
            </w:pPr>
            <w:r>
              <w:t xml:space="preserve">Chenaux-Rouges-Fm.: Chenaux-Rouges-Mineralkruste</w:t>
            </w:r>
          </w:p>
        </w:tc>
      </w:tr>
      <w:tr>
        <w:tc>
          <w:tcPr/>
          <w:p>
            <w:pPr>
              <w:pStyle w:val="Compact"/>
              <w:jc w:val="left"/>
            </w:pPr>
            <w:r>
              <w:t xml:space="preserve">15203022</w:t>
            </w:r>
          </w:p>
        </w:tc>
        <w:tc>
          <w:tcPr/>
          <w:p>
            <w:pPr>
              <w:pStyle w:val="Compact"/>
              <w:jc w:val="left"/>
            </w:pPr>
            <w:r>
              <w:t xml:space="preserve">Forclettes-Fm.</w:t>
            </w:r>
          </w:p>
        </w:tc>
        <w:tc>
          <w:tcPr/>
          <w:p>
            <w:pPr>
              <w:pStyle w:val="Compact"/>
              <w:jc w:val="left"/>
            </w:pPr>
            <w:r>
              <w:t xml:space="preserve">Forclettes-Fm.</w:t>
            </w:r>
          </w:p>
        </w:tc>
      </w:tr>
      <w:tr>
        <w:tc>
          <w:tcPr/>
          <w:p>
            <w:pPr>
              <w:pStyle w:val="Compact"/>
              <w:jc w:val="left"/>
            </w:pPr>
            <w:r>
              <w:t xml:space="preserve">15203023</w:t>
            </w:r>
          </w:p>
        </w:tc>
        <w:tc>
          <w:tcPr/>
          <w:p>
            <w:pPr>
              <w:pStyle w:val="Compact"/>
              <w:jc w:val="left"/>
            </w:pPr>
            <w:r>
              <w:t xml:space="preserve">Forclettes-Fm.: Roter-Sattel-Hartgrund</w:t>
            </w:r>
          </w:p>
        </w:tc>
        <w:tc>
          <w:tcPr/>
          <w:p>
            <w:pPr>
              <w:pStyle w:val="Compact"/>
              <w:jc w:val="left"/>
            </w:pPr>
            <w:r>
              <w:t xml:space="preserve">Forclettes-Fm.: Roter-Sattel-Hartgrund</w:t>
            </w:r>
          </w:p>
        </w:tc>
      </w:tr>
      <w:tr>
        <w:tc>
          <w:tcPr/>
          <w:p>
            <w:pPr>
              <w:pStyle w:val="Compact"/>
              <w:jc w:val="left"/>
            </w:pPr>
            <w:r>
              <w:t xml:space="preserve">15203024</w:t>
            </w:r>
          </w:p>
        </w:tc>
        <w:tc>
          <w:tcPr/>
          <w:p>
            <w:pPr>
              <w:pStyle w:val="Compact"/>
              <w:jc w:val="left"/>
            </w:pPr>
            <w:r>
              <w:t xml:space="preserve">Forclettes-Fm.: Beaumont-Konglomerat</w:t>
            </w:r>
          </w:p>
        </w:tc>
        <w:tc>
          <w:tcPr/>
          <w:p>
            <w:pPr>
              <w:pStyle w:val="Compact"/>
              <w:jc w:val="left"/>
            </w:pPr>
            <w:r>
              <w:t xml:space="preserve">Forclettes-Fm.: Beaumont-Konglomerat</w:t>
            </w:r>
          </w:p>
        </w:tc>
      </w:tr>
      <w:tr>
        <w:tc>
          <w:tcPr/>
          <w:p>
            <w:pPr>
              <w:pStyle w:val="Compact"/>
              <w:jc w:val="left"/>
            </w:pPr>
            <w:r>
              <w:t xml:space="preserve">15203025</w:t>
            </w:r>
          </w:p>
        </w:tc>
        <w:tc>
          <w:tcPr/>
          <w:p>
            <w:pPr>
              <w:pStyle w:val="Compact"/>
              <w:jc w:val="left"/>
            </w:pPr>
            <w:r>
              <w:t xml:space="preserve">Forclettes-Fm.: Rayes-Kalk</w:t>
            </w:r>
          </w:p>
        </w:tc>
        <w:tc>
          <w:tcPr/>
          <w:p>
            <w:pPr>
              <w:pStyle w:val="Compact"/>
              <w:jc w:val="left"/>
            </w:pPr>
            <w:r>
              <w:t xml:space="preserve">Forclettes-Fm.: Rayes-Kalk</w:t>
            </w:r>
          </w:p>
        </w:tc>
      </w:tr>
      <w:tr>
        <w:tc>
          <w:tcPr/>
          <w:p>
            <w:pPr>
              <w:pStyle w:val="Compact"/>
              <w:jc w:val="left"/>
            </w:pPr>
            <w:r>
              <w:t xml:space="preserve">15203026</w:t>
            </w:r>
          </w:p>
        </w:tc>
        <w:tc>
          <w:tcPr/>
          <w:p>
            <w:pPr>
              <w:pStyle w:val="Compact"/>
              <w:jc w:val="left"/>
            </w:pPr>
            <w:r>
              <w:t xml:space="preserve">Forclettes-Fm.: Pissot-Mb.</w:t>
            </w:r>
          </w:p>
        </w:tc>
        <w:tc>
          <w:tcPr/>
          <w:p>
            <w:pPr>
              <w:pStyle w:val="Compact"/>
              <w:jc w:val="left"/>
            </w:pPr>
            <w:r>
              <w:t xml:space="preserve">Forclettes-Fm.: Pissot-Mb.</w:t>
            </w:r>
          </w:p>
        </w:tc>
      </w:tr>
      <w:tr>
        <w:tc>
          <w:tcPr/>
          <w:p>
            <w:pPr>
              <w:pStyle w:val="Compact"/>
              <w:jc w:val="left"/>
            </w:pPr>
            <w:r>
              <w:t xml:space="preserve">15203027</w:t>
            </w:r>
          </w:p>
        </w:tc>
        <w:tc>
          <w:tcPr/>
          <w:p>
            <w:pPr>
              <w:pStyle w:val="Compact"/>
              <w:jc w:val="left"/>
            </w:pPr>
            <w:r>
              <w:t xml:space="preserve">Rote-Platte-Fm.</w:t>
            </w:r>
          </w:p>
        </w:tc>
        <w:tc>
          <w:tcPr/>
          <w:p>
            <w:pPr>
              <w:pStyle w:val="Compact"/>
              <w:jc w:val="left"/>
            </w:pPr>
            <w:r>
              <w:t xml:space="preserve">Rote-Platte-Fm.</w:t>
            </w:r>
          </w:p>
        </w:tc>
      </w:tr>
      <w:tr>
        <w:tc>
          <w:tcPr/>
          <w:p>
            <w:pPr>
              <w:pStyle w:val="Compact"/>
              <w:jc w:val="left"/>
            </w:pPr>
            <w:r>
              <w:t xml:space="preserve">15203028</w:t>
            </w:r>
          </w:p>
        </w:tc>
        <w:tc>
          <w:tcPr/>
          <w:p>
            <w:pPr>
              <w:pStyle w:val="Compact"/>
              <w:jc w:val="left"/>
            </w:pPr>
            <w:r>
              <w:t xml:space="preserve">Rote-Platte-Fm.: Wildenbach-Mb.</w:t>
            </w:r>
          </w:p>
        </w:tc>
        <w:tc>
          <w:tcPr/>
          <w:p>
            <w:pPr>
              <w:pStyle w:val="Compact"/>
              <w:jc w:val="left"/>
            </w:pPr>
            <w:r>
              <w:t xml:space="preserve">Rote-Platte-Fm.: Wildenbach-Mb.</w:t>
            </w:r>
          </w:p>
        </w:tc>
      </w:tr>
      <w:tr>
        <w:tc>
          <w:tcPr/>
          <w:p>
            <w:pPr>
              <w:pStyle w:val="Compact"/>
              <w:jc w:val="left"/>
            </w:pPr>
            <w:r>
              <w:t xml:space="preserve">15203029</w:t>
            </w:r>
          </w:p>
        </w:tc>
        <w:tc>
          <w:tcPr/>
          <w:p>
            <w:pPr>
              <w:pStyle w:val="Compact"/>
              <w:jc w:val="left"/>
            </w:pPr>
            <w:r>
              <w:t xml:space="preserve">Rote-Platte-Fm.: Pra-du-Pont-Hartgrund</w:t>
            </w:r>
          </w:p>
        </w:tc>
        <w:tc>
          <w:tcPr/>
          <w:p>
            <w:pPr>
              <w:pStyle w:val="Compact"/>
              <w:jc w:val="left"/>
            </w:pPr>
            <w:r>
              <w:t xml:space="preserve">Rote-Platte-Fm.: Pra-du-Pont-Hartgrund</w:t>
            </w:r>
          </w:p>
        </w:tc>
      </w:tr>
      <w:tr>
        <w:tc>
          <w:tcPr/>
          <w:p>
            <w:pPr>
              <w:pStyle w:val="Compact"/>
              <w:jc w:val="left"/>
            </w:pPr>
            <w:r>
              <w:t xml:space="preserve">15203030</w:t>
            </w:r>
          </w:p>
        </w:tc>
        <w:tc>
          <w:tcPr/>
          <w:p>
            <w:pPr>
              <w:pStyle w:val="Compact"/>
              <w:jc w:val="left"/>
            </w:pPr>
            <w:r>
              <w:t xml:space="preserve">Rote-Platte-Fm.: Rontins-Mb.</w:t>
            </w:r>
          </w:p>
        </w:tc>
        <w:tc>
          <w:tcPr/>
          <w:p>
            <w:pPr>
              <w:pStyle w:val="Compact"/>
              <w:jc w:val="left"/>
            </w:pPr>
            <w:r>
              <w:t xml:space="preserve">Rote-Platte-Fm.: Rontins-Mb.</w:t>
            </w:r>
          </w:p>
        </w:tc>
      </w:tr>
      <w:tr>
        <w:tc>
          <w:tcPr/>
          <w:p>
            <w:pPr>
              <w:pStyle w:val="Compact"/>
              <w:jc w:val="left"/>
            </w:pPr>
            <w:r>
              <w:t xml:space="preserve">15203031</w:t>
            </w:r>
          </w:p>
        </w:tc>
        <w:tc>
          <w:tcPr/>
          <w:p>
            <w:pPr>
              <w:pStyle w:val="Compact"/>
              <w:jc w:val="left"/>
            </w:pPr>
            <w:r>
              <w:t xml:space="preserve">Rote-Platte-Fm.: Allières-Mb.</w:t>
            </w:r>
          </w:p>
        </w:tc>
        <w:tc>
          <w:tcPr/>
          <w:p>
            <w:pPr>
              <w:pStyle w:val="Compact"/>
              <w:jc w:val="left"/>
            </w:pPr>
            <w:r>
              <w:t xml:space="preserve">Rote-Platte-Fm.: Allières-Mb.</w:t>
            </w:r>
          </w:p>
        </w:tc>
      </w:tr>
      <w:tr>
        <w:tc>
          <w:tcPr/>
          <w:p>
            <w:pPr>
              <w:pStyle w:val="Compact"/>
              <w:jc w:val="left"/>
            </w:pPr>
            <w:r>
              <w:t xml:space="preserve">15203032</w:t>
            </w:r>
          </w:p>
        </w:tc>
        <w:tc>
          <w:tcPr/>
          <w:p>
            <w:pPr>
              <w:pStyle w:val="Compact"/>
              <w:jc w:val="left"/>
            </w:pPr>
            <w:r>
              <w:t xml:space="preserve">Rote-Platte-Fm.: Gérignoz-Kalk</w:t>
            </w:r>
          </w:p>
        </w:tc>
        <w:tc>
          <w:tcPr/>
          <w:p>
            <w:pPr>
              <w:pStyle w:val="Compact"/>
              <w:jc w:val="left"/>
            </w:pPr>
            <w:r>
              <w:t xml:space="preserve">Rote-Platte-Fm.: Gérignoz-Kalk</w:t>
            </w:r>
          </w:p>
        </w:tc>
      </w:tr>
      <w:tr>
        <w:tc>
          <w:tcPr/>
          <w:p>
            <w:pPr>
              <w:pStyle w:val="Compact"/>
              <w:jc w:val="left"/>
            </w:pPr>
            <w:r>
              <w:t xml:space="preserve">15203033</w:t>
            </w:r>
          </w:p>
        </w:tc>
        <w:tc>
          <w:tcPr/>
          <w:p>
            <w:pPr>
              <w:pStyle w:val="Compact"/>
              <w:jc w:val="left"/>
            </w:pPr>
            <w:r>
              <w:t xml:space="preserve">Rote-Platte-Fm.: Plagersflue-Kalkarenit</w:t>
            </w:r>
          </w:p>
        </w:tc>
        <w:tc>
          <w:tcPr/>
          <w:p>
            <w:pPr>
              <w:pStyle w:val="Compact"/>
              <w:jc w:val="left"/>
            </w:pPr>
            <w:r>
              <w:t xml:space="preserve">Rote-Platte-Fm.: Plagersflue-Kalkarenit</w:t>
            </w:r>
          </w:p>
        </w:tc>
      </w:tr>
      <w:tr>
        <w:tc>
          <w:tcPr/>
          <w:p>
            <w:pPr>
              <w:pStyle w:val="Compact"/>
              <w:jc w:val="left"/>
            </w:pPr>
            <w:r>
              <w:t xml:space="preserve">15203034</w:t>
            </w:r>
          </w:p>
        </w:tc>
        <w:tc>
          <w:tcPr/>
          <w:p>
            <w:pPr>
              <w:pStyle w:val="Compact"/>
              <w:jc w:val="left"/>
            </w:pPr>
            <w:r>
              <w:t xml:space="preserve">Intyamon-Fm.</w:t>
            </w:r>
          </w:p>
        </w:tc>
        <w:tc>
          <w:tcPr/>
          <w:p>
            <w:pPr>
              <w:pStyle w:val="Compact"/>
              <w:jc w:val="left"/>
            </w:pPr>
            <w:r>
              <w:t xml:space="preserve">Intyamon-Fm.</w:t>
            </w:r>
          </w:p>
        </w:tc>
      </w:tr>
      <w:tr>
        <w:tc>
          <w:tcPr/>
          <w:p>
            <w:pPr>
              <w:pStyle w:val="Compact"/>
              <w:jc w:val="left"/>
            </w:pPr>
            <w:r>
              <w:t xml:space="preserve">15203035</w:t>
            </w:r>
          </w:p>
        </w:tc>
        <w:tc>
          <w:tcPr/>
          <w:p>
            <w:pPr>
              <w:pStyle w:val="Compact"/>
              <w:jc w:val="left"/>
            </w:pPr>
            <w:r>
              <w:t xml:space="preserve">Intyamon-Fm.: Chällihorn-Mb.</w:t>
            </w:r>
          </w:p>
        </w:tc>
        <w:tc>
          <w:tcPr/>
          <w:p>
            <w:pPr>
              <w:pStyle w:val="Compact"/>
              <w:jc w:val="left"/>
            </w:pPr>
            <w:r>
              <w:t xml:space="preserve">Intyamon-Fm.: Chällihorn-Mb.</w:t>
            </w:r>
          </w:p>
        </w:tc>
      </w:tr>
      <w:tr>
        <w:tc>
          <w:tcPr/>
          <w:p>
            <w:pPr>
              <w:pStyle w:val="Compact"/>
              <w:jc w:val="left"/>
            </w:pPr>
            <w:r>
              <w:t xml:space="preserve">15203036</w:t>
            </w:r>
          </w:p>
        </w:tc>
        <w:tc>
          <w:tcPr/>
          <w:p>
            <w:pPr>
              <w:pStyle w:val="Compact"/>
              <w:jc w:val="left"/>
            </w:pPr>
            <w:r>
              <w:t xml:space="preserve">Intyamon-Fm.: Comba-d'Avau-Mb.</w:t>
            </w:r>
          </w:p>
        </w:tc>
        <w:tc>
          <w:tcPr/>
          <w:p>
            <w:pPr>
              <w:pStyle w:val="Compact"/>
              <w:jc w:val="left"/>
            </w:pPr>
            <w:r>
              <w:t xml:space="preserve">Intyamon-Fm.: Comba-d'Avau-Mb.</w:t>
            </w:r>
          </w:p>
        </w:tc>
      </w:tr>
      <w:tr>
        <w:tc>
          <w:tcPr/>
          <w:p>
            <w:pPr>
              <w:pStyle w:val="Compact"/>
              <w:jc w:val="left"/>
            </w:pPr>
            <w:r>
              <w:t xml:space="preserve">15203037</w:t>
            </w:r>
          </w:p>
        </w:tc>
        <w:tc>
          <w:tcPr/>
          <w:p>
            <w:pPr>
              <w:pStyle w:val="Compact"/>
              <w:jc w:val="left"/>
            </w:pPr>
            <w:r>
              <w:t xml:space="preserve">Intyamon-Fm.: Rodosex-Mb.</w:t>
            </w:r>
          </w:p>
        </w:tc>
        <w:tc>
          <w:tcPr/>
          <w:p>
            <w:pPr>
              <w:pStyle w:val="Compact"/>
              <w:jc w:val="left"/>
            </w:pPr>
            <w:r>
              <w:t xml:space="preserve">Intyamon-Fm.: Rodosex-Mb.</w:t>
            </w:r>
          </w:p>
        </w:tc>
      </w:tr>
      <w:tr>
        <w:tc>
          <w:tcPr/>
          <w:p>
            <w:pPr>
              <w:pStyle w:val="Compact"/>
              <w:jc w:val="left"/>
            </w:pPr>
            <w:r>
              <w:t xml:space="preserve">15203038</w:t>
            </w:r>
          </w:p>
        </w:tc>
        <w:tc>
          <w:tcPr/>
          <w:p>
            <w:pPr>
              <w:pStyle w:val="Compact"/>
              <w:jc w:val="left"/>
            </w:pPr>
            <w:r>
              <w:t xml:space="preserve">Sciernes-d'Albeuve-Fm.</w:t>
            </w:r>
          </w:p>
        </w:tc>
        <w:tc>
          <w:tcPr/>
          <w:p>
            <w:pPr>
              <w:pStyle w:val="Compact"/>
              <w:jc w:val="left"/>
            </w:pPr>
            <w:r>
              <w:t xml:space="preserve">Sciernes-d'Albeuve-Fm.</w:t>
            </w:r>
          </w:p>
        </w:tc>
      </w:tr>
      <w:tr>
        <w:tc>
          <w:tcPr/>
          <w:p>
            <w:pPr>
              <w:pStyle w:val="Compact"/>
              <w:jc w:val="left"/>
            </w:pPr>
            <w:r>
              <w:t xml:space="preserve">15203039</w:t>
            </w:r>
          </w:p>
        </w:tc>
        <w:tc>
          <w:tcPr/>
          <w:p>
            <w:pPr>
              <w:pStyle w:val="Compact"/>
              <w:jc w:val="left"/>
            </w:pPr>
            <w:r>
              <w:t xml:space="preserve">Moléson-Fm.</w:t>
            </w:r>
          </w:p>
        </w:tc>
        <w:tc>
          <w:tcPr/>
          <w:p>
            <w:pPr>
              <w:pStyle w:val="Compact"/>
              <w:jc w:val="left"/>
            </w:pPr>
            <w:r>
              <w:t xml:space="preserve">Moléson-Fm.</w:t>
            </w:r>
          </w:p>
        </w:tc>
      </w:tr>
      <w:tr>
        <w:tc>
          <w:tcPr/>
          <w:p>
            <w:pPr>
              <w:pStyle w:val="Compact"/>
              <w:jc w:val="left"/>
            </w:pPr>
            <w:r>
              <w:t xml:space="preserve">15203040</w:t>
            </w:r>
          </w:p>
        </w:tc>
        <w:tc>
          <w:tcPr/>
          <w:p>
            <w:pPr>
              <w:pStyle w:val="Compact"/>
              <w:jc w:val="left"/>
            </w:pPr>
            <w:r>
              <w:t xml:space="preserve">Torrent-de-Lessoc-Fm.</w:t>
            </w:r>
          </w:p>
        </w:tc>
        <w:tc>
          <w:tcPr/>
          <w:p>
            <w:pPr>
              <w:pStyle w:val="Compact"/>
              <w:jc w:val="left"/>
            </w:pPr>
            <w:r>
              <w:t xml:space="preserve">Torrent-de-Lessoc-Fm.</w:t>
            </w:r>
          </w:p>
        </w:tc>
      </w:tr>
      <w:tr>
        <w:tc>
          <w:tcPr/>
          <w:p>
            <w:pPr>
              <w:pStyle w:val="Compact"/>
              <w:jc w:val="left"/>
            </w:pPr>
            <w:r>
              <w:t xml:space="preserve">15203041</w:t>
            </w:r>
          </w:p>
        </w:tc>
        <w:tc>
          <w:tcPr/>
          <w:p>
            <w:pPr>
              <w:pStyle w:val="Compact"/>
              <w:jc w:val="left"/>
            </w:pPr>
            <w:r>
              <w:t xml:space="preserve">Staldengraben-Fm.</w:t>
            </w:r>
          </w:p>
        </w:tc>
        <w:tc>
          <w:tcPr/>
          <w:p>
            <w:pPr>
              <w:pStyle w:val="Compact"/>
              <w:jc w:val="left"/>
            </w:pPr>
            <w:r>
              <w:t xml:space="preserve">Staldengraben-Fm.</w:t>
            </w:r>
          </w:p>
        </w:tc>
      </w:tr>
      <w:tr>
        <w:tc>
          <w:tcPr/>
          <w:p>
            <w:pPr>
              <w:pStyle w:val="Compact"/>
              <w:jc w:val="left"/>
            </w:pPr>
            <w:r>
              <w:t xml:space="preserve">15203042</w:t>
            </w:r>
          </w:p>
        </w:tc>
        <w:tc>
          <w:tcPr/>
          <w:p>
            <w:pPr>
              <w:pStyle w:val="Compact"/>
              <w:jc w:val="left"/>
            </w:pPr>
            <w:r>
              <w:t xml:space="preserve">Staldengraben-Fm.: Col-de-Lys-Mb.</w:t>
            </w:r>
          </w:p>
        </w:tc>
        <w:tc>
          <w:tcPr/>
          <w:p>
            <w:pPr>
              <w:pStyle w:val="Compact"/>
              <w:jc w:val="left"/>
            </w:pPr>
            <w:r>
              <w:t xml:space="preserve">Staldengraben-Fm.: Col-de-Lys-Mb.</w:t>
            </w:r>
          </w:p>
        </w:tc>
      </w:tr>
      <w:tr>
        <w:tc>
          <w:tcPr/>
          <w:p>
            <w:pPr>
              <w:pStyle w:val="Compact"/>
              <w:jc w:val="left"/>
            </w:pPr>
            <w:r>
              <w:t xml:space="preserve">15203043</w:t>
            </w:r>
          </w:p>
        </w:tc>
        <w:tc>
          <w:tcPr/>
          <w:p>
            <w:pPr>
              <w:pStyle w:val="Compact"/>
              <w:jc w:val="left"/>
            </w:pPr>
            <w:r>
              <w:t xml:space="preserve">Staldengraben-Fm.: Vanil-Carré-Mb.</w:t>
            </w:r>
          </w:p>
        </w:tc>
        <w:tc>
          <w:tcPr/>
          <w:p>
            <w:pPr>
              <w:pStyle w:val="Compact"/>
              <w:jc w:val="left"/>
            </w:pPr>
            <w:r>
              <w:t xml:space="preserve">Staldengraben-Fm.: Vanil-Carré-Mb.</w:t>
            </w:r>
          </w:p>
        </w:tc>
      </w:tr>
      <w:tr>
        <w:tc>
          <w:tcPr/>
          <w:p>
            <w:pPr>
              <w:pStyle w:val="Compact"/>
              <w:jc w:val="left"/>
            </w:pPr>
            <w:r>
              <w:t xml:space="preserve">15203044</w:t>
            </w:r>
          </w:p>
        </w:tc>
        <w:tc>
          <w:tcPr/>
          <w:p>
            <w:pPr>
              <w:pStyle w:val="Compact"/>
              <w:jc w:val="left"/>
            </w:pPr>
            <w:r>
              <w:t xml:space="preserve">Staldengraben-Fm.: Verdy-Mb.</w:t>
            </w:r>
          </w:p>
        </w:tc>
        <w:tc>
          <w:tcPr/>
          <w:p>
            <w:pPr>
              <w:pStyle w:val="Compact"/>
              <w:jc w:val="left"/>
            </w:pPr>
            <w:r>
              <w:t xml:space="preserve">Staldengraben-Fm.: Verdy-Mb.</w:t>
            </w:r>
          </w:p>
        </w:tc>
      </w:tr>
      <w:tr>
        <w:tc>
          <w:tcPr/>
          <w:p>
            <w:pPr>
              <w:pStyle w:val="Compact"/>
              <w:jc w:val="left"/>
            </w:pPr>
            <w:r>
              <w:t xml:space="preserve">15203045</w:t>
            </w:r>
          </w:p>
        </w:tc>
        <w:tc>
          <w:tcPr/>
          <w:p>
            <w:pPr>
              <w:pStyle w:val="Compact"/>
              <w:jc w:val="left"/>
            </w:pPr>
            <w:r>
              <w:t xml:space="preserve">Staldengraben-Fm.: Soladier-Mb.</w:t>
            </w:r>
          </w:p>
        </w:tc>
        <w:tc>
          <w:tcPr/>
          <w:p>
            <w:pPr>
              <w:pStyle w:val="Compact"/>
              <w:jc w:val="left"/>
            </w:pPr>
            <w:r>
              <w:t xml:space="preserve">Staldengraben-Fm.: Soladier-Mb.</w:t>
            </w:r>
          </w:p>
        </w:tc>
      </w:tr>
      <w:tr>
        <w:tc>
          <w:tcPr/>
          <w:p>
            <w:pPr>
              <w:pStyle w:val="Compact"/>
              <w:jc w:val="left"/>
            </w:pPr>
            <w:r>
              <w:t xml:space="preserve">15203046</w:t>
            </w:r>
          </w:p>
        </w:tc>
        <w:tc>
          <w:tcPr/>
          <w:p>
            <w:pPr>
              <w:pStyle w:val="Compact"/>
              <w:jc w:val="left"/>
            </w:pPr>
            <w:r>
              <w:t xml:space="preserve">Sommant-Fm.</w:t>
            </w:r>
          </w:p>
        </w:tc>
        <w:tc>
          <w:tcPr/>
          <w:p>
            <w:pPr>
              <w:pStyle w:val="Compact"/>
              <w:jc w:val="left"/>
            </w:pPr>
            <w:r>
              <w:t xml:space="preserve">Sommant-Fm.</w:t>
            </w:r>
          </w:p>
        </w:tc>
      </w:tr>
      <w:tr>
        <w:tc>
          <w:tcPr/>
          <w:p>
            <w:pPr>
              <w:pStyle w:val="Compact"/>
              <w:jc w:val="left"/>
            </w:pPr>
            <w:r>
              <w:t xml:space="preserve">15203047</w:t>
            </w:r>
          </w:p>
        </w:tc>
        <w:tc>
          <w:tcPr/>
          <w:p>
            <w:pPr>
              <w:pStyle w:val="Compact"/>
              <w:jc w:val="left"/>
            </w:pPr>
            <w:r>
              <w:t xml:space="preserve">Rossinière-Fm.</w:t>
            </w:r>
          </w:p>
        </w:tc>
        <w:tc>
          <w:tcPr/>
          <w:p>
            <w:pPr>
              <w:pStyle w:val="Compact"/>
              <w:jc w:val="left"/>
            </w:pPr>
            <w:r>
              <w:t xml:space="preserve">Rossinière-Fm.</w:t>
            </w:r>
          </w:p>
        </w:tc>
      </w:tr>
      <w:tr>
        <w:tc>
          <w:tcPr/>
          <w:p>
            <w:pPr>
              <w:pStyle w:val="Compact"/>
              <w:jc w:val="left"/>
            </w:pPr>
            <w:r>
              <w:t xml:space="preserve">15203048</w:t>
            </w:r>
          </w:p>
        </w:tc>
        <w:tc>
          <w:tcPr/>
          <w:p>
            <w:pPr>
              <w:pStyle w:val="Compact"/>
              <w:jc w:val="left"/>
            </w:pPr>
            <w:r>
              <w:t xml:space="preserve">Heiti-Fm.</w:t>
            </w:r>
          </w:p>
        </w:tc>
        <w:tc>
          <w:tcPr/>
          <w:p>
            <w:pPr>
              <w:pStyle w:val="Compact"/>
              <w:jc w:val="left"/>
            </w:pPr>
            <w:r>
              <w:t xml:space="preserve">Heiti-Fm.</w:t>
            </w:r>
          </w:p>
        </w:tc>
      </w:tr>
      <w:tr>
        <w:tc>
          <w:tcPr/>
          <w:p>
            <w:pPr>
              <w:pStyle w:val="Compact"/>
              <w:jc w:val="left"/>
            </w:pPr>
            <w:r>
              <w:t xml:space="preserve">15203049</w:t>
            </w:r>
          </w:p>
        </w:tc>
        <w:tc>
          <w:tcPr/>
          <w:p>
            <w:pPr>
              <w:pStyle w:val="Compact"/>
              <w:jc w:val="left"/>
            </w:pPr>
            <w:r>
              <w:t xml:space="preserve">Combe-du-Pissot-Fm.</w:t>
            </w:r>
          </w:p>
        </w:tc>
        <w:tc>
          <w:tcPr/>
          <w:p>
            <w:pPr>
              <w:pStyle w:val="Compact"/>
              <w:jc w:val="left"/>
            </w:pPr>
            <w:r>
              <w:t xml:space="preserve">Combe-du-Pissot-Fm.</w:t>
            </w:r>
          </w:p>
        </w:tc>
      </w:tr>
      <w:tr>
        <w:tc>
          <w:tcPr/>
          <w:p>
            <w:pPr>
              <w:pStyle w:val="Compact"/>
              <w:jc w:val="left"/>
            </w:pPr>
            <w:r>
              <w:t xml:space="preserve">15203050</w:t>
            </w:r>
          </w:p>
        </w:tc>
        <w:tc>
          <w:tcPr/>
          <w:p>
            <w:pPr>
              <w:pStyle w:val="Compact"/>
              <w:jc w:val="left"/>
            </w:pPr>
            <w:r>
              <w:t xml:space="preserve">Combe-du-Pissot-Fm.: Chevalets-Mb.</w:t>
            </w:r>
          </w:p>
        </w:tc>
        <w:tc>
          <w:tcPr/>
          <w:p>
            <w:pPr>
              <w:pStyle w:val="Compact"/>
              <w:jc w:val="left"/>
            </w:pPr>
            <w:r>
              <w:t xml:space="preserve">Combe-du-Pissot-Fm.: Chevalets-Mb.</w:t>
            </w:r>
          </w:p>
        </w:tc>
      </w:tr>
      <w:tr>
        <w:tc>
          <w:tcPr/>
          <w:p>
            <w:pPr>
              <w:pStyle w:val="Compact"/>
              <w:jc w:val="left"/>
            </w:pPr>
            <w:r>
              <w:t xml:space="preserve">15203051</w:t>
            </w:r>
          </w:p>
        </w:tc>
        <w:tc>
          <w:tcPr/>
          <w:p>
            <w:pPr>
              <w:pStyle w:val="Compact"/>
              <w:jc w:val="left"/>
            </w:pPr>
            <w:r>
              <w:t xml:space="preserve">Combe-du-Pissot-Fm.: Creux-de-l'Ours-Mb.</w:t>
            </w:r>
          </w:p>
        </w:tc>
        <w:tc>
          <w:tcPr/>
          <w:p>
            <w:pPr>
              <w:pStyle w:val="Compact"/>
              <w:jc w:val="left"/>
            </w:pPr>
            <w:r>
              <w:t xml:space="preserve">Combe-du-Pissot-Fm.: Creux-de-l'Ours-Mb.</w:t>
            </w:r>
          </w:p>
        </w:tc>
      </w:tr>
      <w:tr>
        <w:tc>
          <w:tcPr/>
          <w:p>
            <w:pPr>
              <w:pStyle w:val="Compact"/>
              <w:jc w:val="left"/>
            </w:pPr>
            <w:r>
              <w:t xml:space="preserve">15203052</w:t>
            </w:r>
          </w:p>
        </w:tc>
        <w:tc>
          <w:tcPr/>
          <w:p>
            <w:pPr>
              <w:pStyle w:val="Compact"/>
              <w:jc w:val="left"/>
            </w:pPr>
            <w:r>
              <w:t xml:space="preserve">Petit-Liençon-Fm.</w:t>
            </w:r>
          </w:p>
        </w:tc>
        <w:tc>
          <w:tcPr/>
          <w:p>
            <w:pPr>
              <w:pStyle w:val="Compact"/>
              <w:jc w:val="left"/>
            </w:pPr>
            <w:r>
              <w:t xml:space="preserve">Petit-Liençon-Fm.</w:t>
            </w:r>
          </w:p>
        </w:tc>
      </w:tr>
      <w:tr>
        <w:tc>
          <w:tcPr/>
          <w:p>
            <w:pPr>
              <w:pStyle w:val="Compact"/>
              <w:jc w:val="left"/>
            </w:pPr>
            <w:r>
              <w:t xml:space="preserve">15203053</w:t>
            </w:r>
          </w:p>
        </w:tc>
        <w:tc>
          <w:tcPr/>
          <w:p>
            <w:pPr>
              <w:pStyle w:val="Compact"/>
              <w:jc w:val="left"/>
            </w:pPr>
            <w:r>
              <w:t xml:space="preserve">Arvel-Fm.</w:t>
            </w:r>
          </w:p>
        </w:tc>
        <w:tc>
          <w:tcPr/>
          <w:p>
            <w:pPr>
              <w:pStyle w:val="Compact"/>
              <w:jc w:val="left"/>
            </w:pPr>
            <w:r>
              <w:t xml:space="preserve">Arvel-Fm.</w:t>
            </w:r>
          </w:p>
        </w:tc>
      </w:tr>
      <w:tr>
        <w:tc>
          <w:tcPr/>
          <w:p>
            <w:pPr>
              <w:pStyle w:val="Compact"/>
              <w:jc w:val="left"/>
            </w:pPr>
            <w:r>
              <w:t xml:space="preserve">15203054</w:t>
            </w:r>
          </w:p>
        </w:tc>
        <w:tc>
          <w:tcPr/>
          <w:p>
            <w:pPr>
              <w:pStyle w:val="Compact"/>
              <w:jc w:val="left"/>
            </w:pPr>
            <w:r>
              <w:t xml:space="preserve">Grande-Bonavau-Fm.</w:t>
            </w:r>
          </w:p>
        </w:tc>
        <w:tc>
          <w:tcPr/>
          <w:p>
            <w:pPr>
              <w:pStyle w:val="Compact"/>
              <w:jc w:val="left"/>
            </w:pPr>
            <w:r>
              <w:t xml:space="preserve">Grande-Bonavau-Fm.</w:t>
            </w:r>
          </w:p>
        </w:tc>
      </w:tr>
      <w:tr>
        <w:tc>
          <w:tcPr/>
          <w:p>
            <w:pPr>
              <w:pStyle w:val="Compact"/>
              <w:jc w:val="left"/>
            </w:pPr>
            <w:r>
              <w:t xml:space="preserve">15203055</w:t>
            </w:r>
          </w:p>
        </w:tc>
        <w:tc>
          <w:tcPr/>
          <w:p>
            <w:pPr>
              <w:pStyle w:val="Compact"/>
              <w:jc w:val="left"/>
            </w:pPr>
            <w:r>
              <w:t xml:space="preserve">Chauderon-Fm.</w:t>
            </w:r>
          </w:p>
        </w:tc>
        <w:tc>
          <w:tcPr/>
          <w:p>
            <w:pPr>
              <w:pStyle w:val="Compact"/>
              <w:jc w:val="left"/>
            </w:pPr>
            <w:r>
              <w:t xml:space="preserve">Chauderon-Fm.</w:t>
            </w:r>
          </w:p>
        </w:tc>
      </w:tr>
      <w:tr>
        <w:tc>
          <w:tcPr/>
          <w:p>
            <w:pPr>
              <w:pStyle w:val="Compact"/>
              <w:jc w:val="left"/>
            </w:pPr>
            <w:r>
              <w:t xml:space="preserve">15203056</w:t>
            </w:r>
          </w:p>
        </w:tc>
        <w:tc>
          <w:tcPr/>
          <w:p>
            <w:pPr>
              <w:pStyle w:val="Compact"/>
              <w:jc w:val="left"/>
            </w:pPr>
            <w:r>
              <w:t xml:space="preserve">Vudalla-Fm.</w:t>
            </w:r>
          </w:p>
        </w:tc>
        <w:tc>
          <w:tcPr/>
          <w:p>
            <w:pPr>
              <w:pStyle w:val="Compact"/>
              <w:jc w:val="left"/>
            </w:pPr>
            <w:r>
              <w:t xml:space="preserve">Vudalla-Fm.</w:t>
            </w:r>
          </w:p>
        </w:tc>
      </w:tr>
      <w:tr>
        <w:tc>
          <w:tcPr/>
          <w:p>
            <w:pPr>
              <w:pStyle w:val="Compact"/>
              <w:jc w:val="left"/>
            </w:pPr>
            <w:r>
              <w:t xml:space="preserve">15203057</w:t>
            </w:r>
          </w:p>
        </w:tc>
        <w:tc>
          <w:tcPr/>
          <w:p>
            <w:pPr>
              <w:pStyle w:val="Compact"/>
              <w:jc w:val="left"/>
            </w:pPr>
            <w:r>
              <w:t xml:space="preserve">Vudalla-Fm.: Bois-de-Luan-Mb.</w:t>
            </w:r>
          </w:p>
        </w:tc>
        <w:tc>
          <w:tcPr/>
          <w:p>
            <w:pPr>
              <w:pStyle w:val="Compact"/>
              <w:jc w:val="left"/>
            </w:pPr>
            <w:r>
              <w:t xml:space="preserve">Vudalla-Fm.: Bois-de-Luan-Mb.</w:t>
            </w:r>
          </w:p>
        </w:tc>
      </w:tr>
      <w:tr>
        <w:tc>
          <w:tcPr/>
          <w:p>
            <w:pPr>
              <w:pStyle w:val="Compact"/>
              <w:jc w:val="left"/>
            </w:pPr>
            <w:r>
              <w:t xml:space="preserve">15203058</w:t>
            </w:r>
          </w:p>
        </w:tc>
        <w:tc>
          <w:tcPr/>
          <w:p>
            <w:pPr>
              <w:pStyle w:val="Compact"/>
              <w:jc w:val="left"/>
            </w:pPr>
            <w:r>
              <w:t xml:space="preserve">Vudalla-Fm.: Agreblierai-Mb.</w:t>
            </w:r>
          </w:p>
        </w:tc>
        <w:tc>
          <w:tcPr/>
          <w:p>
            <w:pPr>
              <w:pStyle w:val="Compact"/>
              <w:jc w:val="left"/>
            </w:pPr>
            <w:r>
              <w:t xml:space="preserve">Vudalla-Fm.: Agreblierai-Mb.</w:t>
            </w:r>
          </w:p>
        </w:tc>
      </w:tr>
      <w:tr>
        <w:tc>
          <w:tcPr/>
          <w:p>
            <w:pPr>
              <w:pStyle w:val="Compact"/>
              <w:jc w:val="left"/>
            </w:pPr>
            <w:r>
              <w:t xml:space="preserve">15203059</w:t>
            </w:r>
          </w:p>
        </w:tc>
        <w:tc>
          <w:tcPr/>
          <w:p>
            <w:pPr>
              <w:pStyle w:val="Compact"/>
              <w:jc w:val="left"/>
            </w:pPr>
            <w:r>
              <w:t xml:space="preserve">Col-de-Tompey-Fm.</w:t>
            </w:r>
          </w:p>
        </w:tc>
        <w:tc>
          <w:tcPr/>
          <w:p>
            <w:pPr>
              <w:pStyle w:val="Compact"/>
              <w:jc w:val="left"/>
            </w:pPr>
            <w:r>
              <w:t xml:space="preserve">Col-de-Tompey-Fm.</w:t>
            </w:r>
          </w:p>
        </w:tc>
      </w:tr>
      <w:tr>
        <w:tc>
          <w:tcPr/>
          <w:p>
            <w:pPr>
              <w:pStyle w:val="Compact"/>
              <w:jc w:val="left"/>
            </w:pPr>
            <w:r>
              <w:t xml:space="preserve">15203060</w:t>
            </w:r>
          </w:p>
        </w:tc>
        <w:tc>
          <w:tcPr/>
          <w:p>
            <w:pPr>
              <w:pStyle w:val="Compact"/>
              <w:jc w:val="left"/>
            </w:pPr>
            <w:r>
              <w:t xml:space="preserve">Plan-Falcon-Fm.</w:t>
            </w:r>
          </w:p>
        </w:tc>
        <w:tc>
          <w:tcPr/>
          <w:p>
            <w:pPr>
              <w:pStyle w:val="Compact"/>
              <w:jc w:val="left"/>
            </w:pPr>
            <w:r>
              <w:t xml:space="preserve">Plan-Falcon-Fm.</w:t>
            </w:r>
          </w:p>
        </w:tc>
      </w:tr>
      <w:tr>
        <w:tc>
          <w:tcPr/>
          <w:p>
            <w:pPr>
              <w:pStyle w:val="Compact"/>
              <w:jc w:val="left"/>
            </w:pPr>
            <w:r>
              <w:t xml:space="preserve">15203061</w:t>
            </w:r>
          </w:p>
        </w:tc>
        <w:tc>
          <w:tcPr/>
          <w:p>
            <w:pPr>
              <w:pStyle w:val="Compact"/>
              <w:jc w:val="left"/>
            </w:pPr>
            <w:r>
              <w:t xml:space="preserve">Dolomies Blondes</w:t>
            </w:r>
          </w:p>
        </w:tc>
        <w:tc>
          <w:tcPr/>
          <w:p>
            <w:pPr>
              <w:pStyle w:val="Compact"/>
              <w:jc w:val="left"/>
            </w:pPr>
            <w:r>
              <w:t xml:space="preserve">Dolomies Blondes</w:t>
            </w:r>
          </w:p>
        </w:tc>
      </w:tr>
      <w:tr>
        <w:tc>
          <w:tcPr/>
          <w:p>
            <w:pPr>
              <w:pStyle w:val="Compact"/>
              <w:jc w:val="left"/>
            </w:pPr>
            <w:r>
              <w:t xml:space="preserve">15203062</w:t>
            </w:r>
          </w:p>
        </w:tc>
        <w:tc>
          <w:tcPr/>
          <w:p>
            <w:pPr>
              <w:pStyle w:val="Compact"/>
              <w:jc w:val="left"/>
            </w:pPr>
            <w:r>
              <w:t xml:space="preserve">Clôt-la-Cime-Fm.</w:t>
            </w:r>
          </w:p>
        </w:tc>
        <w:tc>
          <w:tcPr/>
          <w:p>
            <w:pPr>
              <w:pStyle w:val="Compact"/>
              <w:jc w:val="left"/>
            </w:pPr>
            <w:r>
              <w:t xml:space="preserve">Clôt-la-Cime-Fm.</w:t>
            </w:r>
          </w:p>
        </w:tc>
      </w:tr>
      <w:tr>
        <w:tc>
          <w:tcPr/>
          <w:p>
            <w:pPr>
              <w:pStyle w:val="Compact"/>
              <w:jc w:val="left"/>
            </w:pPr>
            <w:r>
              <w:t xml:space="preserve">15203066</w:t>
            </w:r>
          </w:p>
        </w:tc>
        <w:tc>
          <w:tcPr/>
          <w:p>
            <w:pPr>
              <w:pStyle w:val="Compact"/>
              <w:jc w:val="left"/>
            </w:pPr>
            <w:r>
              <w:t xml:space="preserve">Griggeli-Fm.</w:t>
            </w:r>
          </w:p>
        </w:tc>
        <w:tc>
          <w:tcPr/>
          <w:p>
            <w:pPr>
              <w:pStyle w:val="Compact"/>
              <w:jc w:val="left"/>
            </w:pPr>
            <w:r>
              <w:t xml:space="preserve">Griggeli-Fm.</w:t>
            </w:r>
          </w:p>
        </w:tc>
      </w:tr>
      <w:tr>
        <w:tc>
          <w:tcPr/>
          <w:p>
            <w:pPr>
              <w:pStyle w:val="Compact"/>
              <w:jc w:val="left"/>
            </w:pPr>
            <w:r>
              <w:t xml:space="preserve">15203067</w:t>
            </w:r>
          </w:p>
        </w:tc>
        <w:tc>
          <w:tcPr/>
          <w:p>
            <w:pPr>
              <w:pStyle w:val="Compact"/>
              <w:jc w:val="left"/>
            </w:pPr>
            <w:r>
              <w:t xml:space="preserve">Griggeli-Fm.: Mythen-Kieselkalk</w:t>
            </w:r>
          </w:p>
        </w:tc>
        <w:tc>
          <w:tcPr/>
          <w:p>
            <w:pPr>
              <w:pStyle w:val="Compact"/>
              <w:jc w:val="left"/>
            </w:pPr>
            <w:r>
              <w:t xml:space="preserve">Griggeli-Fm.: Mythen-Kieselkalk</w:t>
            </w:r>
          </w:p>
        </w:tc>
      </w:tr>
      <w:tr>
        <w:tc>
          <w:tcPr/>
          <w:p>
            <w:pPr>
              <w:pStyle w:val="Compact"/>
              <w:jc w:val="left"/>
            </w:pPr>
            <w:r>
              <w:t xml:space="preserve">15203068</w:t>
            </w:r>
          </w:p>
        </w:tc>
        <w:tc>
          <w:tcPr/>
          <w:p>
            <w:pPr>
              <w:pStyle w:val="Compact"/>
              <w:jc w:val="left"/>
            </w:pPr>
            <w:r>
              <w:t xml:space="preserve">Griggeli-Fm.: Griggeli-Bk.</w:t>
            </w:r>
          </w:p>
        </w:tc>
        <w:tc>
          <w:tcPr/>
          <w:p>
            <w:pPr>
              <w:pStyle w:val="Compact"/>
              <w:jc w:val="left"/>
            </w:pPr>
            <w:r>
              <w:t xml:space="preserve">Griggeli-Fm.: Griggeli-Bk.</w:t>
            </w:r>
          </w:p>
        </w:tc>
      </w:tr>
      <w:tr>
        <w:tc>
          <w:tcPr/>
          <w:p>
            <w:pPr>
              <w:pStyle w:val="Compact"/>
              <w:jc w:val="left"/>
            </w:pPr>
            <w:r>
              <w:t xml:space="preserve">15203069</w:t>
            </w:r>
          </w:p>
        </w:tc>
        <w:tc>
          <w:tcPr/>
          <w:p>
            <w:pPr>
              <w:pStyle w:val="Compact"/>
              <w:jc w:val="left"/>
            </w:pPr>
            <w:r>
              <w:t xml:space="preserve">Gibel-Fm.</w:t>
            </w:r>
          </w:p>
        </w:tc>
        <w:tc>
          <w:tcPr/>
          <w:p>
            <w:pPr>
              <w:pStyle w:val="Compact"/>
              <w:jc w:val="left"/>
            </w:pPr>
            <w:r>
              <w:t xml:space="preserve">Gibel-Fm.</w:t>
            </w:r>
          </w:p>
        </w:tc>
      </w:tr>
      <w:tr>
        <w:tc>
          <w:tcPr/>
          <w:p>
            <w:pPr>
              <w:pStyle w:val="Compact"/>
              <w:jc w:val="left"/>
            </w:pPr>
            <w:r>
              <w:t xml:space="preserve">15203070</w:t>
            </w:r>
          </w:p>
        </w:tc>
        <w:tc>
          <w:tcPr/>
          <w:p>
            <w:pPr>
              <w:pStyle w:val="Compact"/>
              <w:jc w:val="left"/>
            </w:pPr>
            <w:r>
              <w:t xml:space="preserve">Gibel-Fm.: Rämsi-Mb.</w:t>
            </w:r>
          </w:p>
        </w:tc>
        <w:tc>
          <w:tcPr/>
          <w:p>
            <w:pPr>
              <w:pStyle w:val="Compact"/>
              <w:jc w:val="left"/>
            </w:pPr>
            <w:r>
              <w:t xml:space="preserve">Gibel-Fm.: Rämsi-Mb.</w:t>
            </w:r>
          </w:p>
        </w:tc>
      </w:tr>
      <w:tr>
        <w:tc>
          <w:tcPr/>
          <w:p>
            <w:pPr>
              <w:pStyle w:val="Compact"/>
              <w:jc w:val="left"/>
            </w:pPr>
            <w:r>
              <w:t xml:space="preserve">15203071</w:t>
            </w:r>
          </w:p>
        </w:tc>
        <w:tc>
          <w:tcPr/>
          <w:p>
            <w:pPr>
              <w:pStyle w:val="Compact"/>
              <w:jc w:val="left"/>
            </w:pPr>
            <w:r>
              <w:t xml:space="preserve">Gibel-Fm.: Gibel-Mb.</w:t>
            </w:r>
          </w:p>
        </w:tc>
        <w:tc>
          <w:tcPr/>
          <w:p>
            <w:pPr>
              <w:pStyle w:val="Compact"/>
              <w:jc w:val="left"/>
            </w:pPr>
            <w:r>
              <w:t xml:space="preserve">Gibel-Fm.: Gibel-Mb.</w:t>
            </w:r>
          </w:p>
        </w:tc>
      </w:tr>
      <w:tr>
        <w:tc>
          <w:tcPr/>
          <w:p>
            <w:pPr>
              <w:pStyle w:val="Compact"/>
              <w:jc w:val="left"/>
            </w:pPr>
            <w:r>
              <w:t xml:space="preserve">15203072</w:t>
            </w:r>
          </w:p>
        </w:tc>
        <w:tc>
          <w:tcPr/>
          <w:p>
            <w:pPr>
              <w:pStyle w:val="Compact"/>
              <w:jc w:val="left"/>
            </w:pPr>
            <w:r>
              <w:t xml:space="preserve">Gibel-Fm.: Steinberg-Konglomerat</w:t>
            </w:r>
          </w:p>
        </w:tc>
        <w:tc>
          <w:tcPr/>
          <w:p>
            <w:pPr>
              <w:pStyle w:val="Compact"/>
              <w:jc w:val="left"/>
            </w:pPr>
            <w:r>
              <w:t xml:space="preserve">Gibel-Fm.: Steinberg-Konglomerat</w:t>
            </w:r>
          </w:p>
        </w:tc>
      </w:tr>
      <w:tr>
        <w:tc>
          <w:tcPr/>
          <w:p>
            <w:pPr>
              <w:pStyle w:val="Compact"/>
              <w:jc w:val="left"/>
            </w:pPr>
            <w:r>
              <w:t xml:space="preserve">15203073</w:t>
            </w:r>
          </w:p>
        </w:tc>
        <w:tc>
          <w:tcPr/>
          <w:p>
            <w:pPr>
              <w:pStyle w:val="Compact"/>
              <w:jc w:val="left"/>
            </w:pPr>
            <w:r>
              <w:t xml:space="preserve">Gibel-Fm.: Musenalp-Mb.</w:t>
            </w:r>
          </w:p>
        </w:tc>
        <w:tc>
          <w:tcPr/>
          <w:p>
            <w:pPr>
              <w:pStyle w:val="Compact"/>
              <w:jc w:val="left"/>
            </w:pPr>
            <w:r>
              <w:t xml:space="preserve">Gibel-Fm.: Musenalp-Mb.</w:t>
            </w:r>
          </w:p>
        </w:tc>
      </w:tr>
      <w:tr>
        <w:tc>
          <w:tcPr/>
          <w:p>
            <w:pPr>
              <w:pStyle w:val="Compact"/>
              <w:jc w:val="left"/>
            </w:pPr>
            <w:r>
              <w:t xml:space="preserve">15203074</w:t>
            </w:r>
          </w:p>
        </w:tc>
        <w:tc>
          <w:tcPr/>
          <w:p>
            <w:pPr>
              <w:pStyle w:val="Compact"/>
              <w:jc w:val="left"/>
            </w:pPr>
            <w:r>
              <w:t xml:space="preserve">Stanserhorn-Fm.</w:t>
            </w:r>
          </w:p>
        </w:tc>
        <w:tc>
          <w:tcPr/>
          <w:p>
            <w:pPr>
              <w:pStyle w:val="Compact"/>
              <w:jc w:val="left"/>
            </w:pPr>
            <w:r>
              <w:t xml:space="preserve">Stanserhorn-Fm.</w:t>
            </w:r>
          </w:p>
        </w:tc>
      </w:tr>
      <w:tr>
        <w:tc>
          <w:tcPr/>
          <w:p>
            <w:pPr>
              <w:pStyle w:val="Compact"/>
              <w:jc w:val="left"/>
            </w:pPr>
            <w:r>
              <w:t xml:space="preserve">15203075</w:t>
            </w:r>
          </w:p>
        </w:tc>
        <w:tc>
          <w:tcPr/>
          <w:p>
            <w:pPr>
              <w:pStyle w:val="Compact"/>
              <w:jc w:val="left"/>
            </w:pPr>
            <w:r>
              <w:t xml:space="preserve">Stanserhorn-Fm.: Zoophycos-Sch.</w:t>
            </w:r>
          </w:p>
        </w:tc>
        <w:tc>
          <w:tcPr/>
          <w:p>
            <w:pPr>
              <w:pStyle w:val="Compact"/>
              <w:jc w:val="left"/>
            </w:pPr>
            <w:r>
              <w:t xml:space="preserve">Stanserhorn-Fm.: Zoophycos-Sch.</w:t>
            </w:r>
          </w:p>
        </w:tc>
      </w:tr>
      <w:tr>
        <w:tc>
          <w:tcPr/>
          <w:p>
            <w:pPr>
              <w:pStyle w:val="Compact"/>
              <w:jc w:val="left"/>
            </w:pPr>
            <w:r>
              <w:t xml:space="preserve">15203076</w:t>
            </w:r>
          </w:p>
        </w:tc>
        <w:tc>
          <w:tcPr/>
          <w:p>
            <w:pPr>
              <w:pStyle w:val="Compact"/>
              <w:jc w:val="left"/>
            </w:pPr>
            <w:r>
              <w:t xml:space="preserve">Stanserhorn-Fm.: Spis-Kalk</w:t>
            </w:r>
          </w:p>
        </w:tc>
        <w:tc>
          <w:tcPr/>
          <w:p>
            <w:pPr>
              <w:pStyle w:val="Compact"/>
              <w:jc w:val="left"/>
            </w:pPr>
            <w:r>
              <w:t xml:space="preserve">Stanserhorn-Fm.: Spis-Kalk</w:t>
            </w:r>
          </w:p>
        </w:tc>
      </w:tr>
      <w:tr>
        <w:tc>
          <w:tcPr/>
          <w:p>
            <w:pPr>
              <w:pStyle w:val="Compact"/>
              <w:jc w:val="left"/>
            </w:pPr>
            <w:r>
              <w:t xml:space="preserve">15203077</w:t>
            </w:r>
          </w:p>
        </w:tc>
        <w:tc>
          <w:tcPr/>
          <w:p>
            <w:pPr>
              <w:pStyle w:val="Compact"/>
              <w:jc w:val="left"/>
            </w:pPr>
            <w:r>
              <w:t xml:space="preserve">Stanserhorn-Fm.: Posidonienschiefer</w:t>
            </w:r>
          </w:p>
        </w:tc>
        <w:tc>
          <w:tcPr/>
          <w:p>
            <w:pPr>
              <w:pStyle w:val="Compact"/>
              <w:jc w:val="left"/>
            </w:pPr>
            <w:r>
              <w:t xml:space="preserve">Stanserhorn-Fm.: Posidonienschiefer</w:t>
            </w:r>
          </w:p>
        </w:tc>
      </w:tr>
      <w:tr>
        <w:tc>
          <w:tcPr/>
          <w:p>
            <w:pPr>
              <w:pStyle w:val="Compact"/>
              <w:jc w:val="left"/>
            </w:pPr>
            <w:r>
              <w:t xml:space="preserve">15203078</w:t>
            </w:r>
          </w:p>
        </w:tc>
        <w:tc>
          <w:tcPr/>
          <w:p>
            <w:pPr>
              <w:pStyle w:val="Compact"/>
              <w:jc w:val="left"/>
            </w:pPr>
            <w:r>
              <w:t xml:space="preserve">Obflue-Fm.</w:t>
            </w:r>
          </w:p>
        </w:tc>
        <w:tc>
          <w:tcPr/>
          <w:p>
            <w:pPr>
              <w:pStyle w:val="Compact"/>
              <w:jc w:val="left"/>
            </w:pPr>
            <w:r>
              <w:t xml:space="preserve">Obflue-Fm.</w:t>
            </w:r>
          </w:p>
        </w:tc>
      </w:tr>
      <w:tr>
        <w:tc>
          <w:tcPr/>
          <w:p>
            <w:pPr>
              <w:pStyle w:val="Compact"/>
              <w:jc w:val="left"/>
            </w:pPr>
            <w:r>
              <w:t xml:space="preserve">15203079</w:t>
            </w:r>
          </w:p>
        </w:tc>
        <w:tc>
          <w:tcPr/>
          <w:p>
            <w:pPr>
              <w:pStyle w:val="Compact"/>
              <w:jc w:val="left"/>
            </w:pPr>
            <w:r>
              <w:t xml:space="preserve">Brand-Fm.</w:t>
            </w:r>
          </w:p>
        </w:tc>
        <w:tc>
          <w:tcPr/>
          <w:p>
            <w:pPr>
              <w:pStyle w:val="Compact"/>
              <w:jc w:val="left"/>
            </w:pPr>
            <w:r>
              <w:t xml:space="preserve">Brand-Fm.</w:t>
            </w:r>
          </w:p>
        </w:tc>
      </w:tr>
      <w:tr>
        <w:tc>
          <w:tcPr/>
          <w:p>
            <w:pPr>
              <w:pStyle w:val="Compact"/>
              <w:jc w:val="left"/>
            </w:pPr>
            <w:r>
              <w:t xml:space="preserve">15203080</w:t>
            </w:r>
          </w:p>
        </w:tc>
        <w:tc>
          <w:tcPr/>
          <w:p>
            <w:pPr>
              <w:pStyle w:val="Compact"/>
              <w:jc w:val="left"/>
            </w:pPr>
            <w:r>
              <w:t xml:space="preserve">Horngraben-Fm.</w:t>
            </w:r>
          </w:p>
        </w:tc>
        <w:tc>
          <w:tcPr/>
          <w:p>
            <w:pPr>
              <w:pStyle w:val="Compact"/>
              <w:jc w:val="left"/>
            </w:pPr>
            <w:r>
              <w:t xml:space="preserve">Horngraben-Fm.</w:t>
            </w:r>
          </w:p>
        </w:tc>
      </w:tr>
      <w:tr>
        <w:tc>
          <w:tcPr/>
          <w:p>
            <w:pPr>
              <w:pStyle w:val="Compact"/>
              <w:jc w:val="left"/>
            </w:pPr>
            <w:r>
              <w:t xml:space="preserve">15203081</w:t>
            </w:r>
          </w:p>
        </w:tc>
        <w:tc>
          <w:tcPr/>
          <w:p>
            <w:pPr>
              <w:pStyle w:val="Compact"/>
              <w:jc w:val="left"/>
            </w:pPr>
            <w:r>
              <w:t xml:space="preserve">Lückengraben-Fm.</w:t>
            </w:r>
          </w:p>
        </w:tc>
        <w:tc>
          <w:tcPr/>
          <w:p>
            <w:pPr>
              <w:pStyle w:val="Compact"/>
              <w:jc w:val="left"/>
            </w:pPr>
            <w:r>
              <w:t xml:space="preserve">Lückengraben-Fm.</w:t>
            </w:r>
          </w:p>
        </w:tc>
      </w:tr>
      <w:tr>
        <w:tc>
          <w:tcPr/>
          <w:p>
            <w:pPr>
              <w:pStyle w:val="Compact"/>
              <w:jc w:val="left"/>
            </w:pPr>
            <w:r>
              <w:t xml:space="preserve">15203082</w:t>
            </w:r>
          </w:p>
        </w:tc>
        <w:tc>
          <w:tcPr/>
          <w:p>
            <w:pPr>
              <w:pStyle w:val="Compact"/>
              <w:jc w:val="left"/>
            </w:pPr>
            <w:r>
              <w:t xml:space="preserve">Dorfflüe-Fm.</w:t>
            </w:r>
          </w:p>
        </w:tc>
        <w:tc>
          <w:tcPr/>
          <w:p>
            <w:pPr>
              <w:pStyle w:val="Compact"/>
              <w:jc w:val="left"/>
            </w:pPr>
            <w:r>
              <w:t xml:space="preserve">Dorfflüe-Fm.</w:t>
            </w:r>
          </w:p>
        </w:tc>
      </w:tr>
      <w:tr>
        <w:tc>
          <w:tcPr/>
          <w:p>
            <w:pPr>
              <w:pStyle w:val="Compact"/>
              <w:jc w:val="left"/>
            </w:pPr>
            <w:r>
              <w:t xml:space="preserve">15203083</w:t>
            </w:r>
          </w:p>
        </w:tc>
        <w:tc>
          <w:tcPr/>
          <w:p>
            <w:pPr>
              <w:pStyle w:val="Compact"/>
              <w:jc w:val="left"/>
            </w:pPr>
            <w:r>
              <w:t xml:space="preserve">Dorfflüe-Fm.: Gummfluh-Mikrofazies</w:t>
            </w:r>
          </w:p>
        </w:tc>
        <w:tc>
          <w:tcPr/>
          <w:p>
            <w:pPr>
              <w:pStyle w:val="Compact"/>
              <w:jc w:val="left"/>
            </w:pPr>
            <w:r>
              <w:t xml:space="preserve">Dorfflüe-Fm.: Gummfluh-Mikrofazies</w:t>
            </w:r>
          </w:p>
        </w:tc>
      </w:tr>
      <w:tr>
        <w:tc>
          <w:tcPr/>
          <w:p>
            <w:pPr>
              <w:pStyle w:val="Compact"/>
              <w:jc w:val="left"/>
            </w:pPr>
            <w:r>
              <w:t xml:space="preserve">15203084</w:t>
            </w:r>
          </w:p>
        </w:tc>
        <w:tc>
          <w:tcPr/>
          <w:p>
            <w:pPr>
              <w:pStyle w:val="Compact"/>
              <w:jc w:val="left"/>
            </w:pPr>
            <w:r>
              <w:t xml:space="preserve">Dorfflüe-Fm.: Pfad-Mikrofazies</w:t>
            </w:r>
          </w:p>
        </w:tc>
        <w:tc>
          <w:tcPr/>
          <w:p>
            <w:pPr>
              <w:pStyle w:val="Compact"/>
              <w:jc w:val="left"/>
            </w:pPr>
            <w:r>
              <w:t xml:space="preserve">Dorfflüe-Fm.: Pfad-Mikrofazies</w:t>
            </w:r>
          </w:p>
        </w:tc>
      </w:tr>
      <w:tr>
        <w:tc>
          <w:tcPr/>
          <w:p>
            <w:pPr>
              <w:pStyle w:val="Compact"/>
              <w:jc w:val="left"/>
            </w:pPr>
            <w:r>
              <w:t xml:space="preserve">15203085</w:t>
            </w:r>
          </w:p>
        </w:tc>
        <w:tc>
          <w:tcPr/>
          <w:p>
            <w:pPr>
              <w:pStyle w:val="Compact"/>
              <w:jc w:val="left"/>
            </w:pPr>
            <w:r>
              <w:t xml:space="preserve">Dorfflüe-Fm.: Rindenkorn-Mikrofazies</w:t>
            </w:r>
          </w:p>
        </w:tc>
        <w:tc>
          <w:tcPr/>
          <w:p>
            <w:pPr>
              <w:pStyle w:val="Compact"/>
              <w:jc w:val="left"/>
            </w:pPr>
            <w:r>
              <w:t xml:space="preserve">Dorfflüe-Fm.: Rindenkorn-Mikrofazies</w:t>
            </w:r>
          </w:p>
        </w:tc>
      </w:tr>
      <w:tr>
        <w:tc>
          <w:tcPr/>
          <w:p>
            <w:pPr>
              <w:pStyle w:val="Compact"/>
              <w:jc w:val="left"/>
            </w:pPr>
            <w:r>
              <w:t xml:space="preserve">15203086</w:t>
            </w:r>
          </w:p>
        </w:tc>
        <w:tc>
          <w:tcPr/>
          <w:p>
            <w:pPr>
              <w:pStyle w:val="Compact"/>
              <w:jc w:val="left"/>
            </w:pPr>
            <w:r>
              <w:t xml:space="preserve">Dorfflüe-Fm.: Gastlosen-Oolith</w:t>
            </w:r>
          </w:p>
        </w:tc>
        <w:tc>
          <w:tcPr/>
          <w:p>
            <w:pPr>
              <w:pStyle w:val="Compact"/>
              <w:jc w:val="left"/>
            </w:pPr>
            <w:r>
              <w:t xml:space="preserve">Dorfflüe-Fm.: Gastlosen-Oolith</w:t>
            </w:r>
          </w:p>
        </w:tc>
      </w:tr>
      <w:tr>
        <w:tc>
          <w:tcPr/>
          <w:p>
            <w:pPr>
              <w:pStyle w:val="Compact"/>
              <w:jc w:val="left"/>
            </w:pPr>
            <w:r>
              <w:t xml:space="preserve">15203087</w:t>
            </w:r>
          </w:p>
        </w:tc>
        <w:tc>
          <w:tcPr/>
          <w:p>
            <w:pPr>
              <w:pStyle w:val="Compact"/>
              <w:jc w:val="left"/>
            </w:pPr>
            <w:r>
              <w:t xml:space="preserve">Dorfflüe-Fm.: Wandfluh-Mikrofazies</w:t>
            </w:r>
          </w:p>
        </w:tc>
        <w:tc>
          <w:tcPr/>
          <w:p>
            <w:pPr>
              <w:pStyle w:val="Compact"/>
              <w:jc w:val="left"/>
            </w:pPr>
            <w:r>
              <w:t xml:space="preserve">Dorfflüe-Fm.: Wandfluh-Mikrofazies</w:t>
            </w:r>
          </w:p>
        </w:tc>
      </w:tr>
      <w:tr>
        <w:tc>
          <w:tcPr/>
          <w:p>
            <w:pPr>
              <w:pStyle w:val="Compact"/>
              <w:jc w:val="left"/>
            </w:pPr>
            <w:r>
              <w:t xml:space="preserve">15203088</w:t>
            </w:r>
          </w:p>
        </w:tc>
        <w:tc>
          <w:tcPr/>
          <w:p>
            <w:pPr>
              <w:pStyle w:val="Compact"/>
              <w:jc w:val="left"/>
            </w:pPr>
            <w:r>
              <w:t xml:space="preserve">Mytilus-Sch.</w:t>
            </w:r>
          </w:p>
        </w:tc>
        <w:tc>
          <w:tcPr/>
          <w:p>
            <w:pPr>
              <w:pStyle w:val="Compact"/>
              <w:jc w:val="left"/>
            </w:pPr>
            <w:r>
              <w:t xml:space="preserve">Mytilus-Sch.</w:t>
            </w:r>
          </w:p>
        </w:tc>
      </w:tr>
      <w:tr>
        <w:tc>
          <w:tcPr/>
          <w:p>
            <w:pPr>
              <w:pStyle w:val="Compact"/>
              <w:jc w:val="left"/>
            </w:pPr>
            <w:r>
              <w:t xml:space="preserve">15203089</w:t>
            </w:r>
          </w:p>
        </w:tc>
        <w:tc>
          <w:tcPr/>
          <w:p>
            <w:pPr>
              <w:pStyle w:val="Compact"/>
              <w:jc w:val="left"/>
            </w:pPr>
            <w:r>
              <w:t xml:space="preserve">Mytilus-Sch.: Col-de-Cordon-Mb.</w:t>
            </w:r>
          </w:p>
        </w:tc>
        <w:tc>
          <w:tcPr/>
          <w:p>
            <w:pPr>
              <w:pStyle w:val="Compact"/>
              <w:jc w:val="left"/>
            </w:pPr>
            <w:r>
              <w:t xml:space="preserve">Mytilus-Sch.: Col-de-Cordon-Mb.</w:t>
            </w:r>
          </w:p>
        </w:tc>
      </w:tr>
      <w:tr>
        <w:tc>
          <w:tcPr/>
          <w:p>
            <w:pPr>
              <w:pStyle w:val="Compact"/>
              <w:jc w:val="left"/>
            </w:pPr>
            <w:r>
              <w:t xml:space="preserve">15203090</w:t>
            </w:r>
          </w:p>
        </w:tc>
        <w:tc>
          <w:tcPr/>
          <w:p>
            <w:pPr>
              <w:pStyle w:val="Compact"/>
              <w:jc w:val="left"/>
            </w:pPr>
            <w:r>
              <w:t xml:space="preserve">Mytilus-Sch.: Col-de-Cordon-Mb.: Klus-Konglomerat</w:t>
            </w:r>
          </w:p>
        </w:tc>
        <w:tc>
          <w:tcPr/>
          <w:p>
            <w:pPr>
              <w:pStyle w:val="Compact"/>
              <w:jc w:val="left"/>
            </w:pPr>
            <w:r>
              <w:t xml:space="preserve">Mytilus-Sch.: Col-de-Cordon-Mb.: Klus-Konglomerat</w:t>
            </w:r>
          </w:p>
        </w:tc>
      </w:tr>
      <w:tr>
        <w:tc>
          <w:tcPr/>
          <w:p>
            <w:pPr>
              <w:pStyle w:val="Compact"/>
              <w:jc w:val="left"/>
            </w:pPr>
            <w:r>
              <w:t xml:space="preserve">15203091</w:t>
            </w:r>
          </w:p>
        </w:tc>
        <w:tc>
          <w:tcPr/>
          <w:p>
            <w:pPr>
              <w:pStyle w:val="Compact"/>
              <w:jc w:val="left"/>
            </w:pPr>
            <w:r>
              <w:t xml:space="preserve">Mytilus-Sch.: Col-de-Cordon-Mb.: Holzerhorn-Einheit</w:t>
            </w:r>
          </w:p>
        </w:tc>
        <w:tc>
          <w:tcPr/>
          <w:p>
            <w:pPr>
              <w:pStyle w:val="Compact"/>
              <w:jc w:val="left"/>
            </w:pPr>
            <w:r>
              <w:t xml:space="preserve">Mytilus-Sch.: Col-de-Cordon-Mb.: Holzerhorn-Einheit</w:t>
            </w:r>
          </w:p>
        </w:tc>
      </w:tr>
      <w:tr>
        <w:tc>
          <w:tcPr/>
          <w:p>
            <w:pPr>
              <w:pStyle w:val="Compact"/>
              <w:jc w:val="left"/>
            </w:pPr>
            <w:r>
              <w:t xml:space="preserve">15203092</w:t>
            </w:r>
          </w:p>
        </w:tc>
        <w:tc>
          <w:tcPr/>
          <w:p>
            <w:pPr>
              <w:pStyle w:val="Compact"/>
              <w:jc w:val="left"/>
            </w:pPr>
            <w:r>
              <w:t xml:space="preserve">Mytilus-Sch.: Rubli-Mb.</w:t>
            </w:r>
          </w:p>
        </w:tc>
        <w:tc>
          <w:tcPr/>
          <w:p>
            <w:pPr>
              <w:pStyle w:val="Compact"/>
              <w:jc w:val="left"/>
            </w:pPr>
            <w:r>
              <w:t xml:space="preserve">Mytilus-Sch.: Rubli-Mb.</w:t>
            </w:r>
          </w:p>
        </w:tc>
      </w:tr>
      <w:tr>
        <w:tc>
          <w:tcPr/>
          <w:p>
            <w:pPr>
              <w:pStyle w:val="Compact"/>
              <w:jc w:val="left"/>
            </w:pPr>
            <w:r>
              <w:t xml:space="preserve">15203093</w:t>
            </w:r>
          </w:p>
        </w:tc>
        <w:tc>
          <w:tcPr/>
          <w:p>
            <w:pPr>
              <w:pStyle w:val="Compact"/>
              <w:jc w:val="left"/>
            </w:pPr>
            <w:r>
              <w:t xml:space="preserve">Mytilus-Sch.: Chavanette-Mb.</w:t>
            </w:r>
          </w:p>
        </w:tc>
        <w:tc>
          <w:tcPr/>
          <w:p>
            <w:pPr>
              <w:pStyle w:val="Compact"/>
              <w:jc w:val="left"/>
            </w:pPr>
            <w:r>
              <w:t xml:space="preserve">Mytilus-Sch.: Chavanette-Mb.</w:t>
            </w:r>
          </w:p>
        </w:tc>
      </w:tr>
      <w:tr>
        <w:tc>
          <w:tcPr/>
          <w:p>
            <w:pPr>
              <w:pStyle w:val="Compact"/>
              <w:jc w:val="left"/>
            </w:pPr>
            <w:r>
              <w:t xml:space="preserve">15203094</w:t>
            </w:r>
          </w:p>
        </w:tc>
        <w:tc>
          <w:tcPr/>
          <w:p>
            <w:pPr>
              <w:pStyle w:val="Compact"/>
              <w:jc w:val="left"/>
            </w:pPr>
            <w:r>
              <w:t xml:space="preserve">Pralet-Fm.: Erpilles-Mb.</w:t>
            </w:r>
          </w:p>
        </w:tc>
        <w:tc>
          <w:tcPr/>
          <w:p>
            <w:pPr>
              <w:pStyle w:val="Compact"/>
              <w:jc w:val="left"/>
            </w:pPr>
            <w:r>
              <w:t xml:space="preserve">Pralet-Fm.: Erpilles-Mb.</w:t>
            </w:r>
          </w:p>
        </w:tc>
      </w:tr>
      <w:tr>
        <w:tc>
          <w:tcPr/>
          <w:p>
            <w:pPr>
              <w:pStyle w:val="Compact"/>
              <w:jc w:val="left"/>
            </w:pPr>
            <w:r>
              <w:t xml:space="preserve">15203095</w:t>
            </w:r>
          </w:p>
        </w:tc>
        <w:tc>
          <w:tcPr/>
          <w:p>
            <w:pPr>
              <w:pStyle w:val="Compact"/>
              <w:jc w:val="left"/>
            </w:pPr>
            <w:r>
              <w:t xml:space="preserve">Wiriehorn-Fm.</w:t>
            </w:r>
          </w:p>
        </w:tc>
        <w:tc>
          <w:tcPr/>
          <w:p>
            <w:pPr>
              <w:pStyle w:val="Compact"/>
              <w:jc w:val="left"/>
            </w:pPr>
            <w:r>
              <w:t xml:space="preserve">Wiriehorn-Fm.</w:t>
            </w:r>
          </w:p>
        </w:tc>
      </w:tr>
      <w:tr>
        <w:tc>
          <w:tcPr/>
          <w:p>
            <w:pPr>
              <w:pStyle w:val="Compact"/>
              <w:jc w:val="left"/>
            </w:pPr>
            <w:r>
              <w:t xml:space="preserve">15203096</w:t>
            </w:r>
          </w:p>
        </w:tc>
        <w:tc>
          <w:tcPr/>
          <w:p>
            <w:pPr>
              <w:pStyle w:val="Compact"/>
              <w:jc w:val="left"/>
            </w:pPr>
            <w:r>
              <w:t xml:space="preserve">St-Triphon-Fm.</w:t>
            </w:r>
          </w:p>
        </w:tc>
        <w:tc>
          <w:tcPr/>
          <w:p>
            <w:pPr>
              <w:pStyle w:val="Compact"/>
              <w:jc w:val="left"/>
            </w:pPr>
            <w:r>
              <w:t xml:space="preserve">St-Triphon-Fm.</w:t>
            </w:r>
          </w:p>
        </w:tc>
      </w:tr>
      <w:tr>
        <w:tc>
          <w:tcPr/>
          <w:p>
            <w:pPr>
              <w:pStyle w:val="Compact"/>
              <w:jc w:val="left"/>
            </w:pPr>
            <w:r>
              <w:t xml:space="preserve">15203097</w:t>
            </w:r>
          </w:p>
        </w:tc>
        <w:tc>
          <w:tcPr/>
          <w:p>
            <w:pPr>
              <w:pStyle w:val="Compact"/>
              <w:jc w:val="left"/>
            </w:pPr>
            <w:r>
              <w:t xml:space="preserve">St-Triphon-Fm.: Andonces-Mb.</w:t>
            </w:r>
          </w:p>
        </w:tc>
        <w:tc>
          <w:tcPr/>
          <w:p>
            <w:pPr>
              <w:pStyle w:val="Compact"/>
              <w:jc w:val="left"/>
            </w:pPr>
            <w:r>
              <w:t xml:space="preserve">St-Triphon-Fm.: Andonces-Mb.</w:t>
            </w:r>
          </w:p>
        </w:tc>
      </w:tr>
      <w:tr>
        <w:tc>
          <w:tcPr/>
          <w:p>
            <w:pPr>
              <w:pStyle w:val="Compact"/>
              <w:jc w:val="left"/>
            </w:pPr>
            <w:r>
              <w:t xml:space="preserve">15203098</w:t>
            </w:r>
          </w:p>
        </w:tc>
        <w:tc>
          <w:tcPr/>
          <w:p>
            <w:pPr>
              <w:pStyle w:val="Compact"/>
              <w:jc w:val="left"/>
            </w:pPr>
            <w:r>
              <w:t xml:space="preserve">St-Triphon-Fm.: Lessus-Mb.</w:t>
            </w:r>
          </w:p>
        </w:tc>
        <w:tc>
          <w:tcPr/>
          <w:p>
            <w:pPr>
              <w:pStyle w:val="Compact"/>
              <w:jc w:val="left"/>
            </w:pPr>
            <w:r>
              <w:t xml:space="preserve">St-Triphon-Fm.: Lessus-Mb.</w:t>
            </w:r>
          </w:p>
        </w:tc>
      </w:tr>
      <w:tr>
        <w:tc>
          <w:tcPr/>
          <w:p>
            <w:pPr>
              <w:pStyle w:val="Compact"/>
              <w:jc w:val="left"/>
            </w:pPr>
            <w:r>
              <w:t xml:space="preserve">15203099</w:t>
            </w:r>
          </w:p>
        </w:tc>
        <w:tc>
          <w:tcPr/>
          <w:p>
            <w:pPr>
              <w:pStyle w:val="Compact"/>
              <w:jc w:val="left"/>
            </w:pPr>
            <w:r>
              <w:t xml:space="preserve">St-Triphon-Fm.: Dorchaux-Mb.</w:t>
            </w:r>
          </w:p>
        </w:tc>
        <w:tc>
          <w:tcPr/>
          <w:p>
            <w:pPr>
              <w:pStyle w:val="Compact"/>
              <w:jc w:val="left"/>
            </w:pPr>
            <w:r>
              <w:t xml:space="preserve">St-Triphon-Fm.: Dorchaux-Mb.</w:t>
            </w:r>
          </w:p>
        </w:tc>
      </w:tr>
      <w:tr>
        <w:tc>
          <w:tcPr/>
          <w:p>
            <w:pPr>
              <w:pStyle w:val="Compact"/>
              <w:jc w:val="left"/>
            </w:pPr>
            <w:r>
              <w:t xml:space="preserve">15203100</w:t>
            </w:r>
          </w:p>
        </w:tc>
        <w:tc>
          <w:tcPr/>
          <w:p>
            <w:pPr>
              <w:pStyle w:val="Compact"/>
              <w:jc w:val="left"/>
            </w:pPr>
            <w:r>
              <w:t xml:space="preserve">Mattes-Melange</w:t>
            </w:r>
          </w:p>
        </w:tc>
        <w:tc>
          <w:tcPr/>
          <w:p>
            <w:pPr>
              <w:pStyle w:val="Compact"/>
              <w:jc w:val="left"/>
            </w:pPr>
            <w:r>
              <w:t xml:space="preserve">Mattes-Melange</w:t>
            </w:r>
          </w:p>
        </w:tc>
      </w:tr>
      <w:tr>
        <w:tc>
          <w:tcPr/>
          <w:p>
            <w:pPr>
              <w:pStyle w:val="Compact"/>
              <w:jc w:val="left"/>
            </w:pPr>
            <w:r>
              <w:t xml:space="preserve">15203101</w:t>
            </w:r>
          </w:p>
        </w:tc>
        <w:tc>
          <w:tcPr/>
          <w:p>
            <w:pPr>
              <w:pStyle w:val="Compact"/>
              <w:jc w:val="left"/>
            </w:pPr>
            <w:r>
              <w:t xml:space="preserve">Chumi-Fm.</w:t>
            </w:r>
          </w:p>
        </w:tc>
        <w:tc>
          <w:tcPr/>
          <w:p>
            <w:pPr>
              <w:pStyle w:val="Compact"/>
              <w:jc w:val="left"/>
            </w:pPr>
            <w:r>
              <w:t xml:space="preserve">Chumi-Fm.</w:t>
            </w:r>
          </w:p>
        </w:tc>
      </w:tr>
      <w:tr>
        <w:tc>
          <w:tcPr/>
          <w:p>
            <w:pPr>
              <w:pStyle w:val="Compact"/>
              <w:jc w:val="left"/>
            </w:pPr>
            <w:r>
              <w:t xml:space="preserve">15203102</w:t>
            </w:r>
          </w:p>
        </w:tc>
        <w:tc>
          <w:tcPr/>
          <w:p>
            <w:pPr>
              <w:pStyle w:val="Compact"/>
              <w:jc w:val="left"/>
            </w:pPr>
            <w:r>
              <w:t xml:space="preserve">Joux-Verte-Fm.</w:t>
            </w:r>
          </w:p>
        </w:tc>
        <w:tc>
          <w:tcPr/>
          <w:p>
            <w:pPr>
              <w:pStyle w:val="Compact"/>
              <w:jc w:val="left"/>
            </w:pPr>
            <w:r>
              <w:t xml:space="preserve">Joux-Verte-Fm.</w:t>
            </w:r>
          </w:p>
        </w:tc>
      </w:tr>
      <w:tr>
        <w:tc>
          <w:tcPr/>
          <w:p>
            <w:pPr>
              <w:pStyle w:val="Compact"/>
              <w:jc w:val="left"/>
            </w:pPr>
            <w:r>
              <w:t xml:space="preserve">15203103</w:t>
            </w:r>
          </w:p>
        </w:tc>
        <w:tc>
          <w:tcPr/>
          <w:p>
            <w:pPr>
              <w:pStyle w:val="Compact"/>
              <w:jc w:val="left"/>
            </w:pPr>
            <w:r>
              <w:t xml:space="preserve">Bonave-Fm.</w:t>
            </w:r>
          </w:p>
        </w:tc>
        <w:tc>
          <w:tcPr/>
          <w:p>
            <w:pPr>
              <w:pStyle w:val="Compact"/>
              <w:jc w:val="left"/>
            </w:pPr>
            <w:r>
              <w:t xml:space="preserve">Bonave-Fm.</w:t>
            </w:r>
          </w:p>
        </w:tc>
      </w:tr>
      <w:tr>
        <w:tc>
          <w:tcPr/>
          <w:p>
            <w:pPr>
              <w:pStyle w:val="Compact"/>
              <w:jc w:val="left"/>
            </w:pPr>
            <w:r>
              <w:t xml:space="preserve">15203104</w:t>
            </w:r>
          </w:p>
        </w:tc>
        <w:tc>
          <w:tcPr/>
          <w:p>
            <w:pPr>
              <w:pStyle w:val="Compact"/>
              <w:jc w:val="left"/>
            </w:pPr>
            <w:r>
              <w:t xml:space="preserve">Obere Brekzie</w:t>
            </w:r>
          </w:p>
        </w:tc>
        <w:tc>
          <w:tcPr/>
          <w:p>
            <w:pPr>
              <w:pStyle w:val="Compact"/>
              <w:jc w:val="left"/>
            </w:pPr>
            <w:r>
              <w:t xml:space="preserve">Obere Brekzie</w:t>
            </w:r>
          </w:p>
        </w:tc>
      </w:tr>
      <w:tr>
        <w:tc>
          <w:tcPr/>
          <w:p>
            <w:pPr>
              <w:pStyle w:val="Compact"/>
              <w:jc w:val="left"/>
            </w:pPr>
            <w:r>
              <w:t xml:space="preserve">15203105</w:t>
            </w:r>
          </w:p>
        </w:tc>
        <w:tc>
          <w:tcPr/>
          <w:p>
            <w:pPr>
              <w:pStyle w:val="Compact"/>
              <w:jc w:val="left"/>
            </w:pPr>
            <w:r>
              <w:t xml:space="preserve">Obere Schiefer</w:t>
            </w:r>
          </w:p>
        </w:tc>
        <w:tc>
          <w:tcPr/>
          <w:p>
            <w:pPr>
              <w:pStyle w:val="Compact"/>
              <w:jc w:val="left"/>
            </w:pPr>
            <w:r>
              <w:t xml:space="preserve">Obere Schiefer</w:t>
            </w:r>
          </w:p>
        </w:tc>
      </w:tr>
      <w:tr>
        <w:tc>
          <w:tcPr/>
          <w:p>
            <w:pPr>
              <w:pStyle w:val="Compact"/>
              <w:jc w:val="left"/>
            </w:pPr>
            <w:r>
              <w:t xml:space="preserve">15203106</w:t>
            </w:r>
          </w:p>
        </w:tc>
        <w:tc>
          <w:tcPr/>
          <w:p>
            <w:pPr>
              <w:pStyle w:val="Compact"/>
              <w:jc w:val="left"/>
            </w:pPr>
            <w:r>
              <w:t xml:space="preserve">Untere Brekzie</w:t>
            </w:r>
          </w:p>
        </w:tc>
        <w:tc>
          <w:tcPr/>
          <w:p>
            <w:pPr>
              <w:pStyle w:val="Compact"/>
              <w:jc w:val="left"/>
            </w:pPr>
            <w:r>
              <w:t xml:space="preserve">Untere Brekzie</w:t>
            </w:r>
          </w:p>
        </w:tc>
      </w:tr>
      <w:tr>
        <w:tc>
          <w:tcPr/>
          <w:p>
            <w:pPr>
              <w:pStyle w:val="Compact"/>
              <w:jc w:val="left"/>
            </w:pPr>
            <w:r>
              <w:t xml:space="preserve">15203107</w:t>
            </w:r>
          </w:p>
        </w:tc>
        <w:tc>
          <w:tcPr/>
          <w:p>
            <w:pPr>
              <w:pStyle w:val="Compact"/>
              <w:jc w:val="left"/>
            </w:pPr>
            <w:r>
              <w:t xml:space="preserve">Untere Schiefer</w:t>
            </w:r>
          </w:p>
        </w:tc>
        <w:tc>
          <w:tcPr/>
          <w:p>
            <w:pPr>
              <w:pStyle w:val="Compact"/>
              <w:jc w:val="left"/>
            </w:pPr>
            <w:r>
              <w:t xml:space="preserve">Untere Schiefer</w:t>
            </w:r>
          </w:p>
        </w:tc>
      </w:tr>
      <w:tr>
        <w:tc>
          <w:tcPr/>
          <w:p>
            <w:pPr>
              <w:pStyle w:val="Compact"/>
              <w:jc w:val="left"/>
            </w:pPr>
            <w:r>
              <w:t xml:space="preserve">15203108</w:t>
            </w:r>
          </w:p>
        </w:tc>
        <w:tc>
          <w:tcPr/>
          <w:p>
            <w:pPr>
              <w:pStyle w:val="Compact"/>
              <w:jc w:val="left"/>
            </w:pPr>
            <w:r>
              <w:t xml:space="preserve">Untere Schiefer: Untere Kalke</w:t>
            </w:r>
          </w:p>
        </w:tc>
        <w:tc>
          <w:tcPr/>
          <w:p>
            <w:pPr>
              <w:pStyle w:val="Compact"/>
              <w:jc w:val="left"/>
            </w:pPr>
            <w:r>
              <w:t xml:space="preserve">Untere Schiefer: Untere Kalke</w:t>
            </w:r>
          </w:p>
        </w:tc>
      </w:tr>
      <w:tr>
        <w:tc>
          <w:tcPr/>
          <w:p>
            <w:pPr>
              <w:pStyle w:val="Compact"/>
              <w:jc w:val="left"/>
            </w:pPr>
            <w:r>
              <w:t xml:space="preserve">15203109</w:t>
            </w:r>
          </w:p>
        </w:tc>
        <w:tc>
          <w:tcPr/>
          <w:p>
            <w:pPr>
              <w:pStyle w:val="Compact"/>
              <w:jc w:val="left"/>
            </w:pPr>
            <w:r>
              <w:t xml:space="preserve">Brekzien-Decke:Trias</w:t>
            </w:r>
          </w:p>
        </w:tc>
        <w:tc>
          <w:tcPr/>
          <w:p>
            <w:pPr>
              <w:pStyle w:val="Compact"/>
              <w:jc w:val="left"/>
            </w:pPr>
            <w:r>
              <w:t xml:space="preserve">Brekzien-Decke: Trias</w:t>
            </w:r>
          </w:p>
        </w:tc>
      </w:tr>
      <w:tr>
        <w:tc>
          <w:tcPr/>
          <w:p>
            <w:pPr>
              <w:pStyle w:val="Compact"/>
              <w:jc w:val="left"/>
            </w:pPr>
            <w:r>
              <w:t xml:space="preserve">15203110</w:t>
            </w:r>
          </w:p>
        </w:tc>
        <w:tc>
          <w:tcPr/>
          <w:p>
            <w:pPr>
              <w:pStyle w:val="Compact"/>
              <w:jc w:val="left"/>
            </w:pPr>
            <w:r>
              <w:t xml:space="preserve">Gurnigel-Flysch undiff.</w:t>
            </w:r>
          </w:p>
        </w:tc>
        <w:tc>
          <w:tcPr/>
          <w:p>
            <w:pPr>
              <w:pStyle w:val="Compact"/>
              <w:jc w:val="left"/>
            </w:pPr>
            <w:r>
              <w:t xml:space="preserve">Gurnigel-Flysch undiff.</w:t>
            </w:r>
          </w:p>
        </w:tc>
      </w:tr>
      <w:tr>
        <w:tc>
          <w:tcPr/>
          <w:p>
            <w:pPr>
              <w:pStyle w:val="Compact"/>
              <w:jc w:val="left"/>
            </w:pPr>
            <w:r>
              <w:t xml:space="preserve">15203111</w:t>
            </w:r>
          </w:p>
        </w:tc>
        <w:tc>
          <w:tcPr/>
          <w:p>
            <w:pPr>
              <w:pStyle w:val="Compact"/>
              <w:jc w:val="left"/>
            </w:pPr>
            <w:r>
              <w:t xml:space="preserve">Gurnigel-Flysch: Flysch-4</w:t>
            </w:r>
          </w:p>
        </w:tc>
        <w:tc>
          <w:tcPr/>
          <w:p>
            <w:pPr>
              <w:pStyle w:val="Compact"/>
              <w:jc w:val="left"/>
            </w:pPr>
            <w:r>
              <w:t xml:space="preserve">Gurnigel-Flysch: Flysch-4</w:t>
            </w:r>
          </w:p>
        </w:tc>
      </w:tr>
      <w:tr>
        <w:tc>
          <w:tcPr/>
          <w:p>
            <w:pPr>
              <w:pStyle w:val="Compact"/>
              <w:jc w:val="left"/>
            </w:pPr>
            <w:r>
              <w:t xml:space="preserve">15203112</w:t>
            </w:r>
          </w:p>
        </w:tc>
        <w:tc>
          <w:tcPr/>
          <w:p>
            <w:pPr>
              <w:pStyle w:val="Compact"/>
              <w:jc w:val="left"/>
            </w:pPr>
            <w:r>
              <w:t xml:space="preserve">Gurnigel-Flysch: Flysch-3b</w:t>
            </w:r>
          </w:p>
        </w:tc>
        <w:tc>
          <w:tcPr/>
          <w:p>
            <w:pPr>
              <w:pStyle w:val="Compact"/>
              <w:jc w:val="left"/>
            </w:pPr>
            <w:r>
              <w:t xml:space="preserve">Gurnigel-Flysch: Flysch-3b</w:t>
            </w:r>
          </w:p>
        </w:tc>
      </w:tr>
      <w:tr>
        <w:tc>
          <w:tcPr/>
          <w:p>
            <w:pPr>
              <w:pStyle w:val="Compact"/>
              <w:jc w:val="left"/>
            </w:pPr>
            <w:r>
              <w:t xml:space="preserve">15203113</w:t>
            </w:r>
          </w:p>
        </w:tc>
        <w:tc>
          <w:tcPr/>
          <w:p>
            <w:pPr>
              <w:pStyle w:val="Compact"/>
              <w:jc w:val="left"/>
            </w:pPr>
            <w:r>
              <w:t xml:space="preserve">Gurnigel-Flysch: Flysch-3a</w:t>
            </w:r>
          </w:p>
        </w:tc>
        <w:tc>
          <w:tcPr/>
          <w:p>
            <w:pPr>
              <w:pStyle w:val="Compact"/>
              <w:jc w:val="left"/>
            </w:pPr>
            <w:r>
              <w:t xml:space="preserve">Gurnigel-Flysch: Flysch-3a</w:t>
            </w:r>
          </w:p>
        </w:tc>
      </w:tr>
      <w:tr>
        <w:tc>
          <w:tcPr/>
          <w:p>
            <w:pPr>
              <w:pStyle w:val="Compact"/>
              <w:jc w:val="left"/>
            </w:pPr>
            <w:r>
              <w:t xml:space="preserve">15203114</w:t>
            </w:r>
          </w:p>
        </w:tc>
        <w:tc>
          <w:tcPr/>
          <w:p>
            <w:pPr>
              <w:pStyle w:val="Compact"/>
              <w:jc w:val="left"/>
            </w:pPr>
            <w:r>
              <w:t xml:space="preserve">Gurnigel-Flysch: Flysch-2b</w:t>
            </w:r>
          </w:p>
        </w:tc>
        <w:tc>
          <w:tcPr/>
          <w:p>
            <w:pPr>
              <w:pStyle w:val="Compact"/>
              <w:jc w:val="left"/>
            </w:pPr>
            <w:r>
              <w:t xml:space="preserve">Gurnigel-Flysch: Flysch-2b</w:t>
            </w:r>
          </w:p>
        </w:tc>
      </w:tr>
      <w:tr>
        <w:tc>
          <w:tcPr/>
          <w:p>
            <w:pPr>
              <w:pStyle w:val="Compact"/>
              <w:jc w:val="left"/>
            </w:pPr>
            <w:r>
              <w:t xml:space="preserve">15203115</w:t>
            </w:r>
          </w:p>
        </w:tc>
        <w:tc>
          <w:tcPr/>
          <w:p>
            <w:pPr>
              <w:pStyle w:val="Compact"/>
              <w:jc w:val="left"/>
            </w:pPr>
            <w:r>
              <w:t xml:space="preserve">Gurnigel-Flysch: Flysch-2a</w:t>
            </w:r>
          </w:p>
        </w:tc>
        <w:tc>
          <w:tcPr/>
          <w:p>
            <w:pPr>
              <w:pStyle w:val="Compact"/>
              <w:jc w:val="left"/>
            </w:pPr>
            <w:r>
              <w:t xml:space="preserve">Gurnigel-Flysch: Flysch-2a</w:t>
            </w:r>
          </w:p>
        </w:tc>
      </w:tr>
      <w:tr>
        <w:tc>
          <w:tcPr/>
          <w:p>
            <w:pPr>
              <w:pStyle w:val="Compact"/>
              <w:jc w:val="left"/>
            </w:pPr>
            <w:r>
              <w:t xml:space="preserve">15203116</w:t>
            </w:r>
          </w:p>
        </w:tc>
        <w:tc>
          <w:tcPr/>
          <w:p>
            <w:pPr>
              <w:pStyle w:val="Compact"/>
              <w:jc w:val="left"/>
            </w:pPr>
            <w:r>
              <w:t xml:space="preserve">Gurnigel-Flysch: Hellstätt-Fm.</w:t>
            </w:r>
          </w:p>
        </w:tc>
        <w:tc>
          <w:tcPr/>
          <w:p>
            <w:pPr>
              <w:pStyle w:val="Compact"/>
              <w:jc w:val="left"/>
            </w:pPr>
            <w:r>
              <w:t xml:space="preserve">Gurnigel-Flysch: Hellstätt-Fm.</w:t>
            </w:r>
          </w:p>
        </w:tc>
      </w:tr>
      <w:tr>
        <w:tc>
          <w:tcPr/>
          <w:p>
            <w:pPr>
              <w:pStyle w:val="Compact"/>
              <w:jc w:val="left"/>
            </w:pPr>
            <w:r>
              <w:t xml:space="preserve">15203117</w:t>
            </w:r>
          </w:p>
        </w:tc>
        <w:tc>
          <w:tcPr/>
          <w:p>
            <w:pPr>
              <w:pStyle w:val="Compact"/>
              <w:jc w:val="left"/>
            </w:pPr>
            <w:r>
              <w:t xml:space="preserve">Schlieren-Flysch undiff.</w:t>
            </w:r>
          </w:p>
        </w:tc>
        <w:tc>
          <w:tcPr/>
          <w:p>
            <w:pPr>
              <w:pStyle w:val="Compact"/>
              <w:jc w:val="left"/>
            </w:pPr>
            <w:r>
              <w:t xml:space="preserve">Schlieren-Flysch undiff.</w:t>
            </w:r>
          </w:p>
        </w:tc>
      </w:tr>
      <w:tr>
        <w:tc>
          <w:tcPr/>
          <w:p>
            <w:pPr>
              <w:pStyle w:val="Compact"/>
              <w:jc w:val="left"/>
            </w:pPr>
            <w:r>
              <w:t xml:space="preserve">15203118</w:t>
            </w:r>
          </w:p>
        </w:tc>
        <w:tc>
          <w:tcPr/>
          <w:p>
            <w:pPr>
              <w:pStyle w:val="Compact"/>
              <w:jc w:val="left"/>
            </w:pPr>
            <w:r>
              <w:t xml:space="preserve">Schlieren-Flysch: Schlieren-Sandstein</w:t>
            </w:r>
          </w:p>
        </w:tc>
        <w:tc>
          <w:tcPr/>
          <w:p>
            <w:pPr>
              <w:pStyle w:val="Compact"/>
              <w:jc w:val="left"/>
            </w:pPr>
            <w:r>
              <w:t xml:space="preserve">Schlieren-Flysch: Schlieren-Sandstein</w:t>
            </w:r>
          </w:p>
        </w:tc>
      </w:tr>
      <w:tr>
        <w:tc>
          <w:tcPr/>
          <w:p>
            <w:pPr>
              <w:pStyle w:val="Compact"/>
              <w:jc w:val="left"/>
            </w:pPr>
            <w:r>
              <w:t xml:space="preserve">15203119</w:t>
            </w:r>
          </w:p>
        </w:tc>
        <w:tc>
          <w:tcPr/>
          <w:p>
            <w:pPr>
              <w:pStyle w:val="Compact"/>
              <w:jc w:val="left"/>
            </w:pPr>
            <w:r>
              <w:t xml:space="preserve">Schlieren-Flysch: Schoni-Sandstein</w:t>
            </w:r>
          </w:p>
        </w:tc>
        <w:tc>
          <w:tcPr/>
          <w:p>
            <w:pPr>
              <w:pStyle w:val="Compact"/>
              <w:jc w:val="left"/>
            </w:pPr>
            <w:r>
              <w:t xml:space="preserve">Schlieren-Flysch: Schoni-Sandstein</w:t>
            </w:r>
          </w:p>
        </w:tc>
      </w:tr>
      <w:tr>
        <w:tc>
          <w:tcPr/>
          <w:p>
            <w:pPr>
              <w:pStyle w:val="Compact"/>
              <w:jc w:val="left"/>
            </w:pPr>
            <w:r>
              <w:t xml:space="preserve">15203120</w:t>
            </w:r>
          </w:p>
        </w:tc>
        <w:tc>
          <w:tcPr/>
          <w:p>
            <w:pPr>
              <w:pStyle w:val="Compact"/>
              <w:jc w:val="left"/>
            </w:pPr>
            <w:r>
              <w:t xml:space="preserve">Schlieren-Flysch: Schoni-Sandstein: Oberer Tonstein</w:t>
            </w:r>
          </w:p>
        </w:tc>
        <w:tc>
          <w:tcPr/>
          <w:p>
            <w:pPr>
              <w:pStyle w:val="Compact"/>
              <w:jc w:val="left"/>
            </w:pPr>
            <w:r>
              <w:t xml:space="preserve">Schlieren-Flysch: Schoni-Sandstein: Oberer Tonstein</w:t>
            </w:r>
          </w:p>
        </w:tc>
      </w:tr>
      <w:tr>
        <w:tc>
          <w:tcPr/>
          <w:p>
            <w:pPr>
              <w:pStyle w:val="Compact"/>
              <w:jc w:val="left"/>
            </w:pPr>
            <w:r>
              <w:t xml:space="preserve">15203121</w:t>
            </w:r>
          </w:p>
        </w:tc>
        <w:tc>
          <w:tcPr/>
          <w:p>
            <w:pPr>
              <w:pStyle w:val="Compact"/>
              <w:jc w:val="left"/>
            </w:pPr>
            <w:r>
              <w:t xml:space="preserve">Schlieren-Flysch: Guber-Sandstein</w:t>
            </w:r>
          </w:p>
        </w:tc>
        <w:tc>
          <w:tcPr/>
          <w:p>
            <w:pPr>
              <w:pStyle w:val="Compact"/>
              <w:jc w:val="left"/>
            </w:pPr>
            <w:r>
              <w:t xml:space="preserve">Schlieren-Flysch: Guber-Sandstein</w:t>
            </w:r>
          </w:p>
        </w:tc>
      </w:tr>
      <w:tr>
        <w:tc>
          <w:tcPr/>
          <w:p>
            <w:pPr>
              <w:pStyle w:val="Compact"/>
              <w:jc w:val="left"/>
            </w:pPr>
            <w:r>
              <w:t xml:space="preserve">15203122</w:t>
            </w:r>
          </w:p>
        </w:tc>
        <w:tc>
          <w:tcPr/>
          <w:p>
            <w:pPr>
              <w:pStyle w:val="Compact"/>
              <w:jc w:val="left"/>
            </w:pPr>
            <w:r>
              <w:t xml:space="preserve">Schlieren-Flysch: Guber-Sandstein: Unterer Tonstein</w:t>
            </w:r>
          </w:p>
        </w:tc>
        <w:tc>
          <w:tcPr/>
          <w:p>
            <w:pPr>
              <w:pStyle w:val="Compact"/>
              <w:jc w:val="left"/>
            </w:pPr>
            <w:r>
              <w:t xml:space="preserve">Schlieren-Flysch: Guber-Sandstein: Unterer Tonstein</w:t>
            </w:r>
          </w:p>
        </w:tc>
      </w:tr>
      <w:tr>
        <w:tc>
          <w:tcPr/>
          <w:p>
            <w:pPr>
              <w:pStyle w:val="Compact"/>
              <w:jc w:val="left"/>
            </w:pPr>
            <w:r>
              <w:t xml:space="preserve">15203123</w:t>
            </w:r>
          </w:p>
        </w:tc>
        <w:tc>
          <w:tcPr/>
          <w:p>
            <w:pPr>
              <w:pStyle w:val="Compact"/>
              <w:jc w:val="left"/>
            </w:pPr>
            <w:r>
              <w:t xml:space="preserve">Schlieren-Flysch: Basaler Flysch</w:t>
            </w:r>
          </w:p>
        </w:tc>
        <w:tc>
          <w:tcPr/>
          <w:p>
            <w:pPr>
              <w:pStyle w:val="Compact"/>
              <w:jc w:val="left"/>
            </w:pPr>
            <w:r>
              <w:t xml:space="preserve">Schlieren-Flysch: Basaler Flysch</w:t>
            </w:r>
          </w:p>
        </w:tc>
      </w:tr>
      <w:tr>
        <w:tc>
          <w:tcPr/>
          <w:p>
            <w:pPr>
              <w:pStyle w:val="Compact"/>
              <w:jc w:val="left"/>
            </w:pPr>
            <w:r>
              <w:t xml:space="preserve">15203124</w:t>
            </w:r>
          </w:p>
        </w:tc>
        <w:tc>
          <w:tcPr/>
          <w:p>
            <w:pPr>
              <w:pStyle w:val="Compact"/>
              <w:jc w:val="left"/>
            </w:pPr>
            <w:r>
              <w:t xml:space="preserve">Estavannens-Fm.</w:t>
            </w:r>
          </w:p>
        </w:tc>
        <w:tc>
          <w:tcPr/>
          <w:p>
            <w:pPr>
              <w:pStyle w:val="Compact"/>
              <w:jc w:val="left"/>
            </w:pPr>
            <w:r>
              <w:t xml:space="preserve">Estavannens-Fm.</w:t>
            </w:r>
          </w:p>
        </w:tc>
      </w:tr>
      <w:tr>
        <w:tc>
          <w:tcPr/>
          <w:p>
            <w:pPr>
              <w:pStyle w:val="Compact"/>
              <w:jc w:val="left"/>
            </w:pPr>
            <w:r>
              <w:t xml:space="preserve">15203125</w:t>
            </w:r>
          </w:p>
        </w:tc>
        <w:tc>
          <w:tcPr/>
          <w:p>
            <w:pPr>
              <w:pStyle w:val="Compact"/>
              <w:jc w:val="left"/>
            </w:pPr>
            <w:r>
              <w:t xml:space="preserve">Reidigen-Fm.</w:t>
            </w:r>
          </w:p>
        </w:tc>
        <w:tc>
          <w:tcPr/>
          <w:p>
            <w:pPr>
              <w:pStyle w:val="Compact"/>
              <w:jc w:val="left"/>
            </w:pPr>
            <w:r>
              <w:t xml:space="preserve">Reidigen-Fm.</w:t>
            </w:r>
          </w:p>
        </w:tc>
      </w:tr>
      <w:tr>
        <w:tc>
          <w:tcPr/>
          <w:p>
            <w:pPr>
              <w:pStyle w:val="Compact"/>
              <w:jc w:val="left"/>
            </w:pPr>
            <w:r>
              <w:t xml:space="preserve">15203126</w:t>
            </w:r>
          </w:p>
        </w:tc>
        <w:tc>
          <w:tcPr/>
          <w:p>
            <w:pPr>
              <w:pStyle w:val="Compact"/>
              <w:jc w:val="left"/>
            </w:pPr>
            <w:r>
              <w:t xml:space="preserve">Biot-Fm.</w:t>
            </w:r>
          </w:p>
        </w:tc>
        <w:tc>
          <w:tcPr/>
          <w:p>
            <w:pPr>
              <w:pStyle w:val="Compact"/>
              <w:jc w:val="left"/>
            </w:pPr>
            <w:r>
              <w:t xml:space="preserve">Biot-Fm.</w:t>
            </w:r>
          </w:p>
        </w:tc>
      </w:tr>
      <w:tr>
        <w:tc>
          <w:tcPr/>
          <w:p>
            <w:pPr>
              <w:pStyle w:val="Compact"/>
              <w:jc w:val="left"/>
            </w:pPr>
            <w:r>
              <w:t xml:space="preserve">15203127</w:t>
            </w:r>
          </w:p>
        </w:tc>
        <w:tc>
          <w:tcPr/>
          <w:p>
            <w:pPr>
              <w:pStyle w:val="Compact"/>
              <w:jc w:val="left"/>
            </w:pPr>
            <w:r>
              <w:t xml:space="preserve">Chétillon-Fm.</w:t>
            </w:r>
          </w:p>
        </w:tc>
        <w:tc>
          <w:tcPr/>
          <w:p>
            <w:pPr>
              <w:pStyle w:val="Compact"/>
              <w:jc w:val="left"/>
            </w:pPr>
            <w:r>
              <w:t xml:space="preserve">Chétillon-Fm.</w:t>
            </w:r>
          </w:p>
        </w:tc>
      </w:tr>
      <w:tr>
        <w:tc>
          <w:tcPr/>
          <w:p>
            <w:pPr>
              <w:pStyle w:val="Compact"/>
              <w:jc w:val="left"/>
            </w:pPr>
            <w:r>
              <w:t xml:space="preserve">15203128</w:t>
            </w:r>
          </w:p>
        </w:tc>
        <w:tc>
          <w:tcPr/>
          <w:p>
            <w:pPr>
              <w:pStyle w:val="Compact"/>
              <w:jc w:val="left"/>
            </w:pPr>
            <w:r>
              <w:t xml:space="preserve">Rodomonts-Fm.</w:t>
            </w:r>
          </w:p>
        </w:tc>
        <w:tc>
          <w:tcPr/>
          <w:p>
            <w:pPr>
              <w:pStyle w:val="Compact"/>
              <w:jc w:val="left"/>
            </w:pPr>
            <w:r>
              <w:t xml:space="preserve">Rodomonts-Fm.</w:t>
            </w:r>
          </w:p>
        </w:tc>
      </w:tr>
      <w:tr>
        <w:tc>
          <w:tcPr/>
          <w:p>
            <w:pPr>
              <w:pStyle w:val="Compact"/>
              <w:jc w:val="left"/>
            </w:pPr>
            <w:r>
              <w:t xml:space="preserve">15203129</w:t>
            </w:r>
          </w:p>
        </w:tc>
        <w:tc>
          <w:tcPr/>
          <w:p>
            <w:pPr>
              <w:pStyle w:val="Compact"/>
              <w:jc w:val="left"/>
            </w:pPr>
            <w:r>
              <w:t xml:space="preserve">Rodomonts-Fm.: Mocausa-Nagelfluh</w:t>
            </w:r>
          </w:p>
        </w:tc>
        <w:tc>
          <w:tcPr/>
          <w:p>
            <w:pPr>
              <w:pStyle w:val="Compact"/>
              <w:jc w:val="left"/>
            </w:pPr>
            <w:r>
              <w:t xml:space="preserve">Rodomonts-Fm.: Mocausa-Nagelfluh</w:t>
            </w:r>
          </w:p>
        </w:tc>
      </w:tr>
      <w:tr>
        <w:tc>
          <w:tcPr/>
          <w:p>
            <w:pPr>
              <w:pStyle w:val="Compact"/>
              <w:jc w:val="left"/>
            </w:pPr>
            <w:r>
              <w:t xml:space="preserve">15203130</w:t>
            </w:r>
          </w:p>
        </w:tc>
        <w:tc>
          <w:tcPr/>
          <w:p>
            <w:pPr>
              <w:pStyle w:val="Compact"/>
              <w:jc w:val="left"/>
            </w:pPr>
            <w:r>
              <w:t xml:space="preserve">Tissota-Melange</w:t>
            </w:r>
          </w:p>
        </w:tc>
        <w:tc>
          <w:tcPr/>
          <w:p>
            <w:pPr>
              <w:pStyle w:val="Compact"/>
              <w:jc w:val="left"/>
            </w:pPr>
            <w:r>
              <w:t xml:space="preserve">Tissota-Melange</w:t>
            </w:r>
          </w:p>
        </w:tc>
      </w:tr>
      <w:tr>
        <w:tc>
          <w:tcPr/>
          <w:p>
            <w:pPr>
              <w:pStyle w:val="Compact"/>
              <w:jc w:val="left"/>
            </w:pPr>
            <w:r>
              <w:t xml:space="preserve">15203131</w:t>
            </w:r>
          </w:p>
        </w:tc>
        <w:tc>
          <w:tcPr/>
          <w:p>
            <w:pPr>
              <w:pStyle w:val="Compact"/>
              <w:jc w:val="left"/>
            </w:pPr>
            <w:r>
              <w:t xml:space="preserve">Tissota-Melange: Gueyraz-Komplex</w:t>
            </w:r>
          </w:p>
        </w:tc>
        <w:tc>
          <w:tcPr/>
          <w:p>
            <w:pPr>
              <w:pStyle w:val="Compact"/>
              <w:jc w:val="left"/>
            </w:pPr>
            <w:r>
              <w:t xml:space="preserve">Tissota-Melange: Gueyraz-Komplex</w:t>
            </w:r>
          </w:p>
        </w:tc>
      </w:tr>
      <w:tr>
        <w:tc>
          <w:tcPr/>
          <w:p>
            <w:pPr>
              <w:pStyle w:val="Compact"/>
              <w:jc w:val="left"/>
            </w:pPr>
            <w:r>
              <w:t xml:space="preserve">15203132</w:t>
            </w:r>
          </w:p>
        </w:tc>
        <w:tc>
          <w:tcPr/>
          <w:p>
            <w:pPr>
              <w:pStyle w:val="Compact"/>
              <w:jc w:val="left"/>
            </w:pPr>
            <w:r>
              <w:t xml:space="preserve">Manche-Fm.: Weissenburg-Flysch</w:t>
            </w:r>
          </w:p>
        </w:tc>
        <w:tc>
          <w:tcPr/>
          <w:p>
            <w:pPr>
              <w:pStyle w:val="Compact"/>
              <w:jc w:val="left"/>
            </w:pPr>
            <w:r>
              <w:t xml:space="preserve">Manche-Fm.: Weissenburg-Flysch</w:t>
            </w:r>
          </w:p>
        </w:tc>
      </w:tr>
      <w:tr>
        <w:tc>
          <w:tcPr/>
          <w:p>
            <w:pPr>
              <w:pStyle w:val="Compact"/>
              <w:jc w:val="left"/>
            </w:pPr>
            <w:r>
              <w:t xml:space="preserve">15203133</w:t>
            </w:r>
          </w:p>
        </w:tc>
        <w:tc>
          <w:tcPr/>
          <w:p>
            <w:pPr>
              <w:pStyle w:val="Compact"/>
              <w:jc w:val="left"/>
            </w:pPr>
            <w:r>
              <w:t xml:space="preserve">Manche-Fm.</w:t>
            </w:r>
          </w:p>
        </w:tc>
        <w:tc>
          <w:tcPr/>
          <w:p>
            <w:pPr>
              <w:pStyle w:val="Compact"/>
              <w:jc w:val="left"/>
            </w:pPr>
            <w:r>
              <w:t xml:space="preserve">Manche-Fm.</w:t>
            </w:r>
          </w:p>
        </w:tc>
      </w:tr>
      <w:tr>
        <w:tc>
          <w:tcPr/>
          <w:p>
            <w:pPr>
              <w:pStyle w:val="Compact"/>
              <w:jc w:val="left"/>
            </w:pPr>
            <w:r>
              <w:t xml:space="preserve">15203134</w:t>
            </w:r>
          </w:p>
        </w:tc>
        <w:tc>
          <w:tcPr/>
          <w:p>
            <w:pPr>
              <w:pStyle w:val="Compact"/>
              <w:jc w:val="left"/>
            </w:pPr>
            <w:r>
              <w:t xml:space="preserve">Fouyet-Fm.</w:t>
            </w:r>
          </w:p>
        </w:tc>
        <w:tc>
          <w:tcPr/>
          <w:p>
            <w:pPr>
              <w:pStyle w:val="Compact"/>
              <w:jc w:val="left"/>
            </w:pPr>
            <w:r>
              <w:t xml:space="preserve">Fouyet-Fm.</w:t>
            </w:r>
          </w:p>
        </w:tc>
      </w:tr>
      <w:tr>
        <w:tc>
          <w:tcPr/>
          <w:p>
            <w:pPr>
              <w:pStyle w:val="Compact"/>
              <w:jc w:val="left"/>
            </w:pPr>
            <w:r>
              <w:t xml:space="preserve">15203135</w:t>
            </w:r>
          </w:p>
        </w:tc>
        <w:tc>
          <w:tcPr/>
          <w:p>
            <w:pPr>
              <w:pStyle w:val="Compact"/>
              <w:jc w:val="left"/>
            </w:pPr>
            <w:r>
              <w:t xml:space="preserve">Tissota-Melange: Gueyraz-Komplex: Foraminiferenschichten</w:t>
            </w:r>
          </w:p>
        </w:tc>
        <w:tc>
          <w:tcPr/>
          <w:p>
            <w:pPr>
              <w:pStyle w:val="Compact"/>
              <w:jc w:val="left"/>
            </w:pPr>
            <w:r>
              <w:t xml:space="preserve">Tissota-Melange: Gueyraz-Komplex: Foraminiferenschichten</w:t>
            </w:r>
          </w:p>
        </w:tc>
      </w:tr>
      <w:tr>
        <w:tc>
          <w:tcPr/>
          <w:p>
            <w:pPr>
              <w:pStyle w:val="Compact"/>
              <w:jc w:val="left"/>
            </w:pPr>
            <w:r>
              <w:t xml:space="preserve">15203136</w:t>
            </w:r>
          </w:p>
        </w:tc>
        <w:tc>
          <w:tcPr/>
          <w:p>
            <w:pPr>
              <w:pStyle w:val="Compact"/>
              <w:jc w:val="left"/>
            </w:pPr>
            <w:r>
              <w:t xml:space="preserve">Tissota-Melange: Gueyraz-Komplex: Aptychenkalk</w:t>
            </w:r>
          </w:p>
        </w:tc>
        <w:tc>
          <w:tcPr/>
          <w:p>
            <w:pPr>
              <w:pStyle w:val="Compact"/>
              <w:jc w:val="left"/>
            </w:pPr>
            <w:r>
              <w:t xml:space="preserve">Tissota-Melange: Gueyraz-Komplex: Aptychenkalk</w:t>
            </w:r>
          </w:p>
        </w:tc>
      </w:tr>
      <w:tr>
        <w:tc>
          <w:tcPr/>
          <w:p>
            <w:pPr>
              <w:pStyle w:val="Compact"/>
              <w:jc w:val="left"/>
            </w:pPr>
            <w:r>
              <w:t xml:space="preserve">15203137</w:t>
            </w:r>
          </w:p>
        </w:tc>
        <w:tc>
          <w:tcPr/>
          <w:p>
            <w:pPr>
              <w:pStyle w:val="Compact"/>
              <w:jc w:val="left"/>
            </w:pPr>
            <w:r>
              <w:t xml:space="preserve">Tissota-Melange: Gueyraz-Komplex: Radiolarit</w:t>
            </w:r>
          </w:p>
        </w:tc>
        <w:tc>
          <w:tcPr/>
          <w:p>
            <w:pPr>
              <w:pStyle w:val="Compact"/>
              <w:jc w:val="left"/>
            </w:pPr>
            <w:r>
              <w:t xml:space="preserve">Tissota-Melange: Gueyraz-Komplex: Radiolarit</w:t>
            </w:r>
          </w:p>
        </w:tc>
      </w:tr>
      <w:tr>
        <w:tc>
          <w:tcPr/>
          <w:p>
            <w:pPr>
              <w:pStyle w:val="Compact"/>
              <w:jc w:val="left"/>
            </w:pPr>
            <w:r>
              <w:t xml:space="preserve">15203138</w:t>
            </w:r>
          </w:p>
        </w:tc>
        <w:tc>
          <w:tcPr/>
          <w:p>
            <w:pPr>
              <w:pStyle w:val="Compact"/>
              <w:jc w:val="left"/>
            </w:pPr>
            <w:r>
              <w:t xml:space="preserve">Tissota-Melange: Gueyraz-Komplex: Filamentkalk</w:t>
            </w:r>
          </w:p>
        </w:tc>
        <w:tc>
          <w:tcPr/>
          <w:p>
            <w:pPr>
              <w:pStyle w:val="Compact"/>
              <w:jc w:val="left"/>
            </w:pPr>
            <w:r>
              <w:t xml:space="preserve">Tissota-Melange: Gueyraz-Komplex: Filamentkalk</w:t>
            </w:r>
          </w:p>
        </w:tc>
      </w:tr>
      <w:tr>
        <w:tc>
          <w:tcPr/>
          <w:p>
            <w:pPr>
              <w:pStyle w:val="Compact"/>
              <w:jc w:val="left"/>
            </w:pPr>
            <w:r>
              <w:t xml:space="preserve">15203139</w:t>
            </w:r>
          </w:p>
        </w:tc>
        <w:tc>
          <w:tcPr/>
          <w:p>
            <w:pPr>
              <w:pStyle w:val="Compact"/>
              <w:jc w:val="left"/>
            </w:pPr>
            <w:r>
              <w:t xml:space="preserve">Tissota-Melange: Gueyraz-Komplex: Spatkalk</w:t>
            </w:r>
          </w:p>
        </w:tc>
        <w:tc>
          <w:tcPr/>
          <w:p>
            <w:pPr>
              <w:pStyle w:val="Compact"/>
              <w:jc w:val="left"/>
            </w:pPr>
            <w:r>
              <w:t xml:space="preserve">Tissota-Melange: Gueyraz-Komplex: Spatkalk</w:t>
            </w:r>
          </w:p>
        </w:tc>
      </w:tr>
      <w:tr>
        <w:tc>
          <w:tcPr/>
          <w:p>
            <w:pPr>
              <w:pStyle w:val="Compact"/>
              <w:jc w:val="left"/>
            </w:pPr>
            <w:r>
              <w:t xml:space="preserve">15203140</w:t>
            </w:r>
          </w:p>
        </w:tc>
        <w:tc>
          <w:tcPr/>
          <w:p>
            <w:pPr>
              <w:pStyle w:val="Compact"/>
              <w:jc w:val="left"/>
            </w:pPr>
            <w:r>
              <w:t xml:space="preserve">Hundsrügg-Fm.</w:t>
            </w:r>
          </w:p>
        </w:tc>
        <w:tc>
          <w:tcPr/>
          <w:p>
            <w:pPr>
              <w:pStyle w:val="Compact"/>
              <w:jc w:val="left"/>
            </w:pPr>
            <w:r>
              <w:t xml:space="preserve">Hundsrügg-Fm.</w:t>
            </w:r>
          </w:p>
        </w:tc>
      </w:tr>
      <w:tr>
        <w:tc>
          <w:tcPr/>
          <w:p>
            <w:pPr>
              <w:pStyle w:val="Compact"/>
              <w:jc w:val="left"/>
            </w:pPr>
            <w:r>
              <w:t xml:space="preserve">15203141</w:t>
            </w:r>
          </w:p>
        </w:tc>
        <w:tc>
          <w:tcPr/>
          <w:p>
            <w:pPr>
              <w:pStyle w:val="Compact"/>
              <w:jc w:val="left"/>
            </w:pPr>
            <w:r>
              <w:t xml:space="preserve">Perrières-Fm.</w:t>
            </w:r>
          </w:p>
        </w:tc>
        <w:tc>
          <w:tcPr/>
          <w:p>
            <w:pPr>
              <w:pStyle w:val="Compact"/>
              <w:jc w:val="left"/>
            </w:pPr>
            <w:r>
              <w:t xml:space="preserve">Perrières-Fm.</w:t>
            </w:r>
          </w:p>
        </w:tc>
      </w:tr>
      <w:tr>
        <w:tc>
          <w:tcPr/>
          <w:p>
            <w:pPr>
              <w:pStyle w:val="Compact"/>
              <w:jc w:val="left"/>
            </w:pPr>
            <w:r>
              <w:t xml:space="preserve">15203142</w:t>
            </w:r>
          </w:p>
        </w:tc>
        <w:tc>
          <w:tcPr/>
          <w:p>
            <w:pPr>
              <w:pStyle w:val="Compact"/>
              <w:jc w:val="left"/>
            </w:pPr>
            <w:r>
              <w:t xml:space="preserve">Rhenodanubischer Flysch</w:t>
            </w:r>
          </w:p>
        </w:tc>
        <w:tc>
          <w:tcPr/>
          <w:p>
            <w:pPr>
              <w:pStyle w:val="Compact"/>
              <w:jc w:val="left"/>
            </w:pPr>
            <w:r>
              <w:t xml:space="preserve">Rhenodanubischer Flysch</w:t>
            </w:r>
          </w:p>
        </w:tc>
      </w:tr>
      <w:tr>
        <w:tc>
          <w:tcPr/>
          <w:p>
            <w:pPr>
              <w:pStyle w:val="Compact"/>
              <w:jc w:val="left"/>
            </w:pPr>
            <w:r>
              <w:t xml:space="preserve">15203143</w:t>
            </w:r>
          </w:p>
        </w:tc>
        <w:tc>
          <w:tcPr/>
          <w:p>
            <w:pPr>
              <w:pStyle w:val="Compact"/>
              <w:jc w:val="left"/>
            </w:pPr>
            <w:r>
              <w:t xml:space="preserve">Vorarlberg-Flysch</w:t>
            </w:r>
          </w:p>
        </w:tc>
        <w:tc>
          <w:tcPr/>
          <w:p>
            <w:pPr>
              <w:pStyle w:val="Compact"/>
              <w:jc w:val="left"/>
            </w:pPr>
            <w:r>
              <w:t xml:space="preserve">Vorarlberg-Flysch</w:t>
            </w:r>
          </w:p>
        </w:tc>
      </w:tr>
      <w:tr>
        <w:tc>
          <w:tcPr/>
          <w:p>
            <w:pPr>
              <w:pStyle w:val="Compact"/>
              <w:jc w:val="left"/>
            </w:pPr>
            <w:r>
              <w:t xml:space="preserve">15203144</w:t>
            </w:r>
          </w:p>
        </w:tc>
        <w:tc>
          <w:tcPr/>
          <w:p>
            <w:pPr>
              <w:pStyle w:val="Compact"/>
              <w:jc w:val="left"/>
            </w:pPr>
            <w:r>
              <w:t xml:space="preserve">Fanola-Fm.</w:t>
            </w:r>
          </w:p>
        </w:tc>
        <w:tc>
          <w:tcPr/>
          <w:p>
            <w:pPr>
              <w:pStyle w:val="Compact"/>
              <w:jc w:val="left"/>
            </w:pPr>
            <w:r>
              <w:t xml:space="preserve">Fanola-Fm.</w:t>
            </w:r>
          </w:p>
        </w:tc>
      </w:tr>
      <w:tr>
        <w:tc>
          <w:tcPr/>
          <w:p>
            <w:pPr>
              <w:pStyle w:val="Compact"/>
              <w:jc w:val="left"/>
            </w:pPr>
            <w:r>
              <w:t xml:space="preserve">15203145</w:t>
            </w:r>
          </w:p>
        </w:tc>
        <w:tc>
          <w:tcPr/>
          <w:p>
            <w:pPr>
              <w:pStyle w:val="Compact"/>
              <w:jc w:val="left"/>
            </w:pPr>
            <w:r>
              <w:t xml:space="preserve">Planknerbrücke-Fm.</w:t>
            </w:r>
          </w:p>
        </w:tc>
        <w:tc>
          <w:tcPr/>
          <w:p>
            <w:pPr>
              <w:pStyle w:val="Compact"/>
              <w:jc w:val="left"/>
            </w:pPr>
            <w:r>
              <w:t xml:space="preserve">Planknerbrücke-Fm.</w:t>
            </w:r>
          </w:p>
        </w:tc>
      </w:tr>
      <w:tr>
        <w:tc>
          <w:tcPr/>
          <w:p>
            <w:pPr>
              <w:pStyle w:val="Compact"/>
              <w:jc w:val="left"/>
            </w:pPr>
            <w:r>
              <w:t xml:space="preserve">15203146</w:t>
            </w:r>
          </w:p>
        </w:tc>
        <w:tc>
          <w:tcPr/>
          <w:p>
            <w:pPr>
              <w:pStyle w:val="Compact"/>
              <w:jc w:val="left"/>
            </w:pPr>
            <w:r>
              <w:t xml:space="preserve">Planken-Fm.</w:t>
            </w:r>
          </w:p>
        </w:tc>
        <w:tc>
          <w:tcPr/>
          <w:p>
            <w:pPr>
              <w:pStyle w:val="Compact"/>
              <w:jc w:val="left"/>
            </w:pPr>
            <w:r>
              <w:t xml:space="preserve">Planken-Fm.</w:t>
            </w:r>
          </w:p>
        </w:tc>
      </w:tr>
      <w:tr>
        <w:tc>
          <w:tcPr/>
          <w:p>
            <w:pPr>
              <w:pStyle w:val="Compact"/>
              <w:jc w:val="left"/>
            </w:pPr>
            <w:r>
              <w:t xml:space="preserve">15203147</w:t>
            </w:r>
          </w:p>
        </w:tc>
        <w:tc>
          <w:tcPr/>
          <w:p>
            <w:pPr>
              <w:pStyle w:val="Compact"/>
              <w:jc w:val="left"/>
            </w:pPr>
            <w:r>
              <w:t xml:space="preserve">Reiselsberg-Fm.</w:t>
            </w:r>
          </w:p>
        </w:tc>
        <w:tc>
          <w:tcPr/>
          <w:p>
            <w:pPr>
              <w:pStyle w:val="Compact"/>
              <w:jc w:val="left"/>
            </w:pPr>
            <w:r>
              <w:t xml:space="preserve">Reiselsberg-Fm.</w:t>
            </w:r>
          </w:p>
        </w:tc>
      </w:tr>
      <w:tr>
        <w:tc>
          <w:tcPr/>
          <w:p>
            <w:pPr>
              <w:pStyle w:val="Compact"/>
              <w:jc w:val="left"/>
            </w:pPr>
            <w:r>
              <w:t xml:space="preserve">15203148</w:t>
            </w:r>
          </w:p>
        </w:tc>
        <w:tc>
          <w:tcPr/>
          <w:p>
            <w:pPr>
              <w:pStyle w:val="Compact"/>
              <w:jc w:val="left"/>
            </w:pPr>
            <w:r>
              <w:t xml:space="preserve">Reiselsberg-Fm.: Basaler Teil</w:t>
            </w:r>
          </w:p>
        </w:tc>
        <w:tc>
          <w:tcPr/>
          <w:p>
            <w:pPr>
              <w:pStyle w:val="Compact"/>
              <w:jc w:val="left"/>
            </w:pPr>
            <w:r>
              <w:t xml:space="preserve">Reiselsberg-Fm.: Basaler Teil</w:t>
            </w:r>
          </w:p>
        </w:tc>
      </w:tr>
      <w:tr>
        <w:tc>
          <w:tcPr/>
          <w:p>
            <w:pPr>
              <w:pStyle w:val="Compact"/>
              <w:jc w:val="left"/>
            </w:pPr>
            <w:r>
              <w:t xml:space="preserve">15203149</w:t>
            </w:r>
          </w:p>
        </w:tc>
        <w:tc>
          <w:tcPr/>
          <w:p>
            <w:pPr>
              <w:pStyle w:val="Compact"/>
              <w:jc w:val="left"/>
            </w:pPr>
            <w:r>
              <w:t xml:space="preserve">Liechtenstein-Flysch</w:t>
            </w:r>
          </w:p>
        </w:tc>
        <w:tc>
          <w:tcPr/>
          <w:p>
            <w:pPr>
              <w:pStyle w:val="Compact"/>
              <w:jc w:val="left"/>
            </w:pPr>
            <w:r>
              <w:t xml:space="preserve">Liechtenstein-Flysch</w:t>
            </w:r>
          </w:p>
        </w:tc>
      </w:tr>
      <w:tr>
        <w:tc>
          <w:tcPr/>
          <w:p>
            <w:pPr>
              <w:pStyle w:val="Compact"/>
              <w:jc w:val="left"/>
            </w:pPr>
            <w:r>
              <w:t xml:space="preserve">15203150</w:t>
            </w:r>
          </w:p>
        </w:tc>
        <w:tc>
          <w:tcPr/>
          <w:p>
            <w:pPr>
              <w:pStyle w:val="Compact"/>
              <w:jc w:val="left"/>
            </w:pPr>
            <w:r>
              <w:t xml:space="preserve">Triesen-Fm.</w:t>
            </w:r>
          </w:p>
        </w:tc>
        <w:tc>
          <w:tcPr/>
          <w:p>
            <w:pPr>
              <w:pStyle w:val="Compact"/>
              <w:jc w:val="left"/>
            </w:pPr>
            <w:r>
              <w:t xml:space="preserve">Triesen-Fm.</w:t>
            </w:r>
          </w:p>
        </w:tc>
      </w:tr>
      <w:tr>
        <w:tc>
          <w:tcPr/>
          <w:p>
            <w:pPr>
              <w:pStyle w:val="Compact"/>
              <w:jc w:val="left"/>
            </w:pPr>
            <w:r>
              <w:t xml:space="preserve">15203151</w:t>
            </w:r>
          </w:p>
        </w:tc>
        <w:tc>
          <w:tcPr/>
          <w:p>
            <w:pPr>
              <w:pStyle w:val="Compact"/>
              <w:jc w:val="left"/>
            </w:pPr>
            <w:r>
              <w:t xml:space="preserve">Vaduz-Flysch</w:t>
            </w:r>
          </w:p>
        </w:tc>
        <w:tc>
          <w:tcPr/>
          <w:p>
            <w:pPr>
              <w:pStyle w:val="Compact"/>
              <w:jc w:val="left"/>
            </w:pPr>
            <w:r>
              <w:t xml:space="preserve">Vaduz-Flysch</w:t>
            </w:r>
          </w:p>
        </w:tc>
      </w:tr>
      <w:tr>
        <w:tc>
          <w:tcPr/>
          <w:p>
            <w:pPr>
              <w:pStyle w:val="Compact"/>
              <w:jc w:val="left"/>
            </w:pPr>
            <w:r>
              <w:t xml:space="preserve">15203152</w:t>
            </w:r>
          </w:p>
        </w:tc>
        <w:tc>
          <w:tcPr/>
          <w:p>
            <w:pPr>
              <w:pStyle w:val="Compact"/>
              <w:jc w:val="left"/>
            </w:pPr>
            <w:r>
              <w:t xml:space="preserve">Eichholztobel-Fm.</w:t>
            </w:r>
          </w:p>
        </w:tc>
        <w:tc>
          <w:tcPr/>
          <w:p>
            <w:pPr>
              <w:pStyle w:val="Compact"/>
              <w:jc w:val="left"/>
            </w:pPr>
            <w:r>
              <w:t xml:space="preserve">Eichholztobel-Fm.</w:t>
            </w:r>
          </w:p>
        </w:tc>
      </w:tr>
      <w:tr>
        <w:tc>
          <w:tcPr/>
          <w:p>
            <w:pPr>
              <w:pStyle w:val="Compact"/>
              <w:jc w:val="left"/>
            </w:pPr>
            <w:r>
              <w:t xml:space="preserve">15203153</w:t>
            </w:r>
          </w:p>
        </w:tc>
        <w:tc>
          <w:tcPr/>
          <w:p>
            <w:pPr>
              <w:pStyle w:val="Compact"/>
              <w:jc w:val="left"/>
            </w:pPr>
            <w:r>
              <w:t xml:space="preserve">Schloss-Fm.</w:t>
            </w:r>
          </w:p>
        </w:tc>
        <w:tc>
          <w:tcPr/>
          <w:p>
            <w:pPr>
              <w:pStyle w:val="Compact"/>
              <w:jc w:val="left"/>
            </w:pPr>
            <w:r>
              <w:t xml:space="preserve">Schloss-Fm.</w:t>
            </w:r>
          </w:p>
        </w:tc>
      </w:tr>
      <w:tr>
        <w:tc>
          <w:tcPr/>
          <w:p>
            <w:pPr>
              <w:pStyle w:val="Compact"/>
              <w:jc w:val="left"/>
            </w:pPr>
            <w:r>
              <w:t xml:space="preserve">15203154</w:t>
            </w:r>
          </w:p>
        </w:tc>
        <w:tc>
          <w:tcPr/>
          <w:p>
            <w:pPr>
              <w:pStyle w:val="Compact"/>
              <w:jc w:val="left"/>
            </w:pPr>
            <w:r>
              <w:t xml:space="preserve">Gaschlo-Fm.</w:t>
            </w:r>
          </w:p>
        </w:tc>
        <w:tc>
          <w:tcPr/>
          <w:p>
            <w:pPr>
              <w:pStyle w:val="Compact"/>
              <w:jc w:val="left"/>
            </w:pPr>
            <w:r>
              <w:t xml:space="preserve">Gaschlo-Fm.</w:t>
            </w:r>
          </w:p>
        </w:tc>
      </w:tr>
      <w:tr>
        <w:tc>
          <w:tcPr/>
          <w:p>
            <w:pPr>
              <w:pStyle w:val="Compact"/>
              <w:jc w:val="left"/>
            </w:pPr>
            <w:r>
              <w:t xml:space="preserve">15203155</w:t>
            </w:r>
          </w:p>
        </w:tc>
        <w:tc>
          <w:tcPr/>
          <w:p>
            <w:pPr>
              <w:pStyle w:val="Compact"/>
              <w:jc w:val="left"/>
            </w:pPr>
            <w:r>
              <w:t xml:space="preserve">Leimern-Sch.: Kalkige-Fazies</w:t>
            </w:r>
          </w:p>
        </w:tc>
        <w:tc>
          <w:tcPr/>
          <w:p>
            <w:pPr>
              <w:pStyle w:val="Compact"/>
              <w:jc w:val="left"/>
            </w:pPr>
            <w:r>
              <w:t xml:space="preserve">Leimern-Sch.: Kalkige-Fazies</w:t>
            </w:r>
          </w:p>
        </w:tc>
      </w:tr>
      <w:tr>
        <w:tc>
          <w:tcPr/>
          <w:p>
            <w:pPr>
              <w:pStyle w:val="Compact"/>
              <w:jc w:val="left"/>
            </w:pPr>
            <w:r>
              <w:t xml:space="preserve">15203156</w:t>
            </w:r>
          </w:p>
        </w:tc>
        <w:tc>
          <w:tcPr/>
          <w:p>
            <w:pPr>
              <w:pStyle w:val="Compact"/>
              <w:jc w:val="left"/>
            </w:pPr>
            <w:r>
              <w:t xml:space="preserve">Pierre-Avoi-Melange</w:t>
            </w:r>
          </w:p>
        </w:tc>
        <w:tc>
          <w:tcPr/>
          <w:p>
            <w:pPr>
              <w:pStyle w:val="Compact"/>
              <w:jc w:val="left"/>
            </w:pPr>
            <w:r>
              <w:t xml:space="preserve">Pierre-Avoi-Melange</w:t>
            </w:r>
          </w:p>
        </w:tc>
      </w:tr>
      <w:tr>
        <w:tc>
          <w:tcPr/>
          <w:p>
            <w:pPr>
              <w:pStyle w:val="Compact"/>
              <w:jc w:val="left"/>
            </w:pPr>
            <w:r>
              <w:t xml:space="preserve">15203157</w:t>
            </w:r>
          </w:p>
        </w:tc>
        <w:tc>
          <w:tcPr/>
          <w:p>
            <w:pPr>
              <w:pStyle w:val="Compact"/>
              <w:jc w:val="left"/>
            </w:pPr>
            <w:r>
              <w:t xml:space="preserve">St-Christophe-Fm.</w:t>
            </w:r>
          </w:p>
        </w:tc>
        <w:tc>
          <w:tcPr/>
          <w:p>
            <w:pPr>
              <w:pStyle w:val="Compact"/>
              <w:jc w:val="left"/>
            </w:pPr>
            <w:r>
              <w:t xml:space="preserve">St-Christophe-Fm.</w:t>
            </w:r>
          </w:p>
        </w:tc>
      </w:tr>
      <w:tr>
        <w:tc>
          <w:tcPr/>
          <w:p>
            <w:pPr>
              <w:pStyle w:val="Compact"/>
              <w:jc w:val="left"/>
            </w:pPr>
            <w:r>
              <w:t xml:space="preserve">15203158</w:t>
            </w:r>
          </w:p>
        </w:tc>
        <w:tc>
          <w:tcPr/>
          <w:p>
            <w:pPr>
              <w:pStyle w:val="Compact"/>
              <w:jc w:val="left"/>
            </w:pPr>
            <w:r>
              <w:t xml:space="preserve">Marmontains-Fm.</w:t>
            </w:r>
          </w:p>
        </w:tc>
        <w:tc>
          <w:tcPr/>
          <w:p>
            <w:pPr>
              <w:pStyle w:val="Compact"/>
              <w:jc w:val="left"/>
            </w:pPr>
            <w:r>
              <w:t xml:space="preserve">Marmontains-Fm.</w:t>
            </w:r>
          </w:p>
        </w:tc>
      </w:tr>
      <w:tr>
        <w:tc>
          <w:tcPr/>
          <w:p>
            <w:pPr>
              <w:pStyle w:val="Compact"/>
              <w:jc w:val="left"/>
            </w:pPr>
            <w:r>
              <w:t xml:space="preserve">15203159</w:t>
            </w:r>
          </w:p>
        </w:tc>
        <w:tc>
          <w:tcPr/>
          <w:p>
            <w:pPr>
              <w:pStyle w:val="Compact"/>
              <w:jc w:val="left"/>
            </w:pPr>
            <w:r>
              <w:t xml:space="preserve">Aroley-Fm.</w:t>
            </w:r>
          </w:p>
        </w:tc>
        <w:tc>
          <w:tcPr/>
          <w:p>
            <w:pPr>
              <w:pStyle w:val="Compact"/>
              <w:jc w:val="left"/>
            </w:pPr>
            <w:r>
              <w:t xml:space="preserve">Aroley-Fm.</w:t>
            </w:r>
          </w:p>
        </w:tc>
      </w:tr>
      <w:tr>
        <w:tc>
          <w:tcPr/>
          <w:p>
            <w:pPr>
              <w:pStyle w:val="Compact"/>
              <w:jc w:val="left"/>
            </w:pPr>
            <w:r>
              <w:t xml:space="preserve">15203160</w:t>
            </w:r>
          </w:p>
        </w:tc>
        <w:tc>
          <w:tcPr/>
          <w:p>
            <w:pPr>
              <w:pStyle w:val="Compact"/>
              <w:jc w:val="left"/>
            </w:pPr>
            <w:r>
              <w:t xml:space="preserve">Peula-Schichten</w:t>
            </w:r>
          </w:p>
        </w:tc>
        <w:tc>
          <w:tcPr/>
          <w:p>
            <w:pPr>
              <w:pStyle w:val="Compact"/>
              <w:jc w:val="left"/>
            </w:pPr>
            <w:r>
              <w:t xml:space="preserve">Peula-Sch.</w:t>
            </w:r>
          </w:p>
        </w:tc>
      </w:tr>
      <w:tr>
        <w:tc>
          <w:tcPr/>
          <w:p>
            <w:pPr>
              <w:pStyle w:val="Compact"/>
              <w:jc w:val="left"/>
            </w:pPr>
            <w:r>
              <w:t xml:space="preserve">15203161</w:t>
            </w:r>
          </w:p>
        </w:tc>
        <w:tc>
          <w:tcPr/>
          <w:p>
            <w:pPr>
              <w:pStyle w:val="Compact"/>
              <w:jc w:val="left"/>
            </w:pPr>
            <w:r>
              <w:t xml:space="preserve">Versoyen-Sch.</w:t>
            </w:r>
          </w:p>
        </w:tc>
        <w:tc>
          <w:tcPr/>
          <w:p>
            <w:pPr>
              <w:pStyle w:val="Compact"/>
              <w:jc w:val="left"/>
            </w:pPr>
            <w:r>
              <w:t xml:space="preserve">Versoyen-Sch.</w:t>
            </w:r>
          </w:p>
        </w:tc>
      </w:tr>
      <w:tr>
        <w:tc>
          <w:tcPr/>
          <w:p>
            <w:pPr>
              <w:pStyle w:val="Compact"/>
              <w:jc w:val="left"/>
            </w:pPr>
            <w:r>
              <w:t xml:space="preserve">15203162</w:t>
            </w:r>
          </w:p>
        </w:tc>
        <w:tc>
          <w:tcPr/>
          <w:p>
            <w:pPr>
              <w:pStyle w:val="Compact"/>
              <w:jc w:val="left"/>
            </w:pPr>
            <w:r>
              <w:t xml:space="preserve">Prättigau-Schiefer</w:t>
            </w:r>
          </w:p>
        </w:tc>
        <w:tc>
          <w:tcPr/>
          <w:p>
            <w:pPr>
              <w:pStyle w:val="Compact"/>
              <w:jc w:val="left"/>
            </w:pPr>
            <w:r>
              <w:t xml:space="preserve">Prättigau-Schiefer</w:t>
            </w:r>
          </w:p>
        </w:tc>
      </w:tr>
      <w:tr>
        <w:tc>
          <w:tcPr/>
          <w:p>
            <w:pPr>
              <w:pStyle w:val="Compact"/>
              <w:jc w:val="left"/>
            </w:pPr>
            <w:r>
              <w:t xml:space="preserve">15203163</w:t>
            </w:r>
          </w:p>
        </w:tc>
        <w:tc>
          <w:tcPr/>
          <w:p>
            <w:pPr>
              <w:pStyle w:val="Compact"/>
              <w:jc w:val="left"/>
            </w:pPr>
            <w:r>
              <w:t xml:space="preserve">Ruchberg-Fm.</w:t>
            </w:r>
          </w:p>
        </w:tc>
        <w:tc>
          <w:tcPr/>
          <w:p>
            <w:pPr>
              <w:pStyle w:val="Compact"/>
              <w:jc w:val="left"/>
            </w:pPr>
            <w:r>
              <w:t xml:space="preserve">Ruchberg-Fm.</w:t>
            </w:r>
          </w:p>
        </w:tc>
      </w:tr>
      <w:tr>
        <w:tc>
          <w:tcPr/>
          <w:p>
            <w:pPr>
              <w:pStyle w:val="Compact"/>
              <w:jc w:val="left"/>
            </w:pPr>
            <w:r>
              <w:t xml:space="preserve">15203164</w:t>
            </w:r>
          </w:p>
        </w:tc>
        <w:tc>
          <w:tcPr/>
          <w:p>
            <w:pPr>
              <w:pStyle w:val="Compact"/>
              <w:jc w:val="left"/>
            </w:pPr>
            <w:r>
              <w:t xml:space="preserve">Oberälpli-Fm.</w:t>
            </w:r>
          </w:p>
        </w:tc>
        <w:tc>
          <w:tcPr/>
          <w:p>
            <w:pPr>
              <w:pStyle w:val="Compact"/>
              <w:jc w:val="left"/>
            </w:pPr>
            <w:r>
              <w:t xml:space="preserve">Oberälpli-Fm.</w:t>
            </w:r>
          </w:p>
        </w:tc>
      </w:tr>
      <w:tr>
        <w:tc>
          <w:tcPr/>
          <w:p>
            <w:pPr>
              <w:pStyle w:val="Compact"/>
              <w:jc w:val="left"/>
            </w:pPr>
            <w:r>
              <w:t xml:space="preserve">15203165</w:t>
            </w:r>
          </w:p>
        </w:tc>
        <w:tc>
          <w:tcPr/>
          <w:p>
            <w:pPr>
              <w:pStyle w:val="Compact"/>
              <w:jc w:val="left"/>
            </w:pPr>
            <w:r>
              <w:t xml:space="preserve">Eggberg-Fm.</w:t>
            </w:r>
          </w:p>
        </w:tc>
        <w:tc>
          <w:tcPr/>
          <w:p>
            <w:pPr>
              <w:pStyle w:val="Compact"/>
              <w:jc w:val="left"/>
            </w:pPr>
            <w:r>
              <w:t xml:space="preserve">Eggberg-Fm.</w:t>
            </w:r>
          </w:p>
        </w:tc>
      </w:tr>
      <w:tr>
        <w:tc>
          <w:tcPr/>
          <w:p>
            <w:pPr>
              <w:pStyle w:val="Compact"/>
              <w:jc w:val="left"/>
            </w:pPr>
            <w:r>
              <w:t xml:space="preserve">15203166</w:t>
            </w:r>
          </w:p>
        </w:tc>
        <w:tc>
          <w:tcPr/>
          <w:p>
            <w:pPr>
              <w:pStyle w:val="Compact"/>
              <w:jc w:val="left"/>
            </w:pPr>
            <w:r>
              <w:t xml:space="preserve">Gyrenspitz-Fm.</w:t>
            </w:r>
          </w:p>
        </w:tc>
        <w:tc>
          <w:tcPr/>
          <w:p>
            <w:pPr>
              <w:pStyle w:val="Compact"/>
              <w:jc w:val="left"/>
            </w:pPr>
            <w:r>
              <w:t xml:space="preserve">Gyrenspitz-Fm.</w:t>
            </w:r>
          </w:p>
        </w:tc>
      </w:tr>
      <w:tr>
        <w:tc>
          <w:tcPr/>
          <w:p>
            <w:pPr>
              <w:pStyle w:val="Compact"/>
              <w:jc w:val="left"/>
            </w:pPr>
            <w:r>
              <w:t xml:space="preserve">15203167</w:t>
            </w:r>
          </w:p>
        </w:tc>
        <w:tc>
          <w:tcPr/>
          <w:p>
            <w:pPr>
              <w:pStyle w:val="Compact"/>
              <w:jc w:val="left"/>
            </w:pPr>
            <w:r>
              <w:t xml:space="preserve">Fadura-Fm.</w:t>
            </w:r>
          </w:p>
        </w:tc>
        <w:tc>
          <w:tcPr/>
          <w:p>
            <w:pPr>
              <w:pStyle w:val="Compact"/>
              <w:jc w:val="left"/>
            </w:pPr>
            <w:r>
              <w:t xml:space="preserve">Fadura-Fm.</w:t>
            </w:r>
          </w:p>
        </w:tc>
      </w:tr>
      <w:tr>
        <w:tc>
          <w:tcPr/>
          <w:p>
            <w:pPr>
              <w:pStyle w:val="Compact"/>
              <w:jc w:val="left"/>
            </w:pPr>
            <w:r>
              <w:t xml:space="preserve">15203168</w:t>
            </w:r>
          </w:p>
        </w:tc>
        <w:tc>
          <w:tcPr/>
          <w:p>
            <w:pPr>
              <w:pStyle w:val="Compact"/>
              <w:jc w:val="left"/>
            </w:pPr>
            <w:r>
              <w:t xml:space="preserve">Pfävigrat-Fm.</w:t>
            </w:r>
          </w:p>
        </w:tc>
        <w:tc>
          <w:tcPr/>
          <w:p>
            <w:pPr>
              <w:pStyle w:val="Compact"/>
              <w:jc w:val="left"/>
            </w:pPr>
            <w:r>
              <w:t xml:space="preserve">Pfävigrat-Fm.</w:t>
            </w:r>
          </w:p>
        </w:tc>
      </w:tr>
      <w:tr>
        <w:tc>
          <w:tcPr/>
          <w:p>
            <w:pPr>
              <w:pStyle w:val="Compact"/>
              <w:jc w:val="left"/>
            </w:pPr>
            <w:r>
              <w:t xml:space="preserve">15203169</w:t>
            </w:r>
          </w:p>
        </w:tc>
        <w:tc>
          <w:tcPr/>
          <w:p>
            <w:pPr>
              <w:pStyle w:val="Compact"/>
              <w:jc w:val="left"/>
            </w:pPr>
            <w:r>
              <w:t xml:space="preserve">Sassauna-Fm.</w:t>
            </w:r>
          </w:p>
        </w:tc>
        <w:tc>
          <w:tcPr/>
          <w:p>
            <w:pPr>
              <w:pStyle w:val="Compact"/>
              <w:jc w:val="left"/>
            </w:pPr>
            <w:r>
              <w:t xml:space="preserve">Sassauna-Fm.</w:t>
            </w:r>
          </w:p>
        </w:tc>
      </w:tr>
      <w:tr>
        <w:tc>
          <w:tcPr/>
          <w:p>
            <w:pPr>
              <w:pStyle w:val="Compact"/>
              <w:jc w:val="left"/>
            </w:pPr>
            <w:r>
              <w:t xml:space="preserve">15203170</w:t>
            </w:r>
          </w:p>
        </w:tc>
        <w:tc>
          <w:tcPr/>
          <w:p>
            <w:pPr>
              <w:pStyle w:val="Compact"/>
              <w:jc w:val="left"/>
            </w:pPr>
            <w:r>
              <w:t xml:space="preserve">Valzeina-Fm.</w:t>
            </w:r>
          </w:p>
        </w:tc>
        <w:tc>
          <w:tcPr/>
          <w:p>
            <w:pPr>
              <w:pStyle w:val="Compact"/>
              <w:jc w:val="left"/>
            </w:pPr>
            <w:r>
              <w:t xml:space="preserve">Valzeina-Fm.</w:t>
            </w:r>
          </w:p>
        </w:tc>
      </w:tr>
      <w:tr>
        <w:tc>
          <w:tcPr/>
          <w:p>
            <w:pPr>
              <w:pStyle w:val="Compact"/>
              <w:jc w:val="left"/>
            </w:pPr>
            <w:r>
              <w:t xml:space="preserve">15203171</w:t>
            </w:r>
          </w:p>
        </w:tc>
        <w:tc>
          <w:tcPr/>
          <w:p>
            <w:pPr>
              <w:pStyle w:val="Compact"/>
              <w:jc w:val="left"/>
            </w:pPr>
            <w:r>
              <w:t xml:space="preserve">Klus-Fm.</w:t>
            </w:r>
          </w:p>
        </w:tc>
        <w:tc>
          <w:tcPr/>
          <w:p>
            <w:pPr>
              <w:pStyle w:val="Compact"/>
              <w:jc w:val="left"/>
            </w:pPr>
            <w:r>
              <w:t xml:space="preserve">Klus-Fm.</w:t>
            </w:r>
          </w:p>
        </w:tc>
      </w:tr>
      <w:tr>
        <w:tc>
          <w:tcPr/>
          <w:p>
            <w:pPr>
              <w:pStyle w:val="Compact"/>
              <w:jc w:val="left"/>
            </w:pPr>
            <w:r>
              <w:t xml:space="preserve">15203172</w:t>
            </w:r>
          </w:p>
        </w:tc>
        <w:tc>
          <w:tcPr/>
          <w:p>
            <w:pPr>
              <w:pStyle w:val="Compact"/>
              <w:jc w:val="left"/>
            </w:pPr>
            <w:r>
              <w:t xml:space="preserve">Stätzerhorn-Fm.</w:t>
            </w:r>
          </w:p>
        </w:tc>
        <w:tc>
          <w:tcPr/>
          <w:p>
            <w:pPr>
              <w:pStyle w:val="Compact"/>
              <w:jc w:val="left"/>
            </w:pPr>
            <w:r>
              <w:t xml:space="preserve">Stätzerhorn-Fm.</w:t>
            </w:r>
          </w:p>
        </w:tc>
      </w:tr>
      <w:tr>
        <w:tc>
          <w:tcPr/>
          <w:p>
            <w:pPr>
              <w:pStyle w:val="Compact"/>
              <w:jc w:val="left"/>
            </w:pPr>
            <w:r>
              <w:t xml:space="preserve">15203173</w:t>
            </w:r>
          </w:p>
        </w:tc>
        <w:tc>
          <w:tcPr/>
          <w:p>
            <w:pPr>
              <w:pStyle w:val="Compact"/>
              <w:jc w:val="left"/>
            </w:pPr>
            <w:r>
              <w:t xml:space="preserve">Stätzerhorn-Fm.: Basaler Konglomerat</w:t>
            </w:r>
          </w:p>
        </w:tc>
        <w:tc>
          <w:tcPr/>
          <w:p>
            <w:pPr>
              <w:pStyle w:val="Compact"/>
              <w:jc w:val="left"/>
            </w:pPr>
            <w:r>
              <w:t xml:space="preserve">Stätzerhorn-Fm.: Basaler Konglomerat</w:t>
            </w:r>
          </w:p>
        </w:tc>
      </w:tr>
      <w:tr>
        <w:tc>
          <w:tcPr/>
          <w:p>
            <w:pPr>
              <w:pStyle w:val="Compact"/>
              <w:jc w:val="left"/>
            </w:pPr>
            <w:r>
              <w:t xml:space="preserve">15203174</w:t>
            </w:r>
          </w:p>
        </w:tc>
        <w:tc>
          <w:tcPr/>
          <w:p>
            <w:pPr>
              <w:pStyle w:val="Compact"/>
              <w:jc w:val="left"/>
            </w:pPr>
            <w:r>
              <w:t xml:space="preserve">Carnusa-Fm.</w:t>
            </w:r>
          </w:p>
        </w:tc>
        <w:tc>
          <w:tcPr/>
          <w:p>
            <w:pPr>
              <w:pStyle w:val="Compact"/>
              <w:jc w:val="left"/>
            </w:pPr>
            <w:r>
              <w:t xml:space="preserve">Carnusa-Fm.</w:t>
            </w:r>
          </w:p>
        </w:tc>
      </w:tr>
      <w:tr>
        <w:tc>
          <w:tcPr/>
          <w:p>
            <w:pPr>
              <w:pStyle w:val="Compact"/>
              <w:jc w:val="left"/>
            </w:pPr>
            <w:r>
              <w:t xml:space="preserve">15203175</w:t>
            </w:r>
          </w:p>
        </w:tc>
        <w:tc>
          <w:tcPr/>
          <w:p>
            <w:pPr>
              <w:pStyle w:val="Compact"/>
              <w:jc w:val="left"/>
            </w:pPr>
            <w:r>
              <w:t xml:space="preserve">Nolla-Kalkschiefer: Safien-Kalk</w:t>
            </w:r>
          </w:p>
        </w:tc>
        <w:tc>
          <w:tcPr/>
          <w:p>
            <w:pPr>
              <w:pStyle w:val="Compact"/>
              <w:jc w:val="left"/>
            </w:pPr>
            <w:r>
              <w:t xml:space="preserve">Nolla-Kalkschiefer: Safien-Kalk</w:t>
            </w:r>
          </w:p>
        </w:tc>
      </w:tr>
      <w:tr>
        <w:tc>
          <w:tcPr/>
          <w:p>
            <w:pPr>
              <w:pStyle w:val="Compact"/>
              <w:jc w:val="left"/>
            </w:pPr>
            <w:r>
              <w:t xml:space="preserve">15203176</w:t>
            </w:r>
          </w:p>
        </w:tc>
        <w:tc>
          <w:tcPr/>
          <w:p>
            <w:pPr>
              <w:pStyle w:val="Compact"/>
              <w:jc w:val="left"/>
            </w:pPr>
            <w:r>
              <w:t xml:space="preserve">Nolla-Kalkschiefer</w:t>
            </w:r>
          </w:p>
        </w:tc>
        <w:tc>
          <w:tcPr/>
          <w:p>
            <w:pPr>
              <w:pStyle w:val="Compact"/>
              <w:jc w:val="left"/>
            </w:pPr>
            <w:r>
              <w:t xml:space="preserve">Nolla-Kalkschiefer</w:t>
            </w:r>
          </w:p>
        </w:tc>
      </w:tr>
      <w:tr>
        <w:tc>
          <w:tcPr/>
          <w:p>
            <w:pPr>
              <w:pStyle w:val="Compact"/>
              <w:jc w:val="left"/>
            </w:pPr>
            <w:r>
              <w:t xml:space="preserve">15203177</w:t>
            </w:r>
          </w:p>
        </w:tc>
        <w:tc>
          <w:tcPr/>
          <w:p>
            <w:pPr>
              <w:pStyle w:val="Compact"/>
              <w:jc w:val="left"/>
            </w:pPr>
            <w:r>
              <w:t xml:space="preserve">Nolla-Tonschiefer</w:t>
            </w:r>
          </w:p>
        </w:tc>
        <w:tc>
          <w:tcPr/>
          <w:p>
            <w:pPr>
              <w:pStyle w:val="Compact"/>
              <w:jc w:val="left"/>
            </w:pPr>
            <w:r>
              <w:t xml:space="preserve">Nolla-Tonschiefer</w:t>
            </w:r>
          </w:p>
        </w:tc>
      </w:tr>
      <w:tr>
        <w:tc>
          <w:tcPr/>
          <w:p>
            <w:pPr>
              <w:pStyle w:val="Compact"/>
              <w:jc w:val="left"/>
            </w:pPr>
            <w:r>
              <w:t xml:space="preserve">15203178</w:t>
            </w:r>
          </w:p>
        </w:tc>
        <w:tc>
          <w:tcPr/>
          <w:p>
            <w:pPr>
              <w:pStyle w:val="Compact"/>
              <w:jc w:val="left"/>
            </w:pPr>
            <w:r>
              <w:t xml:space="preserve">Bärenhorn-Fm.</w:t>
            </w:r>
          </w:p>
        </w:tc>
        <w:tc>
          <w:tcPr/>
          <w:p>
            <w:pPr>
              <w:pStyle w:val="Compact"/>
              <w:jc w:val="left"/>
            </w:pPr>
            <w:r>
              <w:t xml:space="preserve">Bärenhorn-Fm.</w:t>
            </w:r>
          </w:p>
        </w:tc>
      </w:tr>
      <w:tr>
        <w:tc>
          <w:tcPr/>
          <w:p>
            <w:pPr>
              <w:pStyle w:val="Compact"/>
              <w:jc w:val="left"/>
            </w:pPr>
            <w:r>
              <w:t xml:space="preserve">15203179</w:t>
            </w:r>
          </w:p>
        </w:tc>
        <w:tc>
          <w:tcPr/>
          <w:p>
            <w:pPr>
              <w:pStyle w:val="Compact"/>
              <w:jc w:val="left"/>
            </w:pPr>
            <w:r>
              <w:t xml:space="preserve">Tomül-Decke: Grüngesteine</w:t>
            </w:r>
          </w:p>
        </w:tc>
        <w:tc>
          <w:tcPr/>
          <w:p>
            <w:pPr>
              <w:pStyle w:val="Compact"/>
              <w:jc w:val="left"/>
            </w:pPr>
            <w:r>
              <w:t xml:space="preserve">Tomül-Decke: Grüngesteine</w:t>
            </w:r>
          </w:p>
        </w:tc>
      </w:tr>
      <w:tr>
        <w:tc>
          <w:tcPr/>
          <w:p>
            <w:pPr>
              <w:pStyle w:val="Compact"/>
              <w:jc w:val="left"/>
            </w:pPr>
            <w:r>
              <w:t xml:space="preserve">15203180</w:t>
            </w:r>
          </w:p>
        </w:tc>
        <w:tc>
          <w:tcPr/>
          <w:p>
            <w:pPr>
              <w:pStyle w:val="Compact"/>
              <w:jc w:val="left"/>
            </w:pPr>
            <w:r>
              <w:t xml:space="preserve">Tomül-Decke: Mélange</w:t>
            </w:r>
          </w:p>
        </w:tc>
        <w:tc>
          <w:tcPr/>
          <w:p>
            <w:pPr>
              <w:pStyle w:val="Compact"/>
              <w:jc w:val="left"/>
            </w:pPr>
            <w:r>
              <w:t xml:space="preserve">Tomül-Decke: Mélange</w:t>
            </w:r>
          </w:p>
        </w:tc>
      </w:tr>
      <w:tr>
        <w:tc>
          <w:tcPr/>
          <w:p>
            <w:pPr>
              <w:pStyle w:val="Compact"/>
              <w:jc w:val="left"/>
            </w:pPr>
            <w:r>
              <w:t xml:space="preserve">15203181</w:t>
            </w:r>
          </w:p>
        </w:tc>
        <w:tc>
          <w:tcPr/>
          <w:p>
            <w:pPr>
              <w:pStyle w:val="Compact"/>
              <w:jc w:val="left"/>
            </w:pPr>
            <w:r>
              <w:t xml:space="preserve">Touno-Einheit</w:t>
            </w:r>
          </w:p>
        </w:tc>
        <w:tc>
          <w:tcPr/>
          <w:p>
            <w:pPr>
              <w:pStyle w:val="Compact"/>
              <w:jc w:val="left"/>
            </w:pPr>
            <w:r>
              <w:t xml:space="preserve">Touno-Einheit</w:t>
            </w:r>
          </w:p>
        </w:tc>
      </w:tr>
      <w:tr>
        <w:tc>
          <w:tcPr/>
          <w:p>
            <w:pPr>
              <w:pStyle w:val="Compact"/>
              <w:jc w:val="left"/>
            </w:pPr>
            <w:r>
              <w:t xml:space="preserve">15203182</w:t>
            </w:r>
          </w:p>
        </w:tc>
        <w:tc>
          <w:tcPr/>
          <w:p>
            <w:pPr>
              <w:pStyle w:val="Compact"/>
              <w:jc w:val="left"/>
            </w:pPr>
            <w:r>
              <w:t xml:space="preserve">Barrhorn-Einheit</w:t>
            </w:r>
          </w:p>
        </w:tc>
        <w:tc>
          <w:tcPr/>
          <w:p>
            <w:pPr>
              <w:pStyle w:val="Compact"/>
              <w:jc w:val="left"/>
            </w:pPr>
            <w:r>
              <w:t xml:space="preserve">Barrhorn-Einheit</w:t>
            </w:r>
          </w:p>
        </w:tc>
      </w:tr>
      <w:tr>
        <w:tc>
          <w:tcPr/>
          <w:p>
            <w:pPr>
              <w:pStyle w:val="Compact"/>
              <w:jc w:val="left"/>
            </w:pPr>
            <w:r>
              <w:t xml:space="preserve">15203183</w:t>
            </w:r>
          </w:p>
        </w:tc>
        <w:tc>
          <w:tcPr/>
          <w:p>
            <w:pPr>
              <w:pStyle w:val="Compact"/>
              <w:jc w:val="left"/>
            </w:pPr>
            <w:r>
              <w:t xml:space="preserve">Bruneggjoch-Fm.</w:t>
            </w:r>
          </w:p>
        </w:tc>
        <w:tc>
          <w:tcPr/>
          <w:p>
            <w:pPr>
              <w:pStyle w:val="Compact"/>
              <w:jc w:val="left"/>
            </w:pPr>
            <w:r>
              <w:t xml:space="preserve">Bruneggjoch-Fm.</w:t>
            </w:r>
          </w:p>
        </w:tc>
      </w:tr>
      <w:tr>
        <w:tc>
          <w:tcPr/>
          <w:p>
            <w:pPr>
              <w:pStyle w:val="Compact"/>
              <w:jc w:val="left"/>
            </w:pPr>
            <w:r>
              <w:t xml:space="preserve">15203184</w:t>
            </w:r>
          </w:p>
        </w:tc>
        <w:tc>
          <w:tcPr/>
          <w:p>
            <w:pPr>
              <w:pStyle w:val="Compact"/>
              <w:jc w:val="left"/>
            </w:pPr>
            <w:r>
              <w:t xml:space="preserve">Bruneggjoch-Fm.: Sous-le-Rocher-Mb.</w:t>
            </w:r>
          </w:p>
        </w:tc>
        <w:tc>
          <w:tcPr/>
          <w:p>
            <w:pPr>
              <w:pStyle w:val="Compact"/>
              <w:jc w:val="left"/>
            </w:pPr>
            <w:r>
              <w:t xml:space="preserve">Bruneggjoch-Fm.: Sous-le-Rocher-Mb.</w:t>
            </w:r>
          </w:p>
        </w:tc>
      </w:tr>
      <w:tr>
        <w:tc>
          <w:tcPr/>
          <w:p>
            <w:pPr>
              <w:pStyle w:val="Compact"/>
              <w:jc w:val="left"/>
            </w:pPr>
            <w:r>
              <w:t xml:space="preserve">15203185</w:t>
            </w:r>
          </w:p>
        </w:tc>
        <w:tc>
          <w:tcPr/>
          <w:p>
            <w:pPr>
              <w:pStyle w:val="Compact"/>
              <w:jc w:val="left"/>
            </w:pPr>
            <w:r>
              <w:t xml:space="preserve">Randa-Augengneis</w:t>
            </w:r>
          </w:p>
        </w:tc>
        <w:tc>
          <w:tcPr/>
          <w:p>
            <w:pPr>
              <w:pStyle w:val="Compact"/>
              <w:jc w:val="left"/>
            </w:pPr>
            <w:r>
              <w:t xml:space="preserve">Randa-Augengneis</w:t>
            </w:r>
          </w:p>
        </w:tc>
      </w:tr>
      <w:tr>
        <w:tc>
          <w:tcPr/>
          <w:p>
            <w:pPr>
              <w:pStyle w:val="Compact"/>
              <w:jc w:val="left"/>
            </w:pPr>
            <w:r>
              <w:t xml:space="preserve">15203186</w:t>
            </w:r>
          </w:p>
        </w:tc>
        <w:tc>
          <w:tcPr/>
          <w:p>
            <w:pPr>
              <w:pStyle w:val="Compact"/>
              <w:jc w:val="left"/>
            </w:pPr>
            <w:r>
              <w:t xml:space="preserve">Col-de-Chassoure-Fm.</w:t>
            </w:r>
          </w:p>
        </w:tc>
        <w:tc>
          <w:tcPr/>
          <w:p>
            <w:pPr>
              <w:pStyle w:val="Compact"/>
              <w:jc w:val="left"/>
            </w:pPr>
            <w:r>
              <w:t xml:space="preserve">Col-de-Chassoure-Fm.</w:t>
            </w:r>
          </w:p>
        </w:tc>
      </w:tr>
      <w:tr>
        <w:tc>
          <w:tcPr/>
          <w:p>
            <w:pPr>
              <w:pStyle w:val="Compact"/>
              <w:jc w:val="left"/>
            </w:pPr>
            <w:r>
              <w:t xml:space="preserve">15203187</w:t>
            </w:r>
          </w:p>
        </w:tc>
        <w:tc>
          <w:tcPr/>
          <w:p>
            <w:pPr>
              <w:pStyle w:val="Compact"/>
              <w:jc w:val="left"/>
            </w:pPr>
            <w:r>
              <w:t xml:space="preserve">Col-de-Chassoure-Fm.: Gouille-Verte-Mb.</w:t>
            </w:r>
          </w:p>
        </w:tc>
        <w:tc>
          <w:tcPr/>
          <w:p>
            <w:pPr>
              <w:pStyle w:val="Compact"/>
              <w:jc w:val="left"/>
            </w:pPr>
            <w:r>
              <w:t xml:space="preserve">Col-de-Chassoure-Fm.: Gouille-Verte-Mb.</w:t>
            </w:r>
          </w:p>
        </w:tc>
      </w:tr>
      <w:tr>
        <w:tc>
          <w:tcPr/>
          <w:p>
            <w:pPr>
              <w:pStyle w:val="Compact"/>
              <w:jc w:val="left"/>
            </w:pPr>
            <w:r>
              <w:t xml:space="preserve">15203188</w:t>
            </w:r>
          </w:p>
        </w:tc>
        <w:tc>
          <w:tcPr/>
          <w:p>
            <w:pPr>
              <w:pStyle w:val="Compact"/>
              <w:jc w:val="left"/>
            </w:pPr>
            <w:r>
              <w:t xml:space="preserve">Col-de-Chassoure-Fm.: Matse-Mb.</w:t>
            </w:r>
          </w:p>
        </w:tc>
        <w:tc>
          <w:tcPr/>
          <w:p>
            <w:pPr>
              <w:pStyle w:val="Compact"/>
              <w:jc w:val="left"/>
            </w:pPr>
            <w:r>
              <w:t xml:space="preserve">Col-de-Chassoure-Fm.: Matse-Mb.</w:t>
            </w:r>
          </w:p>
        </w:tc>
      </w:tr>
      <w:tr>
        <w:tc>
          <w:tcPr/>
          <w:p>
            <w:pPr>
              <w:pStyle w:val="Compact"/>
              <w:jc w:val="left"/>
            </w:pPr>
            <w:r>
              <w:t xml:space="preserve">15203189</w:t>
            </w:r>
          </w:p>
        </w:tc>
        <w:tc>
          <w:tcPr/>
          <w:p>
            <w:pPr>
              <w:pStyle w:val="Compact"/>
              <w:jc w:val="left"/>
            </w:pPr>
            <w:r>
              <w:t xml:space="preserve">Col-de-Chassoure-Fm.: Dent-de-Nendaz-Mb.</w:t>
            </w:r>
          </w:p>
        </w:tc>
        <w:tc>
          <w:tcPr/>
          <w:p>
            <w:pPr>
              <w:pStyle w:val="Compact"/>
              <w:jc w:val="left"/>
            </w:pPr>
            <w:r>
              <w:t xml:space="preserve">Col-de-Chassoure-Fm.: Dent-de-Nendaz-Mb.</w:t>
            </w:r>
          </w:p>
        </w:tc>
      </w:tr>
      <w:tr>
        <w:tc>
          <w:tcPr/>
          <w:p>
            <w:pPr>
              <w:pStyle w:val="Compact"/>
              <w:jc w:val="left"/>
            </w:pPr>
            <w:r>
              <w:t xml:space="preserve">15203190</w:t>
            </w:r>
          </w:p>
        </w:tc>
        <w:tc>
          <w:tcPr/>
          <w:p>
            <w:pPr>
              <w:pStyle w:val="Compact"/>
              <w:jc w:val="left"/>
            </w:pPr>
            <w:r>
              <w:t xml:space="preserve">Col-de-Chassoure-Fm.: Goli-d'Aget-Mb.</w:t>
            </w:r>
          </w:p>
        </w:tc>
        <w:tc>
          <w:tcPr/>
          <w:p>
            <w:pPr>
              <w:pStyle w:val="Compact"/>
              <w:jc w:val="left"/>
            </w:pPr>
            <w:r>
              <w:t xml:space="preserve">Col-de-Chassoure-Fm.: Goli-d'Aget-Mb.</w:t>
            </w:r>
          </w:p>
        </w:tc>
      </w:tr>
      <w:tr>
        <w:tc>
          <w:tcPr/>
          <w:p>
            <w:pPr>
              <w:pStyle w:val="Compact"/>
              <w:jc w:val="left"/>
            </w:pPr>
            <w:r>
              <w:t xml:space="preserve">15203191</w:t>
            </w:r>
          </w:p>
        </w:tc>
        <w:tc>
          <w:tcPr/>
          <w:p>
            <w:pPr>
              <w:pStyle w:val="Compact"/>
              <w:jc w:val="left"/>
            </w:pPr>
            <w:r>
              <w:t xml:space="preserve">Col-de-Chassoure-Fm.: Mondra-Mb.</w:t>
            </w:r>
          </w:p>
        </w:tc>
        <w:tc>
          <w:tcPr/>
          <w:p>
            <w:pPr>
              <w:pStyle w:val="Compact"/>
              <w:jc w:val="left"/>
            </w:pPr>
            <w:r>
              <w:t xml:space="preserve">Col-de-Chassoure-Fm.: Mondra-Mb.</w:t>
            </w:r>
          </w:p>
        </w:tc>
      </w:tr>
      <w:tr>
        <w:tc>
          <w:tcPr/>
          <w:p>
            <w:pPr>
              <w:pStyle w:val="Compact"/>
              <w:jc w:val="left"/>
            </w:pPr>
            <w:r>
              <w:t xml:space="preserve">15203192</w:t>
            </w:r>
          </w:p>
        </w:tc>
        <w:tc>
          <w:tcPr/>
          <w:p>
            <w:pPr>
              <w:pStyle w:val="Compact"/>
              <w:jc w:val="left"/>
            </w:pPr>
            <w:r>
              <w:t xml:space="preserve">Col-de-Chassoure-Fm.: Cleuson-Mb.</w:t>
            </w:r>
          </w:p>
        </w:tc>
        <w:tc>
          <w:tcPr/>
          <w:p>
            <w:pPr>
              <w:pStyle w:val="Compact"/>
              <w:jc w:val="left"/>
            </w:pPr>
            <w:r>
              <w:t xml:space="preserve">Col-de-Chassoure-Fm.: Cleuson-Mb.</w:t>
            </w:r>
          </w:p>
        </w:tc>
      </w:tr>
      <w:tr>
        <w:tc>
          <w:tcPr/>
          <w:p>
            <w:pPr>
              <w:pStyle w:val="Compact"/>
              <w:jc w:val="left"/>
            </w:pPr>
            <w:r>
              <w:t xml:space="preserve">15203193</w:t>
            </w:r>
          </w:p>
        </w:tc>
        <w:tc>
          <w:tcPr/>
          <w:p>
            <w:pPr>
              <w:pStyle w:val="Compact"/>
              <w:jc w:val="left"/>
            </w:pPr>
            <w:r>
              <w:t xml:space="preserve">Métailler-Fm.</w:t>
            </w:r>
          </w:p>
        </w:tc>
        <w:tc>
          <w:tcPr/>
          <w:p>
            <w:pPr>
              <w:pStyle w:val="Compact"/>
              <w:jc w:val="left"/>
            </w:pPr>
            <w:r>
              <w:t xml:space="preserve">Métailler-Fm.</w:t>
            </w:r>
          </w:p>
        </w:tc>
      </w:tr>
      <w:tr>
        <w:tc>
          <w:tcPr/>
          <w:p>
            <w:pPr>
              <w:pStyle w:val="Compact"/>
              <w:jc w:val="left"/>
            </w:pPr>
            <w:r>
              <w:t xml:space="preserve">15203194</w:t>
            </w:r>
          </w:p>
        </w:tc>
        <w:tc>
          <w:tcPr/>
          <w:p>
            <w:pPr>
              <w:pStyle w:val="Compact"/>
              <w:jc w:val="left"/>
            </w:pPr>
            <w:r>
              <w:t xml:space="preserve">Distulberg-Fm.</w:t>
            </w:r>
          </w:p>
        </w:tc>
        <w:tc>
          <w:tcPr/>
          <w:p>
            <w:pPr>
              <w:pStyle w:val="Compact"/>
              <w:jc w:val="left"/>
            </w:pPr>
            <w:r>
              <w:t xml:space="preserve">Distulberg-Fm.</w:t>
            </w:r>
          </w:p>
        </w:tc>
      </w:tr>
      <w:tr>
        <w:tc>
          <w:tcPr/>
          <w:p>
            <w:pPr>
              <w:pStyle w:val="Compact"/>
              <w:jc w:val="left"/>
            </w:pPr>
            <w:r>
              <w:t xml:space="preserve">15203195</w:t>
            </w:r>
          </w:p>
        </w:tc>
        <w:tc>
          <w:tcPr/>
          <w:p>
            <w:pPr>
              <w:pStyle w:val="Compact"/>
              <w:jc w:val="left"/>
            </w:pPr>
            <w:r>
              <w:t xml:space="preserve">Thyon-Metagranophyr</w:t>
            </w:r>
          </w:p>
        </w:tc>
        <w:tc>
          <w:tcPr/>
          <w:p>
            <w:pPr>
              <w:pStyle w:val="Compact"/>
              <w:jc w:val="left"/>
            </w:pPr>
            <w:r>
              <w:t xml:space="preserve">Thyon-Metagranophyr</w:t>
            </w:r>
          </w:p>
        </w:tc>
      </w:tr>
      <w:tr>
        <w:tc>
          <w:tcPr/>
          <w:p>
            <w:pPr>
              <w:pStyle w:val="Compact"/>
              <w:jc w:val="left"/>
            </w:pPr>
            <w:r>
              <w:t xml:space="preserve">15203196</w:t>
            </w:r>
          </w:p>
        </w:tc>
        <w:tc>
          <w:tcPr/>
          <w:p>
            <w:pPr>
              <w:pStyle w:val="Compact"/>
              <w:jc w:val="left"/>
            </w:pPr>
            <w:r>
              <w:t xml:space="preserve">Mont-Rogneux-Metagranit</w:t>
            </w:r>
          </w:p>
        </w:tc>
        <w:tc>
          <w:tcPr/>
          <w:p>
            <w:pPr>
              <w:pStyle w:val="Compact"/>
              <w:jc w:val="left"/>
            </w:pPr>
            <w:r>
              <w:t xml:space="preserve">Mont-Rogneux-Metagranit</w:t>
            </w:r>
          </w:p>
        </w:tc>
      </w:tr>
      <w:tr>
        <w:tc>
          <w:tcPr/>
          <w:p>
            <w:pPr>
              <w:pStyle w:val="Compact"/>
              <w:jc w:val="left"/>
            </w:pPr>
            <w:r>
              <w:t xml:space="preserve">15203197</w:t>
            </w:r>
          </w:p>
        </w:tc>
        <w:tc>
          <w:tcPr/>
          <w:p>
            <w:pPr>
              <w:pStyle w:val="Compact"/>
              <w:jc w:val="left"/>
            </w:pPr>
            <w:r>
              <w:t xml:space="preserve">Lirec-Fm. undiff</w:t>
            </w:r>
          </w:p>
        </w:tc>
        <w:tc>
          <w:tcPr/>
          <w:p>
            <w:pPr>
              <w:pStyle w:val="Compact"/>
              <w:jc w:val="left"/>
            </w:pPr>
            <w:r>
              <w:t xml:space="preserve">Lirec-Fm. undiff</w:t>
            </w:r>
          </w:p>
        </w:tc>
      </w:tr>
      <w:tr>
        <w:tc>
          <w:tcPr/>
          <w:p>
            <w:pPr>
              <w:pStyle w:val="Compact"/>
              <w:jc w:val="left"/>
            </w:pPr>
            <w:r>
              <w:t xml:space="preserve">15203198</w:t>
            </w:r>
          </w:p>
        </w:tc>
        <w:tc>
          <w:tcPr/>
          <w:p>
            <w:pPr>
              <w:pStyle w:val="Compact"/>
              <w:jc w:val="left"/>
            </w:pPr>
            <w:r>
              <w:t xml:space="preserve">Adlerflüe-Fm.</w:t>
            </w:r>
          </w:p>
        </w:tc>
        <w:tc>
          <w:tcPr/>
          <w:p>
            <w:pPr>
              <w:pStyle w:val="Compact"/>
              <w:jc w:val="left"/>
            </w:pPr>
            <w:r>
              <w:t xml:space="preserve">Adlerflüe-Fm.</w:t>
            </w:r>
          </w:p>
        </w:tc>
      </w:tr>
      <w:tr>
        <w:tc>
          <w:tcPr/>
          <w:p>
            <w:pPr>
              <w:pStyle w:val="Compact"/>
              <w:jc w:val="left"/>
            </w:pPr>
            <w:r>
              <w:t xml:space="preserve">15203199</w:t>
            </w:r>
          </w:p>
        </w:tc>
        <w:tc>
          <w:tcPr/>
          <w:p>
            <w:pPr>
              <w:pStyle w:val="Compact"/>
              <w:jc w:val="left"/>
            </w:pPr>
            <w:r>
              <w:t xml:space="preserve">Ergischhorn-Komplex</w:t>
            </w:r>
          </w:p>
        </w:tc>
        <w:tc>
          <w:tcPr/>
          <w:p>
            <w:pPr>
              <w:pStyle w:val="Compact"/>
              <w:jc w:val="left"/>
            </w:pPr>
            <w:r>
              <w:t xml:space="preserve">Ergischhorn-Komplex</w:t>
            </w:r>
          </w:p>
        </w:tc>
      </w:tr>
      <w:tr>
        <w:tc>
          <w:tcPr/>
          <w:p>
            <w:pPr>
              <w:pStyle w:val="Compact"/>
              <w:jc w:val="left"/>
            </w:pPr>
            <w:r>
              <w:t xml:space="preserve">15203200</w:t>
            </w:r>
          </w:p>
        </w:tc>
        <w:tc>
          <w:tcPr/>
          <w:p>
            <w:pPr>
              <w:pStyle w:val="Compact"/>
              <w:jc w:val="left"/>
            </w:pPr>
            <w:r>
              <w:t xml:space="preserve">Gelbhorn-Flysch</w:t>
            </w:r>
          </w:p>
        </w:tc>
        <w:tc>
          <w:tcPr/>
          <w:p>
            <w:pPr>
              <w:pStyle w:val="Compact"/>
              <w:jc w:val="left"/>
            </w:pPr>
            <w:r>
              <w:t xml:space="preserve">Gelbhorn-Flysch</w:t>
            </w:r>
          </w:p>
        </w:tc>
      </w:tr>
      <w:tr>
        <w:tc>
          <w:tcPr/>
          <w:p>
            <w:pPr>
              <w:pStyle w:val="Compact"/>
              <w:jc w:val="left"/>
            </w:pPr>
            <w:r>
              <w:t xml:space="preserve">15203201</w:t>
            </w:r>
          </w:p>
        </w:tc>
        <w:tc>
          <w:tcPr/>
          <w:p>
            <w:pPr>
              <w:pStyle w:val="Compact"/>
              <w:jc w:val="left"/>
            </w:pPr>
            <w:r>
              <w:t xml:space="preserve">Obrist-Fm.</w:t>
            </w:r>
          </w:p>
        </w:tc>
        <w:tc>
          <w:tcPr/>
          <w:p>
            <w:pPr>
              <w:pStyle w:val="Compact"/>
              <w:jc w:val="left"/>
            </w:pPr>
            <w:r>
              <w:t xml:space="preserve">Obrist-Fm.</w:t>
            </w:r>
          </w:p>
        </w:tc>
      </w:tr>
      <w:tr>
        <w:tc>
          <w:tcPr/>
          <w:p>
            <w:pPr>
              <w:pStyle w:val="Compact"/>
              <w:jc w:val="left"/>
            </w:pPr>
            <w:r>
              <w:t xml:space="preserve">15203202</w:t>
            </w:r>
          </w:p>
        </w:tc>
        <w:tc>
          <w:tcPr/>
          <w:p>
            <w:pPr>
              <w:pStyle w:val="Compact"/>
              <w:jc w:val="left"/>
            </w:pPr>
            <w:r>
              <w:t xml:space="preserve">Vizan-Brekzie</w:t>
            </w:r>
          </w:p>
        </w:tc>
        <w:tc>
          <w:tcPr/>
          <w:p>
            <w:pPr>
              <w:pStyle w:val="Compact"/>
              <w:jc w:val="left"/>
            </w:pPr>
            <w:r>
              <w:t xml:space="preserve">Vizan-Brekzie</w:t>
            </w:r>
          </w:p>
        </w:tc>
      </w:tr>
      <w:tr>
        <w:tc>
          <w:tcPr/>
          <w:p>
            <w:pPr>
              <w:pStyle w:val="Compact"/>
              <w:jc w:val="left"/>
            </w:pPr>
            <w:r>
              <w:t xml:space="preserve">15203203</w:t>
            </w:r>
          </w:p>
        </w:tc>
        <w:tc>
          <w:tcPr/>
          <w:p>
            <w:pPr>
              <w:pStyle w:val="Compact"/>
              <w:jc w:val="left"/>
            </w:pPr>
            <w:r>
              <w:t xml:space="preserve">Tschera-Marmor</w:t>
            </w:r>
          </w:p>
        </w:tc>
        <w:tc>
          <w:tcPr/>
          <w:p>
            <w:pPr>
              <w:pStyle w:val="Compact"/>
              <w:jc w:val="left"/>
            </w:pPr>
            <w:r>
              <w:t xml:space="preserve">Tschera-Marmor</w:t>
            </w:r>
          </w:p>
        </w:tc>
      </w:tr>
      <w:tr>
        <w:tc>
          <w:tcPr/>
          <w:p>
            <w:pPr>
              <w:pStyle w:val="Compact"/>
              <w:jc w:val="left"/>
            </w:pPr>
            <w:r>
              <w:t xml:space="preserve">15203204</w:t>
            </w:r>
          </w:p>
        </w:tc>
        <w:tc>
          <w:tcPr/>
          <w:p>
            <w:pPr>
              <w:pStyle w:val="Compact"/>
              <w:jc w:val="left"/>
            </w:pPr>
            <w:r>
              <w:t xml:space="preserve">Tschera-Marmor: Wissberg-Brekzie</w:t>
            </w:r>
          </w:p>
        </w:tc>
        <w:tc>
          <w:tcPr/>
          <w:p>
            <w:pPr>
              <w:pStyle w:val="Compact"/>
              <w:jc w:val="left"/>
            </w:pPr>
            <w:r>
              <w:t xml:space="preserve">Tschera-Marmor: Wissberg-Brekzie</w:t>
            </w:r>
          </w:p>
        </w:tc>
      </w:tr>
      <w:tr>
        <w:tc>
          <w:tcPr/>
          <w:p>
            <w:pPr>
              <w:pStyle w:val="Compact"/>
              <w:jc w:val="left"/>
            </w:pPr>
            <w:r>
              <w:t xml:space="preserve">15203205</w:t>
            </w:r>
          </w:p>
        </w:tc>
        <w:tc>
          <w:tcPr/>
          <w:p>
            <w:pPr>
              <w:pStyle w:val="Compact"/>
              <w:jc w:val="left"/>
            </w:pPr>
            <w:r>
              <w:t xml:space="preserve">Nisellas-Fm.</w:t>
            </w:r>
          </w:p>
        </w:tc>
        <w:tc>
          <w:tcPr/>
          <w:p>
            <w:pPr>
              <w:pStyle w:val="Compact"/>
              <w:jc w:val="left"/>
            </w:pPr>
            <w:r>
              <w:t xml:space="preserve">Nisellas-Fm.</w:t>
            </w:r>
          </w:p>
        </w:tc>
      </w:tr>
      <w:tr>
        <w:tc>
          <w:tcPr/>
          <w:p>
            <w:pPr>
              <w:pStyle w:val="Compact"/>
              <w:jc w:val="left"/>
            </w:pPr>
            <w:r>
              <w:t xml:space="preserve">15203206</w:t>
            </w:r>
          </w:p>
        </w:tc>
        <w:tc>
          <w:tcPr/>
          <w:p>
            <w:pPr>
              <w:pStyle w:val="Compact"/>
              <w:jc w:val="left"/>
            </w:pPr>
            <w:r>
              <w:t xml:space="preserve">Tumpriv-Fm.</w:t>
            </w:r>
          </w:p>
        </w:tc>
        <w:tc>
          <w:tcPr/>
          <w:p>
            <w:pPr>
              <w:pStyle w:val="Compact"/>
              <w:jc w:val="left"/>
            </w:pPr>
            <w:r>
              <w:t xml:space="preserve">Tumpriv-Fm.</w:t>
            </w:r>
          </w:p>
        </w:tc>
      </w:tr>
      <w:tr>
        <w:tc>
          <w:tcPr/>
          <w:p>
            <w:pPr>
              <w:pStyle w:val="Compact"/>
              <w:jc w:val="left"/>
            </w:pPr>
            <w:r>
              <w:t xml:space="preserve">15203207</w:t>
            </w:r>
          </w:p>
        </w:tc>
        <w:tc>
          <w:tcPr/>
          <w:p>
            <w:pPr>
              <w:pStyle w:val="Compact"/>
              <w:jc w:val="left"/>
            </w:pPr>
            <w:r>
              <w:t xml:space="preserve">Kalkberg-Fm.</w:t>
            </w:r>
          </w:p>
        </w:tc>
        <w:tc>
          <w:tcPr/>
          <w:p>
            <w:pPr>
              <w:pStyle w:val="Compact"/>
              <w:jc w:val="left"/>
            </w:pPr>
            <w:r>
              <w:t xml:space="preserve">Kalkberg-Fm.</w:t>
            </w:r>
          </w:p>
        </w:tc>
      </w:tr>
      <w:tr>
        <w:tc>
          <w:tcPr/>
          <w:p>
            <w:pPr>
              <w:pStyle w:val="Compact"/>
              <w:jc w:val="left"/>
            </w:pPr>
            <w:r>
              <w:t xml:space="preserve">15203208</w:t>
            </w:r>
          </w:p>
        </w:tc>
        <w:tc>
          <w:tcPr/>
          <w:p>
            <w:pPr>
              <w:pStyle w:val="Compact"/>
              <w:jc w:val="left"/>
            </w:pPr>
            <w:r>
              <w:t xml:space="preserve">Bavugls-Fm.</w:t>
            </w:r>
          </w:p>
        </w:tc>
        <w:tc>
          <w:tcPr/>
          <w:p>
            <w:pPr>
              <w:pStyle w:val="Compact"/>
              <w:jc w:val="left"/>
            </w:pPr>
            <w:r>
              <w:t xml:space="preserve">Bavugls-Fm.</w:t>
            </w:r>
          </w:p>
        </w:tc>
      </w:tr>
      <w:tr>
        <w:tc>
          <w:tcPr/>
          <w:p>
            <w:pPr>
              <w:pStyle w:val="Compact"/>
              <w:jc w:val="left"/>
            </w:pPr>
            <w:r>
              <w:t xml:space="preserve">15203209</w:t>
            </w:r>
          </w:p>
        </w:tc>
        <w:tc>
          <w:tcPr/>
          <w:p>
            <w:pPr>
              <w:pStyle w:val="Compact"/>
              <w:jc w:val="left"/>
            </w:pPr>
            <w:r>
              <w:t xml:space="preserve">Nolla-Kristallin</w:t>
            </w:r>
          </w:p>
        </w:tc>
        <w:tc>
          <w:tcPr/>
          <w:p>
            <w:pPr>
              <w:pStyle w:val="Compact"/>
              <w:jc w:val="left"/>
            </w:pPr>
            <w:r>
              <w:t xml:space="preserve">Nolla-Kristallin</w:t>
            </w:r>
          </w:p>
        </w:tc>
      </w:tr>
      <w:tr>
        <w:tc>
          <w:tcPr/>
          <w:p>
            <w:pPr>
              <w:pStyle w:val="Compact"/>
              <w:jc w:val="left"/>
            </w:pPr>
            <w:r>
              <w:t xml:space="preserve">15203210</w:t>
            </w:r>
          </w:p>
        </w:tc>
        <w:tc>
          <w:tcPr/>
          <w:p>
            <w:pPr>
              <w:pStyle w:val="Compact"/>
              <w:jc w:val="left"/>
            </w:pPr>
            <w:r>
              <w:t xml:space="preserve">Falknis-Decke: Flysch</w:t>
            </w:r>
          </w:p>
        </w:tc>
        <w:tc>
          <w:tcPr/>
          <w:p>
            <w:pPr>
              <w:pStyle w:val="Compact"/>
              <w:jc w:val="left"/>
            </w:pPr>
            <w:r>
              <w:t xml:space="preserve">Falknis-Decke: Flysch</w:t>
            </w:r>
          </w:p>
        </w:tc>
      </w:tr>
      <w:tr>
        <w:tc>
          <w:tcPr/>
          <w:p>
            <w:pPr>
              <w:pStyle w:val="Compact"/>
              <w:jc w:val="left"/>
            </w:pPr>
            <w:r>
              <w:t xml:space="preserve">15203211</w:t>
            </w:r>
          </w:p>
        </w:tc>
        <w:tc>
          <w:tcPr/>
          <w:p>
            <w:pPr>
              <w:pStyle w:val="Compact"/>
              <w:jc w:val="left"/>
            </w:pPr>
            <w:r>
              <w:t xml:space="preserve">Globorotalien-Sch.</w:t>
            </w:r>
          </w:p>
        </w:tc>
        <w:tc>
          <w:tcPr/>
          <w:p>
            <w:pPr>
              <w:pStyle w:val="Compact"/>
              <w:jc w:val="left"/>
            </w:pPr>
            <w:r>
              <w:t xml:space="preserve">Globorotalien-Sch.</w:t>
            </w:r>
          </w:p>
        </w:tc>
      </w:tr>
      <w:tr>
        <w:tc>
          <w:tcPr/>
          <w:p>
            <w:pPr>
              <w:pStyle w:val="Compact"/>
              <w:jc w:val="left"/>
            </w:pPr>
            <w:r>
              <w:t xml:space="preserve">15203212</w:t>
            </w:r>
          </w:p>
        </w:tc>
        <w:tc>
          <w:tcPr/>
          <w:p>
            <w:pPr>
              <w:pStyle w:val="Compact"/>
              <w:jc w:val="left"/>
            </w:pPr>
            <w:r>
              <w:t xml:space="preserve">Quarzsandstein-Flysch</w:t>
            </w:r>
          </w:p>
        </w:tc>
        <w:tc>
          <w:tcPr/>
          <w:p>
            <w:pPr>
              <w:pStyle w:val="Compact"/>
              <w:jc w:val="left"/>
            </w:pPr>
            <w:r>
              <w:t xml:space="preserve">Quarzsandstein-Flysch</w:t>
            </w:r>
          </w:p>
        </w:tc>
      </w:tr>
      <w:tr>
        <w:tc>
          <w:tcPr/>
          <w:p>
            <w:pPr>
              <w:pStyle w:val="Compact"/>
              <w:jc w:val="left"/>
            </w:pPr>
            <w:r>
              <w:t xml:space="preserve">15203213</w:t>
            </w:r>
          </w:p>
        </w:tc>
        <w:tc>
          <w:tcPr/>
          <w:p>
            <w:pPr>
              <w:pStyle w:val="Compact"/>
              <w:jc w:val="left"/>
            </w:pPr>
            <w:r>
              <w:t xml:space="preserve">Tristel-Fm.</w:t>
            </w:r>
          </w:p>
        </w:tc>
        <w:tc>
          <w:tcPr/>
          <w:p>
            <w:pPr>
              <w:pStyle w:val="Compact"/>
              <w:jc w:val="left"/>
            </w:pPr>
            <w:r>
              <w:t xml:space="preserve">Tristel-Fm.</w:t>
            </w:r>
          </w:p>
        </w:tc>
      </w:tr>
      <w:tr>
        <w:tc>
          <w:tcPr/>
          <w:p>
            <w:pPr>
              <w:pStyle w:val="Compact"/>
              <w:jc w:val="left"/>
            </w:pPr>
            <w:r>
              <w:t xml:space="preserve">15203214</w:t>
            </w:r>
          </w:p>
        </w:tc>
        <w:tc>
          <w:tcPr/>
          <w:p>
            <w:pPr>
              <w:pStyle w:val="Compact"/>
              <w:jc w:val="left"/>
            </w:pPr>
            <w:r>
              <w:t xml:space="preserve">Fleckenkalk-Flysch</w:t>
            </w:r>
          </w:p>
        </w:tc>
        <w:tc>
          <w:tcPr/>
          <w:p>
            <w:pPr>
              <w:pStyle w:val="Compact"/>
              <w:jc w:val="left"/>
            </w:pPr>
            <w:r>
              <w:t xml:space="preserve">Fleckenkalk-Flysch</w:t>
            </w:r>
          </w:p>
        </w:tc>
      </w:tr>
      <w:tr>
        <w:tc>
          <w:tcPr/>
          <w:p>
            <w:pPr>
              <w:pStyle w:val="Compact"/>
              <w:jc w:val="left"/>
            </w:pPr>
            <w:r>
              <w:t xml:space="preserve">15203215</w:t>
            </w:r>
          </w:p>
        </w:tc>
        <w:tc>
          <w:tcPr/>
          <w:p>
            <w:pPr>
              <w:pStyle w:val="Compact"/>
              <w:jc w:val="left"/>
            </w:pPr>
            <w:r>
              <w:t xml:space="preserve">Jes-Fm.</w:t>
            </w:r>
          </w:p>
        </w:tc>
        <w:tc>
          <w:tcPr/>
          <w:p>
            <w:pPr>
              <w:pStyle w:val="Compact"/>
              <w:jc w:val="left"/>
            </w:pPr>
            <w:r>
              <w:t xml:space="preserve">Jes-Fm.</w:t>
            </w:r>
          </w:p>
        </w:tc>
      </w:tr>
      <w:tr>
        <w:tc>
          <w:tcPr/>
          <w:p>
            <w:pPr>
              <w:pStyle w:val="Compact"/>
              <w:jc w:val="left"/>
            </w:pPr>
            <w:r>
              <w:t xml:space="preserve">15203216</w:t>
            </w:r>
          </w:p>
        </w:tc>
        <w:tc>
          <w:tcPr/>
          <w:p>
            <w:pPr>
              <w:pStyle w:val="Compact"/>
              <w:jc w:val="left"/>
            </w:pPr>
            <w:r>
              <w:t xml:space="preserve">Falknis-Brekzie</w:t>
            </w:r>
          </w:p>
        </w:tc>
        <w:tc>
          <w:tcPr/>
          <w:p>
            <w:pPr>
              <w:pStyle w:val="Compact"/>
              <w:jc w:val="left"/>
            </w:pPr>
            <w:r>
              <w:t xml:space="preserve">Falknis-Brekzie</w:t>
            </w:r>
          </w:p>
        </w:tc>
      </w:tr>
      <w:tr>
        <w:tc>
          <w:tcPr/>
          <w:p>
            <w:pPr>
              <w:pStyle w:val="Compact"/>
              <w:jc w:val="left"/>
            </w:pPr>
            <w:r>
              <w:t xml:space="preserve">15203217</w:t>
            </w:r>
          </w:p>
        </w:tc>
        <w:tc>
          <w:tcPr/>
          <w:p>
            <w:pPr>
              <w:pStyle w:val="Compact"/>
              <w:jc w:val="left"/>
            </w:pPr>
            <w:r>
              <w:t xml:space="preserve">Sanalada-Fm.</w:t>
            </w:r>
          </w:p>
        </w:tc>
        <w:tc>
          <w:tcPr/>
          <w:p>
            <w:pPr>
              <w:pStyle w:val="Compact"/>
              <w:jc w:val="left"/>
            </w:pPr>
            <w:r>
              <w:t xml:space="preserve">Sanalada-Fm.</w:t>
            </w:r>
          </w:p>
        </w:tc>
      </w:tr>
      <w:tr>
        <w:tc>
          <w:tcPr/>
          <w:p>
            <w:pPr>
              <w:pStyle w:val="Compact"/>
              <w:jc w:val="left"/>
            </w:pPr>
            <w:r>
              <w:t xml:space="preserve">15203218</w:t>
            </w:r>
          </w:p>
        </w:tc>
        <w:tc>
          <w:tcPr/>
          <w:p>
            <w:pPr>
              <w:pStyle w:val="Compact"/>
              <w:jc w:val="left"/>
            </w:pPr>
            <w:r>
              <w:t xml:space="preserve">Panier-Fm.</w:t>
            </w:r>
          </w:p>
        </w:tc>
        <w:tc>
          <w:tcPr/>
          <w:p>
            <w:pPr>
              <w:pStyle w:val="Compact"/>
              <w:jc w:val="left"/>
            </w:pPr>
            <w:r>
              <w:t xml:space="preserve">Panier-Fm.</w:t>
            </w:r>
          </w:p>
        </w:tc>
      </w:tr>
      <w:tr>
        <w:tc>
          <w:tcPr/>
          <w:p>
            <w:pPr>
              <w:pStyle w:val="Compact"/>
              <w:jc w:val="left"/>
            </w:pPr>
            <w:r>
              <w:t xml:space="preserve">15203219</w:t>
            </w:r>
          </w:p>
        </w:tc>
        <w:tc>
          <w:tcPr/>
          <w:p>
            <w:pPr>
              <w:pStyle w:val="Compact"/>
              <w:jc w:val="left"/>
            </w:pPr>
            <w:r>
              <w:t xml:space="preserve">Sulzfluh-Decke: Flysch</w:t>
            </w:r>
          </w:p>
        </w:tc>
        <w:tc>
          <w:tcPr/>
          <w:p>
            <w:pPr>
              <w:pStyle w:val="Compact"/>
              <w:jc w:val="left"/>
            </w:pPr>
            <w:r>
              <w:t xml:space="preserve">Sulzfluh-Decke: Flysch</w:t>
            </w:r>
          </w:p>
        </w:tc>
      </w:tr>
      <w:tr>
        <w:tc>
          <w:tcPr/>
          <w:p>
            <w:pPr>
              <w:pStyle w:val="Compact"/>
              <w:jc w:val="left"/>
            </w:pPr>
            <w:r>
              <w:t xml:space="preserve">15203220</w:t>
            </w:r>
          </w:p>
        </w:tc>
        <w:tc>
          <w:tcPr/>
          <w:p>
            <w:pPr>
              <w:pStyle w:val="Compact"/>
              <w:jc w:val="left"/>
            </w:pPr>
            <w:r>
              <w:t xml:space="preserve">Sulzfluh-Kalk</w:t>
            </w:r>
          </w:p>
        </w:tc>
        <w:tc>
          <w:tcPr/>
          <w:p>
            <w:pPr>
              <w:pStyle w:val="Compact"/>
              <w:jc w:val="left"/>
            </w:pPr>
            <w:r>
              <w:t xml:space="preserve">Sulzfluh-Kalk</w:t>
            </w:r>
          </w:p>
        </w:tc>
      </w:tr>
      <w:tr>
        <w:tc>
          <w:tcPr/>
          <w:p>
            <w:pPr>
              <w:pStyle w:val="Compact"/>
              <w:jc w:val="left"/>
            </w:pPr>
            <w:r>
              <w:t xml:space="preserve">15203221</w:t>
            </w:r>
          </w:p>
        </w:tc>
        <w:tc>
          <w:tcPr/>
          <w:p>
            <w:pPr>
              <w:pStyle w:val="Compact"/>
              <w:jc w:val="left"/>
            </w:pPr>
            <w:r>
              <w:t xml:space="preserve">Sulzfluh-Decke: Granit</w:t>
            </w:r>
          </w:p>
        </w:tc>
        <w:tc>
          <w:tcPr/>
          <w:p>
            <w:pPr>
              <w:pStyle w:val="Compact"/>
              <w:jc w:val="left"/>
            </w:pPr>
            <w:r>
              <w:t xml:space="preserve">Sulzfluh-Decke: Granit</w:t>
            </w:r>
          </w:p>
        </w:tc>
      </w:tr>
      <w:tr>
        <w:tc>
          <w:tcPr/>
          <w:p>
            <w:pPr>
              <w:pStyle w:val="Compact"/>
              <w:jc w:val="left"/>
            </w:pPr>
            <w:r>
              <w:t xml:space="preserve">15203222</w:t>
            </w:r>
          </w:p>
        </w:tc>
        <w:tc>
          <w:tcPr/>
          <w:p>
            <w:pPr>
              <w:pStyle w:val="Compact"/>
              <w:jc w:val="left"/>
            </w:pPr>
            <w:r>
              <w:t xml:space="preserve">Tasna-Decke: Flysch</w:t>
            </w:r>
          </w:p>
        </w:tc>
        <w:tc>
          <w:tcPr/>
          <w:p>
            <w:pPr>
              <w:pStyle w:val="Compact"/>
              <w:jc w:val="left"/>
            </w:pPr>
            <w:r>
              <w:t xml:space="preserve">Tasna-Decke: Flysch</w:t>
            </w:r>
          </w:p>
        </w:tc>
      </w:tr>
      <w:tr>
        <w:tc>
          <w:tcPr/>
          <w:p>
            <w:pPr>
              <w:pStyle w:val="Compact"/>
              <w:jc w:val="left"/>
            </w:pPr>
            <w:r>
              <w:t xml:space="preserve">15203223</w:t>
            </w:r>
          </w:p>
        </w:tc>
        <w:tc>
          <w:tcPr/>
          <w:p>
            <w:pPr>
              <w:pStyle w:val="Compact"/>
              <w:jc w:val="left"/>
            </w:pPr>
            <w:r>
              <w:t xml:space="preserve">Steinsberg-Kalk</w:t>
            </w:r>
          </w:p>
        </w:tc>
        <w:tc>
          <w:tcPr/>
          <w:p>
            <w:pPr>
              <w:pStyle w:val="Compact"/>
              <w:jc w:val="left"/>
            </w:pPr>
            <w:r>
              <w:t xml:space="preserve">Steinsberg-Kalk</w:t>
            </w:r>
          </w:p>
        </w:tc>
      </w:tr>
      <w:tr>
        <w:tc>
          <w:tcPr/>
          <w:p>
            <w:pPr>
              <w:pStyle w:val="Compact"/>
              <w:jc w:val="left"/>
            </w:pPr>
            <w:r>
              <w:t xml:space="preserve">15203224</w:t>
            </w:r>
          </w:p>
        </w:tc>
        <w:tc>
          <w:tcPr/>
          <w:p>
            <w:pPr>
              <w:pStyle w:val="Compact"/>
              <w:jc w:val="left"/>
            </w:pPr>
            <w:r>
              <w:t xml:space="preserve">Plattamala-Granit</w:t>
            </w:r>
          </w:p>
        </w:tc>
        <w:tc>
          <w:tcPr/>
          <w:p>
            <w:pPr>
              <w:pStyle w:val="Compact"/>
              <w:jc w:val="left"/>
            </w:pPr>
            <w:r>
              <w:t xml:space="preserve">Plattamala-Granit</w:t>
            </w:r>
          </w:p>
        </w:tc>
      </w:tr>
      <w:tr>
        <w:tc>
          <w:tcPr/>
          <w:p>
            <w:pPr>
              <w:pStyle w:val="Compact"/>
              <w:jc w:val="left"/>
            </w:pPr>
            <w:r>
              <w:t xml:space="preserve">15203225</w:t>
            </w:r>
          </w:p>
        </w:tc>
        <w:tc>
          <w:tcPr/>
          <w:p>
            <w:pPr>
              <w:pStyle w:val="Compact"/>
              <w:jc w:val="left"/>
            </w:pPr>
            <w:r>
              <w:t xml:space="preserve">Série Rousse</w:t>
            </w:r>
          </w:p>
        </w:tc>
        <w:tc>
          <w:tcPr/>
          <w:p>
            <w:pPr>
              <w:pStyle w:val="Compact"/>
              <w:jc w:val="left"/>
            </w:pPr>
            <w:r>
              <w:t xml:space="preserve">Série Rousse</w:t>
            </w:r>
          </w:p>
        </w:tc>
      </w:tr>
      <w:tr>
        <w:tc>
          <w:tcPr/>
          <w:p>
            <w:pPr>
              <w:pStyle w:val="Compact"/>
              <w:jc w:val="left"/>
            </w:pPr>
            <w:r>
              <w:t xml:space="preserve">15203226</w:t>
            </w:r>
          </w:p>
        </w:tc>
        <w:tc>
          <w:tcPr/>
          <w:p>
            <w:pPr>
              <w:pStyle w:val="Compact"/>
              <w:jc w:val="left"/>
            </w:pPr>
            <w:r>
              <w:t xml:space="preserve">Tsaté-Decke: Série Grise</w:t>
            </w:r>
          </w:p>
        </w:tc>
        <w:tc>
          <w:tcPr/>
          <w:p>
            <w:pPr>
              <w:pStyle w:val="Compact"/>
              <w:jc w:val="left"/>
            </w:pPr>
            <w:r>
              <w:t xml:space="preserve">Tsaté-Decke: Série Grise</w:t>
            </w:r>
          </w:p>
        </w:tc>
      </w:tr>
      <w:tr>
        <w:tc>
          <w:tcPr/>
          <w:p>
            <w:pPr>
              <w:pStyle w:val="Compact"/>
              <w:jc w:val="left"/>
            </w:pPr>
            <w:r>
              <w:t xml:space="preserve">15203227</w:t>
            </w:r>
          </w:p>
        </w:tc>
        <w:tc>
          <w:tcPr/>
          <w:p>
            <w:pPr>
              <w:pStyle w:val="Compact"/>
              <w:jc w:val="left"/>
            </w:pPr>
            <w:r>
              <w:t xml:space="preserve">Tsaté-Decke: Garda-Bordon-Fm.</w:t>
            </w:r>
          </w:p>
        </w:tc>
        <w:tc>
          <w:tcPr/>
          <w:p>
            <w:pPr>
              <w:pStyle w:val="Compact"/>
              <w:jc w:val="left"/>
            </w:pPr>
            <w:r>
              <w:t xml:space="preserve">Tsaté-Decke: Garda-Bordon-Fm.</w:t>
            </w:r>
          </w:p>
        </w:tc>
      </w:tr>
      <w:tr>
        <w:tc>
          <w:tcPr/>
          <w:p>
            <w:pPr>
              <w:pStyle w:val="Compact"/>
              <w:jc w:val="left"/>
            </w:pPr>
            <w:r>
              <w:t xml:space="preserve">15203228</w:t>
            </w:r>
          </w:p>
        </w:tc>
        <w:tc>
          <w:tcPr/>
          <w:p>
            <w:pPr>
              <w:pStyle w:val="Compact"/>
              <w:jc w:val="left"/>
            </w:pPr>
            <w:r>
              <w:t xml:space="preserve">Tsaté-Decke: Fêta-d'Août-Fm.</w:t>
            </w:r>
          </w:p>
        </w:tc>
        <w:tc>
          <w:tcPr/>
          <w:p>
            <w:pPr>
              <w:pStyle w:val="Compact"/>
              <w:jc w:val="left"/>
            </w:pPr>
            <w:r>
              <w:t xml:space="preserve">Tsaté-Decke: Fêta-d'Août-Fm.</w:t>
            </w:r>
          </w:p>
        </w:tc>
      </w:tr>
      <w:tr>
        <w:tc>
          <w:tcPr/>
          <w:p>
            <w:pPr>
              <w:pStyle w:val="Compact"/>
              <w:jc w:val="left"/>
            </w:pPr>
            <w:r>
              <w:t xml:space="preserve">15203229</w:t>
            </w:r>
          </w:p>
        </w:tc>
        <w:tc>
          <w:tcPr/>
          <w:p>
            <w:pPr>
              <w:pStyle w:val="Compact"/>
              <w:jc w:val="left"/>
            </w:pPr>
            <w:r>
              <w:t xml:space="preserve">Zermatt-Saas-Decke: Allalin-Metagabbro</w:t>
            </w:r>
          </w:p>
        </w:tc>
        <w:tc>
          <w:tcPr/>
          <w:p>
            <w:pPr>
              <w:pStyle w:val="Compact"/>
              <w:jc w:val="left"/>
            </w:pPr>
            <w:r>
              <w:t xml:space="preserve">Zermatt-Saas-Decke: Allalin-Metagabbro</w:t>
            </w:r>
          </w:p>
        </w:tc>
      </w:tr>
      <w:tr>
        <w:tc>
          <w:tcPr/>
          <w:p>
            <w:pPr>
              <w:pStyle w:val="Compact"/>
              <w:jc w:val="left"/>
            </w:pPr>
            <w:r>
              <w:t xml:space="preserve">15203230</w:t>
            </w:r>
          </w:p>
        </w:tc>
        <w:tc>
          <w:tcPr/>
          <w:p>
            <w:pPr>
              <w:pStyle w:val="Compact"/>
              <w:jc w:val="left"/>
            </w:pPr>
            <w:r>
              <w:t xml:space="preserve">Arosa-Decke: Melange</w:t>
            </w:r>
          </w:p>
        </w:tc>
        <w:tc>
          <w:tcPr/>
          <w:p>
            <w:pPr>
              <w:pStyle w:val="Compact"/>
              <w:jc w:val="left"/>
            </w:pPr>
            <w:r>
              <w:t xml:space="preserve">Arosa-Decke: Melange</w:t>
            </w:r>
          </w:p>
        </w:tc>
      </w:tr>
      <w:tr>
        <w:tc>
          <w:tcPr/>
          <w:p>
            <w:pPr>
              <w:pStyle w:val="Compact"/>
              <w:jc w:val="left"/>
            </w:pPr>
            <w:r>
              <w:t xml:space="preserve">15203231</w:t>
            </w:r>
          </w:p>
        </w:tc>
        <w:tc>
          <w:tcPr/>
          <w:p>
            <w:pPr>
              <w:pStyle w:val="Compact"/>
              <w:jc w:val="left"/>
            </w:pPr>
            <w:r>
              <w:t xml:space="preserve">Verspala-Fm.</w:t>
            </w:r>
          </w:p>
        </w:tc>
        <w:tc>
          <w:tcPr/>
          <w:p>
            <w:pPr>
              <w:pStyle w:val="Compact"/>
              <w:jc w:val="left"/>
            </w:pPr>
            <w:r>
              <w:t xml:space="preserve">Verspala-Fm.</w:t>
            </w:r>
          </w:p>
        </w:tc>
      </w:tr>
      <w:tr>
        <w:tc>
          <w:tcPr/>
          <w:p>
            <w:pPr>
              <w:pStyle w:val="Compact"/>
              <w:jc w:val="left"/>
            </w:pPr>
            <w:r>
              <w:t xml:space="preserve">15203232</w:t>
            </w:r>
          </w:p>
        </w:tc>
        <w:tc>
          <w:tcPr/>
          <w:p>
            <w:pPr>
              <w:pStyle w:val="Compact"/>
              <w:jc w:val="left"/>
            </w:pPr>
            <w:r>
              <w:t xml:space="preserve">Lavagna-Fm.</w:t>
            </w:r>
          </w:p>
        </w:tc>
        <w:tc>
          <w:tcPr/>
          <w:p>
            <w:pPr>
              <w:pStyle w:val="Compact"/>
              <w:jc w:val="left"/>
            </w:pPr>
            <w:r>
              <w:t xml:space="preserve">Lavagna-Fm.</w:t>
            </w:r>
          </w:p>
        </w:tc>
      </w:tr>
      <w:tr>
        <w:tc>
          <w:tcPr/>
          <w:p>
            <w:pPr>
              <w:pStyle w:val="Compact"/>
              <w:jc w:val="left"/>
            </w:pPr>
            <w:r>
              <w:t xml:space="preserve">15203233</w:t>
            </w:r>
          </w:p>
        </w:tc>
        <w:tc>
          <w:tcPr/>
          <w:p>
            <w:pPr>
              <w:pStyle w:val="Compact"/>
              <w:jc w:val="left"/>
            </w:pPr>
            <w:r>
              <w:t xml:space="preserve">Palombini-Fm.</w:t>
            </w:r>
          </w:p>
        </w:tc>
        <w:tc>
          <w:tcPr/>
          <w:p>
            <w:pPr>
              <w:pStyle w:val="Compact"/>
              <w:jc w:val="left"/>
            </w:pPr>
            <w:r>
              <w:t xml:space="preserve">Palombini-Fm.</w:t>
            </w:r>
          </w:p>
        </w:tc>
      </w:tr>
      <w:tr>
        <w:tc>
          <w:tcPr/>
          <w:p>
            <w:pPr>
              <w:pStyle w:val="Compact"/>
              <w:jc w:val="left"/>
            </w:pPr>
            <w:r>
              <w:t xml:space="preserve">15203234</w:t>
            </w:r>
          </w:p>
        </w:tc>
        <w:tc>
          <w:tcPr/>
          <w:p>
            <w:pPr>
              <w:pStyle w:val="Compact"/>
              <w:jc w:val="left"/>
            </w:pPr>
            <w:r>
              <w:t xml:space="preserve">Arosa-Decke: Calpionellenkalk</w:t>
            </w:r>
          </w:p>
        </w:tc>
        <w:tc>
          <w:tcPr/>
          <w:p>
            <w:pPr>
              <w:pStyle w:val="Compact"/>
              <w:jc w:val="left"/>
            </w:pPr>
            <w:r>
              <w:t xml:space="preserve">Arosa-Decke: Calpionellenkalk</w:t>
            </w:r>
          </w:p>
        </w:tc>
      </w:tr>
      <w:tr>
        <w:tc>
          <w:tcPr/>
          <w:p>
            <w:pPr>
              <w:pStyle w:val="Compact"/>
              <w:jc w:val="left"/>
            </w:pPr>
            <w:r>
              <w:t xml:space="preserve">15203235</w:t>
            </w:r>
          </w:p>
        </w:tc>
        <w:tc>
          <w:tcPr/>
          <w:p>
            <w:pPr>
              <w:pStyle w:val="Compact"/>
              <w:jc w:val="left"/>
            </w:pPr>
            <w:r>
              <w:t xml:space="preserve">Arosa-Decke: Radiolarit</w:t>
            </w:r>
          </w:p>
        </w:tc>
        <w:tc>
          <w:tcPr/>
          <w:p>
            <w:pPr>
              <w:pStyle w:val="Compact"/>
              <w:jc w:val="left"/>
            </w:pPr>
            <w:r>
              <w:t xml:space="preserve">Arosa-Decke: Radiolarit</w:t>
            </w:r>
          </w:p>
        </w:tc>
      </w:tr>
      <w:tr>
        <w:tc>
          <w:tcPr/>
          <w:p>
            <w:pPr>
              <w:pStyle w:val="Compact"/>
              <w:jc w:val="left"/>
            </w:pPr>
            <w:r>
              <w:t xml:space="preserve">15203236</w:t>
            </w:r>
          </w:p>
        </w:tc>
        <w:tc>
          <w:tcPr/>
          <w:p>
            <w:pPr>
              <w:pStyle w:val="Compact"/>
              <w:jc w:val="left"/>
            </w:pPr>
            <w:r>
              <w:t xml:space="preserve">Arosa-Decke: Ophiolith</w:t>
            </w:r>
          </w:p>
        </w:tc>
        <w:tc>
          <w:tcPr/>
          <w:p>
            <w:pPr>
              <w:pStyle w:val="Compact"/>
              <w:jc w:val="left"/>
            </w:pPr>
            <w:r>
              <w:t xml:space="preserve">Arosa-Decke: Ophiolith</w:t>
            </w:r>
          </w:p>
        </w:tc>
      </w:tr>
      <w:tr>
        <w:tc>
          <w:tcPr/>
          <w:p>
            <w:pPr>
              <w:pStyle w:val="Compact"/>
              <w:jc w:val="left"/>
            </w:pPr>
            <w:r>
              <w:t xml:space="preserve">15203238</w:t>
            </w:r>
          </w:p>
        </w:tc>
        <w:tc>
          <w:tcPr/>
          <w:p>
            <w:pPr>
              <w:pStyle w:val="Compact"/>
              <w:jc w:val="left"/>
            </w:pPr>
            <w:r>
              <w:t xml:space="preserve">Coulaytes-Melange: Buufal-Konglomerat</w:t>
            </w:r>
          </w:p>
        </w:tc>
        <w:tc>
          <w:tcPr/>
          <w:p>
            <w:pPr>
              <w:pStyle w:val="Compact"/>
              <w:jc w:val="left"/>
            </w:pPr>
            <w:r>
              <w:t xml:space="preserve">Coulaytes-Melange: Buufal-Konglomerat</w:t>
            </w:r>
          </w:p>
        </w:tc>
      </w:tr>
      <w:tr>
        <w:tc>
          <w:tcPr/>
          <w:p>
            <w:pPr>
              <w:pStyle w:val="Compact"/>
              <w:jc w:val="left"/>
            </w:pPr>
            <w:r>
              <w:t xml:space="preserve">15203239</w:t>
            </w:r>
          </w:p>
        </w:tc>
        <w:tc>
          <w:tcPr/>
          <w:p>
            <w:pPr>
              <w:pStyle w:val="Compact"/>
              <w:jc w:val="left"/>
            </w:pPr>
            <w:r>
              <w:t xml:space="preserve">Sommant-Fm.: Langel-Mb.</w:t>
            </w:r>
          </w:p>
        </w:tc>
        <w:tc>
          <w:tcPr/>
          <w:p>
            <w:pPr>
              <w:pStyle w:val="Compact"/>
              <w:jc w:val="left"/>
            </w:pPr>
            <w:r>
              <w:t xml:space="preserve">Sommant-Fm.: Langel-Mb.</w:t>
            </w:r>
          </w:p>
        </w:tc>
      </w:tr>
      <w:tr>
        <w:tc>
          <w:tcPr/>
          <w:p>
            <w:pPr>
              <w:pStyle w:val="Compact"/>
              <w:jc w:val="left"/>
            </w:pPr>
            <w:r>
              <w:t xml:space="preserve">15203240</w:t>
            </w:r>
          </w:p>
        </w:tc>
        <w:tc>
          <w:tcPr/>
          <w:p>
            <w:pPr>
              <w:pStyle w:val="Compact"/>
              <w:jc w:val="left"/>
            </w:pPr>
            <w:r>
              <w:t xml:space="preserve">Pralet-Fm.: Obere Rauwacke</w:t>
            </w:r>
          </w:p>
        </w:tc>
        <w:tc>
          <w:tcPr/>
          <w:p>
            <w:pPr>
              <w:pStyle w:val="Compact"/>
              <w:jc w:val="left"/>
            </w:pPr>
            <w:r>
              <w:t xml:space="preserve">Pralet-Fm.: Obere Rauwacke</w:t>
            </w:r>
          </w:p>
        </w:tc>
      </w:tr>
      <w:tr>
        <w:tc>
          <w:tcPr/>
          <w:p>
            <w:pPr>
              <w:pStyle w:val="Compact"/>
              <w:jc w:val="left"/>
            </w:pPr>
            <w:r>
              <w:t xml:space="preserve">15203241</w:t>
            </w:r>
          </w:p>
        </w:tc>
        <w:tc>
          <w:tcPr/>
          <w:p>
            <w:pPr>
              <w:pStyle w:val="Compact"/>
              <w:jc w:val="left"/>
            </w:pPr>
            <w:r>
              <w:t xml:space="preserve">Clôt-la-Cime-Fm.: Gips</w:t>
            </w:r>
          </w:p>
        </w:tc>
        <w:tc>
          <w:tcPr/>
          <w:p>
            <w:pPr>
              <w:pStyle w:val="Compact"/>
              <w:jc w:val="left"/>
            </w:pPr>
            <w:r>
              <w:t xml:space="preserve">Clôt-la-Cime-Fm.: Gips</w:t>
            </w:r>
          </w:p>
        </w:tc>
      </w:tr>
      <w:tr>
        <w:tc>
          <w:tcPr/>
          <w:p>
            <w:pPr>
              <w:pStyle w:val="Compact"/>
              <w:jc w:val="left"/>
            </w:pPr>
            <w:r>
              <w:t xml:space="preserve">15203242</w:t>
            </w:r>
          </w:p>
        </w:tc>
        <w:tc>
          <w:tcPr/>
          <w:p>
            <w:pPr>
              <w:pStyle w:val="Compact"/>
              <w:jc w:val="left"/>
            </w:pPr>
            <w:r>
              <w:t xml:space="preserve">Brekzien-Decke: Couches-Rouges</w:t>
            </w:r>
          </w:p>
        </w:tc>
        <w:tc>
          <w:tcPr/>
          <w:p>
            <w:pPr>
              <w:pStyle w:val="Compact"/>
              <w:jc w:val="left"/>
            </w:pPr>
            <w:r>
              <w:t xml:space="preserve">Brekzien-Decke: Couches-Rouges</w:t>
            </w:r>
          </w:p>
        </w:tc>
      </w:tr>
      <w:tr>
        <w:tc>
          <w:tcPr/>
          <w:p>
            <w:pPr>
              <w:pStyle w:val="Compact"/>
              <w:jc w:val="left"/>
            </w:pPr>
            <w:r>
              <w:t xml:space="preserve">15203243</w:t>
            </w:r>
          </w:p>
        </w:tc>
        <w:tc>
          <w:tcPr/>
          <w:p>
            <w:pPr>
              <w:pStyle w:val="Compact"/>
              <w:jc w:val="left"/>
            </w:pPr>
            <w:r>
              <w:t xml:space="preserve">Brekzien-Decke: Trias: Rauwacke</w:t>
            </w:r>
          </w:p>
        </w:tc>
        <w:tc>
          <w:tcPr/>
          <w:p>
            <w:pPr>
              <w:pStyle w:val="Compact"/>
              <w:jc w:val="left"/>
            </w:pPr>
            <w:r>
              <w:t xml:space="preserve">Brekzien-Decke: Trias: Rauwacke</w:t>
            </w:r>
          </w:p>
        </w:tc>
      </w:tr>
      <w:tr>
        <w:tc>
          <w:tcPr/>
          <w:p>
            <w:pPr>
              <w:pStyle w:val="Compact"/>
              <w:jc w:val="left"/>
            </w:pPr>
            <w:r>
              <w:t xml:space="preserve">15203244</w:t>
            </w:r>
          </w:p>
        </w:tc>
        <w:tc>
          <w:tcPr/>
          <w:p>
            <w:pPr>
              <w:pStyle w:val="Compact"/>
              <w:jc w:val="left"/>
            </w:pPr>
            <w:r>
              <w:t xml:space="preserve">Manche-Fm.: Lamperehubel-Sandstein</w:t>
            </w:r>
          </w:p>
        </w:tc>
        <w:tc>
          <w:tcPr/>
          <w:p>
            <w:pPr>
              <w:pStyle w:val="Compact"/>
              <w:jc w:val="left"/>
            </w:pPr>
            <w:r>
              <w:t xml:space="preserve">Manche-Fm.: Lamperehubel-Sandstein</w:t>
            </w:r>
          </w:p>
        </w:tc>
      </w:tr>
      <w:tr>
        <w:tc>
          <w:tcPr/>
          <w:p>
            <w:pPr>
              <w:pStyle w:val="Compact"/>
              <w:jc w:val="left"/>
            </w:pPr>
            <w:r>
              <w:t xml:space="preserve">15203245</w:t>
            </w:r>
          </w:p>
        </w:tc>
        <w:tc>
          <w:tcPr/>
          <w:p>
            <w:pPr>
              <w:pStyle w:val="Compact"/>
              <w:jc w:val="left"/>
            </w:pPr>
            <w:r>
              <w:t xml:space="preserve">Perrières-Fm.: Gets-Ophiolith</w:t>
            </w:r>
          </w:p>
        </w:tc>
        <w:tc>
          <w:tcPr/>
          <w:p>
            <w:pPr>
              <w:pStyle w:val="Compact"/>
              <w:jc w:val="left"/>
            </w:pPr>
            <w:r>
              <w:t xml:space="preserve">Perrières-Fm.: Gets-Ophiolith</w:t>
            </w:r>
          </w:p>
        </w:tc>
      </w:tr>
      <w:tr>
        <w:tc>
          <w:tcPr/>
          <w:p>
            <w:pPr>
              <w:pStyle w:val="Compact"/>
              <w:jc w:val="left"/>
            </w:pPr>
            <w:r>
              <w:t xml:space="preserve">15203246</w:t>
            </w:r>
          </w:p>
        </w:tc>
        <w:tc>
          <w:tcPr/>
          <w:p>
            <w:pPr>
              <w:pStyle w:val="Compact"/>
              <w:jc w:val="left"/>
            </w:pPr>
            <w:r>
              <w:t xml:space="preserve">Piz-Terri-Lunschania: Obere Kalk- und Tonschiefer</w:t>
            </w:r>
          </w:p>
        </w:tc>
        <w:tc>
          <w:tcPr/>
          <w:p>
            <w:pPr>
              <w:pStyle w:val="Compact"/>
              <w:jc w:val="left"/>
            </w:pPr>
            <w:r>
              <w:t xml:space="preserve">Piz-Terri-Lunschania: Obere Kalk- und Tonschiefer</w:t>
            </w:r>
          </w:p>
        </w:tc>
      </w:tr>
      <w:tr>
        <w:tc>
          <w:tcPr/>
          <w:p>
            <w:pPr>
              <w:pStyle w:val="Compact"/>
              <w:jc w:val="left"/>
            </w:pPr>
            <w:r>
              <w:t xml:space="preserve">15203247</w:t>
            </w:r>
          </w:p>
        </w:tc>
        <w:tc>
          <w:tcPr/>
          <w:p>
            <w:pPr>
              <w:pStyle w:val="Compact"/>
              <w:jc w:val="left"/>
            </w:pPr>
            <w:r>
              <w:t xml:space="preserve">Piz-Terri-Lunschania: Gneisquarzit</w:t>
            </w:r>
          </w:p>
        </w:tc>
        <w:tc>
          <w:tcPr/>
          <w:p>
            <w:pPr>
              <w:pStyle w:val="Compact"/>
              <w:jc w:val="left"/>
            </w:pPr>
            <w:r>
              <w:t xml:space="preserve">Piz-Terri-Lunschania: Gneisquarzit</w:t>
            </w:r>
          </w:p>
        </w:tc>
      </w:tr>
      <w:tr>
        <w:tc>
          <w:tcPr/>
          <w:p>
            <w:pPr>
              <w:pStyle w:val="Compact"/>
              <w:jc w:val="left"/>
            </w:pPr>
            <w:r>
              <w:t xml:space="preserve">15203248</w:t>
            </w:r>
          </w:p>
        </w:tc>
        <w:tc>
          <w:tcPr/>
          <w:p>
            <w:pPr>
              <w:pStyle w:val="Compact"/>
              <w:jc w:val="left"/>
            </w:pPr>
            <w:r>
              <w:t xml:space="preserve">Piz-Terri-Lunschania: Untere Kalk- und Tonschiefer</w:t>
            </w:r>
          </w:p>
        </w:tc>
        <w:tc>
          <w:tcPr/>
          <w:p>
            <w:pPr>
              <w:pStyle w:val="Compact"/>
              <w:jc w:val="left"/>
            </w:pPr>
            <w:r>
              <w:t xml:space="preserve">Piz-Terri-Lunschania: Untere Kalk- und Tonschiefer</w:t>
            </w:r>
          </w:p>
        </w:tc>
      </w:tr>
      <w:tr>
        <w:tc>
          <w:tcPr/>
          <w:p>
            <w:pPr>
              <w:pStyle w:val="Compact"/>
              <w:jc w:val="left"/>
            </w:pPr>
            <w:r>
              <w:t xml:space="preserve">15203249</w:t>
            </w:r>
          </w:p>
        </w:tc>
        <w:tc>
          <w:tcPr/>
          <w:p>
            <w:pPr>
              <w:pStyle w:val="Compact"/>
              <w:jc w:val="left"/>
            </w:pPr>
            <w:r>
              <w:t xml:space="preserve">Aul-Marmor</w:t>
            </w:r>
          </w:p>
        </w:tc>
        <w:tc>
          <w:tcPr/>
          <w:p>
            <w:pPr>
              <w:pStyle w:val="Compact"/>
              <w:jc w:val="left"/>
            </w:pPr>
            <w:r>
              <w:t xml:space="preserve">Aul-Marmor</w:t>
            </w:r>
          </w:p>
        </w:tc>
      </w:tr>
      <w:tr>
        <w:tc>
          <w:tcPr/>
          <w:p>
            <w:pPr>
              <w:pStyle w:val="Compact"/>
              <w:jc w:val="left"/>
            </w:pPr>
            <w:r>
              <w:t xml:space="preserve">15203250</w:t>
            </w:r>
          </w:p>
        </w:tc>
        <w:tc>
          <w:tcPr/>
          <w:p>
            <w:pPr>
              <w:pStyle w:val="Compact"/>
              <w:jc w:val="left"/>
            </w:pPr>
            <w:r>
              <w:t xml:space="preserve">Piz-Terri-Lunschania: Dolomitbrekzie</w:t>
            </w:r>
          </w:p>
        </w:tc>
        <w:tc>
          <w:tcPr/>
          <w:p>
            <w:pPr>
              <w:pStyle w:val="Compact"/>
              <w:jc w:val="left"/>
            </w:pPr>
            <w:r>
              <w:t xml:space="preserve">Piz-Terri-Lunschania: Dolomitbrekzie</w:t>
            </w:r>
          </w:p>
        </w:tc>
      </w:tr>
      <w:tr>
        <w:tc>
          <w:tcPr/>
          <w:p>
            <w:pPr>
              <w:pStyle w:val="Compact"/>
              <w:jc w:val="left"/>
            </w:pPr>
            <w:r>
              <w:t xml:space="preserve">15203251</w:t>
            </w:r>
          </w:p>
        </w:tc>
        <w:tc>
          <w:tcPr/>
          <w:p>
            <w:pPr>
              <w:pStyle w:val="Compact"/>
              <w:jc w:val="left"/>
            </w:pPr>
            <w:r>
              <w:t xml:space="preserve">Grava-Decke: Gryphäenkalk</w:t>
            </w:r>
          </w:p>
        </w:tc>
        <w:tc>
          <w:tcPr/>
          <w:p>
            <w:pPr>
              <w:pStyle w:val="Compact"/>
              <w:jc w:val="left"/>
            </w:pPr>
            <w:r>
              <w:t xml:space="preserve">Grava-Decke: Gryphäenkalk</w:t>
            </w:r>
          </w:p>
        </w:tc>
      </w:tr>
      <w:tr>
        <w:tc>
          <w:tcPr/>
          <w:p>
            <w:pPr>
              <w:pStyle w:val="Compact"/>
              <w:jc w:val="left"/>
            </w:pPr>
            <w:r>
              <w:t xml:space="preserve">15203252</w:t>
            </w:r>
          </w:p>
        </w:tc>
        <w:tc>
          <w:tcPr/>
          <w:p>
            <w:pPr>
              <w:pStyle w:val="Compact"/>
              <w:jc w:val="left"/>
            </w:pPr>
            <w:r>
              <w:t xml:space="preserve">Unterpenninikum: Trias</w:t>
            </w:r>
          </w:p>
        </w:tc>
        <w:tc>
          <w:tcPr/>
          <w:p>
            <w:pPr>
              <w:pStyle w:val="Compact"/>
              <w:jc w:val="left"/>
            </w:pPr>
            <w:r>
              <w:t xml:space="preserve">Unterpenninikum: Trias</w:t>
            </w:r>
          </w:p>
        </w:tc>
      </w:tr>
      <w:tr>
        <w:tc>
          <w:tcPr/>
          <w:p>
            <w:pPr>
              <w:pStyle w:val="Compact"/>
              <w:jc w:val="left"/>
            </w:pPr>
            <w:r>
              <w:t xml:space="preserve">15203253</w:t>
            </w:r>
          </w:p>
        </w:tc>
        <w:tc>
          <w:tcPr/>
          <w:p>
            <w:pPr>
              <w:pStyle w:val="Compact"/>
              <w:jc w:val="left"/>
            </w:pPr>
            <w:r>
              <w:t xml:space="preserve">Adula-Decke: Zervreila-Orthogneis</w:t>
            </w:r>
          </w:p>
        </w:tc>
        <w:tc>
          <w:tcPr/>
          <w:p>
            <w:pPr>
              <w:pStyle w:val="Compact"/>
              <w:jc w:val="left"/>
            </w:pPr>
            <w:r>
              <w:t xml:space="preserve">Adula-Decke: Zervreila-Orthogneis</w:t>
            </w:r>
          </w:p>
        </w:tc>
      </w:tr>
      <w:tr>
        <w:tc>
          <w:tcPr/>
          <w:p>
            <w:pPr>
              <w:pStyle w:val="Compact"/>
              <w:jc w:val="left"/>
            </w:pPr>
            <w:r>
              <w:t xml:space="preserve">15203254</w:t>
            </w:r>
          </w:p>
        </w:tc>
        <w:tc>
          <w:tcPr/>
          <w:p>
            <w:pPr>
              <w:pStyle w:val="Compact"/>
              <w:jc w:val="left"/>
            </w:pPr>
            <w:r>
              <w:t xml:space="preserve">Adula-Decke: Garenstock-Augengneis</w:t>
            </w:r>
          </w:p>
        </w:tc>
        <w:tc>
          <w:tcPr/>
          <w:p>
            <w:pPr>
              <w:pStyle w:val="Compact"/>
              <w:jc w:val="left"/>
            </w:pPr>
            <w:r>
              <w:t xml:space="preserve">Adula-Decke: Garenstock-Augengneis</w:t>
            </w:r>
          </w:p>
        </w:tc>
      </w:tr>
      <w:tr>
        <w:tc>
          <w:tcPr/>
          <w:p>
            <w:pPr>
              <w:pStyle w:val="Compact"/>
              <w:jc w:val="left"/>
            </w:pPr>
            <w:r>
              <w:t xml:space="preserve">15203255</w:t>
            </w:r>
          </w:p>
        </w:tc>
        <w:tc>
          <w:tcPr/>
          <w:p>
            <w:pPr>
              <w:pStyle w:val="Compact"/>
              <w:jc w:val="left"/>
            </w:pPr>
            <w:r>
              <w:t xml:space="preserve">Adula-Decke: Salahorn-Fm.: Glimmerschiefer</w:t>
            </w:r>
          </w:p>
        </w:tc>
        <w:tc>
          <w:tcPr/>
          <w:p>
            <w:pPr>
              <w:pStyle w:val="Compact"/>
              <w:jc w:val="left"/>
            </w:pPr>
            <w:r>
              <w:t xml:space="preserve">Adula-Decke: Salahorn-Fm.: Glimmerschiefer</w:t>
            </w:r>
          </w:p>
        </w:tc>
      </w:tr>
      <w:tr>
        <w:tc>
          <w:tcPr/>
          <w:p>
            <w:pPr>
              <w:pStyle w:val="Compact"/>
              <w:jc w:val="left"/>
            </w:pPr>
            <w:r>
              <w:t xml:space="preserve">15203256</w:t>
            </w:r>
          </w:p>
        </w:tc>
        <w:tc>
          <w:tcPr/>
          <w:p>
            <w:pPr>
              <w:pStyle w:val="Compact"/>
              <w:jc w:val="left"/>
            </w:pPr>
            <w:r>
              <w:t xml:space="preserve">Adula-Decke: Amphibolit</w:t>
            </w:r>
          </w:p>
        </w:tc>
        <w:tc>
          <w:tcPr/>
          <w:p>
            <w:pPr>
              <w:pStyle w:val="Compact"/>
              <w:jc w:val="left"/>
            </w:pPr>
            <w:r>
              <w:t xml:space="preserve">Adula-Decke: Amphibolit</w:t>
            </w:r>
          </w:p>
        </w:tc>
      </w:tr>
      <w:tr>
        <w:tc>
          <w:tcPr/>
          <w:p>
            <w:pPr>
              <w:pStyle w:val="Compact"/>
              <w:jc w:val="left"/>
            </w:pPr>
            <w:r>
              <w:t xml:space="preserve">15203257</w:t>
            </w:r>
          </w:p>
        </w:tc>
        <w:tc>
          <w:tcPr/>
          <w:p>
            <w:pPr>
              <w:pStyle w:val="Compact"/>
              <w:jc w:val="left"/>
            </w:pPr>
            <w:r>
              <w:t xml:space="preserve">Zone Submédiane: Melange: Mergel und Sandstein</w:t>
            </w:r>
          </w:p>
        </w:tc>
        <w:tc>
          <w:tcPr/>
          <w:p>
            <w:pPr>
              <w:pStyle w:val="Compact"/>
              <w:jc w:val="left"/>
            </w:pPr>
            <w:r>
              <w:t xml:space="preserve">Zone Submédiane: Melange: Mergel und Sandstein</w:t>
            </w:r>
          </w:p>
        </w:tc>
      </w:tr>
      <w:tr>
        <w:tc>
          <w:tcPr/>
          <w:p>
            <w:pPr>
              <w:pStyle w:val="Compact"/>
              <w:jc w:val="left"/>
            </w:pPr>
            <w:r>
              <w:t xml:space="preserve">15203258</w:t>
            </w:r>
          </w:p>
        </w:tc>
        <w:tc>
          <w:tcPr/>
          <w:p>
            <w:pPr>
              <w:pStyle w:val="Compact"/>
              <w:jc w:val="left"/>
            </w:pPr>
            <w:r>
              <w:t xml:space="preserve">Zone Submédiane: Truche-Brekzie</w:t>
            </w:r>
          </w:p>
        </w:tc>
        <w:tc>
          <w:tcPr/>
          <w:p>
            <w:pPr>
              <w:pStyle w:val="Compact"/>
              <w:jc w:val="left"/>
            </w:pPr>
            <w:r>
              <w:t xml:space="preserve">Zone Submédiane: Truche-Brekzie</w:t>
            </w:r>
          </w:p>
        </w:tc>
      </w:tr>
      <w:tr>
        <w:tc>
          <w:tcPr/>
          <w:p>
            <w:pPr>
              <w:pStyle w:val="Compact"/>
              <w:jc w:val="left"/>
            </w:pPr>
            <w:r>
              <w:t xml:space="preserve">15203259</w:t>
            </w:r>
          </w:p>
        </w:tc>
        <w:tc>
          <w:tcPr/>
          <w:p>
            <w:pPr>
              <w:pStyle w:val="Compact"/>
              <w:jc w:val="left"/>
            </w:pPr>
            <w:r>
              <w:t xml:space="preserve">Zone Submédiane: Trom-Brekzie</w:t>
            </w:r>
          </w:p>
        </w:tc>
        <w:tc>
          <w:tcPr/>
          <w:p>
            <w:pPr>
              <w:pStyle w:val="Compact"/>
              <w:jc w:val="left"/>
            </w:pPr>
            <w:r>
              <w:t xml:space="preserve">Zone Submédiane: Trom-Brekzie</w:t>
            </w:r>
          </w:p>
        </w:tc>
      </w:tr>
      <w:tr>
        <w:tc>
          <w:tcPr/>
          <w:p>
            <w:pPr>
              <w:pStyle w:val="Compact"/>
              <w:jc w:val="left"/>
            </w:pPr>
            <w:r>
              <w:t xml:space="preserve">15203260</w:t>
            </w:r>
          </w:p>
        </w:tc>
        <w:tc>
          <w:tcPr/>
          <w:p>
            <w:pPr>
              <w:pStyle w:val="Compact"/>
              <w:jc w:val="left"/>
            </w:pPr>
            <w:r>
              <w:t xml:space="preserve">Zone Submédiane: Exergillod-Brekzie</w:t>
            </w:r>
          </w:p>
        </w:tc>
        <w:tc>
          <w:tcPr/>
          <w:p>
            <w:pPr>
              <w:pStyle w:val="Compact"/>
              <w:jc w:val="left"/>
            </w:pPr>
            <w:r>
              <w:t xml:space="preserve">Zone Submédiane: Exergillod-Brekzie</w:t>
            </w:r>
          </w:p>
        </w:tc>
      </w:tr>
      <w:tr>
        <w:tc>
          <w:tcPr/>
          <w:p>
            <w:pPr>
              <w:pStyle w:val="Compact"/>
              <w:jc w:val="left"/>
            </w:pPr>
            <w:r>
              <w:t xml:space="preserve">15203261</w:t>
            </w:r>
          </w:p>
        </w:tc>
        <w:tc>
          <w:tcPr/>
          <w:p>
            <w:pPr>
              <w:pStyle w:val="Compact"/>
              <w:jc w:val="left"/>
            </w:pPr>
            <w:r>
              <w:t xml:space="preserve">Zone Submédiane: Troublon-Kalk</w:t>
            </w:r>
          </w:p>
        </w:tc>
        <w:tc>
          <w:tcPr/>
          <w:p>
            <w:pPr>
              <w:pStyle w:val="Compact"/>
              <w:jc w:val="left"/>
            </w:pPr>
            <w:r>
              <w:t xml:space="preserve">Zone Submédiane: Troublon-Kalk</w:t>
            </w:r>
          </w:p>
        </w:tc>
      </w:tr>
      <w:tr>
        <w:tc>
          <w:tcPr/>
          <w:p>
            <w:pPr>
              <w:pStyle w:val="Compact"/>
              <w:jc w:val="left"/>
            </w:pPr>
            <w:r>
              <w:t xml:space="preserve">15203262</w:t>
            </w:r>
          </w:p>
        </w:tc>
        <w:tc>
          <w:tcPr/>
          <w:p>
            <w:pPr>
              <w:pStyle w:val="Compact"/>
              <w:jc w:val="left"/>
            </w:pPr>
            <w:r>
              <w:t xml:space="preserve">Zone Submédiane: Zünegg-Knollenkalk</w:t>
            </w:r>
          </w:p>
        </w:tc>
        <w:tc>
          <w:tcPr/>
          <w:p>
            <w:pPr>
              <w:pStyle w:val="Compact"/>
              <w:jc w:val="left"/>
            </w:pPr>
            <w:r>
              <w:t xml:space="preserve">Zone Submédiane: Zünegg-Knollenkalk</w:t>
            </w:r>
          </w:p>
        </w:tc>
      </w:tr>
      <w:tr>
        <w:tc>
          <w:tcPr/>
          <w:p>
            <w:pPr>
              <w:pStyle w:val="Compact"/>
              <w:jc w:val="left"/>
            </w:pPr>
            <w:r>
              <w:t xml:space="preserve">15203263</w:t>
            </w:r>
          </w:p>
        </w:tc>
        <w:tc>
          <w:tcPr/>
          <w:p>
            <w:pPr>
              <w:pStyle w:val="Compact"/>
              <w:jc w:val="left"/>
            </w:pPr>
            <w:r>
              <w:t xml:space="preserve">Zone Submédiane: Hauta-Crêtaz-Fm.</w:t>
            </w:r>
          </w:p>
        </w:tc>
        <w:tc>
          <w:tcPr/>
          <w:p>
            <w:pPr>
              <w:pStyle w:val="Compact"/>
              <w:jc w:val="left"/>
            </w:pPr>
            <w:r>
              <w:t xml:space="preserve">Zone Submédiane: Hauta-Crêtaz-Fm.</w:t>
            </w:r>
          </w:p>
        </w:tc>
      </w:tr>
      <w:tr>
        <w:tc>
          <w:tcPr/>
          <w:p>
            <w:pPr>
              <w:pStyle w:val="Compact"/>
              <w:jc w:val="left"/>
            </w:pPr>
            <w:r>
              <w:t xml:space="preserve">15203264</w:t>
            </w:r>
          </w:p>
        </w:tc>
        <w:tc>
          <w:tcPr/>
          <w:p>
            <w:pPr>
              <w:pStyle w:val="Compact"/>
              <w:jc w:val="left"/>
            </w:pPr>
            <w:r>
              <w:t xml:space="preserve">Zone Submédiane: Pointe-de-l'Au-Brekzie</w:t>
            </w:r>
          </w:p>
        </w:tc>
        <w:tc>
          <w:tcPr/>
          <w:p>
            <w:pPr>
              <w:pStyle w:val="Compact"/>
              <w:jc w:val="left"/>
            </w:pPr>
            <w:r>
              <w:t xml:space="preserve">Zone Submédiane: Pointe-de-l'Au-Brekzie</w:t>
            </w:r>
          </w:p>
        </w:tc>
      </w:tr>
      <w:tr>
        <w:tc>
          <w:tcPr/>
          <w:p>
            <w:pPr>
              <w:pStyle w:val="Compact"/>
              <w:jc w:val="left"/>
            </w:pPr>
            <w:r>
              <w:t xml:space="preserve">15203265</w:t>
            </w:r>
          </w:p>
        </w:tc>
        <w:tc>
          <w:tcPr/>
          <w:p>
            <w:pPr>
              <w:pStyle w:val="Compact"/>
              <w:jc w:val="left"/>
            </w:pPr>
            <w:r>
              <w:t xml:space="preserve">Zone Submédiane: Bonaveau-Kalk</w:t>
            </w:r>
          </w:p>
        </w:tc>
        <w:tc>
          <w:tcPr/>
          <w:p>
            <w:pPr>
              <w:pStyle w:val="Compact"/>
              <w:jc w:val="left"/>
            </w:pPr>
            <w:r>
              <w:t xml:space="preserve">Zone Submédiane: Bonaveau-Kalk</w:t>
            </w:r>
          </w:p>
        </w:tc>
      </w:tr>
      <w:tr>
        <w:tc>
          <w:tcPr/>
          <w:p>
            <w:pPr>
              <w:pStyle w:val="Compact"/>
              <w:jc w:val="left"/>
            </w:pPr>
            <w:r>
              <w:t xml:space="preserve">15203266</w:t>
            </w:r>
          </w:p>
        </w:tc>
        <w:tc>
          <w:tcPr/>
          <w:p>
            <w:pPr>
              <w:pStyle w:val="Compact"/>
              <w:jc w:val="left"/>
            </w:pPr>
            <w:r>
              <w:t xml:space="preserve">Zone Submédiane: Sex-du-Tronc-Kalk</w:t>
            </w:r>
          </w:p>
        </w:tc>
        <w:tc>
          <w:tcPr/>
          <w:p>
            <w:pPr>
              <w:pStyle w:val="Compact"/>
              <w:jc w:val="left"/>
            </w:pPr>
            <w:r>
              <w:t xml:space="preserve">Zone Submédiane: Sex-du-Tronc-Kalk</w:t>
            </w:r>
          </w:p>
        </w:tc>
      </w:tr>
      <w:tr>
        <w:tc>
          <w:tcPr/>
          <w:p>
            <w:pPr>
              <w:pStyle w:val="Compact"/>
              <w:jc w:val="left"/>
            </w:pPr>
            <w:r>
              <w:t xml:space="preserve">15203267</w:t>
            </w:r>
          </w:p>
        </w:tc>
        <w:tc>
          <w:tcPr/>
          <w:p>
            <w:pPr>
              <w:pStyle w:val="Compact"/>
              <w:jc w:val="left"/>
            </w:pPr>
            <w:r>
              <w:t xml:space="preserve">Zone Submédiane: Grand-Herba-Kalk</w:t>
            </w:r>
          </w:p>
        </w:tc>
        <w:tc>
          <w:tcPr/>
          <w:p>
            <w:pPr>
              <w:pStyle w:val="Compact"/>
              <w:jc w:val="left"/>
            </w:pPr>
            <w:r>
              <w:t xml:space="preserve">Zone Submédiane: Grand-Herba-Kalk</w:t>
            </w:r>
          </w:p>
        </w:tc>
      </w:tr>
      <w:tr>
        <w:tc>
          <w:tcPr/>
          <w:p>
            <w:pPr>
              <w:pStyle w:val="Compact"/>
              <w:jc w:val="left"/>
            </w:pPr>
            <w:r>
              <w:t xml:space="preserve">15203268</w:t>
            </w:r>
          </w:p>
        </w:tc>
        <w:tc>
          <w:tcPr/>
          <w:p>
            <w:pPr>
              <w:pStyle w:val="Compact"/>
              <w:jc w:val="left"/>
            </w:pPr>
            <w:r>
              <w:t xml:space="preserve">Oudiou-Fm.</w:t>
            </w:r>
          </w:p>
        </w:tc>
        <w:tc>
          <w:tcPr/>
          <w:p>
            <w:pPr>
              <w:pStyle w:val="Compact"/>
              <w:jc w:val="left"/>
            </w:pPr>
            <w:r>
              <w:t xml:space="preserve">Oudiou-Fm.</w:t>
            </w:r>
          </w:p>
        </w:tc>
      </w:tr>
      <w:tr>
        <w:tc>
          <w:tcPr/>
          <w:p>
            <w:pPr>
              <w:pStyle w:val="Compact"/>
              <w:jc w:val="left"/>
            </w:pPr>
            <w:r>
              <w:t xml:space="preserve">15203269</w:t>
            </w:r>
          </w:p>
        </w:tc>
        <w:tc>
          <w:tcPr/>
          <w:p>
            <w:pPr>
              <w:pStyle w:val="Compact"/>
              <w:jc w:val="left"/>
            </w:pPr>
            <w:r>
              <w:t xml:space="preserve">Klippen-Decke: Malm</w:t>
            </w:r>
          </w:p>
        </w:tc>
        <w:tc>
          <w:tcPr/>
          <w:p>
            <w:pPr>
              <w:pStyle w:val="Compact"/>
              <w:jc w:val="left"/>
            </w:pPr>
            <w:r>
              <w:t xml:space="preserve">Klippen-Decke: Malm</w:t>
            </w:r>
          </w:p>
        </w:tc>
      </w:tr>
      <w:tr>
        <w:tc>
          <w:tcPr/>
          <w:p>
            <w:pPr>
              <w:pStyle w:val="Compact"/>
              <w:jc w:val="left"/>
            </w:pPr>
            <w:r>
              <w:t xml:space="preserve">15203270</w:t>
            </w:r>
          </w:p>
        </w:tc>
        <w:tc>
          <w:tcPr/>
          <w:p>
            <w:pPr>
              <w:pStyle w:val="Compact"/>
              <w:jc w:val="left"/>
            </w:pPr>
            <w:r>
              <w:t xml:space="preserve">Moléson-Fm.: Albeuve-Serie</w:t>
            </w:r>
          </w:p>
        </w:tc>
        <w:tc>
          <w:tcPr/>
          <w:p>
            <w:pPr>
              <w:pStyle w:val="Compact"/>
              <w:jc w:val="left"/>
            </w:pPr>
            <w:r>
              <w:t xml:space="preserve">Moléson-Fm.: Albeuve-Serie</w:t>
            </w:r>
          </w:p>
        </w:tc>
      </w:tr>
      <w:tr>
        <w:tc>
          <w:tcPr/>
          <w:p>
            <w:pPr>
              <w:pStyle w:val="Compact"/>
              <w:jc w:val="left"/>
            </w:pPr>
            <w:r>
              <w:t xml:space="preserve">15203271</w:t>
            </w:r>
          </w:p>
        </w:tc>
        <w:tc>
          <w:tcPr/>
          <w:p>
            <w:pPr>
              <w:pStyle w:val="Compact"/>
              <w:jc w:val="left"/>
            </w:pPr>
            <w:r>
              <w:t xml:space="preserve">Sciernes-d'Albeuve-Fm.: Kummli-Sch.</w:t>
            </w:r>
          </w:p>
        </w:tc>
        <w:tc>
          <w:tcPr/>
          <w:p>
            <w:pPr>
              <w:pStyle w:val="Compact"/>
              <w:jc w:val="left"/>
            </w:pPr>
            <w:r>
              <w:t xml:space="preserve">Sciernes-d'Albeuve-Fm.: Kummli-Sch.</w:t>
            </w:r>
          </w:p>
        </w:tc>
      </w:tr>
      <w:tr>
        <w:tc>
          <w:tcPr/>
          <w:p>
            <w:pPr>
              <w:pStyle w:val="Compact"/>
              <w:jc w:val="left"/>
            </w:pPr>
            <w:r>
              <w:t xml:space="preserve">15203272</w:t>
            </w:r>
          </w:p>
        </w:tc>
        <w:tc>
          <w:tcPr/>
          <w:p>
            <w:pPr>
              <w:pStyle w:val="Compact"/>
              <w:jc w:val="left"/>
            </w:pPr>
            <w:r>
              <w:t xml:space="preserve">Klippen-Decke: Dogger</w:t>
            </w:r>
          </w:p>
        </w:tc>
        <w:tc>
          <w:tcPr/>
          <w:p>
            <w:pPr>
              <w:pStyle w:val="Compact"/>
              <w:jc w:val="left"/>
            </w:pPr>
            <w:r>
              <w:t xml:space="preserve">Klippen-Decke: Dogger</w:t>
            </w:r>
          </w:p>
        </w:tc>
      </w:tr>
      <w:tr>
        <w:tc>
          <w:tcPr/>
          <w:p>
            <w:pPr>
              <w:pStyle w:val="Compact"/>
              <w:jc w:val="left"/>
            </w:pPr>
            <w:r>
              <w:t xml:space="preserve">15203273</w:t>
            </w:r>
          </w:p>
        </w:tc>
        <w:tc>
          <w:tcPr/>
          <w:p>
            <w:pPr>
              <w:pStyle w:val="Compact"/>
              <w:jc w:val="left"/>
            </w:pPr>
            <w:r>
              <w:t xml:space="preserve">Mytilus-Sch.: Col-de-Cordon-Mb.: Stockenflue-Kalk</w:t>
            </w:r>
          </w:p>
        </w:tc>
        <w:tc>
          <w:tcPr/>
          <w:p>
            <w:pPr>
              <w:pStyle w:val="Compact"/>
              <w:jc w:val="left"/>
            </w:pPr>
            <w:r>
              <w:t xml:space="preserve">Mytilus-Sch.: Col-de-Cordon-Mb.: Stockenflue-Kalk</w:t>
            </w:r>
          </w:p>
        </w:tc>
      </w:tr>
      <w:tr>
        <w:tc>
          <w:tcPr/>
          <w:p>
            <w:pPr>
              <w:pStyle w:val="Compact"/>
              <w:jc w:val="left"/>
            </w:pPr>
            <w:r>
              <w:t xml:space="preserve">15203274</w:t>
            </w:r>
          </w:p>
        </w:tc>
        <w:tc>
          <w:tcPr/>
          <w:p>
            <w:pPr>
              <w:pStyle w:val="Compact"/>
              <w:jc w:val="left"/>
            </w:pPr>
            <w:r>
              <w:t xml:space="preserve">Sommant-Fm.: Mieussy-Mb.</w:t>
            </w:r>
          </w:p>
        </w:tc>
        <w:tc>
          <w:tcPr/>
          <w:p>
            <w:pPr>
              <w:pStyle w:val="Compact"/>
              <w:jc w:val="left"/>
            </w:pPr>
            <w:r>
              <w:t xml:space="preserve">Sommant-Fm.: Mieussy-Mb.</w:t>
            </w:r>
          </w:p>
        </w:tc>
      </w:tr>
      <w:tr>
        <w:tc>
          <w:tcPr/>
          <w:p>
            <w:pPr>
              <w:pStyle w:val="Compact"/>
              <w:jc w:val="left"/>
            </w:pPr>
            <w:r>
              <w:t xml:space="preserve">15203275</w:t>
            </w:r>
          </w:p>
        </w:tc>
        <w:tc>
          <w:tcPr/>
          <w:p>
            <w:pPr>
              <w:pStyle w:val="Compact"/>
              <w:jc w:val="left"/>
            </w:pPr>
            <w:r>
              <w:t xml:space="preserve">Klippen-Decke: Lias</w:t>
            </w:r>
          </w:p>
        </w:tc>
        <w:tc>
          <w:tcPr/>
          <w:p>
            <w:pPr>
              <w:pStyle w:val="Compact"/>
              <w:jc w:val="left"/>
            </w:pPr>
            <w:r>
              <w:t xml:space="preserve">Klippen-Decke: Lias</w:t>
            </w:r>
          </w:p>
        </w:tc>
      </w:tr>
      <w:tr>
        <w:tc>
          <w:tcPr/>
          <w:p>
            <w:pPr>
              <w:pStyle w:val="Compact"/>
              <w:jc w:val="left"/>
            </w:pPr>
            <w:r>
              <w:t xml:space="preserve">15203276</w:t>
            </w:r>
          </w:p>
        </w:tc>
        <w:tc>
          <w:tcPr/>
          <w:p>
            <w:pPr>
              <w:pStyle w:val="Compact"/>
              <w:jc w:val="left"/>
            </w:pPr>
            <w:r>
              <w:t xml:space="preserve">Klippen-Decke: Trias</w:t>
            </w:r>
          </w:p>
        </w:tc>
        <w:tc>
          <w:tcPr/>
          <w:p>
            <w:pPr>
              <w:pStyle w:val="Compact"/>
              <w:jc w:val="left"/>
            </w:pPr>
            <w:r>
              <w:t xml:space="preserve">Klippen-Decke: Trias</w:t>
            </w:r>
          </w:p>
        </w:tc>
      </w:tr>
      <w:tr>
        <w:tc>
          <w:tcPr/>
          <w:p>
            <w:pPr>
              <w:pStyle w:val="Compact"/>
              <w:jc w:val="left"/>
            </w:pPr>
            <w:r>
              <w:t xml:space="preserve">15203277</w:t>
            </w:r>
          </w:p>
        </w:tc>
        <w:tc>
          <w:tcPr/>
          <w:p>
            <w:pPr>
              <w:pStyle w:val="Compact"/>
              <w:jc w:val="left"/>
            </w:pPr>
            <w:r>
              <w:t xml:space="preserve">Pralet-Fm.</w:t>
            </w:r>
          </w:p>
        </w:tc>
        <w:tc>
          <w:tcPr/>
          <w:p>
            <w:pPr>
              <w:pStyle w:val="Compact"/>
              <w:jc w:val="left"/>
            </w:pPr>
            <w:r>
              <w:t xml:space="preserve">Pralet-Fm.</w:t>
            </w:r>
          </w:p>
        </w:tc>
      </w:tr>
      <w:tr>
        <w:tc>
          <w:tcPr/>
          <w:p>
            <w:pPr>
              <w:pStyle w:val="Compact"/>
              <w:jc w:val="left"/>
            </w:pPr>
            <w:r>
              <w:t xml:space="preserve">15203278</w:t>
            </w:r>
          </w:p>
        </w:tc>
        <w:tc>
          <w:tcPr/>
          <w:p>
            <w:pPr>
              <w:pStyle w:val="Compact"/>
              <w:jc w:val="left"/>
            </w:pPr>
            <w:r>
              <w:t xml:space="preserve">Pralet-Fm.: Balmi-Mb.</w:t>
            </w:r>
          </w:p>
        </w:tc>
        <w:tc>
          <w:tcPr/>
          <w:p>
            <w:pPr>
              <w:pStyle w:val="Compact"/>
              <w:jc w:val="left"/>
            </w:pPr>
            <w:r>
              <w:t xml:space="preserve">Pralet-Fm.: Balmi-Mb.</w:t>
            </w:r>
          </w:p>
        </w:tc>
      </w:tr>
      <w:tr>
        <w:tc>
          <w:tcPr/>
          <w:p>
            <w:pPr>
              <w:pStyle w:val="Compact"/>
              <w:jc w:val="left"/>
            </w:pPr>
            <w:r>
              <w:t xml:space="preserve">15203279</w:t>
            </w:r>
          </w:p>
        </w:tc>
        <w:tc>
          <w:tcPr/>
          <w:p>
            <w:pPr>
              <w:pStyle w:val="Compact"/>
              <w:jc w:val="left"/>
            </w:pPr>
            <w:r>
              <w:t xml:space="preserve">Wiriehorn-Fm.: Bodeflue-Mb.</w:t>
            </w:r>
          </w:p>
        </w:tc>
        <w:tc>
          <w:tcPr/>
          <w:p>
            <w:pPr>
              <w:pStyle w:val="Compact"/>
              <w:jc w:val="left"/>
            </w:pPr>
            <w:r>
              <w:t xml:space="preserve">Wiriehorn-Fm.: Bodeflue-Mb.</w:t>
            </w:r>
          </w:p>
        </w:tc>
      </w:tr>
      <w:tr>
        <w:tc>
          <w:tcPr/>
          <w:p>
            <w:pPr>
              <w:pStyle w:val="Compact"/>
              <w:jc w:val="left"/>
            </w:pPr>
            <w:r>
              <w:t xml:space="preserve">15203280</w:t>
            </w:r>
          </w:p>
        </w:tc>
        <w:tc>
          <w:tcPr/>
          <w:p>
            <w:pPr>
              <w:pStyle w:val="Compact"/>
              <w:jc w:val="left"/>
            </w:pPr>
            <w:r>
              <w:t xml:space="preserve">Wiriehorn-Fm.: Wildgrimmi-Mb.</w:t>
            </w:r>
          </w:p>
        </w:tc>
        <w:tc>
          <w:tcPr/>
          <w:p>
            <w:pPr>
              <w:pStyle w:val="Compact"/>
              <w:jc w:val="left"/>
            </w:pPr>
            <w:r>
              <w:t xml:space="preserve">Wiriehorn-Fm.: Wildgrimmi-Mb.</w:t>
            </w:r>
          </w:p>
        </w:tc>
      </w:tr>
      <w:tr>
        <w:tc>
          <w:tcPr/>
          <w:p>
            <w:pPr>
              <w:pStyle w:val="Compact"/>
              <w:jc w:val="left"/>
            </w:pPr>
            <w:r>
              <w:t xml:space="preserve">15203281</w:t>
            </w:r>
          </w:p>
        </w:tc>
        <w:tc>
          <w:tcPr/>
          <w:p>
            <w:pPr>
              <w:pStyle w:val="Compact"/>
              <w:jc w:val="left"/>
            </w:pPr>
            <w:r>
              <w:t xml:space="preserve">St-Triphon-Fm.: Dorchaux-Mb.: Untere Rauwacke</w:t>
            </w:r>
          </w:p>
        </w:tc>
        <w:tc>
          <w:tcPr/>
          <w:p>
            <w:pPr>
              <w:pStyle w:val="Compact"/>
              <w:jc w:val="left"/>
            </w:pPr>
            <w:r>
              <w:t xml:space="preserve">St-Triphon-Fm.: Dorchaux-Mb.: Untere Rauwacke</w:t>
            </w:r>
          </w:p>
        </w:tc>
      </w:tr>
      <w:tr>
        <w:tc>
          <w:tcPr/>
          <w:p>
            <w:pPr>
              <w:pStyle w:val="Compact"/>
              <w:jc w:val="left"/>
            </w:pPr>
            <w:r>
              <w:t xml:space="preserve">15203282</w:t>
            </w:r>
          </w:p>
        </w:tc>
        <w:tc>
          <w:tcPr/>
          <w:p>
            <w:pPr>
              <w:pStyle w:val="Compact"/>
              <w:jc w:val="left"/>
            </w:pPr>
            <w:r>
              <w:t xml:space="preserve">Infrabrèche-Melange</w:t>
            </w:r>
          </w:p>
        </w:tc>
        <w:tc>
          <w:tcPr/>
          <w:p>
            <w:pPr>
              <w:pStyle w:val="Compact"/>
              <w:jc w:val="left"/>
            </w:pPr>
            <w:r>
              <w:t xml:space="preserve">Infrabrèche-Melange</w:t>
            </w:r>
          </w:p>
        </w:tc>
      </w:tr>
      <w:tr>
        <w:tc>
          <w:tcPr/>
          <w:p>
            <w:pPr>
              <w:pStyle w:val="Compact"/>
              <w:jc w:val="left"/>
            </w:pPr>
            <w:r>
              <w:t xml:space="preserve">15203283</w:t>
            </w:r>
          </w:p>
        </w:tc>
        <w:tc>
          <w:tcPr/>
          <w:p>
            <w:pPr>
              <w:pStyle w:val="Compact"/>
              <w:jc w:val="left"/>
            </w:pPr>
            <w:r>
              <w:t xml:space="preserve">Wägital-Flysch undiff.</w:t>
            </w:r>
          </w:p>
        </w:tc>
        <w:tc>
          <w:tcPr/>
          <w:p>
            <w:pPr>
              <w:pStyle w:val="Compact"/>
              <w:jc w:val="left"/>
            </w:pPr>
            <w:r>
              <w:t xml:space="preserve">Wägital-Flysch undiff.</w:t>
            </w:r>
          </w:p>
        </w:tc>
      </w:tr>
      <w:tr>
        <w:tc>
          <w:tcPr/>
          <w:p>
            <w:pPr>
              <w:pStyle w:val="Compact"/>
              <w:jc w:val="left"/>
            </w:pPr>
            <w:r>
              <w:t xml:space="preserve">15203284</w:t>
            </w:r>
          </w:p>
        </w:tc>
        <w:tc>
          <w:tcPr/>
          <w:p>
            <w:pPr>
              <w:pStyle w:val="Compact"/>
              <w:jc w:val="left"/>
            </w:pPr>
            <w:r>
              <w:t xml:space="preserve">Gurnigel-Flysch: Flysch-5</w:t>
            </w:r>
          </w:p>
        </w:tc>
        <w:tc>
          <w:tcPr/>
          <w:p>
            <w:pPr>
              <w:pStyle w:val="Compact"/>
              <w:jc w:val="left"/>
            </w:pPr>
            <w:r>
              <w:t xml:space="preserve">Gurnigel-Flysch: Flysch-5</w:t>
            </w:r>
          </w:p>
        </w:tc>
      </w:tr>
      <w:tr>
        <w:tc>
          <w:tcPr/>
          <w:p>
            <w:pPr>
              <w:pStyle w:val="Compact"/>
              <w:jc w:val="left"/>
            </w:pPr>
            <w:r>
              <w:t xml:space="preserve">15203285</w:t>
            </w:r>
          </w:p>
        </w:tc>
        <w:tc>
          <w:tcPr/>
          <w:p>
            <w:pPr>
              <w:pStyle w:val="Compact"/>
              <w:jc w:val="left"/>
            </w:pPr>
            <w:r>
              <w:t xml:space="preserve">Voirons-Flysch undiff.</w:t>
            </w:r>
          </w:p>
        </w:tc>
        <w:tc>
          <w:tcPr/>
          <w:p>
            <w:pPr>
              <w:pStyle w:val="Compact"/>
              <w:jc w:val="left"/>
            </w:pPr>
            <w:r>
              <w:t xml:space="preserve">Voirons-Flysch undiff.</w:t>
            </w:r>
          </w:p>
        </w:tc>
      </w:tr>
      <w:tr>
        <w:tc>
          <w:tcPr/>
          <w:p>
            <w:pPr>
              <w:pStyle w:val="Compact"/>
              <w:jc w:val="left"/>
            </w:pPr>
            <w:r>
              <w:t xml:space="preserve">15203286</w:t>
            </w:r>
          </w:p>
        </w:tc>
        <w:tc>
          <w:tcPr/>
          <w:p>
            <w:pPr>
              <w:pStyle w:val="Compact"/>
              <w:jc w:val="left"/>
            </w:pPr>
            <w:r>
              <w:t xml:space="preserve">Voirons-Flysch: Boëge-Mergel</w:t>
            </w:r>
          </w:p>
        </w:tc>
        <w:tc>
          <w:tcPr/>
          <w:p>
            <w:pPr>
              <w:pStyle w:val="Compact"/>
              <w:jc w:val="left"/>
            </w:pPr>
            <w:r>
              <w:t xml:space="preserve">Voirons-Flysch: Boëge-Mergel</w:t>
            </w:r>
          </w:p>
        </w:tc>
      </w:tr>
      <w:tr>
        <w:tc>
          <w:tcPr/>
          <w:p>
            <w:pPr>
              <w:pStyle w:val="Compact"/>
              <w:jc w:val="left"/>
            </w:pPr>
            <w:r>
              <w:t xml:space="preserve">15203287</w:t>
            </w:r>
          </w:p>
        </w:tc>
        <w:tc>
          <w:tcPr/>
          <w:p>
            <w:pPr>
              <w:pStyle w:val="Compact"/>
              <w:jc w:val="left"/>
            </w:pPr>
            <w:r>
              <w:t xml:space="preserve">Voirons-Flysch: Vouan-Konglomerat</w:t>
            </w:r>
          </w:p>
        </w:tc>
        <w:tc>
          <w:tcPr/>
          <w:p>
            <w:pPr>
              <w:pStyle w:val="Compact"/>
              <w:jc w:val="left"/>
            </w:pPr>
            <w:r>
              <w:t xml:space="preserve">Voirons-Flysch: Vouan-Konglomerat</w:t>
            </w:r>
          </w:p>
        </w:tc>
      </w:tr>
      <w:tr>
        <w:tc>
          <w:tcPr/>
          <w:p>
            <w:pPr>
              <w:pStyle w:val="Compact"/>
              <w:jc w:val="left"/>
            </w:pPr>
            <w:r>
              <w:t xml:space="preserve">15203288</w:t>
            </w:r>
          </w:p>
        </w:tc>
        <w:tc>
          <w:tcPr/>
          <w:p>
            <w:pPr>
              <w:pStyle w:val="Compact"/>
              <w:jc w:val="left"/>
            </w:pPr>
            <w:r>
              <w:t xml:space="preserve">Voirons-Flysch: Voirons-Sandstein</w:t>
            </w:r>
          </w:p>
        </w:tc>
        <w:tc>
          <w:tcPr/>
          <w:p>
            <w:pPr>
              <w:pStyle w:val="Compact"/>
              <w:jc w:val="left"/>
            </w:pPr>
            <w:r>
              <w:t xml:space="preserve">Voirons-Flysch: Voirons-Sandstein</w:t>
            </w:r>
          </w:p>
        </w:tc>
      </w:tr>
      <w:tr>
        <w:tc>
          <w:tcPr/>
          <w:p>
            <w:pPr>
              <w:pStyle w:val="Compact"/>
              <w:jc w:val="left"/>
            </w:pPr>
            <w:r>
              <w:t xml:space="preserve">15203291</w:t>
            </w:r>
          </w:p>
        </w:tc>
        <w:tc>
          <w:tcPr/>
          <w:p>
            <w:pPr>
              <w:pStyle w:val="Compact"/>
              <w:jc w:val="left"/>
            </w:pPr>
            <w:r>
              <w:t xml:space="preserve">Klippen-Decke: Couches-Rouges</w:t>
            </w:r>
          </w:p>
        </w:tc>
        <w:tc>
          <w:tcPr/>
          <w:p>
            <w:pPr>
              <w:pStyle w:val="Compact"/>
              <w:jc w:val="left"/>
            </w:pPr>
            <w:r>
              <w:t xml:space="preserve">Klippen-Decke: Couches-Rouges</w:t>
            </w:r>
          </w:p>
        </w:tc>
      </w:tr>
      <w:tr>
        <w:tc>
          <w:tcPr/>
          <w:p>
            <w:pPr>
              <w:pStyle w:val="Compact"/>
              <w:jc w:val="left"/>
            </w:pPr>
            <w:r>
              <w:t xml:space="preserve">15203292</w:t>
            </w:r>
          </w:p>
        </w:tc>
        <w:tc>
          <w:tcPr/>
          <w:p>
            <w:pPr>
              <w:pStyle w:val="Compact"/>
              <w:jc w:val="left"/>
            </w:pPr>
            <w:r>
              <w:t xml:space="preserve">Simmen-Decke: Flysch</w:t>
            </w:r>
          </w:p>
        </w:tc>
        <w:tc>
          <w:tcPr/>
          <w:p>
            <w:pPr>
              <w:pStyle w:val="Compact"/>
              <w:jc w:val="left"/>
            </w:pPr>
            <w:r>
              <w:t xml:space="preserve">Simmen-Decke: Flysch</w:t>
            </w:r>
          </w:p>
        </w:tc>
      </w:tr>
      <w:tr>
        <w:tc>
          <w:tcPr/>
          <w:p>
            <w:pPr>
              <w:pStyle w:val="Compact"/>
              <w:jc w:val="left"/>
            </w:pPr>
            <w:r>
              <w:t xml:space="preserve">15203293</w:t>
            </w:r>
          </w:p>
        </w:tc>
        <w:tc>
          <w:tcPr/>
          <w:p>
            <w:pPr>
              <w:pStyle w:val="Compact"/>
              <w:jc w:val="left"/>
            </w:pPr>
            <w:r>
              <w:t xml:space="preserve">Trepsen-Flysch</w:t>
            </w:r>
          </w:p>
        </w:tc>
        <w:tc>
          <w:tcPr/>
          <w:p>
            <w:pPr>
              <w:pStyle w:val="Compact"/>
              <w:jc w:val="left"/>
            </w:pPr>
            <w:r>
              <w:t xml:space="preserve">Trepsen-Flysch</w:t>
            </w:r>
          </w:p>
        </w:tc>
      </w:tr>
      <w:tr>
        <w:tc>
          <w:tcPr/>
          <w:p>
            <w:pPr>
              <w:pStyle w:val="Compact"/>
              <w:jc w:val="left"/>
            </w:pPr>
            <w:r>
              <w:t xml:space="preserve">15203294</w:t>
            </w:r>
          </w:p>
        </w:tc>
        <w:tc>
          <w:tcPr/>
          <w:p>
            <w:pPr>
              <w:pStyle w:val="Compact"/>
              <w:jc w:val="left"/>
            </w:pPr>
            <w:r>
              <w:t xml:space="preserve">Cocco-Gneis</w:t>
            </w:r>
          </w:p>
        </w:tc>
        <w:tc>
          <w:tcPr/>
          <w:p>
            <w:pPr>
              <w:pStyle w:val="Compact"/>
              <w:jc w:val="left"/>
            </w:pPr>
            <w:r>
              <w:t xml:space="preserve">Cocco-Gneis</w:t>
            </w:r>
          </w:p>
        </w:tc>
      </w:tr>
      <w:tr>
        <w:tc>
          <w:tcPr/>
          <w:p>
            <w:pPr>
              <w:pStyle w:val="Compact"/>
              <w:jc w:val="left"/>
            </w:pPr>
            <w:r>
              <w:t xml:space="preserve">15203295</w:t>
            </w:r>
          </w:p>
        </w:tc>
        <w:tc>
          <w:tcPr/>
          <w:p>
            <w:pPr>
              <w:pStyle w:val="Compact"/>
              <w:jc w:val="left"/>
            </w:pPr>
            <w:r>
              <w:t xml:space="preserve">Simano-Decke: Verzasca-Gneis</w:t>
            </w:r>
          </w:p>
        </w:tc>
        <w:tc>
          <w:tcPr/>
          <w:p>
            <w:pPr>
              <w:pStyle w:val="Compact"/>
              <w:jc w:val="left"/>
            </w:pPr>
            <w:r>
              <w:t xml:space="preserve">Verzasca-Gneis</w:t>
            </w:r>
          </w:p>
        </w:tc>
      </w:tr>
      <w:tr>
        <w:tc>
          <w:tcPr/>
          <w:p>
            <w:pPr>
              <w:pStyle w:val="Compact"/>
              <w:jc w:val="left"/>
            </w:pPr>
            <w:r>
              <w:t xml:space="preserve">15203296</w:t>
            </w:r>
          </w:p>
        </w:tc>
        <w:tc>
          <w:tcPr/>
          <w:p>
            <w:pPr>
              <w:pStyle w:val="Compact"/>
              <w:jc w:val="left"/>
            </w:pPr>
            <w:r>
              <w:t xml:space="preserve">Cima-Lunga-Decke: Vogorno-Gneis</w:t>
            </w:r>
          </w:p>
        </w:tc>
        <w:tc>
          <w:tcPr/>
          <w:p>
            <w:pPr>
              <w:pStyle w:val="Compact"/>
              <w:jc w:val="left"/>
            </w:pPr>
            <w:r>
              <w:t xml:space="preserve">Cima-Lunga-Decke: Vogorno-Gneis</w:t>
            </w:r>
          </w:p>
        </w:tc>
      </w:tr>
      <w:tr>
        <w:tc>
          <w:tcPr/>
          <w:p>
            <w:pPr>
              <w:pStyle w:val="Compact"/>
              <w:jc w:val="left"/>
            </w:pPr>
            <w:r>
              <w:t xml:space="preserve">15203297</w:t>
            </w:r>
          </w:p>
        </w:tc>
        <w:tc>
          <w:tcPr/>
          <w:p>
            <w:pPr>
              <w:pStyle w:val="Compact"/>
              <w:jc w:val="left"/>
            </w:pPr>
            <w:r>
              <w:t xml:space="preserve">Ruscada-Gneis</w:t>
            </w:r>
          </w:p>
        </w:tc>
        <w:tc>
          <w:tcPr/>
          <w:p>
            <w:pPr>
              <w:pStyle w:val="Compact"/>
              <w:jc w:val="left"/>
            </w:pPr>
            <w:r>
              <w:t xml:space="preserve">Ruscada-Gneis</w:t>
            </w:r>
          </w:p>
        </w:tc>
      </w:tr>
      <w:tr>
        <w:tc>
          <w:tcPr/>
          <w:p>
            <w:pPr>
              <w:pStyle w:val="Compact"/>
              <w:jc w:val="left"/>
            </w:pPr>
            <w:r>
              <w:t xml:space="preserve">15203298</w:t>
            </w:r>
          </w:p>
        </w:tc>
        <w:tc>
          <w:tcPr/>
          <w:p>
            <w:pPr>
              <w:pStyle w:val="Compact"/>
              <w:jc w:val="left"/>
            </w:pPr>
            <w:r>
              <w:t xml:space="preserve">Mergoscia-Gneis</w:t>
            </w:r>
          </w:p>
        </w:tc>
        <w:tc>
          <w:tcPr/>
          <w:p>
            <w:pPr>
              <w:pStyle w:val="Compact"/>
              <w:jc w:val="left"/>
            </w:pPr>
            <w:r>
              <w:t xml:space="preserve">Mergoscia-Gneis</w:t>
            </w:r>
          </w:p>
        </w:tc>
      </w:tr>
      <w:tr>
        <w:tc>
          <w:tcPr/>
          <w:p>
            <w:pPr>
              <w:pStyle w:val="Compact"/>
              <w:jc w:val="left"/>
            </w:pPr>
            <w:r>
              <w:t xml:space="preserve">15203299</w:t>
            </w:r>
          </w:p>
        </w:tc>
        <w:tc>
          <w:tcPr/>
          <w:p>
            <w:pPr>
              <w:pStyle w:val="Compact"/>
              <w:jc w:val="left"/>
            </w:pPr>
            <w:r>
              <w:t xml:space="preserve">Monte-Rosa-Orthogneis</w:t>
            </w:r>
          </w:p>
        </w:tc>
        <w:tc>
          <w:tcPr/>
          <w:p>
            <w:pPr>
              <w:pStyle w:val="Compact"/>
              <w:jc w:val="left"/>
            </w:pPr>
            <w:r>
              <w:t xml:space="preserve">Monte-Rosa-Orthogneis</w:t>
            </w:r>
          </w:p>
        </w:tc>
      </w:tr>
      <w:tr>
        <w:tc>
          <w:tcPr/>
          <w:p>
            <w:pPr>
              <w:pStyle w:val="Compact"/>
              <w:jc w:val="left"/>
            </w:pPr>
            <w:r>
              <w:t xml:space="preserve">15203300</w:t>
            </w:r>
          </w:p>
        </w:tc>
        <w:tc>
          <w:tcPr/>
          <w:p>
            <w:pPr>
              <w:pStyle w:val="Compact"/>
              <w:jc w:val="left"/>
            </w:pPr>
            <w:r>
              <w:t xml:space="preserve">Arblatsch-Flysch</w:t>
            </w:r>
          </w:p>
        </w:tc>
        <w:tc>
          <w:tcPr/>
          <w:p>
            <w:pPr>
              <w:pStyle w:val="Compact"/>
              <w:jc w:val="left"/>
            </w:pPr>
            <w:r>
              <w:t xml:space="preserve">Arblatsch-Flysch</w:t>
            </w:r>
          </w:p>
        </w:tc>
      </w:tr>
      <w:tr>
        <w:tc>
          <w:tcPr/>
          <w:p>
            <w:pPr>
              <w:pStyle w:val="Compact"/>
              <w:jc w:val="left"/>
            </w:pPr>
            <w:r>
              <w:t xml:space="preserve">15203301</w:t>
            </w:r>
          </w:p>
        </w:tc>
        <w:tc>
          <w:tcPr/>
          <w:p>
            <w:pPr>
              <w:pStyle w:val="Compact"/>
              <w:jc w:val="left"/>
            </w:pPr>
            <w:r>
              <w:t xml:space="preserve">Arblatsch-Flysch: Sandstein-dominierte Fazies</w:t>
            </w:r>
          </w:p>
        </w:tc>
        <w:tc>
          <w:tcPr/>
          <w:p>
            <w:pPr>
              <w:pStyle w:val="Compact"/>
              <w:jc w:val="left"/>
            </w:pPr>
            <w:r>
              <w:t xml:space="preserve">Arblatsch-Flysch: Sandstein-dominierte Fazies</w:t>
            </w:r>
          </w:p>
        </w:tc>
      </w:tr>
      <w:tr>
        <w:tc>
          <w:tcPr/>
          <w:p>
            <w:pPr>
              <w:pStyle w:val="Compact"/>
              <w:jc w:val="left"/>
            </w:pPr>
            <w:r>
              <w:t xml:space="preserve">15203302</w:t>
            </w:r>
          </w:p>
        </w:tc>
        <w:tc>
          <w:tcPr/>
          <w:p>
            <w:pPr>
              <w:pStyle w:val="Compact"/>
              <w:jc w:val="left"/>
            </w:pPr>
            <w:r>
              <w:t xml:space="preserve">Arblatsch-Flysch: Konglomerat-dominierte Fazies</w:t>
            </w:r>
          </w:p>
        </w:tc>
        <w:tc>
          <w:tcPr/>
          <w:p>
            <w:pPr>
              <w:pStyle w:val="Compact"/>
              <w:jc w:val="left"/>
            </w:pPr>
            <w:r>
              <w:t xml:space="preserve">Arblatsch-Flysch: Konglomerat-dominierte Fazies</w:t>
            </w:r>
          </w:p>
        </w:tc>
      </w:tr>
      <w:tr>
        <w:tc>
          <w:tcPr/>
          <w:p>
            <w:pPr>
              <w:pStyle w:val="Compact"/>
              <w:jc w:val="left"/>
            </w:pPr>
            <w:r>
              <w:t xml:space="preserve">15203303</w:t>
            </w:r>
          </w:p>
        </w:tc>
        <w:tc>
          <w:tcPr/>
          <w:p>
            <w:pPr>
              <w:pStyle w:val="Compact"/>
              <w:jc w:val="left"/>
            </w:pPr>
            <w:r>
              <w:t xml:space="preserve">Spegnas-Fm.</w:t>
            </w:r>
          </w:p>
        </w:tc>
        <w:tc>
          <w:tcPr/>
          <w:p>
            <w:pPr>
              <w:pStyle w:val="Compact"/>
              <w:jc w:val="left"/>
            </w:pPr>
            <w:r>
              <w:t xml:space="preserve">Spegnas-Fm.</w:t>
            </w:r>
          </w:p>
        </w:tc>
      </w:tr>
      <w:tr>
        <w:tc>
          <w:tcPr/>
          <w:p>
            <w:pPr>
              <w:pStyle w:val="Compact"/>
              <w:jc w:val="left"/>
            </w:pPr>
            <w:r>
              <w:t xml:space="preserve">15203304</w:t>
            </w:r>
          </w:p>
        </w:tc>
        <w:tc>
          <w:tcPr/>
          <w:p>
            <w:pPr>
              <w:pStyle w:val="Compact"/>
              <w:jc w:val="left"/>
            </w:pPr>
            <w:r>
              <w:t xml:space="preserve">Rudnal-Fm.</w:t>
            </w:r>
          </w:p>
        </w:tc>
        <w:tc>
          <w:tcPr/>
          <w:p>
            <w:pPr>
              <w:pStyle w:val="Compact"/>
              <w:jc w:val="left"/>
            </w:pPr>
            <w:r>
              <w:t xml:space="preserve">Rudnal-Fm.</w:t>
            </w:r>
          </w:p>
        </w:tc>
      </w:tr>
      <w:tr>
        <w:tc>
          <w:tcPr/>
          <w:p>
            <w:pPr>
              <w:pStyle w:val="Compact"/>
              <w:jc w:val="left"/>
            </w:pPr>
            <w:r>
              <w:t xml:space="preserve">15203305</w:t>
            </w:r>
          </w:p>
        </w:tc>
        <w:tc>
          <w:tcPr/>
          <w:p>
            <w:pPr>
              <w:pStyle w:val="Compact"/>
              <w:jc w:val="left"/>
            </w:pPr>
            <w:r>
              <w:t xml:space="preserve">Savognin-Fm.</w:t>
            </w:r>
          </w:p>
        </w:tc>
        <w:tc>
          <w:tcPr/>
          <w:p>
            <w:pPr>
              <w:pStyle w:val="Compact"/>
              <w:jc w:val="left"/>
            </w:pPr>
            <w:r>
              <w:t xml:space="preserve">Savognin-Fm.</w:t>
            </w:r>
          </w:p>
        </w:tc>
      </w:tr>
      <w:tr>
        <w:tc>
          <w:tcPr/>
          <w:p>
            <w:pPr>
              <w:pStyle w:val="Compact"/>
              <w:jc w:val="left"/>
            </w:pPr>
            <w:r>
              <w:t xml:space="preserve">15203306</w:t>
            </w:r>
          </w:p>
        </w:tc>
        <w:tc>
          <w:tcPr/>
          <w:p>
            <w:pPr>
              <w:pStyle w:val="Compact"/>
              <w:jc w:val="left"/>
            </w:pPr>
            <w:r>
              <w:t xml:space="preserve">Stätzerhorn-Fm.: Bleis-Pintgas-Mb.</w:t>
            </w:r>
          </w:p>
        </w:tc>
        <w:tc>
          <w:tcPr/>
          <w:p>
            <w:pPr>
              <w:pStyle w:val="Compact"/>
              <w:jc w:val="left"/>
            </w:pPr>
            <w:r>
              <w:t xml:space="preserve">Stätzerhorn-Fm.: Bleis-Pintgas-Mb.</w:t>
            </w:r>
          </w:p>
        </w:tc>
      </w:tr>
      <w:tr>
        <w:tc>
          <w:tcPr/>
          <w:p>
            <w:pPr>
              <w:pStyle w:val="Compact"/>
              <w:jc w:val="left"/>
            </w:pPr>
            <w:r>
              <w:t xml:space="preserve">15203307</w:t>
            </w:r>
          </w:p>
        </w:tc>
        <w:tc>
          <w:tcPr/>
          <w:p>
            <w:pPr>
              <w:pStyle w:val="Compact"/>
              <w:jc w:val="left"/>
            </w:pPr>
            <w:r>
              <w:t xml:space="preserve">Stätzerhorn-Fm.: Parnegl-Mb.</w:t>
            </w:r>
          </w:p>
        </w:tc>
        <w:tc>
          <w:tcPr/>
          <w:p>
            <w:pPr>
              <w:pStyle w:val="Compact"/>
              <w:jc w:val="left"/>
            </w:pPr>
            <w:r>
              <w:t xml:space="preserve">Stätzerhorn-Fm.: Parnegl-Mb.</w:t>
            </w:r>
          </w:p>
        </w:tc>
      </w:tr>
      <w:tr>
        <w:tc>
          <w:tcPr/>
          <w:p>
            <w:pPr>
              <w:pStyle w:val="Compact"/>
              <w:jc w:val="left"/>
            </w:pPr>
            <w:r>
              <w:t xml:space="preserve">15203308</w:t>
            </w:r>
          </w:p>
        </w:tc>
        <w:tc>
          <w:tcPr/>
          <w:p>
            <w:pPr>
              <w:pStyle w:val="Compact"/>
              <w:jc w:val="left"/>
            </w:pPr>
            <w:r>
              <w:t xml:space="preserve">Stätzerhorn-Fm.: Danis-Mb.</w:t>
            </w:r>
          </w:p>
        </w:tc>
        <w:tc>
          <w:tcPr/>
          <w:p>
            <w:pPr>
              <w:pStyle w:val="Compact"/>
              <w:jc w:val="left"/>
            </w:pPr>
            <w:r>
              <w:t xml:space="preserve">Stätzerhorn-Fm.: Danis-Mb.</w:t>
            </w:r>
          </w:p>
        </w:tc>
      </w:tr>
      <w:tr>
        <w:tc>
          <w:tcPr/>
          <w:p>
            <w:pPr>
              <w:pStyle w:val="Compact"/>
              <w:jc w:val="left"/>
            </w:pPr>
            <w:r>
              <w:t xml:space="preserve">15203309</w:t>
            </w:r>
          </w:p>
        </w:tc>
        <w:tc>
          <w:tcPr/>
          <w:p>
            <w:pPr>
              <w:pStyle w:val="Compact"/>
              <w:jc w:val="left"/>
            </w:pPr>
            <w:r>
              <w:t xml:space="preserve">Stätzerhorn-Fm.: Raschil-Mb.</w:t>
            </w:r>
          </w:p>
        </w:tc>
        <w:tc>
          <w:tcPr/>
          <w:p>
            <w:pPr>
              <w:pStyle w:val="Compact"/>
              <w:jc w:val="left"/>
            </w:pPr>
            <w:r>
              <w:t xml:space="preserve">Stätzerhorn-Fm.: Raschil-Mb.</w:t>
            </w:r>
          </w:p>
        </w:tc>
      </w:tr>
      <w:tr>
        <w:tc>
          <w:tcPr/>
          <w:p>
            <w:pPr>
              <w:pStyle w:val="Compact"/>
              <w:jc w:val="left"/>
            </w:pPr>
            <w:r>
              <w:t xml:space="preserve">15203310</w:t>
            </w:r>
          </w:p>
        </w:tc>
        <w:tc>
          <w:tcPr/>
          <w:p>
            <w:pPr>
              <w:pStyle w:val="Compact"/>
              <w:jc w:val="left"/>
            </w:pPr>
            <w:r>
              <w:t xml:space="preserve">Bruneggjoch-Fm.: Embd-Mb.</w:t>
            </w:r>
          </w:p>
        </w:tc>
        <w:tc>
          <w:tcPr/>
          <w:p>
            <w:pPr>
              <w:pStyle w:val="Compact"/>
              <w:jc w:val="left"/>
            </w:pPr>
            <w:r>
              <w:t xml:space="preserve">Bruneggjoch-Fm.: Embd-Mb.</w:t>
            </w:r>
          </w:p>
        </w:tc>
      </w:tr>
      <w:tr>
        <w:tc>
          <w:tcPr/>
          <w:p>
            <w:pPr>
              <w:pStyle w:val="Compact"/>
              <w:jc w:val="left"/>
            </w:pPr>
            <w:r>
              <w:t xml:space="preserve">15203311</w:t>
            </w:r>
          </w:p>
        </w:tc>
        <w:tc>
          <w:tcPr/>
          <w:p>
            <w:pPr>
              <w:pStyle w:val="Compact"/>
              <w:jc w:val="left"/>
            </w:pPr>
            <w:r>
              <w:t xml:space="preserve">Bonigersee-Augengneis</w:t>
            </w:r>
          </w:p>
        </w:tc>
        <w:tc>
          <w:tcPr/>
          <w:p>
            <w:pPr>
              <w:pStyle w:val="Compact"/>
              <w:jc w:val="left"/>
            </w:pPr>
            <w:r>
              <w:t xml:space="preserve">Bonigersee-Augengneis</w:t>
            </w:r>
          </w:p>
        </w:tc>
      </w:tr>
      <w:tr>
        <w:tc>
          <w:tcPr/>
          <w:p>
            <w:pPr>
              <w:pStyle w:val="Compact"/>
              <w:jc w:val="left"/>
            </w:pPr>
            <w:r>
              <w:t xml:space="preserve">15203312</w:t>
            </w:r>
          </w:p>
        </w:tc>
        <w:tc>
          <w:tcPr/>
          <w:p>
            <w:pPr>
              <w:pStyle w:val="Compact"/>
              <w:jc w:val="left"/>
            </w:pPr>
            <w:r>
              <w:t xml:space="preserve">Törbel-Gneis</w:t>
            </w:r>
          </w:p>
        </w:tc>
        <w:tc>
          <w:tcPr/>
          <w:p>
            <w:pPr>
              <w:pStyle w:val="Compact"/>
              <w:jc w:val="left"/>
            </w:pPr>
            <w:r>
              <w:t xml:space="preserve">Törbel-Gneis</w:t>
            </w:r>
          </w:p>
        </w:tc>
      </w:tr>
      <w:tr>
        <w:tc>
          <w:tcPr/>
          <w:p>
            <w:pPr>
              <w:pStyle w:val="Compact"/>
              <w:jc w:val="left"/>
            </w:pPr>
            <w:r>
              <w:t xml:space="preserve">15203313</w:t>
            </w:r>
          </w:p>
        </w:tc>
        <w:tc>
          <w:tcPr/>
          <w:p>
            <w:pPr>
              <w:pStyle w:val="Compact"/>
              <w:jc w:val="left"/>
            </w:pPr>
            <w:r>
              <w:t xml:space="preserve">Lodano-Gneis</w:t>
            </w:r>
          </w:p>
        </w:tc>
        <w:tc>
          <w:tcPr/>
          <w:p>
            <w:pPr>
              <w:pStyle w:val="Compact"/>
              <w:jc w:val="left"/>
            </w:pPr>
            <w:r>
              <w:t xml:space="preserve">Lodano-Gneis</w:t>
            </w:r>
          </w:p>
        </w:tc>
      </w:tr>
      <w:tr>
        <w:tc>
          <w:tcPr/>
          <w:p>
            <w:pPr>
              <w:pStyle w:val="Compact"/>
              <w:jc w:val="left"/>
            </w:pPr>
            <w:r>
              <w:t xml:space="preserve">15203314</w:t>
            </w:r>
          </w:p>
        </w:tc>
        <w:tc>
          <w:tcPr/>
          <w:p>
            <w:pPr>
              <w:pStyle w:val="Compact"/>
              <w:jc w:val="left"/>
            </w:pPr>
            <w:r>
              <w:t xml:space="preserve">Vergeletto-Gneis</w:t>
            </w:r>
          </w:p>
        </w:tc>
        <w:tc>
          <w:tcPr/>
          <w:p>
            <w:pPr>
              <w:pStyle w:val="Compact"/>
              <w:jc w:val="left"/>
            </w:pPr>
            <w:r>
              <w:t xml:space="preserve">Vergeletto-Gneis</w:t>
            </w:r>
          </w:p>
        </w:tc>
      </w:tr>
      <w:tr>
        <w:tc>
          <w:tcPr/>
          <w:p>
            <w:pPr>
              <w:pStyle w:val="Compact"/>
              <w:jc w:val="left"/>
            </w:pPr>
            <w:r>
              <w:t xml:space="preserve">15203315</w:t>
            </w:r>
          </w:p>
        </w:tc>
        <w:tc>
          <w:tcPr/>
          <w:p>
            <w:pPr>
              <w:pStyle w:val="Compact"/>
              <w:jc w:val="left"/>
            </w:pPr>
            <w:r>
              <w:t xml:space="preserve">Cortascia-Gneis</w:t>
            </w:r>
          </w:p>
        </w:tc>
        <w:tc>
          <w:tcPr/>
          <w:p>
            <w:pPr>
              <w:pStyle w:val="Compact"/>
              <w:jc w:val="left"/>
            </w:pPr>
            <w:r>
              <w:t xml:space="preserve">Cortascia-Gneis</w:t>
            </w:r>
          </w:p>
        </w:tc>
      </w:tr>
      <w:tr>
        <w:tc>
          <w:tcPr/>
          <w:p>
            <w:pPr>
              <w:pStyle w:val="Compact"/>
              <w:jc w:val="left"/>
            </w:pPr>
            <w:r>
              <w:t xml:space="preserve">15203316</w:t>
            </w:r>
          </w:p>
        </w:tc>
        <w:tc>
          <w:tcPr/>
          <w:p>
            <w:pPr>
              <w:pStyle w:val="Compact"/>
              <w:jc w:val="left"/>
            </w:pPr>
            <w:r>
              <w:t xml:space="preserve">Forcoletta-Gneis</w:t>
            </w:r>
          </w:p>
        </w:tc>
        <w:tc>
          <w:tcPr/>
          <w:p>
            <w:pPr>
              <w:pStyle w:val="Compact"/>
              <w:jc w:val="left"/>
            </w:pPr>
            <w:r>
              <w:t xml:space="preserve">Forcoletta-Gneis</w:t>
            </w:r>
          </w:p>
        </w:tc>
      </w:tr>
      <w:tr>
        <w:tc>
          <w:tcPr/>
          <w:p>
            <w:pPr>
              <w:pStyle w:val="Compact"/>
              <w:jc w:val="left"/>
            </w:pPr>
            <w:r>
              <w:t xml:space="preserve">15203317</w:t>
            </w:r>
          </w:p>
        </w:tc>
        <w:tc>
          <w:tcPr/>
          <w:p>
            <w:pPr>
              <w:pStyle w:val="Compact"/>
              <w:jc w:val="left"/>
            </w:pPr>
            <w:r>
              <w:t xml:space="preserve">Sambuco-Decke: Matorello-Gneis</w:t>
            </w:r>
          </w:p>
        </w:tc>
        <w:tc>
          <w:tcPr/>
          <w:p>
            <w:pPr>
              <w:pStyle w:val="Compact"/>
              <w:jc w:val="left"/>
            </w:pPr>
            <w:r>
              <w:t xml:space="preserve">Sambuco-Decke: Matorello-Gneis</w:t>
            </w:r>
          </w:p>
        </w:tc>
      </w:tr>
      <w:tr>
        <w:tc>
          <w:tcPr/>
          <w:p>
            <w:pPr>
              <w:pStyle w:val="Compact"/>
              <w:jc w:val="left"/>
            </w:pPr>
            <w:r>
              <w:t xml:space="preserve">15203318</w:t>
            </w:r>
          </w:p>
        </w:tc>
        <w:tc>
          <w:tcPr/>
          <w:p>
            <w:pPr>
              <w:pStyle w:val="Compact"/>
              <w:jc w:val="left"/>
            </w:pPr>
            <w:r>
              <w:t xml:space="preserve">Lebendun-Decke: Sedimentgesteine</w:t>
            </w:r>
          </w:p>
        </w:tc>
        <w:tc>
          <w:tcPr/>
          <w:p>
            <w:pPr>
              <w:pStyle w:val="Compact"/>
              <w:jc w:val="left"/>
            </w:pPr>
            <w:r>
              <w:t xml:space="preserve">Lebendun-Decke: Sedimentgesteine</w:t>
            </w:r>
          </w:p>
        </w:tc>
      </w:tr>
      <w:tr>
        <w:tc>
          <w:tcPr/>
          <w:p>
            <w:pPr>
              <w:pStyle w:val="Compact"/>
              <w:jc w:val="left"/>
            </w:pPr>
            <w:r>
              <w:t xml:space="preserve">15203319</w:t>
            </w:r>
          </w:p>
        </w:tc>
        <w:tc>
          <w:tcPr/>
          <w:p>
            <w:pPr>
              <w:pStyle w:val="Compact"/>
              <w:jc w:val="left"/>
            </w:pPr>
            <w:r>
              <w:t xml:space="preserve">Pizzo-del-Vallone-Decke: Sabbione-Sandstein</w:t>
            </w:r>
          </w:p>
        </w:tc>
        <w:tc>
          <w:tcPr/>
          <w:p>
            <w:pPr>
              <w:pStyle w:val="Compact"/>
              <w:jc w:val="left"/>
            </w:pPr>
            <w:r>
              <w:t xml:space="preserve">Pizzo-del-Vallone-Decke:Sabbione-Sandstein</w:t>
            </w:r>
          </w:p>
        </w:tc>
      </w:tr>
      <w:tr>
        <w:tc>
          <w:tcPr/>
          <w:p>
            <w:pPr>
              <w:pStyle w:val="Compact"/>
              <w:jc w:val="left"/>
            </w:pPr>
            <w:r>
              <w:t xml:space="preserve">15203320</w:t>
            </w:r>
          </w:p>
        </w:tc>
        <w:tc>
          <w:tcPr/>
          <w:p>
            <w:pPr>
              <w:pStyle w:val="Compact"/>
              <w:jc w:val="left"/>
            </w:pPr>
            <w:r>
              <w:t xml:space="preserve">Monte-Leone-Decke: Grundgebirge</w:t>
            </w:r>
          </w:p>
        </w:tc>
        <w:tc>
          <w:tcPr/>
          <w:p>
            <w:pPr>
              <w:pStyle w:val="Compact"/>
              <w:jc w:val="left"/>
            </w:pPr>
            <w:r>
              <w:t xml:space="preserve">Monte-Leone-Decke: Grundgebirge</w:t>
            </w:r>
          </w:p>
        </w:tc>
      </w:tr>
      <w:tr>
        <w:tc>
          <w:tcPr/>
          <w:p>
            <w:pPr>
              <w:pStyle w:val="Compact"/>
              <w:jc w:val="left"/>
            </w:pPr>
            <w:r>
              <w:t xml:space="preserve">15203321</w:t>
            </w:r>
          </w:p>
        </w:tc>
        <w:tc>
          <w:tcPr/>
          <w:p>
            <w:pPr>
              <w:pStyle w:val="Compact"/>
              <w:jc w:val="left"/>
            </w:pPr>
            <w:r>
              <w:t xml:space="preserve">Monte-Leone-Decke: Ganter-Gneis</w:t>
            </w:r>
          </w:p>
        </w:tc>
        <w:tc>
          <w:tcPr/>
          <w:p>
            <w:pPr>
              <w:pStyle w:val="Compact"/>
              <w:jc w:val="left"/>
            </w:pPr>
            <w:r>
              <w:t xml:space="preserve">Monte-Leone-Decke: Ganter-Gneis</w:t>
            </w:r>
          </w:p>
        </w:tc>
      </w:tr>
      <w:tr>
        <w:tc>
          <w:tcPr/>
          <w:p>
            <w:pPr>
              <w:pStyle w:val="Compact"/>
              <w:jc w:val="left"/>
            </w:pPr>
            <w:r>
              <w:t xml:space="preserve">15203322</w:t>
            </w:r>
          </w:p>
        </w:tc>
        <w:tc>
          <w:tcPr/>
          <w:p>
            <w:pPr>
              <w:pStyle w:val="Compact"/>
              <w:jc w:val="left"/>
            </w:pPr>
            <w:r>
              <w:t xml:space="preserve">Monte-Leone-Decke: Ritter-Gneis</w:t>
            </w:r>
          </w:p>
        </w:tc>
        <w:tc>
          <w:tcPr/>
          <w:p>
            <w:pPr>
              <w:pStyle w:val="Compact"/>
              <w:jc w:val="left"/>
            </w:pPr>
            <w:r>
              <w:t xml:space="preserve">Monte-Leone-Decke: Ritter-Gneis</w:t>
            </w:r>
          </w:p>
        </w:tc>
      </w:tr>
      <w:tr>
        <w:tc>
          <w:tcPr/>
          <w:p>
            <w:pPr>
              <w:pStyle w:val="Compact"/>
              <w:jc w:val="left"/>
            </w:pPr>
            <w:r>
              <w:t xml:space="preserve">15203323</w:t>
            </w:r>
          </w:p>
        </w:tc>
        <w:tc>
          <w:tcPr/>
          <w:p>
            <w:pPr>
              <w:pStyle w:val="Compact"/>
              <w:jc w:val="left"/>
            </w:pPr>
            <w:r>
              <w:t xml:space="preserve">Geisspfad-Serpentinit</w:t>
            </w:r>
          </w:p>
        </w:tc>
        <w:tc>
          <w:tcPr/>
          <w:p>
            <w:pPr>
              <w:pStyle w:val="Compact"/>
              <w:jc w:val="left"/>
            </w:pPr>
            <w:r>
              <w:t xml:space="preserve">Geisspfad-Serpentinit</w:t>
            </w:r>
          </w:p>
        </w:tc>
      </w:tr>
      <w:tr>
        <w:tc>
          <w:tcPr/>
          <w:p>
            <w:pPr>
              <w:pStyle w:val="Compact"/>
              <w:jc w:val="left"/>
            </w:pPr>
            <w:r>
              <w:t xml:space="preserve">15203325</w:t>
            </w:r>
          </w:p>
        </w:tc>
        <w:tc>
          <w:tcPr/>
          <w:p>
            <w:pPr>
              <w:pStyle w:val="Compact"/>
              <w:jc w:val="left"/>
            </w:pPr>
            <w:r>
              <w:t xml:space="preserve">Monte-Leone-Decke: Holzerspitz-Kalkschiefer</w:t>
            </w:r>
          </w:p>
        </w:tc>
        <w:tc>
          <w:tcPr/>
          <w:p>
            <w:pPr>
              <w:pStyle w:val="Compact"/>
              <w:jc w:val="left"/>
            </w:pPr>
            <w:r>
              <w:t xml:space="preserve">Monte-Leone-Decke: Holzerspitz-Kalkschiefer</w:t>
            </w:r>
          </w:p>
        </w:tc>
      </w:tr>
      <w:tr>
        <w:tc>
          <w:tcPr/>
          <w:p>
            <w:pPr>
              <w:pStyle w:val="Compact"/>
              <w:jc w:val="left"/>
            </w:pPr>
            <w:r>
              <w:t xml:space="preserve">15203327</w:t>
            </w:r>
          </w:p>
        </w:tc>
        <w:tc>
          <w:tcPr/>
          <w:p>
            <w:pPr>
              <w:pStyle w:val="Compact"/>
              <w:jc w:val="left"/>
            </w:pPr>
            <w:r>
              <w:t xml:space="preserve">Rinderbach-Fm.</w:t>
            </w:r>
          </w:p>
        </w:tc>
        <w:tc>
          <w:tcPr/>
          <w:p>
            <w:pPr>
              <w:pStyle w:val="Compact"/>
              <w:jc w:val="left"/>
            </w:pPr>
            <w:r>
              <w:t xml:space="preserve">Rinderbach-Fm.</w:t>
            </w:r>
          </w:p>
        </w:tc>
      </w:tr>
      <w:tr>
        <w:tc>
          <w:tcPr/>
          <w:p>
            <w:pPr>
              <w:pStyle w:val="Compact"/>
              <w:jc w:val="left"/>
            </w:pPr>
            <w:r>
              <w:t xml:space="preserve">15203328</w:t>
            </w:r>
          </w:p>
        </w:tc>
        <w:tc>
          <w:tcPr/>
          <w:p>
            <w:pPr>
              <w:pStyle w:val="Compact"/>
              <w:jc w:val="left"/>
            </w:pPr>
            <w:r>
              <w:t xml:space="preserve">Langenegg-Fm.</w:t>
            </w:r>
          </w:p>
        </w:tc>
        <w:tc>
          <w:tcPr/>
          <w:p>
            <w:pPr>
              <w:pStyle w:val="Compact"/>
              <w:jc w:val="left"/>
            </w:pPr>
            <w:r>
              <w:t xml:space="preserve">Langenegg-Fm.</w:t>
            </w:r>
          </w:p>
        </w:tc>
      </w:tr>
      <w:tr>
        <w:tc>
          <w:tcPr/>
          <w:p>
            <w:pPr>
              <w:pStyle w:val="Compact"/>
              <w:jc w:val="left"/>
            </w:pPr>
            <w:r>
              <w:t xml:space="preserve">15203329</w:t>
            </w:r>
          </w:p>
        </w:tc>
        <w:tc>
          <w:tcPr/>
          <w:p>
            <w:pPr>
              <w:pStyle w:val="Compact"/>
              <w:jc w:val="left"/>
            </w:pPr>
            <w:r>
              <w:t xml:space="preserve">Rombach-Fm.</w:t>
            </w:r>
          </w:p>
        </w:tc>
        <w:tc>
          <w:tcPr/>
          <w:p>
            <w:pPr>
              <w:pStyle w:val="Compact"/>
              <w:jc w:val="left"/>
            </w:pPr>
            <w:r>
              <w:t xml:space="preserve">Rombach-Fm.</w:t>
            </w:r>
          </w:p>
        </w:tc>
      </w:tr>
      <w:tr>
        <w:tc>
          <w:tcPr/>
          <w:p>
            <w:pPr>
              <w:pStyle w:val="Compact"/>
              <w:jc w:val="left"/>
            </w:pPr>
            <w:r>
              <w:t xml:space="preserve">15203330</w:t>
            </w:r>
          </w:p>
        </w:tc>
        <w:tc>
          <w:tcPr/>
          <w:p>
            <w:pPr>
              <w:pStyle w:val="Compact"/>
              <w:jc w:val="left"/>
            </w:pPr>
            <w:r>
              <w:t xml:space="preserve">Suretta-Decke: Roffna-Gneis</w:t>
            </w:r>
          </w:p>
        </w:tc>
        <w:tc>
          <w:tcPr/>
          <w:p>
            <w:pPr>
              <w:pStyle w:val="Compact"/>
              <w:jc w:val="left"/>
            </w:pPr>
            <w:r>
              <w:t xml:space="preserve">Suretta-Decke: Roffna-Gneis</w:t>
            </w:r>
          </w:p>
        </w:tc>
      </w:tr>
      <w:tr>
        <w:tc>
          <w:tcPr/>
          <w:p>
            <w:pPr>
              <w:pStyle w:val="Compact"/>
              <w:jc w:val="left"/>
            </w:pPr>
            <w:r>
              <w:t xml:space="preserve">15203331</w:t>
            </w:r>
          </w:p>
        </w:tc>
        <w:tc>
          <w:tcPr/>
          <w:p>
            <w:pPr>
              <w:pStyle w:val="Compact"/>
              <w:jc w:val="left"/>
            </w:pPr>
            <w:r>
              <w:t xml:space="preserve">Suretta-Decke: Roffna-Gneis: Porphyrische Fazies</w:t>
            </w:r>
          </w:p>
        </w:tc>
        <w:tc>
          <w:tcPr/>
          <w:p>
            <w:pPr>
              <w:pStyle w:val="Compact"/>
              <w:jc w:val="left"/>
            </w:pPr>
            <w:r>
              <w:t xml:space="preserve">Suretta-Decke: Roffna-Gneis: Porphyrische Fazies</w:t>
            </w:r>
          </w:p>
        </w:tc>
      </w:tr>
      <w:tr>
        <w:tc>
          <w:tcPr/>
          <w:p>
            <w:pPr>
              <w:pStyle w:val="Compact"/>
              <w:jc w:val="left"/>
            </w:pPr>
            <w:r>
              <w:t xml:space="preserve">15203332</w:t>
            </w:r>
          </w:p>
        </w:tc>
        <w:tc>
          <w:tcPr/>
          <w:p>
            <w:pPr>
              <w:pStyle w:val="Compact"/>
              <w:jc w:val="left"/>
            </w:pPr>
            <w:r>
              <w:t xml:space="preserve">Burgruinen-Gneis</w:t>
            </w:r>
          </w:p>
        </w:tc>
        <w:tc>
          <w:tcPr/>
          <w:p>
            <w:pPr>
              <w:pStyle w:val="Compact"/>
              <w:jc w:val="left"/>
            </w:pPr>
            <w:r>
              <w:t xml:space="preserve">Burgruinen-Gneis</w:t>
            </w:r>
          </w:p>
        </w:tc>
      </w:tr>
      <w:tr>
        <w:tc>
          <w:tcPr/>
          <w:p>
            <w:pPr>
              <w:pStyle w:val="Compact"/>
              <w:jc w:val="left"/>
            </w:pPr>
            <w:r>
              <w:t xml:space="preserve">15203333</w:t>
            </w:r>
          </w:p>
        </w:tc>
        <w:tc>
          <w:tcPr/>
          <w:p>
            <w:pPr>
              <w:pStyle w:val="Compact"/>
              <w:jc w:val="left"/>
            </w:pPr>
            <w:r>
              <w:t xml:space="preserve">Taspegn-Gneis</w:t>
            </w:r>
          </w:p>
        </w:tc>
        <w:tc>
          <w:tcPr/>
          <w:p>
            <w:pPr>
              <w:pStyle w:val="Compact"/>
              <w:jc w:val="left"/>
            </w:pPr>
            <w:r>
              <w:t xml:space="preserve">Taspegn-Gneis</w:t>
            </w:r>
          </w:p>
        </w:tc>
      </w:tr>
      <w:tr>
        <w:tc>
          <w:tcPr/>
          <w:p>
            <w:pPr>
              <w:pStyle w:val="Compact"/>
              <w:jc w:val="left"/>
            </w:pPr>
            <w:r>
              <w:t xml:space="preserve">15203334</w:t>
            </w:r>
          </w:p>
        </w:tc>
        <w:tc>
          <w:tcPr/>
          <w:p>
            <w:pPr>
              <w:pStyle w:val="Compact"/>
              <w:jc w:val="left"/>
            </w:pPr>
            <w:r>
              <w:t xml:space="preserve">Niesen-Flysch: Aigremont-Brekzie</w:t>
            </w:r>
          </w:p>
        </w:tc>
        <w:tc>
          <w:tcPr/>
          <w:p>
            <w:pPr>
              <w:pStyle w:val="Compact"/>
              <w:jc w:val="left"/>
            </w:pPr>
            <w:r>
              <w:t xml:space="preserve">Niesen-Flysch: Aigremont-Brekzie</w:t>
            </w:r>
          </w:p>
        </w:tc>
      </w:tr>
      <w:tr>
        <w:tc>
          <w:tcPr/>
          <w:p>
            <w:pPr>
              <w:pStyle w:val="Compact"/>
              <w:jc w:val="left"/>
            </w:pPr>
            <w:r>
              <w:t xml:space="preserve">15203335</w:t>
            </w:r>
          </w:p>
        </w:tc>
        <w:tc>
          <w:tcPr/>
          <w:p>
            <w:pPr>
              <w:pStyle w:val="Compact"/>
              <w:jc w:val="left"/>
            </w:pPr>
            <w:r>
              <w:t xml:space="preserve">Sulzgrabe-Fm.</w:t>
            </w:r>
          </w:p>
        </w:tc>
        <w:tc>
          <w:tcPr/>
          <w:p>
            <w:pPr>
              <w:pStyle w:val="Compact"/>
              <w:jc w:val="left"/>
            </w:pPr>
            <w:r>
              <w:t xml:space="preserve">Sulzgrabe-Fm.</w:t>
            </w:r>
          </w:p>
        </w:tc>
      </w:tr>
      <w:tr>
        <w:tc>
          <w:tcPr/>
          <w:p>
            <w:pPr>
              <w:pStyle w:val="Compact"/>
              <w:jc w:val="left"/>
            </w:pPr>
            <w:r>
              <w:t xml:space="preserve">15203336</w:t>
            </w:r>
          </w:p>
        </w:tc>
        <w:tc>
          <w:tcPr/>
          <w:p>
            <w:pPr>
              <w:pStyle w:val="Compact"/>
              <w:jc w:val="left"/>
            </w:pPr>
            <w:r>
              <w:t xml:space="preserve">Brekzien-Decke: Rhät</w:t>
            </w:r>
          </w:p>
        </w:tc>
        <w:tc>
          <w:tcPr/>
          <w:p>
            <w:pPr>
              <w:pStyle w:val="Compact"/>
              <w:jc w:val="left"/>
            </w:pPr>
            <w:r>
              <w:t xml:space="preserve">Brekzien-Decke: Rhät</w:t>
            </w:r>
          </w:p>
        </w:tc>
      </w:tr>
      <w:tr>
        <w:tc>
          <w:tcPr/>
          <w:p>
            <w:pPr>
              <w:pStyle w:val="Compact"/>
              <w:jc w:val="left"/>
            </w:pPr>
            <w:r>
              <w:t xml:space="preserve">15203337</w:t>
            </w:r>
          </w:p>
        </w:tc>
        <w:tc>
          <w:tcPr/>
          <w:p>
            <w:pPr>
              <w:pStyle w:val="Compact"/>
              <w:jc w:val="left"/>
            </w:pPr>
            <w:r>
              <w:t xml:space="preserve">Klippen-Decke: Siderolithischer Dogger</w:t>
            </w:r>
          </w:p>
        </w:tc>
        <w:tc>
          <w:tcPr/>
          <w:p>
            <w:pPr>
              <w:pStyle w:val="Compact"/>
              <w:jc w:val="left"/>
            </w:pPr>
            <w:r>
              <w:t xml:space="preserve">Klippen-Decke: Siderolithischer Dogger</w:t>
            </w:r>
          </w:p>
        </w:tc>
      </w:tr>
      <w:tr>
        <w:tc>
          <w:tcPr/>
          <w:p>
            <w:pPr>
              <w:pStyle w:val="Compact"/>
              <w:jc w:val="left"/>
            </w:pPr>
            <w:r>
              <w:t xml:space="preserve">15203338</w:t>
            </w:r>
          </w:p>
        </w:tc>
        <w:tc>
          <w:tcPr/>
          <w:p>
            <w:pPr>
              <w:pStyle w:val="Compact"/>
              <w:jc w:val="left"/>
            </w:pPr>
            <w:r>
              <w:t xml:space="preserve">St-Triphon-Fm.: Andonces-Mb.: Silex-Niveau</w:t>
            </w:r>
          </w:p>
        </w:tc>
        <w:tc>
          <w:tcPr/>
          <w:p>
            <w:pPr>
              <w:pStyle w:val="Compact"/>
              <w:jc w:val="left"/>
            </w:pPr>
            <w:r>
              <w:t xml:space="preserve">St-Triphon-Fm.: Andonces-Mb.: Silex-Niveau</w:t>
            </w:r>
          </w:p>
        </w:tc>
      </w:tr>
      <w:tr>
        <w:tc>
          <w:tcPr/>
          <w:p>
            <w:pPr>
              <w:pStyle w:val="Compact"/>
              <w:jc w:val="left"/>
            </w:pPr>
            <w:r>
              <w:t xml:space="preserve">15203339</w:t>
            </w:r>
          </w:p>
        </w:tc>
        <w:tc>
          <w:tcPr/>
          <w:p>
            <w:pPr>
              <w:pStyle w:val="Compact"/>
              <w:jc w:val="left"/>
            </w:pPr>
            <w:r>
              <w:t xml:space="preserve">St-Triphon-Fm.: Andonces-Mb.: Mittlere Rauwacke</w:t>
            </w:r>
          </w:p>
        </w:tc>
        <w:tc>
          <w:tcPr/>
          <w:p>
            <w:pPr>
              <w:pStyle w:val="Compact"/>
              <w:jc w:val="left"/>
            </w:pPr>
            <w:r>
              <w:t xml:space="preserve">St-Triphon-Fm.: Andonces-Mb.: Mittlere Rauwacke</w:t>
            </w:r>
          </w:p>
        </w:tc>
      </w:tr>
      <w:tr>
        <w:tc>
          <w:tcPr/>
          <w:p>
            <w:pPr>
              <w:pStyle w:val="Compact"/>
              <w:jc w:val="left"/>
            </w:pPr>
            <w:r>
              <w:t xml:space="preserve">15203340</w:t>
            </w:r>
          </w:p>
        </w:tc>
        <w:tc>
          <w:tcPr/>
          <w:p>
            <w:pPr>
              <w:pStyle w:val="Compact"/>
              <w:jc w:val="left"/>
            </w:pPr>
            <w:r>
              <w:t xml:space="preserve">Suretta-Decke: Timun-Gneiskomplex</w:t>
            </w:r>
          </w:p>
        </w:tc>
        <w:tc>
          <w:tcPr/>
          <w:p>
            <w:pPr>
              <w:pStyle w:val="Compact"/>
              <w:jc w:val="left"/>
            </w:pPr>
            <w:r>
              <w:t xml:space="preserve">Suretta-Decke: Timun-Gneiskomplex</w:t>
            </w:r>
          </w:p>
        </w:tc>
      </w:tr>
      <w:tr>
        <w:tc>
          <w:tcPr/>
          <w:p>
            <w:pPr>
              <w:pStyle w:val="Compact"/>
              <w:jc w:val="left"/>
            </w:pPr>
            <w:r>
              <w:t xml:space="preserve">15203341</w:t>
            </w:r>
          </w:p>
        </w:tc>
        <w:tc>
          <w:tcPr/>
          <w:p>
            <w:pPr>
              <w:pStyle w:val="Compact"/>
              <w:jc w:val="left"/>
            </w:pPr>
            <w:r>
              <w:t xml:space="preserve">Malenco-Ultramafitit: Serpentinit</w:t>
            </w:r>
          </w:p>
        </w:tc>
        <w:tc>
          <w:tcPr/>
          <w:p>
            <w:pPr>
              <w:pStyle w:val="Compact"/>
              <w:jc w:val="left"/>
            </w:pPr>
            <w:r>
              <w:t xml:space="preserve">Malenco-Ultramafitit: Serpentinit</w:t>
            </w:r>
          </w:p>
        </w:tc>
      </w:tr>
      <w:tr>
        <w:tc>
          <w:tcPr/>
          <w:p>
            <w:pPr>
              <w:pStyle w:val="Compact"/>
              <w:jc w:val="left"/>
            </w:pPr>
            <w:r>
              <w:t xml:space="preserve">15203342</w:t>
            </w:r>
          </w:p>
        </w:tc>
        <w:tc>
          <w:tcPr/>
          <w:p>
            <w:pPr>
              <w:pStyle w:val="Compact"/>
              <w:jc w:val="left"/>
            </w:pPr>
            <w:r>
              <w:t xml:space="preserve">Forno-Amphibolit</w:t>
            </w:r>
          </w:p>
        </w:tc>
        <w:tc>
          <w:tcPr/>
          <w:p>
            <w:pPr>
              <w:pStyle w:val="Compact"/>
              <w:jc w:val="left"/>
            </w:pPr>
            <w:r>
              <w:t xml:space="preserve">Forno-Amphibolit</w:t>
            </w:r>
          </w:p>
        </w:tc>
      </w:tr>
      <w:tr>
        <w:tc>
          <w:tcPr/>
          <w:p>
            <w:pPr>
              <w:pStyle w:val="Compact"/>
              <w:jc w:val="left"/>
            </w:pPr>
            <w:r>
              <w:t xml:space="preserve">15203343</w:t>
            </w:r>
          </w:p>
        </w:tc>
        <w:tc>
          <w:tcPr/>
          <w:p>
            <w:pPr>
              <w:pStyle w:val="Compact"/>
              <w:jc w:val="left"/>
            </w:pPr>
            <w:r>
              <w:t xml:space="preserve">Muretto-Quarzit</w:t>
            </w:r>
          </w:p>
        </w:tc>
        <w:tc>
          <w:tcPr/>
          <w:p>
            <w:pPr>
              <w:pStyle w:val="Compact"/>
              <w:jc w:val="left"/>
            </w:pPr>
            <w:r>
              <w:t xml:space="preserve">Muretto-Quarzit</w:t>
            </w:r>
          </w:p>
        </w:tc>
      </w:tr>
      <w:tr>
        <w:tc>
          <w:tcPr/>
          <w:p>
            <w:pPr>
              <w:pStyle w:val="Compact"/>
              <w:jc w:val="left"/>
            </w:pPr>
            <w:r>
              <w:t xml:space="preserve">15203344</w:t>
            </w:r>
          </w:p>
        </w:tc>
        <w:tc>
          <w:tcPr/>
          <w:p>
            <w:pPr>
              <w:pStyle w:val="Compact"/>
              <w:jc w:val="left"/>
            </w:pPr>
            <w:r>
              <w:t xml:space="preserve">Biot-Fm.: Colerin-Konglomerat</w:t>
            </w:r>
          </w:p>
        </w:tc>
        <w:tc>
          <w:tcPr/>
          <w:p>
            <w:pPr>
              <w:pStyle w:val="Compact"/>
              <w:jc w:val="left"/>
            </w:pPr>
            <w:r>
              <w:t xml:space="preserve">Biot-Fm.: Colerin-Konglomerat</w:t>
            </w:r>
          </w:p>
        </w:tc>
      </w:tr>
      <w:tr>
        <w:tc>
          <w:tcPr/>
          <w:p>
            <w:pPr>
              <w:pStyle w:val="Compact"/>
              <w:jc w:val="left"/>
            </w:pPr>
            <w:r>
              <w:t xml:space="preserve">15203345</w:t>
            </w:r>
          </w:p>
        </w:tc>
        <w:tc>
          <w:tcPr/>
          <w:p>
            <w:pPr>
              <w:pStyle w:val="Compact"/>
              <w:jc w:val="left"/>
            </w:pPr>
            <w:r>
              <w:t xml:space="preserve">Pierre-Avoi-Melange: Brekzie</w:t>
            </w:r>
          </w:p>
        </w:tc>
        <w:tc>
          <w:tcPr/>
          <w:p>
            <w:pPr>
              <w:pStyle w:val="Compact"/>
              <w:jc w:val="left"/>
            </w:pPr>
            <w:r>
              <w:t xml:space="preserve">Pierre-Avoi-Melange: Brekzie</w:t>
            </w:r>
          </w:p>
        </w:tc>
      </w:tr>
      <w:tr>
        <w:tc>
          <w:tcPr/>
          <w:p>
            <w:pPr>
              <w:pStyle w:val="Compact"/>
              <w:jc w:val="left"/>
            </w:pPr>
            <w:r>
              <w:t xml:space="preserve">15203346</w:t>
            </w:r>
          </w:p>
        </w:tc>
        <w:tc>
          <w:tcPr/>
          <w:p>
            <w:pPr>
              <w:pStyle w:val="Compact"/>
              <w:jc w:val="left"/>
            </w:pPr>
            <w:r>
              <w:t xml:space="preserve">Dréveneuse-Bauxit</w:t>
            </w:r>
          </w:p>
        </w:tc>
        <w:tc>
          <w:tcPr/>
          <w:p>
            <w:pPr>
              <w:pStyle w:val="Compact"/>
              <w:jc w:val="left"/>
            </w:pPr>
            <w:r>
              <w:t xml:space="preserve">Dréveneuse-Bauxit</w:t>
            </w:r>
          </w:p>
        </w:tc>
      </w:tr>
      <w:tr>
        <w:tc>
          <w:tcPr/>
          <w:p>
            <w:pPr>
              <w:pStyle w:val="Compact"/>
              <w:jc w:val="left"/>
            </w:pPr>
            <w:r>
              <w:t xml:space="preserve">15203347</w:t>
            </w:r>
          </w:p>
        </w:tc>
        <w:tc>
          <w:tcPr/>
          <w:p>
            <w:pPr>
              <w:pStyle w:val="Compact"/>
              <w:jc w:val="left"/>
            </w:pPr>
            <w:r>
              <w:t xml:space="preserve">Barrhorn-Einheit: Metabauxit</w:t>
            </w:r>
          </w:p>
        </w:tc>
        <w:tc>
          <w:tcPr/>
          <w:p>
            <w:pPr>
              <w:pStyle w:val="Compact"/>
              <w:jc w:val="left"/>
            </w:pPr>
            <w:r>
              <w:t xml:space="preserve">Barrhorn-Einheit: Metabauxit</w:t>
            </w:r>
          </w:p>
        </w:tc>
      </w:tr>
      <w:tr>
        <w:tc>
          <w:tcPr/>
          <w:p>
            <w:pPr>
              <w:pStyle w:val="Compact"/>
              <w:jc w:val="left"/>
            </w:pPr>
            <w:r>
              <w:t xml:space="preserve">15203349</w:t>
            </w:r>
          </w:p>
        </w:tc>
        <w:tc>
          <w:tcPr/>
          <w:p>
            <w:pPr>
              <w:pStyle w:val="Compact"/>
              <w:jc w:val="left"/>
            </w:pPr>
            <w:r>
              <w:t xml:space="preserve">Terri-Schiefer</w:t>
            </w:r>
          </w:p>
        </w:tc>
        <w:tc>
          <w:tcPr/>
          <w:p>
            <w:pPr>
              <w:pStyle w:val="Compact"/>
              <w:jc w:val="left"/>
            </w:pPr>
            <w:r>
              <w:t xml:space="preserve">Terri-Schiefer</w:t>
            </w:r>
          </w:p>
        </w:tc>
      </w:tr>
      <w:tr>
        <w:tc>
          <w:tcPr/>
          <w:p>
            <w:pPr>
              <w:pStyle w:val="Compact"/>
              <w:jc w:val="left"/>
            </w:pPr>
            <w:r>
              <w:t xml:space="preserve">15203350</w:t>
            </w:r>
          </w:p>
        </w:tc>
        <w:tc>
          <w:tcPr/>
          <w:p>
            <w:pPr>
              <w:pStyle w:val="Compact"/>
              <w:jc w:val="left"/>
            </w:pPr>
            <w:r>
              <w:t xml:space="preserve">Robiei-Wildflysch</w:t>
            </w:r>
          </w:p>
        </w:tc>
        <w:tc>
          <w:tcPr/>
          <w:p>
            <w:pPr>
              <w:pStyle w:val="Compact"/>
              <w:jc w:val="left"/>
            </w:pPr>
            <w:r>
              <w:t xml:space="preserve">Robiei-Wildflysch</w:t>
            </w:r>
          </w:p>
        </w:tc>
      </w:tr>
      <w:tr>
        <w:tc>
          <w:tcPr/>
          <w:p>
            <w:pPr>
              <w:pStyle w:val="Compact"/>
              <w:jc w:val="left"/>
            </w:pPr>
            <w:r>
              <w:t xml:space="preserve">15203351</w:t>
            </w:r>
          </w:p>
        </w:tc>
        <w:tc>
          <w:tcPr/>
          <w:p>
            <w:pPr>
              <w:pStyle w:val="Compact"/>
              <w:jc w:val="left"/>
            </w:pPr>
            <w:r>
              <w:t xml:space="preserve">Robiei-Wildflysch: Pizzo-Castello-Wildflysch</w:t>
            </w:r>
          </w:p>
        </w:tc>
        <w:tc>
          <w:tcPr/>
          <w:p>
            <w:pPr>
              <w:pStyle w:val="Compact"/>
              <w:jc w:val="left"/>
            </w:pPr>
            <w:r>
              <w:t xml:space="preserve">Robiei-Wildflysch: Pizzo-Castello-Wildflysch</w:t>
            </w:r>
          </w:p>
        </w:tc>
      </w:tr>
      <w:tr>
        <w:tc>
          <w:tcPr/>
          <w:p>
            <w:pPr>
              <w:pStyle w:val="Compact"/>
              <w:jc w:val="left"/>
            </w:pPr>
            <w:r>
              <w:t xml:space="preserve">15203352</w:t>
            </w:r>
          </w:p>
        </w:tc>
        <w:tc>
          <w:tcPr/>
          <w:p>
            <w:pPr>
              <w:pStyle w:val="Compact"/>
              <w:jc w:val="left"/>
            </w:pPr>
            <w:r>
              <w:t xml:space="preserve">Robiei-Wildflysch: Tamier-Zött-Wildflysch</w:t>
            </w:r>
          </w:p>
        </w:tc>
        <w:tc>
          <w:tcPr/>
          <w:p>
            <w:pPr>
              <w:pStyle w:val="Compact"/>
              <w:jc w:val="left"/>
            </w:pPr>
            <w:r>
              <w:t xml:space="preserve">Robiei-Wildflysch: Tamier-Zött-Wildflysch</w:t>
            </w:r>
          </w:p>
        </w:tc>
      </w:tr>
      <w:tr>
        <w:tc>
          <w:tcPr/>
          <w:p>
            <w:pPr>
              <w:pStyle w:val="Compact"/>
              <w:jc w:val="left"/>
            </w:pPr>
            <w:r>
              <w:t xml:space="preserve">15203353</w:t>
            </w:r>
          </w:p>
        </w:tc>
        <w:tc>
          <w:tcPr/>
          <w:p>
            <w:pPr>
              <w:pStyle w:val="Compact"/>
              <w:jc w:val="left"/>
            </w:pPr>
            <w:r>
              <w:t xml:space="preserve">Robiei-Wildflysch: Alpe-Tamia-Campo-Wildflysch</w:t>
            </w:r>
          </w:p>
        </w:tc>
        <w:tc>
          <w:tcPr/>
          <w:p>
            <w:pPr>
              <w:pStyle w:val="Compact"/>
              <w:jc w:val="left"/>
            </w:pPr>
            <w:r>
              <w:t xml:space="preserve">Robiei-Wildflysch: Alpe-Tamia-Campo-Wildflysch</w:t>
            </w:r>
          </w:p>
        </w:tc>
      </w:tr>
      <w:tr>
        <w:tc>
          <w:tcPr/>
          <w:p>
            <w:pPr>
              <w:pStyle w:val="Compact"/>
              <w:jc w:val="left"/>
            </w:pPr>
            <w:r>
              <w:t xml:space="preserve">15203354</w:t>
            </w:r>
          </w:p>
        </w:tc>
        <w:tc>
          <w:tcPr/>
          <w:p>
            <w:pPr>
              <w:pStyle w:val="Compact"/>
              <w:jc w:val="left"/>
            </w:pPr>
            <w:r>
              <w:t xml:space="preserve">Teggiolo-Kalkschiefer</w:t>
            </w:r>
          </w:p>
        </w:tc>
        <w:tc>
          <w:tcPr/>
          <w:p>
            <w:pPr>
              <w:pStyle w:val="Compact"/>
              <w:jc w:val="left"/>
            </w:pPr>
            <w:r>
              <w:t xml:space="preserve">Teggiolo-Kalkschiefer</w:t>
            </w:r>
          </w:p>
        </w:tc>
      </w:tr>
      <w:tr>
        <w:tc>
          <w:tcPr/>
          <w:p>
            <w:pPr>
              <w:pStyle w:val="Compact"/>
              <w:jc w:val="left"/>
            </w:pPr>
            <w:r>
              <w:t xml:space="preserve">15203355</w:t>
            </w:r>
          </w:p>
        </w:tc>
        <w:tc>
          <w:tcPr/>
          <w:p>
            <w:pPr>
              <w:pStyle w:val="Compact"/>
              <w:jc w:val="left"/>
            </w:pPr>
            <w:r>
              <w:t xml:space="preserve">Teggiolo-Kalkschiefer: Medola-Quarzit</w:t>
            </w:r>
          </w:p>
        </w:tc>
        <w:tc>
          <w:tcPr/>
          <w:p>
            <w:pPr>
              <w:pStyle w:val="Compact"/>
              <w:jc w:val="left"/>
            </w:pPr>
            <w:r>
              <w:t xml:space="preserve">Teggiolo-Kalkschiefer: Medola-Quarzit</w:t>
            </w:r>
          </w:p>
        </w:tc>
      </w:tr>
      <w:tr>
        <w:tc>
          <w:tcPr/>
          <w:p>
            <w:pPr>
              <w:pStyle w:val="Compact"/>
              <w:jc w:val="left"/>
            </w:pPr>
            <w:r>
              <w:t xml:space="preserve">15203356</w:t>
            </w:r>
          </w:p>
        </w:tc>
        <w:tc>
          <w:tcPr/>
          <w:p>
            <w:pPr>
              <w:pStyle w:val="Compact"/>
              <w:jc w:val="left"/>
            </w:pPr>
            <w:r>
              <w:t xml:space="preserve">Teggiolo-Kalkschiefer: Pianasciom-Kalkschiefer</w:t>
            </w:r>
          </w:p>
        </w:tc>
        <w:tc>
          <w:tcPr/>
          <w:p>
            <w:pPr>
              <w:pStyle w:val="Compact"/>
              <w:jc w:val="left"/>
            </w:pPr>
            <w:r>
              <w:t xml:space="preserve">Teggiolo-Kalkschiefer: Pianasciom-Kalkschiefer</w:t>
            </w:r>
          </w:p>
        </w:tc>
      </w:tr>
      <w:tr>
        <w:tc>
          <w:tcPr/>
          <w:p>
            <w:pPr>
              <w:pStyle w:val="Compact"/>
              <w:jc w:val="left"/>
            </w:pPr>
            <w:r>
              <w:t xml:space="preserve">15203357</w:t>
            </w:r>
          </w:p>
        </w:tc>
        <w:tc>
          <w:tcPr/>
          <w:p>
            <w:pPr>
              <w:pStyle w:val="Compact"/>
              <w:jc w:val="left"/>
            </w:pPr>
            <w:r>
              <w:t xml:space="preserve">Teggiolo-Kalkschiefer: Piano-delle-Creste-Sandstein</w:t>
            </w:r>
          </w:p>
        </w:tc>
        <w:tc>
          <w:tcPr/>
          <w:p>
            <w:pPr>
              <w:pStyle w:val="Compact"/>
              <w:jc w:val="left"/>
            </w:pPr>
            <w:r>
              <w:t xml:space="preserve">Teggiolo-Kalkschiefer: Piano-delle-Creste-Sandstein</w:t>
            </w:r>
          </w:p>
        </w:tc>
      </w:tr>
      <w:tr>
        <w:tc>
          <w:tcPr/>
          <w:p>
            <w:pPr>
              <w:pStyle w:val="Compact"/>
              <w:jc w:val="left"/>
            </w:pPr>
            <w:r>
              <w:t xml:space="preserve">15203358</w:t>
            </w:r>
          </w:p>
        </w:tc>
        <w:tc>
          <w:tcPr/>
          <w:p>
            <w:pPr>
              <w:pStyle w:val="Compact"/>
              <w:jc w:val="left"/>
            </w:pPr>
            <w:r>
              <w:t xml:space="preserve">Antabia-Gr.</w:t>
            </w:r>
          </w:p>
        </w:tc>
        <w:tc>
          <w:tcPr/>
          <w:p>
            <w:pPr>
              <w:pStyle w:val="Compact"/>
              <w:jc w:val="left"/>
            </w:pPr>
            <w:r>
              <w:t xml:space="preserve">Antabia-Gr.</w:t>
            </w:r>
          </w:p>
        </w:tc>
      </w:tr>
      <w:tr>
        <w:tc>
          <w:tcPr/>
          <w:p>
            <w:pPr>
              <w:pStyle w:val="Compact"/>
              <w:jc w:val="left"/>
            </w:pPr>
            <w:r>
              <w:t xml:space="preserve">15203359</w:t>
            </w:r>
          </w:p>
        </w:tc>
        <w:tc>
          <w:tcPr/>
          <w:p>
            <w:pPr>
              <w:pStyle w:val="Compact"/>
              <w:jc w:val="left"/>
            </w:pPr>
            <w:r>
              <w:t xml:space="preserve">Vanis-Fm.</w:t>
            </w:r>
          </w:p>
        </w:tc>
        <w:tc>
          <w:tcPr/>
          <w:p>
            <w:pPr>
              <w:pStyle w:val="Compact"/>
              <w:jc w:val="left"/>
            </w:pPr>
            <w:r>
              <w:t xml:space="preserve">Vanis-Fm.</w:t>
            </w:r>
          </w:p>
        </w:tc>
      </w:tr>
      <w:tr>
        <w:tc>
          <w:tcPr/>
          <w:p>
            <w:pPr>
              <w:pStyle w:val="Compact"/>
              <w:jc w:val="left"/>
            </w:pPr>
            <w:r>
              <w:t xml:space="preserve">15203360</w:t>
            </w:r>
          </w:p>
        </w:tc>
        <w:tc>
          <w:tcPr/>
          <w:p>
            <w:pPr>
              <w:pStyle w:val="Compact"/>
              <w:jc w:val="left"/>
            </w:pPr>
            <w:r>
              <w:t xml:space="preserve">Sevinera-Marmor</w:t>
            </w:r>
          </w:p>
        </w:tc>
        <w:tc>
          <w:tcPr/>
          <w:p>
            <w:pPr>
              <w:pStyle w:val="Compact"/>
              <w:jc w:val="left"/>
            </w:pPr>
            <w:r>
              <w:t xml:space="preserve">Sevinera-Marmor</w:t>
            </w:r>
          </w:p>
        </w:tc>
      </w:tr>
      <w:tr>
        <w:tc>
          <w:tcPr/>
          <w:p>
            <w:pPr>
              <w:pStyle w:val="Compact"/>
              <w:jc w:val="left"/>
            </w:pPr>
            <w:r>
              <w:t xml:space="preserve">15203361</w:t>
            </w:r>
          </w:p>
        </w:tc>
        <w:tc>
          <w:tcPr/>
          <w:p>
            <w:pPr>
              <w:pStyle w:val="Compact"/>
              <w:jc w:val="left"/>
            </w:pPr>
            <w:r>
              <w:t xml:space="preserve">Sevinera-Sandstein</w:t>
            </w:r>
          </w:p>
        </w:tc>
        <w:tc>
          <w:tcPr/>
          <w:p>
            <w:pPr>
              <w:pStyle w:val="Compact"/>
              <w:jc w:val="left"/>
            </w:pPr>
            <w:r>
              <w:t xml:space="preserve">Sevinera-Sandstein</w:t>
            </w:r>
          </w:p>
        </w:tc>
      </w:tr>
      <w:tr>
        <w:tc>
          <w:tcPr/>
          <w:p>
            <w:pPr>
              <w:pStyle w:val="Compact"/>
              <w:jc w:val="left"/>
            </w:pPr>
            <w:r>
              <w:t xml:space="preserve">15203362</w:t>
            </w:r>
          </w:p>
        </w:tc>
        <w:tc>
          <w:tcPr/>
          <w:p>
            <w:pPr>
              <w:pStyle w:val="Compact"/>
              <w:jc w:val="left"/>
            </w:pPr>
            <w:r>
              <w:t xml:space="preserve">Ri-d'Antabia-Konglomerat</w:t>
            </w:r>
          </w:p>
        </w:tc>
        <w:tc>
          <w:tcPr/>
          <w:p>
            <w:pPr>
              <w:pStyle w:val="Compact"/>
              <w:jc w:val="left"/>
            </w:pPr>
            <w:r>
              <w:t xml:space="preserve">Ri-d'Antabia-Konglomerat</w:t>
            </w:r>
          </w:p>
        </w:tc>
      </w:tr>
      <w:tr>
        <w:tc>
          <w:tcPr/>
          <w:p>
            <w:pPr>
              <w:pStyle w:val="Compact"/>
              <w:jc w:val="left"/>
            </w:pPr>
            <w:r>
              <w:t xml:space="preserve">15203363</w:t>
            </w:r>
          </w:p>
        </w:tc>
        <w:tc>
          <w:tcPr/>
          <w:p>
            <w:pPr>
              <w:pStyle w:val="Compact"/>
              <w:jc w:val="left"/>
            </w:pPr>
            <w:r>
              <w:t xml:space="preserve">Lebendun-Decke: Scisti bruni</w:t>
            </w:r>
          </w:p>
        </w:tc>
        <w:tc>
          <w:tcPr/>
          <w:p>
            <w:pPr>
              <w:pStyle w:val="Compact"/>
              <w:jc w:val="left"/>
            </w:pPr>
            <w:r>
              <w:t xml:space="preserve">Lebendun-Decke: Scisti bruni</w:t>
            </w:r>
          </w:p>
        </w:tc>
      </w:tr>
      <w:tr>
        <w:tc>
          <w:tcPr/>
          <w:p>
            <w:pPr>
              <w:pStyle w:val="Compact"/>
              <w:jc w:val="left"/>
            </w:pPr>
            <w:r>
              <w:t xml:space="preserve">15203364</w:t>
            </w:r>
          </w:p>
        </w:tc>
        <w:tc>
          <w:tcPr/>
          <w:p>
            <w:pPr>
              <w:pStyle w:val="Compact"/>
              <w:jc w:val="left"/>
            </w:pPr>
            <w:r>
              <w:t xml:space="preserve">Lebendun-Decke: Trias-Lias</w:t>
            </w:r>
          </w:p>
        </w:tc>
        <w:tc>
          <w:tcPr/>
          <w:p>
            <w:pPr>
              <w:pStyle w:val="Compact"/>
              <w:jc w:val="left"/>
            </w:pPr>
            <w:r>
              <w:t xml:space="preserve">Lebendun-Decke: Trias-Lias (Basaler Gneis)</w:t>
            </w:r>
          </w:p>
        </w:tc>
      </w:tr>
      <w:tr>
        <w:tc>
          <w:tcPr/>
          <w:p>
            <w:pPr>
              <w:pStyle w:val="Compact"/>
              <w:jc w:val="left"/>
            </w:pPr>
            <w:r>
              <w:t xml:space="preserve">15203365</w:t>
            </w:r>
          </w:p>
        </w:tc>
        <w:tc>
          <w:tcPr/>
          <w:p>
            <w:pPr>
              <w:pStyle w:val="Compact"/>
              <w:jc w:val="left"/>
            </w:pPr>
            <w:r>
              <w:t xml:space="preserve">Antigorio-Orthogneis</w:t>
            </w:r>
          </w:p>
        </w:tc>
        <w:tc>
          <w:tcPr/>
          <w:p>
            <w:pPr>
              <w:pStyle w:val="Compact"/>
              <w:jc w:val="left"/>
            </w:pPr>
            <w:r>
              <w:t xml:space="preserve">Antigorio-Orthogneis</w:t>
            </w:r>
          </w:p>
        </w:tc>
      </w:tr>
      <w:tr>
        <w:tc>
          <w:tcPr/>
          <w:p>
            <w:pPr>
              <w:pStyle w:val="Compact"/>
              <w:jc w:val="left"/>
            </w:pPr>
            <w:r>
              <w:t xml:space="preserve">15203366</w:t>
            </w:r>
          </w:p>
        </w:tc>
        <w:tc>
          <w:tcPr/>
          <w:p>
            <w:pPr>
              <w:pStyle w:val="Compact"/>
              <w:jc w:val="left"/>
            </w:pPr>
            <w:r>
              <w:t xml:space="preserve">Falknis-, Sulzfluh- und Tasna-Decke: Couches Rouges</w:t>
            </w:r>
          </w:p>
        </w:tc>
        <w:tc>
          <w:tcPr/>
          <w:p>
            <w:pPr>
              <w:pStyle w:val="Compact"/>
              <w:jc w:val="left"/>
            </w:pPr>
            <w:r>
              <w:t xml:space="preserve">Falknis-, Sulzfluh- und Tasna-Decke: Couches Rouges</w:t>
            </w:r>
          </w:p>
        </w:tc>
      </w:tr>
      <w:tr>
        <w:tc>
          <w:tcPr/>
          <w:p>
            <w:pPr>
              <w:pStyle w:val="Compact"/>
              <w:jc w:val="left"/>
            </w:pPr>
            <w:r>
              <w:t xml:space="preserve">15203367</w:t>
            </w:r>
          </w:p>
        </w:tc>
        <w:tc>
          <w:tcPr/>
          <w:p>
            <w:pPr>
              <w:pStyle w:val="Compact"/>
              <w:jc w:val="left"/>
            </w:pPr>
            <w:r>
              <w:t xml:space="preserve">Piz-Terri-Lunschania: Lagensandkalk</w:t>
            </w:r>
          </w:p>
        </w:tc>
        <w:tc>
          <w:tcPr/>
          <w:p>
            <w:pPr>
              <w:pStyle w:val="Compact"/>
              <w:jc w:val="left"/>
            </w:pPr>
            <w:r>
              <w:t xml:space="preserve">Piz-Terri-Lunschania: Lagensandkalk</w:t>
            </w:r>
          </w:p>
        </w:tc>
      </w:tr>
      <w:tr>
        <w:tc>
          <w:tcPr/>
          <w:p>
            <w:pPr>
              <w:pStyle w:val="Compact"/>
              <w:jc w:val="left"/>
            </w:pPr>
            <w:r>
              <w:t xml:space="preserve">15203368</w:t>
            </w:r>
          </w:p>
        </w:tc>
        <w:tc>
          <w:tcPr/>
          <w:p>
            <w:pPr>
              <w:pStyle w:val="Compact"/>
              <w:jc w:val="left"/>
            </w:pPr>
            <w:r>
              <w:t xml:space="preserve">Pierre-Avoi-Melange: Quarzschiefer-dominierte Fazies</w:t>
            </w:r>
          </w:p>
        </w:tc>
        <w:tc>
          <w:tcPr/>
          <w:p>
            <w:pPr>
              <w:pStyle w:val="Compact"/>
              <w:jc w:val="left"/>
            </w:pPr>
            <w:r>
              <w:t xml:space="preserve">Pierre-Avoi-Melange: Quarzschiefer-dominierte Fazies</w:t>
            </w:r>
          </w:p>
        </w:tc>
      </w:tr>
      <w:tr>
        <w:tc>
          <w:tcPr/>
          <w:p>
            <w:pPr>
              <w:pStyle w:val="Compact"/>
              <w:jc w:val="left"/>
            </w:pPr>
            <w:r>
              <w:t xml:space="preserve">15203369</w:t>
            </w:r>
          </w:p>
        </w:tc>
        <w:tc>
          <w:tcPr/>
          <w:p>
            <w:pPr>
              <w:pStyle w:val="Compact"/>
              <w:jc w:val="left"/>
            </w:pPr>
            <w:r>
              <w:t xml:space="preserve">Pierre-Avoi-Melange: Konglomerat-dominierte Fazies</w:t>
            </w:r>
          </w:p>
        </w:tc>
        <w:tc>
          <w:tcPr/>
          <w:p>
            <w:pPr>
              <w:pStyle w:val="Compact"/>
              <w:jc w:val="left"/>
            </w:pPr>
            <w:r>
              <w:t xml:space="preserve">Pierre-Avoi-Melange: Konglomerat-dominierte Fazies</w:t>
            </w:r>
          </w:p>
        </w:tc>
      </w:tr>
      <w:tr>
        <w:tc>
          <w:tcPr/>
          <w:p>
            <w:pPr>
              <w:pStyle w:val="Compact"/>
              <w:jc w:val="left"/>
            </w:pPr>
            <w:r>
              <w:t xml:space="preserve">15203370</w:t>
            </w:r>
          </w:p>
        </w:tc>
        <w:tc>
          <w:tcPr/>
          <w:p>
            <w:pPr>
              <w:pStyle w:val="Compact"/>
              <w:jc w:val="left"/>
            </w:pPr>
            <w:r>
              <w:t xml:space="preserve">Südegg-Komplex</w:t>
            </w:r>
          </w:p>
        </w:tc>
        <w:tc>
          <w:tcPr/>
          <w:p>
            <w:pPr>
              <w:pStyle w:val="Compact"/>
              <w:jc w:val="left"/>
            </w:pPr>
            <w:r>
              <w:t xml:space="preserve">Südegg-Komplex</w:t>
            </w:r>
          </w:p>
        </w:tc>
      </w:tr>
      <w:tr>
        <w:tc>
          <w:tcPr/>
          <w:p>
            <w:pPr>
              <w:pStyle w:val="Compact"/>
              <w:jc w:val="left"/>
            </w:pPr>
            <w:r>
              <w:t xml:space="preserve">15203371</w:t>
            </w:r>
          </w:p>
        </w:tc>
        <w:tc>
          <w:tcPr/>
          <w:p>
            <w:pPr>
              <w:pStyle w:val="Compact"/>
              <w:jc w:val="left"/>
            </w:pPr>
            <w:r>
              <w:t xml:space="preserve">Punta-Rossa-Komplex</w:t>
            </w:r>
          </w:p>
        </w:tc>
        <w:tc>
          <w:tcPr/>
          <w:p>
            <w:pPr>
              <w:pStyle w:val="Compact"/>
              <w:jc w:val="left"/>
            </w:pPr>
            <w:r>
              <w:t xml:space="preserve">Punta-Rossa-Komplex</w:t>
            </w:r>
          </w:p>
        </w:tc>
      </w:tr>
      <w:tr>
        <w:tc>
          <w:tcPr/>
          <w:p>
            <w:pPr>
              <w:pStyle w:val="Compact"/>
              <w:jc w:val="left"/>
            </w:pPr>
            <w:r>
              <w:t xml:space="preserve">15203372</w:t>
            </w:r>
          </w:p>
        </w:tc>
        <w:tc>
          <w:tcPr/>
          <w:p>
            <w:pPr>
              <w:pStyle w:val="Compact"/>
              <w:jc w:val="left"/>
            </w:pPr>
            <w:r>
              <w:t xml:space="preserve">Ferret-Schiefer</w:t>
            </w:r>
          </w:p>
        </w:tc>
        <w:tc>
          <w:tcPr/>
          <w:p>
            <w:pPr>
              <w:pStyle w:val="Compact"/>
              <w:jc w:val="left"/>
            </w:pPr>
            <w:r>
              <w:t xml:space="preserve">Ferret-Schiefer</w:t>
            </w:r>
          </w:p>
        </w:tc>
      </w:tr>
      <w:tr>
        <w:tc>
          <w:tcPr/>
          <w:p>
            <w:pPr>
              <w:pStyle w:val="Compact"/>
              <w:jc w:val="left"/>
            </w:pPr>
            <w:r>
              <w:t xml:space="preserve">15203373</w:t>
            </w:r>
          </w:p>
        </w:tc>
        <w:tc>
          <w:tcPr/>
          <w:p>
            <w:pPr>
              <w:pStyle w:val="Compact"/>
              <w:jc w:val="left"/>
            </w:pPr>
            <w:r>
              <w:t xml:space="preserve">Piz-Terri-Lunschania: Basale Tonschiefer</w:t>
            </w:r>
          </w:p>
        </w:tc>
        <w:tc>
          <w:tcPr/>
          <w:p>
            <w:pPr>
              <w:pStyle w:val="Compact"/>
              <w:jc w:val="left"/>
            </w:pPr>
            <w:r>
              <w:t xml:space="preserve">Piz-Terri-Lunschania: Basale Tonschiefer</w:t>
            </w:r>
          </w:p>
        </w:tc>
      </w:tr>
      <w:tr>
        <w:tc>
          <w:tcPr/>
          <w:p>
            <w:pPr>
              <w:pStyle w:val="Compact"/>
              <w:jc w:val="left"/>
            </w:pPr>
            <w:r>
              <w:t xml:space="preserve">15203374</w:t>
            </w:r>
          </w:p>
        </w:tc>
        <w:tc>
          <w:tcPr/>
          <w:p>
            <w:pPr>
              <w:pStyle w:val="Compact"/>
              <w:jc w:val="left"/>
            </w:pPr>
            <w:r>
              <w:t xml:space="preserve">Grava-Decke: Kalk- und Tonschiefer</w:t>
            </w:r>
          </w:p>
        </w:tc>
        <w:tc>
          <w:tcPr/>
          <w:p>
            <w:pPr>
              <w:pStyle w:val="Compact"/>
              <w:jc w:val="left"/>
            </w:pPr>
            <w:r>
              <w:t xml:space="preserve">Grava-Decke: Kalk- und Tonschiefer</w:t>
            </w:r>
          </w:p>
        </w:tc>
      </w:tr>
      <w:tr>
        <w:tc>
          <w:tcPr/>
          <w:p>
            <w:pPr>
              <w:pStyle w:val="Compact"/>
              <w:jc w:val="left"/>
            </w:pPr>
            <w:r>
              <w:t xml:space="preserve">15203376</w:t>
            </w:r>
          </w:p>
        </w:tc>
        <w:tc>
          <w:tcPr/>
          <w:p>
            <w:pPr>
              <w:pStyle w:val="Compact"/>
              <w:jc w:val="left"/>
            </w:pPr>
            <w:r>
              <w:t xml:space="preserve">Piz-Terri-Lunschania: Konglomeratgneis</w:t>
            </w:r>
          </w:p>
        </w:tc>
        <w:tc>
          <w:tcPr/>
          <w:p>
            <w:pPr>
              <w:pStyle w:val="Compact"/>
              <w:jc w:val="left"/>
            </w:pPr>
            <w:r>
              <w:t xml:space="preserve">Piz-Terri-Lunschania: Konglomeratgneis</w:t>
            </w:r>
          </w:p>
        </w:tc>
      </w:tr>
      <w:tr>
        <w:tc>
          <w:tcPr/>
          <w:p>
            <w:pPr>
              <w:pStyle w:val="Compact"/>
              <w:jc w:val="left"/>
            </w:pPr>
            <w:r>
              <w:t xml:space="preserve">15203377</w:t>
            </w:r>
          </w:p>
        </w:tc>
        <w:tc>
          <w:tcPr/>
          <w:p>
            <w:pPr>
              <w:pStyle w:val="Compact"/>
              <w:jc w:val="left"/>
            </w:pPr>
            <w:r>
              <w:t xml:space="preserve">Garzott-Brekzie</w:t>
            </w:r>
          </w:p>
        </w:tc>
        <w:tc>
          <w:tcPr/>
          <w:p>
            <w:pPr>
              <w:pStyle w:val="Compact"/>
              <w:jc w:val="left"/>
            </w:pPr>
            <w:r>
              <w:t xml:space="preserve">Garzott-Brekzie</w:t>
            </w:r>
          </w:p>
        </w:tc>
      </w:tr>
      <w:tr>
        <w:tc>
          <w:tcPr/>
          <w:p>
            <w:pPr>
              <w:pStyle w:val="Compact"/>
              <w:jc w:val="left"/>
            </w:pPr>
            <w:r>
              <w:t xml:space="preserve">15203378</w:t>
            </w:r>
          </w:p>
        </w:tc>
        <w:tc>
          <w:tcPr/>
          <w:p>
            <w:pPr>
              <w:pStyle w:val="Compact"/>
              <w:jc w:val="left"/>
            </w:pPr>
            <w:r>
              <w:t xml:space="preserve">Areua-Bruschghorn-Melange</w:t>
            </w:r>
          </w:p>
        </w:tc>
        <w:tc>
          <w:tcPr/>
          <w:p>
            <w:pPr>
              <w:pStyle w:val="Compact"/>
              <w:jc w:val="left"/>
            </w:pPr>
            <w:r>
              <w:t xml:space="preserve">Areua-Bruschghorn-Melange</w:t>
            </w:r>
          </w:p>
        </w:tc>
      </w:tr>
      <w:tr>
        <w:tc>
          <w:tcPr/>
          <w:p>
            <w:pPr>
              <w:pStyle w:val="Compact"/>
              <w:jc w:val="left"/>
            </w:pPr>
            <w:r>
              <w:t xml:space="preserve">15203379</w:t>
            </w:r>
          </w:p>
        </w:tc>
        <w:tc>
          <w:tcPr/>
          <w:p>
            <w:pPr>
              <w:pStyle w:val="Compact"/>
              <w:jc w:val="left"/>
            </w:pPr>
            <w:r>
              <w:t xml:space="preserve">Grava-Decke: Albitquarzit</w:t>
            </w:r>
          </w:p>
        </w:tc>
        <w:tc>
          <w:tcPr/>
          <w:p>
            <w:pPr>
              <w:pStyle w:val="Compact"/>
              <w:jc w:val="left"/>
            </w:pPr>
            <w:r>
              <w:t xml:space="preserve">Grava-Decke: Albitquarzit</w:t>
            </w:r>
          </w:p>
        </w:tc>
      </w:tr>
      <w:tr>
        <w:tc>
          <w:tcPr/>
          <w:p>
            <w:pPr>
              <w:pStyle w:val="Compact"/>
              <w:jc w:val="left"/>
            </w:pPr>
            <w:r>
              <w:t xml:space="preserve">15203380</w:t>
            </w:r>
          </w:p>
        </w:tc>
        <w:tc>
          <w:tcPr/>
          <w:p>
            <w:pPr>
              <w:pStyle w:val="Compact"/>
              <w:jc w:val="left"/>
            </w:pPr>
            <w:r>
              <w:t xml:space="preserve">Grava-Decke: Basale Tonschiefer</w:t>
            </w:r>
          </w:p>
        </w:tc>
        <w:tc>
          <w:tcPr/>
          <w:p>
            <w:pPr>
              <w:pStyle w:val="Compact"/>
              <w:jc w:val="left"/>
            </w:pPr>
            <w:r>
              <w:t xml:space="preserve">Grava-Decke: Basale Tonschiefer</w:t>
            </w:r>
          </w:p>
        </w:tc>
      </w:tr>
      <w:tr>
        <w:tc>
          <w:tcPr/>
          <w:p>
            <w:pPr>
              <w:pStyle w:val="Compact"/>
              <w:jc w:val="left"/>
            </w:pPr>
            <w:r>
              <w:t xml:space="preserve">15203381</w:t>
            </w:r>
          </w:p>
        </w:tc>
        <w:tc>
          <w:tcPr/>
          <w:p>
            <w:pPr>
              <w:pStyle w:val="Compact"/>
              <w:jc w:val="left"/>
            </w:pPr>
            <w:r>
              <w:t xml:space="preserve">Aul-Decke: Phengitgneis</w:t>
            </w:r>
          </w:p>
        </w:tc>
        <w:tc>
          <w:tcPr/>
          <w:p>
            <w:pPr>
              <w:pStyle w:val="Compact"/>
              <w:jc w:val="left"/>
            </w:pPr>
            <w:r>
              <w:t xml:space="preserve">Aul-Decke: Phengitgneis</w:t>
            </w:r>
          </w:p>
        </w:tc>
      </w:tr>
      <w:tr>
        <w:tc>
          <w:tcPr/>
          <w:p>
            <w:pPr>
              <w:pStyle w:val="Compact"/>
              <w:jc w:val="left"/>
            </w:pPr>
            <w:r>
              <w:t xml:space="preserve">15203382</w:t>
            </w:r>
          </w:p>
        </w:tc>
        <w:tc>
          <w:tcPr/>
          <w:p>
            <w:pPr>
              <w:pStyle w:val="Compact"/>
              <w:jc w:val="left"/>
            </w:pPr>
            <w:r>
              <w:t xml:space="preserve">Haute-Pointe-Fm.</w:t>
            </w:r>
          </w:p>
        </w:tc>
        <w:tc>
          <w:tcPr/>
          <w:p>
            <w:pPr>
              <w:pStyle w:val="Compact"/>
              <w:jc w:val="left"/>
            </w:pPr>
            <w:r>
              <w:t xml:space="preserve">Haute-Pointe-Fm.</w:t>
            </w:r>
          </w:p>
        </w:tc>
      </w:tr>
      <w:tr>
        <w:tc>
          <w:tcPr/>
          <w:p>
            <w:pPr>
              <w:pStyle w:val="Compact"/>
              <w:jc w:val="left"/>
            </w:pPr>
            <w:r>
              <w:t xml:space="preserve">15203383</w:t>
            </w:r>
          </w:p>
        </w:tc>
        <w:tc>
          <w:tcPr/>
          <w:p>
            <w:pPr>
              <w:pStyle w:val="Compact"/>
              <w:jc w:val="left"/>
            </w:pPr>
            <w:r>
              <w:t xml:space="preserve">Brasses-Fm.</w:t>
            </w:r>
          </w:p>
        </w:tc>
        <w:tc>
          <w:tcPr/>
          <w:p>
            <w:pPr>
              <w:pStyle w:val="Compact"/>
              <w:jc w:val="left"/>
            </w:pPr>
            <w:r>
              <w:t xml:space="preserve">Brasses-Fm.</w:t>
            </w:r>
          </w:p>
        </w:tc>
      </w:tr>
      <w:tr>
        <w:tc>
          <w:tcPr/>
          <w:p>
            <w:pPr>
              <w:pStyle w:val="Compact"/>
              <w:jc w:val="left"/>
            </w:pPr>
            <w:r>
              <w:t xml:space="preserve">15203385</w:t>
            </w:r>
          </w:p>
        </w:tc>
        <w:tc>
          <w:tcPr/>
          <w:p>
            <w:pPr>
              <w:pStyle w:val="Compact"/>
              <w:jc w:val="left"/>
            </w:pPr>
            <w:r>
              <w:t xml:space="preserve">Monte-Rosa-Decke: Macugnaga-Augengneis</w:t>
            </w:r>
          </w:p>
        </w:tc>
        <w:tc>
          <w:tcPr/>
          <w:p>
            <w:pPr>
              <w:pStyle w:val="Compact"/>
              <w:jc w:val="left"/>
            </w:pPr>
            <w:r>
              <w:t xml:space="preserve">Monte-Rosa-Decke: Macugnaga-Augengneis</w:t>
            </w:r>
          </w:p>
        </w:tc>
      </w:tr>
      <w:tr>
        <w:tc>
          <w:tcPr/>
          <w:p>
            <w:pPr>
              <w:pStyle w:val="Compact"/>
              <w:jc w:val="left"/>
            </w:pPr>
            <w:r>
              <w:t xml:space="preserve">15203386</w:t>
            </w:r>
          </w:p>
        </w:tc>
        <w:tc>
          <w:tcPr/>
          <w:p>
            <w:pPr>
              <w:pStyle w:val="Compact"/>
              <w:jc w:val="left"/>
            </w:pPr>
            <w:r>
              <w:t xml:space="preserve">Zone Houillère: Perm</w:t>
            </w:r>
          </w:p>
        </w:tc>
        <w:tc>
          <w:tcPr/>
          <w:p>
            <w:pPr>
              <w:pStyle w:val="Compact"/>
              <w:jc w:val="left"/>
            </w:pPr>
            <w:r>
              <w:t xml:space="preserve">Zone Houillère: Perm</w:t>
            </w:r>
          </w:p>
        </w:tc>
      </w:tr>
      <w:tr>
        <w:tc>
          <w:tcPr/>
          <w:p>
            <w:pPr>
              <w:pStyle w:val="Compact"/>
              <w:jc w:val="left"/>
            </w:pPr>
            <w:r>
              <w:t xml:space="preserve">15203387</w:t>
            </w:r>
          </w:p>
        </w:tc>
        <w:tc>
          <w:tcPr/>
          <w:p>
            <w:pPr>
              <w:pStyle w:val="Compact"/>
              <w:jc w:val="left"/>
            </w:pPr>
            <w:r>
              <w:t xml:space="preserve">Zone Houillère: Perm: Quarzschiefer</w:t>
            </w:r>
          </w:p>
        </w:tc>
        <w:tc>
          <w:tcPr/>
          <w:p>
            <w:pPr>
              <w:pStyle w:val="Compact"/>
              <w:jc w:val="left"/>
            </w:pPr>
            <w:r>
              <w:t xml:space="preserve">Zone Houillère: Perm: Quarzschiefer</w:t>
            </w:r>
          </w:p>
        </w:tc>
      </w:tr>
      <w:tr>
        <w:tc>
          <w:tcPr/>
          <w:p>
            <w:pPr>
              <w:pStyle w:val="Compact"/>
              <w:jc w:val="left"/>
            </w:pPr>
            <w:r>
              <w:t xml:space="preserve">15203388</w:t>
            </w:r>
          </w:p>
        </w:tc>
        <w:tc>
          <w:tcPr/>
          <w:p>
            <w:pPr>
              <w:pStyle w:val="Compact"/>
              <w:jc w:val="left"/>
            </w:pPr>
            <w:r>
              <w:t xml:space="preserve">Ricard-Rhyolith</w:t>
            </w:r>
          </w:p>
        </w:tc>
        <w:tc>
          <w:tcPr/>
          <w:p>
            <w:pPr>
              <w:pStyle w:val="Compact"/>
              <w:jc w:val="left"/>
            </w:pPr>
            <w:r>
              <w:t xml:space="preserve">Ricard-Rhyolith</w:t>
            </w:r>
          </w:p>
        </w:tc>
      </w:tr>
      <w:tr>
        <w:tc>
          <w:tcPr/>
          <w:p>
            <w:pPr>
              <w:pStyle w:val="Compact"/>
              <w:jc w:val="left"/>
            </w:pPr>
            <w:r>
              <w:t xml:space="preserve">15203389</w:t>
            </w:r>
          </w:p>
        </w:tc>
        <w:tc>
          <w:tcPr/>
          <w:p>
            <w:pPr>
              <w:pStyle w:val="Compact"/>
              <w:jc w:val="left"/>
            </w:pPr>
            <w:r>
              <w:t xml:space="preserve">Zone Houillère: Perm: Konglomerat</w:t>
            </w:r>
          </w:p>
        </w:tc>
        <w:tc>
          <w:tcPr/>
          <w:p>
            <w:pPr>
              <w:pStyle w:val="Compact"/>
              <w:jc w:val="left"/>
            </w:pPr>
            <w:r>
              <w:t xml:space="preserve">Zone Houillère: Perm: Konglomerat</w:t>
            </w:r>
          </w:p>
        </w:tc>
      </w:tr>
      <w:tr>
        <w:tc>
          <w:tcPr/>
          <w:p>
            <w:pPr>
              <w:pStyle w:val="Compact"/>
              <w:jc w:val="left"/>
            </w:pPr>
            <w:r>
              <w:t xml:space="preserve">15203390</w:t>
            </w:r>
          </w:p>
        </w:tc>
        <w:tc>
          <w:tcPr/>
          <w:p>
            <w:pPr>
              <w:pStyle w:val="Compact"/>
              <w:jc w:val="left"/>
            </w:pPr>
            <w:r>
              <w:t xml:space="preserve">Printse-Fm.: Sandig-schiefrige Fazies</w:t>
            </w:r>
          </w:p>
        </w:tc>
        <w:tc>
          <w:tcPr/>
          <w:p>
            <w:pPr>
              <w:pStyle w:val="Compact"/>
              <w:jc w:val="left"/>
            </w:pPr>
            <w:r>
              <w:t xml:space="preserve">Printse-Fm.: Sandig-schiefrige Fazies</w:t>
            </w:r>
          </w:p>
        </w:tc>
      </w:tr>
      <w:tr>
        <w:tc>
          <w:tcPr/>
          <w:p>
            <w:pPr>
              <w:pStyle w:val="Compact"/>
              <w:jc w:val="left"/>
            </w:pPr>
            <w:r>
              <w:t xml:space="preserve">15203391</w:t>
            </w:r>
          </w:p>
        </w:tc>
        <w:tc>
          <w:tcPr/>
          <w:p>
            <w:pPr>
              <w:pStyle w:val="Compact"/>
              <w:jc w:val="left"/>
            </w:pPr>
            <w:r>
              <w:t xml:space="preserve">Printse-Fm.: Tonige Fazies</w:t>
            </w:r>
          </w:p>
        </w:tc>
        <w:tc>
          <w:tcPr/>
          <w:p>
            <w:pPr>
              <w:pStyle w:val="Compact"/>
              <w:jc w:val="left"/>
            </w:pPr>
            <w:r>
              <w:t xml:space="preserve">Printse-Fm.: Tonige Fazies</w:t>
            </w:r>
          </w:p>
        </w:tc>
      </w:tr>
      <w:tr>
        <w:tc>
          <w:tcPr/>
          <w:p>
            <w:pPr>
              <w:pStyle w:val="Compact"/>
              <w:jc w:val="left"/>
            </w:pPr>
            <w:r>
              <w:t xml:space="preserve">15203392</w:t>
            </w:r>
          </w:p>
        </w:tc>
        <w:tc>
          <w:tcPr/>
          <w:p>
            <w:pPr>
              <w:pStyle w:val="Compact"/>
              <w:jc w:val="left"/>
            </w:pPr>
            <w:r>
              <w:t xml:space="preserve">Printse-Fm.: Chandoline-Sandstein</w:t>
            </w:r>
          </w:p>
        </w:tc>
        <w:tc>
          <w:tcPr/>
          <w:p>
            <w:pPr>
              <w:pStyle w:val="Compact"/>
              <w:jc w:val="left"/>
            </w:pPr>
            <w:r>
              <w:t xml:space="preserve">Printse-Fm.: Chandoline-Sandstein</w:t>
            </w:r>
          </w:p>
        </w:tc>
      </w:tr>
      <w:tr>
        <w:tc>
          <w:tcPr/>
          <w:p>
            <w:pPr>
              <w:pStyle w:val="Compact"/>
              <w:jc w:val="left"/>
            </w:pPr>
            <w:r>
              <w:t xml:space="preserve">15203393</w:t>
            </w:r>
          </w:p>
        </w:tc>
        <w:tc>
          <w:tcPr/>
          <w:p>
            <w:pPr>
              <w:pStyle w:val="Compact"/>
              <w:jc w:val="left"/>
            </w:pPr>
            <w:r>
              <w:t xml:space="preserve">Gälmji-Zone: Gneis</w:t>
            </w:r>
          </w:p>
        </w:tc>
        <w:tc>
          <w:tcPr/>
          <w:p>
            <w:pPr>
              <w:pStyle w:val="Compact"/>
              <w:jc w:val="left"/>
            </w:pPr>
            <w:r>
              <w:t xml:space="preserve">Gälmji-Zone: Gneis</w:t>
            </w:r>
          </w:p>
        </w:tc>
      </w:tr>
      <w:tr>
        <w:tc>
          <w:tcPr/>
          <w:p>
            <w:pPr>
              <w:pStyle w:val="Compact"/>
              <w:jc w:val="left"/>
            </w:pPr>
            <w:r>
              <w:t xml:space="preserve">15203394</w:t>
            </w:r>
          </w:p>
        </w:tc>
        <w:tc>
          <w:tcPr/>
          <w:p>
            <w:pPr>
              <w:pStyle w:val="Compact"/>
              <w:jc w:val="left"/>
            </w:pPr>
            <w:r>
              <w:t xml:space="preserve">Scherbadung-Gabbro</w:t>
            </w:r>
          </w:p>
        </w:tc>
        <w:tc>
          <w:tcPr/>
          <w:p>
            <w:pPr>
              <w:pStyle w:val="Compact"/>
              <w:jc w:val="left"/>
            </w:pPr>
            <w:r>
              <w:t xml:space="preserve">Scherbadung-Gabbro</w:t>
            </w:r>
          </w:p>
        </w:tc>
      </w:tr>
      <w:tr>
        <w:tc>
          <w:tcPr/>
          <w:p>
            <w:pPr>
              <w:pStyle w:val="Compact"/>
              <w:jc w:val="left"/>
            </w:pPr>
            <w:r>
              <w:t xml:space="preserve">15203395</w:t>
            </w:r>
          </w:p>
        </w:tc>
        <w:tc>
          <w:tcPr/>
          <w:p>
            <w:pPr>
              <w:pStyle w:val="Compact"/>
              <w:jc w:val="left"/>
            </w:pPr>
            <w:r>
              <w:t xml:space="preserve">Lacerandes-Augengneis</w:t>
            </w:r>
          </w:p>
        </w:tc>
        <w:tc>
          <w:tcPr/>
          <w:p>
            <w:pPr>
              <w:pStyle w:val="Compact"/>
              <w:jc w:val="left"/>
            </w:pPr>
            <w:r>
              <w:t xml:space="preserve">Lacerandes-Augengneis</w:t>
            </w:r>
          </w:p>
        </w:tc>
      </w:tr>
      <w:tr>
        <w:tc>
          <w:tcPr/>
          <w:p>
            <w:pPr>
              <w:pStyle w:val="Compact"/>
              <w:jc w:val="left"/>
            </w:pPr>
            <w:r>
              <w:t xml:space="preserve">15203396</w:t>
            </w:r>
          </w:p>
        </w:tc>
        <w:tc>
          <w:tcPr/>
          <w:p>
            <w:pPr>
              <w:pStyle w:val="Compact"/>
              <w:jc w:val="left"/>
            </w:pPr>
            <w:r>
              <w:t xml:space="preserve">Mont-Mort-Metapelit</w:t>
            </w:r>
          </w:p>
        </w:tc>
        <w:tc>
          <w:tcPr/>
          <w:p>
            <w:pPr>
              <w:pStyle w:val="Compact"/>
              <w:jc w:val="left"/>
            </w:pPr>
            <w:r>
              <w:t xml:space="preserve">Mont-Mort-Metapelit</w:t>
            </w:r>
          </w:p>
        </w:tc>
      </w:tr>
      <w:tr>
        <w:tc>
          <w:tcPr/>
          <w:p>
            <w:pPr>
              <w:pStyle w:val="Compact"/>
              <w:jc w:val="left"/>
            </w:pPr>
            <w:r>
              <w:t xml:space="preserve">15203397</w:t>
            </w:r>
          </w:p>
        </w:tc>
        <w:tc>
          <w:tcPr/>
          <w:p>
            <w:pPr>
              <w:pStyle w:val="Compact"/>
              <w:jc w:val="left"/>
            </w:pPr>
            <w:r>
              <w:t xml:space="preserve">Pierre-Avoi-Melange: Schwarze Schiefer</w:t>
            </w:r>
          </w:p>
        </w:tc>
        <w:tc>
          <w:tcPr/>
          <w:p>
            <w:pPr>
              <w:pStyle w:val="Compact"/>
              <w:jc w:val="left"/>
            </w:pPr>
            <w:r>
              <w:t xml:space="preserve">Pierre-Avoi-Melange: Schwarze Schiefer</w:t>
            </w:r>
          </w:p>
        </w:tc>
      </w:tr>
      <w:tr>
        <w:tc>
          <w:tcPr/>
          <w:p>
            <w:pPr>
              <w:pStyle w:val="Compact"/>
              <w:jc w:val="left"/>
            </w:pPr>
            <w:r>
              <w:t xml:space="preserve">15203398</w:t>
            </w:r>
          </w:p>
        </w:tc>
        <w:tc>
          <w:tcPr/>
          <w:p>
            <w:pPr>
              <w:pStyle w:val="Compact"/>
              <w:jc w:val="left"/>
            </w:pPr>
            <w:r>
              <w:t xml:space="preserve">Ferret-Schiefer: La-Dotse-Albitkalk</w:t>
            </w:r>
          </w:p>
        </w:tc>
        <w:tc>
          <w:tcPr/>
          <w:p>
            <w:pPr>
              <w:pStyle w:val="Compact"/>
              <w:jc w:val="left"/>
            </w:pPr>
            <w:r>
              <w:t xml:space="preserve">Ferret-Schiefer: La-Dotse-Albitkalk</w:t>
            </w:r>
          </w:p>
        </w:tc>
      </w:tr>
      <w:tr>
        <w:tc>
          <w:tcPr/>
          <w:p>
            <w:pPr>
              <w:pStyle w:val="Compact"/>
              <w:jc w:val="left"/>
            </w:pPr>
            <w:r>
              <w:t xml:space="preserve">15203399</w:t>
            </w:r>
          </w:p>
        </w:tc>
        <w:tc>
          <w:tcPr/>
          <w:p>
            <w:pPr>
              <w:pStyle w:val="Compact"/>
              <w:jc w:val="left"/>
            </w:pPr>
            <w:r>
              <w:t xml:space="preserve">Ergischhorn-Komplex-Fm.: Ginals-Gneis</w:t>
            </w:r>
          </w:p>
        </w:tc>
        <w:tc>
          <w:tcPr/>
          <w:p>
            <w:pPr>
              <w:pStyle w:val="Compact"/>
              <w:jc w:val="left"/>
            </w:pPr>
            <w:r>
              <w:t xml:space="preserve">Ergischhorn-Komplex-Fm.: Ginals-Gneis</w:t>
            </w:r>
          </w:p>
        </w:tc>
      </w:tr>
      <w:tr>
        <w:tc>
          <w:tcPr/>
          <w:p>
            <w:pPr>
              <w:pStyle w:val="Compact"/>
              <w:jc w:val="left"/>
            </w:pPr>
            <w:r>
              <w:t xml:space="preserve">15203400</w:t>
            </w:r>
          </w:p>
        </w:tc>
        <w:tc>
          <w:tcPr/>
          <w:p>
            <w:pPr>
              <w:pStyle w:val="Compact"/>
              <w:jc w:val="left"/>
            </w:pPr>
            <w:r>
              <w:t xml:space="preserve">Berisal-Gneiskomplex</w:t>
            </w:r>
          </w:p>
        </w:tc>
        <w:tc>
          <w:tcPr/>
          <w:p>
            <w:pPr>
              <w:pStyle w:val="Compact"/>
              <w:jc w:val="left"/>
            </w:pPr>
            <w:r>
              <w:t xml:space="preserve">Berisal-Gneiskomplex</w:t>
            </w:r>
          </w:p>
        </w:tc>
      </w:tr>
      <w:tr>
        <w:tc>
          <w:tcPr/>
          <w:p>
            <w:pPr>
              <w:pStyle w:val="Compact"/>
              <w:jc w:val="left"/>
            </w:pPr>
            <w:r>
              <w:t xml:space="preserve">15203401</w:t>
            </w:r>
          </w:p>
        </w:tc>
        <w:tc>
          <w:tcPr/>
          <w:p>
            <w:pPr>
              <w:pStyle w:val="Compact"/>
              <w:jc w:val="left"/>
            </w:pPr>
            <w:r>
              <w:t xml:space="preserve">Berisal-Gneiskomplex: Augengneis</w:t>
            </w:r>
          </w:p>
        </w:tc>
        <w:tc>
          <w:tcPr/>
          <w:p>
            <w:pPr>
              <w:pStyle w:val="Compact"/>
              <w:jc w:val="left"/>
            </w:pPr>
            <w:r>
              <w:t xml:space="preserve">Berisal-Gneiskomplex: Augengneis</w:t>
            </w:r>
          </w:p>
        </w:tc>
      </w:tr>
      <w:tr>
        <w:tc>
          <w:tcPr/>
          <w:p>
            <w:pPr>
              <w:pStyle w:val="Compact"/>
              <w:jc w:val="left"/>
            </w:pPr>
            <w:r>
              <w:t xml:space="preserve">15203402</w:t>
            </w:r>
          </w:p>
        </w:tc>
        <w:tc>
          <w:tcPr/>
          <w:p>
            <w:pPr>
              <w:pStyle w:val="Compact"/>
              <w:jc w:val="left"/>
            </w:pPr>
            <w:r>
              <w:t xml:space="preserve">Ruitor-Gneiskomplex</w:t>
            </w:r>
          </w:p>
        </w:tc>
        <w:tc>
          <w:tcPr/>
          <w:p>
            <w:pPr>
              <w:pStyle w:val="Compact"/>
              <w:jc w:val="left"/>
            </w:pPr>
            <w:r>
              <w:t xml:space="preserve">Ruitor-Gneiskomplex</w:t>
            </w:r>
          </w:p>
        </w:tc>
      </w:tr>
      <w:tr>
        <w:tc>
          <w:tcPr/>
          <w:p>
            <w:pPr>
              <w:pStyle w:val="Compact"/>
              <w:jc w:val="left"/>
            </w:pPr>
            <w:r>
              <w:t xml:space="preserve">15203403</w:t>
            </w:r>
          </w:p>
        </w:tc>
        <w:tc>
          <w:tcPr/>
          <w:p>
            <w:pPr>
              <w:pStyle w:val="Compact"/>
              <w:jc w:val="left"/>
            </w:pPr>
            <w:r>
              <w:t xml:space="preserve">Corno-Gneis</w:t>
            </w:r>
          </w:p>
        </w:tc>
        <w:tc>
          <w:tcPr/>
          <w:p>
            <w:pPr>
              <w:pStyle w:val="Compact"/>
              <w:jc w:val="left"/>
            </w:pPr>
            <w:r>
              <w:t xml:space="preserve">Corno-Gneis</w:t>
            </w:r>
          </w:p>
        </w:tc>
      </w:tr>
      <w:tr>
        <w:tc>
          <w:tcPr/>
          <w:p>
            <w:pPr>
              <w:pStyle w:val="Compact"/>
              <w:jc w:val="left"/>
            </w:pPr>
            <w:r>
              <w:t xml:space="preserve">15203404</w:t>
            </w:r>
          </w:p>
        </w:tc>
        <w:tc>
          <w:tcPr/>
          <w:p>
            <w:pPr>
              <w:pStyle w:val="Compact"/>
              <w:jc w:val="left"/>
            </w:pPr>
            <w:r>
              <w:t xml:space="preserve">Unterpenninikum: Trias: Quarzit</w:t>
            </w:r>
          </w:p>
        </w:tc>
        <w:tc>
          <w:tcPr/>
          <w:p>
            <w:pPr>
              <w:pStyle w:val="Compact"/>
              <w:jc w:val="left"/>
            </w:pPr>
            <w:r>
              <w:t xml:space="preserve">Unterpenninikum: Trias: Quarzit</w:t>
            </w:r>
          </w:p>
        </w:tc>
      </w:tr>
      <w:tr>
        <w:tc>
          <w:tcPr/>
          <w:p>
            <w:pPr>
              <w:pStyle w:val="Compact"/>
              <w:jc w:val="left"/>
            </w:pPr>
            <w:r>
              <w:t xml:space="preserve">15203405</w:t>
            </w:r>
          </w:p>
        </w:tc>
        <w:tc>
          <w:tcPr/>
          <w:p>
            <w:pPr>
              <w:pStyle w:val="Compact"/>
              <w:jc w:val="left"/>
            </w:pPr>
            <w:r>
              <w:t xml:space="preserve">Mittelpenninikum: Grundgebirge</w:t>
            </w:r>
          </w:p>
        </w:tc>
        <w:tc>
          <w:tcPr/>
          <w:p>
            <w:pPr>
              <w:pStyle w:val="Compact"/>
              <w:jc w:val="left"/>
            </w:pPr>
            <w:r>
              <w:t xml:space="preserve">Mittelpenninikum: Grundgebirge</w:t>
            </w:r>
          </w:p>
        </w:tc>
      </w:tr>
      <w:tr>
        <w:tc>
          <w:tcPr/>
          <w:p>
            <w:pPr>
              <w:pStyle w:val="Compact"/>
              <w:jc w:val="left"/>
            </w:pPr>
            <w:r>
              <w:t xml:space="preserve">15203406</w:t>
            </w:r>
          </w:p>
        </w:tc>
        <w:tc>
          <w:tcPr/>
          <w:p>
            <w:pPr>
              <w:pStyle w:val="Compact"/>
              <w:jc w:val="left"/>
            </w:pPr>
            <w:r>
              <w:t xml:space="preserve">Mont-Brûlé-Quarzit</w:t>
            </w:r>
          </w:p>
        </w:tc>
        <w:tc>
          <w:tcPr/>
          <w:p>
            <w:pPr>
              <w:pStyle w:val="Compact"/>
              <w:jc w:val="left"/>
            </w:pPr>
            <w:r>
              <w:t xml:space="preserve">Mont-Brûlé-Quarzit</w:t>
            </w:r>
          </w:p>
        </w:tc>
      </w:tr>
      <w:tr>
        <w:tc>
          <w:tcPr/>
          <w:p>
            <w:pPr>
              <w:pStyle w:val="Compact"/>
              <w:jc w:val="left"/>
            </w:pPr>
            <w:r>
              <w:t xml:space="preserve">15203407</w:t>
            </w:r>
          </w:p>
        </w:tc>
        <w:tc>
          <w:tcPr/>
          <w:p>
            <w:pPr>
              <w:pStyle w:val="Compact"/>
              <w:jc w:val="left"/>
            </w:pPr>
            <w:r>
              <w:t xml:space="preserve">Mont-Brûlé-Quarzit: Plan-Palasuit-Konglomerat</w:t>
            </w:r>
          </w:p>
        </w:tc>
        <w:tc>
          <w:tcPr/>
          <w:p>
            <w:pPr>
              <w:pStyle w:val="Compact"/>
              <w:jc w:val="left"/>
            </w:pPr>
            <w:r>
              <w:t xml:space="preserve">Mont-Brûlé-Quarzit: Plan-Palasuit-Konglomerat</w:t>
            </w:r>
          </w:p>
        </w:tc>
      </w:tr>
      <w:tr>
        <w:tc>
          <w:tcPr/>
          <w:p>
            <w:pPr>
              <w:pStyle w:val="Compact"/>
              <w:jc w:val="left"/>
            </w:pPr>
            <w:r>
              <w:t xml:space="preserve">15203408</w:t>
            </w:r>
          </w:p>
        </w:tc>
        <w:tc>
          <w:tcPr/>
          <w:p>
            <w:pPr>
              <w:pStyle w:val="Compact"/>
              <w:jc w:val="left"/>
            </w:pPr>
            <w:r>
              <w:t xml:space="preserve">Oberpenninikum: Metasedimente</w:t>
            </w:r>
          </w:p>
        </w:tc>
        <w:tc>
          <w:tcPr/>
          <w:p>
            <w:pPr>
              <w:pStyle w:val="Compact"/>
              <w:jc w:val="left"/>
            </w:pPr>
            <w:r>
              <w:t xml:space="preserve">Oberpenninikum: Metasedimente</w:t>
            </w:r>
          </w:p>
        </w:tc>
      </w:tr>
      <w:tr>
        <w:tc>
          <w:tcPr/>
          <w:p>
            <w:pPr>
              <w:pStyle w:val="Compact"/>
              <w:jc w:val="left"/>
            </w:pPr>
            <w:r>
              <w:t xml:space="preserve">15203409</w:t>
            </w:r>
          </w:p>
        </w:tc>
        <w:tc>
          <w:tcPr/>
          <w:p>
            <w:pPr>
              <w:pStyle w:val="Compact"/>
              <w:jc w:val="left"/>
            </w:pPr>
            <w:r>
              <w:t xml:space="preserve">Tsaté-Decke: Metasedimente</w:t>
            </w:r>
          </w:p>
        </w:tc>
        <w:tc>
          <w:tcPr/>
          <w:p>
            <w:pPr>
              <w:pStyle w:val="Compact"/>
              <w:jc w:val="left"/>
            </w:pPr>
            <w:r>
              <w:t xml:space="preserve">Tsaté-Decke: Metasedimente</w:t>
            </w:r>
          </w:p>
        </w:tc>
      </w:tr>
      <w:tr>
        <w:tc>
          <w:tcPr/>
          <w:p>
            <w:pPr>
              <w:pStyle w:val="Compact"/>
              <w:jc w:val="left"/>
            </w:pPr>
            <w:r>
              <w:t xml:space="preserve">15203410</w:t>
            </w:r>
          </w:p>
        </w:tc>
        <w:tc>
          <w:tcPr/>
          <w:p>
            <w:pPr>
              <w:pStyle w:val="Compact"/>
              <w:jc w:val="left"/>
            </w:pPr>
            <w:r>
              <w:t xml:space="preserve">Tsaté-Decke: Marmor</w:t>
            </w:r>
          </w:p>
        </w:tc>
        <w:tc>
          <w:tcPr/>
          <w:p>
            <w:pPr>
              <w:pStyle w:val="Compact"/>
              <w:jc w:val="left"/>
            </w:pPr>
            <w:r>
              <w:t xml:space="preserve">Tsaté-Decke: Marmor</w:t>
            </w:r>
          </w:p>
        </w:tc>
      </w:tr>
      <w:tr>
        <w:tc>
          <w:tcPr/>
          <w:p>
            <w:pPr>
              <w:pStyle w:val="Compact"/>
              <w:jc w:val="left"/>
            </w:pPr>
            <w:r>
              <w:t xml:space="preserve">15203411</w:t>
            </w:r>
          </w:p>
        </w:tc>
        <w:tc>
          <w:tcPr/>
          <w:p>
            <w:pPr>
              <w:pStyle w:val="Compact"/>
              <w:jc w:val="left"/>
            </w:pPr>
            <w:r>
              <w:t xml:space="preserve">Tsaté-Decke: Radiolarit</w:t>
            </w:r>
          </w:p>
        </w:tc>
        <w:tc>
          <w:tcPr/>
          <w:p>
            <w:pPr>
              <w:pStyle w:val="Compact"/>
              <w:jc w:val="left"/>
            </w:pPr>
            <w:r>
              <w:t xml:space="preserve">Tsaté-Decke: Radiolarit</w:t>
            </w:r>
          </w:p>
        </w:tc>
      </w:tr>
      <w:tr>
        <w:tc>
          <w:tcPr/>
          <w:p>
            <w:pPr>
              <w:pStyle w:val="Compact"/>
              <w:jc w:val="left"/>
            </w:pPr>
            <w:r>
              <w:t xml:space="preserve">15203412</w:t>
            </w:r>
          </w:p>
        </w:tc>
        <w:tc>
          <w:tcPr/>
          <w:p>
            <w:pPr>
              <w:pStyle w:val="Compact"/>
              <w:jc w:val="left"/>
            </w:pPr>
            <w:r>
              <w:t xml:space="preserve">Zermatt-Saas-Decke: Metasedimente</w:t>
            </w:r>
          </w:p>
        </w:tc>
        <w:tc>
          <w:tcPr/>
          <w:p>
            <w:pPr>
              <w:pStyle w:val="Compact"/>
              <w:jc w:val="left"/>
            </w:pPr>
            <w:r>
              <w:t xml:space="preserve">Zermatt-Saas-Decke: Metasedimente</w:t>
            </w:r>
          </w:p>
        </w:tc>
      </w:tr>
      <w:tr>
        <w:tc>
          <w:tcPr/>
          <w:p>
            <w:pPr>
              <w:pStyle w:val="Compact"/>
              <w:jc w:val="left"/>
            </w:pPr>
            <w:r>
              <w:t xml:space="preserve">15203413</w:t>
            </w:r>
          </w:p>
        </w:tc>
        <w:tc>
          <w:tcPr/>
          <w:p>
            <w:pPr>
              <w:pStyle w:val="Compact"/>
              <w:jc w:val="left"/>
            </w:pPr>
            <w:r>
              <w:t xml:space="preserve">Oberpenninikum: Ophiolith</w:t>
            </w:r>
          </w:p>
        </w:tc>
        <w:tc>
          <w:tcPr/>
          <w:p>
            <w:pPr>
              <w:pStyle w:val="Compact"/>
              <w:jc w:val="left"/>
            </w:pPr>
            <w:r>
              <w:t xml:space="preserve">Oberpenninikum: Ophiolith</w:t>
            </w:r>
          </w:p>
        </w:tc>
      </w:tr>
      <w:tr>
        <w:tc>
          <w:tcPr/>
          <w:p>
            <w:pPr>
              <w:pStyle w:val="Compact"/>
              <w:jc w:val="left"/>
            </w:pPr>
            <w:r>
              <w:t xml:space="preserve">15203414</w:t>
            </w:r>
          </w:p>
        </w:tc>
        <w:tc>
          <w:tcPr/>
          <w:p>
            <w:pPr>
              <w:pStyle w:val="Compact"/>
              <w:jc w:val="left"/>
            </w:pPr>
            <w:r>
              <w:t xml:space="preserve">Tsaté-Decke: Ophiolith</w:t>
            </w:r>
          </w:p>
        </w:tc>
        <w:tc>
          <w:tcPr/>
          <w:p>
            <w:pPr>
              <w:pStyle w:val="Compact"/>
              <w:jc w:val="left"/>
            </w:pPr>
            <w:r>
              <w:t xml:space="preserve">Tsaté-Decke: Ophiolith</w:t>
            </w:r>
          </w:p>
        </w:tc>
      </w:tr>
      <w:tr>
        <w:tc>
          <w:tcPr/>
          <w:p>
            <w:pPr>
              <w:pStyle w:val="Compact"/>
              <w:jc w:val="left"/>
            </w:pPr>
            <w:r>
              <w:t xml:space="preserve">15203415</w:t>
            </w:r>
          </w:p>
        </w:tc>
        <w:tc>
          <w:tcPr/>
          <w:p>
            <w:pPr>
              <w:pStyle w:val="Compact"/>
              <w:jc w:val="left"/>
            </w:pPr>
            <w:r>
              <w:t xml:space="preserve">Tsaté-Decke: Metabasalt</w:t>
            </w:r>
          </w:p>
        </w:tc>
        <w:tc>
          <w:tcPr/>
          <w:p>
            <w:pPr>
              <w:pStyle w:val="Compact"/>
              <w:jc w:val="left"/>
            </w:pPr>
            <w:r>
              <w:t xml:space="preserve">Tsaté-Decke: Metabasalt</w:t>
            </w:r>
          </w:p>
        </w:tc>
      </w:tr>
      <w:tr>
        <w:tc>
          <w:tcPr/>
          <w:p>
            <w:pPr>
              <w:pStyle w:val="Compact"/>
              <w:jc w:val="left"/>
            </w:pPr>
            <w:r>
              <w:t xml:space="preserve">15203416</w:t>
            </w:r>
          </w:p>
        </w:tc>
        <w:tc>
          <w:tcPr/>
          <w:p>
            <w:pPr>
              <w:pStyle w:val="Compact"/>
              <w:jc w:val="left"/>
            </w:pPr>
            <w:r>
              <w:t xml:space="preserve">Tsaté-Decke: Metagabbro</w:t>
            </w:r>
          </w:p>
        </w:tc>
        <w:tc>
          <w:tcPr/>
          <w:p>
            <w:pPr>
              <w:pStyle w:val="Compact"/>
              <w:jc w:val="left"/>
            </w:pPr>
            <w:r>
              <w:t xml:space="preserve">Tsaté-Decke: Metagabbro</w:t>
            </w:r>
          </w:p>
        </w:tc>
      </w:tr>
      <w:tr>
        <w:tc>
          <w:tcPr/>
          <w:p>
            <w:pPr>
              <w:pStyle w:val="Compact"/>
              <w:jc w:val="left"/>
            </w:pPr>
            <w:r>
              <w:t xml:space="preserve">15203417</w:t>
            </w:r>
          </w:p>
        </w:tc>
        <w:tc>
          <w:tcPr/>
          <w:p>
            <w:pPr>
              <w:pStyle w:val="Compact"/>
              <w:jc w:val="left"/>
            </w:pPr>
            <w:r>
              <w:t xml:space="preserve">Torrembey-Brekzie</w:t>
            </w:r>
          </w:p>
        </w:tc>
        <w:tc>
          <w:tcPr/>
          <w:p>
            <w:pPr>
              <w:pStyle w:val="Compact"/>
              <w:jc w:val="left"/>
            </w:pPr>
            <w:r>
              <w:t xml:space="preserve">Torrembey-Brekzie</w:t>
            </w:r>
          </w:p>
        </w:tc>
      </w:tr>
      <w:tr>
        <w:tc>
          <w:tcPr/>
          <w:p>
            <w:pPr>
              <w:pStyle w:val="Compact"/>
              <w:jc w:val="left"/>
            </w:pPr>
            <w:r>
              <w:t xml:space="preserve">15203418</w:t>
            </w:r>
          </w:p>
        </w:tc>
        <w:tc>
          <w:tcPr/>
          <w:p>
            <w:pPr>
              <w:pStyle w:val="Compact"/>
              <w:jc w:val="left"/>
            </w:pPr>
            <w:r>
              <w:t xml:space="preserve">Zermatt-Saas-Decke: Marmor</w:t>
            </w:r>
          </w:p>
        </w:tc>
        <w:tc>
          <w:tcPr/>
          <w:p>
            <w:pPr>
              <w:pStyle w:val="Compact"/>
              <w:jc w:val="left"/>
            </w:pPr>
            <w:r>
              <w:t xml:space="preserve">Zermatt-Saas-Decke: Marmor</w:t>
            </w:r>
          </w:p>
        </w:tc>
      </w:tr>
      <w:tr>
        <w:tc>
          <w:tcPr/>
          <w:p>
            <w:pPr>
              <w:pStyle w:val="Compact"/>
              <w:jc w:val="left"/>
            </w:pPr>
            <w:r>
              <w:t xml:space="preserve">15203419</w:t>
            </w:r>
          </w:p>
        </w:tc>
        <w:tc>
          <w:tcPr/>
          <w:p>
            <w:pPr>
              <w:pStyle w:val="Compact"/>
              <w:jc w:val="left"/>
            </w:pPr>
            <w:r>
              <w:t xml:space="preserve">Zermatt-Saas-Decke: Quarzit</w:t>
            </w:r>
          </w:p>
        </w:tc>
        <w:tc>
          <w:tcPr/>
          <w:p>
            <w:pPr>
              <w:pStyle w:val="Compact"/>
              <w:jc w:val="left"/>
            </w:pPr>
            <w:r>
              <w:t xml:space="preserve">Zermatt-Saas-Decke: Quarzit</w:t>
            </w:r>
          </w:p>
        </w:tc>
      </w:tr>
      <w:tr>
        <w:tc>
          <w:tcPr/>
          <w:p>
            <w:pPr>
              <w:pStyle w:val="Compact"/>
              <w:jc w:val="left"/>
            </w:pPr>
            <w:r>
              <w:t xml:space="preserve">15203420</w:t>
            </w:r>
          </w:p>
        </w:tc>
        <w:tc>
          <w:tcPr/>
          <w:p>
            <w:pPr>
              <w:pStyle w:val="Compact"/>
              <w:jc w:val="left"/>
            </w:pPr>
            <w:r>
              <w:t xml:space="preserve">Zermatt-Saas-Decke: Riffelberg-Melange</w:t>
            </w:r>
          </w:p>
        </w:tc>
        <w:tc>
          <w:tcPr/>
          <w:p>
            <w:pPr>
              <w:pStyle w:val="Compact"/>
              <w:jc w:val="left"/>
            </w:pPr>
            <w:r>
              <w:t xml:space="preserve">Zermatt-Saas-Decke: Riffelberg-Melange</w:t>
            </w:r>
          </w:p>
        </w:tc>
      </w:tr>
      <w:tr>
        <w:tc>
          <w:tcPr/>
          <w:p>
            <w:pPr>
              <w:pStyle w:val="Compact"/>
              <w:jc w:val="left"/>
            </w:pPr>
            <w:r>
              <w:t xml:space="preserve">15203421</w:t>
            </w:r>
          </w:p>
        </w:tc>
        <w:tc>
          <w:tcPr/>
          <w:p>
            <w:pPr>
              <w:pStyle w:val="Compact"/>
              <w:jc w:val="left"/>
            </w:pPr>
            <w:r>
              <w:t xml:space="preserve">Zermatt-Saas-Decke: Schiefer</w:t>
            </w:r>
          </w:p>
        </w:tc>
        <w:tc>
          <w:tcPr/>
          <w:p>
            <w:pPr>
              <w:pStyle w:val="Compact"/>
              <w:jc w:val="left"/>
            </w:pPr>
            <w:r>
              <w:t xml:space="preserve">Zermatt-Saas-Decke: Schiefer</w:t>
            </w:r>
          </w:p>
        </w:tc>
      </w:tr>
      <w:tr>
        <w:tc>
          <w:tcPr/>
          <w:p>
            <w:pPr>
              <w:pStyle w:val="Compact"/>
              <w:jc w:val="left"/>
            </w:pPr>
            <w:r>
              <w:t xml:space="preserve">15203422</w:t>
            </w:r>
          </w:p>
        </w:tc>
        <w:tc>
          <w:tcPr/>
          <w:p>
            <w:pPr>
              <w:pStyle w:val="Compact"/>
              <w:jc w:val="left"/>
            </w:pPr>
            <w:r>
              <w:t xml:space="preserve">Zermatt-Saas-Decke: Ophiolith</w:t>
            </w:r>
          </w:p>
        </w:tc>
        <w:tc>
          <w:tcPr/>
          <w:p>
            <w:pPr>
              <w:pStyle w:val="Compact"/>
              <w:jc w:val="left"/>
            </w:pPr>
            <w:r>
              <w:t xml:space="preserve">Zermatt-Saas-Decke: Ophiolith</w:t>
            </w:r>
          </w:p>
        </w:tc>
      </w:tr>
      <w:tr>
        <w:tc>
          <w:tcPr/>
          <w:p>
            <w:pPr>
              <w:pStyle w:val="Compact"/>
              <w:jc w:val="left"/>
            </w:pPr>
            <w:r>
              <w:t xml:space="preserve">15203423</w:t>
            </w:r>
          </w:p>
        </w:tc>
        <w:tc>
          <w:tcPr/>
          <w:p>
            <w:pPr>
              <w:pStyle w:val="Compact"/>
              <w:jc w:val="left"/>
            </w:pPr>
            <w:r>
              <w:t xml:space="preserve">Zermatt-Saas-Decke: Metabasalt</w:t>
            </w:r>
          </w:p>
        </w:tc>
        <w:tc>
          <w:tcPr/>
          <w:p>
            <w:pPr>
              <w:pStyle w:val="Compact"/>
              <w:jc w:val="left"/>
            </w:pPr>
            <w:r>
              <w:t xml:space="preserve">Zermatt-Saas-Decke: Metabasalt</w:t>
            </w:r>
          </w:p>
        </w:tc>
      </w:tr>
      <w:tr>
        <w:tc>
          <w:tcPr/>
          <w:p>
            <w:pPr>
              <w:pStyle w:val="Compact"/>
              <w:jc w:val="left"/>
            </w:pPr>
            <w:r>
              <w:t xml:space="preserve">15203424</w:t>
            </w:r>
          </w:p>
        </w:tc>
        <w:tc>
          <w:tcPr/>
          <w:p>
            <w:pPr>
              <w:pStyle w:val="Compact"/>
              <w:jc w:val="left"/>
            </w:pPr>
            <w:r>
              <w:t xml:space="preserve">Antrona-Decke: Ophiolith</w:t>
            </w:r>
          </w:p>
        </w:tc>
        <w:tc>
          <w:tcPr/>
          <w:p>
            <w:pPr>
              <w:pStyle w:val="Compact"/>
              <w:jc w:val="left"/>
            </w:pPr>
            <w:r>
              <w:t xml:space="preserve">Antrona-Decke: Ophiolith</w:t>
            </w:r>
          </w:p>
        </w:tc>
      </w:tr>
      <w:tr>
        <w:tc>
          <w:tcPr/>
          <w:p>
            <w:pPr>
              <w:pStyle w:val="Compact"/>
              <w:jc w:val="left"/>
            </w:pPr>
            <w:r>
              <w:t xml:space="preserve">15203425</w:t>
            </w:r>
          </w:p>
        </w:tc>
        <w:tc>
          <w:tcPr/>
          <w:p>
            <w:pPr>
              <w:pStyle w:val="Compact"/>
              <w:jc w:val="left"/>
            </w:pPr>
            <w:r>
              <w:t xml:space="preserve">Ergischhorn-Komplex-Fm.: Böshorn-Gneis</w:t>
            </w:r>
          </w:p>
        </w:tc>
        <w:tc>
          <w:tcPr/>
          <w:p>
            <w:pPr>
              <w:pStyle w:val="Compact"/>
              <w:jc w:val="left"/>
            </w:pPr>
            <w:r>
              <w:t xml:space="preserve">Ergischhorn-Komplex-Fm.: Böshorn-Gneis</w:t>
            </w:r>
          </w:p>
        </w:tc>
      </w:tr>
      <w:tr>
        <w:tc>
          <w:tcPr/>
          <w:p>
            <w:pPr>
              <w:pStyle w:val="Compact"/>
              <w:jc w:val="left"/>
            </w:pPr>
            <w:r>
              <w:t xml:space="preserve">15203426</w:t>
            </w:r>
          </w:p>
        </w:tc>
        <w:tc>
          <w:tcPr/>
          <w:p>
            <w:pPr>
              <w:pStyle w:val="Compact"/>
              <w:jc w:val="left"/>
            </w:pPr>
            <w:r>
              <w:t xml:space="preserve">Monte-Leone-Decke: Orthogneis</w:t>
            </w:r>
          </w:p>
        </w:tc>
        <w:tc>
          <w:tcPr/>
          <w:p>
            <w:pPr>
              <w:pStyle w:val="Compact"/>
              <w:jc w:val="left"/>
            </w:pPr>
            <w:r>
              <w:t xml:space="preserve">Monte-Leone-Decke: Orthogneis</w:t>
            </w:r>
          </w:p>
        </w:tc>
      </w:tr>
      <w:tr>
        <w:tc>
          <w:tcPr/>
          <w:p>
            <w:pPr>
              <w:pStyle w:val="Compact"/>
              <w:jc w:val="left"/>
            </w:pPr>
            <w:r>
              <w:t xml:space="preserve">15203427</w:t>
            </w:r>
          </w:p>
        </w:tc>
        <w:tc>
          <w:tcPr/>
          <w:p>
            <w:pPr>
              <w:pStyle w:val="Compact"/>
              <w:jc w:val="left"/>
            </w:pPr>
            <w:r>
              <w:t xml:space="preserve">Monte-Leone-Decke: Leukogneis</w:t>
            </w:r>
          </w:p>
        </w:tc>
        <w:tc>
          <w:tcPr/>
          <w:p>
            <w:pPr>
              <w:pStyle w:val="Compact"/>
              <w:jc w:val="left"/>
            </w:pPr>
            <w:r>
              <w:t xml:space="preserve">Monte-Leone-Decke: Leukogneis</w:t>
            </w:r>
          </w:p>
        </w:tc>
      </w:tr>
      <w:tr>
        <w:tc>
          <w:tcPr/>
          <w:p>
            <w:pPr>
              <w:pStyle w:val="Compact"/>
              <w:jc w:val="left"/>
            </w:pPr>
            <w:r>
              <w:t xml:space="preserve">15203428</w:t>
            </w:r>
          </w:p>
        </w:tc>
        <w:tc>
          <w:tcPr/>
          <w:p>
            <w:pPr>
              <w:pStyle w:val="Compact"/>
              <w:jc w:val="left"/>
            </w:pPr>
            <w:r>
              <w:t xml:space="preserve">Monte-Leone-Decke: Hyperaugengneis</w:t>
            </w:r>
          </w:p>
        </w:tc>
        <w:tc>
          <w:tcPr/>
          <w:p>
            <w:pPr>
              <w:pStyle w:val="Compact"/>
              <w:jc w:val="left"/>
            </w:pPr>
            <w:r>
              <w:t xml:space="preserve">Monte-Leone-Decke: Hyperaugengneis</w:t>
            </w:r>
          </w:p>
        </w:tc>
      </w:tr>
      <w:tr>
        <w:tc>
          <w:tcPr/>
          <w:p>
            <w:pPr>
              <w:pStyle w:val="Compact"/>
              <w:jc w:val="left"/>
            </w:pPr>
            <w:r>
              <w:t xml:space="preserve">15203429</w:t>
            </w:r>
          </w:p>
        </w:tc>
        <w:tc>
          <w:tcPr/>
          <w:p>
            <w:pPr>
              <w:pStyle w:val="Compact"/>
              <w:jc w:val="left"/>
            </w:pPr>
            <w:r>
              <w:t xml:space="preserve">Monte-Leone-Decke: Paragneis</w:t>
            </w:r>
          </w:p>
        </w:tc>
        <w:tc>
          <w:tcPr/>
          <w:p>
            <w:pPr>
              <w:pStyle w:val="Compact"/>
              <w:jc w:val="left"/>
            </w:pPr>
            <w:r>
              <w:t xml:space="preserve">Monte-Leone-Decke: Paragneis</w:t>
            </w:r>
          </w:p>
        </w:tc>
      </w:tr>
      <w:tr>
        <w:tc>
          <w:tcPr/>
          <w:p>
            <w:pPr>
              <w:pStyle w:val="Compact"/>
              <w:jc w:val="left"/>
            </w:pPr>
            <w:r>
              <w:t xml:space="preserve">15203430</w:t>
            </w:r>
          </w:p>
        </w:tc>
        <w:tc>
          <w:tcPr/>
          <w:p>
            <w:pPr>
              <w:pStyle w:val="Compact"/>
              <w:jc w:val="left"/>
            </w:pPr>
            <w:r>
              <w:t xml:space="preserve">Lebendun-Decke: Arkose</w:t>
            </w:r>
          </w:p>
        </w:tc>
        <w:tc>
          <w:tcPr/>
          <w:p>
            <w:pPr>
              <w:pStyle w:val="Compact"/>
              <w:jc w:val="left"/>
            </w:pPr>
            <w:r>
              <w:t xml:space="preserve">Lebendun-Decke: Arkose</w:t>
            </w:r>
          </w:p>
        </w:tc>
      </w:tr>
      <w:tr>
        <w:tc>
          <w:tcPr/>
          <w:p>
            <w:pPr>
              <w:pStyle w:val="Compact"/>
              <w:jc w:val="left"/>
            </w:pPr>
            <w:r>
              <w:t xml:space="preserve">15203431</w:t>
            </w:r>
          </w:p>
        </w:tc>
        <w:tc>
          <w:tcPr/>
          <w:p>
            <w:pPr>
              <w:pStyle w:val="Compact"/>
              <w:jc w:val="left"/>
            </w:pPr>
            <w:r>
              <w:t xml:space="preserve">Lebendun-Decke: Konglomerat</w:t>
            </w:r>
          </w:p>
        </w:tc>
        <w:tc>
          <w:tcPr/>
          <w:p>
            <w:pPr>
              <w:pStyle w:val="Compact"/>
              <w:jc w:val="left"/>
            </w:pPr>
            <w:r>
              <w:t xml:space="preserve">Lebendun-Decke: Konglomerat</w:t>
            </w:r>
          </w:p>
        </w:tc>
      </w:tr>
      <w:tr>
        <w:tc>
          <w:tcPr/>
          <w:p>
            <w:pPr>
              <w:pStyle w:val="Compact"/>
              <w:jc w:val="left"/>
            </w:pPr>
            <w:r>
              <w:t xml:space="preserve">15203432</w:t>
            </w:r>
          </w:p>
        </w:tc>
        <w:tc>
          <w:tcPr/>
          <w:p>
            <w:pPr>
              <w:pStyle w:val="Compact"/>
              <w:jc w:val="left"/>
            </w:pPr>
            <w:r>
              <w:t xml:space="preserve">Ruginenta-Decke: Sedimentbedeckung</w:t>
            </w:r>
          </w:p>
        </w:tc>
        <w:tc>
          <w:tcPr/>
          <w:p>
            <w:pPr>
              <w:pStyle w:val="Compact"/>
              <w:jc w:val="left"/>
            </w:pPr>
            <w:r>
              <w:t xml:space="preserve">Ruginenta-Decke: Sedimentbedeckung</w:t>
            </w:r>
          </w:p>
        </w:tc>
      </w:tr>
      <w:tr>
        <w:tc>
          <w:tcPr/>
          <w:p>
            <w:pPr>
              <w:pStyle w:val="Compact"/>
              <w:jc w:val="left"/>
            </w:pPr>
            <w:r>
              <w:t xml:space="preserve">15203433</w:t>
            </w:r>
          </w:p>
        </w:tc>
        <w:tc>
          <w:tcPr/>
          <w:p>
            <w:pPr>
              <w:pStyle w:val="Compact"/>
              <w:jc w:val="left"/>
            </w:pPr>
            <w:r>
              <w:t xml:space="preserve">Ruginenta-Decke: Grundgebirge</w:t>
            </w:r>
          </w:p>
        </w:tc>
        <w:tc>
          <w:tcPr/>
          <w:p>
            <w:pPr>
              <w:pStyle w:val="Compact"/>
              <w:jc w:val="left"/>
            </w:pPr>
            <w:r>
              <w:t xml:space="preserve">Ruginenta-Decke: Grundgebirge</w:t>
            </w:r>
          </w:p>
        </w:tc>
      </w:tr>
      <w:tr>
        <w:tc>
          <w:tcPr/>
          <w:p>
            <w:pPr>
              <w:pStyle w:val="Compact"/>
              <w:jc w:val="left"/>
            </w:pPr>
            <w:r>
              <w:t xml:space="preserve">15203434</w:t>
            </w:r>
          </w:p>
        </w:tc>
        <w:tc>
          <w:tcPr/>
          <w:p>
            <w:pPr>
              <w:pStyle w:val="Compact"/>
              <w:jc w:val="left"/>
            </w:pPr>
            <w:r>
              <w:t xml:space="preserve">Ruginenta-Decke: Glimmerschiefer</w:t>
            </w:r>
          </w:p>
        </w:tc>
        <w:tc>
          <w:tcPr/>
          <w:p>
            <w:pPr>
              <w:pStyle w:val="Compact"/>
              <w:jc w:val="left"/>
            </w:pPr>
            <w:r>
              <w:t xml:space="preserve">Ruginenta-Decke: Glimmerschiefer</w:t>
            </w:r>
          </w:p>
        </w:tc>
      </w:tr>
      <w:tr>
        <w:tc>
          <w:tcPr/>
          <w:p>
            <w:pPr>
              <w:pStyle w:val="Compact"/>
              <w:jc w:val="left"/>
            </w:pPr>
            <w:r>
              <w:t xml:space="preserve">15203435</w:t>
            </w:r>
          </w:p>
        </w:tc>
        <w:tc>
          <w:tcPr/>
          <w:p>
            <w:pPr>
              <w:pStyle w:val="Compact"/>
              <w:jc w:val="left"/>
            </w:pPr>
            <w:r>
              <w:t xml:space="preserve">Ruginenta-Decke: Paragneis</w:t>
            </w:r>
          </w:p>
        </w:tc>
        <w:tc>
          <w:tcPr/>
          <w:p>
            <w:pPr>
              <w:pStyle w:val="Compact"/>
              <w:jc w:val="left"/>
            </w:pPr>
            <w:r>
              <w:t xml:space="preserve">Ruginenta-Decke: Paragneis</w:t>
            </w:r>
          </w:p>
        </w:tc>
      </w:tr>
      <w:tr>
        <w:tc>
          <w:tcPr/>
          <w:p>
            <w:pPr>
              <w:pStyle w:val="Compact"/>
              <w:jc w:val="left"/>
            </w:pPr>
            <w:r>
              <w:t xml:space="preserve">15203436</w:t>
            </w:r>
          </w:p>
        </w:tc>
        <w:tc>
          <w:tcPr/>
          <w:p>
            <w:pPr>
              <w:pStyle w:val="Compact"/>
              <w:jc w:val="left"/>
            </w:pPr>
            <w:r>
              <w:t xml:space="preserve">Monte-Rosa-Decke: Preja-Fm.</w:t>
            </w:r>
          </w:p>
        </w:tc>
        <w:tc>
          <w:tcPr/>
          <w:p>
            <w:pPr>
              <w:pStyle w:val="Compact"/>
              <w:jc w:val="left"/>
            </w:pPr>
            <w:r>
              <w:t xml:space="preserve">Monte-Rosa-Decke: Preja-Fm.</w:t>
            </w:r>
          </w:p>
        </w:tc>
      </w:tr>
      <w:tr>
        <w:tc>
          <w:tcPr/>
          <w:p>
            <w:pPr>
              <w:pStyle w:val="Compact"/>
              <w:jc w:val="left"/>
            </w:pPr>
            <w:r>
              <w:t xml:space="preserve">15203437</w:t>
            </w:r>
          </w:p>
        </w:tc>
        <w:tc>
          <w:tcPr/>
          <w:p>
            <w:pPr>
              <w:pStyle w:val="Compact"/>
              <w:jc w:val="left"/>
            </w:pPr>
            <w:r>
              <w:t xml:space="preserve">Monte-Rosa-Decke: Cavalli-Fm.</w:t>
            </w:r>
          </w:p>
        </w:tc>
        <w:tc>
          <w:tcPr/>
          <w:p>
            <w:pPr>
              <w:pStyle w:val="Compact"/>
              <w:jc w:val="left"/>
            </w:pPr>
            <w:r>
              <w:t xml:space="preserve">Monte-Rosa-Decke: Cavalli-Fm.</w:t>
            </w:r>
          </w:p>
        </w:tc>
      </w:tr>
      <w:tr>
        <w:tc>
          <w:tcPr/>
          <w:p>
            <w:pPr>
              <w:pStyle w:val="Compact"/>
              <w:jc w:val="left"/>
            </w:pPr>
            <w:r>
              <w:t xml:space="preserve">15203438</w:t>
            </w:r>
          </w:p>
        </w:tc>
        <w:tc>
          <w:tcPr/>
          <w:p>
            <w:pPr>
              <w:pStyle w:val="Compact"/>
              <w:jc w:val="left"/>
            </w:pPr>
            <w:r>
              <w:t xml:space="preserve">Monte-Rosa-Decke: Sedimentbedeckung</w:t>
            </w:r>
          </w:p>
        </w:tc>
        <w:tc>
          <w:tcPr/>
          <w:p>
            <w:pPr>
              <w:pStyle w:val="Compact"/>
              <w:jc w:val="left"/>
            </w:pPr>
            <w:r>
              <w:t xml:space="preserve">Monte-Rosa-Decke: Sedimentbedeckung</w:t>
            </w:r>
          </w:p>
        </w:tc>
      </w:tr>
      <w:tr>
        <w:tc>
          <w:tcPr/>
          <w:p>
            <w:pPr>
              <w:pStyle w:val="Compact"/>
              <w:jc w:val="left"/>
            </w:pPr>
            <w:r>
              <w:t xml:space="preserve">15203439</w:t>
            </w:r>
          </w:p>
        </w:tc>
        <w:tc>
          <w:tcPr/>
          <w:p>
            <w:pPr>
              <w:pStyle w:val="Compact"/>
              <w:jc w:val="left"/>
            </w:pPr>
            <w:r>
              <w:t xml:space="preserve">Monte-Rosa-Orthogneis: Mezzalama-Granit</w:t>
            </w:r>
          </w:p>
        </w:tc>
        <w:tc>
          <w:tcPr/>
          <w:p>
            <w:pPr>
              <w:pStyle w:val="Compact"/>
              <w:jc w:val="left"/>
            </w:pPr>
            <w:r>
              <w:t xml:space="preserve">Monte-Rosa-Orthogneis: Mezzalama-Granit</w:t>
            </w:r>
          </w:p>
        </w:tc>
      </w:tr>
      <w:tr>
        <w:tc>
          <w:tcPr/>
          <w:p>
            <w:pPr>
              <w:pStyle w:val="Compact"/>
              <w:jc w:val="left"/>
            </w:pPr>
            <w:r>
              <w:t xml:space="preserve">15203441</w:t>
            </w:r>
          </w:p>
        </w:tc>
        <w:tc>
          <w:tcPr/>
          <w:p>
            <w:pPr>
              <w:pStyle w:val="Compact"/>
              <w:jc w:val="left"/>
            </w:pPr>
            <w:r>
              <w:t xml:space="preserve">Monte-Rosa-Decke: Rottal-Migmatit</w:t>
            </w:r>
          </w:p>
        </w:tc>
        <w:tc>
          <w:tcPr/>
          <w:p>
            <w:pPr>
              <w:pStyle w:val="Compact"/>
              <w:jc w:val="left"/>
            </w:pPr>
            <w:r>
              <w:t xml:space="preserve">Monte-Rosa-Decke: Rottal-Migmatit</w:t>
            </w:r>
          </w:p>
        </w:tc>
      </w:tr>
      <w:tr>
        <w:tc>
          <w:tcPr/>
          <w:p>
            <w:pPr>
              <w:pStyle w:val="Compact"/>
              <w:jc w:val="left"/>
            </w:pPr>
            <w:r>
              <w:t xml:space="preserve">15203442</w:t>
            </w:r>
          </w:p>
        </w:tc>
        <w:tc>
          <w:tcPr/>
          <w:p>
            <w:pPr>
              <w:pStyle w:val="Compact"/>
              <w:jc w:val="left"/>
            </w:pPr>
            <w:r>
              <w:t xml:space="preserve">Monte-Rosa-Orthogneis: Mylonitische Fazies</w:t>
            </w:r>
          </w:p>
        </w:tc>
        <w:tc>
          <w:tcPr/>
          <w:p>
            <w:pPr>
              <w:pStyle w:val="Compact"/>
              <w:jc w:val="left"/>
            </w:pPr>
            <w:r>
              <w:t xml:space="preserve">Monte-Rosa-Orthogneis: Mylonitische Fazies</w:t>
            </w:r>
          </w:p>
        </w:tc>
      </w:tr>
      <w:tr>
        <w:tc>
          <w:tcPr/>
          <w:p>
            <w:pPr>
              <w:pStyle w:val="Compact"/>
              <w:jc w:val="left"/>
            </w:pPr>
            <w:r>
              <w:t xml:space="preserve">15203443</w:t>
            </w:r>
          </w:p>
        </w:tc>
        <w:tc>
          <w:tcPr/>
          <w:p>
            <w:pPr>
              <w:pStyle w:val="Compact"/>
              <w:jc w:val="left"/>
            </w:pPr>
            <w:r>
              <w:t xml:space="preserve">Monte-Rosa-Decke: Paragneis</w:t>
            </w:r>
          </w:p>
        </w:tc>
        <w:tc>
          <w:tcPr/>
          <w:p>
            <w:pPr>
              <w:pStyle w:val="Compact"/>
              <w:jc w:val="left"/>
            </w:pPr>
            <w:r>
              <w:t xml:space="preserve">Monte-Rosa-Decke: Paragneis</w:t>
            </w:r>
          </w:p>
        </w:tc>
      </w:tr>
      <w:tr>
        <w:tc>
          <w:tcPr/>
          <w:p>
            <w:pPr>
              <w:pStyle w:val="Compact"/>
              <w:jc w:val="left"/>
            </w:pPr>
            <w:r>
              <w:t xml:space="preserve">15203444</w:t>
            </w:r>
          </w:p>
        </w:tc>
        <w:tc>
          <w:tcPr/>
          <w:p>
            <w:pPr>
              <w:pStyle w:val="Compact"/>
              <w:jc w:val="left"/>
            </w:pPr>
            <w:r>
              <w:t xml:space="preserve">Monte-Rosa-Decke: Biotitgneis</w:t>
            </w:r>
          </w:p>
        </w:tc>
        <w:tc>
          <w:tcPr/>
          <w:p>
            <w:pPr>
              <w:pStyle w:val="Compact"/>
              <w:jc w:val="left"/>
            </w:pPr>
            <w:r>
              <w:t xml:space="preserve">Monte-Rosa-Decke: Biotitgneis</w:t>
            </w:r>
          </w:p>
        </w:tc>
      </w:tr>
      <w:tr>
        <w:tc>
          <w:tcPr/>
          <w:p>
            <w:pPr>
              <w:pStyle w:val="Compact"/>
              <w:jc w:val="left"/>
            </w:pPr>
            <w:r>
              <w:t xml:space="preserve">15203445</w:t>
            </w:r>
          </w:p>
        </w:tc>
        <w:tc>
          <w:tcPr/>
          <w:p>
            <w:pPr>
              <w:pStyle w:val="Compact"/>
              <w:jc w:val="left"/>
            </w:pPr>
            <w:r>
              <w:t xml:space="preserve">Monte-Rosa-Decke: Bändergneis</w:t>
            </w:r>
          </w:p>
        </w:tc>
        <w:tc>
          <w:tcPr/>
          <w:p>
            <w:pPr>
              <w:pStyle w:val="Compact"/>
              <w:jc w:val="left"/>
            </w:pPr>
            <w:r>
              <w:t xml:space="preserve">Monte-Rosa-Decke: Bändergneis</w:t>
            </w:r>
          </w:p>
        </w:tc>
      </w:tr>
      <w:tr>
        <w:tc>
          <w:tcPr/>
          <w:p>
            <w:pPr>
              <w:pStyle w:val="Compact"/>
              <w:jc w:val="left"/>
            </w:pPr>
            <w:r>
              <w:t xml:space="preserve">15203446</w:t>
            </w:r>
          </w:p>
        </w:tc>
        <w:tc>
          <w:tcPr/>
          <w:p>
            <w:pPr>
              <w:pStyle w:val="Compact"/>
              <w:jc w:val="left"/>
            </w:pPr>
            <w:r>
              <w:t xml:space="preserve">Monte-Rosa-Decke: Glimmerschiefer</w:t>
            </w:r>
          </w:p>
        </w:tc>
        <w:tc>
          <w:tcPr/>
          <w:p>
            <w:pPr>
              <w:pStyle w:val="Compact"/>
              <w:jc w:val="left"/>
            </w:pPr>
            <w:r>
              <w:t xml:space="preserve">Monte-Rosa-Decke: Glimmerschiefer</w:t>
            </w:r>
          </w:p>
        </w:tc>
      </w:tr>
      <w:tr>
        <w:tc>
          <w:tcPr/>
          <w:p>
            <w:pPr>
              <w:pStyle w:val="Compact"/>
              <w:jc w:val="left"/>
            </w:pPr>
            <w:r>
              <w:t xml:space="preserve">15203447</w:t>
            </w:r>
          </w:p>
        </w:tc>
        <w:tc>
          <w:tcPr/>
          <w:p>
            <w:pPr>
              <w:pStyle w:val="Compact"/>
              <w:jc w:val="left"/>
            </w:pPr>
            <w:r>
              <w:t xml:space="preserve">Portjengrat-Decke: Sedimentbedeckung</w:t>
            </w:r>
          </w:p>
        </w:tc>
        <w:tc>
          <w:tcPr/>
          <w:p>
            <w:pPr>
              <w:pStyle w:val="Compact"/>
              <w:jc w:val="left"/>
            </w:pPr>
            <w:r>
              <w:t xml:space="preserve">Portjengrat-Decke: Sedimentbedeckung</w:t>
            </w:r>
          </w:p>
        </w:tc>
      </w:tr>
      <w:tr>
        <w:tc>
          <w:tcPr/>
          <w:p>
            <w:pPr>
              <w:pStyle w:val="Compact"/>
              <w:jc w:val="left"/>
            </w:pPr>
            <w:r>
              <w:t xml:space="preserve">15203449</w:t>
            </w:r>
          </w:p>
        </w:tc>
        <w:tc>
          <w:tcPr/>
          <w:p>
            <w:pPr>
              <w:pStyle w:val="Compact"/>
              <w:jc w:val="left"/>
            </w:pPr>
            <w:r>
              <w:t xml:space="preserve">Portjengrat-Decke: Portjengrat-Orthogneis</w:t>
            </w:r>
          </w:p>
        </w:tc>
        <w:tc>
          <w:tcPr/>
          <w:p>
            <w:pPr>
              <w:pStyle w:val="Compact"/>
              <w:jc w:val="left"/>
            </w:pPr>
            <w:r>
              <w:t xml:space="preserve">Portjengrat-Decke: Portjengrat-Orthogneis</w:t>
            </w:r>
          </w:p>
        </w:tc>
      </w:tr>
      <w:tr>
        <w:tc>
          <w:tcPr/>
          <w:p>
            <w:pPr>
              <w:pStyle w:val="Compact"/>
              <w:jc w:val="left"/>
            </w:pPr>
            <w:r>
              <w:t xml:space="preserve">15203450</w:t>
            </w:r>
          </w:p>
        </w:tc>
        <w:tc>
          <w:tcPr/>
          <w:p>
            <w:pPr>
              <w:pStyle w:val="Compact"/>
              <w:jc w:val="left"/>
            </w:pPr>
            <w:r>
              <w:t xml:space="preserve">Portjengrat-Decke: Saas-Fee-Augengneis</w:t>
            </w:r>
          </w:p>
        </w:tc>
        <w:tc>
          <w:tcPr/>
          <w:p>
            <w:pPr>
              <w:pStyle w:val="Compact"/>
              <w:jc w:val="left"/>
            </w:pPr>
            <w:r>
              <w:t xml:space="preserve">Portjengrat-Decke: Saas-Fee-Augengneis</w:t>
            </w:r>
          </w:p>
        </w:tc>
      </w:tr>
      <w:tr>
        <w:tc>
          <w:tcPr/>
          <w:p>
            <w:pPr>
              <w:pStyle w:val="Compact"/>
              <w:jc w:val="left"/>
            </w:pPr>
            <w:r>
              <w:t xml:space="preserve">15203451</w:t>
            </w:r>
          </w:p>
        </w:tc>
        <w:tc>
          <w:tcPr/>
          <w:p>
            <w:pPr>
              <w:pStyle w:val="Compact"/>
              <w:jc w:val="left"/>
            </w:pPr>
            <w:r>
              <w:t xml:space="preserve">Portjengrat-Decke: Almagelhorn-Migmatit</w:t>
            </w:r>
          </w:p>
        </w:tc>
        <w:tc>
          <w:tcPr/>
          <w:p>
            <w:pPr>
              <w:pStyle w:val="Compact"/>
              <w:jc w:val="left"/>
            </w:pPr>
            <w:r>
              <w:t xml:space="preserve">Portjengrat-Decke: Almagelhorn-Migmatit</w:t>
            </w:r>
          </w:p>
        </w:tc>
      </w:tr>
      <w:tr>
        <w:tc>
          <w:tcPr/>
          <w:p>
            <w:pPr>
              <w:pStyle w:val="Compact"/>
              <w:jc w:val="left"/>
            </w:pPr>
            <w:r>
              <w:t xml:space="preserve">15203452</w:t>
            </w:r>
          </w:p>
        </w:tc>
        <w:tc>
          <w:tcPr/>
          <w:p>
            <w:pPr>
              <w:pStyle w:val="Compact"/>
              <w:jc w:val="left"/>
            </w:pPr>
            <w:r>
              <w:t xml:space="preserve">Portjengrat-Decke: Paragneis</w:t>
            </w:r>
          </w:p>
        </w:tc>
        <w:tc>
          <w:tcPr/>
          <w:p>
            <w:pPr>
              <w:pStyle w:val="Compact"/>
              <w:jc w:val="left"/>
            </w:pPr>
            <w:r>
              <w:t xml:space="preserve">Portjengrat-Decke: Paragneis</w:t>
            </w:r>
          </w:p>
        </w:tc>
      </w:tr>
      <w:tr>
        <w:tc>
          <w:tcPr/>
          <w:p>
            <w:pPr>
              <w:pStyle w:val="Compact"/>
              <w:jc w:val="left"/>
            </w:pPr>
            <w:r>
              <w:t xml:space="preserve">15203454</w:t>
            </w:r>
          </w:p>
        </w:tc>
        <w:tc>
          <w:tcPr/>
          <w:p>
            <w:pPr>
              <w:pStyle w:val="Compact"/>
              <w:jc w:val="left"/>
            </w:pPr>
            <w:r>
              <w:t xml:space="preserve">Monte-Rosa-Decke: Stellihorn-Mylonit</w:t>
            </w:r>
          </w:p>
        </w:tc>
        <w:tc>
          <w:tcPr/>
          <w:p>
            <w:pPr>
              <w:pStyle w:val="Compact"/>
              <w:jc w:val="left"/>
            </w:pPr>
            <w:r>
              <w:t xml:space="preserve">Monte-Rosa-Decke: Stellihorn-Mylonit</w:t>
            </w:r>
          </w:p>
        </w:tc>
      </w:tr>
      <w:tr>
        <w:tc>
          <w:tcPr/>
          <w:p>
            <w:pPr>
              <w:pStyle w:val="Compact"/>
              <w:jc w:val="left"/>
            </w:pPr>
            <w:r>
              <w:t xml:space="preserve">15203455</w:t>
            </w:r>
          </w:p>
        </w:tc>
        <w:tc>
          <w:tcPr/>
          <w:p>
            <w:pPr>
              <w:pStyle w:val="Compact"/>
              <w:jc w:val="left"/>
            </w:pPr>
            <w:r>
              <w:t xml:space="preserve">Pizzo-del-Vallone-Decke: Kalkschiefer</w:t>
            </w:r>
          </w:p>
        </w:tc>
        <w:tc>
          <w:tcPr/>
          <w:p>
            <w:pPr>
              <w:pStyle w:val="Compact"/>
              <w:jc w:val="left"/>
            </w:pPr>
            <w:r>
              <w:t xml:space="preserve">Pizzo-del-Vallone-Decke: Kalkschiefer</w:t>
            </w:r>
          </w:p>
        </w:tc>
      </w:tr>
      <w:tr>
        <w:tc>
          <w:tcPr/>
          <w:p>
            <w:pPr>
              <w:pStyle w:val="Compact"/>
              <w:jc w:val="left"/>
            </w:pPr>
            <w:r>
              <w:t xml:space="preserve">15203456</w:t>
            </w:r>
          </w:p>
        </w:tc>
        <w:tc>
          <w:tcPr/>
          <w:p>
            <w:pPr>
              <w:pStyle w:val="Compact"/>
              <w:jc w:val="left"/>
            </w:pPr>
            <w:r>
              <w:t xml:space="preserve">Unterpenninikum: Dogger</w:t>
            </w:r>
          </w:p>
        </w:tc>
        <w:tc>
          <w:tcPr/>
          <w:p>
            <w:pPr>
              <w:pStyle w:val="Compact"/>
              <w:jc w:val="left"/>
            </w:pPr>
            <w:r>
              <w:t xml:space="preserve">Unterpenninikum: Dogger</w:t>
            </w:r>
          </w:p>
        </w:tc>
      </w:tr>
      <w:tr>
        <w:tc>
          <w:tcPr/>
          <w:p>
            <w:pPr>
              <w:pStyle w:val="Compact"/>
              <w:jc w:val="left"/>
            </w:pPr>
            <w:r>
              <w:t xml:space="preserve">15203457</w:t>
            </w:r>
          </w:p>
        </w:tc>
        <w:tc>
          <w:tcPr/>
          <w:p>
            <w:pPr>
              <w:pStyle w:val="Compact"/>
              <w:jc w:val="left"/>
            </w:pPr>
            <w:r>
              <w:t xml:space="preserve">Unterpenninikum: Lias</w:t>
            </w:r>
          </w:p>
        </w:tc>
        <w:tc>
          <w:tcPr/>
          <w:p>
            <w:pPr>
              <w:pStyle w:val="Compact"/>
              <w:jc w:val="left"/>
            </w:pPr>
            <w:r>
              <w:t xml:space="preserve">Unterpenninikum: Lias</w:t>
            </w:r>
          </w:p>
        </w:tc>
      </w:tr>
      <w:tr>
        <w:tc>
          <w:tcPr/>
          <w:p>
            <w:pPr>
              <w:pStyle w:val="Compact"/>
              <w:jc w:val="left"/>
            </w:pPr>
            <w:r>
              <w:t xml:space="preserve">15203458</w:t>
            </w:r>
          </w:p>
        </w:tc>
        <w:tc>
          <w:tcPr/>
          <w:p>
            <w:pPr>
              <w:pStyle w:val="Compact"/>
              <w:jc w:val="left"/>
            </w:pPr>
            <w:r>
              <w:t xml:space="preserve">Unterpenninikum: Trias: Dolomit</w:t>
            </w:r>
          </w:p>
        </w:tc>
        <w:tc>
          <w:tcPr/>
          <w:p>
            <w:pPr>
              <w:pStyle w:val="Compact"/>
              <w:jc w:val="left"/>
            </w:pPr>
            <w:r>
              <w:t xml:space="preserve">Unterpenninikum: Trias: Dolomit</w:t>
            </w:r>
          </w:p>
        </w:tc>
      </w:tr>
      <w:tr>
        <w:tc>
          <w:tcPr/>
          <w:p>
            <w:pPr>
              <w:pStyle w:val="Compact"/>
              <w:jc w:val="left"/>
            </w:pPr>
            <w:r>
              <w:t xml:space="preserve">15203459</w:t>
            </w:r>
          </w:p>
        </w:tc>
        <w:tc>
          <w:tcPr/>
          <w:p>
            <w:pPr>
              <w:pStyle w:val="Compact"/>
              <w:jc w:val="left"/>
            </w:pPr>
            <w:r>
              <w:t xml:space="preserve">Pizzo-del-Vallone-Decke: Valgrande-Paragneis</w:t>
            </w:r>
          </w:p>
        </w:tc>
        <w:tc>
          <w:tcPr/>
          <w:p>
            <w:pPr>
              <w:pStyle w:val="Compact"/>
              <w:jc w:val="left"/>
            </w:pPr>
            <w:r>
              <w:t xml:space="preserve">Pizzo-del-Vallone-Decke: Valgrande-Paragneis</w:t>
            </w:r>
          </w:p>
        </w:tc>
      </w:tr>
      <w:tr>
        <w:tc>
          <w:tcPr/>
          <w:p>
            <w:pPr>
              <w:pStyle w:val="Compact"/>
              <w:jc w:val="left"/>
            </w:pPr>
            <w:r>
              <w:t xml:space="preserve">15203460</w:t>
            </w:r>
          </w:p>
        </w:tc>
        <w:tc>
          <w:tcPr/>
          <w:p>
            <w:pPr>
              <w:pStyle w:val="Compact"/>
              <w:jc w:val="left"/>
            </w:pPr>
            <w:r>
              <w:t xml:space="preserve">Mittelpenninikum: Variszische Intrusiva</w:t>
            </w:r>
          </w:p>
        </w:tc>
        <w:tc>
          <w:tcPr/>
          <w:p>
            <w:pPr>
              <w:pStyle w:val="Compact"/>
              <w:jc w:val="left"/>
            </w:pPr>
            <w:r>
              <w:t xml:space="preserve">Mittelpenninikum: Variszische Intrusiva</w:t>
            </w:r>
          </w:p>
        </w:tc>
      </w:tr>
      <w:tr>
        <w:tc>
          <w:tcPr/>
          <w:p>
            <w:pPr>
              <w:pStyle w:val="Compact"/>
              <w:jc w:val="left"/>
            </w:pPr>
            <w:r>
              <w:t xml:space="preserve">15203461</w:t>
            </w:r>
          </w:p>
        </w:tc>
        <w:tc>
          <w:tcPr/>
          <w:p>
            <w:pPr>
              <w:pStyle w:val="Compact"/>
              <w:jc w:val="left"/>
            </w:pPr>
            <w:r>
              <w:t xml:space="preserve">Mittelpenninikum: Prävariszisches Grundgebirge</w:t>
            </w:r>
          </w:p>
        </w:tc>
        <w:tc>
          <w:tcPr/>
          <w:p>
            <w:pPr>
              <w:pStyle w:val="Compact"/>
              <w:jc w:val="left"/>
            </w:pPr>
            <w:r>
              <w:t xml:space="preserve">Mittelpenninikum: Prävariszisches Grundgebirge</w:t>
            </w:r>
          </w:p>
        </w:tc>
      </w:tr>
      <w:tr>
        <w:tc>
          <w:tcPr/>
          <w:p>
            <w:pPr>
              <w:pStyle w:val="Compact"/>
              <w:jc w:val="left"/>
            </w:pPr>
            <w:r>
              <w:t xml:space="preserve">15203462</w:t>
            </w:r>
          </w:p>
        </w:tc>
        <w:tc>
          <w:tcPr/>
          <w:p>
            <w:pPr>
              <w:pStyle w:val="Compact"/>
              <w:jc w:val="left"/>
            </w:pPr>
            <w:r>
              <w:t xml:space="preserve">Moncucco-Peridotit</w:t>
            </w:r>
          </w:p>
        </w:tc>
        <w:tc>
          <w:tcPr/>
          <w:p>
            <w:pPr>
              <w:pStyle w:val="Compact"/>
              <w:jc w:val="left"/>
            </w:pPr>
            <w:r>
              <w:t xml:space="preserve">Moncucco-Peridotit</w:t>
            </w:r>
          </w:p>
        </w:tc>
      </w:tr>
      <w:tr>
        <w:tc>
          <w:tcPr/>
          <w:p>
            <w:pPr>
              <w:pStyle w:val="Compact"/>
              <w:jc w:val="left"/>
            </w:pPr>
            <w:r>
              <w:t xml:space="preserve">15203463</w:t>
            </w:r>
          </w:p>
        </w:tc>
        <w:tc>
          <w:tcPr/>
          <w:p>
            <w:pPr>
              <w:pStyle w:val="Compact"/>
              <w:jc w:val="left"/>
            </w:pPr>
            <w:r>
              <w:t xml:space="preserve">Adlerflüe-Fm.: Albitaugenschiefer</w:t>
            </w:r>
          </w:p>
        </w:tc>
        <w:tc>
          <w:tcPr/>
          <w:p>
            <w:pPr>
              <w:pStyle w:val="Compact"/>
              <w:jc w:val="left"/>
            </w:pPr>
            <w:r>
              <w:t xml:space="preserve">Adlerflüe-Fm.: Albitaugenschiefer</w:t>
            </w:r>
          </w:p>
        </w:tc>
      </w:tr>
      <w:tr>
        <w:tc>
          <w:tcPr/>
          <w:p>
            <w:pPr>
              <w:pStyle w:val="Compact"/>
              <w:jc w:val="left"/>
            </w:pPr>
            <w:r>
              <w:t xml:space="preserve">15203464</w:t>
            </w:r>
          </w:p>
        </w:tc>
        <w:tc>
          <w:tcPr/>
          <w:p>
            <w:pPr>
              <w:pStyle w:val="Compact"/>
              <w:jc w:val="left"/>
            </w:pPr>
            <w:r>
              <w:t xml:space="preserve">Adlerflüe-Fm.: Bänderamphibolit</w:t>
            </w:r>
          </w:p>
        </w:tc>
        <w:tc>
          <w:tcPr/>
          <w:p>
            <w:pPr>
              <w:pStyle w:val="Compact"/>
              <w:jc w:val="left"/>
            </w:pPr>
            <w:r>
              <w:t xml:space="preserve">Adlerflüe-Fm.: Bänderamphibolit</w:t>
            </w:r>
          </w:p>
        </w:tc>
      </w:tr>
      <w:tr>
        <w:tc>
          <w:tcPr/>
          <w:p>
            <w:pPr>
              <w:pStyle w:val="Compact"/>
              <w:jc w:val="left"/>
            </w:pPr>
            <w:r>
              <w:t xml:space="preserve">15203465</w:t>
            </w:r>
          </w:p>
        </w:tc>
        <w:tc>
          <w:tcPr/>
          <w:p>
            <w:pPr>
              <w:pStyle w:val="Compact"/>
              <w:jc w:val="left"/>
            </w:pPr>
            <w:r>
              <w:t xml:space="preserve">Adlerflüe-Fm.: Minugrat-Eklogit</w:t>
            </w:r>
          </w:p>
        </w:tc>
        <w:tc>
          <w:tcPr/>
          <w:p>
            <w:pPr>
              <w:pStyle w:val="Compact"/>
              <w:jc w:val="left"/>
            </w:pPr>
            <w:r>
              <w:t xml:space="preserve">Adlerflüe-Fm.: Minugrat-Eklogit</w:t>
            </w:r>
          </w:p>
        </w:tc>
      </w:tr>
      <w:tr>
        <w:tc>
          <w:tcPr/>
          <w:p>
            <w:pPr>
              <w:pStyle w:val="Compact"/>
              <w:jc w:val="left"/>
            </w:pPr>
            <w:r>
              <w:t xml:space="preserve">15203466</w:t>
            </w:r>
          </w:p>
        </w:tc>
        <w:tc>
          <w:tcPr/>
          <w:p>
            <w:pPr>
              <w:pStyle w:val="Compact"/>
              <w:jc w:val="left"/>
            </w:pPr>
            <w:r>
              <w:t xml:space="preserve">Ergischhorn-Komplex: Amphibolit</w:t>
            </w:r>
          </w:p>
        </w:tc>
        <w:tc>
          <w:tcPr/>
          <w:p>
            <w:pPr>
              <w:pStyle w:val="Compact"/>
              <w:jc w:val="left"/>
            </w:pPr>
            <w:r>
              <w:t xml:space="preserve">Ergischhorn-Komplex: Amphibolit</w:t>
            </w:r>
          </w:p>
        </w:tc>
      </w:tr>
      <w:tr>
        <w:tc>
          <w:tcPr/>
          <w:p>
            <w:pPr>
              <w:pStyle w:val="Compact"/>
              <w:jc w:val="left"/>
            </w:pPr>
            <w:r>
              <w:t xml:space="preserve">15203467</w:t>
            </w:r>
          </w:p>
        </w:tc>
        <w:tc>
          <w:tcPr/>
          <w:p>
            <w:pPr>
              <w:pStyle w:val="Compact"/>
              <w:jc w:val="left"/>
            </w:pPr>
            <w:r>
              <w:t xml:space="preserve">Distulberg-Fm.: Grüngesteine</w:t>
            </w:r>
          </w:p>
        </w:tc>
        <w:tc>
          <w:tcPr/>
          <w:p>
            <w:pPr>
              <w:pStyle w:val="Compact"/>
              <w:jc w:val="left"/>
            </w:pPr>
            <w:r>
              <w:t xml:space="preserve">Distulberg-Fm.: Grüngesteine</w:t>
            </w:r>
          </w:p>
        </w:tc>
      </w:tr>
      <w:tr>
        <w:tc>
          <w:tcPr/>
          <w:p>
            <w:pPr>
              <w:pStyle w:val="Compact"/>
              <w:jc w:val="left"/>
            </w:pPr>
            <w:r>
              <w:t xml:space="preserve">15203468</w:t>
            </w:r>
          </w:p>
        </w:tc>
        <w:tc>
          <w:tcPr/>
          <w:p>
            <w:pPr>
              <w:pStyle w:val="Compact"/>
              <w:jc w:val="left"/>
            </w:pPr>
            <w:r>
              <w:t xml:space="preserve">Métailler-Fm.: Prasinit</w:t>
            </w:r>
          </w:p>
        </w:tc>
        <w:tc>
          <w:tcPr/>
          <w:p>
            <w:pPr>
              <w:pStyle w:val="Compact"/>
              <w:jc w:val="left"/>
            </w:pPr>
            <w:r>
              <w:t xml:space="preserve">Métailler-Fm.: Prasinit</w:t>
            </w:r>
          </w:p>
        </w:tc>
      </w:tr>
      <w:tr>
        <w:tc>
          <w:tcPr/>
          <w:p>
            <w:pPr>
              <w:pStyle w:val="Compact"/>
              <w:jc w:val="left"/>
            </w:pPr>
            <w:r>
              <w:t xml:space="preserve">15203469</w:t>
            </w:r>
          </w:p>
        </w:tc>
        <w:tc>
          <w:tcPr/>
          <w:p>
            <w:pPr>
              <w:pStyle w:val="Compact"/>
              <w:jc w:val="left"/>
            </w:pPr>
            <w:r>
              <w:t xml:space="preserve">Métailler-Fm.: Ultramafisches Gestein</w:t>
            </w:r>
          </w:p>
        </w:tc>
        <w:tc>
          <w:tcPr/>
          <w:p>
            <w:pPr>
              <w:pStyle w:val="Compact"/>
              <w:jc w:val="left"/>
            </w:pPr>
            <w:r>
              <w:t xml:space="preserve">Métailler-Fm.: Ultramafisches Gestein</w:t>
            </w:r>
          </w:p>
        </w:tc>
      </w:tr>
      <w:tr>
        <w:tc>
          <w:tcPr/>
          <w:p>
            <w:pPr>
              <w:pStyle w:val="Compact"/>
              <w:jc w:val="left"/>
            </w:pPr>
            <w:r>
              <w:t xml:space="preserve">15203470</w:t>
            </w:r>
          </w:p>
        </w:tc>
        <w:tc>
          <w:tcPr/>
          <w:p>
            <w:pPr>
              <w:pStyle w:val="Compact"/>
              <w:jc w:val="left"/>
            </w:pPr>
            <w:r>
              <w:t xml:space="preserve">Randa-Augengneis: Oberems-Albitgneis</w:t>
            </w:r>
          </w:p>
        </w:tc>
        <w:tc>
          <w:tcPr/>
          <w:p>
            <w:pPr>
              <w:pStyle w:val="Compact"/>
              <w:jc w:val="left"/>
            </w:pPr>
            <w:r>
              <w:t xml:space="preserve">Randa-Augengneis: Oberems-Albitgneis</w:t>
            </w:r>
          </w:p>
        </w:tc>
      </w:tr>
      <w:tr>
        <w:tc>
          <w:tcPr/>
          <w:p>
            <w:pPr>
              <w:pStyle w:val="Compact"/>
              <w:jc w:val="left"/>
            </w:pPr>
            <w:r>
              <w:t xml:space="preserve">15203471</w:t>
            </w:r>
          </w:p>
        </w:tc>
        <w:tc>
          <w:tcPr/>
          <w:p>
            <w:pPr>
              <w:pStyle w:val="Compact"/>
              <w:jc w:val="left"/>
            </w:pPr>
            <w:r>
              <w:t xml:space="preserve">Maggia-Decke: Permo-Karbon</w:t>
            </w:r>
          </w:p>
        </w:tc>
        <w:tc>
          <w:tcPr/>
          <w:p>
            <w:pPr>
              <w:pStyle w:val="Compact"/>
              <w:jc w:val="left"/>
            </w:pPr>
            <w:r>
              <w:t xml:space="preserve">Maggia-Decke: Permo-Karbon</w:t>
            </w:r>
          </w:p>
        </w:tc>
      </w:tr>
      <w:tr>
        <w:tc>
          <w:tcPr/>
          <w:p>
            <w:pPr>
              <w:pStyle w:val="Compact"/>
              <w:jc w:val="left"/>
            </w:pPr>
            <w:r>
              <w:t xml:space="preserve">15203472</w:t>
            </w:r>
          </w:p>
        </w:tc>
        <w:tc>
          <w:tcPr/>
          <w:p>
            <w:pPr>
              <w:pStyle w:val="Compact"/>
              <w:jc w:val="left"/>
            </w:pPr>
            <w:r>
              <w:t xml:space="preserve">Maggia-Decke: Quarz-Glimmerschiefer</w:t>
            </w:r>
          </w:p>
        </w:tc>
        <w:tc>
          <w:tcPr/>
          <w:p>
            <w:pPr>
              <w:pStyle w:val="Compact"/>
              <w:jc w:val="left"/>
            </w:pPr>
            <w:r>
              <w:t xml:space="preserve">Maggia-Decke: Quarz-Glimmerschiefer</w:t>
            </w:r>
          </w:p>
        </w:tc>
      </w:tr>
      <w:tr>
        <w:tc>
          <w:tcPr/>
          <w:p>
            <w:pPr>
              <w:pStyle w:val="Compact"/>
              <w:jc w:val="left"/>
            </w:pPr>
            <w:r>
              <w:t xml:space="preserve">15203473</w:t>
            </w:r>
          </w:p>
        </w:tc>
        <w:tc>
          <w:tcPr/>
          <w:p>
            <w:pPr>
              <w:pStyle w:val="Compact"/>
              <w:jc w:val="left"/>
            </w:pPr>
            <w:r>
              <w:t xml:space="preserve">Maggia-Decke: Muskovit-Graphitschiefer</w:t>
            </w:r>
          </w:p>
        </w:tc>
        <w:tc>
          <w:tcPr/>
          <w:p>
            <w:pPr>
              <w:pStyle w:val="Compact"/>
              <w:jc w:val="left"/>
            </w:pPr>
            <w:r>
              <w:t xml:space="preserve">Maggia-Decke: Muskovit-Graphitschiefer</w:t>
            </w:r>
          </w:p>
        </w:tc>
      </w:tr>
      <w:tr>
        <w:tc>
          <w:tcPr/>
          <w:p>
            <w:pPr>
              <w:pStyle w:val="Compact"/>
              <w:jc w:val="left"/>
            </w:pPr>
            <w:r>
              <w:t xml:space="preserve">15203474</w:t>
            </w:r>
          </w:p>
        </w:tc>
        <w:tc>
          <w:tcPr/>
          <w:p>
            <w:pPr>
              <w:pStyle w:val="Compact"/>
              <w:jc w:val="left"/>
            </w:pPr>
            <w:r>
              <w:t xml:space="preserve">Maggia-Decke: Variszische Intrusive</w:t>
            </w:r>
          </w:p>
        </w:tc>
        <w:tc>
          <w:tcPr/>
          <w:p>
            <w:pPr>
              <w:pStyle w:val="Compact"/>
              <w:jc w:val="left"/>
            </w:pPr>
            <w:r>
              <w:t xml:space="preserve">Maggia-Decke: Variszische Intrusive</w:t>
            </w:r>
          </w:p>
        </w:tc>
      </w:tr>
      <w:tr>
        <w:tc>
          <w:tcPr/>
          <w:p>
            <w:pPr>
              <w:pStyle w:val="Compact"/>
              <w:jc w:val="left"/>
            </w:pPr>
            <w:r>
              <w:t xml:space="preserve">15203475</w:t>
            </w:r>
          </w:p>
        </w:tc>
        <w:tc>
          <w:tcPr/>
          <w:p>
            <w:pPr>
              <w:pStyle w:val="Compact"/>
              <w:jc w:val="left"/>
            </w:pPr>
            <w:r>
              <w:t xml:space="preserve">Maggia-Decke: Prävariszisches Grundgebirge</w:t>
            </w:r>
          </w:p>
        </w:tc>
        <w:tc>
          <w:tcPr/>
          <w:p>
            <w:pPr>
              <w:pStyle w:val="Compact"/>
              <w:jc w:val="left"/>
            </w:pPr>
            <w:r>
              <w:t xml:space="preserve">Maggia-Decke: Prävariszisches Grundgebirge</w:t>
            </w:r>
          </w:p>
        </w:tc>
      </w:tr>
      <w:tr>
        <w:tc>
          <w:tcPr/>
          <w:p>
            <w:pPr>
              <w:pStyle w:val="Compact"/>
              <w:jc w:val="left"/>
            </w:pPr>
            <w:r>
              <w:t xml:space="preserve">15203476</w:t>
            </w:r>
          </w:p>
        </w:tc>
        <w:tc>
          <w:tcPr/>
          <w:p>
            <w:pPr>
              <w:pStyle w:val="Compact"/>
              <w:jc w:val="left"/>
            </w:pPr>
            <w:r>
              <w:t xml:space="preserve">Maggia-Decke: Paragneis</w:t>
            </w:r>
          </w:p>
        </w:tc>
        <w:tc>
          <w:tcPr/>
          <w:p>
            <w:pPr>
              <w:pStyle w:val="Compact"/>
              <w:jc w:val="left"/>
            </w:pPr>
            <w:r>
              <w:t xml:space="preserve">Maggia-Decke: Paragneis</w:t>
            </w:r>
          </w:p>
        </w:tc>
      </w:tr>
      <w:tr>
        <w:tc>
          <w:tcPr/>
          <w:p>
            <w:pPr>
              <w:pStyle w:val="Compact"/>
              <w:jc w:val="left"/>
            </w:pPr>
            <w:r>
              <w:t xml:space="preserve">15203477</w:t>
            </w:r>
          </w:p>
        </w:tc>
        <w:tc>
          <w:tcPr/>
          <w:p>
            <w:pPr>
              <w:pStyle w:val="Compact"/>
              <w:jc w:val="left"/>
            </w:pPr>
            <w:r>
              <w:t xml:space="preserve">Maggia-Decke: Bändergneis</w:t>
            </w:r>
          </w:p>
        </w:tc>
        <w:tc>
          <w:tcPr/>
          <w:p>
            <w:pPr>
              <w:pStyle w:val="Compact"/>
              <w:jc w:val="left"/>
            </w:pPr>
            <w:r>
              <w:t xml:space="preserve">Maggia-Decke: Bändergneis</w:t>
            </w:r>
          </w:p>
        </w:tc>
      </w:tr>
      <w:tr>
        <w:tc>
          <w:tcPr/>
          <w:p>
            <w:pPr>
              <w:pStyle w:val="Compact"/>
              <w:jc w:val="left"/>
            </w:pPr>
            <w:r>
              <w:t xml:space="preserve">15203478</w:t>
            </w:r>
          </w:p>
        </w:tc>
        <w:tc>
          <w:tcPr/>
          <w:p>
            <w:pPr>
              <w:pStyle w:val="Compact"/>
              <w:jc w:val="left"/>
            </w:pPr>
            <w:r>
              <w:t xml:space="preserve">Maggia-Decke: Augengneis</w:t>
            </w:r>
          </w:p>
        </w:tc>
        <w:tc>
          <w:tcPr/>
          <w:p>
            <w:pPr>
              <w:pStyle w:val="Compact"/>
              <w:jc w:val="left"/>
            </w:pPr>
            <w:r>
              <w:t xml:space="preserve">Maggia-Decke: Augengneis</w:t>
            </w:r>
          </w:p>
        </w:tc>
      </w:tr>
      <w:tr>
        <w:tc>
          <w:tcPr/>
          <w:p>
            <w:pPr>
              <w:pStyle w:val="Compact"/>
              <w:jc w:val="left"/>
            </w:pPr>
            <w:r>
              <w:t xml:space="preserve">15203479</w:t>
            </w:r>
          </w:p>
        </w:tc>
        <w:tc>
          <w:tcPr/>
          <w:p>
            <w:pPr>
              <w:pStyle w:val="Compact"/>
              <w:jc w:val="left"/>
            </w:pPr>
            <w:r>
              <w:t xml:space="preserve">Alpigia-Gneis</w:t>
            </w:r>
          </w:p>
        </w:tc>
        <w:tc>
          <w:tcPr/>
          <w:p>
            <w:pPr>
              <w:pStyle w:val="Compact"/>
              <w:jc w:val="left"/>
            </w:pPr>
            <w:r>
              <w:t xml:space="preserve">Alpigia-Gneis</w:t>
            </w:r>
          </w:p>
        </w:tc>
      </w:tr>
      <w:tr>
        <w:tc>
          <w:tcPr/>
          <w:p>
            <w:pPr>
              <w:pStyle w:val="Compact"/>
              <w:jc w:val="left"/>
            </w:pPr>
            <w:r>
              <w:t xml:space="preserve">15203480</w:t>
            </w:r>
          </w:p>
        </w:tc>
        <w:tc>
          <w:tcPr/>
          <w:p>
            <w:pPr>
              <w:pStyle w:val="Compact"/>
              <w:jc w:val="left"/>
            </w:pPr>
            <w:r>
              <w:t xml:space="preserve">Gresso-Someo-Zone</w:t>
            </w:r>
          </w:p>
        </w:tc>
        <w:tc>
          <w:tcPr/>
          <w:p>
            <w:pPr>
              <w:pStyle w:val="Compact"/>
              <w:jc w:val="left"/>
            </w:pPr>
            <w:r>
              <w:t xml:space="preserve">Gresso-Someo-Zone</w:t>
            </w:r>
          </w:p>
        </w:tc>
      </w:tr>
      <w:tr>
        <w:tc>
          <w:tcPr/>
          <w:p>
            <w:pPr>
              <w:pStyle w:val="Compact"/>
              <w:jc w:val="left"/>
            </w:pPr>
            <w:r>
              <w:t xml:space="preserve">15203481</w:t>
            </w:r>
          </w:p>
        </w:tc>
        <w:tc>
          <w:tcPr/>
          <w:p>
            <w:pPr>
              <w:pStyle w:val="Compact"/>
              <w:jc w:val="left"/>
            </w:pPr>
            <w:r>
              <w:t xml:space="preserve">Pertusio-Zone</w:t>
            </w:r>
          </w:p>
        </w:tc>
        <w:tc>
          <w:tcPr/>
          <w:p>
            <w:pPr>
              <w:pStyle w:val="Compact"/>
              <w:jc w:val="left"/>
            </w:pPr>
            <w:r>
              <w:t xml:space="preserve">Pertusio-Zone</w:t>
            </w:r>
          </w:p>
        </w:tc>
      </w:tr>
      <w:tr>
        <w:tc>
          <w:tcPr/>
          <w:p>
            <w:pPr>
              <w:pStyle w:val="Compact"/>
              <w:jc w:val="left"/>
            </w:pPr>
            <w:r>
              <w:t xml:space="preserve">15203482</w:t>
            </w:r>
          </w:p>
        </w:tc>
        <w:tc>
          <w:tcPr/>
          <w:p>
            <w:pPr>
              <w:pStyle w:val="Compact"/>
              <w:jc w:val="left"/>
            </w:pPr>
            <w:r>
              <w:t xml:space="preserve">Passo-di-Cristallina-Zone</w:t>
            </w:r>
          </w:p>
        </w:tc>
        <w:tc>
          <w:tcPr/>
          <w:p>
            <w:pPr>
              <w:pStyle w:val="Compact"/>
              <w:jc w:val="left"/>
            </w:pPr>
            <w:r>
              <w:t xml:space="preserve">Passo-di-Cristallina-Zone</w:t>
            </w:r>
          </w:p>
        </w:tc>
      </w:tr>
      <w:tr>
        <w:tc>
          <w:tcPr/>
          <w:p>
            <w:pPr>
              <w:pStyle w:val="Compact"/>
              <w:jc w:val="left"/>
            </w:pPr>
            <w:r>
              <w:t xml:space="preserve">15203483</w:t>
            </w:r>
          </w:p>
        </w:tc>
        <w:tc>
          <w:tcPr/>
          <w:p>
            <w:pPr>
              <w:pStyle w:val="Compact"/>
              <w:jc w:val="left"/>
            </w:pPr>
            <w:r>
              <w:t xml:space="preserve">Lago-Scuro-Fm.</w:t>
            </w:r>
          </w:p>
        </w:tc>
        <w:tc>
          <w:tcPr/>
          <w:p>
            <w:pPr>
              <w:pStyle w:val="Compact"/>
              <w:jc w:val="left"/>
            </w:pPr>
            <w:r>
              <w:t xml:space="preserve">Lago-Scuro-Fm.</w:t>
            </w:r>
          </w:p>
        </w:tc>
      </w:tr>
      <w:tr>
        <w:tc>
          <w:tcPr/>
          <w:p>
            <w:pPr>
              <w:pStyle w:val="Compact"/>
              <w:jc w:val="left"/>
            </w:pPr>
            <w:r>
              <w:t xml:space="preserve">15203484</w:t>
            </w:r>
          </w:p>
        </w:tc>
        <w:tc>
          <w:tcPr/>
          <w:p>
            <w:pPr>
              <w:pStyle w:val="Compact"/>
              <w:jc w:val="left"/>
            </w:pPr>
            <w:r>
              <w:t xml:space="preserve">Val-Sabbia-Fm.</w:t>
            </w:r>
          </w:p>
        </w:tc>
        <w:tc>
          <w:tcPr/>
          <w:p>
            <w:pPr>
              <w:pStyle w:val="Compact"/>
              <w:jc w:val="left"/>
            </w:pPr>
            <w:r>
              <w:t xml:space="preserve">Val-Sabbia-Fm.</w:t>
            </w:r>
          </w:p>
        </w:tc>
      </w:tr>
      <w:tr>
        <w:tc>
          <w:tcPr/>
          <w:p>
            <w:pPr>
              <w:pStyle w:val="Compact"/>
              <w:jc w:val="left"/>
            </w:pPr>
            <w:r>
              <w:t xml:space="preserve">15203485</w:t>
            </w:r>
          </w:p>
        </w:tc>
        <w:tc>
          <w:tcPr/>
          <w:p>
            <w:pPr>
              <w:pStyle w:val="Compact"/>
              <w:jc w:val="left"/>
            </w:pPr>
            <w:r>
              <w:t xml:space="preserve">Massari-Fm.</w:t>
            </w:r>
          </w:p>
        </w:tc>
        <w:tc>
          <w:tcPr/>
          <w:p>
            <w:pPr>
              <w:pStyle w:val="Compact"/>
              <w:jc w:val="left"/>
            </w:pPr>
            <w:r>
              <w:t xml:space="preserve">Massari-Fm.</w:t>
            </w:r>
          </w:p>
        </w:tc>
      </w:tr>
      <w:tr>
        <w:tc>
          <w:tcPr/>
          <w:p>
            <w:pPr>
              <w:pStyle w:val="Compact"/>
              <w:jc w:val="left"/>
            </w:pPr>
            <w:r>
              <w:t xml:space="preserve">15203486</w:t>
            </w:r>
          </w:p>
        </w:tc>
        <w:tc>
          <w:tcPr/>
          <w:p>
            <w:pPr>
              <w:pStyle w:val="Compact"/>
              <w:jc w:val="left"/>
            </w:pPr>
            <w:r>
              <w:t xml:space="preserve">Naret-Fm.</w:t>
            </w:r>
          </w:p>
        </w:tc>
        <w:tc>
          <w:tcPr/>
          <w:p>
            <w:pPr>
              <w:pStyle w:val="Compact"/>
              <w:jc w:val="left"/>
            </w:pPr>
            <w:r>
              <w:t xml:space="preserve">Naret-Fm.</w:t>
            </w:r>
          </w:p>
        </w:tc>
      </w:tr>
      <w:tr>
        <w:tc>
          <w:tcPr/>
          <w:p>
            <w:pPr>
              <w:pStyle w:val="Compact"/>
              <w:jc w:val="left"/>
            </w:pPr>
            <w:r>
              <w:t xml:space="preserve">15203487</w:t>
            </w:r>
          </w:p>
        </w:tc>
        <w:tc>
          <w:tcPr/>
          <w:p>
            <w:pPr>
              <w:pStyle w:val="Compact"/>
              <w:jc w:val="left"/>
            </w:pPr>
            <w:r>
              <w:t xml:space="preserve">Zermatt-Saas-Decke: Serpentinit</w:t>
            </w:r>
          </w:p>
        </w:tc>
        <w:tc>
          <w:tcPr/>
          <w:p>
            <w:pPr>
              <w:pStyle w:val="Compact"/>
              <w:jc w:val="left"/>
            </w:pPr>
            <w:r>
              <w:t xml:space="preserve">Zermatt-Sass-Decke: Serpentinit</w:t>
            </w:r>
          </w:p>
        </w:tc>
      </w:tr>
      <w:tr>
        <w:tc>
          <w:tcPr/>
          <w:p>
            <w:pPr>
              <w:pStyle w:val="Compact"/>
              <w:jc w:val="left"/>
            </w:pPr>
            <w:r>
              <w:t xml:space="preserve">15203488</w:t>
            </w:r>
          </w:p>
        </w:tc>
        <w:tc>
          <w:tcPr/>
          <w:p>
            <w:pPr>
              <w:pStyle w:val="Compact"/>
              <w:jc w:val="left"/>
            </w:pPr>
            <w:r>
              <w:t xml:space="preserve">Antrona-Decke: Loranco-Amphibolit</w:t>
            </w:r>
          </w:p>
        </w:tc>
        <w:tc>
          <w:tcPr/>
          <w:p>
            <w:pPr>
              <w:pStyle w:val="Compact"/>
              <w:jc w:val="left"/>
            </w:pPr>
            <w:r>
              <w:t xml:space="preserve">Antrona-Decke: Loranco-Amphibolit</w:t>
            </w:r>
          </w:p>
        </w:tc>
      </w:tr>
      <w:tr>
        <w:tc>
          <w:tcPr/>
          <w:p>
            <w:pPr>
              <w:pStyle w:val="Compact"/>
              <w:jc w:val="left"/>
            </w:pPr>
            <w:r>
              <w:t xml:space="preserve">15203489</w:t>
            </w:r>
          </w:p>
        </w:tc>
        <w:tc>
          <w:tcPr/>
          <w:p>
            <w:pPr>
              <w:pStyle w:val="Compact"/>
              <w:jc w:val="left"/>
            </w:pPr>
            <w:r>
              <w:t xml:space="preserve">Antrona-Decke: Andolla-Eklogit</w:t>
            </w:r>
          </w:p>
        </w:tc>
        <w:tc>
          <w:tcPr/>
          <w:p>
            <w:pPr>
              <w:pStyle w:val="Compact"/>
              <w:jc w:val="left"/>
            </w:pPr>
            <w:r>
              <w:t xml:space="preserve">Antrona-Decke: Andolla-Eklogit</w:t>
            </w:r>
          </w:p>
        </w:tc>
      </w:tr>
      <w:tr>
        <w:tc>
          <w:tcPr/>
          <w:p>
            <w:pPr>
              <w:pStyle w:val="Compact"/>
              <w:jc w:val="left"/>
            </w:pPr>
            <w:r>
              <w:t xml:space="preserve">15203490</w:t>
            </w:r>
          </w:p>
        </w:tc>
        <w:tc>
          <w:tcPr/>
          <w:p>
            <w:pPr>
              <w:pStyle w:val="Compact"/>
              <w:jc w:val="left"/>
            </w:pPr>
            <w:r>
              <w:t xml:space="preserve">Roz-Schiefer</w:t>
            </w:r>
          </w:p>
        </w:tc>
        <w:tc>
          <w:tcPr/>
          <w:p>
            <w:pPr>
              <w:pStyle w:val="Compact"/>
              <w:jc w:val="left"/>
            </w:pPr>
            <w:r>
              <w:t xml:space="preserve">Roz-Schiefer</w:t>
            </w:r>
          </w:p>
        </w:tc>
      </w:tr>
      <w:tr>
        <w:tc>
          <w:tcPr/>
          <w:p>
            <w:pPr>
              <w:pStyle w:val="Compact"/>
              <w:jc w:val="left"/>
            </w:pPr>
            <w:r>
              <w:t xml:space="preserve">15203491</w:t>
            </w:r>
          </w:p>
        </w:tc>
        <w:tc>
          <w:tcPr/>
          <w:p>
            <w:pPr>
              <w:pStyle w:val="Compact"/>
              <w:jc w:val="left"/>
            </w:pPr>
            <w:r>
              <w:t xml:space="preserve">Ramosch-Zone: Ophiolith</w:t>
            </w:r>
          </w:p>
        </w:tc>
        <w:tc>
          <w:tcPr/>
          <w:p>
            <w:pPr>
              <w:pStyle w:val="Compact"/>
              <w:jc w:val="left"/>
            </w:pPr>
            <w:r>
              <w:t xml:space="preserve">Ramosch-Zone: Ophiolith</w:t>
            </w:r>
          </w:p>
        </w:tc>
      </w:tr>
      <w:tr>
        <w:tc>
          <w:tcPr/>
          <w:p>
            <w:pPr>
              <w:pStyle w:val="Compact"/>
              <w:jc w:val="left"/>
            </w:pPr>
            <w:r>
              <w:t xml:space="preserve">15203492</w:t>
            </w:r>
          </w:p>
        </w:tc>
        <w:tc>
          <w:tcPr/>
          <w:p>
            <w:pPr>
              <w:pStyle w:val="Compact"/>
              <w:jc w:val="left"/>
            </w:pPr>
            <w:r>
              <w:t xml:space="preserve">Arosa-Decke: Metasedimente</w:t>
            </w:r>
          </w:p>
        </w:tc>
        <w:tc>
          <w:tcPr/>
          <w:p>
            <w:pPr>
              <w:pStyle w:val="Compact"/>
              <w:jc w:val="left"/>
            </w:pPr>
            <w:r>
              <w:t xml:space="preserve">Arosa-Decke: Metasedimente</w:t>
            </w:r>
          </w:p>
        </w:tc>
      </w:tr>
      <w:tr>
        <w:tc>
          <w:tcPr/>
          <w:p>
            <w:pPr>
              <w:pStyle w:val="Compact"/>
              <w:jc w:val="left"/>
            </w:pPr>
            <w:r>
              <w:t xml:space="preserve">15203493</w:t>
            </w:r>
          </w:p>
        </w:tc>
        <w:tc>
          <w:tcPr/>
          <w:p>
            <w:pPr>
              <w:pStyle w:val="Compact"/>
              <w:jc w:val="left"/>
            </w:pPr>
            <w:r>
              <w:t xml:space="preserve">Totalp-Serpentinit</w:t>
            </w:r>
          </w:p>
        </w:tc>
        <w:tc>
          <w:tcPr/>
          <w:p>
            <w:pPr>
              <w:pStyle w:val="Compact"/>
              <w:jc w:val="left"/>
            </w:pPr>
            <w:r>
              <w:t xml:space="preserve">Totalp-Serpentinit</w:t>
            </w:r>
          </w:p>
        </w:tc>
      </w:tr>
      <w:tr>
        <w:tc>
          <w:tcPr/>
          <w:p>
            <w:pPr>
              <w:pStyle w:val="Compact"/>
              <w:jc w:val="left"/>
            </w:pPr>
            <w:r>
              <w:t xml:space="preserve">15203494</w:t>
            </w:r>
          </w:p>
        </w:tc>
        <w:tc>
          <w:tcPr/>
          <w:p>
            <w:pPr>
              <w:pStyle w:val="Compact"/>
              <w:jc w:val="left"/>
            </w:pPr>
            <w:r>
              <w:t xml:space="preserve">Maran-Brekzie</w:t>
            </w:r>
          </w:p>
        </w:tc>
        <w:tc>
          <w:tcPr/>
          <w:p>
            <w:pPr>
              <w:pStyle w:val="Compact"/>
              <w:jc w:val="left"/>
            </w:pPr>
            <w:r>
              <w:t xml:space="preserve">Maran-Brekzie</w:t>
            </w:r>
          </w:p>
        </w:tc>
      </w:tr>
      <w:tr>
        <w:tc>
          <w:tcPr/>
          <w:p>
            <w:pPr>
              <w:pStyle w:val="Compact"/>
              <w:jc w:val="left"/>
            </w:pPr>
            <w:r>
              <w:t xml:space="preserve">15203495</w:t>
            </w:r>
          </w:p>
        </w:tc>
        <w:tc>
          <w:tcPr/>
          <w:p>
            <w:pPr>
              <w:pStyle w:val="Compact"/>
              <w:jc w:val="left"/>
            </w:pPr>
            <w:r>
              <w:t xml:space="preserve">Tumpriv-Fm.: Solis-Kalk</w:t>
            </w:r>
          </w:p>
        </w:tc>
        <w:tc>
          <w:tcPr/>
          <w:p>
            <w:pPr>
              <w:pStyle w:val="Compact"/>
              <w:jc w:val="left"/>
            </w:pPr>
            <w:r>
              <w:t xml:space="preserve">Tumpriv-Fm.: Solis-Kalk</w:t>
            </w:r>
          </w:p>
        </w:tc>
      </w:tr>
      <w:tr>
        <w:tc>
          <w:tcPr/>
          <w:p>
            <w:pPr>
              <w:pStyle w:val="Compact"/>
              <w:jc w:val="left"/>
            </w:pPr>
            <w:r>
              <w:t xml:space="preserve">15203496</w:t>
            </w:r>
          </w:p>
        </w:tc>
        <w:tc>
          <w:tcPr/>
          <w:p>
            <w:pPr>
              <w:pStyle w:val="Compact"/>
              <w:jc w:val="left"/>
            </w:pPr>
            <w:r>
              <w:t xml:space="preserve">Platta-Decke: Metasedimente</w:t>
            </w:r>
          </w:p>
        </w:tc>
        <w:tc>
          <w:tcPr/>
          <w:p>
            <w:pPr>
              <w:pStyle w:val="Compact"/>
              <w:jc w:val="left"/>
            </w:pPr>
            <w:r>
              <w:t xml:space="preserve">Platta-Decke: Metasedimente</w:t>
            </w:r>
          </w:p>
        </w:tc>
      </w:tr>
      <w:tr>
        <w:tc>
          <w:tcPr/>
          <w:p>
            <w:pPr>
              <w:pStyle w:val="Compact"/>
              <w:jc w:val="left"/>
            </w:pPr>
            <w:r>
              <w:t xml:space="preserve">15203497</w:t>
            </w:r>
          </w:p>
        </w:tc>
        <w:tc>
          <w:tcPr/>
          <w:p>
            <w:pPr>
              <w:pStyle w:val="Compact"/>
              <w:jc w:val="left"/>
            </w:pPr>
            <w:r>
              <w:t xml:space="preserve">Platta-Decke: Flix-Schichten</w:t>
            </w:r>
          </w:p>
        </w:tc>
        <w:tc>
          <w:tcPr/>
          <w:p>
            <w:pPr>
              <w:pStyle w:val="Compact"/>
              <w:jc w:val="left"/>
            </w:pPr>
            <w:r>
              <w:t xml:space="preserve">Platta-Decke: Flix-Schichten</w:t>
            </w:r>
          </w:p>
        </w:tc>
      </w:tr>
      <w:tr>
        <w:tc>
          <w:tcPr/>
          <w:p>
            <w:pPr>
              <w:pStyle w:val="Compact"/>
              <w:jc w:val="left"/>
            </w:pPr>
            <w:r>
              <w:t xml:space="preserve">15203498</w:t>
            </w:r>
          </w:p>
        </w:tc>
        <w:tc>
          <w:tcPr/>
          <w:p>
            <w:pPr>
              <w:pStyle w:val="Compact"/>
              <w:jc w:val="left"/>
            </w:pPr>
            <w:r>
              <w:t xml:space="preserve">Platta-Decke: Kalzitmarmor</w:t>
            </w:r>
          </w:p>
        </w:tc>
        <w:tc>
          <w:tcPr/>
          <w:p>
            <w:pPr>
              <w:pStyle w:val="Compact"/>
              <w:jc w:val="left"/>
            </w:pPr>
            <w:r>
              <w:t xml:space="preserve">Platta-Decke: Kalzitmarmor</w:t>
            </w:r>
          </w:p>
        </w:tc>
      </w:tr>
      <w:tr>
        <w:tc>
          <w:tcPr/>
          <w:p>
            <w:pPr>
              <w:pStyle w:val="Compact"/>
              <w:jc w:val="left"/>
            </w:pPr>
            <w:r>
              <w:t xml:space="preserve">15203499</w:t>
            </w:r>
          </w:p>
        </w:tc>
        <w:tc>
          <w:tcPr/>
          <w:p>
            <w:pPr>
              <w:pStyle w:val="Compact"/>
              <w:jc w:val="left"/>
            </w:pPr>
            <w:r>
              <w:t xml:space="preserve">Platta-Decke: Falotta-Radiolarit</w:t>
            </w:r>
          </w:p>
        </w:tc>
        <w:tc>
          <w:tcPr/>
          <w:p>
            <w:pPr>
              <w:pStyle w:val="Compact"/>
              <w:jc w:val="left"/>
            </w:pPr>
            <w:r>
              <w:t xml:space="preserve">Platta-Decke: Falotta-Radiolarit</w:t>
            </w:r>
          </w:p>
        </w:tc>
      </w:tr>
      <w:tr>
        <w:tc>
          <w:tcPr/>
          <w:p>
            <w:pPr>
              <w:pStyle w:val="Compact"/>
              <w:jc w:val="left"/>
            </w:pPr>
            <w:r>
              <w:t xml:space="preserve">15203500</w:t>
            </w:r>
          </w:p>
        </w:tc>
        <w:tc>
          <w:tcPr/>
          <w:p>
            <w:pPr>
              <w:pStyle w:val="Compact"/>
              <w:jc w:val="left"/>
            </w:pPr>
            <w:r>
              <w:t xml:space="preserve">Platta-Decke: Ophiolith</w:t>
            </w:r>
          </w:p>
        </w:tc>
        <w:tc>
          <w:tcPr/>
          <w:p>
            <w:pPr>
              <w:pStyle w:val="Compact"/>
              <w:jc w:val="left"/>
            </w:pPr>
            <w:r>
              <w:t xml:space="preserve">Platta-Decke: Ophiolith</w:t>
            </w:r>
          </w:p>
        </w:tc>
      </w:tr>
      <w:tr>
        <w:tc>
          <w:tcPr/>
          <w:p>
            <w:pPr>
              <w:pStyle w:val="Compact"/>
              <w:jc w:val="left"/>
            </w:pPr>
            <w:r>
              <w:t xml:space="preserve">15203501</w:t>
            </w:r>
          </w:p>
        </w:tc>
        <w:tc>
          <w:tcPr/>
          <w:p>
            <w:pPr>
              <w:pStyle w:val="Compact"/>
              <w:jc w:val="left"/>
            </w:pPr>
            <w:r>
              <w:t xml:space="preserve">Vignun-Gneis</w:t>
            </w:r>
          </w:p>
        </w:tc>
        <w:tc>
          <w:tcPr/>
          <w:p>
            <w:pPr>
              <w:pStyle w:val="Compact"/>
              <w:jc w:val="left"/>
            </w:pPr>
            <w:r>
              <w:t xml:space="preserve">Vignun-Gneis</w:t>
            </w:r>
          </w:p>
        </w:tc>
      </w:tr>
      <w:tr>
        <w:tc>
          <w:tcPr/>
          <w:p>
            <w:pPr>
              <w:pStyle w:val="Compact"/>
              <w:jc w:val="left"/>
            </w:pPr>
            <w:r>
              <w:t xml:space="preserve">15203502</w:t>
            </w:r>
          </w:p>
        </w:tc>
        <w:tc>
          <w:tcPr/>
          <w:p>
            <w:pPr>
              <w:pStyle w:val="Compact"/>
              <w:jc w:val="left"/>
            </w:pPr>
            <w:r>
              <w:t xml:space="preserve">Avers-Decke: Metasedimente</w:t>
            </w:r>
          </w:p>
        </w:tc>
        <w:tc>
          <w:tcPr/>
          <w:p>
            <w:pPr>
              <w:pStyle w:val="Compact"/>
              <w:jc w:val="left"/>
            </w:pPr>
            <w:r>
              <w:t xml:space="preserve">Avers-Decke: Metasedimente</w:t>
            </w:r>
          </w:p>
        </w:tc>
      </w:tr>
      <w:tr>
        <w:tc>
          <w:tcPr/>
          <w:p>
            <w:pPr>
              <w:pStyle w:val="Compact"/>
              <w:jc w:val="left"/>
            </w:pPr>
            <w:r>
              <w:t xml:space="preserve">15203503</w:t>
            </w:r>
          </w:p>
        </w:tc>
        <w:tc>
          <w:tcPr/>
          <w:p>
            <w:pPr>
              <w:pStyle w:val="Compact"/>
              <w:jc w:val="left"/>
            </w:pPr>
            <w:r>
              <w:t xml:space="preserve">Avers-Decke: Ophiolith</w:t>
            </w:r>
          </w:p>
        </w:tc>
        <w:tc>
          <w:tcPr/>
          <w:p>
            <w:pPr>
              <w:pStyle w:val="Compact"/>
              <w:jc w:val="left"/>
            </w:pPr>
            <w:r>
              <w:t xml:space="preserve">Avers-Decke: Ophiolith</w:t>
            </w:r>
          </w:p>
        </w:tc>
      </w:tr>
      <w:tr>
        <w:tc>
          <w:tcPr/>
          <w:p>
            <w:pPr>
              <w:pStyle w:val="Compact"/>
              <w:jc w:val="left"/>
            </w:pPr>
            <w:r>
              <w:t xml:space="preserve">15203504</w:t>
            </w:r>
          </w:p>
        </w:tc>
        <w:tc>
          <w:tcPr/>
          <w:p>
            <w:pPr>
              <w:pStyle w:val="Compact"/>
              <w:jc w:val="left"/>
            </w:pPr>
            <w:r>
              <w:t xml:space="preserve">Tasna-Decke: Couches Rouges</w:t>
            </w:r>
          </w:p>
        </w:tc>
        <w:tc>
          <w:tcPr/>
          <w:p>
            <w:pPr>
              <w:pStyle w:val="Compact"/>
              <w:jc w:val="left"/>
            </w:pPr>
            <w:r>
              <w:t xml:space="preserve">Tasna-Decke: Couches Rouges</w:t>
            </w:r>
          </w:p>
        </w:tc>
      </w:tr>
      <w:tr>
        <w:tc>
          <w:tcPr/>
          <w:p>
            <w:pPr>
              <w:pStyle w:val="Compact"/>
              <w:jc w:val="left"/>
            </w:pPr>
            <w:r>
              <w:t xml:space="preserve">15203505</w:t>
            </w:r>
          </w:p>
        </w:tc>
        <w:tc>
          <w:tcPr/>
          <w:p>
            <w:pPr>
              <w:pStyle w:val="Compact"/>
              <w:jc w:val="left"/>
            </w:pPr>
            <w:r>
              <w:t xml:space="preserve">Tasna-Decke: Tristel-Fm.: Minschun-Brekzie</w:t>
            </w:r>
          </w:p>
        </w:tc>
        <w:tc>
          <w:tcPr/>
          <w:p>
            <w:pPr>
              <w:pStyle w:val="Compact"/>
              <w:jc w:val="left"/>
            </w:pPr>
            <w:r>
              <w:t xml:space="preserve">Tasna-Decke: Tristel-Fm.: Minschun-Brekzie</w:t>
            </w:r>
          </w:p>
        </w:tc>
      </w:tr>
      <w:tr>
        <w:tc>
          <w:tcPr/>
          <w:p>
            <w:pPr>
              <w:pStyle w:val="Compact"/>
              <w:jc w:val="left"/>
            </w:pPr>
            <w:r>
              <w:t xml:space="preserve">15203506</w:t>
            </w:r>
          </w:p>
        </w:tc>
        <w:tc>
          <w:tcPr/>
          <w:p>
            <w:pPr>
              <w:pStyle w:val="Compact"/>
              <w:jc w:val="left"/>
            </w:pPr>
            <w:r>
              <w:t xml:space="preserve">Tasna-Decke: Prävariszisches Grundgebrige</w:t>
            </w:r>
          </w:p>
        </w:tc>
        <w:tc>
          <w:tcPr/>
          <w:p>
            <w:pPr>
              <w:pStyle w:val="Compact"/>
              <w:jc w:val="left"/>
            </w:pPr>
            <w:r>
              <w:t xml:space="preserve">Tasna-Decke: Prävariszisches Grundgebrige</w:t>
            </w:r>
          </w:p>
        </w:tc>
      </w:tr>
      <w:tr>
        <w:tc>
          <w:tcPr/>
          <w:p>
            <w:pPr>
              <w:pStyle w:val="Compact"/>
              <w:jc w:val="left"/>
            </w:pPr>
            <w:r>
              <w:t xml:space="preserve">15203507</w:t>
            </w:r>
          </w:p>
        </w:tc>
        <w:tc>
          <w:tcPr/>
          <w:p>
            <w:pPr>
              <w:pStyle w:val="Compact"/>
              <w:jc w:val="left"/>
            </w:pPr>
            <w:r>
              <w:t xml:space="preserve">Piz-del-Palo-Gneis</w:t>
            </w:r>
          </w:p>
        </w:tc>
        <w:tc>
          <w:tcPr/>
          <w:p>
            <w:pPr>
              <w:pStyle w:val="Compact"/>
              <w:jc w:val="left"/>
            </w:pPr>
            <w:r>
              <w:t xml:space="preserve">Piz-del-Palo-Gneis</w:t>
            </w:r>
          </w:p>
        </w:tc>
      </w:tr>
      <w:tr>
        <w:tc>
          <w:tcPr/>
          <w:p>
            <w:pPr>
              <w:pStyle w:val="Compact"/>
              <w:jc w:val="left"/>
            </w:pPr>
            <w:r>
              <w:t xml:space="preserve">15203508</w:t>
            </w:r>
          </w:p>
        </w:tc>
        <w:tc>
          <w:tcPr/>
          <w:p>
            <w:pPr>
              <w:pStyle w:val="Compact"/>
              <w:jc w:val="left"/>
            </w:pPr>
            <w:r>
              <w:t xml:space="preserve">Tambo-Decke: Truzzo-Granit</w:t>
            </w:r>
          </w:p>
        </w:tc>
        <w:tc>
          <w:tcPr/>
          <w:p>
            <w:pPr>
              <w:pStyle w:val="Compact"/>
              <w:jc w:val="left"/>
            </w:pPr>
            <w:r>
              <w:t xml:space="preserve">Tambo-Decke: Truzzo-Granit</w:t>
            </w:r>
          </w:p>
        </w:tc>
      </w:tr>
      <w:tr>
        <w:tc>
          <w:tcPr/>
          <w:p>
            <w:pPr>
              <w:pStyle w:val="Compact"/>
              <w:jc w:val="left"/>
            </w:pPr>
            <w:r>
              <w:t xml:space="preserve">15203509</w:t>
            </w:r>
          </w:p>
        </w:tc>
        <w:tc>
          <w:tcPr/>
          <w:p>
            <w:pPr>
              <w:pStyle w:val="Compact"/>
              <w:jc w:val="left"/>
            </w:pPr>
            <w:r>
              <w:t xml:space="preserve">Simano-Decke: Rebi-Gneis</w:t>
            </w:r>
          </w:p>
        </w:tc>
        <w:tc>
          <w:tcPr/>
          <w:p>
            <w:pPr>
              <w:pStyle w:val="Compact"/>
              <w:jc w:val="left"/>
            </w:pPr>
            <w:r>
              <w:t xml:space="preserve">Simano-Decke: Rebi-Gneis</w:t>
            </w:r>
          </w:p>
        </w:tc>
      </w:tr>
      <w:tr>
        <w:tc>
          <w:tcPr/>
          <w:p>
            <w:pPr>
              <w:pStyle w:val="Compact"/>
              <w:jc w:val="left"/>
            </w:pPr>
            <w:r>
              <w:t xml:space="preserve">15203510</w:t>
            </w:r>
          </w:p>
        </w:tc>
        <w:tc>
          <w:tcPr/>
          <w:p>
            <w:pPr>
              <w:pStyle w:val="Compact"/>
              <w:jc w:val="left"/>
            </w:pPr>
            <w:r>
              <w:t xml:space="preserve">Simano-Decke: Brione-Gabbro</w:t>
            </w:r>
          </w:p>
        </w:tc>
        <w:tc>
          <w:tcPr/>
          <w:p>
            <w:pPr>
              <w:pStyle w:val="Compact"/>
              <w:jc w:val="left"/>
            </w:pPr>
            <w:r>
              <w:t xml:space="preserve">Simano-Decke: Brione-Gabbro</w:t>
            </w:r>
          </w:p>
        </w:tc>
      </w:tr>
      <w:tr>
        <w:tc>
          <w:tcPr/>
          <w:p>
            <w:pPr>
              <w:pStyle w:val="Compact"/>
              <w:jc w:val="left"/>
            </w:pPr>
            <w:r>
              <w:t xml:space="preserve">15203511</w:t>
            </w:r>
          </w:p>
        </w:tc>
        <w:tc>
          <w:tcPr/>
          <w:p>
            <w:pPr>
              <w:pStyle w:val="Compact"/>
              <w:jc w:val="left"/>
            </w:pPr>
            <w:r>
              <w:t xml:space="preserve">Gruf-Migmatit</w:t>
            </w:r>
          </w:p>
        </w:tc>
        <w:tc>
          <w:tcPr/>
          <w:p>
            <w:pPr>
              <w:pStyle w:val="Compact"/>
              <w:jc w:val="left"/>
            </w:pPr>
            <w:r>
              <w:t xml:space="preserve">Gruf-Migmatit</w:t>
            </w:r>
          </w:p>
        </w:tc>
      </w:tr>
      <w:tr>
        <w:tc>
          <w:tcPr/>
          <w:p>
            <w:pPr>
              <w:pStyle w:val="Compact"/>
              <w:jc w:val="left"/>
            </w:pPr>
            <w:r>
              <w:t xml:space="preserve">15203512</w:t>
            </w:r>
          </w:p>
        </w:tc>
        <w:tc>
          <w:tcPr/>
          <w:p>
            <w:pPr>
              <w:pStyle w:val="Compact"/>
              <w:jc w:val="left"/>
            </w:pPr>
            <w:r>
              <w:t xml:space="preserve">Adula-Decke: Basaler Gneis</w:t>
            </w:r>
          </w:p>
        </w:tc>
        <w:tc>
          <w:tcPr/>
          <w:p>
            <w:pPr>
              <w:pStyle w:val="Compact"/>
              <w:jc w:val="left"/>
            </w:pPr>
            <w:r>
              <w:t xml:space="preserve">Adula-Decke: Basaler Gneis</w:t>
            </w:r>
          </w:p>
        </w:tc>
      </w:tr>
      <w:tr>
        <w:tc>
          <w:tcPr/>
          <w:p>
            <w:pPr>
              <w:pStyle w:val="Compact"/>
              <w:jc w:val="left"/>
            </w:pPr>
            <w:r>
              <w:t xml:space="preserve">15203513</w:t>
            </w:r>
          </w:p>
        </w:tc>
        <w:tc>
          <w:tcPr/>
          <w:p>
            <w:pPr>
              <w:pStyle w:val="Compact"/>
              <w:jc w:val="left"/>
            </w:pPr>
            <w:r>
              <w:t xml:space="preserve">Val-Chironico-Gneis</w:t>
            </w:r>
          </w:p>
        </w:tc>
        <w:tc>
          <w:tcPr/>
          <w:p>
            <w:pPr>
              <w:pStyle w:val="Compact"/>
              <w:jc w:val="left"/>
            </w:pPr>
            <w:r>
              <w:t xml:space="preserve">Val-Chironico-Gneis</w:t>
            </w:r>
          </w:p>
        </w:tc>
      </w:tr>
      <w:tr>
        <w:tc>
          <w:tcPr/>
          <w:p>
            <w:pPr>
              <w:pStyle w:val="Compact"/>
              <w:jc w:val="left"/>
            </w:pPr>
            <w:r>
              <w:t xml:space="preserve">15203514</w:t>
            </w:r>
          </w:p>
        </w:tc>
        <w:tc>
          <w:tcPr/>
          <w:p>
            <w:pPr>
              <w:pStyle w:val="Compact"/>
              <w:jc w:val="left"/>
            </w:pPr>
            <w:r>
              <w:t xml:space="preserve">Ganna-Gneis</w:t>
            </w:r>
          </w:p>
        </w:tc>
        <w:tc>
          <w:tcPr/>
          <w:p>
            <w:pPr>
              <w:pStyle w:val="Compact"/>
              <w:jc w:val="left"/>
            </w:pPr>
            <w:r>
              <w:t xml:space="preserve">Ganna-Gneis</w:t>
            </w:r>
          </w:p>
        </w:tc>
      </w:tr>
      <w:tr>
        <w:tc>
          <w:tcPr/>
          <w:p>
            <w:pPr>
              <w:pStyle w:val="Compact"/>
              <w:jc w:val="left"/>
            </w:pPr>
            <w:r>
              <w:t xml:space="preserve">15203515</w:t>
            </w:r>
          </w:p>
        </w:tc>
        <w:tc>
          <w:tcPr/>
          <w:p>
            <w:pPr>
              <w:pStyle w:val="Compact"/>
              <w:jc w:val="left"/>
            </w:pPr>
            <w:r>
              <w:t xml:space="preserve">Adula-Decke: Albit-Oligoklasgneis</w:t>
            </w:r>
          </w:p>
        </w:tc>
        <w:tc>
          <w:tcPr/>
          <w:p>
            <w:pPr>
              <w:pStyle w:val="Compact"/>
              <w:jc w:val="left"/>
            </w:pPr>
            <w:r>
              <w:t xml:space="preserve">Adula-Decke: Albit-Oligoklasgneis</w:t>
            </w:r>
          </w:p>
        </w:tc>
      </w:tr>
      <w:tr>
        <w:tc>
          <w:tcPr/>
          <w:p>
            <w:pPr>
              <w:pStyle w:val="Compact"/>
              <w:jc w:val="left"/>
            </w:pPr>
            <w:r>
              <w:t xml:space="preserve">15203516</w:t>
            </w:r>
          </w:p>
        </w:tc>
        <w:tc>
          <w:tcPr/>
          <w:p>
            <w:pPr>
              <w:pStyle w:val="Compact"/>
              <w:jc w:val="left"/>
            </w:pPr>
            <w:r>
              <w:t xml:space="preserve">Sivigia-Gneis</w:t>
            </w:r>
          </w:p>
        </w:tc>
        <w:tc>
          <w:tcPr/>
          <w:p>
            <w:pPr>
              <w:pStyle w:val="Compact"/>
              <w:jc w:val="left"/>
            </w:pPr>
            <w:r>
              <w:t xml:space="preserve">Sivigia-Gneis</w:t>
            </w:r>
          </w:p>
        </w:tc>
      </w:tr>
      <w:tr>
        <w:tc>
          <w:tcPr/>
          <w:p>
            <w:pPr>
              <w:pStyle w:val="Compact"/>
              <w:jc w:val="left"/>
            </w:pPr>
            <w:r>
              <w:t xml:space="preserve">15203517</w:t>
            </w:r>
          </w:p>
        </w:tc>
        <w:tc>
          <w:tcPr/>
          <w:p>
            <w:pPr>
              <w:pStyle w:val="Compact"/>
              <w:jc w:val="left"/>
            </w:pPr>
            <w:r>
              <w:t xml:space="preserve">Aula-Spruga-Gneiskomplex</w:t>
            </w:r>
          </w:p>
        </w:tc>
        <w:tc>
          <w:tcPr/>
          <w:p>
            <w:pPr>
              <w:pStyle w:val="Compact"/>
              <w:jc w:val="left"/>
            </w:pPr>
            <w:r>
              <w:t xml:space="preserve">Aula-Spruga-Gneiskomplex</w:t>
            </w:r>
          </w:p>
        </w:tc>
      </w:tr>
      <w:tr>
        <w:tc>
          <w:tcPr/>
          <w:p>
            <w:pPr>
              <w:pStyle w:val="Compact"/>
              <w:jc w:val="left"/>
            </w:pPr>
            <w:r>
              <w:t xml:space="preserve">15203518</w:t>
            </w:r>
          </w:p>
        </w:tc>
        <w:tc>
          <w:tcPr/>
          <w:p>
            <w:pPr>
              <w:pStyle w:val="Compact"/>
              <w:jc w:val="left"/>
            </w:pPr>
            <w:r>
              <w:t xml:space="preserve">Piz-Lizun-Komplex</w:t>
            </w:r>
          </w:p>
        </w:tc>
        <w:tc>
          <w:tcPr/>
          <w:p>
            <w:pPr>
              <w:pStyle w:val="Compact"/>
              <w:jc w:val="left"/>
            </w:pPr>
            <w:r>
              <w:t xml:space="preserve">Piz-Lizun-Komplex</w:t>
            </w:r>
          </w:p>
        </w:tc>
      </w:tr>
      <w:tr>
        <w:tc>
          <w:tcPr/>
          <w:p>
            <w:pPr>
              <w:pStyle w:val="Compact"/>
              <w:jc w:val="left"/>
            </w:pPr>
            <w:r>
              <w:t xml:space="preserve">15203519</w:t>
            </w:r>
          </w:p>
        </w:tc>
        <w:tc>
          <w:tcPr/>
          <w:p>
            <w:pPr>
              <w:pStyle w:val="Compact"/>
              <w:jc w:val="left"/>
            </w:pPr>
            <w:r>
              <w:t xml:space="preserve">Rossi-Fm.</w:t>
            </w:r>
          </w:p>
        </w:tc>
        <w:tc>
          <w:tcPr/>
          <w:p>
            <w:pPr>
              <w:pStyle w:val="Compact"/>
              <w:jc w:val="left"/>
            </w:pPr>
            <w:r>
              <w:t xml:space="preserve">Rossi-Fm.</w:t>
            </w:r>
          </w:p>
        </w:tc>
      </w:tr>
      <w:tr>
        <w:tc>
          <w:tcPr/>
          <w:p>
            <w:pPr>
              <w:pStyle w:val="Compact"/>
              <w:jc w:val="left"/>
            </w:pPr>
            <w:r>
              <w:t xml:space="preserve">15203520</w:t>
            </w:r>
          </w:p>
        </w:tc>
        <w:tc>
          <w:tcPr/>
          <w:p>
            <w:pPr>
              <w:pStyle w:val="Compact"/>
              <w:jc w:val="left"/>
            </w:pPr>
            <w:r>
              <w:t xml:space="preserve">Bosco-Gneis</w:t>
            </w:r>
          </w:p>
        </w:tc>
        <w:tc>
          <w:tcPr/>
          <w:p>
            <w:pPr>
              <w:pStyle w:val="Compact"/>
              <w:jc w:val="left"/>
            </w:pPr>
            <w:r>
              <w:t xml:space="preserve">Bosco-Gneis</w:t>
            </w:r>
          </w:p>
        </w:tc>
      </w:tr>
      <w:tr>
        <w:tc>
          <w:tcPr/>
          <w:p>
            <w:pPr>
              <w:pStyle w:val="Compact"/>
              <w:jc w:val="left"/>
            </w:pPr>
            <w:r>
              <w:t xml:space="preserve">15203521</w:t>
            </w:r>
          </w:p>
        </w:tc>
        <w:tc>
          <w:tcPr/>
          <w:p>
            <w:pPr>
              <w:pStyle w:val="Compact"/>
              <w:jc w:val="left"/>
            </w:pPr>
            <w:r>
              <w:t xml:space="preserve">Batnall-Gneis</w:t>
            </w:r>
          </w:p>
        </w:tc>
        <w:tc>
          <w:tcPr/>
          <w:p>
            <w:pPr>
              <w:pStyle w:val="Compact"/>
              <w:jc w:val="left"/>
            </w:pPr>
            <w:r>
              <w:t xml:space="preserve">Batnall-Gneis</w:t>
            </w:r>
          </w:p>
        </w:tc>
      </w:tr>
      <w:tr>
        <w:tc>
          <w:tcPr/>
          <w:p>
            <w:pPr>
              <w:pStyle w:val="Compact"/>
              <w:jc w:val="left"/>
            </w:pPr>
            <w:r>
              <w:t xml:space="preserve">15203522</w:t>
            </w:r>
          </w:p>
        </w:tc>
        <w:tc>
          <w:tcPr/>
          <w:p>
            <w:pPr>
              <w:pStyle w:val="Compact"/>
              <w:jc w:val="left"/>
            </w:pPr>
            <w:r>
              <w:t xml:space="preserve">Niesen-Flysch: Seron-Fm.: Sandig-kalkige Fazies</w:t>
            </w:r>
          </w:p>
        </w:tc>
        <w:tc>
          <w:tcPr/>
          <w:p>
            <w:pPr>
              <w:pStyle w:val="Compact"/>
              <w:jc w:val="left"/>
            </w:pPr>
            <w:r>
              <w:t xml:space="preserve">Niesen-Flysch: Seron-Fm.: Sandig-kalkige Fazies</w:t>
            </w:r>
          </w:p>
        </w:tc>
      </w:tr>
      <w:tr>
        <w:tc>
          <w:tcPr/>
          <w:p>
            <w:pPr>
              <w:pStyle w:val="Compact"/>
              <w:jc w:val="left"/>
            </w:pPr>
            <w:r>
              <w:t xml:space="preserve">15203523</w:t>
            </w:r>
          </w:p>
        </w:tc>
        <w:tc>
          <w:tcPr/>
          <w:p>
            <w:pPr>
              <w:pStyle w:val="Compact"/>
              <w:jc w:val="left"/>
            </w:pPr>
            <w:r>
              <w:t xml:space="preserve">Niesen-Flysch: Seron-Fm.: Konglomerat-dominierte Fazies</w:t>
            </w:r>
          </w:p>
        </w:tc>
        <w:tc>
          <w:tcPr/>
          <w:p>
            <w:pPr>
              <w:pStyle w:val="Compact"/>
              <w:jc w:val="left"/>
            </w:pPr>
            <w:r>
              <w:t xml:space="preserve">Niesen-Flysch: Seron-Fm.: Konglomerat-dominierte Fazies</w:t>
            </w:r>
          </w:p>
        </w:tc>
      </w:tr>
      <w:tr>
        <w:tc>
          <w:tcPr/>
          <w:p>
            <w:pPr>
              <w:pStyle w:val="Compact"/>
              <w:jc w:val="left"/>
            </w:pPr>
            <w:r>
              <w:t xml:space="preserve">15203524</w:t>
            </w:r>
          </w:p>
        </w:tc>
        <w:tc>
          <w:tcPr/>
          <w:p>
            <w:pPr>
              <w:pStyle w:val="Compact"/>
              <w:jc w:val="left"/>
            </w:pPr>
            <w:r>
              <w:t xml:space="preserve">Niesen-Flysch: Frutigen-Fm.: Konglomerat-dominierte Fazies</w:t>
            </w:r>
          </w:p>
        </w:tc>
        <w:tc>
          <w:tcPr/>
          <w:p>
            <w:pPr>
              <w:pStyle w:val="Compact"/>
              <w:jc w:val="left"/>
            </w:pPr>
            <w:r>
              <w:t xml:space="preserve">Niesen-Flysch: Frutigen-Fm.: Konglomerat-dominierte Fazies</w:t>
            </w:r>
          </w:p>
        </w:tc>
      </w:tr>
      <w:tr>
        <w:tc>
          <w:tcPr/>
          <w:p>
            <w:pPr>
              <w:pStyle w:val="Compact"/>
              <w:jc w:val="left"/>
            </w:pPr>
            <w:r>
              <w:t xml:space="preserve">15203525</w:t>
            </w:r>
          </w:p>
        </w:tc>
        <w:tc>
          <w:tcPr/>
          <w:p>
            <w:pPr>
              <w:pStyle w:val="Compact"/>
              <w:jc w:val="left"/>
            </w:pPr>
            <w:r>
              <w:t xml:space="preserve">Niesen-Flysch: Frutigen-Fm.: Schiefrige Fazies</w:t>
            </w:r>
          </w:p>
        </w:tc>
        <w:tc>
          <w:tcPr/>
          <w:p>
            <w:pPr>
              <w:pStyle w:val="Compact"/>
              <w:jc w:val="left"/>
            </w:pPr>
            <w:r>
              <w:t xml:space="preserve">Niesen-Flysch: Frutigen-Fm.: Schiefrige Fazies</w:t>
            </w:r>
          </w:p>
        </w:tc>
      </w:tr>
      <w:tr>
        <w:tc>
          <w:tcPr/>
          <w:p>
            <w:pPr>
              <w:pStyle w:val="Compact"/>
              <w:jc w:val="left"/>
            </w:pPr>
            <w:r>
              <w:t xml:space="preserve">15203526</w:t>
            </w:r>
          </w:p>
        </w:tc>
        <w:tc>
          <w:tcPr/>
          <w:p>
            <w:pPr>
              <w:pStyle w:val="Compact"/>
              <w:jc w:val="left"/>
            </w:pPr>
            <w:r>
              <w:t xml:space="preserve">Zone Submédiane: Melange: Gips</w:t>
            </w:r>
          </w:p>
        </w:tc>
        <w:tc>
          <w:tcPr/>
          <w:p>
            <w:pPr>
              <w:pStyle w:val="Compact"/>
              <w:jc w:val="left"/>
            </w:pPr>
            <w:r>
              <w:t xml:space="preserve">Zone Submédiane: Melange: Gips</w:t>
            </w:r>
          </w:p>
        </w:tc>
      </w:tr>
      <w:tr>
        <w:tc>
          <w:tcPr/>
          <w:p>
            <w:pPr>
              <w:pStyle w:val="Compact"/>
              <w:jc w:val="left"/>
            </w:pPr>
            <w:r>
              <w:t xml:space="preserve">15203527</w:t>
            </w:r>
          </w:p>
        </w:tc>
        <w:tc>
          <w:tcPr/>
          <w:p>
            <w:pPr>
              <w:pStyle w:val="Compact"/>
              <w:jc w:val="left"/>
            </w:pPr>
            <w:r>
              <w:t xml:space="preserve">Zentralschweizerische Klippen: Keuper</w:t>
            </w:r>
          </w:p>
        </w:tc>
        <w:tc>
          <w:tcPr/>
          <w:p>
            <w:pPr>
              <w:pStyle w:val="Compact"/>
              <w:jc w:val="left"/>
            </w:pPr>
            <w:r>
              <w:t xml:space="preserve">Zentralschweizerische Klippen: Keuper</w:t>
            </w:r>
          </w:p>
        </w:tc>
      </w:tr>
      <w:tr>
        <w:tc>
          <w:tcPr/>
          <w:p>
            <w:pPr>
              <w:pStyle w:val="Compact"/>
              <w:jc w:val="left"/>
            </w:pPr>
            <w:r>
              <w:t xml:space="preserve">15203528</w:t>
            </w:r>
          </w:p>
        </w:tc>
        <w:tc>
          <w:tcPr/>
          <w:p>
            <w:pPr>
              <w:pStyle w:val="Compact"/>
              <w:jc w:val="left"/>
            </w:pPr>
            <w:r>
              <w:t xml:space="preserve">Zwischenmythen-Mergel</w:t>
            </w:r>
          </w:p>
        </w:tc>
        <w:tc>
          <w:tcPr/>
          <w:p>
            <w:pPr>
              <w:pStyle w:val="Compact"/>
              <w:jc w:val="left"/>
            </w:pPr>
            <w:r>
              <w:t xml:space="preserve">Zwischenmythen-Mergel</w:t>
            </w:r>
          </w:p>
        </w:tc>
      </w:tr>
      <w:tr>
        <w:tc>
          <w:tcPr/>
          <w:p>
            <w:pPr>
              <w:pStyle w:val="Compact"/>
              <w:jc w:val="left"/>
            </w:pPr>
            <w:r>
              <w:t xml:space="preserve">15203529</w:t>
            </w:r>
          </w:p>
        </w:tc>
        <w:tc>
          <w:tcPr/>
          <w:p>
            <w:pPr>
              <w:pStyle w:val="Compact"/>
              <w:jc w:val="left"/>
            </w:pPr>
            <w:r>
              <w:t xml:space="preserve">Arosa-Decke: Cenomanbrekzien-Serie</w:t>
            </w:r>
          </w:p>
        </w:tc>
        <w:tc>
          <w:tcPr/>
          <w:p>
            <w:pPr>
              <w:pStyle w:val="Compact"/>
              <w:jc w:val="left"/>
            </w:pPr>
            <w:r>
              <w:t xml:space="preserve">Arosa-Decke: Cenomanbrekzien-Serie</w:t>
            </w:r>
          </w:p>
        </w:tc>
      </w:tr>
      <w:tr>
        <w:tc>
          <w:tcPr/>
          <w:p>
            <w:pPr>
              <w:pStyle w:val="Compact"/>
              <w:jc w:val="left"/>
            </w:pPr>
            <w:r>
              <w:t xml:space="preserve">15203530</w:t>
            </w:r>
          </w:p>
        </w:tc>
        <w:tc>
          <w:tcPr/>
          <w:p>
            <w:pPr>
              <w:pStyle w:val="Compact"/>
              <w:jc w:val="left"/>
            </w:pPr>
            <w:r>
              <w:t xml:space="preserve">Arosa-Decke: Bettlerjoch-Brekzie</w:t>
            </w:r>
          </w:p>
        </w:tc>
        <w:tc>
          <w:tcPr/>
          <w:p>
            <w:pPr>
              <w:pStyle w:val="Compact"/>
              <w:jc w:val="left"/>
            </w:pPr>
            <w:r>
              <w:t xml:space="preserve">Arosa-Decke: Bettlerjoch-Brekzie</w:t>
            </w:r>
          </w:p>
        </w:tc>
      </w:tr>
      <w:tr>
        <w:tc>
          <w:tcPr/>
          <w:p>
            <w:pPr>
              <w:pStyle w:val="Compact"/>
              <w:jc w:val="left"/>
            </w:pPr>
            <w:r>
              <w:t xml:space="preserve">15203531</w:t>
            </w:r>
          </w:p>
        </w:tc>
        <w:tc>
          <w:tcPr/>
          <w:p>
            <w:pPr>
              <w:pStyle w:val="Compact"/>
              <w:jc w:val="left"/>
            </w:pPr>
            <w:r>
              <w:t xml:space="preserve">Arosa-Decke: Bargella-Brekzie</w:t>
            </w:r>
          </w:p>
        </w:tc>
        <w:tc>
          <w:tcPr/>
          <w:p>
            <w:pPr>
              <w:pStyle w:val="Compact"/>
              <w:jc w:val="left"/>
            </w:pPr>
            <w:r>
              <w:t xml:space="preserve">Arosa-Decke: Bargella-Brekzie</w:t>
            </w:r>
          </w:p>
        </w:tc>
      </w:tr>
      <w:tr>
        <w:tc>
          <w:tcPr/>
          <w:p>
            <w:pPr>
              <w:pStyle w:val="Compact"/>
              <w:jc w:val="left"/>
            </w:pPr>
            <w:r>
              <w:t xml:space="preserve">15203532</w:t>
            </w:r>
          </w:p>
        </w:tc>
        <w:tc>
          <w:tcPr/>
          <w:p>
            <w:pPr>
              <w:pStyle w:val="Compact"/>
              <w:jc w:val="left"/>
            </w:pPr>
            <w:r>
              <w:t xml:space="preserve">Adula-Decke: Kalkschiefer und Marmor</w:t>
            </w:r>
          </w:p>
        </w:tc>
        <w:tc>
          <w:tcPr/>
          <w:p>
            <w:pPr>
              <w:pStyle w:val="Compact"/>
              <w:jc w:val="left"/>
            </w:pPr>
            <w:r>
              <w:t xml:space="preserve">Adula-Decke: Kalkschiefer und Marmor</w:t>
            </w:r>
          </w:p>
        </w:tc>
      </w:tr>
      <w:tr>
        <w:tc>
          <w:tcPr/>
          <w:p>
            <w:pPr>
              <w:pStyle w:val="Compact"/>
              <w:jc w:val="left"/>
            </w:pPr>
            <w:r>
              <w:t xml:space="preserve">15203533</w:t>
            </w:r>
          </w:p>
        </w:tc>
        <w:tc>
          <w:tcPr/>
          <w:p>
            <w:pPr>
              <w:pStyle w:val="Compact"/>
              <w:jc w:val="left"/>
            </w:pPr>
            <w:r>
              <w:t xml:space="preserve">Adula-Decke: Salahorn-Fm.: Metaplutonit</w:t>
            </w:r>
          </w:p>
        </w:tc>
        <w:tc>
          <w:tcPr/>
          <w:p>
            <w:pPr>
              <w:pStyle w:val="Compact"/>
              <w:jc w:val="left"/>
            </w:pPr>
            <w:r>
              <w:t xml:space="preserve">Adula-Decke: Salahorn-Fm.: Metaplutonit</w:t>
            </w:r>
          </w:p>
        </w:tc>
      </w:tr>
      <w:tr>
        <w:tc>
          <w:tcPr/>
          <w:p>
            <w:pPr>
              <w:pStyle w:val="Compact"/>
              <w:jc w:val="left"/>
            </w:pPr>
            <w:r>
              <w:t xml:space="preserve">15203534</w:t>
            </w:r>
          </w:p>
        </w:tc>
        <w:tc>
          <w:tcPr/>
          <w:p>
            <w:pPr>
              <w:pStyle w:val="Compact"/>
              <w:jc w:val="left"/>
            </w:pPr>
            <w:r>
              <w:t xml:space="preserve">Adula-Decke: Salahorn-Fm.: Paragneis</w:t>
            </w:r>
          </w:p>
        </w:tc>
        <w:tc>
          <w:tcPr/>
          <w:p>
            <w:pPr>
              <w:pStyle w:val="Compact"/>
              <w:jc w:val="left"/>
            </w:pPr>
            <w:r>
              <w:t xml:space="preserve">Adula-Decke: Salahorn-Fm.: Paragneis</w:t>
            </w:r>
          </w:p>
        </w:tc>
      </w:tr>
      <w:tr>
        <w:tc>
          <w:tcPr/>
          <w:p>
            <w:pPr>
              <w:pStyle w:val="Compact"/>
              <w:jc w:val="left"/>
            </w:pPr>
            <w:r>
              <w:t xml:space="preserve">15203535</w:t>
            </w:r>
          </w:p>
        </w:tc>
        <w:tc>
          <w:tcPr/>
          <w:p>
            <w:pPr>
              <w:pStyle w:val="Compact"/>
              <w:jc w:val="left"/>
            </w:pPr>
            <w:r>
              <w:t xml:space="preserve">Adula-Decke: Ultramafisches Gestein</w:t>
            </w:r>
          </w:p>
        </w:tc>
        <w:tc>
          <w:tcPr/>
          <w:p>
            <w:pPr>
              <w:pStyle w:val="Compact"/>
              <w:jc w:val="left"/>
            </w:pPr>
            <w:r>
              <w:t xml:space="preserve">Adula-Decke: Ultramafisches Gestein</w:t>
            </w:r>
          </w:p>
        </w:tc>
      </w:tr>
      <w:tr>
        <w:tc>
          <w:tcPr/>
          <w:p>
            <w:pPr>
              <w:pStyle w:val="Compact"/>
              <w:jc w:val="left"/>
            </w:pPr>
            <w:r>
              <w:t xml:space="preserve">15203536</w:t>
            </w:r>
          </w:p>
        </w:tc>
        <w:tc>
          <w:tcPr/>
          <w:p>
            <w:pPr>
              <w:pStyle w:val="Compact"/>
              <w:jc w:val="left"/>
            </w:pPr>
            <w:r>
              <w:t xml:space="preserve">Cima-Lunga-Decke: Kalkschiefer und Marmor</w:t>
            </w:r>
          </w:p>
        </w:tc>
        <w:tc>
          <w:tcPr/>
          <w:p>
            <w:pPr>
              <w:pStyle w:val="Compact"/>
              <w:jc w:val="left"/>
            </w:pPr>
            <w:r>
              <w:t xml:space="preserve">Cima-Lunga-Decke: Kalkschiefer und Marmor</w:t>
            </w:r>
          </w:p>
        </w:tc>
      </w:tr>
      <w:tr>
        <w:tc>
          <w:tcPr/>
          <w:p>
            <w:pPr>
              <w:pStyle w:val="Compact"/>
              <w:jc w:val="left"/>
            </w:pPr>
            <w:r>
              <w:t xml:space="preserve">15203537</w:t>
            </w:r>
          </w:p>
        </w:tc>
        <w:tc>
          <w:tcPr/>
          <w:p>
            <w:pPr>
              <w:pStyle w:val="Compact"/>
              <w:jc w:val="left"/>
            </w:pPr>
            <w:r>
              <w:t xml:space="preserve">Cima-Lunga-Decke: Dolomitmarmor</w:t>
            </w:r>
          </w:p>
        </w:tc>
        <w:tc>
          <w:tcPr/>
          <w:p>
            <w:pPr>
              <w:pStyle w:val="Compact"/>
              <w:jc w:val="left"/>
            </w:pPr>
            <w:r>
              <w:t xml:space="preserve">Cima-Lunga-Decke: Dolomitmarmor</w:t>
            </w:r>
          </w:p>
        </w:tc>
      </w:tr>
      <w:tr>
        <w:tc>
          <w:tcPr/>
          <w:p>
            <w:pPr>
              <w:pStyle w:val="Compact"/>
              <w:jc w:val="left"/>
            </w:pPr>
            <w:r>
              <w:t xml:space="preserve">15203538</w:t>
            </w:r>
          </w:p>
        </w:tc>
        <w:tc>
          <w:tcPr/>
          <w:p>
            <w:pPr>
              <w:pStyle w:val="Compact"/>
              <w:jc w:val="left"/>
            </w:pPr>
            <w:r>
              <w:t xml:space="preserve">Cima-Lunga-Decke: Paragneis</w:t>
            </w:r>
          </w:p>
        </w:tc>
        <w:tc>
          <w:tcPr/>
          <w:p>
            <w:pPr>
              <w:pStyle w:val="Compact"/>
              <w:jc w:val="left"/>
            </w:pPr>
            <w:r>
              <w:t xml:space="preserve">Cima-Lunga-Decke: Paragneis</w:t>
            </w:r>
          </w:p>
        </w:tc>
      </w:tr>
      <w:tr>
        <w:tc>
          <w:tcPr/>
          <w:p>
            <w:pPr>
              <w:pStyle w:val="Compact"/>
              <w:jc w:val="left"/>
            </w:pPr>
            <w:r>
              <w:t xml:space="preserve">15203539</w:t>
            </w:r>
          </w:p>
        </w:tc>
        <w:tc>
          <w:tcPr/>
          <w:p>
            <w:pPr>
              <w:pStyle w:val="Compact"/>
              <w:jc w:val="left"/>
            </w:pPr>
            <w:r>
              <w:t xml:space="preserve">Cima-Lunga-Decke: Vacarisc-Gneis</w:t>
            </w:r>
          </w:p>
        </w:tc>
        <w:tc>
          <w:tcPr/>
          <w:p>
            <w:pPr>
              <w:pStyle w:val="Compact"/>
              <w:jc w:val="left"/>
            </w:pPr>
            <w:r>
              <w:t xml:space="preserve">Cima-Lunga-Decke: Vacarisc-Gneis</w:t>
            </w:r>
          </w:p>
        </w:tc>
      </w:tr>
      <w:tr>
        <w:tc>
          <w:tcPr/>
          <w:p>
            <w:pPr>
              <w:pStyle w:val="Compact"/>
              <w:jc w:val="left"/>
            </w:pPr>
            <w:r>
              <w:t xml:space="preserve">15203540</w:t>
            </w:r>
          </w:p>
        </w:tc>
        <w:tc>
          <w:tcPr/>
          <w:p>
            <w:pPr>
              <w:pStyle w:val="Compact"/>
              <w:jc w:val="left"/>
            </w:pPr>
            <w:r>
              <w:t xml:space="preserve">Cima-Lunga-Decke: Rognoi-Gneis</w:t>
            </w:r>
          </w:p>
        </w:tc>
        <w:tc>
          <w:tcPr/>
          <w:p>
            <w:pPr>
              <w:pStyle w:val="Compact"/>
              <w:jc w:val="left"/>
            </w:pPr>
            <w:r>
              <w:t xml:space="preserve">Cima-Lunga-Decke: Rognoi-Gneis</w:t>
            </w:r>
          </w:p>
        </w:tc>
      </w:tr>
      <w:tr>
        <w:tc>
          <w:tcPr/>
          <w:p>
            <w:pPr>
              <w:pStyle w:val="Compact"/>
              <w:jc w:val="left"/>
            </w:pPr>
            <w:r>
              <w:t xml:space="preserve">15203541</w:t>
            </w:r>
          </w:p>
        </w:tc>
        <w:tc>
          <w:tcPr/>
          <w:p>
            <w:pPr>
              <w:pStyle w:val="Compact"/>
              <w:jc w:val="left"/>
            </w:pPr>
            <w:r>
              <w:t xml:space="preserve">Cima-Lunga-Decke: Granatit</w:t>
            </w:r>
          </w:p>
        </w:tc>
        <w:tc>
          <w:tcPr/>
          <w:p>
            <w:pPr>
              <w:pStyle w:val="Compact"/>
              <w:jc w:val="left"/>
            </w:pPr>
            <w:r>
              <w:t xml:space="preserve">Cima-Lunga-Decke: Granatit</w:t>
            </w:r>
          </w:p>
        </w:tc>
      </w:tr>
      <w:tr>
        <w:tc>
          <w:tcPr/>
          <w:p>
            <w:pPr>
              <w:pStyle w:val="Compact"/>
              <w:jc w:val="left"/>
            </w:pPr>
            <w:r>
              <w:t xml:space="preserve">15203542</w:t>
            </w:r>
          </w:p>
        </w:tc>
        <w:tc>
          <w:tcPr/>
          <w:p>
            <w:pPr>
              <w:pStyle w:val="Compact"/>
              <w:jc w:val="left"/>
            </w:pPr>
            <w:r>
              <w:t xml:space="preserve">Cima-Lunga-Decke: Amphibolit</w:t>
            </w:r>
          </w:p>
        </w:tc>
        <w:tc>
          <w:tcPr/>
          <w:p>
            <w:pPr>
              <w:pStyle w:val="Compact"/>
              <w:jc w:val="left"/>
            </w:pPr>
            <w:r>
              <w:t xml:space="preserve">Cima-Lunga-Decke: Amphibolit</w:t>
            </w:r>
          </w:p>
        </w:tc>
      </w:tr>
      <w:tr>
        <w:tc>
          <w:tcPr/>
          <w:p>
            <w:pPr>
              <w:pStyle w:val="Compact"/>
              <w:jc w:val="left"/>
            </w:pPr>
            <w:r>
              <w:t xml:space="preserve">15203543</w:t>
            </w:r>
          </w:p>
        </w:tc>
        <w:tc>
          <w:tcPr/>
          <w:p>
            <w:pPr>
              <w:pStyle w:val="Compact"/>
              <w:jc w:val="left"/>
            </w:pPr>
            <w:r>
              <w:t xml:space="preserve">Cima-Lunga-Decke: Eklogit</w:t>
            </w:r>
          </w:p>
        </w:tc>
        <w:tc>
          <w:tcPr/>
          <w:p>
            <w:pPr>
              <w:pStyle w:val="Compact"/>
              <w:jc w:val="left"/>
            </w:pPr>
            <w:r>
              <w:t xml:space="preserve">Cima-Lunga-Decke: Eklogit</w:t>
            </w:r>
          </w:p>
        </w:tc>
      </w:tr>
      <w:tr>
        <w:tc>
          <w:tcPr/>
          <w:p>
            <w:pPr>
              <w:pStyle w:val="Compact"/>
              <w:jc w:val="left"/>
            </w:pPr>
            <w:r>
              <w:t xml:space="preserve">15203544</w:t>
            </w:r>
          </w:p>
        </w:tc>
        <w:tc>
          <w:tcPr/>
          <w:p>
            <w:pPr>
              <w:pStyle w:val="Compact"/>
              <w:jc w:val="left"/>
            </w:pPr>
            <w:r>
              <w:t xml:space="preserve">Cima-Lunga-Decke: Ultramafisches Gestein</w:t>
            </w:r>
          </w:p>
        </w:tc>
        <w:tc>
          <w:tcPr/>
          <w:p>
            <w:pPr>
              <w:pStyle w:val="Compact"/>
              <w:jc w:val="left"/>
            </w:pPr>
            <w:r>
              <w:t xml:space="preserve">Cima-Lunga-Decke: Ultramafisches Gestein</w:t>
            </w:r>
          </w:p>
        </w:tc>
      </w:tr>
      <w:tr>
        <w:tc>
          <w:tcPr/>
          <w:p>
            <w:pPr>
              <w:pStyle w:val="Compact"/>
              <w:jc w:val="left"/>
            </w:pPr>
            <w:r>
              <w:t xml:space="preserve">15203545</w:t>
            </w:r>
          </w:p>
        </w:tc>
        <w:tc>
          <w:tcPr/>
          <w:p>
            <w:pPr>
              <w:pStyle w:val="Compact"/>
              <w:jc w:val="left"/>
            </w:pPr>
            <w:r>
              <w:t xml:space="preserve">Leventina-Einheit: Personico-Gneis</w:t>
            </w:r>
          </w:p>
        </w:tc>
        <w:tc>
          <w:tcPr/>
          <w:p>
            <w:pPr>
              <w:pStyle w:val="Compact"/>
              <w:jc w:val="left"/>
            </w:pPr>
            <w:r>
              <w:t xml:space="preserve">Leventina-Einheit: Personico-Gneis</w:t>
            </w:r>
          </w:p>
        </w:tc>
      </w:tr>
      <w:tr>
        <w:tc>
          <w:tcPr/>
          <w:p>
            <w:pPr>
              <w:pStyle w:val="Compact"/>
              <w:jc w:val="left"/>
            </w:pPr>
            <w:r>
              <w:t xml:space="preserve">15203546</w:t>
            </w:r>
          </w:p>
        </w:tc>
        <w:tc>
          <w:tcPr/>
          <w:p>
            <w:pPr>
              <w:pStyle w:val="Compact"/>
              <w:jc w:val="left"/>
            </w:pPr>
            <w:r>
              <w:t xml:space="preserve">Leventina-Einheit: Leventina-Gneis: Oberer, homogener Teil</w:t>
            </w:r>
          </w:p>
        </w:tc>
        <w:tc>
          <w:tcPr/>
          <w:p>
            <w:pPr>
              <w:pStyle w:val="Compact"/>
              <w:jc w:val="left"/>
            </w:pPr>
            <w:r>
              <w:t xml:space="preserve">Leventina-Einheit: Leventina-Gneis: Oberer, homogener Teil</w:t>
            </w:r>
          </w:p>
        </w:tc>
      </w:tr>
      <w:tr>
        <w:tc>
          <w:tcPr/>
          <w:p>
            <w:pPr>
              <w:pStyle w:val="Compact"/>
              <w:jc w:val="left"/>
            </w:pPr>
            <w:r>
              <w:t xml:space="preserve">15203547</w:t>
            </w:r>
          </w:p>
        </w:tc>
        <w:tc>
          <w:tcPr/>
          <w:p>
            <w:pPr>
              <w:pStyle w:val="Compact"/>
              <w:jc w:val="left"/>
            </w:pPr>
            <w:r>
              <w:t xml:space="preserve">Leventina-Einheit: Leventina-Gneis: Unterer, inhomogener Teil</w:t>
            </w:r>
          </w:p>
        </w:tc>
        <w:tc>
          <w:tcPr/>
          <w:p>
            <w:pPr>
              <w:pStyle w:val="Compact"/>
              <w:jc w:val="left"/>
            </w:pPr>
            <w:r>
              <w:t xml:space="preserve">Leventina-Einheit: Leventina-Gneis: Unterer, inhomogener Teil</w:t>
            </w:r>
          </w:p>
        </w:tc>
      </w:tr>
      <w:tr>
        <w:tc>
          <w:tcPr/>
          <w:p>
            <w:pPr>
              <w:pStyle w:val="Compact"/>
              <w:jc w:val="left"/>
            </w:pPr>
            <w:r>
              <w:t xml:space="preserve">15203548</w:t>
            </w:r>
          </w:p>
        </w:tc>
        <w:tc>
          <w:tcPr/>
          <w:p>
            <w:pPr>
              <w:pStyle w:val="Compact"/>
              <w:jc w:val="left"/>
            </w:pPr>
            <w:r>
              <w:t xml:space="preserve">Leventina-Einheit: Kalksilikatfels</w:t>
            </w:r>
          </w:p>
        </w:tc>
        <w:tc>
          <w:tcPr/>
          <w:p>
            <w:pPr>
              <w:pStyle w:val="Compact"/>
              <w:jc w:val="left"/>
            </w:pPr>
            <w:r>
              <w:t xml:space="preserve">Leventina-Einheit: Kalksilikatfels</w:t>
            </w:r>
          </w:p>
        </w:tc>
      </w:tr>
      <w:tr>
        <w:tc>
          <w:tcPr/>
          <w:p>
            <w:pPr>
              <w:pStyle w:val="Compact"/>
              <w:jc w:val="left"/>
            </w:pPr>
            <w:r>
              <w:t xml:space="preserve">15203549</w:t>
            </w:r>
          </w:p>
        </w:tc>
        <w:tc>
          <w:tcPr/>
          <w:p>
            <w:pPr>
              <w:pStyle w:val="Compact"/>
              <w:jc w:val="left"/>
            </w:pPr>
            <w:r>
              <w:t xml:space="preserve">Leventina-Einheit: Leukogneis</w:t>
            </w:r>
          </w:p>
        </w:tc>
        <w:tc>
          <w:tcPr/>
          <w:p>
            <w:pPr>
              <w:pStyle w:val="Compact"/>
              <w:jc w:val="left"/>
            </w:pPr>
            <w:r>
              <w:t xml:space="preserve">Leventina-Einheit: Leukogneis</w:t>
            </w:r>
          </w:p>
        </w:tc>
      </w:tr>
      <w:tr>
        <w:tc>
          <w:tcPr/>
          <w:p>
            <w:pPr>
              <w:pStyle w:val="Compact"/>
              <w:jc w:val="left"/>
            </w:pPr>
            <w:r>
              <w:t xml:space="preserve">15203550</w:t>
            </w:r>
          </w:p>
        </w:tc>
        <w:tc>
          <w:tcPr/>
          <w:p>
            <w:pPr>
              <w:pStyle w:val="Compact"/>
              <w:jc w:val="left"/>
            </w:pPr>
            <w:r>
              <w:t xml:space="preserve">Leventina-Einheit: Paragneis bis Granat-Glimmerschiefer</w:t>
            </w:r>
          </w:p>
        </w:tc>
        <w:tc>
          <w:tcPr/>
          <w:p>
            <w:pPr>
              <w:pStyle w:val="Compact"/>
              <w:jc w:val="left"/>
            </w:pPr>
            <w:r>
              <w:t xml:space="preserve">Leventina-Einheit: Paragneis bis Granat-Glimmerschiefer</w:t>
            </w:r>
          </w:p>
        </w:tc>
      </w:tr>
      <w:tr>
        <w:tc>
          <w:tcPr/>
          <w:p>
            <w:pPr>
              <w:pStyle w:val="Compact"/>
              <w:jc w:val="left"/>
            </w:pPr>
            <w:r>
              <w:t xml:space="preserve">15203551</w:t>
            </w:r>
          </w:p>
        </w:tc>
        <w:tc>
          <w:tcPr/>
          <w:p>
            <w:pPr>
              <w:pStyle w:val="Compact"/>
              <w:jc w:val="left"/>
            </w:pPr>
            <w:r>
              <w:t xml:space="preserve">Leventina-Einheit: Amphibolit</w:t>
            </w:r>
          </w:p>
        </w:tc>
        <w:tc>
          <w:tcPr/>
          <w:p>
            <w:pPr>
              <w:pStyle w:val="Compact"/>
              <w:jc w:val="left"/>
            </w:pPr>
            <w:r>
              <w:t xml:space="preserve">Leventina-Einheit: Amphibolit</w:t>
            </w:r>
          </w:p>
        </w:tc>
      </w:tr>
      <w:tr>
        <w:tc>
          <w:tcPr/>
          <w:p>
            <w:pPr>
              <w:pStyle w:val="Compact"/>
              <w:jc w:val="left"/>
            </w:pPr>
            <w:r>
              <w:t xml:space="preserve">15203552</w:t>
            </w:r>
          </w:p>
        </w:tc>
        <w:tc>
          <w:tcPr/>
          <w:p>
            <w:pPr>
              <w:pStyle w:val="Compact"/>
              <w:jc w:val="left"/>
            </w:pPr>
            <w:r>
              <w:t xml:space="preserve">Maggia-Decke: Amphibolit</w:t>
            </w:r>
          </w:p>
        </w:tc>
        <w:tc>
          <w:tcPr/>
          <w:p>
            <w:pPr>
              <w:pStyle w:val="Compact"/>
              <w:jc w:val="left"/>
            </w:pPr>
            <w:r>
              <w:t xml:space="preserve">Maggia-Decke: Amphibolit</w:t>
            </w:r>
          </w:p>
        </w:tc>
      </w:tr>
      <w:tr>
        <w:tc>
          <w:tcPr/>
          <w:p>
            <w:pPr>
              <w:pStyle w:val="Compact"/>
              <w:jc w:val="left"/>
            </w:pPr>
            <w:r>
              <w:t xml:space="preserve">15203553</w:t>
            </w:r>
          </w:p>
        </w:tc>
        <w:tc>
          <w:tcPr/>
          <w:p>
            <w:pPr>
              <w:pStyle w:val="Compact"/>
              <w:jc w:val="left"/>
            </w:pPr>
            <w:r>
              <w:t xml:space="preserve">Simano-Decke: Kalkmarmor</w:t>
            </w:r>
          </w:p>
        </w:tc>
        <w:tc>
          <w:tcPr/>
          <w:p>
            <w:pPr>
              <w:pStyle w:val="Compact"/>
              <w:jc w:val="left"/>
            </w:pPr>
            <w:r>
              <w:t xml:space="preserve">Simano-Decke: Kalkmarmor</w:t>
            </w:r>
          </w:p>
        </w:tc>
      </w:tr>
      <w:tr>
        <w:tc>
          <w:tcPr/>
          <w:p>
            <w:pPr>
              <w:pStyle w:val="Compact"/>
              <w:jc w:val="left"/>
            </w:pPr>
            <w:r>
              <w:t xml:space="preserve">15203554</w:t>
            </w:r>
          </w:p>
        </w:tc>
        <w:tc>
          <w:tcPr/>
          <w:p>
            <w:pPr>
              <w:pStyle w:val="Compact"/>
              <w:jc w:val="left"/>
            </w:pPr>
            <w:r>
              <w:t xml:space="preserve">Simano-Decke: Trias: Dolomitmarmor</w:t>
            </w:r>
          </w:p>
        </w:tc>
        <w:tc>
          <w:tcPr/>
          <w:p>
            <w:pPr>
              <w:pStyle w:val="Compact"/>
              <w:jc w:val="left"/>
            </w:pPr>
            <w:r>
              <w:t xml:space="preserve">Simano-Decke: Trias: Dolomitmarmor</w:t>
            </w:r>
          </w:p>
        </w:tc>
      </w:tr>
      <w:tr>
        <w:tc>
          <w:tcPr/>
          <w:p>
            <w:pPr>
              <w:pStyle w:val="Compact"/>
              <w:jc w:val="left"/>
            </w:pPr>
            <w:r>
              <w:t xml:space="preserve">15203555</w:t>
            </w:r>
          </w:p>
        </w:tc>
        <w:tc>
          <w:tcPr/>
          <w:p>
            <w:pPr>
              <w:pStyle w:val="Compact"/>
              <w:jc w:val="left"/>
            </w:pPr>
            <w:r>
              <w:t xml:space="preserve">Simano-Decke: Paragneis</w:t>
            </w:r>
          </w:p>
        </w:tc>
        <w:tc>
          <w:tcPr/>
          <w:p>
            <w:pPr>
              <w:pStyle w:val="Compact"/>
              <w:jc w:val="left"/>
            </w:pPr>
            <w:r>
              <w:t xml:space="preserve">Simano-Decke: Paragneis</w:t>
            </w:r>
          </w:p>
        </w:tc>
      </w:tr>
      <w:tr>
        <w:tc>
          <w:tcPr/>
          <w:p>
            <w:pPr>
              <w:pStyle w:val="Compact"/>
              <w:jc w:val="left"/>
            </w:pPr>
            <w:r>
              <w:t xml:space="preserve">15203556</w:t>
            </w:r>
          </w:p>
        </w:tc>
        <w:tc>
          <w:tcPr/>
          <w:p>
            <w:pPr>
              <w:pStyle w:val="Compact"/>
              <w:jc w:val="left"/>
            </w:pPr>
            <w:r>
              <w:t xml:space="preserve">Simano-Decke: Renten-Gneis</w:t>
            </w:r>
          </w:p>
        </w:tc>
        <w:tc>
          <w:tcPr/>
          <w:p>
            <w:pPr>
              <w:pStyle w:val="Compact"/>
              <w:jc w:val="left"/>
            </w:pPr>
            <w:r>
              <w:t xml:space="preserve">Simano-Decke: Renten-Gneis</w:t>
            </w:r>
          </w:p>
        </w:tc>
      </w:tr>
      <w:tr>
        <w:tc>
          <w:tcPr/>
          <w:p>
            <w:pPr>
              <w:pStyle w:val="Compact"/>
              <w:jc w:val="left"/>
            </w:pPr>
            <w:r>
              <w:t xml:space="preserve">15203557</w:t>
            </w:r>
          </w:p>
        </w:tc>
        <w:tc>
          <w:tcPr/>
          <w:p>
            <w:pPr>
              <w:pStyle w:val="Compact"/>
              <w:jc w:val="left"/>
            </w:pPr>
            <w:r>
              <w:t xml:space="preserve">Simano-Decke: Legiuna-Gneis</w:t>
            </w:r>
          </w:p>
        </w:tc>
        <w:tc>
          <w:tcPr/>
          <w:p>
            <w:pPr>
              <w:pStyle w:val="Compact"/>
              <w:jc w:val="left"/>
            </w:pPr>
            <w:r>
              <w:t xml:space="preserve">Simano-Decke: Legiuna-Gneis</w:t>
            </w:r>
          </w:p>
        </w:tc>
      </w:tr>
      <w:tr>
        <w:tc>
          <w:tcPr/>
          <w:p>
            <w:pPr>
              <w:pStyle w:val="Compact"/>
              <w:jc w:val="left"/>
            </w:pPr>
            <w:r>
              <w:t xml:space="preserve">15203558</w:t>
            </w:r>
          </w:p>
        </w:tc>
        <w:tc>
          <w:tcPr/>
          <w:p>
            <w:pPr>
              <w:pStyle w:val="Compact"/>
              <w:jc w:val="left"/>
            </w:pPr>
            <w:r>
              <w:t xml:space="preserve">Simano-Decke: Amphibolit</w:t>
            </w:r>
          </w:p>
        </w:tc>
        <w:tc>
          <w:tcPr/>
          <w:p>
            <w:pPr>
              <w:pStyle w:val="Compact"/>
              <w:jc w:val="left"/>
            </w:pPr>
            <w:r>
              <w:t xml:space="preserve">Simano-Decke: Amphibolit</w:t>
            </w:r>
          </w:p>
        </w:tc>
      </w:tr>
      <w:tr>
        <w:tc>
          <w:tcPr/>
          <w:p>
            <w:pPr>
              <w:pStyle w:val="Compact"/>
              <w:jc w:val="left"/>
            </w:pPr>
            <w:r>
              <w:t xml:space="preserve">15203559</w:t>
            </w:r>
          </w:p>
        </w:tc>
        <w:tc>
          <w:tcPr/>
          <w:p>
            <w:pPr>
              <w:pStyle w:val="Compact"/>
              <w:jc w:val="left"/>
            </w:pPr>
            <w:r>
              <w:t xml:space="preserve">Simano-Decke: Ultramafisches Gestein</w:t>
            </w:r>
          </w:p>
        </w:tc>
        <w:tc>
          <w:tcPr/>
          <w:p>
            <w:pPr>
              <w:pStyle w:val="Compact"/>
              <w:jc w:val="left"/>
            </w:pPr>
            <w:r>
              <w:t xml:space="preserve">Simano-Decke: Ultramafisches Gestein</w:t>
            </w:r>
          </w:p>
        </w:tc>
      </w:tr>
      <w:tr>
        <w:tc>
          <w:tcPr/>
          <w:p>
            <w:pPr>
              <w:pStyle w:val="Compact"/>
              <w:jc w:val="left"/>
            </w:pPr>
            <w:r>
              <w:t xml:space="preserve">15203560</w:t>
            </w:r>
          </w:p>
        </w:tc>
        <w:tc>
          <w:tcPr/>
          <w:p>
            <w:pPr>
              <w:pStyle w:val="Compact"/>
              <w:jc w:val="left"/>
            </w:pPr>
            <w:r>
              <w:t xml:space="preserve">Alpbach-Schiefer</w:t>
            </w:r>
          </w:p>
        </w:tc>
        <w:tc>
          <w:tcPr/>
          <w:p>
            <w:pPr>
              <w:pStyle w:val="Compact"/>
              <w:jc w:val="left"/>
            </w:pPr>
            <w:r>
              <w:t xml:space="preserve">Alpbach-Schiefer</w:t>
            </w:r>
          </w:p>
        </w:tc>
      </w:tr>
      <w:tr>
        <w:tc>
          <w:tcPr/>
          <w:p>
            <w:pPr>
              <w:pStyle w:val="Compact"/>
              <w:jc w:val="left"/>
            </w:pPr>
            <w:r>
              <w:t xml:space="preserve">15203561</w:t>
            </w:r>
          </w:p>
        </w:tc>
        <w:tc>
          <w:tcPr/>
          <w:p>
            <w:pPr>
              <w:pStyle w:val="Compact"/>
              <w:jc w:val="left"/>
            </w:pPr>
            <w:r>
              <w:t xml:space="preserve">Arosa-Decke: Gabbro</w:t>
            </w:r>
          </w:p>
        </w:tc>
        <w:tc>
          <w:tcPr/>
          <w:p>
            <w:pPr>
              <w:pStyle w:val="Compact"/>
              <w:jc w:val="left"/>
            </w:pPr>
            <w:r>
              <w:t xml:space="preserve">Arosa-Decke: Gabbro</w:t>
            </w:r>
          </w:p>
        </w:tc>
      </w:tr>
      <w:tr>
        <w:tc>
          <w:tcPr/>
          <w:p>
            <w:pPr>
              <w:pStyle w:val="Compact"/>
              <w:jc w:val="left"/>
            </w:pPr>
            <w:r>
              <w:t xml:space="preserve">15203562</w:t>
            </w:r>
          </w:p>
        </w:tc>
        <w:tc>
          <w:tcPr/>
          <w:p>
            <w:pPr>
              <w:pStyle w:val="Compact"/>
              <w:jc w:val="left"/>
            </w:pPr>
            <w:r>
              <w:t xml:space="preserve">Zentralschweizerische Klippen: Flysch</w:t>
            </w:r>
          </w:p>
        </w:tc>
        <w:tc>
          <w:tcPr/>
          <w:p>
            <w:pPr>
              <w:pStyle w:val="Compact"/>
              <w:jc w:val="left"/>
            </w:pPr>
            <w:r>
              <w:t xml:space="preserve">Zentralschweizerische Klippen: Flysch</w:t>
            </w:r>
          </w:p>
        </w:tc>
      </w:tr>
      <w:tr>
        <w:tc>
          <w:tcPr/>
          <w:p>
            <w:pPr>
              <w:pStyle w:val="Compact"/>
              <w:jc w:val="left"/>
            </w:pPr>
            <w:r>
              <w:t xml:space="preserve">15203563</w:t>
            </w:r>
          </w:p>
        </w:tc>
        <w:tc>
          <w:tcPr/>
          <w:p>
            <w:pPr>
              <w:pStyle w:val="Compact"/>
              <w:jc w:val="left"/>
            </w:pPr>
            <w:r>
              <w:t xml:space="preserve">Zentralschweizerische Klippen: Couches-Rouges</w:t>
            </w:r>
          </w:p>
        </w:tc>
        <w:tc>
          <w:tcPr/>
          <w:p>
            <w:pPr>
              <w:pStyle w:val="Compact"/>
              <w:jc w:val="left"/>
            </w:pPr>
            <w:r>
              <w:t xml:space="preserve">Zentralschweizerische Klippen: Couches-Rouges</w:t>
            </w:r>
          </w:p>
        </w:tc>
      </w:tr>
      <w:tr>
        <w:tc>
          <w:tcPr/>
          <w:p>
            <w:pPr>
              <w:pStyle w:val="Compact"/>
              <w:jc w:val="left"/>
            </w:pPr>
            <w:r>
              <w:t xml:space="preserve">15203564</w:t>
            </w:r>
          </w:p>
        </w:tc>
        <w:tc>
          <w:tcPr/>
          <w:p>
            <w:pPr>
              <w:pStyle w:val="Compact"/>
              <w:jc w:val="left"/>
            </w:pPr>
            <w:r>
              <w:t xml:space="preserve">Wägital-Flysch: Oberer Teil (Paläogen)</w:t>
            </w:r>
          </w:p>
        </w:tc>
        <w:tc>
          <w:tcPr/>
          <w:p>
            <w:pPr>
              <w:pStyle w:val="Compact"/>
              <w:jc w:val="left"/>
            </w:pPr>
            <w:r>
              <w:t xml:space="preserve">Wägital-Flysch: Oberer Teil (Paläogen)</w:t>
            </w:r>
          </w:p>
        </w:tc>
      </w:tr>
      <w:tr>
        <w:tc>
          <w:tcPr/>
          <w:p>
            <w:pPr>
              <w:pStyle w:val="Compact"/>
              <w:jc w:val="left"/>
            </w:pPr>
            <w:r>
              <w:t xml:space="preserve">15203565</w:t>
            </w:r>
          </w:p>
        </w:tc>
        <w:tc>
          <w:tcPr/>
          <w:p>
            <w:pPr>
              <w:pStyle w:val="Compact"/>
              <w:jc w:val="left"/>
            </w:pPr>
            <w:r>
              <w:t xml:space="preserve">Wägital-Flysch: Unterer Teil (Kreide)</w:t>
            </w:r>
          </w:p>
        </w:tc>
        <w:tc>
          <w:tcPr/>
          <w:p>
            <w:pPr>
              <w:pStyle w:val="Compact"/>
              <w:jc w:val="left"/>
            </w:pPr>
            <w:r>
              <w:t xml:space="preserve">Wägital-Flysch: Unterer Teil (Kreide)</w:t>
            </w:r>
          </w:p>
        </w:tc>
      </w:tr>
      <w:tr>
        <w:tc>
          <w:tcPr/>
          <w:p>
            <w:pPr>
              <w:pStyle w:val="Compact"/>
              <w:jc w:val="left"/>
            </w:pPr>
            <w:r>
              <w:t xml:space="preserve">15203566</w:t>
            </w:r>
          </w:p>
        </w:tc>
        <w:tc>
          <w:tcPr/>
          <w:p>
            <w:pPr>
              <w:pStyle w:val="Compact"/>
              <w:jc w:val="left"/>
            </w:pPr>
            <w:r>
              <w:t xml:space="preserve">Wägital-Flysch: Basaler tektonisierter Teil</w:t>
            </w:r>
          </w:p>
        </w:tc>
        <w:tc>
          <w:tcPr/>
          <w:p>
            <w:pPr>
              <w:pStyle w:val="Compact"/>
              <w:jc w:val="left"/>
            </w:pPr>
            <w:r>
              <w:t xml:space="preserve">Wägital-Flysch: Basaler tektonisierter Teil</w:t>
            </w:r>
          </w:p>
        </w:tc>
      </w:tr>
      <w:tr>
        <w:tc>
          <w:tcPr/>
          <w:p>
            <w:pPr>
              <w:pStyle w:val="Compact"/>
              <w:jc w:val="left"/>
            </w:pPr>
            <w:r>
              <w:t xml:space="preserve">15203567</w:t>
            </w:r>
          </w:p>
        </w:tc>
        <w:tc>
          <w:tcPr/>
          <w:p>
            <w:pPr>
              <w:pStyle w:val="Compact"/>
              <w:jc w:val="left"/>
            </w:pPr>
            <w:r>
              <w:t xml:space="preserve">Gibel- und Griggeli-Fm.</w:t>
            </w:r>
          </w:p>
        </w:tc>
        <w:tc>
          <w:tcPr/>
          <w:p>
            <w:pPr>
              <w:pStyle w:val="Compact"/>
              <w:jc w:val="left"/>
            </w:pPr>
            <w:r>
              <w:t xml:space="preserve">Gibel- und Griggeli-Fm.</w:t>
            </w:r>
          </w:p>
        </w:tc>
      </w:tr>
      <w:tr>
        <w:tc>
          <w:tcPr/>
          <w:p>
            <w:pPr>
              <w:pStyle w:val="Compact"/>
              <w:jc w:val="left"/>
            </w:pPr>
            <w:r>
              <w:t xml:space="preserve">15203568</w:t>
            </w:r>
          </w:p>
        </w:tc>
        <w:tc>
          <w:tcPr/>
          <w:p>
            <w:pPr>
              <w:pStyle w:val="Compact"/>
              <w:jc w:val="left"/>
            </w:pPr>
            <w:r>
              <w:t xml:space="preserve">Mittelpenninikum: Trias: Dolomit</w:t>
            </w:r>
          </w:p>
        </w:tc>
        <w:tc>
          <w:tcPr/>
          <w:p>
            <w:pPr>
              <w:pStyle w:val="Compact"/>
              <w:jc w:val="left"/>
            </w:pPr>
            <w:r>
              <w:t xml:space="preserve">Mittelpenninikum: Trias: Dolomit</w:t>
            </w:r>
          </w:p>
        </w:tc>
      </w:tr>
      <w:tr>
        <w:tc>
          <w:tcPr/>
          <w:p>
            <w:pPr>
              <w:pStyle w:val="Compact"/>
              <w:jc w:val="left"/>
            </w:pPr>
            <w:r>
              <w:t xml:space="preserve">15203569</w:t>
            </w:r>
          </w:p>
        </w:tc>
        <w:tc>
          <w:tcPr/>
          <w:p>
            <w:pPr>
              <w:pStyle w:val="Compact"/>
              <w:jc w:val="left"/>
            </w:pPr>
            <w:r>
              <w:t xml:space="preserve">Mittelpenninikum: Trias: Dolomit und Kalk</w:t>
            </w:r>
          </w:p>
        </w:tc>
        <w:tc>
          <w:tcPr/>
          <w:p>
            <w:pPr>
              <w:pStyle w:val="Compact"/>
              <w:jc w:val="left"/>
            </w:pPr>
            <w:r>
              <w:t xml:space="preserve">Mittelpenninikum: Trias: Dolomit und Kalk</w:t>
            </w:r>
          </w:p>
        </w:tc>
      </w:tr>
      <w:tr>
        <w:tc>
          <w:tcPr/>
          <w:p>
            <w:pPr>
              <w:pStyle w:val="Compact"/>
              <w:jc w:val="left"/>
            </w:pPr>
            <w:r>
              <w:t xml:space="preserve">15203570</w:t>
            </w:r>
          </w:p>
        </w:tc>
        <w:tc>
          <w:tcPr/>
          <w:p>
            <w:pPr>
              <w:pStyle w:val="Compact"/>
              <w:jc w:val="left"/>
            </w:pPr>
            <w:r>
              <w:t xml:space="preserve">Mittelpenninikum: Trias: Dolomit und Rauwacke</w:t>
            </w:r>
          </w:p>
        </w:tc>
        <w:tc>
          <w:tcPr/>
          <w:p>
            <w:pPr>
              <w:pStyle w:val="Compact"/>
              <w:jc w:val="left"/>
            </w:pPr>
            <w:r>
              <w:t xml:space="preserve">Mittelpenninikum: Trias: Dolomit und Rauwacke</w:t>
            </w:r>
          </w:p>
        </w:tc>
      </w:tr>
      <w:tr>
        <w:tc>
          <w:tcPr/>
          <w:p>
            <w:pPr>
              <w:pStyle w:val="Compact"/>
              <w:jc w:val="left"/>
            </w:pPr>
            <w:r>
              <w:t xml:space="preserve">15203571</w:t>
            </w:r>
          </w:p>
        </w:tc>
        <w:tc>
          <w:tcPr/>
          <w:p>
            <w:pPr>
              <w:pStyle w:val="Compact"/>
              <w:jc w:val="left"/>
            </w:pPr>
            <w:r>
              <w:t xml:space="preserve">Mittelpenninikum: Trias: Rauwacke</w:t>
            </w:r>
          </w:p>
        </w:tc>
        <w:tc>
          <w:tcPr/>
          <w:p>
            <w:pPr>
              <w:pStyle w:val="Compact"/>
              <w:jc w:val="left"/>
            </w:pPr>
            <w:r>
              <w:t xml:space="preserve">Mittelpenninikum: Trias: Rauwacke</w:t>
            </w:r>
          </w:p>
        </w:tc>
      </w:tr>
      <w:tr>
        <w:tc>
          <w:tcPr/>
          <w:p>
            <w:pPr>
              <w:pStyle w:val="Compact"/>
              <w:jc w:val="left"/>
            </w:pPr>
            <w:r>
              <w:t xml:space="preserve">15203572</w:t>
            </w:r>
          </w:p>
        </w:tc>
        <w:tc>
          <w:tcPr/>
          <w:p>
            <w:pPr>
              <w:pStyle w:val="Compact"/>
              <w:jc w:val="left"/>
            </w:pPr>
            <w:r>
              <w:t xml:space="preserve">Mittelpenninikum: Trias: Gipsmergel und Sandstein</w:t>
            </w:r>
          </w:p>
        </w:tc>
        <w:tc>
          <w:tcPr/>
          <w:p>
            <w:pPr>
              <w:pStyle w:val="Compact"/>
              <w:jc w:val="left"/>
            </w:pPr>
            <w:r>
              <w:t xml:space="preserve">Mittelpenninikum: Trias: Gipsmergel und Sandstein</w:t>
            </w:r>
          </w:p>
        </w:tc>
      </w:tr>
      <w:tr>
        <w:tc>
          <w:tcPr/>
          <w:p>
            <w:pPr>
              <w:pStyle w:val="Compact"/>
              <w:jc w:val="left"/>
            </w:pPr>
            <w:r>
              <w:t xml:space="preserve">15203573</w:t>
            </w:r>
          </w:p>
        </w:tc>
        <w:tc>
          <w:tcPr/>
          <w:p>
            <w:pPr>
              <w:pStyle w:val="Compact"/>
              <w:jc w:val="left"/>
            </w:pPr>
            <w:r>
              <w:t xml:space="preserve">Schlieren-Sandstein: Im Paläogen tektonisch überprägt</w:t>
            </w:r>
          </w:p>
        </w:tc>
        <w:tc>
          <w:tcPr/>
          <w:p>
            <w:pPr>
              <w:pStyle w:val="Compact"/>
              <w:jc w:val="left"/>
            </w:pPr>
            <w:r>
              <w:t xml:space="preserve">Schlieren-Sandstein: Im Paläogen tektonisch überprägt</w:t>
            </w:r>
          </w:p>
        </w:tc>
      </w:tr>
      <w:tr>
        <w:tc>
          <w:tcPr/>
          <w:p>
            <w:pPr>
              <w:pStyle w:val="Compact"/>
              <w:jc w:val="left"/>
            </w:pPr>
            <w:r>
              <w:t xml:space="preserve">15203574</w:t>
            </w:r>
          </w:p>
        </w:tc>
        <w:tc>
          <w:tcPr/>
          <w:p>
            <w:pPr>
              <w:pStyle w:val="Compact"/>
              <w:jc w:val="left"/>
            </w:pPr>
            <w:r>
              <w:t xml:space="preserve">Leimern-Sch.</w:t>
            </w:r>
          </w:p>
        </w:tc>
        <w:tc>
          <w:tcPr/>
          <w:p>
            <w:pPr>
              <w:pStyle w:val="Compact"/>
              <w:jc w:val="left"/>
            </w:pPr>
            <w:r>
              <w:t xml:space="preserve">Leimern-Sch.</w:t>
            </w:r>
          </w:p>
        </w:tc>
      </w:tr>
      <w:tr>
        <w:tc>
          <w:tcPr/>
          <w:p>
            <w:pPr>
              <w:pStyle w:val="Compact"/>
              <w:jc w:val="left"/>
            </w:pPr>
            <w:r>
              <w:t xml:space="preserve">15203575</w:t>
            </w:r>
          </w:p>
        </w:tc>
        <w:tc>
          <w:tcPr/>
          <w:p>
            <w:pPr>
              <w:pStyle w:val="Compact"/>
              <w:jc w:val="left"/>
            </w:pPr>
            <w:r>
              <w:t xml:space="preserve">Mittelpenninikum: Trias: Rauwacke und Sandstein</w:t>
            </w:r>
          </w:p>
        </w:tc>
        <w:tc>
          <w:tcPr/>
          <w:p>
            <w:pPr>
              <w:pStyle w:val="Compact"/>
              <w:jc w:val="left"/>
            </w:pPr>
            <w:r>
              <w:t xml:space="preserve">Mittelpenninikum: Trias: Rauwacke und Sandstein</w:t>
            </w:r>
          </w:p>
        </w:tc>
      </w:tr>
      <w:tr>
        <w:tc>
          <w:tcPr/>
          <w:p>
            <w:pPr>
              <w:pStyle w:val="Compact"/>
              <w:jc w:val="left"/>
            </w:pPr>
            <w:r>
              <w:t xml:space="preserve">15203576</w:t>
            </w:r>
          </w:p>
        </w:tc>
        <w:tc>
          <w:tcPr/>
          <w:p>
            <w:pPr>
              <w:pStyle w:val="Compact"/>
              <w:jc w:val="left"/>
            </w:pPr>
            <w:r>
              <w:t xml:space="preserve">Guber- Schoni- und Schlieren-Sandstein</w:t>
            </w:r>
          </w:p>
        </w:tc>
        <w:tc>
          <w:tcPr/>
          <w:p>
            <w:pPr>
              <w:pStyle w:val="Compact"/>
              <w:jc w:val="left"/>
            </w:pPr>
            <w:r>
              <w:t xml:space="preserve">Guber- Schoni- und Schlieren-Sandstein</w:t>
            </w:r>
          </w:p>
        </w:tc>
      </w:tr>
      <w:tr>
        <w:tc>
          <w:tcPr/>
          <w:p>
            <w:pPr>
              <w:pStyle w:val="Compact"/>
              <w:jc w:val="left"/>
            </w:pPr>
            <w:r>
              <w:t xml:space="preserve">15203577</w:t>
            </w:r>
          </w:p>
        </w:tc>
        <w:tc>
          <w:tcPr/>
          <w:p>
            <w:pPr>
              <w:pStyle w:val="Compact"/>
              <w:jc w:val="left"/>
            </w:pPr>
            <w:r>
              <w:t xml:space="preserve">Brand- und Obflue-Fm. undiff.</w:t>
            </w:r>
          </w:p>
        </w:tc>
        <w:tc>
          <w:tcPr/>
          <w:p>
            <w:pPr>
              <w:pStyle w:val="Compact"/>
              <w:jc w:val="left"/>
            </w:pPr>
            <w:r>
              <w:t xml:space="preserve">Brand- und Obflue-Fm. undiff.</w:t>
            </w:r>
          </w:p>
        </w:tc>
      </w:tr>
      <w:tr>
        <w:tc>
          <w:tcPr/>
          <w:p>
            <w:pPr>
              <w:pStyle w:val="Compact"/>
              <w:jc w:val="left"/>
            </w:pPr>
            <w:r>
              <w:t xml:space="preserve">15203579</w:t>
            </w:r>
          </w:p>
        </w:tc>
        <w:tc>
          <w:tcPr/>
          <w:p>
            <w:pPr>
              <w:pStyle w:val="Compact"/>
              <w:jc w:val="left"/>
            </w:pPr>
            <w:r>
              <w:t xml:space="preserve">Nolla-Tonschiefer: Quarzsandstein</w:t>
            </w:r>
          </w:p>
        </w:tc>
        <w:tc>
          <w:tcPr/>
          <w:p>
            <w:pPr>
              <w:pStyle w:val="Compact"/>
              <w:jc w:val="left"/>
            </w:pPr>
            <w:r>
              <w:t xml:space="preserve">Nolla-Tonschiefer: Quarzsandstein</w:t>
            </w:r>
          </w:p>
        </w:tc>
      </w:tr>
      <w:tr>
        <w:tc>
          <w:tcPr/>
          <w:p>
            <w:pPr>
              <w:pStyle w:val="Compact"/>
              <w:jc w:val="left"/>
            </w:pPr>
            <w:r>
              <w:t xml:space="preserve">15203580</w:t>
            </w:r>
          </w:p>
        </w:tc>
        <w:tc>
          <w:tcPr/>
          <w:p>
            <w:pPr>
              <w:pStyle w:val="Compact"/>
              <w:jc w:val="left"/>
            </w:pPr>
            <w:r>
              <w:t xml:space="preserve">Bärenhorn-Fm.: Quarzsandstein</w:t>
            </w:r>
          </w:p>
        </w:tc>
        <w:tc>
          <w:tcPr/>
          <w:p>
            <w:pPr>
              <w:pStyle w:val="Compact"/>
              <w:jc w:val="left"/>
            </w:pPr>
            <w:r>
              <w:t xml:space="preserve">Bärenhorn-Fm.: Quarzsandstein</w:t>
            </w:r>
          </w:p>
        </w:tc>
      </w:tr>
      <w:tr>
        <w:tc>
          <w:tcPr/>
          <w:p>
            <w:pPr>
              <w:pStyle w:val="Compact"/>
              <w:jc w:val="left"/>
            </w:pPr>
            <w:r>
              <w:t xml:space="preserve">15203581</w:t>
            </w:r>
          </w:p>
        </w:tc>
        <w:tc>
          <w:tcPr/>
          <w:p>
            <w:pPr>
              <w:pStyle w:val="Compact"/>
              <w:jc w:val="left"/>
            </w:pPr>
            <w:r>
              <w:t xml:space="preserve">Grava-Decke: Kalkschiefer</w:t>
            </w:r>
          </w:p>
        </w:tc>
        <w:tc>
          <w:tcPr/>
          <w:p>
            <w:pPr>
              <w:pStyle w:val="Compact"/>
              <w:jc w:val="left"/>
            </w:pPr>
            <w:r>
              <w:t xml:space="preserve">Grava-Decke: Kalkschiefer</w:t>
            </w:r>
          </w:p>
        </w:tc>
      </w:tr>
      <w:tr>
        <w:tc>
          <w:tcPr/>
          <w:p>
            <w:pPr>
              <w:pStyle w:val="Compact"/>
              <w:jc w:val="left"/>
            </w:pPr>
            <w:r>
              <w:t xml:space="preserve">15203582</w:t>
            </w:r>
          </w:p>
        </w:tc>
        <w:tc>
          <w:tcPr/>
          <w:p>
            <w:pPr>
              <w:pStyle w:val="Compact"/>
              <w:jc w:val="left"/>
            </w:pPr>
            <w:r>
              <w:t xml:space="preserve">Grava-Decke: Tonschiefer</w:t>
            </w:r>
          </w:p>
        </w:tc>
        <w:tc>
          <w:tcPr/>
          <w:p>
            <w:pPr>
              <w:pStyle w:val="Compact"/>
              <w:jc w:val="left"/>
            </w:pPr>
            <w:r>
              <w:t xml:space="preserve">Grava-Decke: Tonschiefer</w:t>
            </w:r>
          </w:p>
        </w:tc>
      </w:tr>
      <w:tr>
        <w:tc>
          <w:tcPr/>
          <w:p>
            <w:pPr>
              <w:pStyle w:val="Compact"/>
              <w:jc w:val="left"/>
            </w:pPr>
            <w:r>
              <w:t xml:space="preserve">15203583</w:t>
            </w:r>
          </w:p>
        </w:tc>
        <w:tc>
          <w:tcPr/>
          <w:p>
            <w:pPr>
              <w:pStyle w:val="Compact"/>
              <w:jc w:val="left"/>
            </w:pPr>
            <w:r>
              <w:t xml:space="preserve">Grava-Decke: Trias</w:t>
            </w:r>
          </w:p>
        </w:tc>
        <w:tc>
          <w:tcPr/>
          <w:p>
            <w:pPr>
              <w:pStyle w:val="Compact"/>
              <w:jc w:val="left"/>
            </w:pPr>
            <w:r>
              <w:t xml:space="preserve">Grava-Decke: Trias</w:t>
            </w:r>
          </w:p>
        </w:tc>
      </w:tr>
      <w:tr>
        <w:tc>
          <w:tcPr/>
          <w:p>
            <w:pPr>
              <w:pStyle w:val="Compact"/>
              <w:jc w:val="left"/>
            </w:pPr>
            <w:r>
              <w:t xml:space="preserve">15203584</w:t>
            </w:r>
          </w:p>
        </w:tc>
        <w:tc>
          <w:tcPr/>
          <w:p>
            <w:pPr>
              <w:pStyle w:val="Compact"/>
              <w:jc w:val="left"/>
            </w:pPr>
            <w:r>
              <w:t xml:space="preserve">Soladier- und Verdy-Mb.</w:t>
            </w:r>
          </w:p>
        </w:tc>
        <w:tc>
          <w:tcPr/>
          <w:p>
            <w:pPr>
              <w:pStyle w:val="Compact"/>
              <w:jc w:val="left"/>
            </w:pPr>
            <w:r>
              <w:t xml:space="preserve">Soladier- und Verdy-Mb.</w:t>
            </w:r>
          </w:p>
        </w:tc>
      </w:tr>
      <w:tr>
        <w:tc>
          <w:tcPr/>
          <w:p>
            <w:pPr>
              <w:pStyle w:val="Compact"/>
              <w:jc w:val="left"/>
            </w:pPr>
            <w:r>
              <w:t xml:space="preserve">15203585</w:t>
            </w:r>
          </w:p>
        </w:tc>
        <w:tc>
          <w:tcPr/>
          <w:p>
            <w:pPr>
              <w:pStyle w:val="Compact"/>
              <w:jc w:val="left"/>
            </w:pPr>
            <w:r>
              <w:t xml:space="preserve">Col-de-Tompey- und Bois-de-Luan-Mb.</w:t>
            </w:r>
          </w:p>
        </w:tc>
        <w:tc>
          <w:tcPr/>
          <w:p>
            <w:pPr>
              <w:pStyle w:val="Compact"/>
              <w:jc w:val="left"/>
            </w:pPr>
            <w:r>
              <w:t xml:space="preserve">Col-de-Tompey- und Bois-de-Luan-Mb.</w:t>
            </w:r>
          </w:p>
        </w:tc>
      </w:tr>
      <w:tr>
        <w:tc>
          <w:tcPr/>
          <w:p>
            <w:pPr>
              <w:pStyle w:val="Compact"/>
              <w:jc w:val="left"/>
            </w:pPr>
            <w:r>
              <w:t xml:space="preserve">15203586</w:t>
            </w:r>
          </w:p>
        </w:tc>
        <w:tc>
          <w:tcPr/>
          <w:p>
            <w:pPr>
              <w:pStyle w:val="Compact"/>
              <w:jc w:val="left"/>
            </w:pPr>
            <w:r>
              <w:t xml:space="preserve">Heiti- und Rossinière-Fm.</w:t>
            </w:r>
          </w:p>
        </w:tc>
        <w:tc>
          <w:tcPr/>
          <w:p>
            <w:pPr>
              <w:pStyle w:val="Compact"/>
              <w:jc w:val="left"/>
            </w:pPr>
            <w:r>
              <w:t xml:space="preserve">Heiti- und Rossinière-Fm.</w:t>
            </w:r>
          </w:p>
        </w:tc>
      </w:tr>
      <w:tr>
        <w:tc>
          <w:tcPr/>
          <w:p>
            <w:pPr>
              <w:pStyle w:val="Compact"/>
              <w:jc w:val="left"/>
            </w:pPr>
            <w:r>
              <w:t xml:space="preserve">15203587</w:t>
            </w:r>
          </w:p>
        </w:tc>
        <w:tc>
          <w:tcPr/>
          <w:p>
            <w:pPr>
              <w:pStyle w:val="Compact"/>
              <w:jc w:val="left"/>
            </w:pPr>
            <w:r>
              <w:t xml:space="preserve">Coulaytes-Melange und Cuvigne-Derrey-Fm.</w:t>
            </w:r>
          </w:p>
        </w:tc>
        <w:tc>
          <w:tcPr/>
          <w:p>
            <w:pPr>
              <w:pStyle w:val="Compact"/>
              <w:jc w:val="left"/>
            </w:pPr>
            <w:r>
              <w:t xml:space="preserve">Coulaytes-Melange und Cuvigne-Derrey-Fm.</w:t>
            </w:r>
          </w:p>
        </w:tc>
      </w:tr>
      <w:tr>
        <w:tc>
          <w:tcPr/>
          <w:p>
            <w:pPr>
              <w:pStyle w:val="Compact"/>
              <w:jc w:val="left"/>
            </w:pPr>
            <w:r>
              <w:t xml:space="preserve">15203588</w:t>
            </w:r>
          </w:p>
        </w:tc>
        <w:tc>
          <w:tcPr/>
          <w:p>
            <w:pPr>
              <w:pStyle w:val="Compact"/>
              <w:jc w:val="left"/>
            </w:pPr>
            <w:r>
              <w:t xml:space="preserve">Langel- und Col-de-Cordon-Mb.</w:t>
            </w:r>
          </w:p>
        </w:tc>
        <w:tc>
          <w:tcPr/>
          <w:p>
            <w:pPr>
              <w:pStyle w:val="Compact"/>
              <w:jc w:val="left"/>
            </w:pPr>
            <w:r>
              <w:t xml:space="preserve">Langel- und Col-de-Cordon-Mb.</w:t>
            </w:r>
          </w:p>
        </w:tc>
      </w:tr>
      <w:tr>
        <w:tc>
          <w:tcPr/>
          <w:p>
            <w:pPr>
              <w:pStyle w:val="Compact"/>
              <w:jc w:val="left"/>
            </w:pPr>
            <w:r>
              <w:t xml:space="preserve">15203589</w:t>
            </w:r>
          </w:p>
        </w:tc>
        <w:tc>
          <w:tcPr/>
          <w:p>
            <w:pPr>
              <w:pStyle w:val="Compact"/>
              <w:jc w:val="left"/>
            </w:pPr>
            <w:r>
              <w:t xml:space="preserve">Grande-Bonavau-Fm. und Fm. spathique</w:t>
            </w:r>
          </w:p>
        </w:tc>
        <w:tc>
          <w:tcPr/>
          <w:p>
            <w:pPr>
              <w:pStyle w:val="Compact"/>
              <w:jc w:val="left"/>
            </w:pPr>
            <w:r>
              <w:t xml:space="preserve">Grande-Bonavau-Fm. und Fm. spathique</w:t>
            </w:r>
          </w:p>
        </w:tc>
      </w:tr>
      <w:tr>
        <w:tc>
          <w:tcPr/>
          <w:p>
            <w:pPr>
              <w:pStyle w:val="Compact"/>
              <w:jc w:val="left"/>
            </w:pPr>
            <w:r>
              <w:t xml:space="preserve">15203590</w:t>
            </w:r>
          </w:p>
        </w:tc>
        <w:tc>
          <w:tcPr/>
          <w:p>
            <w:pPr>
              <w:pStyle w:val="Compact"/>
              <w:jc w:val="left"/>
            </w:pPr>
            <w:r>
              <w:t xml:space="preserve">Col-de-Tompey- und Agreblierai-Mb.</w:t>
            </w:r>
          </w:p>
        </w:tc>
        <w:tc>
          <w:tcPr/>
          <w:p>
            <w:pPr>
              <w:pStyle w:val="Compact"/>
              <w:jc w:val="left"/>
            </w:pPr>
            <w:r>
              <w:t xml:space="preserve">Col-de-Tompey- und Agreblierai-Mb.</w:t>
            </w:r>
          </w:p>
        </w:tc>
      </w:tr>
      <w:tr>
        <w:tc>
          <w:tcPr/>
          <w:p>
            <w:pPr>
              <w:pStyle w:val="Compact"/>
              <w:jc w:val="left"/>
            </w:pPr>
            <w:r>
              <w:t xml:space="preserve">15203591</w:t>
            </w:r>
          </w:p>
        </w:tc>
        <w:tc>
          <w:tcPr/>
          <w:p>
            <w:pPr>
              <w:pStyle w:val="Compact"/>
              <w:jc w:val="left"/>
            </w:pPr>
            <w:r>
              <w:t xml:space="preserve">Chavanette- und Rubli-Mb.</w:t>
            </w:r>
          </w:p>
        </w:tc>
        <w:tc>
          <w:tcPr/>
          <w:p>
            <w:pPr>
              <w:pStyle w:val="Compact"/>
              <w:jc w:val="left"/>
            </w:pPr>
            <w:r>
              <w:t xml:space="preserve">Chavanette- und Rubli-Mb.</w:t>
            </w:r>
          </w:p>
        </w:tc>
      </w:tr>
      <w:tr>
        <w:tc>
          <w:tcPr/>
          <w:p>
            <w:pPr>
              <w:pStyle w:val="Compact"/>
              <w:jc w:val="left"/>
            </w:pPr>
            <w:r>
              <w:t xml:space="preserve">15203592</w:t>
            </w:r>
          </w:p>
        </w:tc>
        <w:tc>
          <w:tcPr/>
          <w:p>
            <w:pPr>
              <w:pStyle w:val="Compact"/>
              <w:jc w:val="left"/>
            </w:pPr>
            <w:r>
              <w:t xml:space="preserve">Barrhorn-Einheit: Flyschsandstein</w:t>
            </w:r>
          </w:p>
        </w:tc>
        <w:tc>
          <w:tcPr/>
          <w:p>
            <w:pPr>
              <w:pStyle w:val="Compact"/>
              <w:jc w:val="left"/>
            </w:pPr>
            <w:r>
              <w:t xml:space="preserve">Barrhorn-Einheit: Flyschsandstein</w:t>
            </w:r>
          </w:p>
        </w:tc>
      </w:tr>
      <w:tr>
        <w:tc>
          <w:tcPr/>
          <w:p>
            <w:pPr>
              <w:pStyle w:val="Compact"/>
              <w:jc w:val="left"/>
            </w:pPr>
            <w:r>
              <w:t xml:space="preserve">15203593</w:t>
            </w:r>
          </w:p>
        </w:tc>
        <w:tc>
          <w:tcPr/>
          <w:p>
            <w:pPr>
              <w:pStyle w:val="Compact"/>
              <w:jc w:val="left"/>
            </w:pPr>
            <w:r>
              <w:t xml:space="preserve">Barrhorn-Einheit: Kreide</w:t>
            </w:r>
          </w:p>
        </w:tc>
        <w:tc>
          <w:tcPr/>
          <w:p>
            <w:pPr>
              <w:pStyle w:val="Compact"/>
              <w:jc w:val="left"/>
            </w:pPr>
            <w:r>
              <w:t xml:space="preserve">Barrhorn-Einheit: Kreide</w:t>
            </w:r>
          </w:p>
        </w:tc>
      </w:tr>
      <w:tr>
        <w:tc>
          <w:tcPr/>
          <w:p>
            <w:pPr>
              <w:pStyle w:val="Compact"/>
              <w:jc w:val="left"/>
            </w:pPr>
            <w:r>
              <w:t xml:space="preserve">15203594</w:t>
            </w:r>
          </w:p>
        </w:tc>
        <w:tc>
          <w:tcPr/>
          <w:p>
            <w:pPr>
              <w:pStyle w:val="Compact"/>
              <w:jc w:val="left"/>
            </w:pPr>
            <w:r>
              <w:t xml:space="preserve">Barrhorn-Einheit: Malm</w:t>
            </w:r>
          </w:p>
        </w:tc>
        <w:tc>
          <w:tcPr/>
          <w:p>
            <w:pPr>
              <w:pStyle w:val="Compact"/>
              <w:jc w:val="left"/>
            </w:pPr>
            <w:r>
              <w:t xml:space="preserve">Barrhorn-Einheit: Malm</w:t>
            </w:r>
          </w:p>
        </w:tc>
      </w:tr>
      <w:tr>
        <w:tc>
          <w:tcPr/>
          <w:p>
            <w:pPr>
              <w:pStyle w:val="Compact"/>
              <w:jc w:val="left"/>
            </w:pPr>
            <w:r>
              <w:t xml:space="preserve">15203595</w:t>
            </w:r>
          </w:p>
        </w:tc>
        <w:tc>
          <w:tcPr/>
          <w:p>
            <w:pPr>
              <w:pStyle w:val="Compact"/>
              <w:jc w:val="left"/>
            </w:pPr>
            <w:r>
              <w:t xml:space="preserve">Barrhorn-Einheit: Dogger</w:t>
            </w:r>
          </w:p>
        </w:tc>
        <w:tc>
          <w:tcPr/>
          <w:p>
            <w:pPr>
              <w:pStyle w:val="Compact"/>
              <w:jc w:val="left"/>
            </w:pPr>
            <w:r>
              <w:t xml:space="preserve">Barrhorn-Einheit: Dogger</w:t>
            </w:r>
          </w:p>
        </w:tc>
      </w:tr>
      <w:tr>
        <w:tc>
          <w:tcPr/>
          <w:p>
            <w:pPr>
              <w:pStyle w:val="Compact"/>
              <w:jc w:val="left"/>
            </w:pPr>
            <w:r>
              <w:t xml:space="preserve">15203596</w:t>
            </w:r>
          </w:p>
        </w:tc>
        <w:tc>
          <w:tcPr/>
          <w:p>
            <w:pPr>
              <w:pStyle w:val="Compact"/>
              <w:jc w:val="left"/>
            </w:pPr>
            <w:r>
              <w:t xml:space="preserve">St-Triphon- und Wiriehorn-Fm.</w:t>
            </w:r>
          </w:p>
        </w:tc>
        <w:tc>
          <w:tcPr/>
          <w:p>
            <w:pPr>
              <w:pStyle w:val="Compact"/>
              <w:jc w:val="left"/>
            </w:pPr>
            <w:r>
              <w:t xml:space="preserve">St-Triphon- und Wiriehorn-Fm.</w:t>
            </w:r>
          </w:p>
        </w:tc>
      </w:tr>
      <w:tr>
        <w:tc>
          <w:tcPr/>
          <w:p>
            <w:pPr>
              <w:pStyle w:val="Compact"/>
              <w:jc w:val="left"/>
            </w:pPr>
            <w:r>
              <w:t xml:space="preserve">15203597</w:t>
            </w:r>
          </w:p>
        </w:tc>
        <w:tc>
          <w:tcPr/>
          <w:p>
            <w:pPr>
              <w:pStyle w:val="Compact"/>
              <w:jc w:val="left"/>
            </w:pPr>
            <w:r>
              <w:t xml:space="preserve">Printse-Fm.</w:t>
            </w:r>
          </w:p>
        </w:tc>
        <w:tc>
          <w:tcPr/>
          <w:p>
            <w:pPr>
              <w:pStyle w:val="Compact"/>
              <w:jc w:val="left"/>
            </w:pPr>
            <w:r>
              <w:t xml:space="preserve">Printse-Fm.</w:t>
            </w:r>
          </w:p>
        </w:tc>
      </w:tr>
      <w:tr>
        <w:tc>
          <w:tcPr/>
          <w:p>
            <w:pPr>
              <w:pStyle w:val="Compact"/>
              <w:jc w:val="left"/>
            </w:pPr>
            <w:r>
              <w:t xml:space="preserve">15203598</w:t>
            </w:r>
          </w:p>
        </w:tc>
        <w:tc>
          <w:tcPr/>
          <w:p>
            <w:pPr>
              <w:pStyle w:val="Compact"/>
              <w:jc w:val="left"/>
            </w:pPr>
            <w:r>
              <w:t xml:space="preserve">Métailler-Fm.: Louvie-Gabbro</w:t>
            </w:r>
          </w:p>
        </w:tc>
        <w:tc>
          <w:tcPr/>
          <w:p>
            <w:pPr>
              <w:pStyle w:val="Compact"/>
              <w:jc w:val="left"/>
            </w:pPr>
            <w:r>
              <w:t xml:space="preserve">Métailler-Fm.: Louvie-Gabbro</w:t>
            </w:r>
          </w:p>
        </w:tc>
      </w:tr>
      <w:tr>
        <w:tc>
          <w:tcPr/>
          <w:p>
            <w:pPr>
              <w:pStyle w:val="Compact"/>
              <w:jc w:val="left"/>
            </w:pPr>
            <w:r>
              <w:t xml:space="preserve">15203599</w:t>
            </w:r>
          </w:p>
        </w:tc>
        <w:tc>
          <w:tcPr/>
          <w:p>
            <w:pPr>
              <w:pStyle w:val="Compact"/>
              <w:jc w:val="left"/>
            </w:pPr>
            <w:r>
              <w:t xml:space="preserve">Distulberg-Fm.: Graphitschiefer</w:t>
            </w:r>
          </w:p>
        </w:tc>
        <w:tc>
          <w:tcPr/>
          <w:p>
            <w:pPr>
              <w:pStyle w:val="Compact"/>
              <w:jc w:val="left"/>
            </w:pPr>
            <w:r>
              <w:t xml:space="preserve">Distulberg-Fm.: Graphitschiefer</w:t>
            </w:r>
          </w:p>
        </w:tc>
      </w:tr>
      <w:tr>
        <w:tc>
          <w:tcPr/>
          <w:p>
            <w:pPr>
              <w:pStyle w:val="Compact"/>
              <w:jc w:val="left"/>
            </w:pPr>
            <w:r>
              <w:t xml:space="preserve">15203600</w:t>
            </w:r>
          </w:p>
        </w:tc>
        <w:tc>
          <w:tcPr/>
          <w:p>
            <w:pPr>
              <w:pStyle w:val="Compact"/>
              <w:jc w:val="left"/>
            </w:pPr>
            <w:r>
              <w:t xml:space="preserve">Lirec-Fm.: Amphibolit</w:t>
            </w:r>
          </w:p>
        </w:tc>
        <w:tc>
          <w:tcPr/>
          <w:p>
            <w:pPr>
              <w:pStyle w:val="Compact"/>
              <w:jc w:val="left"/>
            </w:pPr>
            <w:r>
              <w:t xml:space="preserve">Lirec-Fm.: Amphibolit</w:t>
            </w:r>
          </w:p>
        </w:tc>
      </w:tr>
      <w:tr>
        <w:tc>
          <w:tcPr/>
          <w:p>
            <w:pPr>
              <w:pStyle w:val="Compact"/>
              <w:jc w:val="left"/>
            </w:pPr>
            <w:r>
              <w:t xml:space="preserve">15203601</w:t>
            </w:r>
          </w:p>
        </w:tc>
        <w:tc>
          <w:tcPr/>
          <w:p>
            <w:pPr>
              <w:pStyle w:val="Compact"/>
              <w:jc w:val="left"/>
            </w:pPr>
            <w:r>
              <w:t xml:space="preserve">Ergischhorn-Komplex: Brändjispitz-Gabbro</w:t>
            </w:r>
          </w:p>
        </w:tc>
        <w:tc>
          <w:tcPr/>
          <w:p>
            <w:pPr>
              <w:pStyle w:val="Compact"/>
              <w:jc w:val="left"/>
            </w:pPr>
            <w:r>
              <w:t xml:space="preserve">Ergischhorn-Komplex: Brändjispitz-Gabbro</w:t>
            </w:r>
          </w:p>
        </w:tc>
      </w:tr>
      <w:tr>
        <w:tc>
          <w:tcPr/>
          <w:p>
            <w:pPr>
              <w:pStyle w:val="Compact"/>
              <w:jc w:val="left"/>
            </w:pPr>
            <w:r>
              <w:t xml:space="preserve">15203602</w:t>
            </w:r>
          </w:p>
        </w:tc>
        <w:tc>
          <w:tcPr/>
          <w:p>
            <w:pPr>
              <w:pStyle w:val="Compact"/>
              <w:jc w:val="left"/>
            </w:pPr>
            <w:r>
              <w:t xml:space="preserve">Ergischhorn-Komplex: Eklogit</w:t>
            </w:r>
          </w:p>
        </w:tc>
        <w:tc>
          <w:tcPr/>
          <w:p>
            <w:pPr>
              <w:pStyle w:val="Compact"/>
              <w:jc w:val="left"/>
            </w:pPr>
            <w:r>
              <w:t xml:space="preserve">Ergischhorn-Komplex: Eklogit</w:t>
            </w:r>
          </w:p>
        </w:tc>
      </w:tr>
      <w:tr>
        <w:tc>
          <w:tcPr/>
          <w:p>
            <w:pPr>
              <w:pStyle w:val="Compact"/>
              <w:jc w:val="left"/>
            </w:pPr>
            <w:r>
              <w:t xml:space="preserve">15203603</w:t>
            </w:r>
          </w:p>
        </w:tc>
        <w:tc>
          <w:tcPr/>
          <w:p>
            <w:pPr>
              <w:pStyle w:val="Compact"/>
              <w:jc w:val="left"/>
            </w:pPr>
            <w:r>
              <w:t xml:space="preserve">Südegg-Komplex: Prasinit</w:t>
            </w:r>
          </w:p>
        </w:tc>
        <w:tc>
          <w:tcPr/>
          <w:p>
            <w:pPr>
              <w:pStyle w:val="Compact"/>
              <w:jc w:val="left"/>
            </w:pPr>
            <w:r>
              <w:t xml:space="preserve">Südegg-Komplex: Prasinit</w:t>
            </w:r>
          </w:p>
        </w:tc>
      </w:tr>
      <w:tr>
        <w:tc>
          <w:tcPr/>
          <w:p>
            <w:pPr>
              <w:pStyle w:val="Compact"/>
              <w:jc w:val="left"/>
            </w:pPr>
            <w:r>
              <w:t xml:space="preserve">15203604</w:t>
            </w:r>
          </w:p>
        </w:tc>
        <w:tc>
          <w:tcPr/>
          <w:p>
            <w:pPr>
              <w:pStyle w:val="Compact"/>
              <w:jc w:val="left"/>
            </w:pPr>
            <w:r>
              <w:t xml:space="preserve">Südegg-Komplex: Talk-Chloritschiefer</w:t>
            </w:r>
          </w:p>
        </w:tc>
        <w:tc>
          <w:tcPr/>
          <w:p>
            <w:pPr>
              <w:pStyle w:val="Compact"/>
              <w:jc w:val="left"/>
            </w:pPr>
            <w:r>
              <w:t xml:space="preserve">Südegg-Komplex: Talk-Chloritschiefer</w:t>
            </w:r>
          </w:p>
        </w:tc>
      </w:tr>
      <w:tr>
        <w:tc>
          <w:tcPr/>
          <w:p>
            <w:pPr>
              <w:pStyle w:val="Compact"/>
              <w:jc w:val="left"/>
            </w:pPr>
            <w:r>
              <w:t xml:space="preserve">15203605</w:t>
            </w:r>
          </w:p>
        </w:tc>
        <w:tc>
          <w:tcPr/>
          <w:p>
            <w:pPr>
              <w:pStyle w:val="Compact"/>
              <w:jc w:val="left"/>
            </w:pPr>
            <w:r>
              <w:t xml:space="preserve">Gurnigel-Flysch: Flysch-3</w:t>
            </w:r>
          </w:p>
        </w:tc>
        <w:tc>
          <w:tcPr/>
          <w:p>
            <w:pPr>
              <w:pStyle w:val="Compact"/>
              <w:jc w:val="left"/>
            </w:pPr>
            <w:r>
              <w:t xml:space="preserve">Gurnigel-Flysch: Flysch-3</w:t>
            </w:r>
          </w:p>
        </w:tc>
      </w:tr>
      <w:tr>
        <w:tc>
          <w:tcPr/>
          <w:p>
            <w:pPr>
              <w:pStyle w:val="Compact"/>
              <w:jc w:val="left"/>
            </w:pPr>
            <w:r>
              <w:t xml:space="preserve">15203606</w:t>
            </w:r>
          </w:p>
        </w:tc>
        <w:tc>
          <w:tcPr/>
          <w:p>
            <w:pPr>
              <w:pStyle w:val="Compact"/>
              <w:jc w:val="left"/>
            </w:pPr>
            <w:r>
              <w:t xml:space="preserve">Gurnigel-Flysch: Flysch-2</w:t>
            </w:r>
          </w:p>
        </w:tc>
        <w:tc>
          <w:tcPr/>
          <w:p>
            <w:pPr>
              <w:pStyle w:val="Compact"/>
              <w:jc w:val="left"/>
            </w:pPr>
            <w:r>
              <w:t xml:space="preserve">Gurnigel-Flysch: Flysch-2</w:t>
            </w:r>
          </w:p>
        </w:tc>
      </w:tr>
      <w:tr>
        <w:tc>
          <w:tcPr/>
          <w:p>
            <w:pPr>
              <w:pStyle w:val="Compact"/>
              <w:jc w:val="left"/>
            </w:pPr>
            <w:r>
              <w:t xml:space="preserve">15203607</w:t>
            </w:r>
          </w:p>
        </w:tc>
        <w:tc>
          <w:tcPr/>
          <w:p>
            <w:pPr>
              <w:pStyle w:val="Compact"/>
              <w:jc w:val="left"/>
            </w:pPr>
            <w:r>
              <w:t xml:space="preserve">Gurnigel-Flysch: Hellstätt-Fm. und Flysch 2a</w:t>
            </w:r>
          </w:p>
        </w:tc>
        <w:tc>
          <w:tcPr/>
          <w:p>
            <w:pPr>
              <w:pStyle w:val="Compact"/>
              <w:jc w:val="left"/>
            </w:pPr>
            <w:r>
              <w:t xml:space="preserve">Gurnigel-Flysch: Hellstätt-Fm. und Flysch 2a</w:t>
            </w:r>
          </w:p>
        </w:tc>
      </w:tr>
      <w:tr>
        <w:tc>
          <w:tcPr/>
          <w:p>
            <w:pPr>
              <w:pStyle w:val="Compact"/>
              <w:jc w:val="left"/>
            </w:pPr>
            <w:r>
              <w:t xml:space="preserve">15203608</w:t>
            </w:r>
          </w:p>
        </w:tc>
        <w:tc>
          <w:tcPr/>
          <w:p>
            <w:pPr>
              <w:pStyle w:val="Compact"/>
              <w:jc w:val="left"/>
            </w:pPr>
            <w:r>
              <w:t xml:space="preserve">Aroley-, Marmontains- und St-Christophe-Fm.</w:t>
            </w:r>
          </w:p>
        </w:tc>
        <w:tc>
          <w:tcPr/>
          <w:p>
            <w:pPr>
              <w:pStyle w:val="Compact"/>
              <w:jc w:val="left"/>
            </w:pPr>
            <w:r>
              <w:t xml:space="preserve">Aroley-, Marmontains- und St-Christophe-Fm.</w:t>
            </w:r>
          </w:p>
        </w:tc>
      </w:tr>
      <w:tr>
        <w:tc>
          <w:tcPr/>
          <w:p>
            <w:pPr>
              <w:pStyle w:val="Compact"/>
              <w:jc w:val="left"/>
            </w:pPr>
            <w:r>
              <w:t xml:space="preserve">15203609</w:t>
            </w:r>
          </w:p>
        </w:tc>
        <w:tc>
          <w:tcPr/>
          <w:p>
            <w:pPr>
              <w:pStyle w:val="Compact"/>
              <w:jc w:val="left"/>
            </w:pPr>
            <w:r>
              <w:t xml:space="preserve">Südegg-Komplex: Schwarzer Schiefer</w:t>
            </w:r>
          </w:p>
        </w:tc>
        <w:tc>
          <w:tcPr/>
          <w:p>
            <w:pPr>
              <w:pStyle w:val="Compact"/>
              <w:jc w:val="left"/>
            </w:pPr>
            <w:r>
              <w:t xml:space="preserve">Südegg-Komplex: Schwarzer Schiefer</w:t>
            </w:r>
          </w:p>
        </w:tc>
      </w:tr>
      <w:tr>
        <w:tc>
          <w:tcPr/>
          <w:p>
            <w:pPr>
              <w:pStyle w:val="Compact"/>
              <w:jc w:val="left"/>
            </w:pPr>
            <w:r>
              <w:t xml:space="preserve">15203610</w:t>
            </w:r>
          </w:p>
        </w:tc>
        <w:tc>
          <w:tcPr/>
          <w:p>
            <w:pPr>
              <w:pStyle w:val="Compact"/>
              <w:jc w:val="left"/>
            </w:pPr>
            <w:r>
              <w:t xml:space="preserve">Südegg-Komplex: Serpentinit</w:t>
            </w:r>
          </w:p>
        </w:tc>
        <w:tc>
          <w:tcPr/>
          <w:p>
            <w:pPr>
              <w:pStyle w:val="Compact"/>
              <w:jc w:val="left"/>
            </w:pPr>
            <w:r>
              <w:t xml:space="preserve">Südegg-Komplex: Serpentinit</w:t>
            </w:r>
          </w:p>
        </w:tc>
      </w:tr>
      <w:tr>
        <w:tc>
          <w:tcPr/>
          <w:p>
            <w:pPr>
              <w:pStyle w:val="Compact"/>
              <w:jc w:val="left"/>
            </w:pPr>
            <w:r>
              <w:t xml:space="preserve">15203611</w:t>
            </w:r>
          </w:p>
        </w:tc>
        <w:tc>
          <w:tcPr/>
          <w:p>
            <w:pPr>
              <w:pStyle w:val="Compact"/>
              <w:jc w:val="left"/>
            </w:pPr>
            <w:r>
              <w:t xml:space="preserve">Südegg-Komplex: Albitgneis</w:t>
            </w:r>
          </w:p>
        </w:tc>
        <w:tc>
          <w:tcPr/>
          <w:p>
            <w:pPr>
              <w:pStyle w:val="Compact"/>
              <w:jc w:val="left"/>
            </w:pPr>
            <w:r>
              <w:t xml:space="preserve">Südegg-Komplex: Albitgneis</w:t>
            </w:r>
          </w:p>
        </w:tc>
      </w:tr>
      <w:tr>
        <w:tc>
          <w:tcPr/>
          <w:p>
            <w:pPr>
              <w:pStyle w:val="Compact"/>
              <w:jc w:val="left"/>
            </w:pPr>
            <w:r>
              <w:t xml:space="preserve">15203612</w:t>
            </w:r>
          </w:p>
        </w:tc>
        <w:tc>
          <w:tcPr/>
          <w:p>
            <w:pPr>
              <w:pStyle w:val="Compact"/>
              <w:jc w:val="left"/>
            </w:pPr>
            <w:r>
              <w:t xml:space="preserve">Südegg-Komplex: Marmor</w:t>
            </w:r>
          </w:p>
        </w:tc>
        <w:tc>
          <w:tcPr/>
          <w:p>
            <w:pPr>
              <w:pStyle w:val="Compact"/>
              <w:jc w:val="left"/>
            </w:pPr>
            <w:r>
              <w:t xml:space="preserve">Südegg-Komplex: Marmor</w:t>
            </w:r>
          </w:p>
        </w:tc>
      </w:tr>
      <w:tr>
        <w:tc>
          <w:tcPr/>
          <w:p>
            <w:pPr>
              <w:pStyle w:val="Compact"/>
              <w:jc w:val="left"/>
            </w:pPr>
            <w:r>
              <w:t xml:space="preserve">15203613</w:t>
            </w:r>
          </w:p>
        </w:tc>
        <w:tc>
          <w:tcPr/>
          <w:p>
            <w:pPr>
              <w:pStyle w:val="Compact"/>
              <w:jc w:val="left"/>
            </w:pPr>
            <w:r>
              <w:t xml:space="preserve">Südegg-Komplex: Brekzie</w:t>
            </w:r>
          </w:p>
        </w:tc>
        <w:tc>
          <w:tcPr/>
          <w:p>
            <w:pPr>
              <w:pStyle w:val="Compact"/>
              <w:jc w:val="left"/>
            </w:pPr>
            <w:r>
              <w:t xml:space="preserve">Südegg-Komplex: Brekzie</w:t>
            </w:r>
          </w:p>
        </w:tc>
      </w:tr>
      <w:tr>
        <w:tc>
          <w:tcPr/>
          <w:p>
            <w:pPr>
              <w:pStyle w:val="Compact"/>
              <w:jc w:val="left"/>
            </w:pPr>
            <w:r>
              <w:t xml:space="preserve">15203614</w:t>
            </w:r>
          </w:p>
        </w:tc>
        <w:tc>
          <w:tcPr/>
          <w:p>
            <w:pPr>
              <w:pStyle w:val="Compact"/>
              <w:jc w:val="left"/>
            </w:pPr>
            <w:r>
              <w:t xml:space="preserve">Südegg-Komplex: Gips</w:t>
            </w:r>
          </w:p>
        </w:tc>
        <w:tc>
          <w:tcPr/>
          <w:p>
            <w:pPr>
              <w:pStyle w:val="Compact"/>
              <w:jc w:val="left"/>
            </w:pPr>
            <w:r>
              <w:t xml:space="preserve">Südegg-Komplex: Gips</w:t>
            </w:r>
          </w:p>
        </w:tc>
      </w:tr>
      <w:tr>
        <w:tc>
          <w:tcPr/>
          <w:p>
            <w:pPr>
              <w:pStyle w:val="Compact"/>
              <w:jc w:val="left"/>
            </w:pPr>
            <w:r>
              <w:t xml:space="preserve">15203615</w:t>
            </w:r>
          </w:p>
        </w:tc>
        <w:tc>
          <w:tcPr/>
          <w:p>
            <w:pPr>
              <w:pStyle w:val="Compact"/>
              <w:jc w:val="left"/>
            </w:pPr>
            <w:r>
              <w:t xml:space="preserve">Monte-Leone-Decke: Sedimentbedeckung</w:t>
            </w:r>
          </w:p>
        </w:tc>
        <w:tc>
          <w:tcPr/>
          <w:p>
            <w:pPr>
              <w:pStyle w:val="Compact"/>
              <w:jc w:val="left"/>
            </w:pPr>
            <w:r>
              <w:t xml:space="preserve">Monte-Leone-Decke: Sedimentbedeckung</w:t>
            </w:r>
          </w:p>
        </w:tc>
      </w:tr>
      <w:tr>
        <w:tc>
          <w:tcPr/>
          <w:p>
            <w:pPr>
              <w:pStyle w:val="Compact"/>
              <w:jc w:val="left"/>
            </w:pPr>
            <w:r>
              <w:t xml:space="preserve">15203616</w:t>
            </w:r>
          </w:p>
        </w:tc>
        <w:tc>
          <w:tcPr/>
          <w:p>
            <w:pPr>
              <w:pStyle w:val="Compact"/>
              <w:jc w:val="left"/>
            </w:pPr>
            <w:r>
              <w:t xml:space="preserve">Monte-Leone-Decke: Dogger-Malm</w:t>
            </w:r>
          </w:p>
        </w:tc>
        <w:tc>
          <w:tcPr/>
          <w:p>
            <w:pPr>
              <w:pStyle w:val="Compact"/>
              <w:jc w:val="left"/>
            </w:pPr>
            <w:r>
              <w:t xml:space="preserve">Monte-Leone-Decke: Dogger-Malm</w:t>
            </w:r>
          </w:p>
        </w:tc>
      </w:tr>
      <w:tr>
        <w:tc>
          <w:tcPr/>
          <w:p>
            <w:pPr>
              <w:pStyle w:val="Compact"/>
              <w:jc w:val="left"/>
            </w:pPr>
            <w:r>
              <w:t xml:space="preserve">15203617</w:t>
            </w:r>
          </w:p>
        </w:tc>
        <w:tc>
          <w:tcPr/>
          <w:p>
            <w:pPr>
              <w:pStyle w:val="Compact"/>
              <w:jc w:val="left"/>
            </w:pPr>
            <w:r>
              <w:t xml:space="preserve">Monte-Leone-Decke: Dogger-Malm: Glimmerschiefer</w:t>
            </w:r>
          </w:p>
        </w:tc>
        <w:tc>
          <w:tcPr/>
          <w:p>
            <w:pPr>
              <w:pStyle w:val="Compact"/>
              <w:jc w:val="left"/>
            </w:pPr>
            <w:r>
              <w:t xml:space="preserve">Monte-Leone-Decke: Dogger-Malm: Glimmerschiefer</w:t>
            </w:r>
          </w:p>
        </w:tc>
      </w:tr>
      <w:tr>
        <w:tc>
          <w:tcPr/>
          <w:p>
            <w:pPr>
              <w:pStyle w:val="Compact"/>
              <w:jc w:val="left"/>
            </w:pPr>
            <w:r>
              <w:t xml:space="preserve">15203618</w:t>
            </w:r>
          </w:p>
        </w:tc>
        <w:tc>
          <w:tcPr/>
          <w:p>
            <w:pPr>
              <w:pStyle w:val="Compact"/>
              <w:jc w:val="left"/>
            </w:pPr>
            <w:r>
              <w:t xml:space="preserve">Monte-Leone-Decke: Dogger-Malm: Marmor</w:t>
            </w:r>
          </w:p>
        </w:tc>
        <w:tc>
          <w:tcPr/>
          <w:p>
            <w:pPr>
              <w:pStyle w:val="Compact"/>
              <w:jc w:val="left"/>
            </w:pPr>
            <w:r>
              <w:t xml:space="preserve">Monte-Leone-Decke: Dogger-Malm: Marmor</w:t>
            </w:r>
          </w:p>
        </w:tc>
      </w:tr>
      <w:tr>
        <w:tc>
          <w:tcPr/>
          <w:p>
            <w:pPr>
              <w:pStyle w:val="Compact"/>
              <w:jc w:val="left"/>
            </w:pPr>
            <w:r>
              <w:t xml:space="preserve">15203619</w:t>
            </w:r>
          </w:p>
        </w:tc>
        <w:tc>
          <w:tcPr/>
          <w:p>
            <w:pPr>
              <w:pStyle w:val="Compact"/>
              <w:jc w:val="left"/>
            </w:pPr>
            <w:r>
              <w:t xml:space="preserve">Monte-Leone-Decke: Dogger: Konglomerat</w:t>
            </w:r>
          </w:p>
        </w:tc>
        <w:tc>
          <w:tcPr/>
          <w:p>
            <w:pPr>
              <w:pStyle w:val="Compact"/>
              <w:jc w:val="left"/>
            </w:pPr>
            <w:r>
              <w:t xml:space="preserve">Monte-Leone-Decke: Dogger: Konglomerat</w:t>
            </w:r>
          </w:p>
        </w:tc>
      </w:tr>
      <w:tr>
        <w:tc>
          <w:tcPr/>
          <w:p>
            <w:pPr>
              <w:pStyle w:val="Compact"/>
              <w:jc w:val="left"/>
            </w:pPr>
            <w:r>
              <w:t xml:space="preserve">15203620</w:t>
            </w:r>
          </w:p>
        </w:tc>
        <w:tc>
          <w:tcPr/>
          <w:p>
            <w:pPr>
              <w:pStyle w:val="Compact"/>
              <w:jc w:val="left"/>
            </w:pPr>
            <w:r>
              <w:t xml:space="preserve">Monte-Leone-Decke: Lias</w:t>
            </w:r>
          </w:p>
        </w:tc>
        <w:tc>
          <w:tcPr/>
          <w:p>
            <w:pPr>
              <w:pStyle w:val="Compact"/>
              <w:jc w:val="left"/>
            </w:pPr>
            <w:r>
              <w:t xml:space="preserve">Monte-Leone-Decke: Lias</w:t>
            </w:r>
          </w:p>
        </w:tc>
      </w:tr>
      <w:tr>
        <w:tc>
          <w:tcPr/>
          <w:p>
            <w:pPr>
              <w:pStyle w:val="Compact"/>
              <w:jc w:val="left"/>
            </w:pPr>
            <w:r>
              <w:t xml:space="preserve">15203621</w:t>
            </w:r>
          </w:p>
        </w:tc>
        <w:tc>
          <w:tcPr/>
          <w:p>
            <w:pPr>
              <w:pStyle w:val="Compact"/>
              <w:jc w:val="left"/>
            </w:pPr>
            <w:r>
              <w:t xml:space="preserve">Monte-Leone-Decke: Lias: Sandstein</w:t>
            </w:r>
          </w:p>
        </w:tc>
        <w:tc>
          <w:tcPr/>
          <w:p>
            <w:pPr>
              <w:pStyle w:val="Compact"/>
              <w:jc w:val="left"/>
            </w:pPr>
            <w:r>
              <w:t xml:space="preserve">Monte-Leone-Decke: Lias: Sandstein</w:t>
            </w:r>
          </w:p>
        </w:tc>
      </w:tr>
      <w:tr>
        <w:tc>
          <w:tcPr/>
          <w:p>
            <w:pPr>
              <w:pStyle w:val="Compact"/>
              <w:jc w:val="left"/>
            </w:pPr>
            <w:r>
              <w:t xml:space="preserve">15203622</w:t>
            </w:r>
          </w:p>
        </w:tc>
        <w:tc>
          <w:tcPr/>
          <w:p>
            <w:pPr>
              <w:pStyle w:val="Compact"/>
              <w:jc w:val="left"/>
            </w:pPr>
            <w:r>
              <w:t xml:space="preserve">Monte-Leone-Decke: Lias: Konglomerat</w:t>
            </w:r>
          </w:p>
        </w:tc>
        <w:tc>
          <w:tcPr/>
          <w:p>
            <w:pPr>
              <w:pStyle w:val="Compact"/>
              <w:jc w:val="left"/>
            </w:pPr>
            <w:r>
              <w:t xml:space="preserve">Monte-Leone-Decke: Lias: Konglomerat</w:t>
            </w:r>
          </w:p>
        </w:tc>
      </w:tr>
      <w:tr>
        <w:tc>
          <w:tcPr/>
          <w:p>
            <w:pPr>
              <w:pStyle w:val="Compact"/>
              <w:jc w:val="left"/>
            </w:pPr>
            <w:r>
              <w:t xml:space="preserve">15203623</w:t>
            </w:r>
          </w:p>
        </w:tc>
        <w:tc>
          <w:tcPr/>
          <w:p>
            <w:pPr>
              <w:pStyle w:val="Compact"/>
              <w:jc w:val="left"/>
            </w:pPr>
            <w:r>
              <w:t xml:space="preserve">Monte-Leone-Decke: Trias</w:t>
            </w:r>
          </w:p>
        </w:tc>
        <w:tc>
          <w:tcPr/>
          <w:p>
            <w:pPr>
              <w:pStyle w:val="Compact"/>
              <w:jc w:val="left"/>
            </w:pPr>
            <w:r>
              <w:t xml:space="preserve">Monte-Leone-Decke: Trias</w:t>
            </w:r>
          </w:p>
        </w:tc>
      </w:tr>
      <w:tr>
        <w:tc>
          <w:tcPr/>
          <w:p>
            <w:pPr>
              <w:pStyle w:val="Compact"/>
              <w:jc w:val="left"/>
            </w:pPr>
            <w:r>
              <w:t xml:space="preserve">15203624</w:t>
            </w:r>
          </w:p>
        </w:tc>
        <w:tc>
          <w:tcPr/>
          <w:p>
            <w:pPr>
              <w:pStyle w:val="Compact"/>
              <w:jc w:val="left"/>
            </w:pPr>
            <w:r>
              <w:t xml:space="preserve">Monte-Leone-Decke: Quarzitische Trias</w:t>
            </w:r>
          </w:p>
        </w:tc>
        <w:tc>
          <w:tcPr/>
          <w:p>
            <w:pPr>
              <w:pStyle w:val="Compact"/>
              <w:jc w:val="left"/>
            </w:pPr>
            <w:r>
              <w:t xml:space="preserve">Monte-Leone-Decke: Quarzitische Trias</w:t>
            </w:r>
          </w:p>
        </w:tc>
      </w:tr>
      <w:tr>
        <w:tc>
          <w:tcPr/>
          <w:p>
            <w:pPr>
              <w:pStyle w:val="Compact"/>
              <w:jc w:val="left"/>
            </w:pPr>
            <w:r>
              <w:t xml:space="preserve">15203625</w:t>
            </w:r>
          </w:p>
        </w:tc>
        <w:tc>
          <w:tcPr/>
          <w:p>
            <w:pPr>
              <w:pStyle w:val="Compact"/>
              <w:jc w:val="left"/>
            </w:pPr>
            <w:r>
              <w:t xml:space="preserve">Pizzo-del-Vallone-Decke: Sedimentbedeckung</w:t>
            </w:r>
          </w:p>
        </w:tc>
        <w:tc>
          <w:tcPr/>
          <w:p>
            <w:pPr>
              <w:pStyle w:val="Compact"/>
              <w:jc w:val="left"/>
            </w:pPr>
            <w:r>
              <w:t xml:space="preserve">Pizzo-del-Vallone-Decke: Sedimentbedeckung</w:t>
            </w:r>
          </w:p>
        </w:tc>
      </w:tr>
      <w:tr>
        <w:tc>
          <w:tcPr/>
          <w:p>
            <w:pPr>
              <w:pStyle w:val="Compact"/>
              <w:jc w:val="left"/>
            </w:pPr>
            <w:r>
              <w:t xml:space="preserve">15203626</w:t>
            </w:r>
          </w:p>
        </w:tc>
        <w:tc>
          <w:tcPr/>
          <w:p>
            <w:pPr>
              <w:pStyle w:val="Compact"/>
              <w:jc w:val="left"/>
            </w:pPr>
            <w:r>
              <w:t xml:space="preserve">Pizzo-del-Vallone-Decke: Dogger-Malm</w:t>
            </w:r>
          </w:p>
        </w:tc>
        <w:tc>
          <w:tcPr/>
          <w:p>
            <w:pPr>
              <w:pStyle w:val="Compact"/>
              <w:jc w:val="left"/>
            </w:pPr>
            <w:r>
              <w:t xml:space="preserve">Pizzo-del-Vallone-Decke: Dogger-Malm</w:t>
            </w:r>
          </w:p>
        </w:tc>
      </w:tr>
      <w:tr>
        <w:tc>
          <w:tcPr/>
          <w:p>
            <w:pPr>
              <w:pStyle w:val="Compact"/>
              <w:jc w:val="left"/>
            </w:pPr>
            <w:r>
              <w:t xml:space="preserve">15203627</w:t>
            </w:r>
          </w:p>
        </w:tc>
        <w:tc>
          <w:tcPr/>
          <w:p>
            <w:pPr>
              <w:pStyle w:val="Compact"/>
              <w:jc w:val="left"/>
            </w:pPr>
            <w:r>
              <w:t xml:space="preserve">Pizzo-del-Vallone-Decke: Dogger-Malm: Marmor</w:t>
            </w:r>
          </w:p>
        </w:tc>
        <w:tc>
          <w:tcPr/>
          <w:p>
            <w:pPr>
              <w:pStyle w:val="Compact"/>
              <w:jc w:val="left"/>
            </w:pPr>
            <w:r>
              <w:t xml:space="preserve">Pizzo-del-Vallone-Decke: Dogger-Malm: Marmor</w:t>
            </w:r>
          </w:p>
        </w:tc>
      </w:tr>
      <w:tr>
        <w:tc>
          <w:tcPr/>
          <w:p>
            <w:pPr>
              <w:pStyle w:val="Compact"/>
              <w:jc w:val="left"/>
            </w:pPr>
            <w:r>
              <w:t xml:space="preserve">15203628</w:t>
            </w:r>
          </w:p>
        </w:tc>
        <w:tc>
          <w:tcPr/>
          <w:p>
            <w:pPr>
              <w:pStyle w:val="Compact"/>
              <w:jc w:val="left"/>
            </w:pPr>
            <w:r>
              <w:t xml:space="preserve">Pizzo-del-Vallone-Decke: Dogger-Malm: Glimmerschiefer</w:t>
            </w:r>
          </w:p>
        </w:tc>
        <w:tc>
          <w:tcPr/>
          <w:p>
            <w:pPr>
              <w:pStyle w:val="Compact"/>
              <w:jc w:val="left"/>
            </w:pPr>
            <w:r>
              <w:t xml:space="preserve">Pizzo-del-Vallone-Decke: Dogger-Malm: Glimmerschiefer</w:t>
            </w:r>
          </w:p>
        </w:tc>
      </w:tr>
      <w:tr>
        <w:tc>
          <w:tcPr/>
          <w:p>
            <w:pPr>
              <w:pStyle w:val="Compact"/>
              <w:jc w:val="left"/>
            </w:pPr>
            <w:r>
              <w:t xml:space="preserve">15203629</w:t>
            </w:r>
          </w:p>
        </w:tc>
        <w:tc>
          <w:tcPr/>
          <w:p>
            <w:pPr>
              <w:pStyle w:val="Compact"/>
              <w:jc w:val="left"/>
            </w:pPr>
            <w:r>
              <w:t xml:space="preserve">Pizzo-del-Vallone-Decke: Dogger-Malm: Basisches Gestein</w:t>
            </w:r>
          </w:p>
        </w:tc>
        <w:tc>
          <w:tcPr/>
          <w:p>
            <w:pPr>
              <w:pStyle w:val="Compact"/>
              <w:jc w:val="left"/>
            </w:pPr>
            <w:r>
              <w:t xml:space="preserve">Pizzo-del-Vallone-Decke: Dogger-Malm: Basisches Gestein</w:t>
            </w:r>
          </w:p>
        </w:tc>
      </w:tr>
      <w:tr>
        <w:tc>
          <w:tcPr/>
          <w:p>
            <w:pPr>
              <w:pStyle w:val="Compact"/>
              <w:jc w:val="left"/>
            </w:pPr>
            <w:r>
              <w:t xml:space="preserve">15203630</w:t>
            </w:r>
          </w:p>
        </w:tc>
        <w:tc>
          <w:tcPr/>
          <w:p>
            <w:pPr>
              <w:pStyle w:val="Compact"/>
              <w:jc w:val="left"/>
            </w:pPr>
            <w:r>
              <w:t xml:space="preserve">Pizzo-del-Vallone-Decke: Lias</w:t>
            </w:r>
          </w:p>
        </w:tc>
        <w:tc>
          <w:tcPr/>
          <w:p>
            <w:pPr>
              <w:pStyle w:val="Compact"/>
              <w:jc w:val="left"/>
            </w:pPr>
            <w:r>
              <w:t xml:space="preserve">Pizzo-del-Vallone-Decke: Lias</w:t>
            </w:r>
          </w:p>
        </w:tc>
      </w:tr>
      <w:tr>
        <w:tc>
          <w:tcPr/>
          <w:p>
            <w:pPr>
              <w:pStyle w:val="Compact"/>
              <w:jc w:val="left"/>
            </w:pPr>
            <w:r>
              <w:t xml:space="preserve">15203631</w:t>
            </w:r>
          </w:p>
        </w:tc>
        <w:tc>
          <w:tcPr/>
          <w:p>
            <w:pPr>
              <w:pStyle w:val="Compact"/>
              <w:jc w:val="left"/>
            </w:pPr>
            <w:r>
              <w:t xml:space="preserve">Pizzo-del-Vallone-Decke: Trias</w:t>
            </w:r>
          </w:p>
        </w:tc>
        <w:tc>
          <w:tcPr/>
          <w:p>
            <w:pPr>
              <w:pStyle w:val="Compact"/>
              <w:jc w:val="left"/>
            </w:pPr>
            <w:r>
              <w:t xml:space="preserve">Pizzo-del-Vallone-Decke: Trias</w:t>
            </w:r>
          </w:p>
        </w:tc>
      </w:tr>
      <w:tr>
        <w:tc>
          <w:tcPr/>
          <w:p>
            <w:pPr>
              <w:pStyle w:val="Compact"/>
              <w:jc w:val="left"/>
            </w:pPr>
            <w:r>
              <w:t xml:space="preserve">15203632</w:t>
            </w:r>
          </w:p>
        </w:tc>
        <w:tc>
          <w:tcPr/>
          <w:p>
            <w:pPr>
              <w:pStyle w:val="Compact"/>
              <w:jc w:val="left"/>
            </w:pPr>
            <w:r>
              <w:t xml:space="preserve">Mont-Fort-Decke: Sedimentbedeckung</w:t>
            </w:r>
          </w:p>
        </w:tc>
        <w:tc>
          <w:tcPr/>
          <w:p>
            <w:pPr>
              <w:pStyle w:val="Compact"/>
              <w:jc w:val="left"/>
            </w:pPr>
            <w:r>
              <w:t xml:space="preserve">Mont-Fort-Decke: Sedimentbedeckung</w:t>
            </w:r>
          </w:p>
        </w:tc>
      </w:tr>
      <w:tr>
        <w:tc>
          <w:tcPr/>
          <w:p>
            <w:pPr>
              <w:pStyle w:val="Compact"/>
              <w:jc w:val="left"/>
            </w:pPr>
            <w:r>
              <w:t xml:space="preserve">15203633</w:t>
            </w:r>
          </w:p>
        </w:tc>
        <w:tc>
          <w:tcPr/>
          <w:p>
            <w:pPr>
              <w:pStyle w:val="Compact"/>
              <w:jc w:val="left"/>
            </w:pPr>
            <w:r>
              <w:t xml:space="preserve">Mont-Fort-Decke: Trias</w:t>
            </w:r>
          </w:p>
        </w:tc>
        <w:tc>
          <w:tcPr/>
          <w:p>
            <w:pPr>
              <w:pStyle w:val="Compact"/>
              <w:jc w:val="left"/>
            </w:pPr>
            <w:r>
              <w:t xml:space="preserve">Mont-Fort-Decke: Trias</w:t>
            </w:r>
          </w:p>
        </w:tc>
      </w:tr>
      <w:tr>
        <w:tc>
          <w:tcPr/>
          <w:p>
            <w:pPr>
              <w:pStyle w:val="Compact"/>
              <w:jc w:val="left"/>
            </w:pPr>
            <w:r>
              <w:t xml:space="preserve">15203634</w:t>
            </w:r>
          </w:p>
        </w:tc>
        <w:tc>
          <w:tcPr/>
          <w:p>
            <w:pPr>
              <w:pStyle w:val="Compact"/>
              <w:jc w:val="left"/>
            </w:pPr>
            <w:r>
              <w:t xml:space="preserve">Mont-Fort-Decke: Trias: Rauwacke</w:t>
            </w:r>
          </w:p>
        </w:tc>
        <w:tc>
          <w:tcPr/>
          <w:p>
            <w:pPr>
              <w:pStyle w:val="Compact"/>
              <w:jc w:val="left"/>
            </w:pPr>
            <w:r>
              <w:t xml:space="preserve">Mont-Fort-Decke: Trias: Rauwacke</w:t>
            </w:r>
          </w:p>
        </w:tc>
      </w:tr>
      <w:tr>
        <w:tc>
          <w:tcPr/>
          <w:p>
            <w:pPr>
              <w:pStyle w:val="Compact"/>
              <w:jc w:val="left"/>
            </w:pPr>
            <w:r>
              <w:t xml:space="preserve">15203635</w:t>
            </w:r>
          </w:p>
        </w:tc>
        <w:tc>
          <w:tcPr/>
          <w:p>
            <w:pPr>
              <w:pStyle w:val="Compact"/>
              <w:jc w:val="left"/>
            </w:pPr>
            <w:r>
              <w:t xml:space="preserve">Métailler-Fm.: Quarzit</w:t>
            </w:r>
          </w:p>
        </w:tc>
        <w:tc>
          <w:tcPr/>
          <w:p>
            <w:pPr>
              <w:pStyle w:val="Compact"/>
              <w:jc w:val="left"/>
            </w:pPr>
            <w:r>
              <w:t xml:space="preserve">Métailler-Fm.: Quarzit</w:t>
            </w:r>
          </w:p>
        </w:tc>
      </w:tr>
      <w:tr>
        <w:tc>
          <w:tcPr/>
          <w:p>
            <w:pPr>
              <w:pStyle w:val="Compact"/>
              <w:jc w:val="left"/>
            </w:pPr>
            <w:r>
              <w:t xml:space="preserve">15203636</w:t>
            </w:r>
          </w:p>
        </w:tc>
        <w:tc>
          <w:tcPr/>
          <w:p>
            <w:pPr>
              <w:pStyle w:val="Compact"/>
              <w:jc w:val="left"/>
            </w:pPr>
            <w:r>
              <w:t xml:space="preserve">Métailler-Fm.: Glimmerschiefer</w:t>
            </w:r>
          </w:p>
        </w:tc>
        <w:tc>
          <w:tcPr/>
          <w:p>
            <w:pPr>
              <w:pStyle w:val="Compact"/>
              <w:jc w:val="left"/>
            </w:pPr>
            <w:r>
              <w:t xml:space="preserve">Métailler-Fm.: Glimmerschiefer</w:t>
            </w:r>
          </w:p>
        </w:tc>
      </w:tr>
      <w:tr>
        <w:tc>
          <w:tcPr/>
          <w:p>
            <w:pPr>
              <w:pStyle w:val="Compact"/>
              <w:jc w:val="left"/>
            </w:pPr>
            <w:r>
              <w:t xml:space="preserve">15203637</w:t>
            </w:r>
          </w:p>
        </w:tc>
        <w:tc>
          <w:tcPr/>
          <w:p>
            <w:pPr>
              <w:pStyle w:val="Compact"/>
              <w:jc w:val="left"/>
            </w:pPr>
            <w:r>
              <w:t xml:space="preserve">Métailler-Fm.: Chloritoid-Glimmerschiefer</w:t>
            </w:r>
          </w:p>
        </w:tc>
        <w:tc>
          <w:tcPr/>
          <w:p>
            <w:pPr>
              <w:pStyle w:val="Compact"/>
              <w:jc w:val="left"/>
            </w:pPr>
            <w:r>
              <w:t xml:space="preserve">Métailler-Fm.: Chloritoid-Glimmerschiefer</w:t>
            </w:r>
          </w:p>
        </w:tc>
      </w:tr>
      <w:tr>
        <w:tc>
          <w:tcPr/>
          <w:p>
            <w:pPr>
              <w:pStyle w:val="Compact"/>
              <w:jc w:val="left"/>
            </w:pPr>
            <w:r>
              <w:t xml:space="preserve">15203638</w:t>
            </w:r>
          </w:p>
        </w:tc>
        <w:tc>
          <w:tcPr/>
          <w:p>
            <w:pPr>
              <w:pStyle w:val="Compact"/>
              <w:jc w:val="left"/>
            </w:pPr>
            <w:r>
              <w:t xml:space="preserve">Distulberg-Fm.: Schiefer</w:t>
            </w:r>
          </w:p>
        </w:tc>
        <w:tc>
          <w:tcPr/>
          <w:p>
            <w:pPr>
              <w:pStyle w:val="Compact"/>
              <w:jc w:val="left"/>
            </w:pPr>
            <w:r>
              <w:t xml:space="preserve">Distulberg-Fm.: Schiefer</w:t>
            </w:r>
          </w:p>
        </w:tc>
      </w:tr>
      <w:tr>
        <w:tc>
          <w:tcPr/>
          <w:p>
            <w:pPr>
              <w:pStyle w:val="Compact"/>
              <w:jc w:val="left"/>
            </w:pPr>
            <w:r>
              <w:t xml:space="preserve">15203639</w:t>
            </w:r>
          </w:p>
        </w:tc>
        <w:tc>
          <w:tcPr/>
          <w:p>
            <w:pPr>
              <w:pStyle w:val="Compact"/>
              <w:jc w:val="left"/>
            </w:pPr>
            <w:r>
              <w:t xml:space="preserve">Distulberg-Fm.: Albitgneis</w:t>
            </w:r>
          </w:p>
        </w:tc>
        <w:tc>
          <w:tcPr/>
          <w:p>
            <w:pPr>
              <w:pStyle w:val="Compact"/>
              <w:jc w:val="left"/>
            </w:pPr>
            <w:r>
              <w:t xml:space="preserve">Distulberg-Fm.: Albitgneis</w:t>
            </w:r>
          </w:p>
        </w:tc>
      </w:tr>
      <w:tr>
        <w:tc>
          <w:tcPr/>
          <w:p>
            <w:pPr>
              <w:pStyle w:val="Compact"/>
              <w:jc w:val="left"/>
            </w:pPr>
            <w:r>
              <w:t xml:space="preserve">15203640</w:t>
            </w:r>
          </w:p>
        </w:tc>
        <w:tc>
          <w:tcPr/>
          <w:p>
            <w:pPr>
              <w:pStyle w:val="Compact"/>
              <w:jc w:val="left"/>
            </w:pPr>
            <w:r>
              <w:t xml:space="preserve">Barrhorn-Einheit: Karbonatische Trias</w:t>
            </w:r>
          </w:p>
        </w:tc>
        <w:tc>
          <w:tcPr/>
          <w:p>
            <w:pPr>
              <w:pStyle w:val="Compact"/>
              <w:jc w:val="left"/>
            </w:pPr>
            <w:r>
              <w:t xml:space="preserve">Barrhorn-Einheit: Karbonatische Trias</w:t>
            </w:r>
          </w:p>
        </w:tc>
      </w:tr>
      <w:tr>
        <w:tc>
          <w:tcPr/>
          <w:p>
            <w:pPr>
              <w:pStyle w:val="Compact"/>
              <w:jc w:val="left"/>
            </w:pPr>
            <w:r>
              <w:t xml:space="preserve">15203641</w:t>
            </w:r>
          </w:p>
        </w:tc>
        <w:tc>
          <w:tcPr/>
          <w:p>
            <w:pPr>
              <w:pStyle w:val="Compact"/>
              <w:jc w:val="left"/>
            </w:pPr>
            <w:r>
              <w:t xml:space="preserve">Siviez-Mischabel-Decke: Leukokratischer Apltigneis</w:t>
            </w:r>
          </w:p>
        </w:tc>
        <w:tc>
          <w:tcPr/>
          <w:p>
            <w:pPr>
              <w:pStyle w:val="Compact"/>
              <w:jc w:val="left"/>
            </w:pPr>
            <w:r>
              <w:t xml:space="preserve">Siviez-Mischabel-Decke: Leukokratischer Aplitgneis</w:t>
            </w:r>
          </w:p>
        </w:tc>
      </w:tr>
      <w:tr>
        <w:tc>
          <w:tcPr/>
          <w:p>
            <w:pPr>
              <w:pStyle w:val="Compact"/>
              <w:jc w:val="left"/>
            </w:pPr>
            <w:r>
              <w:t xml:space="preserve">15203642</w:t>
            </w:r>
          </w:p>
        </w:tc>
        <w:tc>
          <w:tcPr/>
          <w:p>
            <w:pPr>
              <w:pStyle w:val="Compact"/>
              <w:jc w:val="left"/>
            </w:pPr>
            <w:r>
              <w:t xml:space="preserve">Siviez-Mischabel-Decke: Pegmatit</w:t>
            </w:r>
          </w:p>
        </w:tc>
        <w:tc>
          <w:tcPr/>
          <w:p>
            <w:pPr>
              <w:pStyle w:val="Compact"/>
              <w:jc w:val="left"/>
            </w:pPr>
            <w:r>
              <w:t xml:space="preserve">Siviez-Mischabel-Decke: Pegmatit</w:t>
            </w:r>
          </w:p>
        </w:tc>
      </w:tr>
      <w:tr>
        <w:tc>
          <w:tcPr/>
          <w:p>
            <w:pPr>
              <w:pStyle w:val="Compact"/>
              <w:jc w:val="left"/>
            </w:pPr>
            <w:r>
              <w:t xml:space="preserve">15203643</w:t>
            </w:r>
          </w:p>
        </w:tc>
        <w:tc>
          <w:tcPr/>
          <w:p>
            <w:pPr>
              <w:pStyle w:val="Compact"/>
              <w:jc w:val="left"/>
            </w:pPr>
            <w:r>
              <w:t xml:space="preserve">Lirec-Fm.: Leukokrater Mikroklingneis</w:t>
            </w:r>
          </w:p>
        </w:tc>
        <w:tc>
          <w:tcPr/>
          <w:p>
            <w:pPr>
              <w:pStyle w:val="Compact"/>
              <w:jc w:val="left"/>
            </w:pPr>
            <w:r>
              <w:t xml:space="preserve">Lirec-Fm.: Leukokrater Mikroklingneis</w:t>
            </w:r>
          </w:p>
        </w:tc>
      </w:tr>
      <w:tr>
        <w:tc>
          <w:tcPr/>
          <w:p>
            <w:pPr>
              <w:pStyle w:val="Compact"/>
              <w:jc w:val="left"/>
            </w:pPr>
            <w:r>
              <w:t xml:space="preserve">15203644</w:t>
            </w:r>
          </w:p>
        </w:tc>
        <w:tc>
          <w:tcPr/>
          <w:p>
            <w:pPr>
              <w:pStyle w:val="Compact"/>
              <w:jc w:val="left"/>
            </w:pPr>
            <w:r>
              <w:t xml:space="preserve">Adlerflüe-Fm.: Leukokrater Gneiss</w:t>
            </w:r>
          </w:p>
        </w:tc>
        <w:tc>
          <w:tcPr/>
          <w:p>
            <w:pPr>
              <w:pStyle w:val="Compact"/>
              <w:jc w:val="left"/>
            </w:pPr>
            <w:r>
              <w:t xml:space="preserve">Adlerflüe-Fm.: Leukokrater Gneiss</w:t>
            </w:r>
          </w:p>
        </w:tc>
      </w:tr>
      <w:tr>
        <w:tc>
          <w:tcPr/>
          <w:p>
            <w:pPr>
              <w:pStyle w:val="Compact"/>
              <w:jc w:val="left"/>
            </w:pPr>
            <w:r>
              <w:t xml:space="preserve">15203645</w:t>
            </w:r>
          </w:p>
        </w:tc>
        <w:tc>
          <w:tcPr/>
          <w:p>
            <w:pPr>
              <w:pStyle w:val="Compact"/>
              <w:jc w:val="left"/>
            </w:pPr>
            <w:r>
              <w:t xml:space="preserve">Ergischhorn-Komplex: Leukokratischer Aplitgneis</w:t>
            </w:r>
          </w:p>
        </w:tc>
        <w:tc>
          <w:tcPr/>
          <w:p>
            <w:pPr>
              <w:pStyle w:val="Compact"/>
              <w:jc w:val="left"/>
            </w:pPr>
            <w:r>
              <w:t xml:space="preserve">Ergischhorn-Komplex: Leukokratischer Aplitgneis</w:t>
            </w:r>
          </w:p>
        </w:tc>
      </w:tr>
      <w:tr>
        <w:tc>
          <w:tcPr/>
          <w:p>
            <w:pPr>
              <w:pStyle w:val="Compact"/>
              <w:jc w:val="left"/>
            </w:pPr>
            <w:r>
              <w:t xml:space="preserve">15203646</w:t>
            </w:r>
          </w:p>
        </w:tc>
        <w:tc>
          <w:tcPr/>
          <w:p>
            <w:pPr>
              <w:pStyle w:val="Compact"/>
              <w:jc w:val="left"/>
            </w:pPr>
            <w:r>
              <w:t xml:space="preserve">Stalden-Gneiskomplex</w:t>
            </w:r>
          </w:p>
        </w:tc>
        <w:tc>
          <w:tcPr/>
          <w:p>
            <w:pPr>
              <w:pStyle w:val="Compact"/>
              <w:jc w:val="left"/>
            </w:pPr>
            <w:r>
              <w:t xml:space="preserve">Stalden-Gneiskomplex</w:t>
            </w:r>
          </w:p>
        </w:tc>
      </w:tr>
      <w:tr>
        <w:tc>
          <w:tcPr/>
          <w:p>
            <w:pPr>
              <w:pStyle w:val="Compact"/>
              <w:jc w:val="left"/>
            </w:pPr>
            <w:r>
              <w:t xml:space="preserve">15203647</w:t>
            </w:r>
          </w:p>
        </w:tc>
        <w:tc>
          <w:tcPr/>
          <w:p>
            <w:pPr>
              <w:pStyle w:val="Compact"/>
              <w:jc w:val="left"/>
            </w:pPr>
            <w:r>
              <w:t xml:space="preserve">Stalden-Gneiskomplex: Ahorn-Augengneis</w:t>
            </w:r>
          </w:p>
        </w:tc>
        <w:tc>
          <w:tcPr/>
          <w:p>
            <w:pPr>
              <w:pStyle w:val="Compact"/>
              <w:jc w:val="left"/>
            </w:pPr>
            <w:r>
              <w:t xml:space="preserve">Stalden-Gneiskomplex: Ahorn-Augengneis</w:t>
            </w:r>
          </w:p>
        </w:tc>
      </w:tr>
      <w:tr>
        <w:tc>
          <w:tcPr/>
          <w:p>
            <w:pPr>
              <w:pStyle w:val="Compact"/>
              <w:jc w:val="left"/>
            </w:pPr>
            <w:r>
              <w:t xml:space="preserve">15203648</w:t>
            </w:r>
          </w:p>
        </w:tc>
        <w:tc>
          <w:tcPr/>
          <w:p>
            <w:pPr>
              <w:pStyle w:val="Compact"/>
              <w:jc w:val="left"/>
            </w:pPr>
            <w:r>
              <w:t xml:space="preserve">Stalden-Gneiskomplex: Basisches Gestein</w:t>
            </w:r>
          </w:p>
        </w:tc>
        <w:tc>
          <w:tcPr/>
          <w:p>
            <w:pPr>
              <w:pStyle w:val="Compact"/>
              <w:jc w:val="left"/>
            </w:pPr>
            <w:r>
              <w:t xml:space="preserve">Stalden-Gneiskomplex: Basisches Gestein</w:t>
            </w:r>
          </w:p>
        </w:tc>
      </w:tr>
      <w:tr>
        <w:tc>
          <w:tcPr/>
          <w:p>
            <w:pPr>
              <w:pStyle w:val="Compact"/>
              <w:jc w:val="left"/>
            </w:pPr>
            <w:r>
              <w:t xml:space="preserve">15203649</w:t>
            </w:r>
          </w:p>
        </w:tc>
        <w:tc>
          <w:tcPr/>
          <w:p>
            <w:pPr>
              <w:pStyle w:val="Compact"/>
              <w:jc w:val="left"/>
            </w:pPr>
            <w:r>
              <w:t xml:space="preserve">Printse-Fm.: Konglomerat</w:t>
            </w:r>
          </w:p>
        </w:tc>
        <w:tc>
          <w:tcPr/>
          <w:p>
            <w:pPr>
              <w:pStyle w:val="Compact"/>
              <w:jc w:val="left"/>
            </w:pPr>
            <w:r>
              <w:t xml:space="preserve">Printse-Fm.: Konglomerat</w:t>
            </w:r>
          </w:p>
        </w:tc>
      </w:tr>
      <w:tr>
        <w:tc>
          <w:tcPr/>
          <w:p>
            <w:pPr>
              <w:pStyle w:val="Compact"/>
              <w:jc w:val="left"/>
            </w:pPr>
            <w:r>
              <w:t xml:space="preserve">15203650</w:t>
            </w:r>
          </w:p>
        </w:tc>
        <w:tc>
          <w:tcPr/>
          <w:p>
            <w:pPr>
              <w:pStyle w:val="Compact"/>
              <w:jc w:val="left"/>
            </w:pPr>
            <w:r>
              <w:t xml:space="preserve">Printse-Fm.: Graphitschiefer</w:t>
            </w:r>
          </w:p>
        </w:tc>
        <w:tc>
          <w:tcPr/>
          <w:p>
            <w:pPr>
              <w:pStyle w:val="Compact"/>
              <w:jc w:val="left"/>
            </w:pPr>
            <w:r>
              <w:t xml:space="preserve">Printse-Fm.: Graphitschiefer</w:t>
            </w:r>
          </w:p>
        </w:tc>
      </w:tr>
      <w:tr>
        <w:tc>
          <w:tcPr/>
          <w:p>
            <w:pPr>
              <w:pStyle w:val="Compact"/>
              <w:jc w:val="left"/>
            </w:pPr>
            <w:r>
              <w:t xml:space="preserve">15203651</w:t>
            </w:r>
          </w:p>
        </w:tc>
        <w:tc>
          <w:tcPr/>
          <w:p>
            <w:pPr>
              <w:pStyle w:val="Compact"/>
              <w:jc w:val="left"/>
            </w:pPr>
            <w:r>
              <w:t xml:space="preserve">Portjengrat-Decke: Kalzitmarmor</w:t>
            </w:r>
          </w:p>
        </w:tc>
        <w:tc>
          <w:tcPr/>
          <w:p>
            <w:pPr>
              <w:pStyle w:val="Compact"/>
              <w:jc w:val="left"/>
            </w:pPr>
            <w:r>
              <w:t xml:space="preserve">Portjengrat-Decke: Kalzitmarmor</w:t>
            </w:r>
          </w:p>
        </w:tc>
      </w:tr>
      <w:tr>
        <w:tc>
          <w:tcPr/>
          <w:p>
            <w:pPr>
              <w:pStyle w:val="Compact"/>
              <w:jc w:val="left"/>
            </w:pPr>
            <w:r>
              <w:t xml:space="preserve">15203652</w:t>
            </w:r>
          </w:p>
        </w:tc>
        <w:tc>
          <w:tcPr/>
          <w:p>
            <w:pPr>
              <w:pStyle w:val="Compact"/>
              <w:jc w:val="left"/>
            </w:pPr>
            <w:r>
              <w:t xml:space="preserve">Portjengrat-Decke: Dolomitmarmor</w:t>
            </w:r>
          </w:p>
        </w:tc>
        <w:tc>
          <w:tcPr/>
          <w:p>
            <w:pPr>
              <w:pStyle w:val="Compact"/>
              <w:jc w:val="left"/>
            </w:pPr>
            <w:r>
              <w:t xml:space="preserve">Portjengrat-Decke: Dolomitmarmor</w:t>
            </w:r>
          </w:p>
        </w:tc>
      </w:tr>
      <w:tr>
        <w:tc>
          <w:tcPr/>
          <w:p>
            <w:pPr>
              <w:pStyle w:val="Compact"/>
              <w:jc w:val="left"/>
            </w:pPr>
            <w:r>
              <w:t xml:space="preserve">15203653</w:t>
            </w:r>
          </w:p>
        </w:tc>
        <w:tc>
          <w:tcPr/>
          <w:p>
            <w:pPr>
              <w:pStyle w:val="Compact"/>
              <w:jc w:val="left"/>
            </w:pPr>
            <w:r>
              <w:t xml:space="preserve">Portjengrat-Decke: Arkose</w:t>
            </w:r>
          </w:p>
        </w:tc>
        <w:tc>
          <w:tcPr/>
          <w:p>
            <w:pPr>
              <w:pStyle w:val="Compact"/>
              <w:jc w:val="left"/>
            </w:pPr>
            <w:r>
              <w:t xml:space="preserve">Portjengrat-Decke: Arkose</w:t>
            </w:r>
          </w:p>
        </w:tc>
      </w:tr>
      <w:tr>
        <w:tc>
          <w:tcPr/>
          <w:p>
            <w:pPr>
              <w:pStyle w:val="Compact"/>
              <w:jc w:val="left"/>
            </w:pPr>
            <w:r>
              <w:t xml:space="preserve">15203654</w:t>
            </w:r>
          </w:p>
        </w:tc>
        <w:tc>
          <w:tcPr/>
          <w:p>
            <w:pPr>
              <w:pStyle w:val="Compact"/>
              <w:jc w:val="left"/>
            </w:pPr>
            <w:r>
              <w:t xml:space="preserve">Portjengrat-Decke: Grundgebirge</w:t>
            </w:r>
          </w:p>
        </w:tc>
        <w:tc>
          <w:tcPr/>
          <w:p>
            <w:pPr>
              <w:pStyle w:val="Compact"/>
              <w:jc w:val="left"/>
            </w:pPr>
            <w:r>
              <w:t xml:space="preserve">Portjengrat-Decke: Grundgebirge</w:t>
            </w:r>
          </w:p>
        </w:tc>
      </w:tr>
      <w:tr>
        <w:tc>
          <w:tcPr/>
          <w:p>
            <w:pPr>
              <w:pStyle w:val="Compact"/>
              <w:jc w:val="left"/>
            </w:pPr>
            <w:r>
              <w:t xml:space="preserve">15203655</w:t>
            </w:r>
          </w:p>
        </w:tc>
        <w:tc>
          <w:tcPr/>
          <w:p>
            <w:pPr>
              <w:pStyle w:val="Compact"/>
              <w:jc w:val="left"/>
            </w:pPr>
            <w:r>
              <w:t xml:space="preserve">Gornergrat-Decke: Kalkschiefer, sandiger Marmor, Brekzie</w:t>
            </w:r>
          </w:p>
        </w:tc>
        <w:tc>
          <w:tcPr/>
          <w:p>
            <w:pPr>
              <w:pStyle w:val="Compact"/>
              <w:jc w:val="left"/>
            </w:pPr>
            <w:r>
              <w:t xml:space="preserve">Gornergrat-Decke: Kalkschiefer, sandiger Marmor, Brekzie</w:t>
            </w:r>
          </w:p>
        </w:tc>
      </w:tr>
      <w:tr>
        <w:tc>
          <w:tcPr/>
          <w:p>
            <w:pPr>
              <w:pStyle w:val="Compact"/>
              <w:jc w:val="left"/>
            </w:pPr>
            <w:r>
              <w:t xml:space="preserve">15203656</w:t>
            </w:r>
          </w:p>
        </w:tc>
        <w:tc>
          <w:tcPr/>
          <w:p>
            <w:pPr>
              <w:pStyle w:val="Compact"/>
              <w:jc w:val="left"/>
            </w:pPr>
            <w:r>
              <w:t xml:space="preserve">Gornergrat-Decke: Karbonatische Trias</w:t>
            </w:r>
          </w:p>
        </w:tc>
        <w:tc>
          <w:tcPr/>
          <w:p>
            <w:pPr>
              <w:pStyle w:val="Compact"/>
              <w:jc w:val="left"/>
            </w:pPr>
            <w:r>
              <w:t xml:space="preserve">Gornergrat-Decke: Karbonatische Trias</w:t>
            </w:r>
          </w:p>
        </w:tc>
      </w:tr>
      <w:tr>
        <w:tc>
          <w:tcPr/>
          <w:p>
            <w:pPr>
              <w:pStyle w:val="Compact"/>
              <w:jc w:val="left"/>
            </w:pPr>
            <w:r>
              <w:t xml:space="preserve">15203657</w:t>
            </w:r>
          </w:p>
        </w:tc>
        <w:tc>
          <w:tcPr/>
          <w:p>
            <w:pPr>
              <w:pStyle w:val="Compact"/>
              <w:jc w:val="left"/>
            </w:pPr>
            <w:r>
              <w:t xml:space="preserve">Gornergrat-Decke: Phengit-Albitschiefer</w:t>
            </w:r>
          </w:p>
        </w:tc>
        <w:tc>
          <w:tcPr/>
          <w:p>
            <w:pPr>
              <w:pStyle w:val="Compact"/>
              <w:jc w:val="left"/>
            </w:pPr>
            <w:r>
              <w:t xml:space="preserve">Gornergrat-Decke: Phengit-Albitschiefer</w:t>
            </w:r>
          </w:p>
        </w:tc>
      </w:tr>
      <w:tr>
        <w:tc>
          <w:tcPr/>
          <w:p>
            <w:pPr>
              <w:pStyle w:val="Compact"/>
              <w:jc w:val="left"/>
            </w:pPr>
            <w:r>
              <w:t xml:space="preserve">15203658</w:t>
            </w:r>
          </w:p>
        </w:tc>
        <w:tc>
          <w:tcPr/>
          <w:p>
            <w:pPr>
              <w:pStyle w:val="Compact"/>
              <w:jc w:val="left"/>
            </w:pPr>
            <w:r>
              <w:t xml:space="preserve">Gornergrat-Decke: Basisches Ganggestein</w:t>
            </w:r>
          </w:p>
        </w:tc>
        <w:tc>
          <w:tcPr/>
          <w:p>
            <w:pPr>
              <w:pStyle w:val="Compact"/>
              <w:jc w:val="left"/>
            </w:pPr>
            <w:r>
              <w:t xml:space="preserve">Gornergrat-Decke: Basisches Ganggestein</w:t>
            </w:r>
          </w:p>
        </w:tc>
      </w:tr>
      <w:tr>
        <w:tc>
          <w:tcPr/>
          <w:p>
            <w:pPr>
              <w:pStyle w:val="Compact"/>
              <w:jc w:val="left"/>
            </w:pPr>
            <w:r>
              <w:t xml:space="preserve">15203659</w:t>
            </w:r>
          </w:p>
        </w:tc>
        <w:tc>
          <w:tcPr/>
          <w:p>
            <w:pPr>
              <w:pStyle w:val="Compact"/>
              <w:jc w:val="left"/>
            </w:pPr>
            <w:r>
              <w:t xml:space="preserve">Gornergrat-Decke: Granat-Muskovit-Schiefer</w:t>
            </w:r>
          </w:p>
        </w:tc>
        <w:tc>
          <w:tcPr/>
          <w:p>
            <w:pPr>
              <w:pStyle w:val="Compact"/>
              <w:jc w:val="left"/>
            </w:pPr>
            <w:r>
              <w:t xml:space="preserve">Gornergrat-Decke: Granat-Muskovit-Schiefer</w:t>
            </w:r>
          </w:p>
        </w:tc>
      </w:tr>
      <w:tr>
        <w:tc>
          <w:tcPr/>
          <w:p>
            <w:pPr>
              <w:pStyle w:val="Compact"/>
              <w:jc w:val="left"/>
            </w:pPr>
            <w:r>
              <w:t xml:space="preserve">15203660</w:t>
            </w:r>
          </w:p>
        </w:tc>
        <w:tc>
          <w:tcPr/>
          <w:p>
            <w:pPr>
              <w:pStyle w:val="Compact"/>
              <w:jc w:val="left"/>
            </w:pPr>
            <w:r>
              <w:t xml:space="preserve">Frilihorn-Decke: Karbonatische Trias</w:t>
            </w:r>
          </w:p>
        </w:tc>
        <w:tc>
          <w:tcPr/>
          <w:p>
            <w:pPr>
              <w:pStyle w:val="Compact"/>
              <w:jc w:val="left"/>
            </w:pPr>
            <w:r>
              <w:t xml:space="preserve">Frilihorn-Decke: Karbonatische Trias</w:t>
            </w:r>
          </w:p>
        </w:tc>
      </w:tr>
      <w:tr>
        <w:tc>
          <w:tcPr/>
          <w:p>
            <w:pPr>
              <w:pStyle w:val="Compact"/>
              <w:jc w:val="left"/>
            </w:pPr>
            <w:r>
              <w:t xml:space="preserve">15203661</w:t>
            </w:r>
          </w:p>
        </w:tc>
        <w:tc>
          <w:tcPr/>
          <w:p>
            <w:pPr>
              <w:pStyle w:val="Compact"/>
              <w:jc w:val="left"/>
            </w:pPr>
            <w:r>
              <w:t xml:space="preserve">Frilihorn-Decke: Trias: Rauwacke</w:t>
            </w:r>
          </w:p>
        </w:tc>
        <w:tc>
          <w:tcPr/>
          <w:p>
            <w:pPr>
              <w:pStyle w:val="Compact"/>
              <w:jc w:val="left"/>
            </w:pPr>
            <w:r>
              <w:t xml:space="preserve">Frilihorn-Decke: Trias: Rauwacke</w:t>
            </w:r>
          </w:p>
        </w:tc>
      </w:tr>
      <w:tr>
        <w:tc>
          <w:tcPr/>
          <w:p>
            <w:pPr>
              <w:pStyle w:val="Compact"/>
              <w:jc w:val="left"/>
            </w:pPr>
            <w:r>
              <w:t xml:space="preserve">15203662</w:t>
            </w:r>
          </w:p>
        </w:tc>
        <w:tc>
          <w:tcPr/>
          <w:p>
            <w:pPr>
              <w:pStyle w:val="Compact"/>
              <w:jc w:val="left"/>
            </w:pPr>
            <w:r>
              <w:t xml:space="preserve">Tsaté-Decke: Garda-Bordon-Fm.: Série feuilletée</w:t>
            </w:r>
          </w:p>
        </w:tc>
        <w:tc>
          <w:tcPr/>
          <w:p>
            <w:pPr>
              <w:pStyle w:val="Compact"/>
              <w:jc w:val="left"/>
            </w:pPr>
            <w:r>
              <w:t xml:space="preserve">Tsaté-Decke: Garda-Bordon-Fm.: Série feuilletée</w:t>
            </w:r>
          </w:p>
        </w:tc>
      </w:tr>
      <w:tr>
        <w:tc>
          <w:tcPr/>
          <w:p>
            <w:pPr>
              <w:pStyle w:val="Compact"/>
              <w:jc w:val="left"/>
            </w:pPr>
            <w:r>
              <w:t xml:space="preserve">15203663</w:t>
            </w:r>
          </w:p>
        </w:tc>
        <w:tc>
          <w:tcPr/>
          <w:p>
            <w:pPr>
              <w:pStyle w:val="Compact"/>
              <w:jc w:val="left"/>
            </w:pPr>
            <w:r>
              <w:t xml:space="preserve">Tsaté-Decke: Garda-Bordon-Fm.: Quarzschiefer</w:t>
            </w:r>
          </w:p>
        </w:tc>
        <w:tc>
          <w:tcPr/>
          <w:p>
            <w:pPr>
              <w:pStyle w:val="Compact"/>
              <w:jc w:val="left"/>
            </w:pPr>
            <w:r>
              <w:t xml:space="preserve">Tsaté-Decke: Garda-Bordon-Fm.: Quarzschiefer</w:t>
            </w:r>
          </w:p>
        </w:tc>
      </w:tr>
      <w:tr>
        <w:tc>
          <w:tcPr/>
          <w:p>
            <w:pPr>
              <w:pStyle w:val="Compact"/>
              <w:jc w:val="left"/>
            </w:pPr>
            <w:r>
              <w:t xml:space="preserve">15203664</w:t>
            </w:r>
          </w:p>
        </w:tc>
        <w:tc>
          <w:tcPr/>
          <w:p>
            <w:pPr>
              <w:pStyle w:val="Compact"/>
              <w:jc w:val="left"/>
            </w:pPr>
            <w:r>
              <w:t xml:space="preserve">Tsaté-Decke: Serpentinit</w:t>
            </w:r>
          </w:p>
        </w:tc>
        <w:tc>
          <w:tcPr/>
          <w:p>
            <w:pPr>
              <w:pStyle w:val="Compact"/>
              <w:jc w:val="left"/>
            </w:pPr>
            <w:r>
              <w:t xml:space="preserve">Tsaté-Decke: Serpentinit</w:t>
            </w:r>
          </w:p>
        </w:tc>
      </w:tr>
      <w:tr>
        <w:tc>
          <w:tcPr/>
          <w:p>
            <w:pPr>
              <w:pStyle w:val="Compact"/>
              <w:jc w:val="left"/>
            </w:pPr>
            <w:r>
              <w:t xml:space="preserve">15203665</w:t>
            </w:r>
          </w:p>
        </w:tc>
        <w:tc>
          <w:tcPr/>
          <w:p>
            <w:pPr>
              <w:pStyle w:val="Compact"/>
              <w:jc w:val="left"/>
            </w:pPr>
            <w:r>
              <w:t xml:space="preserve">Zermatt-Saas-Decke: Eklogit</w:t>
            </w:r>
          </w:p>
        </w:tc>
        <w:tc>
          <w:tcPr/>
          <w:p>
            <w:pPr>
              <w:pStyle w:val="Compact"/>
              <w:jc w:val="left"/>
            </w:pPr>
            <w:r>
              <w:t xml:space="preserve">Zermatt-Saas-Decke: Eklogit</w:t>
            </w:r>
          </w:p>
        </w:tc>
      </w:tr>
      <w:tr>
        <w:tc>
          <w:tcPr/>
          <w:p>
            <w:pPr>
              <w:pStyle w:val="Compact"/>
              <w:jc w:val="left"/>
            </w:pPr>
            <w:r>
              <w:t xml:space="preserve">15203666</w:t>
            </w:r>
          </w:p>
        </w:tc>
        <w:tc>
          <w:tcPr/>
          <w:p>
            <w:pPr>
              <w:pStyle w:val="Compact"/>
              <w:jc w:val="left"/>
            </w:pPr>
            <w:r>
              <w:t xml:space="preserve">Zermatt-Saas-Decke: Metapyroxenit</w:t>
            </w:r>
          </w:p>
        </w:tc>
        <w:tc>
          <w:tcPr/>
          <w:p>
            <w:pPr>
              <w:pStyle w:val="Compact"/>
              <w:jc w:val="left"/>
            </w:pPr>
            <w:r>
              <w:t xml:space="preserve">Zermatt-Saas-Decke: Metapyroxenit</w:t>
            </w:r>
          </w:p>
        </w:tc>
      </w:tr>
      <w:tr>
        <w:tc>
          <w:tcPr/>
          <w:p>
            <w:pPr>
              <w:pStyle w:val="Compact"/>
              <w:jc w:val="left"/>
            </w:pPr>
            <w:r>
              <w:t xml:space="preserve">15203667</w:t>
            </w:r>
          </w:p>
        </w:tc>
        <w:tc>
          <w:tcPr/>
          <w:p>
            <w:pPr>
              <w:pStyle w:val="Compact"/>
              <w:jc w:val="left"/>
            </w:pPr>
            <w:r>
              <w:t xml:space="preserve">Zermatt-Saas-Decke: Metagabbro</w:t>
            </w:r>
          </w:p>
        </w:tc>
        <w:tc>
          <w:tcPr/>
          <w:p>
            <w:pPr>
              <w:pStyle w:val="Compact"/>
              <w:jc w:val="left"/>
            </w:pPr>
            <w:r>
              <w:t xml:space="preserve">Zermatt-Saas-Decke: Metagabbro</w:t>
            </w:r>
          </w:p>
        </w:tc>
      </w:tr>
      <w:tr>
        <w:tc>
          <w:tcPr/>
          <w:p>
            <w:pPr>
              <w:pStyle w:val="Compact"/>
              <w:jc w:val="left"/>
            </w:pPr>
            <w:r>
              <w:t xml:space="preserve">15203668</w:t>
            </w:r>
          </w:p>
        </w:tc>
        <w:tc>
          <w:tcPr/>
          <w:p>
            <w:pPr>
              <w:pStyle w:val="Compact"/>
              <w:jc w:val="left"/>
            </w:pPr>
            <w:r>
              <w:t xml:space="preserve">Zermatt-Saas-Decke: Rodingit</w:t>
            </w:r>
          </w:p>
        </w:tc>
        <w:tc>
          <w:tcPr/>
          <w:p>
            <w:pPr>
              <w:pStyle w:val="Compact"/>
              <w:jc w:val="left"/>
            </w:pPr>
            <w:r>
              <w:t xml:space="preserve">Zermatt-Saas-Decke: Rodingit</w:t>
            </w:r>
          </w:p>
        </w:tc>
      </w:tr>
      <w:tr>
        <w:tc>
          <w:tcPr/>
          <w:p>
            <w:pPr>
              <w:pStyle w:val="Compact"/>
              <w:jc w:val="left"/>
            </w:pPr>
            <w:r>
              <w:t xml:space="preserve">15203669</w:t>
            </w:r>
          </w:p>
        </w:tc>
        <w:tc>
          <w:tcPr/>
          <w:p>
            <w:pPr>
              <w:pStyle w:val="Compact"/>
              <w:jc w:val="left"/>
            </w:pPr>
            <w:r>
              <w:t xml:space="preserve">Zermatt-Saas-Decke: Talkschiefer</w:t>
            </w:r>
          </w:p>
        </w:tc>
        <w:tc>
          <w:tcPr/>
          <w:p>
            <w:pPr>
              <w:pStyle w:val="Compact"/>
              <w:jc w:val="left"/>
            </w:pPr>
            <w:r>
              <w:t xml:space="preserve">Zermatt-Saas-Decke: Talkschiefer</w:t>
            </w:r>
          </w:p>
        </w:tc>
      </w:tr>
      <w:tr>
        <w:tc>
          <w:tcPr/>
          <w:p>
            <w:pPr>
              <w:pStyle w:val="Compact"/>
              <w:jc w:val="left"/>
            </w:pPr>
            <w:r>
              <w:t xml:space="preserve">15203670</w:t>
            </w:r>
          </w:p>
        </w:tc>
        <w:tc>
          <w:tcPr/>
          <w:p>
            <w:pPr>
              <w:pStyle w:val="Compact"/>
              <w:jc w:val="left"/>
            </w:pPr>
            <w:r>
              <w:t xml:space="preserve">Monte-Leone-Decke: Lengenbach-Dolomitmarmor</w:t>
            </w:r>
          </w:p>
        </w:tc>
        <w:tc>
          <w:tcPr/>
          <w:p>
            <w:pPr>
              <w:pStyle w:val="Compact"/>
              <w:jc w:val="left"/>
            </w:pPr>
            <w:r>
              <w:t xml:space="preserve">Monte-Leone-Decke: Lengenbach-Dolomitmarmor</w:t>
            </w:r>
          </w:p>
        </w:tc>
      </w:tr>
      <w:tr>
        <w:tc>
          <w:tcPr/>
          <w:p>
            <w:pPr>
              <w:pStyle w:val="Compact"/>
              <w:jc w:val="left"/>
            </w:pPr>
            <w:r>
              <w:t xml:space="preserve">15203671</w:t>
            </w:r>
          </w:p>
        </w:tc>
        <w:tc>
          <w:tcPr/>
          <w:p>
            <w:pPr>
              <w:pStyle w:val="Compact"/>
              <w:jc w:val="left"/>
            </w:pPr>
            <w:r>
              <w:t xml:space="preserve">Adula-Decke: Salahorn-Fm.</w:t>
            </w:r>
          </w:p>
        </w:tc>
        <w:tc>
          <w:tcPr/>
          <w:p>
            <w:pPr>
              <w:pStyle w:val="Compact"/>
              <w:jc w:val="left"/>
            </w:pPr>
            <w:r>
              <w:t xml:space="preserve">Adula-Decke: Salahorn-Fm.</w:t>
            </w:r>
          </w:p>
        </w:tc>
      </w:tr>
      <w:tr>
        <w:tc>
          <w:tcPr/>
          <w:p>
            <w:pPr>
              <w:pStyle w:val="Compact"/>
              <w:jc w:val="left"/>
            </w:pPr>
            <w:r>
              <w:t xml:space="preserve">15203672</w:t>
            </w:r>
          </w:p>
        </w:tc>
        <w:tc>
          <w:tcPr/>
          <w:p>
            <w:pPr>
              <w:pStyle w:val="Compact"/>
              <w:jc w:val="left"/>
            </w:pPr>
            <w:r>
              <w:t xml:space="preserve">Col-de-Tompey- und Vudalla-Fm.</w:t>
            </w:r>
          </w:p>
        </w:tc>
        <w:tc>
          <w:tcPr/>
          <w:p>
            <w:pPr>
              <w:pStyle w:val="Compact"/>
              <w:jc w:val="left"/>
            </w:pPr>
            <w:r>
              <w:t xml:space="preserve">Col-de-Tompey- und Vudalla-Fm.</w:t>
            </w:r>
          </w:p>
        </w:tc>
      </w:tr>
      <w:tr>
        <w:tc>
          <w:tcPr/>
          <w:p>
            <w:pPr>
              <w:pStyle w:val="Compact"/>
              <w:jc w:val="left"/>
            </w:pPr>
            <w:r>
              <w:t xml:space="preserve">15203673</w:t>
            </w:r>
          </w:p>
        </w:tc>
        <w:tc>
          <w:tcPr/>
          <w:p>
            <w:pPr>
              <w:pStyle w:val="Compact"/>
              <w:jc w:val="left"/>
            </w:pPr>
            <w:r>
              <w:t xml:space="preserve">Aroley- und Marmontains-Fm., undiff.</w:t>
            </w:r>
          </w:p>
        </w:tc>
        <w:tc>
          <w:tcPr/>
          <w:p>
            <w:pPr>
              <w:pStyle w:val="Compact"/>
              <w:jc w:val="left"/>
            </w:pPr>
            <w:r>
              <w:t xml:space="preserve">Aroley- und Marmontains-Fm., undiff.</w:t>
            </w:r>
          </w:p>
        </w:tc>
      </w:tr>
      <w:tr>
        <w:tc>
          <w:tcPr/>
          <w:p>
            <w:pPr>
              <w:pStyle w:val="Compact"/>
              <w:jc w:val="left"/>
            </w:pPr>
            <w:r>
              <w:t xml:space="preserve">15203674</w:t>
            </w:r>
          </w:p>
        </w:tc>
        <w:tc>
          <w:tcPr/>
          <w:p>
            <w:pPr>
              <w:pStyle w:val="Compact"/>
              <w:jc w:val="left"/>
            </w:pPr>
            <w:r>
              <w:t xml:space="preserve">Marmontains-Fm.: Schwarze Schiefer</w:t>
            </w:r>
          </w:p>
        </w:tc>
        <w:tc>
          <w:tcPr/>
          <w:p>
            <w:pPr>
              <w:pStyle w:val="Compact"/>
              <w:jc w:val="left"/>
            </w:pPr>
            <w:r>
              <w:t xml:space="preserve">Marmontains-Fm.: Schwarze Schiefer</w:t>
            </w:r>
          </w:p>
        </w:tc>
      </w:tr>
      <w:tr>
        <w:tc>
          <w:tcPr/>
          <w:p>
            <w:pPr>
              <w:pStyle w:val="Compact"/>
              <w:jc w:val="left"/>
            </w:pPr>
            <w:r>
              <w:t xml:space="preserve">15203675</w:t>
            </w:r>
          </w:p>
        </w:tc>
        <w:tc>
          <w:tcPr/>
          <w:p>
            <w:pPr>
              <w:pStyle w:val="Compact"/>
              <w:jc w:val="left"/>
            </w:pPr>
            <w:r>
              <w:t xml:space="preserve">Marmontains-Fm.: Kalksandstein</w:t>
            </w:r>
          </w:p>
        </w:tc>
        <w:tc>
          <w:tcPr/>
          <w:p>
            <w:pPr>
              <w:pStyle w:val="Compact"/>
              <w:jc w:val="left"/>
            </w:pPr>
            <w:r>
              <w:t xml:space="preserve">Marmontains-Fm.: Kalksandstein</w:t>
            </w:r>
          </w:p>
        </w:tc>
      </w:tr>
      <w:tr>
        <w:tc>
          <w:tcPr/>
          <w:p>
            <w:pPr>
              <w:pStyle w:val="Compact"/>
              <w:jc w:val="left"/>
            </w:pPr>
            <w:r>
              <w:t xml:space="preserve">15203676</w:t>
            </w:r>
          </w:p>
        </w:tc>
        <w:tc>
          <w:tcPr/>
          <w:p>
            <w:pPr>
              <w:pStyle w:val="Compact"/>
              <w:jc w:val="left"/>
            </w:pPr>
            <w:r>
              <w:t xml:space="preserve">Marmontains-Fm.: Quarzsandstein</w:t>
            </w:r>
          </w:p>
        </w:tc>
        <w:tc>
          <w:tcPr/>
          <w:p>
            <w:pPr>
              <w:pStyle w:val="Compact"/>
              <w:jc w:val="left"/>
            </w:pPr>
            <w:r>
              <w:t xml:space="preserve">Marmontains-Fm.: Quarzsandstein</w:t>
            </w:r>
          </w:p>
        </w:tc>
      </w:tr>
      <w:tr>
        <w:tc>
          <w:tcPr/>
          <w:p>
            <w:pPr>
              <w:pStyle w:val="Compact"/>
              <w:jc w:val="left"/>
            </w:pPr>
            <w:r>
              <w:t xml:space="preserve">15203677</w:t>
            </w:r>
          </w:p>
        </w:tc>
        <w:tc>
          <w:tcPr/>
          <w:p>
            <w:pPr>
              <w:pStyle w:val="Compact"/>
              <w:jc w:val="left"/>
            </w:pPr>
            <w:r>
              <w:t xml:space="preserve">Aroley-Fm.: Marmor</w:t>
            </w:r>
          </w:p>
        </w:tc>
        <w:tc>
          <w:tcPr/>
          <w:p>
            <w:pPr>
              <w:pStyle w:val="Compact"/>
              <w:jc w:val="left"/>
            </w:pPr>
            <w:r>
              <w:t xml:space="preserve">Aroley-Fm.: Marmor</w:t>
            </w:r>
          </w:p>
        </w:tc>
      </w:tr>
      <w:tr>
        <w:tc>
          <w:tcPr/>
          <w:p>
            <w:pPr>
              <w:pStyle w:val="Compact"/>
              <w:jc w:val="left"/>
            </w:pPr>
            <w:r>
              <w:t xml:space="preserve">15203678</w:t>
            </w:r>
          </w:p>
        </w:tc>
        <w:tc>
          <w:tcPr/>
          <w:p>
            <w:pPr>
              <w:pStyle w:val="Compact"/>
              <w:jc w:val="left"/>
            </w:pPr>
            <w:r>
              <w:t xml:space="preserve">Südegg-Komplex: Quarzit</w:t>
            </w:r>
          </w:p>
        </w:tc>
        <w:tc>
          <w:tcPr/>
          <w:p>
            <w:pPr>
              <w:pStyle w:val="Compact"/>
              <w:jc w:val="left"/>
            </w:pPr>
            <w:r>
              <w:t xml:space="preserve">Südegg-Komplex: Quarzit</w:t>
            </w:r>
          </w:p>
        </w:tc>
      </w:tr>
      <w:tr>
        <w:tc>
          <w:tcPr/>
          <w:p>
            <w:pPr>
              <w:pStyle w:val="Compact"/>
              <w:jc w:val="left"/>
            </w:pPr>
            <w:r>
              <w:t xml:space="preserve">15203679</w:t>
            </w:r>
          </w:p>
        </w:tc>
        <w:tc>
          <w:tcPr/>
          <w:p>
            <w:pPr>
              <w:pStyle w:val="Compact"/>
              <w:jc w:val="left"/>
            </w:pPr>
            <w:r>
              <w:t xml:space="preserve">Pierre-Avoi-Melange: Marmor</w:t>
            </w:r>
          </w:p>
        </w:tc>
        <w:tc>
          <w:tcPr/>
          <w:p>
            <w:pPr>
              <w:pStyle w:val="Compact"/>
              <w:jc w:val="left"/>
            </w:pPr>
            <w:r>
              <w:t xml:space="preserve">Pierre-Avoi-Melange: Marmor</w:t>
            </w:r>
          </w:p>
        </w:tc>
      </w:tr>
      <w:tr>
        <w:tc>
          <w:tcPr/>
          <w:p>
            <w:pPr>
              <w:pStyle w:val="Compact"/>
              <w:jc w:val="left"/>
            </w:pPr>
            <w:r>
              <w:t xml:space="preserve">15203680</w:t>
            </w:r>
          </w:p>
        </w:tc>
        <w:tc>
          <w:tcPr/>
          <w:p>
            <w:pPr>
              <w:pStyle w:val="Compact"/>
              <w:jc w:val="left"/>
            </w:pPr>
            <w:r>
              <w:t xml:space="preserve">Pierre-Avoi-Melange: Rauwacke</w:t>
            </w:r>
          </w:p>
        </w:tc>
        <w:tc>
          <w:tcPr/>
          <w:p>
            <w:pPr>
              <w:pStyle w:val="Compact"/>
              <w:jc w:val="left"/>
            </w:pPr>
            <w:r>
              <w:t xml:space="preserve">Pierre-Avoi-Melange: Rauwacke</w:t>
            </w:r>
          </w:p>
        </w:tc>
      </w:tr>
      <w:tr>
        <w:tc>
          <w:tcPr/>
          <w:p>
            <w:pPr>
              <w:pStyle w:val="Compact"/>
              <w:jc w:val="left"/>
            </w:pPr>
            <w:r>
              <w:t xml:space="preserve">15203681</w:t>
            </w:r>
          </w:p>
        </w:tc>
        <w:tc>
          <w:tcPr/>
          <w:p>
            <w:pPr>
              <w:pStyle w:val="Compact"/>
              <w:jc w:val="left"/>
            </w:pPr>
            <w:r>
              <w:t xml:space="preserve">Pierre-Avoi-Melange: Gips</w:t>
            </w:r>
          </w:p>
        </w:tc>
        <w:tc>
          <w:tcPr/>
          <w:p>
            <w:pPr>
              <w:pStyle w:val="Compact"/>
              <w:jc w:val="left"/>
            </w:pPr>
            <w:r>
              <w:t xml:space="preserve">Pierre-Avoi-Melange: Gips</w:t>
            </w:r>
          </w:p>
        </w:tc>
      </w:tr>
      <w:tr>
        <w:tc>
          <w:tcPr/>
          <w:p>
            <w:pPr>
              <w:pStyle w:val="Compact"/>
              <w:jc w:val="left"/>
            </w:pPr>
            <w:r>
              <w:t xml:space="preserve">15203682</w:t>
            </w:r>
          </w:p>
        </w:tc>
        <w:tc>
          <w:tcPr/>
          <w:p>
            <w:pPr>
              <w:pStyle w:val="Compact"/>
              <w:jc w:val="left"/>
            </w:pPr>
            <w:r>
              <w:t xml:space="preserve">Pierre-Avoi-Melange: Dolomit</w:t>
            </w:r>
          </w:p>
        </w:tc>
        <w:tc>
          <w:tcPr/>
          <w:p>
            <w:pPr>
              <w:pStyle w:val="Compact"/>
              <w:jc w:val="left"/>
            </w:pPr>
            <w:r>
              <w:t xml:space="preserve">Pierre-Avoi-Melange: Dolomit</w:t>
            </w:r>
          </w:p>
        </w:tc>
      </w:tr>
      <w:tr>
        <w:tc>
          <w:tcPr/>
          <w:p>
            <w:pPr>
              <w:pStyle w:val="Compact"/>
              <w:jc w:val="left"/>
            </w:pPr>
            <w:r>
              <w:t xml:space="preserve">15203683</w:t>
            </w:r>
          </w:p>
        </w:tc>
        <w:tc>
          <w:tcPr/>
          <w:p>
            <w:pPr>
              <w:pStyle w:val="Compact"/>
              <w:jc w:val="left"/>
            </w:pPr>
            <w:r>
              <w:t xml:space="preserve">Pierre-Avoi-Melange: Quarzit</w:t>
            </w:r>
          </w:p>
        </w:tc>
        <w:tc>
          <w:tcPr/>
          <w:p>
            <w:pPr>
              <w:pStyle w:val="Compact"/>
              <w:jc w:val="left"/>
            </w:pPr>
            <w:r>
              <w:t xml:space="preserve">Pierre-Avoi-Melange: Quarzit</w:t>
            </w:r>
          </w:p>
        </w:tc>
      </w:tr>
      <w:tr>
        <w:tc>
          <w:tcPr/>
          <w:p>
            <w:pPr>
              <w:pStyle w:val="Compact"/>
              <w:jc w:val="left"/>
            </w:pPr>
            <w:r>
              <w:t xml:space="preserve">15203684</w:t>
            </w:r>
          </w:p>
        </w:tc>
        <w:tc>
          <w:tcPr/>
          <w:p>
            <w:pPr>
              <w:pStyle w:val="Compact"/>
              <w:jc w:val="left"/>
            </w:pPr>
            <w:r>
              <w:t xml:space="preserve">Zone Houillère: Karbonatische Trias</w:t>
            </w:r>
          </w:p>
        </w:tc>
        <w:tc>
          <w:tcPr/>
          <w:p>
            <w:pPr>
              <w:pStyle w:val="Compact"/>
              <w:jc w:val="left"/>
            </w:pPr>
            <w:r>
              <w:t xml:space="preserve">Zone Houillère: Karbonatische Trias</w:t>
            </w:r>
          </w:p>
        </w:tc>
      </w:tr>
      <w:tr>
        <w:tc>
          <w:tcPr/>
          <w:p>
            <w:pPr>
              <w:pStyle w:val="Compact"/>
              <w:jc w:val="left"/>
            </w:pPr>
            <w:r>
              <w:t xml:space="preserve">15203685</w:t>
            </w:r>
          </w:p>
        </w:tc>
        <w:tc>
          <w:tcPr/>
          <w:p>
            <w:pPr>
              <w:pStyle w:val="Compact"/>
              <w:jc w:val="left"/>
            </w:pPr>
            <w:r>
              <w:t xml:space="preserve">Zone Houillère: Trias: Rauwacke</w:t>
            </w:r>
          </w:p>
        </w:tc>
        <w:tc>
          <w:tcPr/>
          <w:p>
            <w:pPr>
              <w:pStyle w:val="Compact"/>
              <w:jc w:val="left"/>
            </w:pPr>
            <w:r>
              <w:t xml:space="preserve">Zone Houillère: Trias: Rauwacke</w:t>
            </w:r>
          </w:p>
        </w:tc>
      </w:tr>
      <w:tr>
        <w:tc>
          <w:tcPr/>
          <w:p>
            <w:pPr>
              <w:pStyle w:val="Compact"/>
              <w:jc w:val="left"/>
            </w:pPr>
            <w:r>
              <w:t xml:space="preserve">15203686</w:t>
            </w:r>
          </w:p>
        </w:tc>
        <w:tc>
          <w:tcPr/>
          <w:p>
            <w:pPr>
              <w:pStyle w:val="Compact"/>
              <w:jc w:val="left"/>
            </w:pPr>
            <w:r>
              <w:t xml:space="preserve">Zone Houillère: Trias: Gips</w:t>
            </w:r>
          </w:p>
        </w:tc>
        <w:tc>
          <w:tcPr/>
          <w:p>
            <w:pPr>
              <w:pStyle w:val="Compact"/>
              <w:jc w:val="left"/>
            </w:pPr>
            <w:r>
              <w:t xml:space="preserve">Zone Houillère: Trias: Gips</w:t>
            </w:r>
          </w:p>
        </w:tc>
      </w:tr>
      <w:tr>
        <w:tc>
          <w:tcPr/>
          <w:p>
            <w:pPr>
              <w:pStyle w:val="Compact"/>
              <w:jc w:val="left"/>
            </w:pPr>
            <w:r>
              <w:t xml:space="preserve">15203687</w:t>
            </w:r>
          </w:p>
        </w:tc>
        <w:tc>
          <w:tcPr/>
          <w:p>
            <w:pPr>
              <w:pStyle w:val="Compact"/>
              <w:jc w:val="left"/>
            </w:pPr>
            <w:r>
              <w:t xml:space="preserve">Stalden-Gneiskomplex: Leukokratischer Gneis</w:t>
            </w:r>
          </w:p>
        </w:tc>
        <w:tc>
          <w:tcPr/>
          <w:p>
            <w:pPr>
              <w:pStyle w:val="Compact"/>
              <w:jc w:val="left"/>
            </w:pPr>
            <w:r>
              <w:t xml:space="preserve">Stalden-Gneiskomplex: Leukokratischer Gneis</w:t>
            </w:r>
          </w:p>
        </w:tc>
      </w:tr>
      <w:tr>
        <w:tc>
          <w:tcPr/>
          <w:p>
            <w:pPr>
              <w:pStyle w:val="Compact"/>
              <w:jc w:val="left"/>
            </w:pPr>
            <w:r>
              <w:t xml:space="preserve">15203688</w:t>
            </w:r>
          </w:p>
        </w:tc>
        <w:tc>
          <w:tcPr/>
          <w:p>
            <w:pPr>
              <w:pStyle w:val="Compact"/>
              <w:jc w:val="left"/>
            </w:pPr>
            <w:r>
              <w:t xml:space="preserve">Stalden-Gneiskomplex: Granat-Chloritoidschiefer</w:t>
            </w:r>
          </w:p>
        </w:tc>
        <w:tc>
          <w:tcPr/>
          <w:p>
            <w:pPr>
              <w:pStyle w:val="Compact"/>
              <w:jc w:val="left"/>
            </w:pPr>
            <w:r>
              <w:t xml:space="preserve">Stalden-Gneiskomplex: Granat-Chloritoidschiefer</w:t>
            </w:r>
          </w:p>
        </w:tc>
      </w:tr>
      <w:tr>
        <w:tc>
          <w:tcPr/>
          <w:p>
            <w:pPr>
              <w:pStyle w:val="Compact"/>
              <w:jc w:val="left"/>
            </w:pPr>
            <w:r>
              <w:t xml:space="preserve">15203689</w:t>
            </w:r>
          </w:p>
        </w:tc>
        <w:tc>
          <w:tcPr/>
          <w:p>
            <w:pPr>
              <w:pStyle w:val="Compact"/>
              <w:jc w:val="left"/>
            </w:pPr>
            <w:r>
              <w:t xml:space="preserve">Stalden-Gneiskomplex: Muskovitschiefer</w:t>
            </w:r>
          </w:p>
        </w:tc>
        <w:tc>
          <w:tcPr/>
          <w:p>
            <w:pPr>
              <w:pStyle w:val="Compact"/>
              <w:jc w:val="left"/>
            </w:pPr>
            <w:r>
              <w:t xml:space="preserve">Stalden-Gneiskomplex: Muskovitschiefer</w:t>
            </w:r>
          </w:p>
        </w:tc>
      </w:tr>
      <w:tr>
        <w:tc>
          <w:tcPr/>
          <w:p>
            <w:pPr>
              <w:pStyle w:val="Compact"/>
              <w:jc w:val="left"/>
            </w:pPr>
            <w:r>
              <w:t xml:space="preserve">15203690</w:t>
            </w:r>
          </w:p>
        </w:tc>
        <w:tc>
          <w:tcPr/>
          <w:p>
            <w:pPr>
              <w:pStyle w:val="Compact"/>
              <w:jc w:val="left"/>
            </w:pPr>
            <w:r>
              <w:t xml:space="preserve">Stalden-Gneiskomplex: Marmor</w:t>
            </w:r>
          </w:p>
        </w:tc>
        <w:tc>
          <w:tcPr/>
          <w:p>
            <w:pPr>
              <w:pStyle w:val="Compact"/>
              <w:jc w:val="left"/>
            </w:pPr>
            <w:r>
              <w:t xml:space="preserve">Stalden-Gneiskomplex: Marmor</w:t>
            </w:r>
          </w:p>
        </w:tc>
      </w:tr>
      <w:tr>
        <w:tc>
          <w:tcPr/>
          <w:p>
            <w:pPr>
              <w:pStyle w:val="Compact"/>
              <w:jc w:val="left"/>
            </w:pPr>
            <w:r>
              <w:t xml:space="preserve">15203691</w:t>
            </w:r>
          </w:p>
        </w:tc>
        <w:tc>
          <w:tcPr/>
          <w:p>
            <w:pPr>
              <w:pStyle w:val="Compact"/>
              <w:jc w:val="left"/>
            </w:pPr>
            <w:r>
              <w:t xml:space="preserve">Stalden-Gneiskomplex: Eklogit</w:t>
            </w:r>
          </w:p>
        </w:tc>
        <w:tc>
          <w:tcPr/>
          <w:p>
            <w:pPr>
              <w:pStyle w:val="Compact"/>
              <w:jc w:val="left"/>
            </w:pPr>
            <w:r>
              <w:t xml:space="preserve">Stalden-Gneiskomplex: Eklogit</w:t>
            </w:r>
          </w:p>
        </w:tc>
      </w:tr>
      <w:tr>
        <w:tc>
          <w:tcPr/>
          <w:p>
            <w:pPr>
              <w:pStyle w:val="Compact"/>
              <w:jc w:val="left"/>
            </w:pPr>
            <w:r>
              <w:t xml:space="preserve">15203692</w:t>
            </w:r>
          </w:p>
        </w:tc>
        <w:tc>
          <w:tcPr/>
          <w:p>
            <w:pPr>
              <w:pStyle w:val="Compact"/>
              <w:jc w:val="left"/>
            </w:pPr>
            <w:r>
              <w:t xml:space="preserve">Col-de-Chassoure-Fm.: Metarhyolith</w:t>
            </w:r>
          </w:p>
        </w:tc>
        <w:tc>
          <w:tcPr/>
          <w:p>
            <w:pPr>
              <w:pStyle w:val="Compact"/>
              <w:jc w:val="left"/>
            </w:pPr>
            <w:r>
              <w:t xml:space="preserve">Col-de-Chassoure-Fm.: Metarhyolith</w:t>
            </w:r>
          </w:p>
        </w:tc>
      </w:tr>
      <w:tr>
        <w:tc>
          <w:tcPr/>
          <w:p>
            <w:pPr>
              <w:pStyle w:val="Compact"/>
              <w:jc w:val="left"/>
            </w:pPr>
            <w:r>
              <w:t xml:space="preserve">15203693</w:t>
            </w:r>
          </w:p>
        </w:tc>
        <w:tc>
          <w:tcPr/>
          <w:p>
            <w:pPr>
              <w:pStyle w:val="Compact"/>
              <w:jc w:val="left"/>
            </w:pPr>
            <w:r>
              <w:t xml:space="preserve">Barrhorn-Einheit: Karbonatische Trias: Dolomit und Brekzie</w:t>
            </w:r>
          </w:p>
        </w:tc>
        <w:tc>
          <w:tcPr/>
          <w:p>
            <w:pPr>
              <w:pStyle w:val="Compact"/>
              <w:jc w:val="left"/>
            </w:pPr>
            <w:r>
              <w:t xml:space="preserve">Barrhorn-Einheit: Karbonatische Trias: Dolomit und Brekzie</w:t>
            </w:r>
          </w:p>
        </w:tc>
      </w:tr>
      <w:tr>
        <w:tc>
          <w:tcPr/>
          <w:p>
            <w:pPr>
              <w:pStyle w:val="Compact"/>
              <w:jc w:val="left"/>
            </w:pPr>
            <w:r>
              <w:t xml:space="preserve">15203694</w:t>
            </w:r>
          </w:p>
        </w:tc>
        <w:tc>
          <w:tcPr/>
          <w:p>
            <w:pPr>
              <w:pStyle w:val="Compact"/>
              <w:jc w:val="left"/>
            </w:pPr>
            <w:r>
              <w:t xml:space="preserve">Barrhorn-Einheit: Karbonatische Trias: Dolomit und Marmor</w:t>
            </w:r>
          </w:p>
        </w:tc>
        <w:tc>
          <w:tcPr/>
          <w:p>
            <w:pPr>
              <w:pStyle w:val="Compact"/>
              <w:jc w:val="left"/>
            </w:pPr>
            <w:r>
              <w:t xml:space="preserve">Barrhorn-Einheit: Karbonatische Trias: Dolomit und Marmor</w:t>
            </w:r>
          </w:p>
        </w:tc>
      </w:tr>
      <w:tr>
        <w:tc>
          <w:tcPr/>
          <w:p>
            <w:pPr>
              <w:pStyle w:val="Compact"/>
              <w:jc w:val="left"/>
            </w:pPr>
            <w:r>
              <w:t xml:space="preserve">15203695</w:t>
            </w:r>
          </w:p>
        </w:tc>
        <w:tc>
          <w:tcPr/>
          <w:p>
            <w:pPr>
              <w:pStyle w:val="Compact"/>
              <w:jc w:val="left"/>
            </w:pPr>
            <w:r>
              <w:t xml:space="preserve">Barrhorn-Einheit: Trias: Kalkschiefer</w:t>
            </w:r>
          </w:p>
        </w:tc>
        <w:tc>
          <w:tcPr/>
          <w:p>
            <w:pPr>
              <w:pStyle w:val="Compact"/>
              <w:jc w:val="left"/>
            </w:pPr>
            <w:r>
              <w:t xml:space="preserve">Barrhorn-Einheit: Trias: Kalkschiefer</w:t>
            </w:r>
          </w:p>
        </w:tc>
      </w:tr>
      <w:tr>
        <w:tc>
          <w:tcPr/>
          <w:p>
            <w:pPr>
              <w:pStyle w:val="Compact"/>
              <w:jc w:val="left"/>
            </w:pPr>
            <w:r>
              <w:t xml:space="preserve">15203696</w:t>
            </w:r>
          </w:p>
        </w:tc>
        <w:tc>
          <w:tcPr/>
          <w:p>
            <w:pPr>
              <w:pStyle w:val="Compact"/>
              <w:jc w:val="left"/>
            </w:pPr>
            <w:r>
              <w:t xml:space="preserve">Barrhorn-Einheit: Trias: Rauwacke</w:t>
            </w:r>
          </w:p>
        </w:tc>
        <w:tc>
          <w:tcPr/>
          <w:p>
            <w:pPr>
              <w:pStyle w:val="Compact"/>
              <w:jc w:val="left"/>
            </w:pPr>
            <w:r>
              <w:t xml:space="preserve">Barrhorn-Einheit: Trias: Rauwacke</w:t>
            </w:r>
          </w:p>
        </w:tc>
      </w:tr>
      <w:tr>
        <w:tc>
          <w:tcPr/>
          <w:p>
            <w:pPr>
              <w:pStyle w:val="Compact"/>
              <w:jc w:val="left"/>
            </w:pPr>
            <w:r>
              <w:t xml:space="preserve">15203697</w:t>
            </w:r>
          </w:p>
        </w:tc>
        <w:tc>
          <w:tcPr/>
          <w:p>
            <w:pPr>
              <w:pStyle w:val="Compact"/>
              <w:jc w:val="left"/>
            </w:pPr>
            <w:r>
              <w:t xml:space="preserve">Barrhorn-Einheit: Trias: Gips</w:t>
            </w:r>
          </w:p>
        </w:tc>
        <w:tc>
          <w:tcPr/>
          <w:p>
            <w:pPr>
              <w:pStyle w:val="Compact"/>
              <w:jc w:val="left"/>
            </w:pPr>
            <w:r>
              <w:t xml:space="preserve">Barrhorn-Einheit: Trias: Gips</w:t>
            </w:r>
          </w:p>
        </w:tc>
      </w:tr>
      <w:tr>
        <w:tc>
          <w:tcPr/>
          <w:p>
            <w:pPr>
              <w:pStyle w:val="Compact"/>
              <w:jc w:val="left"/>
            </w:pPr>
            <w:r>
              <w:t xml:space="preserve">15203698</w:t>
            </w:r>
          </w:p>
        </w:tc>
        <w:tc>
          <w:tcPr/>
          <w:p>
            <w:pPr>
              <w:pStyle w:val="Compact"/>
              <w:jc w:val="left"/>
            </w:pPr>
            <w:r>
              <w:t xml:space="preserve">Ergischhorn-Komplex: Augengneis</w:t>
            </w:r>
          </w:p>
        </w:tc>
        <w:tc>
          <w:tcPr/>
          <w:p>
            <w:pPr>
              <w:pStyle w:val="Compact"/>
              <w:jc w:val="left"/>
            </w:pPr>
            <w:r>
              <w:t xml:space="preserve">Ergischhorn-Komplex: Augengneis</w:t>
            </w:r>
          </w:p>
        </w:tc>
      </w:tr>
      <w:tr>
        <w:tc>
          <w:tcPr/>
          <w:p>
            <w:pPr>
              <w:pStyle w:val="Compact"/>
              <w:jc w:val="left"/>
            </w:pPr>
            <w:r>
              <w:t xml:space="preserve">15203699</w:t>
            </w:r>
          </w:p>
        </w:tc>
        <w:tc>
          <w:tcPr/>
          <w:p>
            <w:pPr>
              <w:pStyle w:val="Compact"/>
              <w:jc w:val="left"/>
            </w:pPr>
            <w:r>
              <w:t xml:space="preserve">Berisal-Gneiskomplex: Amphibolit</w:t>
            </w:r>
          </w:p>
        </w:tc>
        <w:tc>
          <w:tcPr/>
          <w:p>
            <w:pPr>
              <w:pStyle w:val="Compact"/>
              <w:jc w:val="left"/>
            </w:pPr>
            <w:r>
              <w:t xml:space="preserve">Berisal-Gneiskomplex: Amphibolit</w:t>
            </w:r>
          </w:p>
        </w:tc>
      </w:tr>
      <w:tr>
        <w:tc>
          <w:tcPr/>
          <w:p>
            <w:pPr>
              <w:pStyle w:val="Compact"/>
              <w:jc w:val="left"/>
            </w:pPr>
            <w:r>
              <w:t xml:space="preserve">15203700</w:t>
            </w:r>
          </w:p>
        </w:tc>
        <w:tc>
          <w:tcPr/>
          <w:p>
            <w:pPr>
              <w:pStyle w:val="Compact"/>
              <w:jc w:val="left"/>
            </w:pPr>
            <w:r>
              <w:t xml:space="preserve">Frilihorn-Decke: Sedimentbedeckung</w:t>
            </w:r>
          </w:p>
        </w:tc>
        <w:tc>
          <w:tcPr/>
          <w:p>
            <w:pPr>
              <w:pStyle w:val="Compact"/>
              <w:jc w:val="left"/>
            </w:pPr>
            <w:r>
              <w:t xml:space="preserve">Frilihorn-Decke: Sedimentbedeckung</w:t>
            </w:r>
          </w:p>
        </w:tc>
      </w:tr>
      <w:tr>
        <w:tc>
          <w:tcPr/>
          <w:p>
            <w:pPr>
              <w:pStyle w:val="Compact"/>
              <w:jc w:val="left"/>
            </w:pPr>
            <w:r>
              <w:t xml:space="preserve">15203701</w:t>
            </w:r>
          </w:p>
        </w:tc>
        <w:tc>
          <w:tcPr/>
          <w:p>
            <w:pPr>
              <w:pStyle w:val="Compact"/>
              <w:jc w:val="left"/>
            </w:pPr>
            <w:r>
              <w:t xml:space="preserve">Cimes-Blanches-Decke: Sedimentbedeckung</w:t>
            </w:r>
          </w:p>
        </w:tc>
        <w:tc>
          <w:tcPr/>
          <w:p>
            <w:pPr>
              <w:pStyle w:val="Compact"/>
              <w:jc w:val="left"/>
            </w:pPr>
            <w:r>
              <w:t xml:space="preserve">Cimes-Blanches-Decke: Sedimentbedeckung</w:t>
            </w:r>
          </w:p>
        </w:tc>
      </w:tr>
      <w:tr>
        <w:tc>
          <w:tcPr/>
          <w:p>
            <w:pPr>
              <w:pStyle w:val="Compact"/>
              <w:jc w:val="left"/>
            </w:pPr>
            <w:r>
              <w:t xml:space="preserve">15203702</w:t>
            </w:r>
          </w:p>
        </w:tc>
        <w:tc>
          <w:tcPr/>
          <w:p>
            <w:pPr>
              <w:pStyle w:val="Compact"/>
              <w:jc w:val="left"/>
            </w:pPr>
            <w:r>
              <w:t xml:space="preserve">Cimes-Blanches-Decke: Marmor</w:t>
            </w:r>
          </w:p>
        </w:tc>
        <w:tc>
          <w:tcPr/>
          <w:p>
            <w:pPr>
              <w:pStyle w:val="Compact"/>
              <w:jc w:val="left"/>
            </w:pPr>
            <w:r>
              <w:t xml:space="preserve">Cimes-Blanches-Decke: Marmor</w:t>
            </w:r>
          </w:p>
        </w:tc>
      </w:tr>
      <w:tr>
        <w:tc>
          <w:tcPr/>
          <w:p>
            <w:pPr>
              <w:pStyle w:val="Compact"/>
              <w:jc w:val="left"/>
            </w:pPr>
            <w:r>
              <w:t xml:space="preserve">15203703</w:t>
            </w:r>
          </w:p>
        </w:tc>
        <w:tc>
          <w:tcPr/>
          <w:p>
            <w:pPr>
              <w:pStyle w:val="Compact"/>
              <w:jc w:val="left"/>
            </w:pPr>
            <w:r>
              <w:t xml:space="preserve">Cimes-Blanches-Decke: Karbonatische Trias</w:t>
            </w:r>
          </w:p>
        </w:tc>
        <w:tc>
          <w:tcPr/>
          <w:p>
            <w:pPr>
              <w:pStyle w:val="Compact"/>
              <w:jc w:val="left"/>
            </w:pPr>
            <w:r>
              <w:t xml:space="preserve">Cimes-Blanches-Decke: Karbonatische Trias</w:t>
            </w:r>
          </w:p>
        </w:tc>
      </w:tr>
      <w:tr>
        <w:tc>
          <w:tcPr/>
          <w:p>
            <w:pPr>
              <w:pStyle w:val="Compact"/>
              <w:jc w:val="left"/>
            </w:pPr>
            <w:r>
              <w:t xml:space="preserve">15203704</w:t>
            </w:r>
          </w:p>
        </w:tc>
        <w:tc>
          <w:tcPr/>
          <w:p>
            <w:pPr>
              <w:pStyle w:val="Compact"/>
              <w:jc w:val="left"/>
            </w:pPr>
            <w:r>
              <w:t xml:space="preserve">Cimes-Blanches-Decke: Trias: Rauwacke</w:t>
            </w:r>
          </w:p>
        </w:tc>
        <w:tc>
          <w:tcPr/>
          <w:p>
            <w:pPr>
              <w:pStyle w:val="Compact"/>
              <w:jc w:val="left"/>
            </w:pPr>
            <w:r>
              <w:t xml:space="preserve">Cimes-Blanches-Decke: Trias: Rauwacke</w:t>
            </w:r>
          </w:p>
        </w:tc>
      </w:tr>
      <w:tr>
        <w:tc>
          <w:tcPr/>
          <w:p>
            <w:pPr>
              <w:pStyle w:val="Compact"/>
              <w:jc w:val="left"/>
            </w:pPr>
            <w:r>
              <w:t xml:space="preserve">15203705</w:t>
            </w:r>
          </w:p>
        </w:tc>
        <w:tc>
          <w:tcPr/>
          <w:p>
            <w:pPr>
              <w:pStyle w:val="Compact"/>
              <w:jc w:val="left"/>
            </w:pPr>
            <w:r>
              <w:t xml:space="preserve">Tsaté-Decke: Prasinit</w:t>
            </w:r>
          </w:p>
        </w:tc>
        <w:tc>
          <w:tcPr/>
          <w:p>
            <w:pPr>
              <w:pStyle w:val="Compact"/>
              <w:jc w:val="left"/>
            </w:pPr>
            <w:r>
              <w:t xml:space="preserve">Tsaté-Decke: Prasinit</w:t>
            </w:r>
          </w:p>
        </w:tc>
      </w:tr>
      <w:tr>
        <w:tc>
          <w:tcPr/>
          <w:p>
            <w:pPr>
              <w:pStyle w:val="Compact"/>
              <w:jc w:val="left"/>
            </w:pPr>
            <w:r>
              <w:t xml:space="preserve">15203706</w:t>
            </w:r>
          </w:p>
        </w:tc>
        <w:tc>
          <w:tcPr/>
          <w:p>
            <w:pPr>
              <w:pStyle w:val="Compact"/>
              <w:jc w:val="left"/>
            </w:pPr>
            <w:r>
              <w:t xml:space="preserve">Monte-Leone-Decke: Trias: Rauwacke</w:t>
            </w:r>
          </w:p>
        </w:tc>
        <w:tc>
          <w:tcPr/>
          <w:p>
            <w:pPr>
              <w:pStyle w:val="Compact"/>
              <w:jc w:val="left"/>
            </w:pPr>
            <w:r>
              <w:t xml:space="preserve">Monte-Leone-Decke: Trias: Rauwacke</w:t>
            </w:r>
          </w:p>
        </w:tc>
      </w:tr>
      <w:tr>
        <w:tc>
          <w:tcPr/>
          <w:p>
            <w:pPr>
              <w:pStyle w:val="Compact"/>
              <w:jc w:val="left"/>
            </w:pPr>
            <w:r>
              <w:t xml:space="preserve">15203707</w:t>
            </w:r>
          </w:p>
        </w:tc>
        <w:tc>
          <w:tcPr/>
          <w:p>
            <w:pPr>
              <w:pStyle w:val="Compact"/>
              <w:jc w:val="left"/>
            </w:pPr>
            <w:r>
              <w:t xml:space="preserve">Monte-Leone-Decke: Trias: Gips</w:t>
            </w:r>
          </w:p>
        </w:tc>
        <w:tc>
          <w:tcPr/>
          <w:p>
            <w:pPr>
              <w:pStyle w:val="Compact"/>
              <w:jc w:val="left"/>
            </w:pPr>
            <w:r>
              <w:t xml:space="preserve">Monte-Leone-Decke: Trias: Gips</w:t>
            </w:r>
          </w:p>
        </w:tc>
      </w:tr>
      <w:tr>
        <w:tc>
          <w:tcPr/>
          <w:p>
            <w:pPr>
              <w:pStyle w:val="Compact"/>
              <w:jc w:val="left"/>
            </w:pPr>
            <w:r>
              <w:t xml:space="preserve">15203708</w:t>
            </w:r>
          </w:p>
        </w:tc>
        <w:tc>
          <w:tcPr/>
          <w:p>
            <w:pPr>
              <w:pStyle w:val="Compact"/>
              <w:jc w:val="left"/>
            </w:pPr>
            <w:r>
              <w:t xml:space="preserve">Pizzo-del-Vallone-Decke: Trias: Gips</w:t>
            </w:r>
          </w:p>
        </w:tc>
        <w:tc>
          <w:tcPr/>
          <w:p>
            <w:pPr>
              <w:pStyle w:val="Compact"/>
              <w:jc w:val="left"/>
            </w:pPr>
            <w:r>
              <w:t xml:space="preserve">Pizzo-del-Vallone-Decke: Trias: Gips</w:t>
            </w:r>
          </w:p>
        </w:tc>
      </w:tr>
      <w:tr>
        <w:tc>
          <w:tcPr/>
          <w:p>
            <w:pPr>
              <w:pStyle w:val="Compact"/>
              <w:jc w:val="left"/>
            </w:pPr>
            <w:r>
              <w:t xml:space="preserve">15203709</w:t>
            </w:r>
          </w:p>
        </w:tc>
        <w:tc>
          <w:tcPr/>
          <w:p>
            <w:pPr>
              <w:pStyle w:val="Compact"/>
              <w:jc w:val="left"/>
            </w:pPr>
            <w:r>
              <w:t xml:space="preserve">Pizzo-del-Vallone-Decke: Trias: Dolomit</w:t>
            </w:r>
          </w:p>
        </w:tc>
        <w:tc>
          <w:tcPr/>
          <w:p>
            <w:pPr>
              <w:pStyle w:val="Compact"/>
              <w:jc w:val="left"/>
            </w:pPr>
            <w:r>
              <w:t xml:space="preserve">Pizzo-del-Vallone-Decke: Trias: Dolomit</w:t>
            </w:r>
          </w:p>
        </w:tc>
      </w:tr>
      <w:tr>
        <w:tc>
          <w:tcPr/>
          <w:p>
            <w:pPr>
              <w:pStyle w:val="Compact"/>
              <w:jc w:val="left"/>
            </w:pPr>
            <w:r>
              <w:t xml:space="preserve">15203710</w:t>
            </w:r>
          </w:p>
        </w:tc>
        <w:tc>
          <w:tcPr/>
          <w:p>
            <w:pPr>
              <w:pStyle w:val="Compact"/>
              <w:jc w:val="left"/>
            </w:pPr>
            <w:r>
              <w:t xml:space="preserve">Wiriehorn-Fm.: Mergelige Fazies</w:t>
            </w:r>
          </w:p>
        </w:tc>
        <w:tc>
          <w:tcPr/>
          <w:p>
            <w:pPr>
              <w:pStyle w:val="Compact"/>
              <w:jc w:val="left"/>
            </w:pPr>
            <w:r>
              <w:t xml:space="preserve">Wiriehorn-Fm.: Mergelige Fazies</w:t>
            </w:r>
          </w:p>
        </w:tc>
      </w:tr>
      <w:tr>
        <w:tc>
          <w:tcPr/>
          <w:p>
            <w:pPr>
              <w:pStyle w:val="Compact"/>
              <w:jc w:val="left"/>
            </w:pPr>
            <w:r>
              <w:t xml:space="preserve">15203711</w:t>
            </w:r>
          </w:p>
        </w:tc>
        <w:tc>
          <w:tcPr/>
          <w:p>
            <w:pPr>
              <w:pStyle w:val="Compact"/>
              <w:jc w:val="left"/>
            </w:pPr>
            <w:r>
              <w:t xml:space="preserve">St-Christophe-Fm.: Manganschiefer</w:t>
            </w:r>
          </w:p>
        </w:tc>
        <w:tc>
          <w:tcPr/>
          <w:p>
            <w:pPr>
              <w:pStyle w:val="Compact"/>
              <w:jc w:val="left"/>
            </w:pPr>
            <w:r>
              <w:t xml:space="preserve">St-Christophe-Fm.: Manganschiefer</w:t>
            </w:r>
          </w:p>
        </w:tc>
      </w:tr>
      <w:tr>
        <w:tc>
          <w:tcPr/>
          <w:p>
            <w:pPr>
              <w:pStyle w:val="Compact"/>
              <w:jc w:val="left"/>
            </w:pPr>
            <w:r>
              <w:t xml:space="preserve">15203712</w:t>
            </w:r>
          </w:p>
        </w:tc>
        <w:tc>
          <w:tcPr/>
          <w:p>
            <w:pPr>
              <w:pStyle w:val="Compact"/>
              <w:jc w:val="left"/>
            </w:pPr>
            <w:r>
              <w:t xml:space="preserve">Siviez-Mischabel-Decke: Sedimentbedeckung</w:t>
            </w:r>
          </w:p>
        </w:tc>
        <w:tc>
          <w:tcPr/>
          <w:p>
            <w:pPr>
              <w:pStyle w:val="Compact"/>
              <w:jc w:val="left"/>
            </w:pPr>
            <w:r>
              <w:t xml:space="preserve">Siviez-Mischabel-Decke: Sedimentbedeckung</w:t>
            </w:r>
          </w:p>
        </w:tc>
      </w:tr>
      <w:tr>
        <w:tc>
          <w:tcPr/>
          <w:p>
            <w:pPr>
              <w:pStyle w:val="Compact"/>
              <w:jc w:val="left"/>
            </w:pPr>
            <w:r>
              <w:t xml:space="preserve">15203713</w:t>
            </w:r>
          </w:p>
        </w:tc>
        <w:tc>
          <w:tcPr/>
          <w:p>
            <w:pPr>
              <w:pStyle w:val="Compact"/>
              <w:jc w:val="left"/>
            </w:pPr>
            <w:r>
              <w:t xml:space="preserve">Siviez-Mischabel-Decke: Basisches Ganggestein</w:t>
            </w:r>
          </w:p>
        </w:tc>
        <w:tc>
          <w:tcPr/>
          <w:p>
            <w:pPr>
              <w:pStyle w:val="Compact"/>
              <w:jc w:val="left"/>
            </w:pPr>
            <w:r>
              <w:t xml:space="preserve">Siviez-Mischabel-Decke: Basisches Ganggestein</w:t>
            </w:r>
          </w:p>
        </w:tc>
      </w:tr>
      <w:tr>
        <w:tc>
          <w:tcPr/>
          <w:p>
            <w:pPr>
              <w:pStyle w:val="Compact"/>
              <w:jc w:val="left"/>
            </w:pPr>
            <w:r>
              <w:t xml:space="preserve">15203714</w:t>
            </w:r>
          </w:p>
        </w:tc>
        <w:tc>
          <w:tcPr/>
          <w:p>
            <w:pPr>
              <w:pStyle w:val="Compact"/>
              <w:jc w:val="left"/>
            </w:pPr>
            <w:r>
              <w:t xml:space="preserve">Ergischhorn-Komplex, Adlerflüe- und Lirec-Fm., undiff.</w:t>
            </w:r>
          </w:p>
        </w:tc>
        <w:tc>
          <w:tcPr/>
          <w:p>
            <w:pPr>
              <w:pStyle w:val="Compact"/>
              <w:jc w:val="left"/>
            </w:pPr>
            <w:r>
              <w:t xml:space="preserve">Ergischhorn-Komplex, Adlerflüe- und Lirec-Fm., undiff.</w:t>
            </w:r>
          </w:p>
        </w:tc>
      </w:tr>
      <w:tr>
        <w:tc>
          <w:tcPr/>
          <w:p>
            <w:pPr>
              <w:pStyle w:val="Compact"/>
              <w:jc w:val="left"/>
            </w:pPr>
            <w:r>
              <w:t xml:space="preserve">15203715</w:t>
            </w:r>
          </w:p>
        </w:tc>
        <w:tc>
          <w:tcPr/>
          <w:p>
            <w:pPr>
              <w:pStyle w:val="Compact"/>
              <w:jc w:val="left"/>
            </w:pPr>
            <w:r>
              <w:t xml:space="preserve">Gälmji-Zone: Quarzit</w:t>
            </w:r>
          </w:p>
        </w:tc>
        <w:tc>
          <w:tcPr/>
          <w:p>
            <w:pPr>
              <w:pStyle w:val="Compact"/>
              <w:jc w:val="left"/>
            </w:pPr>
            <w:r>
              <w:t xml:space="preserve">Gälmji-Zone: Quarzit</w:t>
            </w:r>
          </w:p>
        </w:tc>
      </w:tr>
      <w:tr>
        <w:tc>
          <w:tcPr/>
          <w:p>
            <w:pPr>
              <w:pStyle w:val="Compact"/>
              <w:jc w:val="left"/>
            </w:pPr>
            <w:r>
              <w:t xml:space="preserve">15203716</w:t>
            </w:r>
          </w:p>
        </w:tc>
        <w:tc>
          <w:tcPr/>
          <w:p>
            <w:pPr>
              <w:pStyle w:val="Compact"/>
              <w:jc w:val="left"/>
            </w:pPr>
            <w:r>
              <w:t xml:space="preserve">Gälmji-Zone: Amphibolit</w:t>
            </w:r>
          </w:p>
        </w:tc>
        <w:tc>
          <w:tcPr/>
          <w:p>
            <w:pPr>
              <w:pStyle w:val="Compact"/>
              <w:jc w:val="left"/>
            </w:pPr>
            <w:r>
              <w:t xml:space="preserve">Gälmji-Zone: Amphibolit</w:t>
            </w:r>
          </w:p>
        </w:tc>
      </w:tr>
      <w:tr>
        <w:tc>
          <w:tcPr/>
          <w:p>
            <w:pPr>
              <w:pStyle w:val="Compact"/>
              <w:jc w:val="left"/>
            </w:pPr>
            <w:r>
              <w:t xml:space="preserve">15203717</w:t>
            </w:r>
          </w:p>
        </w:tc>
        <w:tc>
          <w:tcPr/>
          <w:p>
            <w:pPr>
              <w:pStyle w:val="Compact"/>
              <w:jc w:val="left"/>
            </w:pPr>
            <w:r>
              <w:t xml:space="preserve">Zermatt-Saas-Decke: Metasedimente und Ophiolith undiff.</w:t>
            </w:r>
          </w:p>
        </w:tc>
        <w:tc>
          <w:tcPr/>
          <w:p>
            <w:pPr>
              <w:pStyle w:val="Compact"/>
              <w:jc w:val="left"/>
            </w:pPr>
            <w:r>
              <w:t xml:space="preserve">Zermatt-Saas-Decke: Metasedimente und Ophiolith undiff.</w:t>
            </w:r>
          </w:p>
        </w:tc>
      </w:tr>
      <w:tr>
        <w:tc>
          <w:tcPr/>
          <w:p>
            <w:pPr>
              <w:pStyle w:val="Compact"/>
              <w:jc w:val="left"/>
            </w:pPr>
            <w:r>
              <w:t xml:space="preserve">15203718</w:t>
            </w:r>
          </w:p>
        </w:tc>
        <w:tc>
          <w:tcPr/>
          <w:p>
            <w:pPr>
              <w:pStyle w:val="Compact"/>
              <w:jc w:val="left"/>
            </w:pPr>
            <w:r>
              <w:t xml:space="preserve">Zermatt-Saas-Decke: Metabasite</w:t>
            </w:r>
          </w:p>
        </w:tc>
        <w:tc>
          <w:tcPr/>
          <w:p>
            <w:pPr>
              <w:pStyle w:val="Compact"/>
              <w:jc w:val="left"/>
            </w:pPr>
            <w:r>
              <w:t xml:space="preserve">Zermatt-Saas-Decke: Metabasite</w:t>
            </w:r>
          </w:p>
        </w:tc>
      </w:tr>
      <w:tr>
        <w:tc>
          <w:tcPr/>
          <w:p>
            <w:pPr>
              <w:pStyle w:val="Compact"/>
              <w:jc w:val="left"/>
            </w:pPr>
            <w:r>
              <w:t xml:space="preserve">15203719</w:t>
            </w:r>
          </w:p>
        </w:tc>
        <w:tc>
          <w:tcPr/>
          <w:p>
            <w:pPr>
              <w:pStyle w:val="Compact"/>
              <w:jc w:val="left"/>
            </w:pPr>
            <w:r>
              <w:t xml:space="preserve">Zermatt-Saas-Decke: Eklogitischer Metagabbro</w:t>
            </w:r>
          </w:p>
        </w:tc>
        <w:tc>
          <w:tcPr/>
          <w:p>
            <w:pPr>
              <w:pStyle w:val="Compact"/>
              <w:jc w:val="left"/>
            </w:pPr>
            <w:r>
              <w:t xml:space="preserve">Zermatt-Saas-Decke: Eklogitischer Metagabbro</w:t>
            </w:r>
          </w:p>
        </w:tc>
      </w:tr>
      <w:tr>
        <w:tc>
          <w:tcPr/>
          <w:p>
            <w:pPr>
              <w:pStyle w:val="Compact"/>
              <w:jc w:val="left"/>
            </w:pPr>
            <w:r>
              <w:t xml:space="preserve">15203720</w:t>
            </w:r>
          </w:p>
        </w:tc>
        <w:tc>
          <w:tcPr/>
          <w:p>
            <w:pPr>
              <w:pStyle w:val="Compact"/>
              <w:jc w:val="left"/>
            </w:pPr>
            <w:r>
              <w:t xml:space="preserve">Stockhorn-Decke: Jura</w:t>
            </w:r>
          </w:p>
        </w:tc>
        <w:tc>
          <w:tcPr/>
          <w:p>
            <w:pPr>
              <w:pStyle w:val="Compact"/>
              <w:jc w:val="left"/>
            </w:pPr>
            <w:r>
              <w:t xml:space="preserve">Stockhorn-Decke: Jura</w:t>
            </w:r>
          </w:p>
        </w:tc>
      </w:tr>
      <w:tr>
        <w:tc>
          <w:tcPr/>
          <w:p>
            <w:pPr>
              <w:pStyle w:val="Compact"/>
              <w:jc w:val="left"/>
            </w:pPr>
            <w:r>
              <w:t xml:space="preserve">15203721</w:t>
            </w:r>
          </w:p>
        </w:tc>
        <w:tc>
          <w:tcPr/>
          <w:p>
            <w:pPr>
              <w:pStyle w:val="Compact"/>
              <w:jc w:val="left"/>
            </w:pPr>
            <w:r>
              <w:t xml:space="preserve">Stockhorn-Decke: Karbonatische Trias</w:t>
            </w:r>
          </w:p>
        </w:tc>
        <w:tc>
          <w:tcPr/>
          <w:p>
            <w:pPr>
              <w:pStyle w:val="Compact"/>
              <w:jc w:val="left"/>
            </w:pPr>
            <w:r>
              <w:t xml:space="preserve">Stockhorn-Decke: Karbonatische Trias</w:t>
            </w:r>
          </w:p>
        </w:tc>
      </w:tr>
      <w:tr>
        <w:tc>
          <w:tcPr/>
          <w:p>
            <w:pPr>
              <w:pStyle w:val="Compact"/>
              <w:jc w:val="left"/>
            </w:pPr>
            <w:r>
              <w:t xml:space="preserve">15203722</w:t>
            </w:r>
          </w:p>
        </w:tc>
        <w:tc>
          <w:tcPr/>
          <w:p>
            <w:pPr>
              <w:pStyle w:val="Compact"/>
              <w:jc w:val="left"/>
            </w:pPr>
            <w:r>
              <w:t xml:space="preserve">Stockhorn-Decke: Quarzitische Trias</w:t>
            </w:r>
          </w:p>
        </w:tc>
        <w:tc>
          <w:tcPr/>
          <w:p>
            <w:pPr>
              <w:pStyle w:val="Compact"/>
              <w:jc w:val="left"/>
            </w:pPr>
            <w:r>
              <w:t xml:space="preserve">Stockhorn-Decke: Quarzitische Trias</w:t>
            </w:r>
          </w:p>
        </w:tc>
      </w:tr>
      <w:tr>
        <w:tc>
          <w:tcPr/>
          <w:p>
            <w:pPr>
              <w:pStyle w:val="Compact"/>
              <w:jc w:val="left"/>
            </w:pPr>
            <w:r>
              <w:t xml:space="preserve">15203723</w:t>
            </w:r>
          </w:p>
        </w:tc>
        <w:tc>
          <w:tcPr/>
          <w:p>
            <w:pPr>
              <w:pStyle w:val="Compact"/>
              <w:jc w:val="left"/>
            </w:pPr>
            <w:r>
              <w:t xml:space="preserve">Stockhorn-Decke: Grundgebirge</w:t>
            </w:r>
          </w:p>
        </w:tc>
        <w:tc>
          <w:tcPr/>
          <w:p>
            <w:pPr>
              <w:pStyle w:val="Compact"/>
              <w:jc w:val="left"/>
            </w:pPr>
            <w:r>
              <w:t xml:space="preserve">Stockhorn-Decke: Grundgebirge</w:t>
            </w:r>
          </w:p>
        </w:tc>
      </w:tr>
      <w:tr>
        <w:tc>
          <w:tcPr/>
          <w:p>
            <w:pPr>
              <w:pStyle w:val="Compact"/>
              <w:jc w:val="left"/>
            </w:pPr>
            <w:r>
              <w:t xml:space="preserve">15203724</w:t>
            </w:r>
          </w:p>
        </w:tc>
        <w:tc>
          <w:tcPr/>
          <w:p>
            <w:pPr>
              <w:pStyle w:val="Compact"/>
              <w:jc w:val="left"/>
            </w:pPr>
            <w:r>
              <w:t xml:space="preserve">Monte-Rosa-Decke: Preja-Fm.: Jura</w:t>
            </w:r>
          </w:p>
        </w:tc>
        <w:tc>
          <w:tcPr/>
          <w:p>
            <w:pPr>
              <w:pStyle w:val="Compact"/>
              <w:jc w:val="left"/>
            </w:pPr>
            <w:r>
              <w:t xml:space="preserve">Monte-Rosa-Decke: Preja-Fm.: Jura</w:t>
            </w:r>
          </w:p>
        </w:tc>
      </w:tr>
      <w:tr>
        <w:tc>
          <w:tcPr/>
          <w:p>
            <w:pPr>
              <w:pStyle w:val="Compact"/>
              <w:jc w:val="left"/>
            </w:pPr>
            <w:r>
              <w:t xml:space="preserve">15203725</w:t>
            </w:r>
          </w:p>
        </w:tc>
        <w:tc>
          <w:tcPr/>
          <w:p>
            <w:pPr>
              <w:pStyle w:val="Compact"/>
              <w:jc w:val="left"/>
            </w:pPr>
            <w:r>
              <w:t xml:space="preserve">Monte-Rosa-Decke: Preja-Fm.: Trias</w:t>
            </w:r>
          </w:p>
        </w:tc>
        <w:tc>
          <w:tcPr/>
          <w:p>
            <w:pPr>
              <w:pStyle w:val="Compact"/>
              <w:jc w:val="left"/>
            </w:pPr>
            <w:r>
              <w:t xml:space="preserve">Monte-Rosa-Decke: Preja-Fm.: Trias</w:t>
            </w:r>
          </w:p>
        </w:tc>
      </w:tr>
      <w:tr>
        <w:tc>
          <w:tcPr/>
          <w:p>
            <w:pPr>
              <w:pStyle w:val="Compact"/>
              <w:jc w:val="left"/>
            </w:pPr>
            <w:r>
              <w:t xml:space="preserve">15203726</w:t>
            </w:r>
          </w:p>
        </w:tc>
        <w:tc>
          <w:tcPr/>
          <w:p>
            <w:pPr>
              <w:pStyle w:val="Compact"/>
              <w:jc w:val="left"/>
            </w:pPr>
            <w:r>
              <w:t xml:space="preserve">Monte-Rosa-Decke: Serpentinit</w:t>
            </w:r>
          </w:p>
        </w:tc>
        <w:tc>
          <w:tcPr/>
          <w:p>
            <w:pPr>
              <w:pStyle w:val="Compact"/>
              <w:jc w:val="left"/>
            </w:pPr>
            <w:r>
              <w:t xml:space="preserve">Monte-Rosa-Decke: Serpentinit</w:t>
            </w:r>
          </w:p>
        </w:tc>
      </w:tr>
      <w:tr>
        <w:tc>
          <w:tcPr/>
          <w:p>
            <w:pPr>
              <w:pStyle w:val="Compact"/>
              <w:jc w:val="left"/>
            </w:pPr>
            <w:r>
              <w:t xml:space="preserve">15203727</w:t>
            </w:r>
          </w:p>
        </w:tc>
        <w:tc>
          <w:tcPr/>
          <w:p>
            <w:pPr>
              <w:pStyle w:val="Compact"/>
              <w:jc w:val="left"/>
            </w:pPr>
            <w:r>
              <w:t xml:space="preserve">Monte-Rosa-Decke: Aplit, Pegmatit</w:t>
            </w:r>
          </w:p>
        </w:tc>
        <w:tc>
          <w:tcPr/>
          <w:p>
            <w:pPr>
              <w:pStyle w:val="Compact"/>
              <w:jc w:val="left"/>
            </w:pPr>
            <w:r>
              <w:t xml:space="preserve">Monte-Rosa-Decke: Aplit, Pegmatit</w:t>
            </w:r>
          </w:p>
        </w:tc>
      </w:tr>
      <w:tr>
        <w:tc>
          <w:tcPr/>
          <w:p>
            <w:pPr>
              <w:pStyle w:val="Compact"/>
              <w:jc w:val="left"/>
            </w:pPr>
            <w:r>
              <w:t xml:space="preserve">15203728</w:t>
            </w:r>
          </w:p>
        </w:tc>
        <w:tc>
          <w:tcPr/>
          <w:p>
            <w:pPr>
              <w:pStyle w:val="Compact"/>
              <w:jc w:val="left"/>
            </w:pPr>
            <w:r>
              <w:t xml:space="preserve">Monte-Rosa-Decke: Amphibolit</w:t>
            </w:r>
          </w:p>
        </w:tc>
        <w:tc>
          <w:tcPr/>
          <w:p>
            <w:pPr>
              <w:pStyle w:val="Compact"/>
              <w:jc w:val="left"/>
            </w:pPr>
            <w:r>
              <w:t xml:space="preserve">Monte-Rosa-Decke: Amphibolit</w:t>
            </w:r>
          </w:p>
        </w:tc>
      </w:tr>
      <w:tr>
        <w:tc>
          <w:tcPr/>
          <w:p>
            <w:pPr>
              <w:pStyle w:val="Compact"/>
              <w:jc w:val="left"/>
            </w:pPr>
            <w:r>
              <w:t xml:space="preserve">15203729</w:t>
            </w:r>
          </w:p>
        </w:tc>
        <w:tc>
          <w:tcPr/>
          <w:p>
            <w:pPr>
              <w:pStyle w:val="Compact"/>
              <w:jc w:val="left"/>
            </w:pPr>
            <w:r>
              <w:t xml:space="preserve">Portjengrat-Decke: Eklogit</w:t>
            </w:r>
          </w:p>
        </w:tc>
        <w:tc>
          <w:tcPr/>
          <w:p>
            <w:pPr>
              <w:pStyle w:val="Compact"/>
              <w:jc w:val="left"/>
            </w:pPr>
            <w:r>
              <w:t xml:space="preserve">Portjengrat-Decke: Eklogit</w:t>
            </w:r>
          </w:p>
        </w:tc>
      </w:tr>
      <w:tr>
        <w:tc>
          <w:tcPr/>
          <w:p>
            <w:pPr>
              <w:pStyle w:val="Compact"/>
              <w:jc w:val="left"/>
            </w:pPr>
            <w:r>
              <w:t xml:space="preserve">15203730</w:t>
            </w:r>
          </w:p>
        </w:tc>
        <w:tc>
          <w:tcPr/>
          <w:p>
            <w:pPr>
              <w:pStyle w:val="Compact"/>
              <w:jc w:val="left"/>
            </w:pPr>
            <w:r>
              <w:t xml:space="preserve">Antrona-Decke: Metasedimente</w:t>
            </w:r>
          </w:p>
        </w:tc>
        <w:tc>
          <w:tcPr/>
          <w:p>
            <w:pPr>
              <w:pStyle w:val="Compact"/>
              <w:jc w:val="left"/>
            </w:pPr>
            <w:r>
              <w:t xml:space="preserve">Antrona-Decke: Metasedimente</w:t>
            </w:r>
          </w:p>
        </w:tc>
      </w:tr>
      <w:tr>
        <w:tc>
          <w:tcPr/>
          <w:p>
            <w:pPr>
              <w:pStyle w:val="Compact"/>
              <w:jc w:val="left"/>
            </w:pPr>
            <w:r>
              <w:t xml:space="preserve">15203731</w:t>
            </w:r>
          </w:p>
        </w:tc>
        <w:tc>
          <w:tcPr/>
          <w:p>
            <w:pPr>
              <w:pStyle w:val="Compact"/>
              <w:jc w:val="left"/>
            </w:pPr>
            <w:r>
              <w:t xml:space="preserve">Antrona-Decke: Metagabbro</w:t>
            </w:r>
          </w:p>
        </w:tc>
        <w:tc>
          <w:tcPr/>
          <w:p>
            <w:pPr>
              <w:pStyle w:val="Compact"/>
              <w:jc w:val="left"/>
            </w:pPr>
            <w:r>
              <w:t xml:space="preserve">Antrona-Decke: Metagabbro</w:t>
            </w:r>
          </w:p>
        </w:tc>
      </w:tr>
      <w:tr>
        <w:tc>
          <w:tcPr/>
          <w:p>
            <w:pPr>
              <w:pStyle w:val="Compact"/>
              <w:jc w:val="left"/>
            </w:pPr>
            <w:r>
              <w:t xml:space="preserve">15203732</w:t>
            </w:r>
          </w:p>
        </w:tc>
        <w:tc>
          <w:tcPr/>
          <w:p>
            <w:pPr>
              <w:pStyle w:val="Compact"/>
              <w:jc w:val="left"/>
            </w:pPr>
            <w:r>
              <w:t xml:space="preserve">Antrona-Decke: Serpentinit</w:t>
            </w:r>
          </w:p>
        </w:tc>
        <w:tc>
          <w:tcPr/>
          <w:p>
            <w:pPr>
              <w:pStyle w:val="Compact"/>
              <w:jc w:val="left"/>
            </w:pPr>
            <w:r>
              <w:t xml:space="preserve">Antrona-Decke: Serpentinit</w:t>
            </w:r>
          </w:p>
        </w:tc>
      </w:tr>
      <w:tr>
        <w:tc>
          <w:tcPr/>
          <w:p>
            <w:pPr>
              <w:pStyle w:val="Compact"/>
              <w:jc w:val="left"/>
            </w:pPr>
            <w:r>
              <w:t xml:space="preserve">15203733</w:t>
            </w:r>
          </w:p>
        </w:tc>
        <w:tc>
          <w:tcPr/>
          <w:p>
            <w:pPr>
              <w:pStyle w:val="Compact"/>
              <w:jc w:val="left"/>
            </w:pPr>
            <w:r>
              <w:t xml:space="preserve">Siviez-Mischabel-Decke: Leukogneis</w:t>
            </w:r>
          </w:p>
        </w:tc>
        <w:tc>
          <w:tcPr/>
          <w:p>
            <w:pPr>
              <w:pStyle w:val="Compact"/>
              <w:jc w:val="left"/>
            </w:pPr>
            <w:r>
              <w:t xml:space="preserve">Siviez-Mischabel-Decke: Leukogneis</w:t>
            </w:r>
          </w:p>
        </w:tc>
      </w:tr>
      <w:tr>
        <w:tc>
          <w:tcPr/>
          <w:p>
            <w:pPr>
              <w:pStyle w:val="Compact"/>
              <w:jc w:val="left"/>
            </w:pPr>
            <w:r>
              <w:t xml:space="preserve">15203734</w:t>
            </w:r>
          </w:p>
        </w:tc>
        <w:tc>
          <w:tcPr/>
          <w:p>
            <w:pPr>
              <w:pStyle w:val="Compact"/>
              <w:jc w:val="left"/>
            </w:pPr>
            <w:r>
              <w:t xml:space="preserve">Theodulgletscher-Schuppe: Granat-Biotitgneis</w:t>
            </w:r>
          </w:p>
        </w:tc>
        <w:tc>
          <w:tcPr/>
          <w:p>
            <w:pPr>
              <w:pStyle w:val="Compact"/>
              <w:jc w:val="left"/>
            </w:pPr>
            <w:r>
              <w:t xml:space="preserve">Theodulgletscher-Schuppe: Granat-Biotitgneis</w:t>
            </w:r>
          </w:p>
        </w:tc>
      </w:tr>
      <w:tr>
        <w:tc>
          <w:tcPr/>
          <w:p>
            <w:pPr>
              <w:pStyle w:val="Compact"/>
              <w:jc w:val="left"/>
            </w:pPr>
            <w:r>
              <w:t xml:space="preserve">15203735</w:t>
            </w:r>
          </w:p>
        </w:tc>
        <w:tc>
          <w:tcPr/>
          <w:p>
            <w:pPr>
              <w:pStyle w:val="Compact"/>
              <w:jc w:val="left"/>
            </w:pPr>
            <w:r>
              <w:t xml:space="preserve">Theodulgletscher-Schuppe: Eklogit</w:t>
            </w:r>
          </w:p>
        </w:tc>
        <w:tc>
          <w:tcPr/>
          <w:p>
            <w:pPr>
              <w:pStyle w:val="Compact"/>
              <w:jc w:val="left"/>
            </w:pPr>
            <w:r>
              <w:t xml:space="preserve">Theodulgletscher-Schuppe: Eklogit</w:t>
            </w:r>
          </w:p>
        </w:tc>
      </w:tr>
      <w:tr>
        <w:tc>
          <w:tcPr/>
          <w:p>
            <w:pPr>
              <w:pStyle w:val="Compact"/>
              <w:jc w:val="left"/>
            </w:pPr>
            <w:r>
              <w:t xml:space="preserve">15203736</w:t>
            </w:r>
          </w:p>
        </w:tc>
        <w:tc>
          <w:tcPr/>
          <w:p>
            <w:pPr>
              <w:pStyle w:val="Compact"/>
              <w:jc w:val="left"/>
            </w:pPr>
            <w:r>
              <w:t xml:space="preserve">Alphubelgletscher-Schuppe: Granat-Biotitgneis</w:t>
            </w:r>
          </w:p>
        </w:tc>
        <w:tc>
          <w:tcPr/>
          <w:p>
            <w:pPr>
              <w:pStyle w:val="Compact"/>
              <w:jc w:val="left"/>
            </w:pPr>
            <w:r>
              <w:t xml:space="preserve">Alphubelgletscher-Schuppe: Granat-Biotitgneis</w:t>
            </w:r>
          </w:p>
        </w:tc>
      </w:tr>
      <w:tr>
        <w:tc>
          <w:tcPr/>
          <w:p>
            <w:pPr>
              <w:pStyle w:val="Compact"/>
              <w:jc w:val="left"/>
            </w:pPr>
            <w:r>
              <w:t xml:space="preserve">15203737</w:t>
            </w:r>
          </w:p>
        </w:tc>
        <w:tc>
          <w:tcPr/>
          <w:p>
            <w:pPr>
              <w:pStyle w:val="Compact"/>
              <w:jc w:val="left"/>
            </w:pPr>
            <w:r>
              <w:t xml:space="preserve">Frilihorn-Decke: Marmor</w:t>
            </w:r>
          </w:p>
        </w:tc>
        <w:tc>
          <w:tcPr/>
          <w:p>
            <w:pPr>
              <w:pStyle w:val="Compact"/>
              <w:jc w:val="left"/>
            </w:pPr>
            <w:r>
              <w:t xml:space="preserve">Frilihorn-Decke: Marmor</w:t>
            </w:r>
          </w:p>
        </w:tc>
      </w:tr>
      <w:tr>
        <w:tc>
          <w:tcPr/>
          <w:p>
            <w:pPr>
              <w:pStyle w:val="Compact"/>
              <w:jc w:val="left"/>
            </w:pPr>
            <w:r>
              <w:t xml:space="preserve">15203738</w:t>
            </w:r>
          </w:p>
        </w:tc>
        <w:tc>
          <w:tcPr/>
          <w:p>
            <w:pPr>
              <w:pStyle w:val="Compact"/>
              <w:jc w:val="left"/>
            </w:pPr>
            <w:r>
              <w:t xml:space="preserve">Lebendun-Decke: Kalkschiefer</w:t>
            </w:r>
          </w:p>
        </w:tc>
        <w:tc>
          <w:tcPr/>
          <w:p>
            <w:pPr>
              <w:pStyle w:val="Compact"/>
              <w:jc w:val="left"/>
            </w:pPr>
            <w:r>
              <w:t xml:space="preserve">Lebendun-Decke: Kalkschiefer</w:t>
            </w:r>
          </w:p>
        </w:tc>
      </w:tr>
      <w:tr>
        <w:tc>
          <w:tcPr/>
          <w:p>
            <w:pPr>
              <w:pStyle w:val="Compact"/>
              <w:jc w:val="left"/>
            </w:pPr>
            <w:r>
              <w:t xml:space="preserve">15203739</w:t>
            </w:r>
          </w:p>
        </w:tc>
        <w:tc>
          <w:tcPr/>
          <w:p>
            <w:pPr>
              <w:pStyle w:val="Compact"/>
              <w:jc w:val="left"/>
            </w:pPr>
            <w:r>
              <w:t xml:space="preserve">Lebendun-Decke: Amphibolit</w:t>
            </w:r>
          </w:p>
        </w:tc>
        <w:tc>
          <w:tcPr/>
          <w:p>
            <w:pPr>
              <w:pStyle w:val="Compact"/>
              <w:jc w:val="left"/>
            </w:pPr>
            <w:r>
              <w:t xml:space="preserve">Lebendun-Decke: Amphibolit</w:t>
            </w:r>
          </w:p>
        </w:tc>
      </w:tr>
      <w:tr>
        <w:tc>
          <w:tcPr/>
          <w:p>
            <w:pPr>
              <w:pStyle w:val="Compact"/>
              <w:jc w:val="left"/>
            </w:pPr>
            <w:r>
              <w:t xml:space="preserve">15203740</w:t>
            </w:r>
          </w:p>
        </w:tc>
        <w:tc>
          <w:tcPr/>
          <w:p>
            <w:pPr>
              <w:pStyle w:val="Compact"/>
              <w:jc w:val="left"/>
            </w:pPr>
            <w:r>
              <w:t xml:space="preserve">Antigorio-Decke: Jura-Kreide [Post-Trias]</w:t>
            </w:r>
          </w:p>
        </w:tc>
        <w:tc>
          <w:tcPr/>
          <w:p>
            <w:pPr>
              <w:pStyle w:val="Compact"/>
              <w:jc w:val="left"/>
            </w:pPr>
            <w:r>
              <w:t xml:space="preserve">Antigorio-Decke: Jura-Kreide [Post-Trias]</w:t>
            </w:r>
          </w:p>
        </w:tc>
      </w:tr>
      <w:tr>
        <w:tc>
          <w:tcPr/>
          <w:p>
            <w:pPr>
              <w:pStyle w:val="Compact"/>
              <w:jc w:val="left"/>
            </w:pPr>
            <w:r>
              <w:t xml:space="preserve">15203741</w:t>
            </w:r>
          </w:p>
        </w:tc>
        <w:tc>
          <w:tcPr/>
          <w:p>
            <w:pPr>
              <w:pStyle w:val="Compact"/>
              <w:jc w:val="left"/>
            </w:pPr>
            <w:r>
              <w:t xml:space="preserve">Antigorio-Decke: Karbonatische Trias</w:t>
            </w:r>
          </w:p>
        </w:tc>
        <w:tc>
          <w:tcPr/>
          <w:p>
            <w:pPr>
              <w:pStyle w:val="Compact"/>
              <w:jc w:val="left"/>
            </w:pPr>
            <w:r>
              <w:t xml:space="preserve">Antigorio-Decke: Karbonatische Trias</w:t>
            </w:r>
          </w:p>
        </w:tc>
      </w:tr>
      <w:tr>
        <w:tc>
          <w:tcPr/>
          <w:p>
            <w:pPr>
              <w:pStyle w:val="Compact"/>
              <w:jc w:val="left"/>
            </w:pPr>
            <w:r>
              <w:t xml:space="preserve">15203742</w:t>
            </w:r>
          </w:p>
        </w:tc>
        <w:tc>
          <w:tcPr/>
          <w:p>
            <w:pPr>
              <w:pStyle w:val="Compact"/>
              <w:jc w:val="left"/>
            </w:pPr>
            <w:r>
              <w:t xml:space="preserve">Antigorio-Decke: Quarzitische Trias</w:t>
            </w:r>
          </w:p>
        </w:tc>
        <w:tc>
          <w:tcPr/>
          <w:p>
            <w:pPr>
              <w:pStyle w:val="Compact"/>
              <w:jc w:val="left"/>
            </w:pPr>
            <w:r>
              <w:t xml:space="preserve">Antigorio-Decke: Quarzitische Trias</w:t>
            </w:r>
          </w:p>
        </w:tc>
      </w:tr>
      <w:tr>
        <w:tc>
          <w:tcPr/>
          <w:p>
            <w:pPr>
              <w:pStyle w:val="Compact"/>
              <w:jc w:val="left"/>
            </w:pPr>
            <w:r>
              <w:t xml:space="preserve">15203743</w:t>
            </w:r>
          </w:p>
        </w:tc>
        <w:tc>
          <w:tcPr/>
          <w:p>
            <w:pPr>
              <w:pStyle w:val="Compact"/>
              <w:jc w:val="left"/>
            </w:pPr>
            <w:r>
              <w:t xml:space="preserve">Lucomagno-Einheit: Konglomeratgneis</w:t>
            </w:r>
          </w:p>
        </w:tc>
        <w:tc>
          <w:tcPr/>
          <w:p>
            <w:pPr>
              <w:pStyle w:val="Compact"/>
              <w:jc w:val="left"/>
            </w:pPr>
            <w:r>
              <w:t xml:space="preserve">Lucomagno-Einheit: Konglomeratgneis</w:t>
            </w:r>
          </w:p>
        </w:tc>
      </w:tr>
      <w:tr>
        <w:tc>
          <w:tcPr/>
          <w:p>
            <w:pPr>
              <w:pStyle w:val="Compact"/>
              <w:jc w:val="left"/>
            </w:pPr>
            <w:r>
              <w:t xml:space="preserve">15203744</w:t>
            </w:r>
          </w:p>
        </w:tc>
        <w:tc>
          <w:tcPr/>
          <w:p>
            <w:pPr>
              <w:pStyle w:val="Compact"/>
              <w:jc w:val="left"/>
            </w:pPr>
            <w:r>
              <w:t xml:space="preserve">Lucomagno-Einheit: Quartz-reicher Leukogneis</w:t>
            </w:r>
          </w:p>
        </w:tc>
        <w:tc>
          <w:tcPr/>
          <w:p>
            <w:pPr>
              <w:pStyle w:val="Compact"/>
              <w:jc w:val="left"/>
            </w:pPr>
            <w:r>
              <w:t xml:space="preserve">Lucomagno-Einheit: Quartz-reicher Leukogneis</w:t>
            </w:r>
          </w:p>
        </w:tc>
      </w:tr>
      <w:tr>
        <w:tc>
          <w:tcPr/>
          <w:p>
            <w:pPr>
              <w:pStyle w:val="Compact"/>
              <w:jc w:val="left"/>
            </w:pPr>
            <w:r>
              <w:t xml:space="preserve">15203745</w:t>
            </w:r>
          </w:p>
        </w:tc>
        <w:tc>
          <w:tcPr/>
          <w:p>
            <w:pPr>
              <w:pStyle w:val="Compact"/>
              <w:jc w:val="left"/>
            </w:pPr>
            <w:r>
              <w:t xml:space="preserve">Lucomagno-Einheit: Amphibolit</w:t>
            </w:r>
          </w:p>
        </w:tc>
        <w:tc>
          <w:tcPr/>
          <w:p>
            <w:pPr>
              <w:pStyle w:val="Compact"/>
              <w:jc w:val="left"/>
            </w:pPr>
            <w:r>
              <w:t xml:space="preserve">Lucomagno-Einheit: Amphibolit</w:t>
            </w:r>
          </w:p>
        </w:tc>
      </w:tr>
      <w:tr>
        <w:tc>
          <w:tcPr/>
          <w:p>
            <w:pPr>
              <w:pStyle w:val="Compact"/>
              <w:jc w:val="left"/>
            </w:pPr>
            <w:r>
              <w:t xml:space="preserve">15203746</w:t>
            </w:r>
          </w:p>
        </w:tc>
        <w:tc>
          <w:tcPr/>
          <w:p>
            <w:pPr>
              <w:pStyle w:val="Compact"/>
              <w:jc w:val="left"/>
            </w:pPr>
            <w:r>
              <w:t xml:space="preserve">Leventina-Lucomagno-Decke: Trias: Rauwacke</w:t>
            </w:r>
          </w:p>
        </w:tc>
        <w:tc>
          <w:tcPr/>
          <w:p>
            <w:pPr>
              <w:pStyle w:val="Compact"/>
              <w:jc w:val="left"/>
            </w:pPr>
            <w:r>
              <w:t xml:space="preserve">Leventina-Lucomagno-Decke: Trias: Rauwacke</w:t>
            </w:r>
          </w:p>
        </w:tc>
      </w:tr>
      <w:tr>
        <w:tc>
          <w:tcPr/>
          <w:p>
            <w:pPr>
              <w:pStyle w:val="Compact"/>
              <w:jc w:val="left"/>
            </w:pPr>
            <w:r>
              <w:t xml:space="preserve">15203747</w:t>
            </w:r>
          </w:p>
        </w:tc>
        <w:tc>
          <w:tcPr/>
          <w:p>
            <w:pPr>
              <w:pStyle w:val="Compact"/>
              <w:jc w:val="left"/>
            </w:pPr>
            <w:r>
              <w:t xml:space="preserve">Leventina-Einheit: Loderio Mafischer Komplex</w:t>
            </w:r>
          </w:p>
        </w:tc>
        <w:tc>
          <w:tcPr/>
          <w:p>
            <w:pPr>
              <w:pStyle w:val="Compact"/>
              <w:jc w:val="left"/>
            </w:pPr>
            <w:r>
              <w:t xml:space="preserve">Leventina-Einheit: Loderio Mafischer Komplex</w:t>
            </w:r>
          </w:p>
        </w:tc>
      </w:tr>
      <w:tr>
        <w:tc>
          <w:tcPr/>
          <w:p>
            <w:pPr>
              <w:pStyle w:val="Compact"/>
              <w:jc w:val="left"/>
            </w:pPr>
            <w:r>
              <w:t xml:space="preserve">15203748</w:t>
            </w:r>
          </w:p>
        </w:tc>
        <w:tc>
          <w:tcPr/>
          <w:p>
            <w:pPr>
              <w:pStyle w:val="Compact"/>
              <w:jc w:val="left"/>
            </w:pPr>
            <w:r>
              <w:t xml:space="preserve">Cima-Lunga-Decke: Cima-di-Gagnone-Peridotit</w:t>
            </w:r>
          </w:p>
        </w:tc>
        <w:tc>
          <w:tcPr/>
          <w:p>
            <w:pPr>
              <w:pStyle w:val="Compact"/>
              <w:jc w:val="left"/>
            </w:pPr>
            <w:r>
              <w:t xml:space="preserve">Cima-Lunga-Decke: Cima-di-Gagnone-Peridotit</w:t>
            </w:r>
          </w:p>
        </w:tc>
      </w:tr>
      <w:tr>
        <w:tc>
          <w:tcPr/>
          <w:p>
            <w:pPr>
              <w:pStyle w:val="Compact"/>
              <w:jc w:val="left"/>
            </w:pPr>
            <w:r>
              <w:t xml:space="preserve">15203749</w:t>
            </w:r>
          </w:p>
        </w:tc>
        <w:tc>
          <w:tcPr/>
          <w:p>
            <w:pPr>
              <w:pStyle w:val="Compact"/>
              <w:jc w:val="left"/>
            </w:pPr>
            <w:r>
              <w:t xml:space="preserve">Cima-Lunga-Decke: Granat-Glimmerschiefer</w:t>
            </w:r>
          </w:p>
        </w:tc>
        <w:tc>
          <w:tcPr/>
          <w:p>
            <w:pPr>
              <w:pStyle w:val="Compact"/>
              <w:jc w:val="left"/>
            </w:pPr>
            <w:r>
              <w:t xml:space="preserve">Cima-Lunga-Decke: Granat-Glimmerschiefer</w:t>
            </w:r>
          </w:p>
        </w:tc>
      </w:tr>
      <w:tr>
        <w:tc>
          <w:tcPr/>
          <w:p>
            <w:pPr>
              <w:pStyle w:val="Compact"/>
              <w:jc w:val="left"/>
            </w:pPr>
            <w:r>
              <w:t xml:space="preserve">15203750</w:t>
            </w:r>
          </w:p>
        </w:tc>
        <w:tc>
          <w:tcPr/>
          <w:p>
            <w:pPr>
              <w:pStyle w:val="Compact"/>
              <w:jc w:val="left"/>
            </w:pPr>
            <w:r>
              <w:t xml:space="preserve">Pizzo-del-Vallone-Decke: Leukogneis</w:t>
            </w:r>
          </w:p>
        </w:tc>
        <w:tc>
          <w:tcPr/>
          <w:p>
            <w:pPr>
              <w:pStyle w:val="Compact"/>
              <w:jc w:val="left"/>
            </w:pPr>
            <w:r>
              <w:t xml:space="preserve">Pizzo-del-Vallone-Decke: Leukogneis</w:t>
            </w:r>
          </w:p>
        </w:tc>
      </w:tr>
      <w:tr>
        <w:tc>
          <w:tcPr/>
          <w:p>
            <w:pPr>
              <w:pStyle w:val="Compact"/>
              <w:jc w:val="left"/>
            </w:pPr>
            <w:r>
              <w:t xml:space="preserve">15203751</w:t>
            </w:r>
          </w:p>
        </w:tc>
        <w:tc>
          <w:tcPr/>
          <w:p>
            <w:pPr>
              <w:pStyle w:val="Compact"/>
              <w:jc w:val="left"/>
            </w:pPr>
            <w:r>
              <w:t xml:space="preserve">Simano-Decke: Quarzitischer Gneis mit Karbonat</w:t>
            </w:r>
          </w:p>
        </w:tc>
        <w:tc>
          <w:tcPr/>
          <w:p>
            <w:pPr>
              <w:pStyle w:val="Compact"/>
              <w:jc w:val="left"/>
            </w:pPr>
            <w:r>
              <w:t xml:space="preserve">Simano-Decke: Quarzitischer Gneis mit Karbonat</w:t>
            </w:r>
          </w:p>
        </w:tc>
      </w:tr>
      <w:tr>
        <w:tc>
          <w:tcPr/>
          <w:p>
            <w:pPr>
              <w:pStyle w:val="Compact"/>
              <w:jc w:val="left"/>
            </w:pPr>
            <w:r>
              <w:t xml:space="preserve">15203752</w:t>
            </w:r>
          </w:p>
        </w:tc>
        <w:tc>
          <w:tcPr/>
          <w:p>
            <w:pPr>
              <w:pStyle w:val="Compact"/>
              <w:jc w:val="left"/>
            </w:pPr>
            <w:r>
              <w:t xml:space="preserve">Simano-Decke: Quarzit</w:t>
            </w:r>
          </w:p>
        </w:tc>
        <w:tc>
          <w:tcPr/>
          <w:p>
            <w:pPr>
              <w:pStyle w:val="Compact"/>
              <w:jc w:val="left"/>
            </w:pPr>
            <w:r>
              <w:t xml:space="preserve">Simano-Decke: Quarzit</w:t>
            </w:r>
          </w:p>
        </w:tc>
      </w:tr>
      <w:tr>
        <w:tc>
          <w:tcPr/>
          <w:p>
            <w:pPr>
              <w:pStyle w:val="Compact"/>
              <w:jc w:val="left"/>
            </w:pPr>
            <w:r>
              <w:t xml:space="preserve">15203753</w:t>
            </w:r>
          </w:p>
        </w:tc>
        <w:tc>
          <w:tcPr/>
          <w:p>
            <w:pPr>
              <w:pStyle w:val="Compact"/>
              <w:jc w:val="left"/>
            </w:pPr>
            <w:r>
              <w:t xml:space="preserve">Simano-Decke: Granat-reicher Gneis</w:t>
            </w:r>
          </w:p>
        </w:tc>
        <w:tc>
          <w:tcPr/>
          <w:p>
            <w:pPr>
              <w:pStyle w:val="Compact"/>
              <w:jc w:val="left"/>
            </w:pPr>
            <w:r>
              <w:t xml:space="preserve">Simano-Decke: Granat-reicher Gneis</w:t>
            </w:r>
          </w:p>
        </w:tc>
      </w:tr>
      <w:tr>
        <w:tc>
          <w:tcPr/>
          <w:p>
            <w:pPr>
              <w:pStyle w:val="Compact"/>
              <w:jc w:val="left"/>
            </w:pPr>
            <w:r>
              <w:t xml:space="preserve">15203754</w:t>
            </w:r>
          </w:p>
        </w:tc>
        <w:tc>
          <w:tcPr/>
          <w:p>
            <w:pPr>
              <w:pStyle w:val="Compact"/>
              <w:jc w:val="left"/>
            </w:pPr>
            <w:r>
              <w:t xml:space="preserve">Simano-Decke: Quarz-reicher Gneis</w:t>
            </w:r>
          </w:p>
        </w:tc>
        <w:tc>
          <w:tcPr/>
          <w:p>
            <w:pPr>
              <w:pStyle w:val="Compact"/>
              <w:jc w:val="left"/>
            </w:pPr>
            <w:r>
              <w:t xml:space="preserve">Simano-Decke: Quarz-reicher Gneis</w:t>
            </w:r>
          </w:p>
        </w:tc>
      </w:tr>
      <w:tr>
        <w:tc>
          <w:tcPr/>
          <w:p>
            <w:pPr>
              <w:pStyle w:val="Compact"/>
              <w:jc w:val="left"/>
            </w:pPr>
            <w:r>
              <w:t xml:space="preserve">15203755</w:t>
            </w:r>
          </w:p>
        </w:tc>
        <w:tc>
          <w:tcPr/>
          <w:p>
            <w:pPr>
              <w:pStyle w:val="Compact"/>
              <w:jc w:val="left"/>
            </w:pPr>
            <w:r>
              <w:t xml:space="preserve">Turba-Mylonit</w:t>
            </w:r>
          </w:p>
        </w:tc>
        <w:tc>
          <w:tcPr/>
          <w:p>
            <w:pPr>
              <w:pStyle w:val="Compact"/>
              <w:jc w:val="left"/>
            </w:pPr>
            <w:r>
              <w:t xml:space="preserve">Turba-Mylonit</w:t>
            </w:r>
          </w:p>
        </w:tc>
      </w:tr>
      <w:tr>
        <w:tc>
          <w:tcPr/>
          <w:p>
            <w:pPr>
              <w:pStyle w:val="Compact"/>
              <w:jc w:val="left"/>
            </w:pPr>
            <w:r>
              <w:t xml:space="preserve">15203756</w:t>
            </w:r>
          </w:p>
        </w:tc>
        <w:tc>
          <w:tcPr/>
          <w:p>
            <w:pPr>
              <w:pStyle w:val="Compact"/>
              <w:jc w:val="left"/>
            </w:pPr>
            <w:r>
              <w:t xml:space="preserve">Grande-Eau-Fm.: Raverette-Mb. bis Grès de Passage</w:t>
            </w:r>
          </w:p>
        </w:tc>
        <w:tc>
          <w:tcPr/>
          <w:p>
            <w:pPr>
              <w:pStyle w:val="Compact"/>
              <w:jc w:val="left"/>
            </w:pPr>
            <w:r>
              <w:t xml:space="preserve">Grande-Eau-Fm.: Raverette-Mb. bis Grès de Passage</w:t>
            </w:r>
          </w:p>
        </w:tc>
      </w:tr>
      <w:tr>
        <w:tc>
          <w:tcPr/>
          <w:p>
            <w:pPr>
              <w:pStyle w:val="Compact"/>
              <w:jc w:val="left"/>
            </w:pPr>
            <w:r>
              <w:t xml:space="preserve">15203757</w:t>
            </w:r>
          </w:p>
        </w:tc>
        <w:tc>
          <w:tcPr/>
          <w:p>
            <w:pPr>
              <w:pStyle w:val="Compact"/>
              <w:jc w:val="left"/>
            </w:pPr>
            <w:r>
              <w:t xml:space="preserve">San-Giorgio-Schuppe: Quarz-Glimmerschiefer</w:t>
            </w:r>
          </w:p>
        </w:tc>
        <w:tc>
          <w:tcPr/>
          <w:p>
            <w:pPr>
              <w:pStyle w:val="Compact"/>
              <w:jc w:val="left"/>
            </w:pPr>
            <w:r>
              <w:t xml:space="preserve">San-Giorgio-Schuppe: Quarz-Glimmerschiefer</w:t>
            </w:r>
          </w:p>
        </w:tc>
      </w:tr>
      <w:tr>
        <w:tc>
          <w:tcPr/>
          <w:p>
            <w:pPr>
              <w:pStyle w:val="Compact"/>
              <w:jc w:val="left"/>
            </w:pPr>
            <w:r>
              <w:t xml:space="preserve">15203758</w:t>
            </w:r>
          </w:p>
        </w:tc>
        <w:tc>
          <w:tcPr/>
          <w:p>
            <w:pPr>
              <w:pStyle w:val="Compact"/>
              <w:jc w:val="left"/>
            </w:pPr>
            <w:r>
              <w:t xml:space="preserve">San-Giorgio-Schuppe: Quarz-Glimmerschiefer: mit Biotitgarben</w:t>
            </w:r>
          </w:p>
        </w:tc>
        <w:tc>
          <w:tcPr/>
          <w:p>
            <w:pPr>
              <w:pStyle w:val="Compact"/>
              <w:jc w:val="left"/>
            </w:pPr>
            <w:r>
              <w:t xml:space="preserve">San-Giorgio-Schuppe: Quarz-Glimmerschiefer: mit Biotitgarben</w:t>
            </w:r>
          </w:p>
        </w:tc>
      </w:tr>
      <w:tr>
        <w:tc>
          <w:tcPr/>
          <w:p>
            <w:pPr>
              <w:pStyle w:val="Compact"/>
              <w:jc w:val="left"/>
            </w:pPr>
            <w:r>
              <w:t xml:space="preserve">15203759</w:t>
            </w:r>
          </w:p>
        </w:tc>
        <w:tc>
          <w:tcPr/>
          <w:p>
            <w:pPr>
              <w:pStyle w:val="Compact"/>
              <w:jc w:val="left"/>
            </w:pPr>
            <w:r>
              <w:t xml:space="preserve">San-Giorgio-Schuppe: Granat-Glimmerschiefer</w:t>
            </w:r>
          </w:p>
        </w:tc>
        <w:tc>
          <w:tcPr/>
          <w:p>
            <w:pPr>
              <w:pStyle w:val="Compact"/>
              <w:jc w:val="left"/>
            </w:pPr>
            <w:r>
              <w:t xml:space="preserve">San-Giorgio-Schuppe: Granat-Glimmerschiefer</w:t>
            </w:r>
          </w:p>
        </w:tc>
      </w:tr>
      <w:tr>
        <w:tc>
          <w:tcPr/>
          <w:p>
            <w:pPr>
              <w:pStyle w:val="Compact"/>
              <w:jc w:val="left"/>
            </w:pPr>
            <w:r>
              <w:t xml:space="preserve">15203760</w:t>
            </w:r>
          </w:p>
        </w:tc>
        <w:tc>
          <w:tcPr/>
          <w:p>
            <w:pPr>
              <w:pStyle w:val="Compact"/>
              <w:jc w:val="left"/>
            </w:pPr>
            <w:r>
              <w:t xml:space="preserve">San-Giorgio-Schuppe: Horblendegarbenschiefer</w:t>
            </w:r>
          </w:p>
        </w:tc>
        <w:tc>
          <w:tcPr/>
          <w:p>
            <w:pPr>
              <w:pStyle w:val="Compact"/>
              <w:jc w:val="left"/>
            </w:pPr>
            <w:r>
              <w:t xml:space="preserve">San-Giorgio-Schuppe: Horblendegarbenschiefer</w:t>
            </w:r>
          </w:p>
        </w:tc>
      </w:tr>
      <w:tr>
        <w:tc>
          <w:tcPr/>
          <w:p>
            <w:pPr>
              <w:pStyle w:val="Compact"/>
              <w:jc w:val="left"/>
            </w:pPr>
            <w:r>
              <w:t xml:space="preserve">15203761</w:t>
            </w:r>
          </w:p>
        </w:tc>
        <w:tc>
          <w:tcPr/>
          <w:p>
            <w:pPr>
              <w:pStyle w:val="Compact"/>
              <w:jc w:val="left"/>
            </w:pPr>
            <w:r>
              <w:t xml:space="preserve">Sambuco-Decke: Quarten-Fm.</w:t>
            </w:r>
          </w:p>
        </w:tc>
        <w:tc>
          <w:tcPr/>
          <w:p>
            <w:pPr>
              <w:pStyle w:val="Compact"/>
              <w:jc w:val="left"/>
            </w:pPr>
            <w:r>
              <w:t xml:space="preserve">Sambuco-Decke: Quarten-Fm.</w:t>
            </w:r>
          </w:p>
        </w:tc>
      </w:tr>
      <w:tr>
        <w:tc>
          <w:tcPr/>
          <w:p>
            <w:pPr>
              <w:pStyle w:val="Compact"/>
              <w:jc w:val="left"/>
            </w:pPr>
            <w:r>
              <w:t xml:space="preserve">15203762</w:t>
            </w:r>
          </w:p>
        </w:tc>
        <w:tc>
          <w:tcPr/>
          <w:p>
            <w:pPr>
              <w:pStyle w:val="Compact"/>
              <w:jc w:val="left"/>
            </w:pPr>
            <w:r>
              <w:t xml:space="preserve">Sambuco-Decke: Röti-Fm.</w:t>
            </w:r>
          </w:p>
        </w:tc>
        <w:tc>
          <w:tcPr/>
          <w:p>
            <w:pPr>
              <w:pStyle w:val="Compact"/>
              <w:jc w:val="left"/>
            </w:pPr>
            <w:r>
              <w:t xml:space="preserve">Sambuco-Decke: Röti-Fm.</w:t>
            </w:r>
          </w:p>
        </w:tc>
      </w:tr>
      <w:tr>
        <w:tc>
          <w:tcPr/>
          <w:p>
            <w:pPr>
              <w:pStyle w:val="Compact"/>
              <w:jc w:val="left"/>
            </w:pPr>
            <w:r>
              <w:t xml:space="preserve">15203763</w:t>
            </w:r>
          </w:p>
        </w:tc>
        <w:tc>
          <w:tcPr/>
          <w:p>
            <w:pPr>
              <w:pStyle w:val="Compact"/>
              <w:jc w:val="left"/>
            </w:pPr>
            <w:r>
              <w:t xml:space="preserve">Sambuco-Decke: Muskovit-Graphitschiefer</w:t>
            </w:r>
          </w:p>
        </w:tc>
        <w:tc>
          <w:tcPr/>
          <w:p>
            <w:pPr>
              <w:pStyle w:val="Compact"/>
              <w:jc w:val="left"/>
            </w:pPr>
            <w:r>
              <w:t xml:space="preserve">Sambuco-Decke: Muskovit-Graphitschiefer</w:t>
            </w:r>
          </w:p>
        </w:tc>
      </w:tr>
      <w:tr>
        <w:tc>
          <w:tcPr/>
          <w:p>
            <w:pPr>
              <w:pStyle w:val="Compact"/>
              <w:jc w:val="left"/>
            </w:pPr>
            <w:r>
              <w:t xml:space="preserve">15203764</w:t>
            </w:r>
          </w:p>
        </w:tc>
        <w:tc>
          <w:tcPr/>
          <w:p>
            <w:pPr>
              <w:pStyle w:val="Compact"/>
              <w:jc w:val="left"/>
            </w:pPr>
            <w:r>
              <w:t xml:space="preserve">Sambuco-Decke: Quarz-Glimmerschiefer</w:t>
            </w:r>
          </w:p>
        </w:tc>
        <w:tc>
          <w:tcPr/>
          <w:p>
            <w:pPr>
              <w:pStyle w:val="Compact"/>
              <w:jc w:val="left"/>
            </w:pPr>
            <w:r>
              <w:t xml:space="preserve">Sambuco-Decke: Quarz-Glimmerschiefer</w:t>
            </w:r>
          </w:p>
        </w:tc>
      </w:tr>
      <w:tr>
        <w:tc>
          <w:tcPr/>
          <w:p>
            <w:pPr>
              <w:pStyle w:val="Compact"/>
              <w:jc w:val="left"/>
            </w:pPr>
            <w:r>
              <w:t xml:space="preserve">15203765</w:t>
            </w:r>
          </w:p>
        </w:tc>
        <w:tc>
          <w:tcPr/>
          <w:p>
            <w:pPr>
              <w:pStyle w:val="Compact"/>
              <w:jc w:val="left"/>
            </w:pPr>
            <w:r>
              <w:t xml:space="preserve">Sambuco-Decke: Paragneis bis Glimmerschiefer</w:t>
            </w:r>
          </w:p>
        </w:tc>
        <w:tc>
          <w:tcPr/>
          <w:p>
            <w:pPr>
              <w:pStyle w:val="Compact"/>
              <w:jc w:val="left"/>
            </w:pPr>
            <w:r>
              <w:t xml:space="preserve">Sambuco-Decke: Paragneis bis Glimmerschiefer</w:t>
            </w:r>
          </w:p>
        </w:tc>
      </w:tr>
      <w:tr>
        <w:tc>
          <w:tcPr/>
          <w:p>
            <w:pPr>
              <w:pStyle w:val="Compact"/>
              <w:jc w:val="left"/>
            </w:pPr>
            <w:r>
              <w:t xml:space="preserve">15203766</w:t>
            </w:r>
          </w:p>
        </w:tc>
        <w:tc>
          <w:tcPr/>
          <w:p>
            <w:pPr>
              <w:pStyle w:val="Compact"/>
              <w:jc w:val="left"/>
            </w:pPr>
            <w:r>
              <w:t xml:space="preserve">Sambuco-Decke: Paragneis bis Glimmerschiefer: mit Granat</w:t>
            </w:r>
          </w:p>
        </w:tc>
        <w:tc>
          <w:tcPr/>
          <w:p>
            <w:pPr>
              <w:pStyle w:val="Compact"/>
              <w:jc w:val="left"/>
            </w:pPr>
            <w:r>
              <w:t xml:space="preserve">Sambuco-Decke: Paragneis bis Glimmerschiefer: mit Granat</w:t>
            </w:r>
          </w:p>
        </w:tc>
      </w:tr>
      <w:tr>
        <w:tc>
          <w:tcPr/>
          <w:p>
            <w:pPr>
              <w:pStyle w:val="Compact"/>
              <w:jc w:val="left"/>
            </w:pPr>
            <w:r>
              <w:t xml:space="preserve">15203767</w:t>
            </w:r>
          </w:p>
        </w:tc>
        <w:tc>
          <w:tcPr/>
          <w:p>
            <w:pPr>
              <w:pStyle w:val="Compact"/>
              <w:jc w:val="left"/>
            </w:pPr>
            <w:r>
              <w:t xml:space="preserve">Sambuco-Decke: Paragneis bis Glimmerschiefer: mit Staurolith und Disthen</w:t>
            </w:r>
          </w:p>
        </w:tc>
        <w:tc>
          <w:tcPr/>
          <w:p>
            <w:pPr>
              <w:pStyle w:val="Compact"/>
              <w:jc w:val="left"/>
            </w:pPr>
            <w:r>
              <w:t xml:space="preserve">Sambuco-Decke: Paragneis bis Glimmerschiefer: mit Staurolith und Disthen</w:t>
            </w:r>
          </w:p>
        </w:tc>
      </w:tr>
      <w:tr>
        <w:tc>
          <w:tcPr/>
          <w:p>
            <w:pPr>
              <w:pStyle w:val="Compact"/>
              <w:jc w:val="left"/>
            </w:pPr>
            <w:r>
              <w:t xml:space="preserve">15203768</w:t>
            </w:r>
          </w:p>
        </w:tc>
        <w:tc>
          <w:tcPr/>
          <w:p>
            <w:pPr>
              <w:pStyle w:val="Compact"/>
              <w:jc w:val="left"/>
            </w:pPr>
            <w:r>
              <w:t xml:space="preserve">Sambuco-Decke: Paragneis bis Glimmerschiefer: mit Hornblende</w:t>
            </w:r>
          </w:p>
        </w:tc>
        <w:tc>
          <w:tcPr/>
          <w:p>
            <w:pPr>
              <w:pStyle w:val="Compact"/>
              <w:jc w:val="left"/>
            </w:pPr>
            <w:r>
              <w:t xml:space="preserve">Sambuco-Decke: Paragneis bis Glimmerschiefer: mit Hornblende</w:t>
            </w:r>
          </w:p>
        </w:tc>
      </w:tr>
      <w:tr>
        <w:tc>
          <w:tcPr/>
          <w:p>
            <w:pPr>
              <w:pStyle w:val="Compact"/>
              <w:jc w:val="left"/>
            </w:pPr>
            <w:r>
              <w:t xml:space="preserve">15203769</w:t>
            </w:r>
          </w:p>
        </w:tc>
        <w:tc>
          <w:tcPr/>
          <w:p>
            <w:pPr>
              <w:pStyle w:val="Compact"/>
              <w:jc w:val="left"/>
            </w:pPr>
            <w:r>
              <w:t xml:space="preserve">Sambuco-Decke: Alkalifeldspatgneis</w:t>
            </w:r>
          </w:p>
        </w:tc>
        <w:tc>
          <w:tcPr/>
          <w:p>
            <w:pPr>
              <w:pStyle w:val="Compact"/>
              <w:jc w:val="left"/>
            </w:pPr>
            <w:r>
              <w:t xml:space="preserve">Sambuco-Decke: Alkalifeldspatgneis</w:t>
            </w:r>
          </w:p>
        </w:tc>
      </w:tr>
      <w:tr>
        <w:tc>
          <w:tcPr/>
          <w:p>
            <w:pPr>
              <w:pStyle w:val="Compact"/>
              <w:jc w:val="left"/>
            </w:pPr>
            <w:r>
              <w:t xml:space="preserve">15203770</w:t>
            </w:r>
          </w:p>
        </w:tc>
        <w:tc>
          <w:tcPr/>
          <w:p>
            <w:pPr>
              <w:pStyle w:val="Compact"/>
              <w:jc w:val="left"/>
            </w:pPr>
            <w:r>
              <w:t xml:space="preserve">Sambuco-Decke: Bändergneis</w:t>
            </w:r>
          </w:p>
        </w:tc>
        <w:tc>
          <w:tcPr/>
          <w:p>
            <w:pPr>
              <w:pStyle w:val="Compact"/>
              <w:jc w:val="left"/>
            </w:pPr>
            <w:r>
              <w:t xml:space="preserve">Sambuco-Decke: Bändergneis</w:t>
            </w:r>
          </w:p>
        </w:tc>
      </w:tr>
      <w:tr>
        <w:tc>
          <w:tcPr/>
          <w:p>
            <w:pPr>
              <w:pStyle w:val="Compact"/>
              <w:jc w:val="left"/>
            </w:pPr>
            <w:r>
              <w:t xml:space="preserve">15203771</w:t>
            </w:r>
          </w:p>
        </w:tc>
        <w:tc>
          <w:tcPr/>
          <w:p>
            <w:pPr>
              <w:pStyle w:val="Compact"/>
              <w:jc w:val="left"/>
            </w:pPr>
            <w:r>
              <w:t xml:space="preserve">Sambuco-Decke: Amphibolit und Hornblendefels</w:t>
            </w:r>
          </w:p>
        </w:tc>
        <w:tc>
          <w:tcPr/>
          <w:p>
            <w:pPr>
              <w:pStyle w:val="Compact"/>
              <w:jc w:val="left"/>
            </w:pPr>
            <w:r>
              <w:t xml:space="preserve">Sambuco-Decke: Amphibolit und Hornblendefels</w:t>
            </w:r>
          </w:p>
        </w:tc>
      </w:tr>
      <w:tr>
        <w:tc>
          <w:tcPr/>
          <w:p>
            <w:pPr>
              <w:pStyle w:val="Compact"/>
              <w:jc w:val="left"/>
            </w:pPr>
            <w:r>
              <w:t xml:space="preserve">15203772</w:t>
            </w:r>
          </w:p>
        </w:tc>
        <w:tc>
          <w:tcPr/>
          <w:p>
            <w:pPr>
              <w:pStyle w:val="Compact"/>
              <w:jc w:val="left"/>
            </w:pPr>
            <w:r>
              <w:t xml:space="preserve">Sambuco-Decke: Ultramafitit</w:t>
            </w:r>
          </w:p>
        </w:tc>
        <w:tc>
          <w:tcPr/>
          <w:p>
            <w:pPr>
              <w:pStyle w:val="Compact"/>
              <w:jc w:val="left"/>
            </w:pPr>
            <w:r>
              <w:t xml:space="preserve">Sambuco-Decke: Ultramafitit</w:t>
            </w:r>
          </w:p>
        </w:tc>
      </w:tr>
      <w:tr>
        <w:tc>
          <w:tcPr/>
          <w:p>
            <w:pPr>
              <w:pStyle w:val="Compact"/>
              <w:jc w:val="left"/>
            </w:pPr>
            <w:r>
              <w:t xml:space="preserve">15203773</w:t>
            </w:r>
          </w:p>
        </w:tc>
        <w:tc>
          <w:tcPr/>
          <w:p>
            <w:pPr>
              <w:pStyle w:val="Compact"/>
              <w:jc w:val="left"/>
            </w:pPr>
            <w:r>
              <w:t xml:space="preserve">Simano-Decke: Trias: Dolomitmarmor: mit Phlogopit</w:t>
            </w:r>
          </w:p>
        </w:tc>
        <w:tc>
          <w:tcPr/>
          <w:p>
            <w:pPr>
              <w:pStyle w:val="Compact"/>
              <w:jc w:val="left"/>
            </w:pPr>
            <w:r>
              <w:t xml:space="preserve">Simano-Decke: Trias: Dolomitmarmor: mit Phlogopit</w:t>
            </w:r>
          </w:p>
        </w:tc>
      </w:tr>
      <w:tr>
        <w:tc>
          <w:tcPr/>
          <w:p>
            <w:pPr>
              <w:pStyle w:val="Compact"/>
              <w:jc w:val="left"/>
            </w:pPr>
            <w:r>
              <w:t xml:space="preserve">15203774</w:t>
            </w:r>
          </w:p>
        </w:tc>
        <w:tc>
          <w:tcPr/>
          <w:p>
            <w:pPr>
              <w:pStyle w:val="Compact"/>
              <w:jc w:val="left"/>
            </w:pPr>
            <w:r>
              <w:t xml:space="preserve">Simano-Decke: Trias: Rauwacke</w:t>
            </w:r>
          </w:p>
        </w:tc>
        <w:tc>
          <w:tcPr/>
          <w:p>
            <w:pPr>
              <w:pStyle w:val="Compact"/>
              <w:jc w:val="left"/>
            </w:pPr>
            <w:r>
              <w:t xml:space="preserve">Simano-Decke: Trias: Rauwacke</w:t>
            </w:r>
          </w:p>
        </w:tc>
      </w:tr>
      <w:tr>
        <w:tc>
          <w:tcPr/>
          <w:p>
            <w:pPr>
              <w:pStyle w:val="Compact"/>
              <w:jc w:val="left"/>
            </w:pPr>
            <w:r>
              <w:t xml:space="preserve">15203775</w:t>
            </w:r>
          </w:p>
        </w:tc>
        <w:tc>
          <w:tcPr/>
          <w:p>
            <w:pPr>
              <w:pStyle w:val="Compact"/>
              <w:jc w:val="left"/>
            </w:pPr>
            <w:r>
              <w:t xml:space="preserve">Simano-Decke: Serizitquarzit</w:t>
            </w:r>
          </w:p>
        </w:tc>
        <w:tc>
          <w:tcPr/>
          <w:p>
            <w:pPr>
              <w:pStyle w:val="Compact"/>
              <w:jc w:val="left"/>
            </w:pPr>
            <w:r>
              <w:t xml:space="preserve">Simano-Decke: Serizitquarzit</w:t>
            </w:r>
          </w:p>
        </w:tc>
      </w:tr>
      <w:tr>
        <w:tc>
          <w:tcPr/>
          <w:p>
            <w:pPr>
              <w:pStyle w:val="Compact"/>
              <w:jc w:val="left"/>
            </w:pPr>
            <w:r>
              <w:t xml:space="preserve">15203776</w:t>
            </w:r>
          </w:p>
        </w:tc>
        <w:tc>
          <w:tcPr/>
          <w:p>
            <w:pPr>
              <w:pStyle w:val="Compact"/>
              <w:jc w:val="left"/>
            </w:pPr>
            <w:r>
              <w:t xml:space="preserve">Simano-Decke: Quarzit: konglomeratisch</w:t>
            </w:r>
          </w:p>
        </w:tc>
        <w:tc>
          <w:tcPr/>
          <w:p>
            <w:pPr>
              <w:pStyle w:val="Compact"/>
              <w:jc w:val="left"/>
            </w:pPr>
            <w:r>
              <w:t xml:space="preserve">Simano-Decke: Quarzit: konglomeratisch</w:t>
            </w:r>
          </w:p>
        </w:tc>
      </w:tr>
      <w:tr>
        <w:tc>
          <w:tcPr/>
          <w:p>
            <w:pPr>
              <w:pStyle w:val="Compact"/>
              <w:jc w:val="left"/>
            </w:pPr>
            <w:r>
              <w:t xml:space="preserve">15203777</w:t>
            </w:r>
          </w:p>
        </w:tc>
        <w:tc>
          <w:tcPr/>
          <w:p>
            <w:pPr>
              <w:pStyle w:val="Compact"/>
              <w:jc w:val="left"/>
            </w:pPr>
            <w:r>
              <w:t xml:space="preserve">Simano-Decke: Quarz-Glimmerschiefer</w:t>
            </w:r>
          </w:p>
        </w:tc>
        <w:tc>
          <w:tcPr/>
          <w:p>
            <w:pPr>
              <w:pStyle w:val="Compact"/>
              <w:jc w:val="left"/>
            </w:pPr>
            <w:r>
              <w:t xml:space="preserve">Simano-Decke: Quarz-Glimmerschiefer</w:t>
            </w:r>
          </w:p>
        </w:tc>
      </w:tr>
      <w:tr>
        <w:tc>
          <w:tcPr/>
          <w:p>
            <w:pPr>
              <w:pStyle w:val="Compact"/>
              <w:jc w:val="left"/>
            </w:pPr>
            <w:r>
              <w:t xml:space="preserve">15203778</w:t>
            </w:r>
          </w:p>
        </w:tc>
        <w:tc>
          <w:tcPr/>
          <w:p>
            <w:pPr>
              <w:pStyle w:val="Compact"/>
              <w:jc w:val="left"/>
            </w:pPr>
            <w:r>
              <w:t xml:space="preserve">Simano-Decke: Quarz-Glimmerschiefer: mit Granat</w:t>
            </w:r>
          </w:p>
        </w:tc>
        <w:tc>
          <w:tcPr/>
          <w:p>
            <w:pPr>
              <w:pStyle w:val="Compact"/>
              <w:jc w:val="left"/>
            </w:pPr>
            <w:r>
              <w:t xml:space="preserve">Simano-Decke: Quarz-Glimmerschiefer: mit Granat</w:t>
            </w:r>
          </w:p>
        </w:tc>
      </w:tr>
      <w:tr>
        <w:tc>
          <w:tcPr/>
          <w:p>
            <w:pPr>
              <w:pStyle w:val="Compact"/>
              <w:jc w:val="left"/>
            </w:pPr>
            <w:r>
              <w:t xml:space="preserve">15203779</w:t>
            </w:r>
          </w:p>
        </w:tc>
        <w:tc>
          <w:tcPr/>
          <w:p>
            <w:pPr>
              <w:pStyle w:val="Compact"/>
              <w:jc w:val="left"/>
            </w:pPr>
            <w:r>
              <w:t xml:space="preserve">Simano-Decke: Quarz-Glimmerschiefer: mit Disthen</w:t>
            </w:r>
          </w:p>
        </w:tc>
        <w:tc>
          <w:tcPr/>
          <w:p>
            <w:pPr>
              <w:pStyle w:val="Compact"/>
              <w:jc w:val="left"/>
            </w:pPr>
            <w:r>
              <w:t xml:space="preserve">Simano-Decke: Quarz-Glimmerschiefer: mit Disthen</w:t>
            </w:r>
          </w:p>
        </w:tc>
      </w:tr>
      <w:tr>
        <w:tc>
          <w:tcPr/>
          <w:p>
            <w:pPr>
              <w:pStyle w:val="Compact"/>
              <w:jc w:val="left"/>
            </w:pPr>
            <w:r>
              <w:t xml:space="preserve">15203780</w:t>
            </w:r>
          </w:p>
        </w:tc>
        <w:tc>
          <w:tcPr/>
          <w:p>
            <w:pPr>
              <w:pStyle w:val="Compact"/>
              <w:jc w:val="left"/>
            </w:pPr>
            <w:r>
              <w:t xml:space="preserve">Simano-Decke: Quarz-Glimmerschiefer: mit Staurolith und Disthen</w:t>
            </w:r>
          </w:p>
        </w:tc>
        <w:tc>
          <w:tcPr/>
          <w:p>
            <w:pPr>
              <w:pStyle w:val="Compact"/>
              <w:jc w:val="left"/>
            </w:pPr>
            <w:r>
              <w:t xml:space="preserve">Simano-Decke: Quarz-Glimmerschiefer: mit Staurolith und Disthen</w:t>
            </w:r>
          </w:p>
        </w:tc>
      </w:tr>
      <w:tr>
        <w:tc>
          <w:tcPr/>
          <w:p>
            <w:pPr>
              <w:pStyle w:val="Compact"/>
              <w:jc w:val="left"/>
            </w:pPr>
            <w:r>
              <w:t xml:space="preserve">15203781</w:t>
            </w:r>
          </w:p>
        </w:tc>
        <w:tc>
          <w:tcPr/>
          <w:p>
            <w:pPr>
              <w:pStyle w:val="Compact"/>
              <w:jc w:val="left"/>
            </w:pPr>
            <w:r>
              <w:t xml:space="preserve">Gruf-Komplex: Kalksilikatfels</w:t>
            </w:r>
          </w:p>
        </w:tc>
        <w:tc>
          <w:tcPr/>
          <w:p>
            <w:pPr>
              <w:pStyle w:val="Compact"/>
              <w:jc w:val="left"/>
            </w:pPr>
            <w:r>
              <w:t xml:space="preserve">Gruf-Komplex: Kalksilikatfels</w:t>
            </w:r>
          </w:p>
        </w:tc>
      </w:tr>
      <w:tr>
        <w:tc>
          <w:tcPr/>
          <w:p>
            <w:pPr>
              <w:pStyle w:val="Compact"/>
              <w:jc w:val="left"/>
            </w:pPr>
            <w:r>
              <w:t xml:space="preserve">15203782</w:t>
            </w:r>
          </w:p>
        </w:tc>
        <w:tc>
          <w:tcPr/>
          <w:p>
            <w:pPr>
              <w:pStyle w:val="Compact"/>
              <w:jc w:val="left"/>
            </w:pPr>
            <w:r>
              <w:t xml:space="preserve">Gruf-Komplex: Amphibolit</w:t>
            </w:r>
          </w:p>
        </w:tc>
        <w:tc>
          <w:tcPr/>
          <w:p>
            <w:pPr>
              <w:pStyle w:val="Compact"/>
              <w:jc w:val="left"/>
            </w:pPr>
            <w:r>
              <w:t xml:space="preserve">Gruf-Komplex: Amphibolit</w:t>
            </w:r>
          </w:p>
        </w:tc>
      </w:tr>
      <w:tr>
        <w:tc>
          <w:tcPr/>
          <w:p>
            <w:pPr>
              <w:pStyle w:val="Compact"/>
              <w:jc w:val="left"/>
            </w:pPr>
            <w:r>
              <w:t xml:space="preserve">15203783</w:t>
            </w:r>
          </w:p>
        </w:tc>
        <w:tc>
          <w:tcPr/>
          <w:p>
            <w:pPr>
              <w:pStyle w:val="Compact"/>
              <w:jc w:val="left"/>
            </w:pPr>
            <w:r>
              <w:t xml:space="preserve">Bedretto-Zone: Kalkglimmerschiefer</w:t>
            </w:r>
          </w:p>
        </w:tc>
        <w:tc>
          <w:tcPr/>
          <w:p>
            <w:pPr>
              <w:pStyle w:val="Compact"/>
              <w:jc w:val="left"/>
            </w:pPr>
            <w:r>
              <w:t xml:space="preserve">Bedretto-Zone: Kalkglimmerschiefer</w:t>
            </w:r>
          </w:p>
        </w:tc>
      </w:tr>
      <w:tr>
        <w:tc>
          <w:tcPr/>
          <w:p>
            <w:pPr>
              <w:pStyle w:val="Compact"/>
              <w:jc w:val="left"/>
            </w:pPr>
            <w:r>
              <w:t xml:space="preserve">15203784</w:t>
            </w:r>
          </w:p>
        </w:tc>
        <w:tc>
          <w:tcPr/>
          <w:p>
            <w:pPr>
              <w:pStyle w:val="Compact"/>
              <w:jc w:val="left"/>
            </w:pPr>
            <w:r>
              <w:t xml:space="preserve">Bedretto-Zone: Kalkglimmerschiefer: mit Skapolith</w:t>
            </w:r>
          </w:p>
        </w:tc>
        <w:tc>
          <w:tcPr/>
          <w:p>
            <w:pPr>
              <w:pStyle w:val="Compact"/>
              <w:jc w:val="left"/>
            </w:pPr>
            <w:r>
              <w:t xml:space="preserve">Bedretto-Zone: Kalkglimmerschiefer: mit Skapolith</w:t>
            </w:r>
          </w:p>
        </w:tc>
      </w:tr>
      <w:tr>
        <w:tc>
          <w:tcPr/>
          <w:p>
            <w:pPr>
              <w:pStyle w:val="Compact"/>
              <w:jc w:val="left"/>
            </w:pPr>
            <w:r>
              <w:t xml:space="preserve">15203785</w:t>
            </w:r>
          </w:p>
        </w:tc>
        <w:tc>
          <w:tcPr/>
          <w:p>
            <w:pPr>
              <w:pStyle w:val="Compact"/>
              <w:jc w:val="left"/>
            </w:pPr>
            <w:r>
              <w:t xml:space="preserve">Bedretto-Zone: Granatphyllit bis -glimmerschiefer</w:t>
            </w:r>
          </w:p>
        </w:tc>
        <w:tc>
          <w:tcPr/>
          <w:p>
            <w:pPr>
              <w:pStyle w:val="Compact"/>
              <w:jc w:val="left"/>
            </w:pPr>
            <w:r>
              <w:t xml:space="preserve">Bedretto-Zone: Granatphyllit bis -glimmerschiefer</w:t>
            </w:r>
          </w:p>
        </w:tc>
      </w:tr>
      <w:tr>
        <w:tc>
          <w:tcPr/>
          <w:p>
            <w:pPr>
              <w:pStyle w:val="Compact"/>
              <w:jc w:val="left"/>
            </w:pPr>
            <w:r>
              <w:t xml:space="preserve">15203786</w:t>
            </w:r>
          </w:p>
        </w:tc>
        <w:tc>
          <w:tcPr/>
          <w:p>
            <w:pPr>
              <w:pStyle w:val="Compact"/>
              <w:jc w:val="left"/>
            </w:pPr>
            <w:r>
              <w:t xml:space="preserve">Bedretto-Zone: Quarzit bis Quarzphyllit</w:t>
            </w:r>
          </w:p>
        </w:tc>
        <w:tc>
          <w:tcPr/>
          <w:p>
            <w:pPr>
              <w:pStyle w:val="Compact"/>
              <w:jc w:val="left"/>
            </w:pPr>
            <w:r>
              <w:t xml:space="preserve">Bedretto-Zone: Quarzit bis Quarzphyllit</w:t>
            </w:r>
          </w:p>
        </w:tc>
      </w:tr>
      <w:tr>
        <w:tc>
          <w:tcPr/>
          <w:p>
            <w:pPr>
              <w:pStyle w:val="Compact"/>
              <w:jc w:val="left"/>
            </w:pPr>
            <w:r>
              <w:t xml:space="preserve">15203787</w:t>
            </w:r>
          </w:p>
        </w:tc>
        <w:tc>
          <w:tcPr/>
          <w:p>
            <w:pPr>
              <w:pStyle w:val="Compact"/>
              <w:jc w:val="left"/>
            </w:pPr>
            <w:r>
              <w:t xml:space="preserve">Bedretto-Zone: Metaarkose bis Gneis</w:t>
            </w:r>
          </w:p>
        </w:tc>
        <w:tc>
          <w:tcPr/>
          <w:p>
            <w:pPr>
              <w:pStyle w:val="Compact"/>
              <w:jc w:val="left"/>
            </w:pPr>
            <w:r>
              <w:t xml:space="preserve">Bedretto-Zone: Metaarkose bis Gneis</w:t>
            </w:r>
          </w:p>
        </w:tc>
      </w:tr>
      <w:tr>
        <w:tc>
          <w:tcPr/>
          <w:p>
            <w:pPr>
              <w:pStyle w:val="Compact"/>
              <w:jc w:val="left"/>
            </w:pPr>
            <w:r>
              <w:t xml:space="preserve">15203788</w:t>
            </w:r>
          </w:p>
        </w:tc>
        <w:tc>
          <w:tcPr/>
          <w:p>
            <w:pPr>
              <w:pStyle w:val="Compact"/>
              <w:jc w:val="left"/>
            </w:pPr>
            <w:r>
              <w:t xml:space="preserve">Bedretto-Zone: Konglomerat: polymikt</w:t>
            </w:r>
          </w:p>
        </w:tc>
        <w:tc>
          <w:tcPr/>
          <w:p>
            <w:pPr>
              <w:pStyle w:val="Compact"/>
              <w:jc w:val="left"/>
            </w:pPr>
            <w:r>
              <w:t xml:space="preserve">Bedretto-Zone: Konglomerat: polymikt</w:t>
            </w:r>
          </w:p>
        </w:tc>
      </w:tr>
      <w:tr>
        <w:tc>
          <w:tcPr/>
          <w:p>
            <w:pPr>
              <w:pStyle w:val="Compact"/>
              <w:jc w:val="left"/>
            </w:pPr>
            <w:r>
              <w:t xml:space="preserve">15203789</w:t>
            </w:r>
          </w:p>
        </w:tc>
        <w:tc>
          <w:tcPr/>
          <w:p>
            <w:pPr>
              <w:pStyle w:val="Compact"/>
              <w:jc w:val="left"/>
            </w:pPr>
            <w:r>
              <w:t xml:space="preserve">Bedretto-Zone: Kalkmarmor</w:t>
            </w:r>
          </w:p>
        </w:tc>
        <w:tc>
          <w:tcPr/>
          <w:p>
            <w:pPr>
              <w:pStyle w:val="Compact"/>
              <w:jc w:val="left"/>
            </w:pPr>
            <w:r>
              <w:t xml:space="preserve">Bedretto-Zone: Kalkmarmor</w:t>
            </w:r>
          </w:p>
        </w:tc>
      </w:tr>
      <w:tr>
        <w:tc>
          <w:tcPr/>
          <w:p>
            <w:pPr>
              <w:pStyle w:val="Compact"/>
              <w:jc w:val="left"/>
            </w:pPr>
            <w:r>
              <w:t xml:space="preserve">15203790</w:t>
            </w:r>
          </w:p>
        </w:tc>
        <w:tc>
          <w:tcPr/>
          <w:p>
            <w:pPr>
              <w:pStyle w:val="Compact"/>
              <w:jc w:val="left"/>
            </w:pPr>
            <w:r>
              <w:t xml:space="preserve">Spegnas-Fm.: Sandstein</w:t>
            </w:r>
          </w:p>
        </w:tc>
        <w:tc>
          <w:tcPr/>
          <w:p>
            <w:pPr>
              <w:pStyle w:val="Compact"/>
              <w:jc w:val="left"/>
            </w:pPr>
            <w:r>
              <w:t xml:space="preserve">Spegnas-Fm.: Sandstein</w:t>
            </w:r>
          </w:p>
        </w:tc>
      </w:tr>
      <w:tr>
        <w:tc>
          <w:tcPr/>
          <w:p>
            <w:pPr>
              <w:pStyle w:val="Compact"/>
              <w:jc w:val="left"/>
            </w:pPr>
            <w:r>
              <w:t xml:space="preserve">15203791</w:t>
            </w:r>
          </w:p>
        </w:tc>
        <w:tc>
          <w:tcPr/>
          <w:p>
            <w:pPr>
              <w:pStyle w:val="Compact"/>
              <w:jc w:val="left"/>
            </w:pPr>
            <w:r>
              <w:t xml:space="preserve">Spegnas-Fm.: Bunte Schiefer</w:t>
            </w:r>
          </w:p>
        </w:tc>
        <w:tc>
          <w:tcPr/>
          <w:p>
            <w:pPr>
              <w:pStyle w:val="Compact"/>
              <w:jc w:val="left"/>
            </w:pPr>
            <w:r>
              <w:t xml:space="preserve">Spegnas-Fm.: Bunte Schiefer</w:t>
            </w:r>
          </w:p>
        </w:tc>
      </w:tr>
      <w:tr>
        <w:tc>
          <w:tcPr/>
          <w:p>
            <w:pPr>
              <w:pStyle w:val="Compact"/>
              <w:jc w:val="left"/>
            </w:pPr>
            <w:r>
              <w:t xml:space="preserve">15203792</w:t>
            </w:r>
          </w:p>
        </w:tc>
        <w:tc>
          <w:tcPr/>
          <w:p>
            <w:pPr>
              <w:pStyle w:val="Compact"/>
              <w:jc w:val="left"/>
            </w:pPr>
            <w:r>
              <w:t xml:space="preserve">Arblatsch-Zone: Kalkschiefer und kieselige Marmor</w:t>
            </w:r>
          </w:p>
        </w:tc>
        <w:tc>
          <w:tcPr/>
          <w:p>
            <w:pPr>
              <w:pStyle w:val="Compact"/>
              <w:jc w:val="left"/>
            </w:pPr>
            <w:r>
              <w:t xml:space="preserve">Arblatsch-Zone: Kalkschiefer und kieselige Marmor</w:t>
            </w:r>
          </w:p>
        </w:tc>
      </w:tr>
      <w:tr>
        <w:tc>
          <w:tcPr/>
          <w:p>
            <w:pPr>
              <w:pStyle w:val="Compact"/>
              <w:jc w:val="left"/>
            </w:pPr>
            <w:r>
              <w:t xml:space="preserve">15203793</w:t>
            </w:r>
          </w:p>
        </w:tc>
        <w:tc>
          <w:tcPr/>
          <w:p>
            <w:pPr>
              <w:pStyle w:val="Compact"/>
              <w:jc w:val="left"/>
            </w:pPr>
            <w:r>
              <w:t xml:space="preserve">Val-Gronda-Schuppe: Phyllit und Tonschiefer</w:t>
            </w:r>
          </w:p>
        </w:tc>
        <w:tc>
          <w:tcPr/>
          <w:p>
            <w:pPr>
              <w:pStyle w:val="Compact"/>
              <w:jc w:val="left"/>
            </w:pPr>
            <w:r>
              <w:t xml:space="preserve">Val-Gronda-Schuppe: Phyllit und Tonschiefer</w:t>
            </w:r>
          </w:p>
        </w:tc>
      </w:tr>
      <w:tr>
        <w:tc>
          <w:tcPr/>
          <w:p>
            <w:pPr>
              <w:pStyle w:val="Compact"/>
              <w:jc w:val="left"/>
            </w:pPr>
            <w:r>
              <w:t xml:space="preserve">15203794</w:t>
            </w:r>
          </w:p>
        </w:tc>
        <w:tc>
          <w:tcPr/>
          <w:p>
            <w:pPr>
              <w:pStyle w:val="Compact"/>
              <w:jc w:val="left"/>
            </w:pPr>
            <w:r>
              <w:t xml:space="preserve">Aptychenkalk</w:t>
            </w:r>
          </w:p>
        </w:tc>
        <w:tc>
          <w:tcPr/>
          <w:p>
            <w:pPr>
              <w:pStyle w:val="Compact"/>
              <w:jc w:val="left"/>
            </w:pPr>
            <w:r>
              <w:t xml:space="preserve">Aptychenkalk</w:t>
            </w:r>
          </w:p>
        </w:tc>
      </w:tr>
      <w:tr>
        <w:tc>
          <w:tcPr/>
          <w:p>
            <w:pPr>
              <w:pStyle w:val="Compact"/>
              <w:jc w:val="left"/>
            </w:pPr>
            <w:r>
              <w:t xml:space="preserve">15203795</w:t>
            </w:r>
          </w:p>
        </w:tc>
        <w:tc>
          <w:tcPr/>
          <w:p>
            <w:pPr>
              <w:pStyle w:val="Compact"/>
              <w:jc w:val="left"/>
            </w:pPr>
            <w:r>
              <w:t xml:space="preserve">Radiolarit</w:t>
            </w:r>
          </w:p>
        </w:tc>
        <w:tc>
          <w:tcPr/>
          <w:p>
            <w:pPr>
              <w:pStyle w:val="Compact"/>
              <w:jc w:val="left"/>
            </w:pPr>
            <w:r>
              <w:t xml:space="preserve">Radiolarit</w:t>
            </w:r>
          </w:p>
        </w:tc>
      </w:tr>
      <w:tr>
        <w:tc>
          <w:tcPr/>
          <w:p>
            <w:pPr>
              <w:pStyle w:val="Compact"/>
              <w:jc w:val="left"/>
            </w:pPr>
            <w:r>
              <w:t xml:space="preserve">15203796</w:t>
            </w:r>
          </w:p>
        </w:tc>
        <w:tc>
          <w:tcPr/>
          <w:p>
            <w:pPr>
              <w:pStyle w:val="Compact"/>
              <w:jc w:val="left"/>
            </w:pPr>
            <w:r>
              <w:t xml:space="preserve">Savognin-Fm.: Dolomit, Rauwacke</w:t>
            </w:r>
          </w:p>
        </w:tc>
        <w:tc>
          <w:tcPr/>
          <w:p>
            <w:pPr>
              <w:pStyle w:val="Compact"/>
              <w:jc w:val="left"/>
            </w:pPr>
            <w:r>
              <w:t xml:space="preserve">Savognin-Fm.: Dolomit, Rauwacke</w:t>
            </w:r>
          </w:p>
        </w:tc>
      </w:tr>
      <w:tr>
        <w:tc>
          <w:tcPr/>
          <w:p>
            <w:pPr>
              <w:pStyle w:val="Compact"/>
              <w:jc w:val="left"/>
            </w:pPr>
            <w:r>
              <w:t xml:space="preserve">15203797</w:t>
            </w:r>
          </w:p>
        </w:tc>
        <w:tc>
          <w:tcPr/>
          <w:p>
            <w:pPr>
              <w:pStyle w:val="Compact"/>
              <w:jc w:val="left"/>
            </w:pPr>
            <w:r>
              <w:t xml:space="preserve">Savognin-Fm.: Manziel-Gips</w:t>
            </w:r>
          </w:p>
        </w:tc>
        <w:tc>
          <w:tcPr/>
          <w:p>
            <w:pPr>
              <w:pStyle w:val="Compact"/>
              <w:jc w:val="left"/>
            </w:pPr>
            <w:r>
              <w:t xml:space="preserve">Savognin-Fm.: Manziel-Gips</w:t>
            </w:r>
          </w:p>
        </w:tc>
      </w:tr>
      <w:tr>
        <w:tc>
          <w:tcPr/>
          <w:p>
            <w:pPr>
              <w:pStyle w:val="Compact"/>
              <w:jc w:val="left"/>
            </w:pPr>
            <w:r>
              <w:t xml:space="preserve">15203798</w:t>
            </w:r>
          </w:p>
        </w:tc>
        <w:tc>
          <w:tcPr/>
          <w:p>
            <w:pPr>
              <w:pStyle w:val="Compact"/>
              <w:jc w:val="left"/>
            </w:pPr>
            <w:r>
              <w:t xml:space="preserve">Arblatsch-Zone: Basisches Gestein</w:t>
            </w:r>
          </w:p>
        </w:tc>
        <w:tc>
          <w:tcPr/>
          <w:p>
            <w:pPr>
              <w:pStyle w:val="Compact"/>
              <w:jc w:val="left"/>
            </w:pPr>
            <w:r>
              <w:t xml:space="preserve">Arblatsch-Zone: Basisches Gestein</w:t>
            </w:r>
          </w:p>
        </w:tc>
      </w:tr>
      <w:tr>
        <w:tc>
          <w:tcPr/>
          <w:p>
            <w:pPr>
              <w:pStyle w:val="Compact"/>
              <w:jc w:val="left"/>
            </w:pPr>
            <w:r>
              <w:t xml:space="preserve">15203799</w:t>
            </w:r>
          </w:p>
        </w:tc>
        <w:tc>
          <w:tcPr/>
          <w:p>
            <w:pPr>
              <w:pStyle w:val="Compact"/>
              <w:jc w:val="left"/>
            </w:pPr>
            <w:r>
              <w:t xml:space="preserve">Grande-Bonavau-Fm.: Belemnitenbrekzie</w:t>
            </w:r>
          </w:p>
        </w:tc>
        <w:tc>
          <w:tcPr/>
          <w:p>
            <w:pPr>
              <w:pStyle w:val="Compact"/>
              <w:jc w:val="left"/>
            </w:pPr>
            <w:r>
              <w:t xml:space="preserve">Grande-Bonavau-Fm.: Belemnitenbrekzie</w:t>
            </w:r>
          </w:p>
        </w:tc>
      </w:tr>
      <w:tr>
        <w:tc>
          <w:tcPr/>
          <w:p>
            <w:pPr>
              <w:pStyle w:val="Compact"/>
              <w:jc w:val="left"/>
            </w:pPr>
            <w:r>
              <w:t xml:space="preserve">15203800</w:t>
            </w:r>
          </w:p>
        </w:tc>
        <w:tc>
          <w:tcPr/>
          <w:p>
            <w:pPr>
              <w:pStyle w:val="Compact"/>
              <w:jc w:val="left"/>
            </w:pPr>
            <w:r>
              <w:t xml:space="preserve">Grande-Bonavau-Fm.: Echinodermenbrekzie</w:t>
            </w:r>
          </w:p>
        </w:tc>
        <w:tc>
          <w:tcPr/>
          <w:p>
            <w:pPr>
              <w:pStyle w:val="Compact"/>
              <w:jc w:val="left"/>
            </w:pPr>
            <w:r>
              <w:t xml:space="preserve">Grande-Bonavau-Fm.: Echinodermenbrekzie</w:t>
            </w:r>
          </w:p>
        </w:tc>
      </w:tr>
      <w:tr>
        <w:tc>
          <w:tcPr/>
          <w:p>
            <w:pPr>
              <w:pStyle w:val="Compact"/>
              <w:jc w:val="left"/>
            </w:pPr>
            <w:r>
              <w:t xml:space="preserve">15203801</w:t>
            </w:r>
          </w:p>
        </w:tc>
        <w:tc>
          <w:tcPr/>
          <w:p>
            <w:pPr>
              <w:pStyle w:val="Compact"/>
              <w:jc w:val="left"/>
            </w:pPr>
            <w:r>
              <w:t xml:space="preserve">Grande-Bonavau-Fm.: Dolomitbrekzie</w:t>
            </w:r>
          </w:p>
        </w:tc>
        <w:tc>
          <w:tcPr/>
          <w:p>
            <w:pPr>
              <w:pStyle w:val="Compact"/>
              <w:jc w:val="left"/>
            </w:pPr>
            <w:r>
              <w:t xml:space="preserve">Grande-Bonavau-Fm.: Dolomitbrekzie</w:t>
            </w:r>
          </w:p>
        </w:tc>
      </w:tr>
      <w:tr>
        <w:tc>
          <w:tcPr/>
          <w:p>
            <w:pPr>
              <w:pStyle w:val="Compact"/>
              <w:jc w:val="left"/>
            </w:pPr>
            <w:r>
              <w:t xml:space="preserve">15203802</w:t>
            </w:r>
          </w:p>
        </w:tc>
        <w:tc>
          <w:tcPr/>
          <w:p>
            <w:pPr>
              <w:pStyle w:val="Compact"/>
              <w:jc w:val="left"/>
            </w:pPr>
            <w:r>
              <w:t xml:space="preserve">Tambo-Decke: Sedimentbedeckung</w:t>
            </w:r>
          </w:p>
        </w:tc>
        <w:tc>
          <w:tcPr/>
          <w:p>
            <w:pPr>
              <w:pStyle w:val="Compact"/>
              <w:jc w:val="left"/>
            </w:pPr>
            <w:r>
              <w:t xml:space="preserve">Tambo-Decke: Sedimentbedeckung</w:t>
            </w:r>
          </w:p>
        </w:tc>
      </w:tr>
      <w:tr>
        <w:tc>
          <w:tcPr/>
          <w:p>
            <w:pPr>
              <w:pStyle w:val="Compact"/>
              <w:jc w:val="left"/>
            </w:pPr>
            <w:r>
              <w:t xml:space="preserve">15203803</w:t>
            </w:r>
          </w:p>
        </w:tc>
        <w:tc>
          <w:tcPr/>
          <w:p>
            <w:pPr>
              <w:pStyle w:val="Compact"/>
              <w:jc w:val="left"/>
            </w:pPr>
            <w:r>
              <w:t xml:space="preserve">Tambo-Decke: Marmor undiff.</w:t>
            </w:r>
          </w:p>
        </w:tc>
        <w:tc>
          <w:tcPr/>
          <w:p>
            <w:pPr>
              <w:pStyle w:val="Compact"/>
              <w:jc w:val="left"/>
            </w:pPr>
            <w:r>
              <w:t xml:space="preserve">Tambo-Decke: Marmor undiff.</w:t>
            </w:r>
          </w:p>
        </w:tc>
      </w:tr>
      <w:tr>
        <w:tc>
          <w:tcPr/>
          <w:p>
            <w:pPr>
              <w:pStyle w:val="Compact"/>
              <w:jc w:val="left"/>
            </w:pPr>
            <w:r>
              <w:t xml:space="preserve">15203804</w:t>
            </w:r>
          </w:p>
        </w:tc>
        <w:tc>
          <w:tcPr/>
          <w:p>
            <w:pPr>
              <w:pStyle w:val="Compact"/>
              <w:jc w:val="left"/>
            </w:pPr>
            <w:r>
              <w:t xml:space="preserve">Tambo-Decke: Kalzitmarmor</w:t>
            </w:r>
          </w:p>
        </w:tc>
        <w:tc>
          <w:tcPr/>
          <w:p>
            <w:pPr>
              <w:pStyle w:val="Compact"/>
              <w:jc w:val="left"/>
            </w:pPr>
            <w:r>
              <w:t xml:space="preserve">Tambo-Decke: Kalzitmarmor</w:t>
            </w:r>
          </w:p>
        </w:tc>
      </w:tr>
      <w:tr>
        <w:tc>
          <w:tcPr/>
          <w:p>
            <w:pPr>
              <w:pStyle w:val="Compact"/>
              <w:jc w:val="left"/>
            </w:pPr>
            <w:r>
              <w:t xml:space="preserve">15203805</w:t>
            </w:r>
          </w:p>
        </w:tc>
        <w:tc>
          <w:tcPr/>
          <w:p>
            <w:pPr>
              <w:pStyle w:val="Compact"/>
              <w:jc w:val="left"/>
            </w:pPr>
            <w:r>
              <w:t xml:space="preserve">Tambo-Decke: Karbonatische Trias</w:t>
            </w:r>
          </w:p>
        </w:tc>
        <w:tc>
          <w:tcPr/>
          <w:p>
            <w:pPr>
              <w:pStyle w:val="Compact"/>
              <w:jc w:val="left"/>
            </w:pPr>
            <w:r>
              <w:t xml:space="preserve">Tambo-Decke: Karbonatische Trias</w:t>
            </w:r>
          </w:p>
        </w:tc>
      </w:tr>
      <w:tr>
        <w:tc>
          <w:tcPr/>
          <w:p>
            <w:pPr>
              <w:pStyle w:val="Compact"/>
              <w:jc w:val="left"/>
            </w:pPr>
            <w:r>
              <w:t xml:space="preserve">15203806</w:t>
            </w:r>
          </w:p>
        </w:tc>
        <w:tc>
          <w:tcPr/>
          <w:p>
            <w:pPr>
              <w:pStyle w:val="Compact"/>
              <w:jc w:val="left"/>
            </w:pPr>
            <w:r>
              <w:t xml:space="preserve">Tambo-Decke: Trias: Dolomitmarmor</w:t>
            </w:r>
          </w:p>
        </w:tc>
        <w:tc>
          <w:tcPr/>
          <w:p>
            <w:pPr>
              <w:pStyle w:val="Compact"/>
              <w:jc w:val="left"/>
            </w:pPr>
            <w:r>
              <w:t xml:space="preserve">Tambo-Decke: Trias: Dolomitmarmor</w:t>
            </w:r>
          </w:p>
        </w:tc>
      </w:tr>
      <w:tr>
        <w:tc>
          <w:tcPr/>
          <w:p>
            <w:pPr>
              <w:pStyle w:val="Compact"/>
              <w:jc w:val="left"/>
            </w:pPr>
            <w:r>
              <w:t xml:space="preserve">15203807</w:t>
            </w:r>
          </w:p>
        </w:tc>
        <w:tc>
          <w:tcPr/>
          <w:p>
            <w:pPr>
              <w:pStyle w:val="Compact"/>
              <w:jc w:val="left"/>
            </w:pPr>
            <w:r>
              <w:t xml:space="preserve">Tambo-Decke: Trias: Rauwacke</w:t>
            </w:r>
          </w:p>
        </w:tc>
        <w:tc>
          <w:tcPr/>
          <w:p>
            <w:pPr>
              <w:pStyle w:val="Compact"/>
              <w:jc w:val="left"/>
            </w:pPr>
            <w:r>
              <w:t xml:space="preserve">Tambo-Decke: Trias: Rauwacke</w:t>
            </w:r>
          </w:p>
        </w:tc>
      </w:tr>
      <w:tr>
        <w:tc>
          <w:tcPr/>
          <w:p>
            <w:pPr>
              <w:pStyle w:val="Compact"/>
              <w:jc w:val="left"/>
            </w:pPr>
            <w:r>
              <w:t xml:space="preserve">15203808</w:t>
            </w:r>
          </w:p>
        </w:tc>
        <w:tc>
          <w:tcPr/>
          <w:p>
            <w:pPr>
              <w:pStyle w:val="Compact"/>
              <w:jc w:val="left"/>
            </w:pPr>
            <w:r>
              <w:t xml:space="preserve">Tambo-Decke: Trias: Evaporitgestein</w:t>
            </w:r>
          </w:p>
        </w:tc>
        <w:tc>
          <w:tcPr/>
          <w:p>
            <w:pPr>
              <w:pStyle w:val="Compact"/>
              <w:jc w:val="left"/>
            </w:pPr>
            <w:r>
              <w:t xml:space="preserve">Tambo-Decke: Trias: Evaporitgestein</w:t>
            </w:r>
          </w:p>
        </w:tc>
      </w:tr>
      <w:tr>
        <w:tc>
          <w:tcPr/>
          <w:p>
            <w:pPr>
              <w:pStyle w:val="Compact"/>
              <w:jc w:val="left"/>
            </w:pPr>
            <w:r>
              <w:t xml:space="preserve">15203809</w:t>
            </w:r>
          </w:p>
        </w:tc>
        <w:tc>
          <w:tcPr/>
          <w:p>
            <w:pPr>
              <w:pStyle w:val="Compact"/>
              <w:jc w:val="left"/>
            </w:pPr>
            <w:r>
              <w:t xml:space="preserve">Tambo-Decke: Detritische (Permo-)Trias</w:t>
            </w:r>
          </w:p>
        </w:tc>
        <w:tc>
          <w:tcPr/>
          <w:p>
            <w:pPr>
              <w:pStyle w:val="Compact"/>
              <w:jc w:val="left"/>
            </w:pPr>
            <w:r>
              <w:t xml:space="preserve">Tambo-Decke: Detritische (Permo-)Trias</w:t>
            </w:r>
          </w:p>
        </w:tc>
      </w:tr>
      <w:tr>
        <w:tc>
          <w:tcPr/>
          <w:p>
            <w:pPr>
              <w:pStyle w:val="Compact"/>
              <w:jc w:val="left"/>
            </w:pPr>
            <w:r>
              <w:t xml:space="preserve">15203810</w:t>
            </w:r>
          </w:p>
        </w:tc>
        <w:tc>
          <w:tcPr/>
          <w:p>
            <w:pPr>
              <w:pStyle w:val="Compact"/>
              <w:jc w:val="left"/>
            </w:pPr>
            <w:r>
              <w:t xml:space="preserve">Tambo-Decke: Permo-Trias: Quarzit</w:t>
            </w:r>
          </w:p>
        </w:tc>
        <w:tc>
          <w:tcPr/>
          <w:p>
            <w:pPr>
              <w:pStyle w:val="Compact"/>
              <w:jc w:val="left"/>
            </w:pPr>
            <w:r>
              <w:t xml:space="preserve">Tambo-Decke: Permo-Trias: Quarzit</w:t>
            </w:r>
          </w:p>
        </w:tc>
      </w:tr>
      <w:tr>
        <w:tc>
          <w:tcPr/>
          <w:p>
            <w:pPr>
              <w:pStyle w:val="Compact"/>
              <w:jc w:val="left"/>
            </w:pPr>
            <w:r>
              <w:t xml:space="preserve">15203811</w:t>
            </w:r>
          </w:p>
        </w:tc>
        <w:tc>
          <w:tcPr/>
          <w:p>
            <w:pPr>
              <w:pStyle w:val="Compact"/>
              <w:jc w:val="left"/>
            </w:pPr>
            <w:r>
              <w:t xml:space="preserve">Tambo-Decke: Permo-Trias: Tafelquarzit</w:t>
            </w:r>
          </w:p>
        </w:tc>
        <w:tc>
          <w:tcPr/>
          <w:p>
            <w:pPr>
              <w:pStyle w:val="Compact"/>
              <w:jc w:val="left"/>
            </w:pPr>
            <w:r>
              <w:t xml:space="preserve">Tambo-Decke: Permo-Trias: Tafelquarzit</w:t>
            </w:r>
          </w:p>
        </w:tc>
      </w:tr>
      <w:tr>
        <w:tc>
          <w:tcPr/>
          <w:p>
            <w:pPr>
              <w:pStyle w:val="Compact"/>
              <w:jc w:val="left"/>
            </w:pPr>
            <w:r>
              <w:t xml:space="preserve">15203812</w:t>
            </w:r>
          </w:p>
        </w:tc>
        <w:tc>
          <w:tcPr/>
          <w:p>
            <w:pPr>
              <w:pStyle w:val="Compact"/>
              <w:jc w:val="left"/>
            </w:pPr>
            <w:r>
              <w:t xml:space="preserve">Tambo-Decke: Permo-Trias: Konglomeratischer Quarzit</w:t>
            </w:r>
          </w:p>
        </w:tc>
        <w:tc>
          <w:tcPr/>
          <w:p>
            <w:pPr>
              <w:pStyle w:val="Compact"/>
              <w:jc w:val="left"/>
            </w:pPr>
            <w:r>
              <w:t xml:space="preserve">Tambo-Decke: Permo-Trias: Konglomeratischer Quarzit</w:t>
            </w:r>
          </w:p>
        </w:tc>
      </w:tr>
      <w:tr>
        <w:tc>
          <w:tcPr/>
          <w:p>
            <w:pPr>
              <w:pStyle w:val="Compact"/>
              <w:jc w:val="left"/>
            </w:pPr>
            <w:r>
              <w:t xml:space="preserve">15203813</w:t>
            </w:r>
          </w:p>
        </w:tc>
        <w:tc>
          <w:tcPr/>
          <w:p>
            <w:pPr>
              <w:pStyle w:val="Compact"/>
              <w:jc w:val="left"/>
            </w:pPr>
            <w:r>
              <w:t xml:space="preserve">Tambo-Decke: Plän-Vest-Fm.</w:t>
            </w:r>
          </w:p>
        </w:tc>
        <w:tc>
          <w:tcPr/>
          <w:p>
            <w:pPr>
              <w:pStyle w:val="Compact"/>
              <w:jc w:val="left"/>
            </w:pPr>
            <w:r>
              <w:t xml:space="preserve">Tambo-Decke: Plän-Vest-Fm.</w:t>
            </w:r>
          </w:p>
        </w:tc>
      </w:tr>
      <w:tr>
        <w:tc>
          <w:tcPr/>
          <w:p>
            <w:pPr>
              <w:pStyle w:val="Compact"/>
              <w:jc w:val="left"/>
            </w:pPr>
            <w:r>
              <w:t xml:space="preserve">15203814</w:t>
            </w:r>
          </w:p>
        </w:tc>
        <w:tc>
          <w:tcPr/>
          <w:p>
            <w:pPr>
              <w:pStyle w:val="Compact"/>
              <w:jc w:val="left"/>
            </w:pPr>
            <w:r>
              <w:t xml:space="preserve">Tambo-Decke: Grundgebirge</w:t>
            </w:r>
          </w:p>
        </w:tc>
        <w:tc>
          <w:tcPr/>
          <w:p>
            <w:pPr>
              <w:pStyle w:val="Compact"/>
              <w:jc w:val="left"/>
            </w:pPr>
            <w:r>
              <w:t xml:space="preserve">Tambo-Decke: Grundgebirge</w:t>
            </w:r>
          </w:p>
        </w:tc>
      </w:tr>
      <w:tr>
        <w:tc>
          <w:tcPr/>
          <w:p>
            <w:pPr>
              <w:pStyle w:val="Compact"/>
              <w:jc w:val="left"/>
            </w:pPr>
            <w:r>
              <w:t xml:space="preserve">15203815</w:t>
            </w:r>
          </w:p>
        </w:tc>
        <w:tc>
          <w:tcPr/>
          <w:p>
            <w:pPr>
              <w:pStyle w:val="Compact"/>
              <w:jc w:val="left"/>
            </w:pPr>
            <w:r>
              <w:t xml:space="preserve">Tambo-Decke: Truzzo-Granit: Augengneis</w:t>
            </w:r>
          </w:p>
        </w:tc>
        <w:tc>
          <w:tcPr/>
          <w:p>
            <w:pPr>
              <w:pStyle w:val="Compact"/>
              <w:jc w:val="left"/>
            </w:pPr>
            <w:r>
              <w:t xml:space="preserve">Tambo-Decke: Truzzo-Granit: Augengneis</w:t>
            </w:r>
          </w:p>
        </w:tc>
      </w:tr>
      <w:tr>
        <w:tc>
          <w:tcPr/>
          <w:p>
            <w:pPr>
              <w:pStyle w:val="Compact"/>
              <w:jc w:val="left"/>
            </w:pPr>
            <w:r>
              <w:t xml:space="preserve">15203816</w:t>
            </w:r>
          </w:p>
        </w:tc>
        <w:tc>
          <w:tcPr/>
          <w:p>
            <w:pPr>
              <w:pStyle w:val="Compact"/>
              <w:jc w:val="left"/>
            </w:pPr>
            <w:r>
              <w:t xml:space="preserve">Tambo-Decke: Läira-Augengneis</w:t>
            </w:r>
          </w:p>
        </w:tc>
        <w:tc>
          <w:tcPr/>
          <w:p>
            <w:pPr>
              <w:pStyle w:val="Compact"/>
              <w:jc w:val="left"/>
            </w:pPr>
            <w:r>
              <w:t xml:space="preserve">Tambo-Decke: Läira-Augengneis</w:t>
            </w:r>
          </w:p>
        </w:tc>
      </w:tr>
      <w:tr>
        <w:tc>
          <w:tcPr/>
          <w:p>
            <w:pPr>
              <w:pStyle w:val="Compact"/>
              <w:jc w:val="left"/>
            </w:pPr>
            <w:r>
              <w:t xml:space="preserve">15203817</w:t>
            </w:r>
          </w:p>
        </w:tc>
        <w:tc>
          <w:tcPr/>
          <w:p>
            <w:pPr>
              <w:pStyle w:val="Compact"/>
              <w:jc w:val="left"/>
            </w:pPr>
            <w:r>
              <w:t xml:space="preserve">Tambo-Decke: Paragneise und -schiefer</w:t>
            </w:r>
          </w:p>
        </w:tc>
        <w:tc>
          <w:tcPr/>
          <w:p>
            <w:pPr>
              <w:pStyle w:val="Compact"/>
              <w:jc w:val="left"/>
            </w:pPr>
            <w:r>
              <w:t xml:space="preserve">Tambo-Decke: Paragneise und -schiefer</w:t>
            </w:r>
          </w:p>
        </w:tc>
      </w:tr>
      <w:tr>
        <w:tc>
          <w:tcPr/>
          <w:p>
            <w:pPr>
              <w:pStyle w:val="Compact"/>
              <w:jc w:val="left"/>
            </w:pPr>
            <w:r>
              <w:t xml:space="preserve">15203818</w:t>
            </w:r>
          </w:p>
        </w:tc>
        <w:tc>
          <w:tcPr/>
          <w:p>
            <w:pPr>
              <w:pStyle w:val="Compact"/>
              <w:jc w:val="left"/>
            </w:pPr>
            <w:r>
              <w:t xml:space="preserve">Tambo-Decke: Granat-Glimmerschiefer</w:t>
            </w:r>
          </w:p>
        </w:tc>
        <w:tc>
          <w:tcPr/>
          <w:p>
            <w:pPr>
              <w:pStyle w:val="Compact"/>
              <w:jc w:val="left"/>
            </w:pPr>
            <w:r>
              <w:t xml:space="preserve">Tambo-Decke: Granat-Glimmerschiefer</w:t>
            </w:r>
          </w:p>
        </w:tc>
      </w:tr>
      <w:tr>
        <w:tc>
          <w:tcPr/>
          <w:p>
            <w:pPr>
              <w:pStyle w:val="Compact"/>
              <w:jc w:val="left"/>
            </w:pPr>
            <w:r>
              <w:t xml:space="preserve">15203819</w:t>
            </w:r>
          </w:p>
        </w:tc>
        <w:tc>
          <w:tcPr/>
          <w:p>
            <w:pPr>
              <w:pStyle w:val="Compact"/>
              <w:jc w:val="left"/>
            </w:pPr>
            <w:r>
              <w:t xml:space="preserve">Tambo-Decke: Amphibolit</w:t>
            </w:r>
          </w:p>
        </w:tc>
        <w:tc>
          <w:tcPr/>
          <w:p>
            <w:pPr>
              <w:pStyle w:val="Compact"/>
              <w:jc w:val="left"/>
            </w:pPr>
            <w:r>
              <w:t xml:space="preserve">Tambo-Decke: Amphibolit</w:t>
            </w:r>
          </w:p>
        </w:tc>
      </w:tr>
      <w:tr>
        <w:tc>
          <w:tcPr/>
          <w:p>
            <w:pPr>
              <w:pStyle w:val="Compact"/>
              <w:jc w:val="left"/>
            </w:pPr>
            <w:r>
              <w:t xml:space="preserve">15203820</w:t>
            </w:r>
          </w:p>
        </w:tc>
        <w:tc>
          <w:tcPr/>
          <w:p>
            <w:pPr>
              <w:pStyle w:val="Compact"/>
              <w:jc w:val="left"/>
            </w:pPr>
            <w:r>
              <w:t xml:space="preserve">Suretta-Decke: Sedimentbedeckung</w:t>
            </w:r>
          </w:p>
        </w:tc>
        <w:tc>
          <w:tcPr/>
          <w:p>
            <w:pPr>
              <w:pStyle w:val="Compact"/>
              <w:jc w:val="left"/>
            </w:pPr>
            <w:r>
              <w:t xml:space="preserve">Suretta-Decke: Sedimentbedeckung</w:t>
            </w:r>
          </w:p>
        </w:tc>
      </w:tr>
      <w:tr>
        <w:tc>
          <w:tcPr/>
          <w:p>
            <w:pPr>
              <w:pStyle w:val="Compact"/>
              <w:jc w:val="left"/>
            </w:pPr>
            <w:r>
              <w:t xml:space="preserve">15203821</w:t>
            </w:r>
          </w:p>
        </w:tc>
        <w:tc>
          <w:tcPr/>
          <w:p>
            <w:pPr>
              <w:pStyle w:val="Compact"/>
              <w:jc w:val="left"/>
            </w:pPr>
            <w:r>
              <w:t xml:space="preserve">Suretta-Decke: Lägh-da-Cam-Fm. undiff.</w:t>
            </w:r>
          </w:p>
        </w:tc>
        <w:tc>
          <w:tcPr/>
          <w:p>
            <w:pPr>
              <w:pStyle w:val="Compact"/>
              <w:jc w:val="left"/>
            </w:pPr>
            <w:r>
              <w:t xml:space="preserve">Suretta-Decke: Lägh-da-Cam-Fm. undiff.</w:t>
            </w:r>
          </w:p>
        </w:tc>
      </w:tr>
      <w:tr>
        <w:tc>
          <w:tcPr/>
          <w:p>
            <w:pPr>
              <w:pStyle w:val="Compact"/>
              <w:jc w:val="left"/>
            </w:pPr>
            <w:r>
              <w:t xml:space="preserve">15203822</w:t>
            </w:r>
          </w:p>
        </w:tc>
        <w:tc>
          <w:tcPr/>
          <w:p>
            <w:pPr>
              <w:pStyle w:val="Compact"/>
              <w:jc w:val="left"/>
            </w:pPr>
            <w:r>
              <w:t xml:space="preserve">Suretta-Decke: Lägh-da-Cam-Fm.: Kalkglimmerschiefer</w:t>
            </w:r>
          </w:p>
        </w:tc>
        <w:tc>
          <w:tcPr/>
          <w:p>
            <w:pPr>
              <w:pStyle w:val="Compact"/>
              <w:jc w:val="left"/>
            </w:pPr>
            <w:r>
              <w:t xml:space="preserve">Suretta-Decke: Lägh-da-Cam-Fm.: Kalkglimmerschiefer</w:t>
            </w:r>
          </w:p>
        </w:tc>
      </w:tr>
      <w:tr>
        <w:tc>
          <w:tcPr/>
          <w:p>
            <w:pPr>
              <w:pStyle w:val="Compact"/>
              <w:jc w:val="left"/>
            </w:pPr>
            <w:r>
              <w:t xml:space="preserve">15203823</w:t>
            </w:r>
          </w:p>
        </w:tc>
        <w:tc>
          <w:tcPr/>
          <w:p>
            <w:pPr>
              <w:pStyle w:val="Compact"/>
              <w:jc w:val="left"/>
            </w:pPr>
            <w:r>
              <w:t xml:space="preserve">Suretta-Decke: Lägh-da-Cam-Fm.: Chloritschiefer</w:t>
            </w:r>
          </w:p>
        </w:tc>
        <w:tc>
          <w:tcPr/>
          <w:p>
            <w:pPr>
              <w:pStyle w:val="Compact"/>
              <w:jc w:val="left"/>
            </w:pPr>
            <w:r>
              <w:t xml:space="preserve">Suretta-Decke: Lägh-da-Cam-Fm.: Chloritschiefer</w:t>
            </w:r>
          </w:p>
        </w:tc>
      </w:tr>
      <w:tr>
        <w:tc>
          <w:tcPr/>
          <w:p>
            <w:pPr>
              <w:pStyle w:val="Compact"/>
              <w:jc w:val="left"/>
            </w:pPr>
            <w:r>
              <w:t xml:space="preserve">15203824</w:t>
            </w:r>
          </w:p>
        </w:tc>
        <w:tc>
          <w:tcPr/>
          <w:p>
            <w:pPr>
              <w:pStyle w:val="Compact"/>
              <w:jc w:val="left"/>
            </w:pPr>
            <w:r>
              <w:t xml:space="preserve">Suretta-Decke: Lägh-da-Cam-Fm.: Quarz-Glimmerschiefer</w:t>
            </w:r>
          </w:p>
        </w:tc>
        <w:tc>
          <w:tcPr/>
          <w:p>
            <w:pPr>
              <w:pStyle w:val="Compact"/>
              <w:jc w:val="left"/>
            </w:pPr>
            <w:r>
              <w:t xml:space="preserve">Suretta-Decke: Lägh-da-Cam-Fm.: Quarz-Glimmerschiefer</w:t>
            </w:r>
          </w:p>
        </w:tc>
      </w:tr>
      <w:tr>
        <w:tc>
          <w:tcPr/>
          <w:p>
            <w:pPr>
              <w:pStyle w:val="Compact"/>
              <w:jc w:val="left"/>
            </w:pPr>
            <w:r>
              <w:t xml:space="preserve">15203825</w:t>
            </w:r>
          </w:p>
        </w:tc>
        <w:tc>
          <w:tcPr/>
          <w:p>
            <w:pPr>
              <w:pStyle w:val="Compact"/>
              <w:jc w:val="left"/>
            </w:pPr>
            <w:r>
              <w:t xml:space="preserve">Suretta-Decke: Lägh-da-Cam-Fm.: Dolomitschiefer</w:t>
            </w:r>
          </w:p>
        </w:tc>
        <w:tc>
          <w:tcPr/>
          <w:p>
            <w:pPr>
              <w:pStyle w:val="Compact"/>
              <w:jc w:val="left"/>
            </w:pPr>
            <w:r>
              <w:t xml:space="preserve">Suretta-Decke: Lägh-da-Cam-Fm.: Dolomitschiefer</w:t>
            </w:r>
          </w:p>
        </w:tc>
      </w:tr>
      <w:tr>
        <w:tc>
          <w:tcPr/>
          <w:p>
            <w:pPr>
              <w:pStyle w:val="Compact"/>
              <w:jc w:val="left"/>
            </w:pPr>
            <w:r>
              <w:t xml:space="preserve">15203826</w:t>
            </w:r>
          </w:p>
        </w:tc>
        <w:tc>
          <w:tcPr/>
          <w:p>
            <w:pPr>
              <w:pStyle w:val="Compact"/>
              <w:jc w:val="left"/>
            </w:pPr>
            <w:r>
              <w:t xml:space="preserve">Suretta-Decke: Kieseliger Kalkmarmor</w:t>
            </w:r>
          </w:p>
        </w:tc>
        <w:tc>
          <w:tcPr/>
          <w:p>
            <w:pPr>
              <w:pStyle w:val="Compact"/>
              <w:jc w:val="left"/>
            </w:pPr>
            <w:r>
              <w:t xml:space="preserve">Suretta-Decke: Kieseliger Kalkmarmor</w:t>
            </w:r>
          </w:p>
        </w:tc>
      </w:tr>
      <w:tr>
        <w:tc>
          <w:tcPr/>
          <w:p>
            <w:pPr>
              <w:pStyle w:val="Compact"/>
              <w:jc w:val="left"/>
            </w:pPr>
            <w:r>
              <w:t xml:space="preserve">15203827</w:t>
            </w:r>
          </w:p>
        </w:tc>
        <w:tc>
          <w:tcPr/>
          <w:p>
            <w:pPr>
              <w:pStyle w:val="Compact"/>
              <w:jc w:val="left"/>
            </w:pPr>
            <w:r>
              <w:t xml:space="preserve">Suretta-Decke: Dunkler Kalkschiefer</w:t>
            </w:r>
          </w:p>
        </w:tc>
        <w:tc>
          <w:tcPr/>
          <w:p>
            <w:pPr>
              <w:pStyle w:val="Compact"/>
              <w:jc w:val="left"/>
            </w:pPr>
            <w:r>
              <w:t xml:space="preserve">Suretta-Decke: Dunkler Kalkschiefer</w:t>
            </w:r>
          </w:p>
        </w:tc>
      </w:tr>
      <w:tr>
        <w:tc>
          <w:tcPr/>
          <w:p>
            <w:pPr>
              <w:pStyle w:val="Compact"/>
              <w:jc w:val="left"/>
            </w:pPr>
            <w:r>
              <w:t xml:space="preserve">15203828</w:t>
            </w:r>
          </w:p>
        </w:tc>
        <w:tc>
          <w:tcPr/>
          <w:p>
            <w:pPr>
              <w:pStyle w:val="Compact"/>
              <w:jc w:val="left"/>
            </w:pPr>
            <w:r>
              <w:t xml:space="preserve">Suretta-Decke: Kalzitmarmor</w:t>
            </w:r>
          </w:p>
        </w:tc>
        <w:tc>
          <w:tcPr/>
          <w:p>
            <w:pPr>
              <w:pStyle w:val="Compact"/>
              <w:jc w:val="left"/>
            </w:pPr>
            <w:r>
              <w:t xml:space="preserve">Suretta-Decke: Kalzitmarmor</w:t>
            </w:r>
          </w:p>
        </w:tc>
      </w:tr>
      <w:tr>
        <w:tc>
          <w:tcPr/>
          <w:p>
            <w:pPr>
              <w:pStyle w:val="Compact"/>
              <w:jc w:val="left"/>
            </w:pPr>
            <w:r>
              <w:t xml:space="preserve">15203829</w:t>
            </w:r>
          </w:p>
        </w:tc>
        <w:tc>
          <w:tcPr/>
          <w:p>
            <w:pPr>
              <w:pStyle w:val="Compact"/>
              <w:jc w:val="left"/>
            </w:pPr>
            <w:r>
              <w:t xml:space="preserve">Suretta-Decke: Karbonatische Trias</w:t>
            </w:r>
          </w:p>
        </w:tc>
        <w:tc>
          <w:tcPr/>
          <w:p>
            <w:pPr>
              <w:pStyle w:val="Compact"/>
              <w:jc w:val="left"/>
            </w:pPr>
            <w:r>
              <w:t xml:space="preserve">Suretta-Decke: Karbonatische Trias</w:t>
            </w:r>
          </w:p>
        </w:tc>
      </w:tr>
      <w:tr>
        <w:tc>
          <w:tcPr/>
          <w:p>
            <w:pPr>
              <w:pStyle w:val="Compact"/>
              <w:jc w:val="left"/>
            </w:pPr>
            <w:r>
              <w:t xml:space="preserve">15203830</w:t>
            </w:r>
          </w:p>
        </w:tc>
        <w:tc>
          <w:tcPr/>
          <w:p>
            <w:pPr>
              <w:pStyle w:val="Compact"/>
              <w:jc w:val="left"/>
            </w:pPr>
            <w:r>
              <w:t xml:space="preserve">SurettaDecke: Trias: Dolomitmarmor</w:t>
            </w:r>
          </w:p>
        </w:tc>
        <w:tc>
          <w:tcPr/>
          <w:p>
            <w:pPr>
              <w:pStyle w:val="Compact"/>
              <w:jc w:val="left"/>
            </w:pPr>
            <w:r>
              <w:t xml:space="preserve">SurettaDecke: Trias: Dolomitmarmor</w:t>
            </w:r>
          </w:p>
        </w:tc>
      </w:tr>
      <w:tr>
        <w:tc>
          <w:tcPr/>
          <w:p>
            <w:pPr>
              <w:pStyle w:val="Compact"/>
              <w:jc w:val="left"/>
            </w:pPr>
            <w:r>
              <w:t xml:space="preserve">15203831</w:t>
            </w:r>
          </w:p>
        </w:tc>
        <w:tc>
          <w:tcPr/>
          <w:p>
            <w:pPr>
              <w:pStyle w:val="Compact"/>
              <w:jc w:val="left"/>
            </w:pPr>
            <w:r>
              <w:t xml:space="preserve">Suretta-Decke: Trias: Dolomitbrekzie</w:t>
            </w:r>
          </w:p>
        </w:tc>
        <w:tc>
          <w:tcPr/>
          <w:p>
            <w:pPr>
              <w:pStyle w:val="Compact"/>
              <w:jc w:val="left"/>
            </w:pPr>
            <w:r>
              <w:t xml:space="preserve">Suretta-Decke: Trias: Dolomitbrekzie</w:t>
            </w:r>
          </w:p>
        </w:tc>
      </w:tr>
      <w:tr>
        <w:tc>
          <w:tcPr/>
          <w:p>
            <w:pPr>
              <w:pStyle w:val="Compact"/>
              <w:jc w:val="left"/>
            </w:pPr>
            <w:r>
              <w:t xml:space="preserve">15203832</w:t>
            </w:r>
          </w:p>
        </w:tc>
        <w:tc>
          <w:tcPr/>
          <w:p>
            <w:pPr>
              <w:pStyle w:val="Compact"/>
              <w:jc w:val="left"/>
            </w:pPr>
            <w:r>
              <w:t xml:space="preserve">Suretta-Decke: Trias: Rauwacke</w:t>
            </w:r>
          </w:p>
        </w:tc>
        <w:tc>
          <w:tcPr/>
          <w:p>
            <w:pPr>
              <w:pStyle w:val="Compact"/>
              <w:jc w:val="left"/>
            </w:pPr>
            <w:r>
              <w:t xml:space="preserve">Suretta-Decke: Trias: Rauwacke</w:t>
            </w:r>
          </w:p>
        </w:tc>
      </w:tr>
      <w:tr>
        <w:tc>
          <w:tcPr/>
          <w:p>
            <w:pPr>
              <w:pStyle w:val="Compact"/>
              <w:jc w:val="left"/>
            </w:pPr>
            <w:r>
              <w:t xml:space="preserve">15203833</w:t>
            </w:r>
          </w:p>
        </w:tc>
        <w:tc>
          <w:tcPr/>
          <w:p>
            <w:pPr>
              <w:pStyle w:val="Compact"/>
              <w:jc w:val="left"/>
            </w:pPr>
            <w:r>
              <w:t xml:space="preserve">Suretta-Decke: Detritische (Permo-)Trias</w:t>
            </w:r>
          </w:p>
        </w:tc>
        <w:tc>
          <w:tcPr/>
          <w:p>
            <w:pPr>
              <w:pStyle w:val="Compact"/>
              <w:jc w:val="left"/>
            </w:pPr>
            <w:r>
              <w:t xml:space="preserve">Suretta-Decke: Detritische (Permo-)Trias</w:t>
            </w:r>
          </w:p>
        </w:tc>
      </w:tr>
      <w:tr>
        <w:tc>
          <w:tcPr/>
          <w:p>
            <w:pPr>
              <w:pStyle w:val="Compact"/>
              <w:jc w:val="left"/>
            </w:pPr>
            <w:r>
              <w:t xml:space="preserve">15203834</w:t>
            </w:r>
          </w:p>
        </w:tc>
        <w:tc>
          <w:tcPr/>
          <w:p>
            <w:pPr>
              <w:pStyle w:val="Compact"/>
              <w:jc w:val="left"/>
            </w:pPr>
            <w:r>
              <w:t xml:space="preserve">Suretta-Decke: Permo-Trias: Quarzit</w:t>
            </w:r>
          </w:p>
        </w:tc>
        <w:tc>
          <w:tcPr/>
          <w:p>
            <w:pPr>
              <w:pStyle w:val="Compact"/>
              <w:jc w:val="left"/>
            </w:pPr>
            <w:r>
              <w:t xml:space="preserve">Suretta-Decke: Permo-Trias: Quarzit</w:t>
            </w:r>
          </w:p>
        </w:tc>
      </w:tr>
      <w:tr>
        <w:tc>
          <w:tcPr/>
          <w:p>
            <w:pPr>
              <w:pStyle w:val="Compact"/>
              <w:jc w:val="left"/>
            </w:pPr>
            <w:r>
              <w:t xml:space="preserve">15203835</w:t>
            </w:r>
          </w:p>
        </w:tc>
        <w:tc>
          <w:tcPr/>
          <w:p>
            <w:pPr>
              <w:pStyle w:val="Compact"/>
              <w:jc w:val="left"/>
            </w:pPr>
            <w:r>
              <w:t xml:space="preserve">Suretta-Decke: Permo-Trias: Tafelquarzit</w:t>
            </w:r>
          </w:p>
        </w:tc>
        <w:tc>
          <w:tcPr/>
          <w:p>
            <w:pPr>
              <w:pStyle w:val="Compact"/>
              <w:jc w:val="left"/>
            </w:pPr>
            <w:r>
              <w:t xml:space="preserve">Suretta-Decke: Permo-Trias: Tafelquarzit</w:t>
            </w:r>
          </w:p>
        </w:tc>
      </w:tr>
      <w:tr>
        <w:tc>
          <w:tcPr/>
          <w:p>
            <w:pPr>
              <w:pStyle w:val="Compact"/>
              <w:jc w:val="left"/>
            </w:pPr>
            <w:r>
              <w:t xml:space="preserve">15203836</w:t>
            </w:r>
          </w:p>
        </w:tc>
        <w:tc>
          <w:tcPr/>
          <w:p>
            <w:pPr>
              <w:pStyle w:val="Compact"/>
              <w:jc w:val="left"/>
            </w:pPr>
            <w:r>
              <w:t xml:space="preserve">Suretta-Decke: Permo-Trias: Konglomeratischer Quarzit</w:t>
            </w:r>
          </w:p>
        </w:tc>
        <w:tc>
          <w:tcPr/>
          <w:p>
            <w:pPr>
              <w:pStyle w:val="Compact"/>
              <w:jc w:val="left"/>
            </w:pPr>
            <w:r>
              <w:t xml:space="preserve">Suretta-Decke: Permo-Trias: Konglomeratischer Quarzit</w:t>
            </w:r>
          </w:p>
        </w:tc>
      </w:tr>
      <w:tr>
        <w:tc>
          <w:tcPr/>
          <w:p>
            <w:pPr>
              <w:pStyle w:val="Compact"/>
              <w:jc w:val="left"/>
            </w:pPr>
            <w:r>
              <w:t xml:space="preserve">15203837</w:t>
            </w:r>
          </w:p>
        </w:tc>
        <w:tc>
          <w:tcPr/>
          <w:p>
            <w:pPr>
              <w:pStyle w:val="Compact"/>
              <w:jc w:val="left"/>
            </w:pPr>
            <w:r>
              <w:t xml:space="preserve">Suretta-Decke: Russapass-Fm. undiff.</w:t>
            </w:r>
          </w:p>
        </w:tc>
        <w:tc>
          <w:tcPr/>
          <w:p>
            <w:pPr>
              <w:pStyle w:val="Compact"/>
              <w:jc w:val="left"/>
            </w:pPr>
            <w:r>
              <w:t xml:space="preserve">Suretta-Decke: Russapass-Fm. undiff.</w:t>
            </w:r>
          </w:p>
        </w:tc>
      </w:tr>
      <w:tr>
        <w:tc>
          <w:tcPr/>
          <w:p>
            <w:pPr>
              <w:pStyle w:val="Compact"/>
              <w:jc w:val="left"/>
            </w:pPr>
            <w:r>
              <w:t xml:space="preserve">15203838</w:t>
            </w:r>
          </w:p>
        </w:tc>
        <w:tc>
          <w:tcPr/>
          <w:p>
            <w:pPr>
              <w:pStyle w:val="Compact"/>
              <w:jc w:val="left"/>
            </w:pPr>
            <w:r>
              <w:t xml:space="preserve">Suretta-Decke: Russapass-Fm.: Karbonatlinsen</w:t>
            </w:r>
          </w:p>
        </w:tc>
        <w:tc>
          <w:tcPr/>
          <w:p>
            <w:pPr>
              <w:pStyle w:val="Compact"/>
              <w:jc w:val="left"/>
            </w:pPr>
            <w:r>
              <w:t xml:space="preserve">Suretta-Decke: Russapass-Fm.: Karbonatlinsen</w:t>
            </w:r>
          </w:p>
        </w:tc>
      </w:tr>
      <w:tr>
        <w:tc>
          <w:tcPr/>
          <w:p>
            <w:pPr>
              <w:pStyle w:val="Compact"/>
              <w:jc w:val="left"/>
            </w:pPr>
            <w:r>
              <w:t xml:space="preserve">15203839</w:t>
            </w:r>
          </w:p>
        </w:tc>
        <w:tc>
          <w:tcPr/>
          <w:p>
            <w:pPr>
              <w:pStyle w:val="Compact"/>
              <w:jc w:val="left"/>
            </w:pPr>
            <w:r>
              <w:t xml:space="preserve">Suretta-Decke: Russapass-Fm.: Glaukophanphyllit</w:t>
            </w:r>
          </w:p>
        </w:tc>
        <w:tc>
          <w:tcPr/>
          <w:p>
            <w:pPr>
              <w:pStyle w:val="Compact"/>
              <w:jc w:val="left"/>
            </w:pPr>
            <w:r>
              <w:t xml:space="preserve">Suretta-Decke: Russapass-Fm.: Glaukophanphyllit</w:t>
            </w:r>
          </w:p>
        </w:tc>
      </w:tr>
      <w:tr>
        <w:tc>
          <w:tcPr/>
          <w:p>
            <w:pPr>
              <w:pStyle w:val="Compact"/>
              <w:jc w:val="left"/>
            </w:pPr>
            <w:r>
              <w:t xml:space="preserve">15203840</w:t>
            </w:r>
          </w:p>
        </w:tc>
        <w:tc>
          <w:tcPr/>
          <w:p>
            <w:pPr>
              <w:pStyle w:val="Compact"/>
              <w:jc w:val="left"/>
            </w:pPr>
            <w:r>
              <w:t xml:space="preserve">Suretta-Decke: Russapass-Fm.: Hellglimmergneis</w:t>
            </w:r>
          </w:p>
        </w:tc>
        <w:tc>
          <w:tcPr/>
          <w:p>
            <w:pPr>
              <w:pStyle w:val="Compact"/>
              <w:jc w:val="left"/>
            </w:pPr>
            <w:r>
              <w:t xml:space="preserve">Suretta-Decke: Russapass-Fm.: Hellglimmergneis</w:t>
            </w:r>
          </w:p>
        </w:tc>
      </w:tr>
      <w:tr>
        <w:tc>
          <w:tcPr/>
          <w:p>
            <w:pPr>
              <w:pStyle w:val="Compact"/>
              <w:jc w:val="left"/>
            </w:pPr>
            <w:r>
              <w:t xml:space="preserve">15203841</w:t>
            </w:r>
          </w:p>
        </w:tc>
        <w:tc>
          <w:tcPr/>
          <w:p>
            <w:pPr>
              <w:pStyle w:val="Compact"/>
              <w:jc w:val="left"/>
            </w:pPr>
            <w:r>
              <w:t xml:space="preserve">Suretta-Decke: Russapass-Fm.: Chloritoid-Quarzschiefer</w:t>
            </w:r>
          </w:p>
        </w:tc>
        <w:tc>
          <w:tcPr/>
          <w:p>
            <w:pPr>
              <w:pStyle w:val="Compact"/>
              <w:jc w:val="left"/>
            </w:pPr>
            <w:r>
              <w:t xml:space="preserve">Suretta-Decke: Russapass-Fm.: Chloritoid-Quarzschiefer</w:t>
            </w:r>
          </w:p>
        </w:tc>
      </w:tr>
      <w:tr>
        <w:tc>
          <w:tcPr/>
          <w:p>
            <w:pPr>
              <w:pStyle w:val="Compact"/>
              <w:jc w:val="left"/>
            </w:pPr>
            <w:r>
              <w:t xml:space="preserve">15203842</w:t>
            </w:r>
          </w:p>
        </w:tc>
        <w:tc>
          <w:tcPr/>
          <w:p>
            <w:pPr>
              <w:pStyle w:val="Compact"/>
              <w:jc w:val="left"/>
            </w:pPr>
            <w:r>
              <w:t xml:space="preserve">Suretta-Decke: Russapass-Fm.: Quarz-Glimmerschiefer</w:t>
            </w:r>
          </w:p>
        </w:tc>
        <w:tc>
          <w:tcPr/>
          <w:p>
            <w:pPr>
              <w:pStyle w:val="Compact"/>
              <w:jc w:val="left"/>
            </w:pPr>
            <w:r>
              <w:t xml:space="preserve">Suretta-Decke: Russapass-Fm.: Quarz-Glimmerschiefer</w:t>
            </w:r>
          </w:p>
        </w:tc>
      </w:tr>
      <w:tr>
        <w:tc>
          <w:tcPr/>
          <w:p>
            <w:pPr>
              <w:pStyle w:val="Compact"/>
              <w:jc w:val="left"/>
            </w:pPr>
            <w:r>
              <w:t xml:space="preserve">15203843</w:t>
            </w:r>
          </w:p>
        </w:tc>
        <w:tc>
          <w:tcPr/>
          <w:p>
            <w:pPr>
              <w:pStyle w:val="Compact"/>
              <w:jc w:val="left"/>
            </w:pPr>
            <w:r>
              <w:t xml:space="preserve">Suretta-Decke: Grundgebirge</w:t>
            </w:r>
          </w:p>
        </w:tc>
        <w:tc>
          <w:tcPr/>
          <w:p>
            <w:pPr>
              <w:pStyle w:val="Compact"/>
              <w:jc w:val="left"/>
            </w:pPr>
            <w:r>
              <w:t xml:space="preserve">Suretta-Decke: Grundgebirge</w:t>
            </w:r>
          </w:p>
        </w:tc>
      </w:tr>
      <w:tr>
        <w:tc>
          <w:tcPr/>
          <w:p>
            <w:pPr>
              <w:pStyle w:val="Compact"/>
              <w:jc w:val="left"/>
            </w:pPr>
            <w:r>
              <w:t xml:space="preserve">15203844</w:t>
            </w:r>
          </w:p>
        </w:tc>
        <w:tc>
          <w:tcPr/>
          <w:p>
            <w:pPr>
              <w:pStyle w:val="Compact"/>
              <w:jc w:val="left"/>
            </w:pPr>
            <w:r>
              <w:t xml:space="preserve">Suretta-Decke: Saures Ganggestein</w:t>
            </w:r>
          </w:p>
        </w:tc>
        <w:tc>
          <w:tcPr/>
          <w:p>
            <w:pPr>
              <w:pStyle w:val="Compact"/>
              <w:jc w:val="left"/>
            </w:pPr>
            <w:r>
              <w:t xml:space="preserve">Suretta-Decke: Saures Ganggestein</w:t>
            </w:r>
          </w:p>
        </w:tc>
      </w:tr>
      <w:tr>
        <w:tc>
          <w:tcPr/>
          <w:p>
            <w:pPr>
              <w:pStyle w:val="Compact"/>
              <w:jc w:val="left"/>
            </w:pPr>
            <w:r>
              <w:t xml:space="preserve">15203845</w:t>
            </w:r>
          </w:p>
        </w:tc>
        <w:tc>
          <w:tcPr/>
          <w:p>
            <w:pPr>
              <w:pStyle w:val="Compact"/>
              <w:jc w:val="left"/>
            </w:pPr>
            <w:r>
              <w:t xml:space="preserve">Suretta-Decke: Basisches Ganggestein</w:t>
            </w:r>
          </w:p>
        </w:tc>
        <w:tc>
          <w:tcPr/>
          <w:p>
            <w:pPr>
              <w:pStyle w:val="Compact"/>
              <w:jc w:val="left"/>
            </w:pPr>
            <w:r>
              <w:t xml:space="preserve">Suretta-Decke: Basisches Ganggestein</w:t>
            </w:r>
          </w:p>
        </w:tc>
      </w:tr>
      <w:tr>
        <w:tc>
          <w:tcPr/>
          <w:p>
            <w:pPr>
              <w:pStyle w:val="Compact"/>
              <w:jc w:val="left"/>
            </w:pPr>
            <w:r>
              <w:t xml:space="preserve">15203846</w:t>
            </w:r>
          </w:p>
        </w:tc>
        <w:tc>
          <w:tcPr/>
          <w:p>
            <w:pPr>
              <w:pStyle w:val="Compact"/>
              <w:jc w:val="left"/>
            </w:pPr>
            <w:r>
              <w:t xml:space="preserve">Suretta-Decke: Valle-di-Lei-Fm. undiff.</w:t>
            </w:r>
          </w:p>
        </w:tc>
        <w:tc>
          <w:tcPr/>
          <w:p>
            <w:pPr>
              <w:pStyle w:val="Compact"/>
              <w:jc w:val="left"/>
            </w:pPr>
            <w:r>
              <w:t xml:space="preserve">Suretta-Decke: Valle-di-Lei-Fm. undiff.</w:t>
            </w:r>
          </w:p>
        </w:tc>
      </w:tr>
      <w:tr>
        <w:tc>
          <w:tcPr/>
          <w:p>
            <w:pPr>
              <w:pStyle w:val="Compact"/>
              <w:jc w:val="left"/>
            </w:pPr>
            <w:r>
              <w:t xml:space="preserve">15203847</w:t>
            </w:r>
          </w:p>
        </w:tc>
        <w:tc>
          <w:tcPr/>
          <w:p>
            <w:pPr>
              <w:pStyle w:val="Compact"/>
              <w:jc w:val="left"/>
            </w:pPr>
            <w:r>
              <w:t xml:space="preserve">Suretta-Decke: Valle-di-Lei-Fm.: Oberer Teil</w:t>
            </w:r>
          </w:p>
        </w:tc>
        <w:tc>
          <w:tcPr/>
          <w:p>
            <w:pPr>
              <w:pStyle w:val="Compact"/>
              <w:jc w:val="left"/>
            </w:pPr>
            <w:r>
              <w:t xml:space="preserve">Suretta-Decke: Valle-di-Lei-Fm.: Oberer Teil</w:t>
            </w:r>
          </w:p>
        </w:tc>
      </w:tr>
      <w:tr>
        <w:tc>
          <w:tcPr/>
          <w:p>
            <w:pPr>
              <w:pStyle w:val="Compact"/>
              <w:jc w:val="left"/>
            </w:pPr>
            <w:r>
              <w:t xml:space="preserve">15203848</w:t>
            </w:r>
          </w:p>
        </w:tc>
        <w:tc>
          <w:tcPr/>
          <w:p>
            <w:pPr>
              <w:pStyle w:val="Compact"/>
              <w:jc w:val="left"/>
            </w:pPr>
            <w:r>
              <w:t xml:space="preserve">Suretta-Decke: Valle-di-Lei-Fm.: Prasinit</w:t>
            </w:r>
          </w:p>
        </w:tc>
        <w:tc>
          <w:tcPr/>
          <w:p>
            <w:pPr>
              <w:pStyle w:val="Compact"/>
              <w:jc w:val="left"/>
            </w:pPr>
            <w:r>
              <w:t xml:space="preserve">Suretta-Decke: Valle-di-Lei-Fm.: Prasinit</w:t>
            </w:r>
          </w:p>
        </w:tc>
      </w:tr>
      <w:tr>
        <w:tc>
          <w:tcPr/>
          <w:p>
            <w:pPr>
              <w:pStyle w:val="Compact"/>
              <w:jc w:val="left"/>
            </w:pPr>
            <w:r>
              <w:t xml:space="preserve">15203849</w:t>
            </w:r>
          </w:p>
        </w:tc>
        <w:tc>
          <w:tcPr/>
          <w:p>
            <w:pPr>
              <w:pStyle w:val="Compact"/>
              <w:jc w:val="left"/>
            </w:pPr>
            <w:r>
              <w:t xml:space="preserve">Suretta-Decke: Valle-di-Lei-Fm.: Dunkle Schiefer</w:t>
            </w:r>
          </w:p>
        </w:tc>
        <w:tc>
          <w:tcPr/>
          <w:p>
            <w:pPr>
              <w:pStyle w:val="Compact"/>
              <w:jc w:val="left"/>
            </w:pPr>
            <w:r>
              <w:t xml:space="preserve">Suretta-Decke: Valle-di-Lei-Fm.: Dunkle Schiefer</w:t>
            </w:r>
          </w:p>
        </w:tc>
      </w:tr>
      <w:tr>
        <w:tc>
          <w:tcPr/>
          <w:p>
            <w:pPr>
              <w:pStyle w:val="Compact"/>
              <w:jc w:val="left"/>
            </w:pPr>
            <w:r>
              <w:t xml:space="preserve">15203850</w:t>
            </w:r>
          </w:p>
        </w:tc>
        <w:tc>
          <w:tcPr/>
          <w:p>
            <w:pPr>
              <w:pStyle w:val="Compact"/>
              <w:jc w:val="left"/>
            </w:pPr>
            <w:r>
              <w:t xml:space="preserve">Suretta-Decke: Valle-di-Lei-Fm.: Granat-Muskovitschiefer</w:t>
            </w:r>
          </w:p>
        </w:tc>
        <w:tc>
          <w:tcPr/>
          <w:p>
            <w:pPr>
              <w:pStyle w:val="Compact"/>
              <w:jc w:val="left"/>
            </w:pPr>
            <w:r>
              <w:t xml:space="preserve">Suretta-Decke: Valle-di-Lei-Fm.: Granat-Muskovitschiefer</w:t>
            </w:r>
          </w:p>
        </w:tc>
      </w:tr>
      <w:tr>
        <w:tc>
          <w:tcPr/>
          <w:p>
            <w:pPr>
              <w:pStyle w:val="Compact"/>
              <w:jc w:val="left"/>
            </w:pPr>
            <w:r>
              <w:t xml:space="preserve">15203851</w:t>
            </w:r>
          </w:p>
        </w:tc>
        <w:tc>
          <w:tcPr/>
          <w:p>
            <w:pPr>
              <w:pStyle w:val="Compact"/>
              <w:jc w:val="left"/>
            </w:pPr>
            <w:r>
              <w:t xml:space="preserve">Suretta-Decke: Valle-di-Lei-Fm.: Granat-Chloritoid-Muskovitschiefer</w:t>
            </w:r>
          </w:p>
        </w:tc>
        <w:tc>
          <w:tcPr/>
          <w:p>
            <w:pPr>
              <w:pStyle w:val="Compact"/>
              <w:jc w:val="left"/>
            </w:pPr>
            <w:r>
              <w:t xml:space="preserve">Suretta-Decke: Valle-di-Lei-Fm.: Granat-Chloritoid-Muskovitschiefer</w:t>
            </w:r>
          </w:p>
        </w:tc>
      </w:tr>
      <w:tr>
        <w:tc>
          <w:tcPr/>
          <w:p>
            <w:pPr>
              <w:pStyle w:val="Compact"/>
              <w:jc w:val="left"/>
            </w:pPr>
            <w:r>
              <w:t xml:space="preserve">15203852</w:t>
            </w:r>
          </w:p>
        </w:tc>
        <w:tc>
          <w:tcPr/>
          <w:p>
            <w:pPr>
              <w:pStyle w:val="Compact"/>
              <w:jc w:val="left"/>
            </w:pPr>
            <w:r>
              <w:t xml:space="preserve">Suretta-Decke: Valle-di-Lei-Fm.: Unterer Teil</w:t>
            </w:r>
          </w:p>
        </w:tc>
        <w:tc>
          <w:tcPr/>
          <w:p>
            <w:pPr>
              <w:pStyle w:val="Compact"/>
              <w:jc w:val="left"/>
            </w:pPr>
            <w:r>
              <w:t xml:space="preserve">Suretta-Decke: Valle-di-Lei-Fm.: Unterer Teil</w:t>
            </w:r>
          </w:p>
        </w:tc>
      </w:tr>
      <w:tr>
        <w:tc>
          <w:tcPr/>
          <w:p>
            <w:pPr>
              <w:pStyle w:val="Compact"/>
              <w:jc w:val="left"/>
            </w:pPr>
            <w:r>
              <w:t xml:space="preserve">15203853</w:t>
            </w:r>
          </w:p>
        </w:tc>
        <w:tc>
          <w:tcPr/>
          <w:p>
            <w:pPr>
              <w:pStyle w:val="Compact"/>
              <w:jc w:val="left"/>
            </w:pPr>
            <w:r>
              <w:t xml:space="preserve">Suretta-Decke: Orthogneis undiff.</w:t>
            </w:r>
          </w:p>
        </w:tc>
        <w:tc>
          <w:tcPr/>
          <w:p>
            <w:pPr>
              <w:pStyle w:val="Compact"/>
              <w:jc w:val="left"/>
            </w:pPr>
            <w:r>
              <w:t xml:space="preserve">Suretta-Decke: Orthogneis undiff.</w:t>
            </w:r>
          </w:p>
        </w:tc>
      </w:tr>
      <w:tr>
        <w:tc>
          <w:tcPr/>
          <w:p>
            <w:pPr>
              <w:pStyle w:val="Compact"/>
              <w:jc w:val="left"/>
            </w:pPr>
            <w:r>
              <w:t xml:space="preserve">15203854</w:t>
            </w:r>
          </w:p>
        </w:tc>
        <w:tc>
          <w:tcPr/>
          <w:p>
            <w:pPr>
              <w:pStyle w:val="Compact"/>
              <w:jc w:val="left"/>
            </w:pPr>
            <w:r>
              <w:t xml:space="preserve">Suretta-Decke: Augengneis undiff.</w:t>
            </w:r>
          </w:p>
        </w:tc>
        <w:tc>
          <w:tcPr/>
          <w:p>
            <w:pPr>
              <w:pStyle w:val="Compact"/>
              <w:jc w:val="left"/>
            </w:pPr>
            <w:r>
              <w:t xml:space="preserve">Suretta-Decke: Augengneis undiff.</w:t>
            </w:r>
          </w:p>
        </w:tc>
      </w:tr>
      <w:tr>
        <w:tc>
          <w:tcPr/>
          <w:p>
            <w:pPr>
              <w:pStyle w:val="Compact"/>
              <w:jc w:val="left"/>
            </w:pPr>
            <w:r>
              <w:t xml:space="preserve">15203855</w:t>
            </w:r>
          </w:p>
        </w:tc>
        <w:tc>
          <w:tcPr/>
          <w:p>
            <w:pPr>
              <w:pStyle w:val="Compact"/>
              <w:jc w:val="left"/>
            </w:pPr>
            <w:r>
              <w:t xml:space="preserve">Suretta-Decke: Val-da-Roda-Augengneis</w:t>
            </w:r>
          </w:p>
        </w:tc>
        <w:tc>
          <w:tcPr/>
          <w:p>
            <w:pPr>
              <w:pStyle w:val="Compact"/>
              <w:jc w:val="left"/>
            </w:pPr>
            <w:r>
              <w:t xml:space="preserve">Suretta-Decke: Val-da-Roda-Augengneis</w:t>
            </w:r>
          </w:p>
        </w:tc>
      </w:tr>
      <w:tr>
        <w:tc>
          <w:tcPr/>
          <w:p>
            <w:pPr>
              <w:pStyle w:val="Compact"/>
              <w:jc w:val="left"/>
            </w:pPr>
            <w:r>
              <w:t xml:space="preserve">15203856</w:t>
            </w:r>
          </w:p>
        </w:tc>
        <w:tc>
          <w:tcPr/>
          <w:p>
            <w:pPr>
              <w:pStyle w:val="Compact"/>
              <w:jc w:val="left"/>
            </w:pPr>
            <w:r>
              <w:t xml:space="preserve">Suretta-Decke: Hellglimmer-Orthogneis</w:t>
            </w:r>
          </w:p>
        </w:tc>
        <w:tc>
          <w:tcPr/>
          <w:p>
            <w:pPr>
              <w:pStyle w:val="Compact"/>
              <w:jc w:val="left"/>
            </w:pPr>
            <w:r>
              <w:t xml:space="preserve">Suretta-Decke: Hellglimmer-Orthogneis</w:t>
            </w:r>
          </w:p>
        </w:tc>
      </w:tr>
      <w:tr>
        <w:tc>
          <w:tcPr/>
          <w:p>
            <w:pPr>
              <w:pStyle w:val="Compact"/>
              <w:jc w:val="left"/>
            </w:pPr>
            <w:r>
              <w:t xml:space="preserve">15203857</w:t>
            </w:r>
          </w:p>
        </w:tc>
        <w:tc>
          <w:tcPr/>
          <w:p>
            <w:pPr>
              <w:pStyle w:val="Compact"/>
              <w:jc w:val="left"/>
            </w:pPr>
            <w:r>
              <w:t xml:space="preserve">Suretta-Decke: Zweiglimmer-Orthogneis</w:t>
            </w:r>
          </w:p>
        </w:tc>
        <w:tc>
          <w:tcPr/>
          <w:p>
            <w:pPr>
              <w:pStyle w:val="Compact"/>
              <w:jc w:val="left"/>
            </w:pPr>
            <w:r>
              <w:t xml:space="preserve">Suretta-Decke: Zweiglimmer-Orthogneis</w:t>
            </w:r>
          </w:p>
        </w:tc>
      </w:tr>
      <w:tr>
        <w:tc>
          <w:tcPr/>
          <w:p>
            <w:pPr>
              <w:pStyle w:val="Compact"/>
              <w:jc w:val="left"/>
            </w:pPr>
            <w:r>
              <w:t xml:space="preserve">15203858</w:t>
            </w:r>
          </w:p>
        </w:tc>
        <w:tc>
          <w:tcPr/>
          <w:p>
            <w:pPr>
              <w:pStyle w:val="Compact"/>
              <w:jc w:val="left"/>
            </w:pPr>
            <w:r>
              <w:t xml:space="preserve">Suretta-Decke: Glimmerschiefer und Paragneise</w:t>
            </w:r>
          </w:p>
        </w:tc>
        <w:tc>
          <w:tcPr/>
          <w:p>
            <w:pPr>
              <w:pStyle w:val="Compact"/>
              <w:jc w:val="left"/>
            </w:pPr>
            <w:r>
              <w:t xml:space="preserve">Suretta-Decke: Glimmerschiefer und Paragneise</w:t>
            </w:r>
          </w:p>
        </w:tc>
      </w:tr>
      <w:tr>
        <w:tc>
          <w:tcPr/>
          <w:p>
            <w:pPr>
              <w:pStyle w:val="Compact"/>
              <w:jc w:val="left"/>
            </w:pPr>
            <w:r>
              <w:t xml:space="preserve">15203859</w:t>
            </w:r>
          </w:p>
        </w:tc>
        <w:tc>
          <w:tcPr/>
          <w:p>
            <w:pPr>
              <w:pStyle w:val="Compact"/>
              <w:jc w:val="left"/>
            </w:pPr>
            <w:r>
              <w:t xml:space="preserve">Suretta-Decke: Albitischer Gneis</w:t>
            </w:r>
          </w:p>
        </w:tc>
        <w:tc>
          <w:tcPr/>
          <w:p>
            <w:pPr>
              <w:pStyle w:val="Compact"/>
              <w:jc w:val="left"/>
            </w:pPr>
            <w:r>
              <w:t xml:space="preserve">Suretta-Decke: Albitischer Gneis</w:t>
            </w:r>
          </w:p>
        </w:tc>
      </w:tr>
      <w:tr>
        <w:tc>
          <w:tcPr/>
          <w:p>
            <w:pPr>
              <w:pStyle w:val="Compact"/>
              <w:jc w:val="left"/>
            </w:pPr>
            <w:r>
              <w:t xml:space="preserve">15203860</w:t>
            </w:r>
          </w:p>
        </w:tc>
        <w:tc>
          <w:tcPr/>
          <w:p>
            <w:pPr>
              <w:pStyle w:val="Compact"/>
              <w:jc w:val="left"/>
            </w:pPr>
            <w:r>
              <w:t xml:space="preserve">Suretta-Decke: Mylonitischer Gneis</w:t>
            </w:r>
          </w:p>
        </w:tc>
        <w:tc>
          <w:tcPr/>
          <w:p>
            <w:pPr>
              <w:pStyle w:val="Compact"/>
              <w:jc w:val="left"/>
            </w:pPr>
            <w:r>
              <w:t xml:space="preserve">Suretta-Decke: Mylonitischer Gneis</w:t>
            </w:r>
          </w:p>
        </w:tc>
      </w:tr>
      <w:tr>
        <w:tc>
          <w:tcPr/>
          <w:p>
            <w:pPr>
              <w:pStyle w:val="Compact"/>
              <w:jc w:val="left"/>
            </w:pPr>
            <w:r>
              <w:t xml:space="preserve">15203861</w:t>
            </w:r>
          </w:p>
        </w:tc>
        <w:tc>
          <w:tcPr/>
          <w:p>
            <w:pPr>
              <w:pStyle w:val="Compact"/>
              <w:jc w:val="left"/>
            </w:pPr>
            <w:r>
              <w:t xml:space="preserve">Suretta-Decke: Granat-Paragneis</w:t>
            </w:r>
          </w:p>
        </w:tc>
        <w:tc>
          <w:tcPr/>
          <w:p>
            <w:pPr>
              <w:pStyle w:val="Compact"/>
              <w:jc w:val="left"/>
            </w:pPr>
            <w:r>
              <w:t xml:space="preserve">Suretta-Decke: Granat-Paragneis</w:t>
            </w:r>
          </w:p>
        </w:tc>
      </w:tr>
      <w:tr>
        <w:tc>
          <w:tcPr/>
          <w:p>
            <w:pPr>
              <w:pStyle w:val="Compact"/>
              <w:jc w:val="left"/>
            </w:pPr>
            <w:r>
              <w:t xml:space="preserve">15203862</w:t>
            </w:r>
          </w:p>
        </w:tc>
        <w:tc>
          <w:tcPr/>
          <w:p>
            <w:pPr>
              <w:pStyle w:val="Compact"/>
              <w:jc w:val="left"/>
            </w:pPr>
            <w:r>
              <w:t xml:space="preserve">Suretta-Decke: Zweiglimmer-Paragneis</w:t>
            </w:r>
          </w:p>
        </w:tc>
        <w:tc>
          <w:tcPr/>
          <w:p>
            <w:pPr>
              <w:pStyle w:val="Compact"/>
              <w:jc w:val="left"/>
            </w:pPr>
            <w:r>
              <w:t xml:space="preserve">Suretta-Decke: Zweiglimmer-Paragneis</w:t>
            </w:r>
          </w:p>
        </w:tc>
      </w:tr>
      <w:tr>
        <w:tc>
          <w:tcPr/>
          <w:p>
            <w:pPr>
              <w:pStyle w:val="Compact"/>
              <w:jc w:val="left"/>
            </w:pPr>
            <w:r>
              <w:t xml:space="preserve">15203863</w:t>
            </w:r>
          </w:p>
        </w:tc>
        <w:tc>
          <w:tcPr/>
          <w:p>
            <w:pPr>
              <w:pStyle w:val="Compact"/>
              <w:jc w:val="left"/>
            </w:pPr>
            <w:r>
              <w:t xml:space="preserve">Suretta-Decke: Granat-Glimmerschiefer</w:t>
            </w:r>
          </w:p>
        </w:tc>
        <w:tc>
          <w:tcPr/>
          <w:p>
            <w:pPr>
              <w:pStyle w:val="Compact"/>
              <w:jc w:val="left"/>
            </w:pPr>
            <w:r>
              <w:t xml:space="preserve">Suretta-Decke: Granat-Glimmerschiefer</w:t>
            </w:r>
          </w:p>
        </w:tc>
      </w:tr>
      <w:tr>
        <w:tc>
          <w:tcPr/>
          <w:p>
            <w:pPr>
              <w:pStyle w:val="Compact"/>
              <w:jc w:val="left"/>
            </w:pPr>
            <w:r>
              <w:t xml:space="preserve">15203864</w:t>
            </w:r>
          </w:p>
        </w:tc>
        <w:tc>
          <w:tcPr/>
          <w:p>
            <w:pPr>
              <w:pStyle w:val="Compact"/>
              <w:jc w:val="left"/>
            </w:pPr>
            <w:r>
              <w:t xml:space="preserve">Suretta-Decke: Marmor</w:t>
            </w:r>
          </w:p>
        </w:tc>
        <w:tc>
          <w:tcPr/>
          <w:p>
            <w:pPr>
              <w:pStyle w:val="Compact"/>
              <w:jc w:val="left"/>
            </w:pPr>
            <w:r>
              <w:t xml:space="preserve">Suretta-Decke: Marmor</w:t>
            </w:r>
          </w:p>
        </w:tc>
      </w:tr>
      <w:tr>
        <w:tc>
          <w:tcPr/>
          <w:p>
            <w:pPr>
              <w:pStyle w:val="Compact"/>
              <w:jc w:val="left"/>
            </w:pPr>
            <w:r>
              <w:t xml:space="preserve">15203865</w:t>
            </w:r>
          </w:p>
        </w:tc>
        <w:tc>
          <w:tcPr/>
          <w:p>
            <w:pPr>
              <w:pStyle w:val="Compact"/>
              <w:jc w:val="left"/>
            </w:pPr>
            <w:r>
              <w:t xml:space="preserve">Suretta-Decke: Amphibolit undiff.</w:t>
            </w:r>
          </w:p>
        </w:tc>
        <w:tc>
          <w:tcPr/>
          <w:p>
            <w:pPr>
              <w:pStyle w:val="Compact"/>
              <w:jc w:val="left"/>
            </w:pPr>
            <w:r>
              <w:t xml:space="preserve">Suretta-Decke: Amphibolit undiff.</w:t>
            </w:r>
          </w:p>
        </w:tc>
      </w:tr>
      <w:tr>
        <w:tc>
          <w:tcPr/>
          <w:p>
            <w:pPr>
              <w:pStyle w:val="Compact"/>
              <w:jc w:val="left"/>
            </w:pPr>
            <w:r>
              <w:t xml:space="preserve">15203866</w:t>
            </w:r>
          </w:p>
        </w:tc>
        <w:tc>
          <w:tcPr/>
          <w:p>
            <w:pPr>
              <w:pStyle w:val="Compact"/>
              <w:jc w:val="left"/>
            </w:pPr>
            <w:r>
              <w:t xml:space="preserve">Suretta-Decke: Granatamphibolit</w:t>
            </w:r>
          </w:p>
        </w:tc>
        <w:tc>
          <w:tcPr/>
          <w:p>
            <w:pPr>
              <w:pStyle w:val="Compact"/>
              <w:jc w:val="left"/>
            </w:pPr>
            <w:r>
              <w:t xml:space="preserve">Suretta-Decke: Granatamphibolit</w:t>
            </w:r>
          </w:p>
        </w:tc>
      </w:tr>
      <w:tr>
        <w:tc>
          <w:tcPr/>
          <w:p>
            <w:pPr>
              <w:pStyle w:val="Compact"/>
              <w:jc w:val="left"/>
            </w:pPr>
            <w:r>
              <w:t xml:space="preserve">15203867</w:t>
            </w:r>
          </w:p>
        </w:tc>
        <w:tc>
          <w:tcPr/>
          <w:p>
            <w:pPr>
              <w:pStyle w:val="Compact"/>
              <w:jc w:val="left"/>
            </w:pPr>
            <w:r>
              <w:t xml:space="preserve">Suretta-Decke: Amphibolit: kontaktmetamorph</w:t>
            </w:r>
          </w:p>
        </w:tc>
        <w:tc>
          <w:tcPr/>
          <w:p>
            <w:pPr>
              <w:pStyle w:val="Compact"/>
              <w:jc w:val="left"/>
            </w:pPr>
            <w:r>
              <w:t xml:space="preserve">Suretta-Decke: Amphibolit: kontaktmetamorph</w:t>
            </w:r>
          </w:p>
        </w:tc>
      </w:tr>
      <w:tr>
        <w:tc>
          <w:tcPr/>
          <w:p>
            <w:pPr>
              <w:pStyle w:val="Compact"/>
              <w:jc w:val="left"/>
            </w:pPr>
            <w:r>
              <w:t xml:space="preserve">15203868</w:t>
            </w:r>
          </w:p>
        </w:tc>
        <w:tc>
          <w:tcPr/>
          <w:p>
            <w:pPr>
              <w:pStyle w:val="Compact"/>
              <w:jc w:val="left"/>
            </w:pPr>
            <w:r>
              <w:t xml:space="preserve">Suretta-Decke: Serpentinit</w:t>
            </w:r>
          </w:p>
        </w:tc>
        <w:tc>
          <w:tcPr/>
          <w:p>
            <w:pPr>
              <w:pStyle w:val="Compact"/>
              <w:jc w:val="left"/>
            </w:pPr>
            <w:r>
              <w:t xml:space="preserve">Suretta-Decke: Serpentinit</w:t>
            </w:r>
          </w:p>
        </w:tc>
      </w:tr>
      <w:tr>
        <w:tc>
          <w:tcPr/>
          <w:p>
            <w:pPr>
              <w:pStyle w:val="Compact"/>
              <w:jc w:val="left"/>
            </w:pPr>
            <w:r>
              <w:t xml:space="preserve">15203869</w:t>
            </w:r>
          </w:p>
        </w:tc>
        <w:tc>
          <w:tcPr/>
          <w:p>
            <w:pPr>
              <w:pStyle w:val="Compact"/>
              <w:jc w:val="left"/>
            </w:pPr>
            <w:r>
              <w:t xml:space="preserve">Avers-Decke: Wengahorn-Fm. undiff.</w:t>
            </w:r>
          </w:p>
        </w:tc>
        <w:tc>
          <w:tcPr/>
          <w:p>
            <w:pPr>
              <w:pStyle w:val="Compact"/>
              <w:jc w:val="left"/>
            </w:pPr>
            <w:r>
              <w:t xml:space="preserve">Avers-Decke: Wengahorn-Fm. undiff.</w:t>
            </w:r>
          </w:p>
        </w:tc>
      </w:tr>
      <w:tr>
        <w:tc>
          <w:tcPr/>
          <w:p>
            <w:pPr>
              <w:pStyle w:val="Compact"/>
              <w:jc w:val="left"/>
            </w:pPr>
            <w:r>
              <w:t xml:space="preserve">15203870</w:t>
            </w:r>
          </w:p>
        </w:tc>
        <w:tc>
          <w:tcPr/>
          <w:p>
            <w:pPr>
              <w:pStyle w:val="Compact"/>
              <w:jc w:val="left"/>
            </w:pPr>
            <w:r>
              <w:t xml:space="preserve">Avers-Decke: Wengahorn-Fm.: Kristallinschuppe</w:t>
            </w:r>
          </w:p>
        </w:tc>
        <w:tc>
          <w:tcPr/>
          <w:p>
            <w:pPr>
              <w:pStyle w:val="Compact"/>
              <w:jc w:val="left"/>
            </w:pPr>
            <w:r>
              <w:t xml:space="preserve">Avers-Decke: Wengahorn-Fm.: Kristallinschuppe</w:t>
            </w:r>
          </w:p>
        </w:tc>
      </w:tr>
      <w:tr>
        <w:tc>
          <w:tcPr/>
          <w:p>
            <w:pPr>
              <w:pStyle w:val="Compact"/>
              <w:jc w:val="left"/>
            </w:pPr>
            <w:r>
              <w:t xml:space="preserve">15203871</w:t>
            </w:r>
          </w:p>
        </w:tc>
        <w:tc>
          <w:tcPr/>
          <w:p>
            <w:pPr>
              <w:pStyle w:val="Compact"/>
              <w:jc w:val="left"/>
            </w:pPr>
            <w:r>
              <w:t xml:space="preserve">Avers-Decke: Mäder-Fm.</w:t>
            </w:r>
          </w:p>
        </w:tc>
        <w:tc>
          <w:tcPr/>
          <w:p>
            <w:pPr>
              <w:pStyle w:val="Compact"/>
              <w:jc w:val="left"/>
            </w:pPr>
            <w:r>
              <w:t xml:space="preserve">Avers-Decke: Mäder-Fm.</w:t>
            </w:r>
          </w:p>
        </w:tc>
      </w:tr>
      <w:tr>
        <w:tc>
          <w:tcPr/>
          <w:p>
            <w:pPr>
              <w:pStyle w:val="Compact"/>
              <w:jc w:val="left"/>
            </w:pPr>
            <w:r>
              <w:t xml:space="preserve">15203872</w:t>
            </w:r>
          </w:p>
        </w:tc>
        <w:tc>
          <w:tcPr/>
          <w:p>
            <w:pPr>
              <w:pStyle w:val="Compact"/>
              <w:jc w:val="left"/>
            </w:pPr>
            <w:r>
              <w:t xml:space="preserve">Avers-Decke: Piot-Fm.</w:t>
            </w:r>
          </w:p>
        </w:tc>
        <w:tc>
          <w:tcPr/>
          <w:p>
            <w:pPr>
              <w:pStyle w:val="Compact"/>
              <w:jc w:val="left"/>
            </w:pPr>
            <w:r>
              <w:t xml:space="preserve">Avers-Decke: Piot-Fm.</w:t>
            </w:r>
          </w:p>
        </w:tc>
      </w:tr>
      <w:tr>
        <w:tc>
          <w:tcPr/>
          <w:p>
            <w:pPr>
              <w:pStyle w:val="Compact"/>
              <w:jc w:val="left"/>
            </w:pPr>
            <w:r>
              <w:t xml:space="preserve">15203873</w:t>
            </w:r>
          </w:p>
        </w:tc>
        <w:tc>
          <w:tcPr/>
          <w:p>
            <w:pPr>
              <w:pStyle w:val="Compact"/>
              <w:jc w:val="left"/>
            </w:pPr>
            <w:r>
              <w:t xml:space="preserve">Avers-Decke: Tscheischhorn-Fm. undiff.</w:t>
            </w:r>
          </w:p>
        </w:tc>
        <w:tc>
          <w:tcPr/>
          <w:p>
            <w:pPr>
              <w:pStyle w:val="Compact"/>
              <w:jc w:val="left"/>
            </w:pPr>
            <w:r>
              <w:t xml:space="preserve">Avers-Decke: Tscheischhorn-Fm. undiff.</w:t>
            </w:r>
          </w:p>
        </w:tc>
      </w:tr>
      <w:tr>
        <w:tc>
          <w:tcPr/>
          <w:p>
            <w:pPr>
              <w:pStyle w:val="Compact"/>
              <w:jc w:val="left"/>
            </w:pPr>
            <w:r>
              <w:t xml:space="preserve">15203874</w:t>
            </w:r>
          </w:p>
        </w:tc>
        <w:tc>
          <w:tcPr/>
          <w:p>
            <w:pPr>
              <w:pStyle w:val="Compact"/>
              <w:jc w:val="left"/>
            </w:pPr>
            <w:r>
              <w:t xml:space="preserve">Avers-Decke: Tscheischhorn-Fm.: Phyllit</w:t>
            </w:r>
          </w:p>
        </w:tc>
        <w:tc>
          <w:tcPr/>
          <w:p>
            <w:pPr>
              <w:pStyle w:val="Compact"/>
              <w:jc w:val="left"/>
            </w:pPr>
            <w:r>
              <w:t xml:space="preserve">Avers-Decke: Tscheischhorn-Fm.: Phyllit</w:t>
            </w:r>
          </w:p>
        </w:tc>
      </w:tr>
      <w:tr>
        <w:tc>
          <w:tcPr/>
          <w:p>
            <w:pPr>
              <w:pStyle w:val="Compact"/>
              <w:jc w:val="left"/>
            </w:pPr>
            <w:r>
              <w:t xml:space="preserve">15203875</w:t>
            </w:r>
          </w:p>
        </w:tc>
        <w:tc>
          <w:tcPr/>
          <w:p>
            <w:pPr>
              <w:pStyle w:val="Compact"/>
              <w:jc w:val="left"/>
            </w:pPr>
            <w:r>
              <w:t xml:space="preserve">Avers-Decke: Tscheischhorn-Fm.: Dolomit</w:t>
            </w:r>
          </w:p>
        </w:tc>
        <w:tc>
          <w:tcPr/>
          <w:p>
            <w:pPr>
              <w:pStyle w:val="Compact"/>
              <w:jc w:val="left"/>
            </w:pPr>
            <w:r>
              <w:t xml:space="preserve">Avers-Decke: Tscheischhorn-Fm.: Dolomit</w:t>
            </w:r>
          </w:p>
        </w:tc>
      </w:tr>
      <w:tr>
        <w:tc>
          <w:tcPr/>
          <w:p>
            <w:pPr>
              <w:pStyle w:val="Compact"/>
              <w:jc w:val="left"/>
            </w:pPr>
            <w:r>
              <w:t xml:space="preserve">15203876</w:t>
            </w:r>
          </w:p>
        </w:tc>
        <w:tc>
          <w:tcPr/>
          <w:p>
            <w:pPr>
              <w:pStyle w:val="Compact"/>
              <w:jc w:val="left"/>
            </w:pPr>
            <w:r>
              <w:t xml:space="preserve">Avers-Decke: Predarossa-Fm. undiff.</w:t>
            </w:r>
          </w:p>
        </w:tc>
        <w:tc>
          <w:tcPr/>
          <w:p>
            <w:pPr>
              <w:pStyle w:val="Compact"/>
              <w:jc w:val="left"/>
            </w:pPr>
            <w:r>
              <w:t xml:space="preserve">Avers-Decke: Predarossa-Fm. undiff.</w:t>
            </w:r>
          </w:p>
        </w:tc>
      </w:tr>
      <w:tr>
        <w:tc>
          <w:tcPr/>
          <w:p>
            <w:pPr>
              <w:pStyle w:val="Compact"/>
              <w:jc w:val="left"/>
            </w:pPr>
            <w:r>
              <w:t xml:space="preserve">15203877</w:t>
            </w:r>
          </w:p>
        </w:tc>
        <w:tc>
          <w:tcPr/>
          <w:p>
            <w:pPr>
              <w:pStyle w:val="Compact"/>
              <w:jc w:val="left"/>
            </w:pPr>
            <w:r>
              <w:t xml:space="preserve">Avers-Decke: Predarossa-Fm.: mit Fuchsit</w:t>
            </w:r>
          </w:p>
        </w:tc>
        <w:tc>
          <w:tcPr/>
          <w:p>
            <w:pPr>
              <w:pStyle w:val="Compact"/>
              <w:jc w:val="left"/>
            </w:pPr>
            <w:r>
              <w:t xml:space="preserve">Avers-Decke: Predarossa-Fm.: mit Fuchsit</w:t>
            </w:r>
          </w:p>
        </w:tc>
      </w:tr>
      <w:tr>
        <w:tc>
          <w:tcPr/>
          <w:p>
            <w:pPr>
              <w:pStyle w:val="Compact"/>
              <w:jc w:val="left"/>
            </w:pPr>
            <w:r>
              <w:t xml:space="preserve">15203878</w:t>
            </w:r>
          </w:p>
        </w:tc>
        <w:tc>
          <w:tcPr/>
          <w:p>
            <w:pPr>
              <w:pStyle w:val="Compact"/>
              <w:jc w:val="left"/>
            </w:pPr>
            <w:r>
              <w:t xml:space="preserve">Avers-Decke: Predarossa-Fm.: Granat-Chloritoid-Glimmerschiefer</w:t>
            </w:r>
          </w:p>
        </w:tc>
        <w:tc>
          <w:tcPr/>
          <w:p>
            <w:pPr>
              <w:pStyle w:val="Compact"/>
              <w:jc w:val="left"/>
            </w:pPr>
            <w:r>
              <w:t xml:space="preserve">Avers-Decke: Predarossa-Fm.: Granat-Chloritoid-Glimmerschiefer</w:t>
            </w:r>
          </w:p>
        </w:tc>
      </w:tr>
      <w:tr>
        <w:tc>
          <w:tcPr/>
          <w:p>
            <w:pPr>
              <w:pStyle w:val="Compact"/>
              <w:jc w:val="left"/>
            </w:pPr>
            <w:r>
              <w:t xml:space="preserve">15203879</w:t>
            </w:r>
          </w:p>
        </w:tc>
        <w:tc>
          <w:tcPr/>
          <w:p>
            <w:pPr>
              <w:pStyle w:val="Compact"/>
              <w:jc w:val="left"/>
            </w:pPr>
            <w:r>
              <w:t xml:space="preserve">Avers-Decke: Predarossa-Fm.: Dolomit</w:t>
            </w:r>
          </w:p>
        </w:tc>
        <w:tc>
          <w:tcPr/>
          <w:p>
            <w:pPr>
              <w:pStyle w:val="Compact"/>
              <w:jc w:val="left"/>
            </w:pPr>
            <w:r>
              <w:t xml:space="preserve">Avers-Decke: Predarossa-Fm.: Dolomit</w:t>
            </w:r>
          </w:p>
        </w:tc>
      </w:tr>
      <w:tr>
        <w:tc>
          <w:tcPr/>
          <w:p>
            <w:pPr>
              <w:pStyle w:val="Compact"/>
              <w:jc w:val="left"/>
            </w:pPr>
            <w:r>
              <w:t xml:space="preserve">15203880</w:t>
            </w:r>
          </w:p>
        </w:tc>
        <w:tc>
          <w:tcPr/>
          <w:p>
            <w:pPr>
              <w:pStyle w:val="Compact"/>
              <w:jc w:val="left"/>
            </w:pPr>
            <w:r>
              <w:t xml:space="preserve">Avers-Decke: Kalzitmarmor</w:t>
            </w:r>
          </w:p>
        </w:tc>
        <w:tc>
          <w:tcPr/>
          <w:p>
            <w:pPr>
              <w:pStyle w:val="Compact"/>
              <w:jc w:val="left"/>
            </w:pPr>
            <w:r>
              <w:t xml:space="preserve">Avers-Decke: Kalzitmarmor</w:t>
            </w:r>
          </w:p>
        </w:tc>
      </w:tr>
      <w:tr>
        <w:tc>
          <w:tcPr/>
          <w:p>
            <w:pPr>
              <w:pStyle w:val="Compact"/>
              <w:jc w:val="left"/>
            </w:pPr>
            <w:r>
              <w:t xml:space="preserve">15203881</w:t>
            </w:r>
          </w:p>
        </w:tc>
        <w:tc>
          <w:tcPr/>
          <w:p>
            <w:pPr>
              <w:pStyle w:val="Compact"/>
              <w:jc w:val="left"/>
            </w:pPr>
            <w:r>
              <w:t xml:space="preserve">Avers-Decke: Quarzschiefer</w:t>
            </w:r>
          </w:p>
        </w:tc>
        <w:tc>
          <w:tcPr/>
          <w:p>
            <w:pPr>
              <w:pStyle w:val="Compact"/>
              <w:jc w:val="left"/>
            </w:pPr>
            <w:r>
              <w:t xml:space="preserve">Avers-Decke: Quarzschiefer</w:t>
            </w:r>
          </w:p>
        </w:tc>
      </w:tr>
      <w:tr>
        <w:tc>
          <w:tcPr/>
          <w:p>
            <w:pPr>
              <w:pStyle w:val="Compact"/>
              <w:jc w:val="left"/>
            </w:pPr>
            <w:r>
              <w:t xml:space="preserve">15203882</w:t>
            </w:r>
          </w:p>
        </w:tc>
        <w:tc>
          <w:tcPr/>
          <w:p>
            <w:pPr>
              <w:pStyle w:val="Compact"/>
              <w:jc w:val="left"/>
            </w:pPr>
            <w:r>
              <w:t xml:space="preserve">Avers-Decke: Basalt</w:t>
            </w:r>
          </w:p>
        </w:tc>
        <w:tc>
          <w:tcPr/>
          <w:p>
            <w:pPr>
              <w:pStyle w:val="Compact"/>
              <w:jc w:val="left"/>
            </w:pPr>
            <w:r>
              <w:t xml:space="preserve">Avers-Decke: Basalt</w:t>
            </w:r>
          </w:p>
        </w:tc>
      </w:tr>
      <w:tr>
        <w:tc>
          <w:tcPr/>
          <w:p>
            <w:pPr>
              <w:pStyle w:val="Compact"/>
              <w:jc w:val="left"/>
            </w:pPr>
            <w:r>
              <w:t xml:space="preserve">15203883</w:t>
            </w:r>
          </w:p>
        </w:tc>
        <w:tc>
          <w:tcPr/>
          <w:p>
            <w:pPr>
              <w:pStyle w:val="Compact"/>
              <w:jc w:val="left"/>
            </w:pPr>
            <w:r>
              <w:t xml:space="preserve">Avers-Decke: Prasinit</w:t>
            </w:r>
          </w:p>
        </w:tc>
        <w:tc>
          <w:tcPr/>
          <w:p>
            <w:pPr>
              <w:pStyle w:val="Compact"/>
              <w:jc w:val="left"/>
            </w:pPr>
            <w:r>
              <w:t xml:space="preserve">Avers-Decke: Prasinit</w:t>
            </w:r>
          </w:p>
        </w:tc>
      </w:tr>
      <w:tr>
        <w:tc>
          <w:tcPr/>
          <w:p>
            <w:pPr>
              <w:pStyle w:val="Compact"/>
              <w:jc w:val="left"/>
            </w:pPr>
            <w:r>
              <w:t xml:space="preserve">15203884</w:t>
            </w:r>
          </w:p>
        </w:tc>
        <w:tc>
          <w:tcPr/>
          <w:p>
            <w:pPr>
              <w:pStyle w:val="Compact"/>
              <w:jc w:val="left"/>
            </w:pPr>
            <w:r>
              <w:t xml:space="preserve">Avers-Decke: Prasinit: Fuchsit</w:t>
            </w:r>
          </w:p>
        </w:tc>
        <w:tc>
          <w:tcPr/>
          <w:p>
            <w:pPr>
              <w:pStyle w:val="Compact"/>
              <w:jc w:val="left"/>
            </w:pPr>
            <w:r>
              <w:t xml:space="preserve">Avers-Decke: Prasinit: Fuchsit</w:t>
            </w:r>
          </w:p>
        </w:tc>
      </w:tr>
      <w:tr>
        <w:tc>
          <w:tcPr/>
          <w:p>
            <w:pPr>
              <w:pStyle w:val="Compact"/>
              <w:jc w:val="left"/>
            </w:pPr>
            <w:r>
              <w:t xml:space="preserve">15203885</w:t>
            </w:r>
          </w:p>
        </w:tc>
        <w:tc>
          <w:tcPr/>
          <w:p>
            <w:pPr>
              <w:pStyle w:val="Compact"/>
              <w:jc w:val="left"/>
            </w:pPr>
            <w:r>
              <w:t xml:space="preserve">Avers-Decke: Prasint: Glaukophan</w:t>
            </w:r>
          </w:p>
        </w:tc>
        <w:tc>
          <w:tcPr/>
          <w:p>
            <w:pPr>
              <w:pStyle w:val="Compact"/>
              <w:jc w:val="left"/>
            </w:pPr>
            <w:r>
              <w:t xml:space="preserve">Avers-Decke: Prasint: Glaukophan</w:t>
            </w:r>
          </w:p>
        </w:tc>
      </w:tr>
      <w:tr>
        <w:tc>
          <w:tcPr/>
          <w:p>
            <w:pPr>
              <w:pStyle w:val="Compact"/>
              <w:jc w:val="left"/>
            </w:pPr>
            <w:r>
              <w:t xml:space="preserve">15203886</w:t>
            </w:r>
          </w:p>
        </w:tc>
        <w:tc>
          <w:tcPr/>
          <w:p>
            <w:pPr>
              <w:pStyle w:val="Compact"/>
              <w:jc w:val="left"/>
            </w:pPr>
            <w:r>
              <w:t xml:space="preserve">Avers-Decke: Gabbro</w:t>
            </w:r>
          </w:p>
        </w:tc>
        <w:tc>
          <w:tcPr/>
          <w:p>
            <w:pPr>
              <w:pStyle w:val="Compact"/>
              <w:jc w:val="left"/>
            </w:pPr>
            <w:r>
              <w:t xml:space="preserve">Avers-Decke: Gabbro</w:t>
            </w:r>
          </w:p>
        </w:tc>
      </w:tr>
      <w:tr>
        <w:tc>
          <w:tcPr/>
          <w:p>
            <w:pPr>
              <w:pStyle w:val="Compact"/>
              <w:jc w:val="left"/>
            </w:pPr>
            <w:r>
              <w:t xml:space="preserve">15203887</w:t>
            </w:r>
          </w:p>
        </w:tc>
        <w:tc>
          <w:tcPr/>
          <w:p>
            <w:pPr>
              <w:pStyle w:val="Compact"/>
              <w:jc w:val="left"/>
            </w:pPr>
            <w:r>
              <w:t xml:space="preserve">Avers-Decke: Serpentinit</w:t>
            </w:r>
          </w:p>
        </w:tc>
        <w:tc>
          <w:tcPr/>
          <w:p>
            <w:pPr>
              <w:pStyle w:val="Compact"/>
              <w:jc w:val="left"/>
            </w:pPr>
            <w:r>
              <w:t xml:space="preserve">Avers-Decke: Serpentinit</w:t>
            </w:r>
          </w:p>
        </w:tc>
      </w:tr>
      <w:tr>
        <w:tc>
          <w:tcPr/>
          <w:p>
            <w:pPr>
              <w:pStyle w:val="Compact"/>
              <w:jc w:val="left"/>
            </w:pPr>
            <w:r>
              <w:t xml:space="preserve">15203888</w:t>
            </w:r>
          </w:p>
        </w:tc>
        <w:tc>
          <w:tcPr/>
          <w:p>
            <w:pPr>
              <w:pStyle w:val="Compact"/>
              <w:jc w:val="left"/>
            </w:pPr>
            <w:r>
              <w:t xml:space="preserve">Avers-Decke: Talkschiefer</w:t>
            </w:r>
          </w:p>
        </w:tc>
        <w:tc>
          <w:tcPr/>
          <w:p>
            <w:pPr>
              <w:pStyle w:val="Compact"/>
              <w:jc w:val="left"/>
            </w:pPr>
            <w:r>
              <w:t xml:space="preserve">Avers-Decke: Talkschiefer</w:t>
            </w:r>
          </w:p>
        </w:tc>
      </w:tr>
      <w:tr>
        <w:tc>
          <w:tcPr/>
          <w:p>
            <w:pPr>
              <w:pStyle w:val="Compact"/>
              <w:jc w:val="left"/>
            </w:pPr>
            <w:r>
              <w:t xml:space="preserve">15203889</w:t>
            </w:r>
          </w:p>
        </w:tc>
        <w:tc>
          <w:tcPr/>
          <w:p>
            <w:pPr>
              <w:pStyle w:val="Compact"/>
              <w:jc w:val="left"/>
            </w:pPr>
            <w:r>
              <w:t xml:space="preserve">Piz-Lizun-Komplex: Quarzgang</w:t>
            </w:r>
          </w:p>
        </w:tc>
        <w:tc>
          <w:tcPr/>
          <w:p>
            <w:pPr>
              <w:pStyle w:val="Compact"/>
              <w:jc w:val="left"/>
            </w:pPr>
            <w:r>
              <w:t xml:space="preserve">Piz-Lizun-Komplex: Quarzgang</w:t>
            </w:r>
          </w:p>
        </w:tc>
      </w:tr>
      <w:tr>
        <w:tc>
          <w:tcPr/>
          <w:p>
            <w:pPr>
              <w:pStyle w:val="Compact"/>
              <w:jc w:val="left"/>
            </w:pPr>
            <w:r>
              <w:t xml:space="preserve">15203890</w:t>
            </w:r>
          </w:p>
        </w:tc>
        <w:tc>
          <w:tcPr/>
          <w:p>
            <w:pPr>
              <w:pStyle w:val="Compact"/>
              <w:jc w:val="left"/>
            </w:pPr>
            <w:r>
              <w:t xml:space="preserve">Piz-Lizun-Komplex: Saures Ganggestein</w:t>
            </w:r>
          </w:p>
        </w:tc>
        <w:tc>
          <w:tcPr/>
          <w:p>
            <w:pPr>
              <w:pStyle w:val="Compact"/>
              <w:jc w:val="left"/>
            </w:pPr>
            <w:r>
              <w:t xml:space="preserve">Piz-Lizun-Komplex: Saures Ganggestein</w:t>
            </w:r>
          </w:p>
        </w:tc>
      </w:tr>
      <w:tr>
        <w:tc>
          <w:tcPr/>
          <w:p>
            <w:pPr>
              <w:pStyle w:val="Compact"/>
              <w:jc w:val="left"/>
            </w:pPr>
            <w:r>
              <w:t xml:space="preserve">15203891</w:t>
            </w:r>
          </w:p>
        </w:tc>
        <w:tc>
          <w:tcPr/>
          <w:p>
            <w:pPr>
              <w:pStyle w:val="Compact"/>
              <w:jc w:val="left"/>
            </w:pPr>
            <w:r>
              <w:t xml:space="preserve">Piz-Lizun-Komplex: Basisches Ganggestein</w:t>
            </w:r>
          </w:p>
        </w:tc>
        <w:tc>
          <w:tcPr/>
          <w:p>
            <w:pPr>
              <w:pStyle w:val="Compact"/>
              <w:jc w:val="left"/>
            </w:pPr>
            <w:r>
              <w:t xml:space="preserve">Piz-Lizun-Komplex: Basisches Ganggestein</w:t>
            </w:r>
          </w:p>
        </w:tc>
      </w:tr>
      <w:tr>
        <w:tc>
          <w:tcPr/>
          <w:p>
            <w:pPr>
              <w:pStyle w:val="Compact"/>
              <w:jc w:val="left"/>
            </w:pPr>
            <w:r>
              <w:t xml:space="preserve">15203892</w:t>
            </w:r>
          </w:p>
        </w:tc>
        <w:tc>
          <w:tcPr/>
          <w:p>
            <w:pPr>
              <w:pStyle w:val="Compact"/>
              <w:jc w:val="left"/>
            </w:pPr>
            <w:r>
              <w:t xml:space="preserve">Piz-Lizun-Komplex: Basalt</w:t>
            </w:r>
          </w:p>
        </w:tc>
        <w:tc>
          <w:tcPr/>
          <w:p>
            <w:pPr>
              <w:pStyle w:val="Compact"/>
              <w:jc w:val="left"/>
            </w:pPr>
            <w:r>
              <w:t xml:space="preserve">Piz-Lizun-Komplex: Basalt</w:t>
            </w:r>
          </w:p>
        </w:tc>
      </w:tr>
      <w:tr>
        <w:tc>
          <w:tcPr/>
          <w:p>
            <w:pPr>
              <w:pStyle w:val="Compact"/>
              <w:jc w:val="left"/>
            </w:pPr>
            <w:r>
              <w:t xml:space="preserve">15203893</w:t>
            </w:r>
          </w:p>
        </w:tc>
        <w:tc>
          <w:tcPr/>
          <w:p>
            <w:pPr>
              <w:pStyle w:val="Compact"/>
              <w:jc w:val="left"/>
            </w:pPr>
            <w:r>
              <w:t xml:space="preserve">Piz-Lizun-Komplex: Basalt: Glaukophan</w:t>
            </w:r>
          </w:p>
        </w:tc>
        <w:tc>
          <w:tcPr/>
          <w:p>
            <w:pPr>
              <w:pStyle w:val="Compact"/>
              <w:jc w:val="left"/>
            </w:pPr>
            <w:r>
              <w:t xml:space="preserve">Piz-Lizun-Komplex: Basalt: Glaukophan</w:t>
            </w:r>
          </w:p>
        </w:tc>
      </w:tr>
      <w:tr>
        <w:tc>
          <w:tcPr/>
          <w:p>
            <w:pPr>
              <w:pStyle w:val="Compact"/>
              <w:jc w:val="left"/>
            </w:pPr>
            <w:r>
              <w:t xml:space="preserve">15203894</w:t>
            </w:r>
          </w:p>
        </w:tc>
        <w:tc>
          <w:tcPr/>
          <w:p>
            <w:pPr>
              <w:pStyle w:val="Compact"/>
              <w:jc w:val="left"/>
            </w:pPr>
            <w:r>
              <w:t xml:space="preserve">Piz-Lizun-Komplex: Gabbro</w:t>
            </w:r>
          </w:p>
        </w:tc>
        <w:tc>
          <w:tcPr/>
          <w:p>
            <w:pPr>
              <w:pStyle w:val="Compact"/>
              <w:jc w:val="left"/>
            </w:pPr>
            <w:r>
              <w:t xml:space="preserve">Piz-Lizun-Komplex: Gabbro</w:t>
            </w:r>
          </w:p>
        </w:tc>
      </w:tr>
      <w:tr>
        <w:tc>
          <w:tcPr/>
          <w:p>
            <w:pPr>
              <w:pStyle w:val="Compact"/>
              <w:jc w:val="left"/>
            </w:pPr>
            <w:r>
              <w:t xml:space="preserve">15203895</w:t>
            </w:r>
          </w:p>
        </w:tc>
        <w:tc>
          <w:tcPr/>
          <w:p>
            <w:pPr>
              <w:pStyle w:val="Compact"/>
              <w:jc w:val="left"/>
            </w:pPr>
            <w:r>
              <w:t xml:space="preserve">Piz-Lizun-Komplex: Serpentinit</w:t>
            </w:r>
          </w:p>
        </w:tc>
        <w:tc>
          <w:tcPr/>
          <w:p>
            <w:pPr>
              <w:pStyle w:val="Compact"/>
              <w:jc w:val="left"/>
            </w:pPr>
            <w:r>
              <w:t xml:space="preserve">Piz-Lizun-Komplex: Serpentinit</w:t>
            </w:r>
          </w:p>
        </w:tc>
      </w:tr>
      <w:tr>
        <w:tc>
          <w:tcPr/>
          <w:p>
            <w:pPr>
              <w:pStyle w:val="Compact"/>
              <w:jc w:val="left"/>
            </w:pPr>
            <w:r>
              <w:t xml:space="preserve">15203896</w:t>
            </w:r>
          </w:p>
        </w:tc>
        <w:tc>
          <w:tcPr/>
          <w:p>
            <w:pPr>
              <w:pStyle w:val="Compact"/>
              <w:jc w:val="left"/>
            </w:pPr>
            <w:r>
              <w:t xml:space="preserve">Muretto-Quarzit: Diopsid-Quarzschiefer und Kalksilikatmarmor</w:t>
            </w:r>
          </w:p>
        </w:tc>
        <w:tc>
          <w:tcPr/>
          <w:p>
            <w:pPr>
              <w:pStyle w:val="Compact"/>
              <w:jc w:val="left"/>
            </w:pPr>
            <w:r>
              <w:t xml:space="preserve">Muretto-Quarzit: Diopsid-Quarzschiefer und Kalksilikatmarmor</w:t>
            </w:r>
          </w:p>
        </w:tc>
      </w:tr>
      <w:tr>
        <w:tc>
          <w:tcPr/>
          <w:p>
            <w:pPr>
              <w:pStyle w:val="Compact"/>
              <w:jc w:val="left"/>
            </w:pPr>
            <w:r>
              <w:t xml:space="preserve">15203897</w:t>
            </w:r>
          </w:p>
        </w:tc>
        <w:tc>
          <w:tcPr/>
          <w:p>
            <w:pPr>
              <w:pStyle w:val="Compact"/>
              <w:jc w:val="left"/>
            </w:pPr>
            <w:r>
              <w:t xml:space="preserve">Muretto-Quarzit: Quarz-Biotit-Plagioklasschiefer</w:t>
            </w:r>
          </w:p>
        </w:tc>
        <w:tc>
          <w:tcPr/>
          <w:p>
            <w:pPr>
              <w:pStyle w:val="Compact"/>
              <w:jc w:val="left"/>
            </w:pPr>
            <w:r>
              <w:t xml:space="preserve">Muretto-Quarzit: Quarz-Biotit-Plagioklasschiefer</w:t>
            </w:r>
          </w:p>
        </w:tc>
      </w:tr>
      <w:tr>
        <w:tc>
          <w:tcPr/>
          <w:p>
            <w:pPr>
              <w:pStyle w:val="Compact"/>
              <w:jc w:val="left"/>
            </w:pPr>
            <w:r>
              <w:t xml:space="preserve">15203898</w:t>
            </w:r>
          </w:p>
        </w:tc>
        <w:tc>
          <w:tcPr/>
          <w:p>
            <w:pPr>
              <w:pStyle w:val="Compact"/>
              <w:jc w:val="left"/>
            </w:pPr>
            <w:r>
              <w:t xml:space="preserve">Rossi-Fm.: Andalusit-Granat-Biotitschiefer</w:t>
            </w:r>
          </w:p>
        </w:tc>
        <w:tc>
          <w:tcPr/>
          <w:p>
            <w:pPr>
              <w:pStyle w:val="Compact"/>
              <w:jc w:val="left"/>
            </w:pPr>
            <w:r>
              <w:t xml:space="preserve">Rossi-Fm.: Andalusit-Granat-Biotitschiefer</w:t>
            </w:r>
          </w:p>
        </w:tc>
      </w:tr>
      <w:tr>
        <w:tc>
          <w:tcPr/>
          <w:p>
            <w:pPr>
              <w:pStyle w:val="Compact"/>
              <w:jc w:val="left"/>
            </w:pPr>
            <w:r>
              <w:t xml:space="preserve">15203899</w:t>
            </w:r>
          </w:p>
        </w:tc>
        <w:tc>
          <w:tcPr/>
          <w:p>
            <w:pPr>
              <w:pStyle w:val="Compact"/>
              <w:jc w:val="left"/>
            </w:pPr>
            <w:r>
              <w:t xml:space="preserve">Rossi-Fm.: Andalusit-Granat-Chloritoidschiefer</w:t>
            </w:r>
          </w:p>
        </w:tc>
        <w:tc>
          <w:tcPr/>
          <w:p>
            <w:pPr>
              <w:pStyle w:val="Compact"/>
              <w:jc w:val="left"/>
            </w:pPr>
            <w:r>
              <w:t xml:space="preserve">Rossi-Fm.: Andalusit-Granat-Chloritoidschiefer</w:t>
            </w:r>
          </w:p>
        </w:tc>
      </w:tr>
      <w:tr>
        <w:tc>
          <w:tcPr/>
          <w:p>
            <w:pPr>
              <w:pStyle w:val="Compact"/>
              <w:jc w:val="left"/>
            </w:pPr>
            <w:r>
              <w:t xml:space="preserve">15203900</w:t>
            </w:r>
          </w:p>
        </w:tc>
        <w:tc>
          <w:tcPr/>
          <w:p>
            <w:pPr>
              <w:pStyle w:val="Compact"/>
              <w:jc w:val="left"/>
            </w:pPr>
            <w:r>
              <w:t xml:space="preserve">Rossi-Fm.: Dolomit</w:t>
            </w:r>
          </w:p>
        </w:tc>
        <w:tc>
          <w:tcPr/>
          <w:p>
            <w:pPr>
              <w:pStyle w:val="Compact"/>
              <w:jc w:val="left"/>
            </w:pPr>
            <w:r>
              <w:t xml:space="preserve">Rossi-Fm.: Dolomit</w:t>
            </w:r>
          </w:p>
        </w:tc>
      </w:tr>
      <w:tr>
        <w:tc>
          <w:tcPr/>
          <w:p>
            <w:pPr>
              <w:pStyle w:val="Compact"/>
              <w:jc w:val="left"/>
            </w:pPr>
            <w:r>
              <w:t xml:space="preserve">15203901</w:t>
            </w:r>
          </w:p>
        </w:tc>
        <w:tc>
          <w:tcPr/>
          <w:p>
            <w:pPr>
              <w:pStyle w:val="Compact"/>
              <w:jc w:val="left"/>
            </w:pPr>
            <w:r>
              <w:t xml:space="preserve">Rossi-Fm.: Kalzitmarmor</w:t>
            </w:r>
          </w:p>
        </w:tc>
        <w:tc>
          <w:tcPr/>
          <w:p>
            <w:pPr>
              <w:pStyle w:val="Compact"/>
              <w:jc w:val="left"/>
            </w:pPr>
            <w:r>
              <w:t xml:space="preserve">Rossi-Fm.: Kalzitmarmor</w:t>
            </w:r>
          </w:p>
        </w:tc>
      </w:tr>
      <w:tr>
        <w:tc>
          <w:tcPr/>
          <w:p>
            <w:pPr>
              <w:pStyle w:val="Compact"/>
              <w:jc w:val="left"/>
            </w:pPr>
            <w:r>
              <w:t xml:space="preserve">15203902</w:t>
            </w:r>
          </w:p>
        </w:tc>
        <w:tc>
          <w:tcPr/>
          <w:p>
            <w:pPr>
              <w:pStyle w:val="Compact"/>
              <w:jc w:val="left"/>
            </w:pPr>
            <w:r>
              <w:t xml:space="preserve">Rossi-Fm.: Kalksilikatfels</w:t>
            </w:r>
          </w:p>
        </w:tc>
        <w:tc>
          <w:tcPr/>
          <w:p>
            <w:pPr>
              <w:pStyle w:val="Compact"/>
              <w:jc w:val="left"/>
            </w:pPr>
            <w:r>
              <w:t xml:space="preserve">Rossi-Fm.: Kalksilikatfels</w:t>
            </w:r>
          </w:p>
        </w:tc>
      </w:tr>
      <w:tr>
        <w:tc>
          <w:tcPr/>
          <w:p>
            <w:pPr>
              <w:pStyle w:val="Compact"/>
              <w:jc w:val="left"/>
            </w:pPr>
            <w:r>
              <w:t xml:space="preserve">15203903</w:t>
            </w:r>
          </w:p>
        </w:tc>
        <w:tc>
          <w:tcPr/>
          <w:p>
            <w:pPr>
              <w:pStyle w:val="Compact"/>
              <w:jc w:val="left"/>
            </w:pPr>
            <w:r>
              <w:t xml:space="preserve">Rossi-Fm.: Quarzit</w:t>
            </w:r>
          </w:p>
        </w:tc>
        <w:tc>
          <w:tcPr/>
          <w:p>
            <w:pPr>
              <w:pStyle w:val="Compact"/>
              <w:jc w:val="left"/>
            </w:pPr>
            <w:r>
              <w:t xml:space="preserve">Rossi-Fm.: Quarzit</w:t>
            </w:r>
          </w:p>
        </w:tc>
      </w:tr>
      <w:tr>
        <w:tc>
          <w:tcPr/>
          <w:p>
            <w:pPr>
              <w:pStyle w:val="Compact"/>
              <w:jc w:val="left"/>
            </w:pPr>
            <w:r>
              <w:t xml:space="preserve">15203904</w:t>
            </w:r>
          </w:p>
        </w:tc>
        <w:tc>
          <w:tcPr/>
          <w:p>
            <w:pPr>
              <w:pStyle w:val="Compact"/>
              <w:jc w:val="left"/>
            </w:pPr>
            <w:r>
              <w:t xml:space="preserve">Forno-Amphibolit: Pillow-Basalt</w:t>
            </w:r>
          </w:p>
        </w:tc>
        <w:tc>
          <w:tcPr/>
          <w:p>
            <w:pPr>
              <w:pStyle w:val="Compact"/>
              <w:jc w:val="left"/>
            </w:pPr>
            <w:r>
              <w:t xml:space="preserve">Forno-Amphibolit: Pillow-Basalt</w:t>
            </w:r>
          </w:p>
        </w:tc>
      </w:tr>
      <w:tr>
        <w:tc>
          <w:tcPr/>
          <w:p>
            <w:pPr>
              <w:pStyle w:val="Compact"/>
              <w:jc w:val="left"/>
            </w:pPr>
            <w:r>
              <w:t xml:space="preserve">15203905</w:t>
            </w:r>
          </w:p>
        </w:tc>
        <w:tc>
          <w:tcPr/>
          <w:p>
            <w:pPr>
              <w:pStyle w:val="Compact"/>
              <w:jc w:val="left"/>
            </w:pPr>
            <w:r>
              <w:t xml:space="preserve">Forno-Amphibolit: Porphyrische Fazies</w:t>
            </w:r>
          </w:p>
        </w:tc>
        <w:tc>
          <w:tcPr/>
          <w:p>
            <w:pPr>
              <w:pStyle w:val="Compact"/>
              <w:jc w:val="left"/>
            </w:pPr>
            <w:r>
              <w:t xml:space="preserve">Forno-Amphibolit: Porphyrische Fazies</w:t>
            </w:r>
          </w:p>
        </w:tc>
      </w:tr>
      <w:tr>
        <w:tc>
          <w:tcPr/>
          <w:p>
            <w:pPr>
              <w:pStyle w:val="Compact"/>
              <w:jc w:val="left"/>
            </w:pPr>
            <w:r>
              <w:t xml:space="preserve">15203906</w:t>
            </w:r>
          </w:p>
        </w:tc>
        <w:tc>
          <w:tcPr/>
          <w:p>
            <w:pPr>
              <w:pStyle w:val="Compact"/>
              <w:jc w:val="left"/>
            </w:pPr>
            <w:r>
              <w:t xml:space="preserve">Forno-Amphibolit: mit Epidotlagen</w:t>
            </w:r>
          </w:p>
        </w:tc>
        <w:tc>
          <w:tcPr/>
          <w:p>
            <w:pPr>
              <w:pStyle w:val="Compact"/>
              <w:jc w:val="left"/>
            </w:pPr>
            <w:r>
              <w:t xml:space="preserve">Forno-Amphibolit: mit Epidotlagen</w:t>
            </w:r>
          </w:p>
        </w:tc>
      </w:tr>
      <w:tr>
        <w:tc>
          <w:tcPr/>
          <w:p>
            <w:pPr>
              <w:pStyle w:val="Compact"/>
              <w:jc w:val="left"/>
            </w:pPr>
            <w:r>
              <w:t xml:space="preserve">15203907</w:t>
            </w:r>
          </w:p>
        </w:tc>
        <w:tc>
          <w:tcPr/>
          <w:p>
            <w:pPr>
              <w:pStyle w:val="Compact"/>
              <w:jc w:val="left"/>
            </w:pPr>
            <w:r>
              <w:t xml:space="preserve">Forno-Amphibolit: mit Fe-Cu-Vererzungen</w:t>
            </w:r>
          </w:p>
        </w:tc>
        <w:tc>
          <w:tcPr/>
          <w:p>
            <w:pPr>
              <w:pStyle w:val="Compact"/>
              <w:jc w:val="left"/>
            </w:pPr>
            <w:r>
              <w:t xml:space="preserve">Forno-Amphibolit: mit Fe-Cu-Vererzungen</w:t>
            </w:r>
          </w:p>
        </w:tc>
      </w:tr>
      <w:tr>
        <w:tc>
          <w:tcPr/>
          <w:p>
            <w:pPr>
              <w:pStyle w:val="Compact"/>
              <w:jc w:val="left"/>
            </w:pPr>
            <w:r>
              <w:t xml:space="preserve">15203908</w:t>
            </w:r>
          </w:p>
        </w:tc>
        <w:tc>
          <w:tcPr/>
          <w:p>
            <w:pPr>
              <w:pStyle w:val="Compact"/>
              <w:jc w:val="left"/>
            </w:pPr>
            <w:r>
              <w:t xml:space="preserve">Malenco-Ultramafitit: Ophikalzit</w:t>
            </w:r>
          </w:p>
        </w:tc>
        <w:tc>
          <w:tcPr/>
          <w:p>
            <w:pPr>
              <w:pStyle w:val="Compact"/>
              <w:jc w:val="left"/>
            </w:pPr>
            <w:r>
              <w:t xml:space="preserve">Malenco-Ultramafitit: Ophikalzit</w:t>
            </w:r>
          </w:p>
        </w:tc>
      </w:tr>
      <w:tr>
        <w:tc>
          <w:tcPr/>
          <w:p>
            <w:pPr>
              <w:pStyle w:val="Compact"/>
              <w:jc w:val="left"/>
            </w:pPr>
            <w:r>
              <w:t xml:space="preserve">15203909</w:t>
            </w:r>
          </w:p>
        </w:tc>
        <w:tc>
          <w:tcPr/>
          <w:p>
            <w:pPr>
              <w:pStyle w:val="Compact"/>
              <w:jc w:val="left"/>
            </w:pPr>
            <w:r>
              <w:t xml:space="preserve">Platta-Decke: Kalk- und Tonschiefer</w:t>
            </w:r>
          </w:p>
        </w:tc>
        <w:tc>
          <w:tcPr/>
          <w:p>
            <w:pPr>
              <w:pStyle w:val="Compact"/>
              <w:jc w:val="left"/>
            </w:pPr>
            <w:r>
              <w:t xml:space="preserve">Platta-Decke: Kalk- und Tonschiefer</w:t>
            </w:r>
          </w:p>
        </w:tc>
      </w:tr>
      <w:tr>
        <w:tc>
          <w:tcPr/>
          <w:p>
            <w:pPr>
              <w:pStyle w:val="Compact"/>
              <w:jc w:val="left"/>
            </w:pPr>
            <w:r>
              <w:t xml:space="preserve">15203910</w:t>
            </w:r>
          </w:p>
        </w:tc>
        <w:tc>
          <w:tcPr/>
          <w:p>
            <w:pPr>
              <w:pStyle w:val="Compact"/>
              <w:jc w:val="left"/>
            </w:pPr>
            <w:r>
              <w:t xml:space="preserve">Platta-Decke: Riebeckit-Albitschiefer</w:t>
            </w:r>
          </w:p>
        </w:tc>
        <w:tc>
          <w:tcPr/>
          <w:p>
            <w:pPr>
              <w:pStyle w:val="Compact"/>
              <w:jc w:val="left"/>
            </w:pPr>
            <w:r>
              <w:t xml:space="preserve">Platta-Decke: Riebeckit-Albitschiefer</w:t>
            </w:r>
          </w:p>
        </w:tc>
      </w:tr>
      <w:tr>
        <w:tc>
          <w:tcPr/>
          <w:p>
            <w:pPr>
              <w:pStyle w:val="Compact"/>
              <w:jc w:val="left"/>
            </w:pPr>
            <w:r>
              <w:t xml:space="preserve">15203911</w:t>
            </w:r>
          </w:p>
        </w:tc>
        <w:tc>
          <w:tcPr/>
          <w:p>
            <w:pPr>
              <w:pStyle w:val="Compact"/>
              <w:jc w:val="left"/>
            </w:pPr>
            <w:r>
              <w:t xml:space="preserve">Platta-Decke: Hyaloklastit</w:t>
            </w:r>
          </w:p>
        </w:tc>
        <w:tc>
          <w:tcPr/>
          <w:p>
            <w:pPr>
              <w:pStyle w:val="Compact"/>
              <w:jc w:val="left"/>
            </w:pPr>
            <w:r>
              <w:t xml:space="preserve">Platta-Decke: Hyaloklastit</w:t>
            </w:r>
          </w:p>
        </w:tc>
      </w:tr>
      <w:tr>
        <w:tc>
          <w:tcPr/>
          <w:p>
            <w:pPr>
              <w:pStyle w:val="Compact"/>
              <w:jc w:val="left"/>
            </w:pPr>
            <w:r>
              <w:t xml:space="preserve">15203912</w:t>
            </w:r>
          </w:p>
        </w:tc>
        <w:tc>
          <w:tcPr/>
          <w:p>
            <w:pPr>
              <w:pStyle w:val="Compact"/>
              <w:jc w:val="left"/>
            </w:pPr>
            <w:r>
              <w:t xml:space="preserve">Platta-Decke: Basalt</w:t>
            </w:r>
          </w:p>
        </w:tc>
        <w:tc>
          <w:tcPr/>
          <w:p>
            <w:pPr>
              <w:pStyle w:val="Compact"/>
              <w:jc w:val="left"/>
            </w:pPr>
            <w:r>
              <w:t xml:space="preserve">Platta-Decke: Basalt</w:t>
            </w:r>
          </w:p>
        </w:tc>
      </w:tr>
      <w:tr>
        <w:tc>
          <w:tcPr/>
          <w:p>
            <w:pPr>
              <w:pStyle w:val="Compact"/>
              <w:jc w:val="left"/>
            </w:pPr>
            <w:r>
              <w:t xml:space="preserve">15203913</w:t>
            </w:r>
          </w:p>
        </w:tc>
        <w:tc>
          <w:tcPr/>
          <w:p>
            <w:pPr>
              <w:pStyle w:val="Compact"/>
              <w:jc w:val="left"/>
            </w:pPr>
            <w:r>
              <w:t xml:space="preserve">Platta-Decke: Basalt: mit Pillow-Struktur</w:t>
            </w:r>
          </w:p>
        </w:tc>
        <w:tc>
          <w:tcPr/>
          <w:p>
            <w:pPr>
              <w:pStyle w:val="Compact"/>
              <w:jc w:val="left"/>
            </w:pPr>
            <w:r>
              <w:t xml:space="preserve">Platta-Decke: Basalt: mit Pillow-Struktur</w:t>
            </w:r>
          </w:p>
        </w:tc>
      </w:tr>
      <w:tr>
        <w:tc>
          <w:tcPr/>
          <w:p>
            <w:pPr>
              <w:pStyle w:val="Compact"/>
              <w:jc w:val="left"/>
            </w:pPr>
            <w:r>
              <w:t xml:space="preserve">15203914</w:t>
            </w:r>
          </w:p>
        </w:tc>
        <w:tc>
          <w:tcPr/>
          <w:p>
            <w:pPr>
              <w:pStyle w:val="Compact"/>
              <w:jc w:val="left"/>
            </w:pPr>
            <w:r>
              <w:t xml:space="preserve">Platta-Decke: Gabbro</w:t>
            </w:r>
          </w:p>
        </w:tc>
        <w:tc>
          <w:tcPr/>
          <w:p>
            <w:pPr>
              <w:pStyle w:val="Compact"/>
              <w:jc w:val="left"/>
            </w:pPr>
            <w:r>
              <w:t xml:space="preserve">Platta-Decke: Gabbro</w:t>
            </w:r>
          </w:p>
        </w:tc>
      </w:tr>
      <w:tr>
        <w:tc>
          <w:tcPr/>
          <w:p>
            <w:pPr>
              <w:pStyle w:val="Compact"/>
              <w:jc w:val="left"/>
            </w:pPr>
            <w:r>
              <w:t xml:space="preserve">15203915</w:t>
            </w:r>
          </w:p>
        </w:tc>
        <w:tc>
          <w:tcPr/>
          <w:p>
            <w:pPr>
              <w:pStyle w:val="Compact"/>
              <w:jc w:val="left"/>
            </w:pPr>
            <w:r>
              <w:t xml:space="preserve">Platta-Decke: Serpentinit</w:t>
            </w:r>
          </w:p>
        </w:tc>
        <w:tc>
          <w:tcPr/>
          <w:p>
            <w:pPr>
              <w:pStyle w:val="Compact"/>
              <w:jc w:val="left"/>
            </w:pPr>
            <w:r>
              <w:t xml:space="preserve">Platta-Decke: Serpentinit</w:t>
            </w:r>
          </w:p>
        </w:tc>
      </w:tr>
      <w:tr>
        <w:tc>
          <w:tcPr/>
          <w:p>
            <w:pPr>
              <w:pStyle w:val="Compact"/>
              <w:jc w:val="left"/>
            </w:pPr>
            <w:r>
              <w:t xml:space="preserve">15203916</w:t>
            </w:r>
          </w:p>
        </w:tc>
        <w:tc>
          <w:tcPr/>
          <w:p>
            <w:pPr>
              <w:pStyle w:val="Compact"/>
              <w:jc w:val="left"/>
            </w:pPr>
            <w:r>
              <w:t xml:space="preserve">Platta-Decke: Serpentinit: Pyroxen</w:t>
            </w:r>
          </w:p>
        </w:tc>
        <w:tc>
          <w:tcPr/>
          <w:p>
            <w:pPr>
              <w:pStyle w:val="Compact"/>
              <w:jc w:val="left"/>
            </w:pPr>
            <w:r>
              <w:t xml:space="preserve">Platta-Decke: Serpentinit: Pyroxen</w:t>
            </w:r>
          </w:p>
        </w:tc>
      </w:tr>
      <w:tr>
        <w:tc>
          <w:tcPr/>
          <w:p>
            <w:pPr>
              <w:pStyle w:val="Compact"/>
              <w:jc w:val="left"/>
            </w:pPr>
            <w:r>
              <w:t xml:space="preserve">15203917</w:t>
            </w:r>
          </w:p>
        </w:tc>
        <w:tc>
          <w:tcPr/>
          <w:p>
            <w:pPr>
              <w:pStyle w:val="Compact"/>
              <w:jc w:val="left"/>
            </w:pPr>
            <w:r>
              <w:t xml:space="preserve">Platta-Decke: Rodingit</w:t>
            </w:r>
          </w:p>
        </w:tc>
        <w:tc>
          <w:tcPr/>
          <w:p>
            <w:pPr>
              <w:pStyle w:val="Compact"/>
              <w:jc w:val="left"/>
            </w:pPr>
            <w:r>
              <w:t xml:space="preserve">Platta-Decke: Rodingit</w:t>
            </w:r>
          </w:p>
        </w:tc>
      </w:tr>
      <w:tr>
        <w:tc>
          <w:tcPr/>
          <w:p>
            <w:pPr>
              <w:pStyle w:val="Compact"/>
              <w:jc w:val="left"/>
            </w:pPr>
            <w:r>
              <w:t xml:space="preserve">15203918</w:t>
            </w:r>
          </w:p>
        </w:tc>
        <w:tc>
          <w:tcPr/>
          <w:p>
            <w:pPr>
              <w:pStyle w:val="Compact"/>
              <w:jc w:val="left"/>
            </w:pPr>
            <w:r>
              <w:t xml:space="preserve">Platta-Decke: Ophikalzit</w:t>
            </w:r>
          </w:p>
        </w:tc>
        <w:tc>
          <w:tcPr/>
          <w:p>
            <w:pPr>
              <w:pStyle w:val="Compact"/>
              <w:jc w:val="left"/>
            </w:pPr>
            <w:r>
              <w:t xml:space="preserve">Platta-Decke: Ophikalzit</w:t>
            </w:r>
          </w:p>
        </w:tc>
      </w:tr>
      <w:tr>
        <w:tc>
          <w:tcPr/>
          <w:p>
            <w:pPr>
              <w:pStyle w:val="Compact"/>
              <w:jc w:val="left"/>
            </w:pPr>
            <w:r>
              <w:t xml:space="preserve">15203919</w:t>
            </w:r>
          </w:p>
        </w:tc>
        <w:tc>
          <w:tcPr/>
          <w:p>
            <w:pPr>
              <w:pStyle w:val="Compact"/>
              <w:jc w:val="left"/>
            </w:pPr>
            <w:r>
              <w:t xml:space="preserve">Platta-Decke: Altkristallin</w:t>
            </w:r>
          </w:p>
        </w:tc>
        <w:tc>
          <w:tcPr/>
          <w:p>
            <w:pPr>
              <w:pStyle w:val="Compact"/>
              <w:jc w:val="left"/>
            </w:pPr>
            <w:r>
              <w:t xml:space="preserve">Platta-Decke: Altkristallin</w:t>
            </w:r>
          </w:p>
        </w:tc>
      </w:tr>
      <w:tr>
        <w:tc>
          <w:tcPr/>
          <w:p>
            <w:pPr>
              <w:pStyle w:val="Compact"/>
              <w:jc w:val="left"/>
            </w:pPr>
            <w:r>
              <w:t xml:space="preserve">15203920</w:t>
            </w:r>
          </w:p>
        </w:tc>
        <w:tc>
          <w:tcPr/>
          <w:p>
            <w:pPr>
              <w:pStyle w:val="Compact"/>
              <w:jc w:val="left"/>
            </w:pPr>
            <w:r>
              <w:t xml:space="preserve">Staldengraben-Fm.: Soladier-Mb. und Creux-de-l'Ours-Mb.</w:t>
            </w:r>
          </w:p>
        </w:tc>
        <w:tc>
          <w:tcPr/>
          <w:p>
            <w:pPr>
              <w:pStyle w:val="Compact"/>
              <w:jc w:val="left"/>
            </w:pPr>
            <w:r>
              <w:t xml:space="preserve">Staldengraben-Fm.: Soladier-Mb. und Creux-de-l'Ours-Mb.</w:t>
            </w:r>
          </w:p>
        </w:tc>
      </w:tr>
      <w:tr>
        <w:tc>
          <w:tcPr/>
          <w:p>
            <w:pPr>
              <w:pStyle w:val="Compact"/>
              <w:jc w:val="left"/>
            </w:pPr>
            <w:r>
              <w:t xml:space="preserve">15204001</w:t>
            </w:r>
          </w:p>
        </w:tc>
        <w:tc>
          <w:tcPr/>
          <w:p>
            <w:pPr>
              <w:pStyle w:val="Compact"/>
              <w:jc w:val="left"/>
            </w:pPr>
            <w:r>
              <w:t xml:space="preserve">God-Drosa-Flysch</w:t>
            </w:r>
          </w:p>
        </w:tc>
        <w:tc>
          <w:tcPr/>
          <w:p>
            <w:pPr>
              <w:pStyle w:val="Compact"/>
              <w:jc w:val="left"/>
            </w:pPr>
            <w:r>
              <w:t xml:space="preserve">God-Drosa-Flysch</w:t>
            </w:r>
          </w:p>
        </w:tc>
      </w:tr>
      <w:tr>
        <w:tc>
          <w:tcPr/>
          <w:p>
            <w:pPr>
              <w:pStyle w:val="Compact"/>
              <w:jc w:val="left"/>
            </w:pPr>
            <w:r>
              <w:t xml:space="preserve">15204002</w:t>
            </w:r>
          </w:p>
        </w:tc>
        <w:tc>
          <w:tcPr/>
          <w:p>
            <w:pPr>
              <w:pStyle w:val="Compact"/>
              <w:jc w:val="left"/>
            </w:pPr>
            <w:r>
              <w:t xml:space="preserve">Chanèls-Fm.</w:t>
            </w:r>
          </w:p>
        </w:tc>
        <w:tc>
          <w:tcPr/>
          <w:p>
            <w:pPr>
              <w:pStyle w:val="Compact"/>
              <w:jc w:val="left"/>
            </w:pPr>
            <w:r>
              <w:t xml:space="preserve">Chanèls-Fm.</w:t>
            </w:r>
          </w:p>
        </w:tc>
      </w:tr>
      <w:tr>
        <w:tc>
          <w:tcPr/>
          <w:p>
            <w:pPr>
              <w:pStyle w:val="Compact"/>
              <w:jc w:val="left"/>
            </w:pPr>
            <w:r>
              <w:t xml:space="preserve">15204003</w:t>
            </w:r>
          </w:p>
        </w:tc>
        <w:tc>
          <w:tcPr/>
          <w:p>
            <w:pPr>
              <w:pStyle w:val="Compact"/>
              <w:jc w:val="left"/>
            </w:pPr>
            <w:r>
              <w:t xml:space="preserve">Lech-Fm.</w:t>
            </w:r>
          </w:p>
        </w:tc>
        <w:tc>
          <w:tcPr/>
          <w:p>
            <w:pPr>
              <w:pStyle w:val="Compact"/>
              <w:jc w:val="left"/>
            </w:pPr>
            <w:r>
              <w:t xml:space="preserve">Lech-Fm.</w:t>
            </w:r>
          </w:p>
        </w:tc>
      </w:tr>
      <w:tr>
        <w:tc>
          <w:tcPr/>
          <w:p>
            <w:pPr>
              <w:pStyle w:val="Compact"/>
              <w:jc w:val="left"/>
            </w:pPr>
            <w:r>
              <w:t xml:space="preserve">15204004</w:t>
            </w:r>
          </w:p>
        </w:tc>
        <w:tc>
          <w:tcPr/>
          <w:p>
            <w:pPr>
              <w:pStyle w:val="Compact"/>
              <w:jc w:val="left"/>
            </w:pPr>
            <w:r>
              <w:t xml:space="preserve">Emmat-Fm.</w:t>
            </w:r>
          </w:p>
        </w:tc>
        <w:tc>
          <w:tcPr/>
          <w:p>
            <w:pPr>
              <w:pStyle w:val="Compact"/>
              <w:jc w:val="left"/>
            </w:pPr>
            <w:r>
              <w:t xml:space="preserve">Emmat-Fm.</w:t>
            </w:r>
          </w:p>
        </w:tc>
      </w:tr>
      <w:tr>
        <w:tc>
          <w:tcPr/>
          <w:p>
            <w:pPr>
              <w:pStyle w:val="Compact"/>
              <w:jc w:val="left"/>
            </w:pPr>
            <w:r>
              <w:t xml:space="preserve">15204005</w:t>
            </w:r>
          </w:p>
        </w:tc>
        <w:tc>
          <w:tcPr/>
          <w:p>
            <w:pPr>
              <w:pStyle w:val="Compact"/>
              <w:jc w:val="left"/>
            </w:pPr>
            <w:r>
              <w:t xml:space="preserve">Russenna-Fm.</w:t>
            </w:r>
          </w:p>
        </w:tc>
        <w:tc>
          <w:tcPr/>
          <w:p>
            <w:pPr>
              <w:pStyle w:val="Compact"/>
              <w:jc w:val="left"/>
            </w:pPr>
            <w:r>
              <w:t xml:space="preserve">Russenna-Fm.</w:t>
            </w:r>
          </w:p>
        </w:tc>
      </w:tr>
      <w:tr>
        <w:tc>
          <w:tcPr/>
          <w:p>
            <w:pPr>
              <w:pStyle w:val="Compact"/>
              <w:jc w:val="left"/>
            </w:pPr>
            <w:r>
              <w:t xml:space="preserve">15204006</w:t>
            </w:r>
          </w:p>
        </w:tc>
        <w:tc>
          <w:tcPr/>
          <w:p>
            <w:pPr>
              <w:pStyle w:val="Compact"/>
              <w:jc w:val="left"/>
            </w:pPr>
            <w:r>
              <w:t xml:space="preserve">Ammergau-Fm.</w:t>
            </w:r>
          </w:p>
        </w:tc>
        <w:tc>
          <w:tcPr/>
          <w:p>
            <w:pPr>
              <w:pStyle w:val="Compact"/>
              <w:jc w:val="left"/>
            </w:pPr>
            <w:r>
              <w:t xml:space="preserve">Ammergau-Fm.</w:t>
            </w:r>
          </w:p>
        </w:tc>
      </w:tr>
      <w:tr>
        <w:tc>
          <w:tcPr/>
          <w:p>
            <w:pPr>
              <w:pStyle w:val="Compact"/>
              <w:jc w:val="left"/>
            </w:pPr>
            <w:r>
              <w:t xml:space="preserve">15204007</w:t>
            </w:r>
          </w:p>
        </w:tc>
        <w:tc>
          <w:tcPr/>
          <w:p>
            <w:pPr>
              <w:pStyle w:val="Compact"/>
              <w:jc w:val="left"/>
            </w:pPr>
            <w:r>
              <w:t xml:space="preserve">Blais-Fm.</w:t>
            </w:r>
          </w:p>
        </w:tc>
        <w:tc>
          <w:tcPr/>
          <w:p>
            <w:pPr>
              <w:pStyle w:val="Compact"/>
              <w:jc w:val="left"/>
            </w:pPr>
            <w:r>
              <w:t xml:space="preserve">Blais-Fm.</w:t>
            </w:r>
          </w:p>
        </w:tc>
      </w:tr>
      <w:tr>
        <w:tc>
          <w:tcPr/>
          <w:p>
            <w:pPr>
              <w:pStyle w:val="Compact"/>
              <w:jc w:val="left"/>
            </w:pPr>
            <w:r>
              <w:t xml:space="preserve">15204008</w:t>
            </w:r>
          </w:p>
        </w:tc>
        <w:tc>
          <w:tcPr/>
          <w:p>
            <w:pPr>
              <w:pStyle w:val="Compact"/>
              <w:jc w:val="left"/>
            </w:pPr>
            <w:r>
              <w:t xml:space="preserve">Blais-Fm.: Plattas-Mb.</w:t>
            </w:r>
          </w:p>
        </w:tc>
        <w:tc>
          <w:tcPr/>
          <w:p>
            <w:pPr>
              <w:pStyle w:val="Compact"/>
              <w:jc w:val="left"/>
            </w:pPr>
            <w:r>
              <w:t xml:space="preserve">Blais-Fm.: Plattas-Mb.</w:t>
            </w:r>
          </w:p>
        </w:tc>
      </w:tr>
      <w:tr>
        <w:tc>
          <w:tcPr/>
          <w:p>
            <w:pPr>
              <w:pStyle w:val="Compact"/>
              <w:jc w:val="left"/>
            </w:pPr>
            <w:r>
              <w:t xml:space="preserve">15204009</w:t>
            </w:r>
          </w:p>
        </w:tc>
        <w:tc>
          <w:tcPr/>
          <w:p>
            <w:pPr>
              <w:pStyle w:val="Compact"/>
              <w:jc w:val="left"/>
            </w:pPr>
            <w:r>
              <w:t xml:space="preserve">Ruhpolding-Fm.</w:t>
            </w:r>
          </w:p>
        </w:tc>
        <w:tc>
          <w:tcPr/>
          <w:p>
            <w:pPr>
              <w:pStyle w:val="Compact"/>
              <w:jc w:val="left"/>
            </w:pPr>
            <w:r>
              <w:t xml:space="preserve">Ruhpolding-Fm.</w:t>
            </w:r>
          </w:p>
        </w:tc>
      </w:tr>
      <w:tr>
        <w:tc>
          <w:tcPr/>
          <w:p>
            <w:pPr>
              <w:pStyle w:val="Compact"/>
              <w:jc w:val="left"/>
            </w:pPr>
            <w:r>
              <w:t xml:space="preserve">15204010</w:t>
            </w:r>
          </w:p>
        </w:tc>
        <w:tc>
          <w:tcPr/>
          <w:p>
            <w:pPr>
              <w:pStyle w:val="Compact"/>
              <w:jc w:val="left"/>
            </w:pPr>
            <w:r>
              <w:t xml:space="preserve">Ostalpin: Dogger: Brekzie</w:t>
            </w:r>
          </w:p>
        </w:tc>
        <w:tc>
          <w:tcPr/>
          <w:p>
            <w:pPr>
              <w:pStyle w:val="Compact"/>
              <w:jc w:val="left"/>
            </w:pPr>
            <w:r>
              <w:t xml:space="preserve">Ostalpin: Dogger: Brekzie</w:t>
            </w:r>
          </w:p>
        </w:tc>
      </w:tr>
      <w:tr>
        <w:tc>
          <w:tcPr/>
          <w:p>
            <w:pPr>
              <w:pStyle w:val="Compact"/>
              <w:jc w:val="left"/>
            </w:pPr>
            <w:r>
              <w:t xml:space="preserve">15204011</w:t>
            </w:r>
          </w:p>
        </w:tc>
        <w:tc>
          <w:tcPr/>
          <w:p>
            <w:pPr>
              <w:pStyle w:val="Compact"/>
              <w:jc w:val="left"/>
            </w:pPr>
            <w:r>
              <w:t xml:space="preserve">Saluver-Fm.</w:t>
            </w:r>
          </w:p>
        </w:tc>
        <w:tc>
          <w:tcPr/>
          <w:p>
            <w:pPr>
              <w:pStyle w:val="Compact"/>
              <w:jc w:val="left"/>
            </w:pPr>
            <w:r>
              <w:t xml:space="preserve">Saluver-Fm.</w:t>
            </w:r>
          </w:p>
        </w:tc>
      </w:tr>
      <w:tr>
        <w:tc>
          <w:tcPr/>
          <w:p>
            <w:pPr>
              <w:pStyle w:val="Compact"/>
              <w:jc w:val="left"/>
            </w:pPr>
            <w:r>
              <w:t xml:space="preserve">15204012</w:t>
            </w:r>
          </w:p>
        </w:tc>
        <w:tc>
          <w:tcPr/>
          <w:p>
            <w:pPr>
              <w:pStyle w:val="Compact"/>
              <w:jc w:val="left"/>
            </w:pPr>
            <w:r>
              <w:t xml:space="preserve">Bardella-Fm.</w:t>
            </w:r>
          </w:p>
        </w:tc>
        <w:tc>
          <w:tcPr/>
          <w:p>
            <w:pPr>
              <w:pStyle w:val="Compact"/>
              <w:jc w:val="left"/>
            </w:pPr>
            <w:r>
              <w:t xml:space="preserve">Bardella-Fm.</w:t>
            </w:r>
          </w:p>
        </w:tc>
      </w:tr>
      <w:tr>
        <w:tc>
          <w:tcPr/>
          <w:p>
            <w:pPr>
              <w:pStyle w:val="Compact"/>
              <w:jc w:val="left"/>
            </w:pPr>
            <w:r>
              <w:t xml:space="preserve">15204013</w:t>
            </w:r>
          </w:p>
        </w:tc>
        <w:tc>
          <w:tcPr/>
          <w:p>
            <w:pPr>
              <w:pStyle w:val="Compact"/>
              <w:jc w:val="left"/>
            </w:pPr>
            <w:r>
              <w:t xml:space="preserve">Salteras-Fm.</w:t>
            </w:r>
          </w:p>
        </w:tc>
        <w:tc>
          <w:tcPr/>
          <w:p>
            <w:pPr>
              <w:pStyle w:val="Compact"/>
              <w:jc w:val="left"/>
            </w:pPr>
            <w:r>
              <w:t xml:space="preserve">Salteras-Fm.</w:t>
            </w:r>
          </w:p>
        </w:tc>
      </w:tr>
      <w:tr>
        <w:tc>
          <w:tcPr/>
          <w:p>
            <w:pPr>
              <w:pStyle w:val="Compact"/>
              <w:jc w:val="left"/>
            </w:pPr>
            <w:r>
              <w:t xml:space="preserve">15204014</w:t>
            </w:r>
          </w:p>
        </w:tc>
        <w:tc>
          <w:tcPr/>
          <w:p>
            <w:pPr>
              <w:pStyle w:val="Compact"/>
              <w:jc w:val="left"/>
            </w:pPr>
            <w:r>
              <w:t xml:space="preserve">Salamun-Brekzie</w:t>
            </w:r>
          </w:p>
        </w:tc>
        <w:tc>
          <w:tcPr/>
          <w:p>
            <w:pPr>
              <w:pStyle w:val="Compact"/>
              <w:jc w:val="left"/>
            </w:pPr>
            <w:r>
              <w:t xml:space="preserve">Salamun-Brekzie</w:t>
            </w:r>
          </w:p>
        </w:tc>
      </w:tr>
      <w:tr>
        <w:tc>
          <w:tcPr/>
          <w:p>
            <w:pPr>
              <w:pStyle w:val="Compact"/>
              <w:jc w:val="left"/>
            </w:pPr>
            <w:r>
              <w:t xml:space="preserve">15204015</w:t>
            </w:r>
          </w:p>
        </w:tc>
        <w:tc>
          <w:tcPr/>
          <w:p>
            <w:pPr>
              <w:pStyle w:val="Compact"/>
              <w:jc w:val="left"/>
            </w:pPr>
            <w:r>
              <w:t xml:space="preserve">Err-Brekzie</w:t>
            </w:r>
          </w:p>
        </w:tc>
        <w:tc>
          <w:tcPr/>
          <w:p>
            <w:pPr>
              <w:pStyle w:val="Compact"/>
              <w:jc w:val="left"/>
            </w:pPr>
            <w:r>
              <w:t xml:space="preserve">Err-Brekzie</w:t>
            </w:r>
          </w:p>
        </w:tc>
      </w:tr>
      <w:tr>
        <w:tc>
          <w:tcPr/>
          <w:p>
            <w:pPr>
              <w:pStyle w:val="Compact"/>
              <w:jc w:val="left"/>
            </w:pPr>
            <w:r>
              <w:t xml:space="preserve">15204016</w:t>
            </w:r>
          </w:p>
        </w:tc>
        <w:tc>
          <w:tcPr/>
          <w:p>
            <w:pPr>
              <w:pStyle w:val="Compact"/>
              <w:jc w:val="left"/>
            </w:pPr>
            <w:r>
              <w:t xml:space="preserve">Allgäu-Fm.</w:t>
            </w:r>
          </w:p>
        </w:tc>
        <w:tc>
          <w:tcPr/>
          <w:p>
            <w:pPr>
              <w:pStyle w:val="Compact"/>
              <w:jc w:val="left"/>
            </w:pPr>
            <w:r>
              <w:t xml:space="preserve">Allgäu-Fm.</w:t>
            </w:r>
          </w:p>
        </w:tc>
      </w:tr>
      <w:tr>
        <w:tc>
          <w:tcPr/>
          <w:p>
            <w:pPr>
              <w:pStyle w:val="Compact"/>
              <w:jc w:val="left"/>
            </w:pPr>
            <w:r>
              <w:t xml:space="preserve">15204017</w:t>
            </w:r>
          </w:p>
        </w:tc>
        <w:tc>
          <w:tcPr/>
          <w:p>
            <w:pPr>
              <w:pStyle w:val="Compact"/>
              <w:jc w:val="left"/>
            </w:pPr>
            <w:r>
              <w:t xml:space="preserve">Allgäu-Fm.: Mezzaun-Mb.</w:t>
            </w:r>
          </w:p>
        </w:tc>
        <w:tc>
          <w:tcPr/>
          <w:p>
            <w:pPr>
              <w:pStyle w:val="Compact"/>
              <w:jc w:val="left"/>
            </w:pPr>
            <w:r>
              <w:t xml:space="preserve">Allgäu-Fm.: Mezzaun-Mb.</w:t>
            </w:r>
          </w:p>
        </w:tc>
      </w:tr>
      <w:tr>
        <w:tc>
          <w:tcPr/>
          <w:p>
            <w:pPr>
              <w:pStyle w:val="Compact"/>
              <w:jc w:val="left"/>
            </w:pPr>
            <w:r>
              <w:t xml:space="preserve">15204018</w:t>
            </w:r>
          </w:p>
        </w:tc>
        <w:tc>
          <w:tcPr/>
          <w:p>
            <w:pPr>
              <w:pStyle w:val="Compact"/>
              <w:jc w:val="left"/>
            </w:pPr>
            <w:r>
              <w:t xml:space="preserve">Allgäu-Fm.: Blaisun-Mb.</w:t>
            </w:r>
          </w:p>
        </w:tc>
        <w:tc>
          <w:tcPr/>
          <w:p>
            <w:pPr>
              <w:pStyle w:val="Compact"/>
              <w:jc w:val="left"/>
            </w:pPr>
            <w:r>
              <w:t xml:space="preserve">Allgäu-Fm.: Blaisun-Mb.</w:t>
            </w:r>
          </w:p>
        </w:tc>
      </w:tr>
      <w:tr>
        <w:tc>
          <w:tcPr/>
          <w:p>
            <w:pPr>
              <w:pStyle w:val="Compact"/>
              <w:jc w:val="left"/>
            </w:pPr>
            <w:r>
              <w:t xml:space="preserve">15204019</w:t>
            </w:r>
          </w:p>
        </w:tc>
        <w:tc>
          <w:tcPr/>
          <w:p>
            <w:pPr>
              <w:pStyle w:val="Compact"/>
              <w:jc w:val="left"/>
            </w:pPr>
            <w:r>
              <w:t xml:space="preserve">Allgäu-Fm.: Trupchun-Mb.</w:t>
            </w:r>
          </w:p>
        </w:tc>
        <w:tc>
          <w:tcPr/>
          <w:p>
            <w:pPr>
              <w:pStyle w:val="Compact"/>
              <w:jc w:val="left"/>
            </w:pPr>
            <w:r>
              <w:t xml:space="preserve">Allgäu-Fm.: Trupchun-Mb.</w:t>
            </w:r>
          </w:p>
        </w:tc>
      </w:tr>
      <w:tr>
        <w:tc>
          <w:tcPr/>
          <w:p>
            <w:pPr>
              <w:pStyle w:val="Compact"/>
              <w:jc w:val="left"/>
            </w:pPr>
            <w:r>
              <w:t xml:space="preserve">15204020</w:t>
            </w:r>
          </w:p>
        </w:tc>
        <w:tc>
          <w:tcPr/>
          <w:p>
            <w:pPr>
              <w:pStyle w:val="Compact"/>
              <w:jc w:val="left"/>
            </w:pPr>
            <w:r>
              <w:t xml:space="preserve">Agnelli-Fm.</w:t>
            </w:r>
          </w:p>
        </w:tc>
        <w:tc>
          <w:tcPr/>
          <w:p>
            <w:pPr>
              <w:pStyle w:val="Compact"/>
              <w:jc w:val="left"/>
            </w:pPr>
            <w:r>
              <w:t xml:space="preserve">Agnelli-Fm.</w:t>
            </w:r>
          </w:p>
        </w:tc>
      </w:tr>
      <w:tr>
        <w:tc>
          <w:tcPr/>
          <w:p>
            <w:pPr>
              <w:pStyle w:val="Compact"/>
              <w:jc w:val="left"/>
            </w:pPr>
            <w:r>
              <w:t xml:space="preserve">15204021</w:t>
            </w:r>
          </w:p>
        </w:tc>
        <w:tc>
          <w:tcPr/>
          <w:p>
            <w:pPr>
              <w:pStyle w:val="Compact"/>
              <w:jc w:val="left"/>
            </w:pPr>
            <w:r>
              <w:t xml:space="preserve">Agnelli-Fm.: Knollenkalk-Fazies</w:t>
            </w:r>
          </w:p>
        </w:tc>
        <w:tc>
          <w:tcPr/>
          <w:p>
            <w:pPr>
              <w:pStyle w:val="Compact"/>
              <w:jc w:val="left"/>
            </w:pPr>
            <w:r>
              <w:t xml:space="preserve">Agnelli-Fm.: Knollenkalk-Fazies</w:t>
            </w:r>
          </w:p>
        </w:tc>
      </w:tr>
      <w:tr>
        <w:tc>
          <w:tcPr/>
          <w:p>
            <w:pPr>
              <w:pStyle w:val="Compact"/>
              <w:jc w:val="left"/>
            </w:pPr>
            <w:r>
              <w:t xml:space="preserve">15204022</w:t>
            </w:r>
          </w:p>
        </w:tc>
        <w:tc>
          <w:tcPr/>
          <w:p>
            <w:pPr>
              <w:pStyle w:val="Compact"/>
              <w:jc w:val="left"/>
            </w:pPr>
            <w:r>
              <w:t xml:space="preserve">Agnelli-Fm.: Echinodermenkalk-Fazies</w:t>
            </w:r>
          </w:p>
        </w:tc>
        <w:tc>
          <w:tcPr/>
          <w:p>
            <w:pPr>
              <w:pStyle w:val="Compact"/>
              <w:jc w:val="left"/>
            </w:pPr>
            <w:r>
              <w:t xml:space="preserve">Agnelli-Fm.: Echinodermenkalk-Fazies</w:t>
            </w:r>
          </w:p>
        </w:tc>
      </w:tr>
      <w:tr>
        <w:tc>
          <w:tcPr/>
          <w:p>
            <w:pPr>
              <w:pStyle w:val="Compact"/>
              <w:jc w:val="left"/>
            </w:pPr>
            <w:r>
              <w:t xml:space="preserve">15204023</w:t>
            </w:r>
          </w:p>
        </w:tc>
        <w:tc>
          <w:tcPr/>
          <w:p>
            <w:pPr>
              <w:pStyle w:val="Compact"/>
              <w:jc w:val="left"/>
            </w:pPr>
            <w:r>
              <w:t xml:space="preserve">Alv-Brekzie</w:t>
            </w:r>
          </w:p>
        </w:tc>
        <w:tc>
          <w:tcPr/>
          <w:p>
            <w:pPr>
              <w:pStyle w:val="Compact"/>
              <w:jc w:val="left"/>
            </w:pPr>
            <w:r>
              <w:t xml:space="preserve">Alv-Brekzie</w:t>
            </w:r>
          </w:p>
        </w:tc>
      </w:tr>
      <w:tr>
        <w:tc>
          <w:tcPr/>
          <w:p>
            <w:pPr>
              <w:pStyle w:val="Compact"/>
              <w:jc w:val="left"/>
            </w:pPr>
            <w:r>
              <w:t xml:space="preserve">15204024</w:t>
            </w:r>
          </w:p>
        </w:tc>
        <w:tc>
          <w:tcPr/>
          <w:p>
            <w:pPr>
              <w:pStyle w:val="Compact"/>
              <w:jc w:val="left"/>
            </w:pPr>
            <w:r>
              <w:t xml:space="preserve">Kössen-Fm.</w:t>
            </w:r>
          </w:p>
        </w:tc>
        <w:tc>
          <w:tcPr/>
          <w:p>
            <w:pPr>
              <w:pStyle w:val="Compact"/>
              <w:jc w:val="left"/>
            </w:pPr>
            <w:r>
              <w:t xml:space="preserve">Kössen-Fm.</w:t>
            </w:r>
          </w:p>
        </w:tc>
      </w:tr>
      <w:tr>
        <w:tc>
          <w:tcPr/>
          <w:p>
            <w:pPr>
              <w:pStyle w:val="Compact"/>
              <w:jc w:val="left"/>
            </w:pPr>
            <w:r>
              <w:t xml:space="preserve">15204025</w:t>
            </w:r>
          </w:p>
        </w:tc>
        <w:tc>
          <w:tcPr/>
          <w:p>
            <w:pPr>
              <w:pStyle w:val="Compact"/>
              <w:jc w:val="left"/>
            </w:pPr>
            <w:r>
              <w:t xml:space="preserve">Kössen-Fm.: Zirmenkopf-Mb.</w:t>
            </w:r>
          </w:p>
        </w:tc>
        <w:tc>
          <w:tcPr/>
          <w:p>
            <w:pPr>
              <w:pStyle w:val="Compact"/>
              <w:jc w:val="left"/>
            </w:pPr>
            <w:r>
              <w:t xml:space="preserve">Kössen-Fm.: Zirmenkopf-Mb.</w:t>
            </w:r>
          </w:p>
        </w:tc>
      </w:tr>
      <w:tr>
        <w:tc>
          <w:tcPr/>
          <w:p>
            <w:pPr>
              <w:pStyle w:val="Compact"/>
              <w:jc w:val="left"/>
            </w:pPr>
            <w:r>
              <w:t xml:space="preserve">15204026</w:t>
            </w:r>
          </w:p>
        </w:tc>
        <w:tc>
          <w:tcPr/>
          <w:p>
            <w:pPr>
              <w:pStyle w:val="Compact"/>
              <w:jc w:val="left"/>
            </w:pPr>
            <w:r>
              <w:t xml:space="preserve">Kössen-Fm.: Mitgel-Mb.</w:t>
            </w:r>
          </w:p>
        </w:tc>
        <w:tc>
          <w:tcPr/>
          <w:p>
            <w:pPr>
              <w:pStyle w:val="Compact"/>
              <w:jc w:val="left"/>
            </w:pPr>
            <w:r>
              <w:t xml:space="preserve">Kössen-Fm.: Mitgel-Mb.</w:t>
            </w:r>
          </w:p>
        </w:tc>
      </w:tr>
      <w:tr>
        <w:tc>
          <w:tcPr/>
          <w:p>
            <w:pPr>
              <w:pStyle w:val="Compact"/>
              <w:jc w:val="left"/>
            </w:pPr>
            <w:r>
              <w:t xml:space="preserve">15204027</w:t>
            </w:r>
          </w:p>
        </w:tc>
        <w:tc>
          <w:tcPr/>
          <w:p>
            <w:pPr>
              <w:pStyle w:val="Compact"/>
              <w:jc w:val="left"/>
            </w:pPr>
            <w:r>
              <w:t xml:space="preserve">Kössen-Fm.: Ramoz-Mb.</w:t>
            </w:r>
          </w:p>
        </w:tc>
        <w:tc>
          <w:tcPr/>
          <w:p>
            <w:pPr>
              <w:pStyle w:val="Compact"/>
              <w:jc w:val="left"/>
            </w:pPr>
            <w:r>
              <w:t xml:space="preserve">Kössen-Fm.: Ramoz-Mb.</w:t>
            </w:r>
          </w:p>
        </w:tc>
      </w:tr>
      <w:tr>
        <w:tc>
          <w:tcPr/>
          <w:p>
            <w:pPr>
              <w:pStyle w:val="Compact"/>
              <w:jc w:val="left"/>
            </w:pPr>
            <w:r>
              <w:t xml:space="preserve">15204028</w:t>
            </w:r>
          </w:p>
        </w:tc>
        <w:tc>
          <w:tcPr/>
          <w:p>
            <w:pPr>
              <w:pStyle w:val="Compact"/>
              <w:jc w:val="left"/>
            </w:pPr>
            <w:r>
              <w:t xml:space="preserve">Kössen-Fm.: Schesaplana-Mb.</w:t>
            </w:r>
          </w:p>
        </w:tc>
        <w:tc>
          <w:tcPr/>
          <w:p>
            <w:pPr>
              <w:pStyle w:val="Compact"/>
              <w:jc w:val="left"/>
            </w:pPr>
            <w:r>
              <w:t xml:space="preserve">Kössen-Fm.: Schesaplana-Mb.</w:t>
            </w:r>
          </w:p>
        </w:tc>
      </w:tr>
      <w:tr>
        <w:tc>
          <w:tcPr/>
          <w:p>
            <w:pPr>
              <w:pStyle w:val="Compact"/>
              <w:jc w:val="left"/>
            </w:pPr>
            <w:r>
              <w:t xml:space="preserve">15204029</w:t>
            </w:r>
          </w:p>
        </w:tc>
        <w:tc>
          <w:tcPr/>
          <w:p>
            <w:pPr>
              <w:pStyle w:val="Compact"/>
              <w:jc w:val="left"/>
            </w:pPr>
            <w:r>
              <w:t xml:space="preserve">Kössen-Fm.: Alplihorn-Mb.</w:t>
            </w:r>
          </w:p>
        </w:tc>
        <w:tc>
          <w:tcPr/>
          <w:p>
            <w:pPr>
              <w:pStyle w:val="Compact"/>
              <w:jc w:val="left"/>
            </w:pPr>
            <w:r>
              <w:t xml:space="preserve">Kössen-Fm.: Alplihorn-Mb.</w:t>
            </w:r>
          </w:p>
        </w:tc>
      </w:tr>
      <w:tr>
        <w:tc>
          <w:tcPr/>
          <w:p>
            <w:pPr>
              <w:pStyle w:val="Compact"/>
              <w:jc w:val="left"/>
            </w:pPr>
            <w:r>
              <w:t xml:space="preserve">15204030</w:t>
            </w:r>
          </w:p>
        </w:tc>
        <w:tc>
          <w:tcPr/>
          <w:p>
            <w:pPr>
              <w:pStyle w:val="Compact"/>
              <w:jc w:val="left"/>
            </w:pPr>
            <w:r>
              <w:t xml:space="preserve">Ostalpin: Hauptdolomit-Gr.</w:t>
            </w:r>
          </w:p>
        </w:tc>
        <w:tc>
          <w:tcPr/>
          <w:p>
            <w:pPr>
              <w:pStyle w:val="Compact"/>
              <w:jc w:val="left"/>
            </w:pPr>
            <w:r>
              <w:t xml:space="preserve">Ostalpin: Hauptdolomit-Gr.</w:t>
            </w:r>
          </w:p>
        </w:tc>
      </w:tr>
      <w:tr>
        <w:tc>
          <w:tcPr/>
          <w:p>
            <w:pPr>
              <w:pStyle w:val="Compact"/>
              <w:jc w:val="left"/>
            </w:pPr>
            <w:r>
              <w:t xml:space="preserve">15204031</w:t>
            </w:r>
          </w:p>
        </w:tc>
        <w:tc>
          <w:tcPr/>
          <w:p>
            <w:pPr>
              <w:pStyle w:val="Compact"/>
              <w:jc w:val="left"/>
            </w:pPr>
            <w:r>
              <w:t xml:space="preserve">Murtèr-Plattenkalk</w:t>
            </w:r>
          </w:p>
        </w:tc>
        <w:tc>
          <w:tcPr/>
          <w:p>
            <w:pPr>
              <w:pStyle w:val="Compact"/>
              <w:jc w:val="left"/>
            </w:pPr>
            <w:r>
              <w:t xml:space="preserve">Murtèr-Plattenkalk</w:t>
            </w:r>
          </w:p>
        </w:tc>
      </w:tr>
      <w:tr>
        <w:tc>
          <w:tcPr/>
          <w:p>
            <w:pPr>
              <w:pStyle w:val="Compact"/>
              <w:jc w:val="left"/>
            </w:pPr>
            <w:r>
              <w:t xml:space="preserve">15204032</w:t>
            </w:r>
          </w:p>
        </w:tc>
        <w:tc>
          <w:tcPr/>
          <w:p>
            <w:pPr>
              <w:pStyle w:val="Compact"/>
              <w:jc w:val="left"/>
            </w:pPr>
            <w:r>
              <w:t xml:space="preserve">Murteret-Dolomit</w:t>
            </w:r>
          </w:p>
        </w:tc>
        <w:tc>
          <w:tcPr/>
          <w:p>
            <w:pPr>
              <w:pStyle w:val="Compact"/>
              <w:jc w:val="left"/>
            </w:pPr>
            <w:r>
              <w:t xml:space="preserve">Murteret-Dolomit</w:t>
            </w:r>
          </w:p>
        </w:tc>
      </w:tr>
      <w:tr>
        <w:tc>
          <w:tcPr/>
          <w:p>
            <w:pPr>
              <w:pStyle w:val="Compact"/>
              <w:jc w:val="left"/>
            </w:pPr>
            <w:r>
              <w:t xml:space="preserve">15204033</w:t>
            </w:r>
          </w:p>
        </w:tc>
        <w:tc>
          <w:tcPr/>
          <w:p>
            <w:pPr>
              <w:pStyle w:val="Compact"/>
              <w:jc w:val="left"/>
            </w:pPr>
            <w:r>
              <w:t xml:space="preserve">Diavel-Fm.</w:t>
            </w:r>
          </w:p>
        </w:tc>
        <w:tc>
          <w:tcPr/>
          <w:p>
            <w:pPr>
              <w:pStyle w:val="Compact"/>
              <w:jc w:val="left"/>
            </w:pPr>
            <w:r>
              <w:t xml:space="preserve">Diavel-Fm.</w:t>
            </w:r>
          </w:p>
        </w:tc>
      </w:tr>
      <w:tr>
        <w:tc>
          <w:tcPr/>
          <w:p>
            <w:pPr>
              <w:pStyle w:val="Compact"/>
              <w:jc w:val="left"/>
            </w:pPr>
            <w:r>
              <w:t xml:space="preserve">15204034</w:t>
            </w:r>
          </w:p>
        </w:tc>
        <w:tc>
          <w:tcPr/>
          <w:p>
            <w:pPr>
              <w:pStyle w:val="Compact"/>
              <w:jc w:val="left"/>
            </w:pPr>
            <w:r>
              <w:t xml:space="preserve">Quattervals-Fm.</w:t>
            </w:r>
          </w:p>
        </w:tc>
        <w:tc>
          <w:tcPr/>
          <w:p>
            <w:pPr>
              <w:pStyle w:val="Compact"/>
              <w:jc w:val="left"/>
            </w:pPr>
            <w:r>
              <w:t xml:space="preserve">Quattervals-Fm.</w:t>
            </w:r>
          </w:p>
        </w:tc>
      </w:tr>
      <w:tr>
        <w:tc>
          <w:tcPr/>
          <w:p>
            <w:pPr>
              <w:pStyle w:val="Compact"/>
              <w:jc w:val="left"/>
            </w:pPr>
            <w:r>
              <w:t xml:space="preserve">15204035</w:t>
            </w:r>
          </w:p>
        </w:tc>
        <w:tc>
          <w:tcPr/>
          <w:p>
            <w:pPr>
              <w:pStyle w:val="Compact"/>
              <w:jc w:val="left"/>
            </w:pPr>
            <w:r>
              <w:t xml:space="preserve">Quattervals-Fm.: Crappa-Mala-Mb.</w:t>
            </w:r>
          </w:p>
        </w:tc>
        <w:tc>
          <w:tcPr/>
          <w:p>
            <w:pPr>
              <w:pStyle w:val="Compact"/>
              <w:jc w:val="left"/>
            </w:pPr>
            <w:r>
              <w:t xml:space="preserve">Quattervals-Fm.: Crappa-Mala-Mb.</w:t>
            </w:r>
          </w:p>
        </w:tc>
      </w:tr>
      <w:tr>
        <w:tc>
          <w:tcPr/>
          <w:p>
            <w:pPr>
              <w:pStyle w:val="Compact"/>
              <w:jc w:val="left"/>
            </w:pPr>
            <w:r>
              <w:t xml:space="preserve">15204036</w:t>
            </w:r>
          </w:p>
        </w:tc>
        <w:tc>
          <w:tcPr/>
          <w:p>
            <w:pPr>
              <w:pStyle w:val="Compact"/>
              <w:jc w:val="left"/>
            </w:pPr>
            <w:r>
              <w:t xml:space="preserve">Quattervals-Fm.: Pra-Grata-Mb.</w:t>
            </w:r>
          </w:p>
        </w:tc>
        <w:tc>
          <w:tcPr/>
          <w:p>
            <w:pPr>
              <w:pStyle w:val="Compact"/>
              <w:jc w:val="left"/>
            </w:pPr>
            <w:r>
              <w:t xml:space="preserve">Quattervals-Fm.: Pra-Grata-Mb.</w:t>
            </w:r>
          </w:p>
        </w:tc>
      </w:tr>
      <w:tr>
        <w:tc>
          <w:tcPr/>
          <w:p>
            <w:pPr>
              <w:pStyle w:val="Compact"/>
              <w:jc w:val="left"/>
            </w:pPr>
            <w:r>
              <w:t xml:space="preserve">15204037</w:t>
            </w:r>
          </w:p>
        </w:tc>
        <w:tc>
          <w:tcPr/>
          <w:p>
            <w:pPr>
              <w:pStyle w:val="Compact"/>
              <w:jc w:val="left"/>
            </w:pPr>
            <w:r>
              <w:t xml:space="preserve">Müschauns-Dolomit</w:t>
            </w:r>
          </w:p>
        </w:tc>
        <w:tc>
          <w:tcPr/>
          <w:p>
            <w:pPr>
              <w:pStyle w:val="Compact"/>
              <w:jc w:val="left"/>
            </w:pPr>
            <w:r>
              <w:t xml:space="preserve">Müschauns-Dolomit</w:t>
            </w:r>
          </w:p>
        </w:tc>
      </w:tr>
      <w:tr>
        <w:tc>
          <w:tcPr/>
          <w:p>
            <w:pPr>
              <w:pStyle w:val="Compact"/>
              <w:jc w:val="left"/>
            </w:pPr>
            <w:r>
              <w:t xml:space="preserve">15204038</w:t>
            </w:r>
          </w:p>
        </w:tc>
        <w:tc>
          <w:tcPr/>
          <w:p>
            <w:pPr>
              <w:pStyle w:val="Compact"/>
              <w:jc w:val="left"/>
            </w:pPr>
            <w:r>
              <w:t xml:space="preserve">Ostalpin: Raibl-Gr.</w:t>
            </w:r>
          </w:p>
        </w:tc>
        <w:tc>
          <w:tcPr/>
          <w:p>
            <w:pPr>
              <w:pStyle w:val="Compact"/>
              <w:jc w:val="left"/>
            </w:pPr>
            <w:r>
              <w:t xml:space="preserve">Ostalpin: Raibl-Gr.</w:t>
            </w:r>
          </w:p>
        </w:tc>
      </w:tr>
      <w:tr>
        <w:tc>
          <w:tcPr/>
          <w:p>
            <w:pPr>
              <w:pStyle w:val="Compact"/>
              <w:jc w:val="left"/>
            </w:pPr>
            <w:r>
              <w:t xml:space="preserve">15204039</w:t>
            </w:r>
          </w:p>
        </w:tc>
        <w:tc>
          <w:tcPr/>
          <w:p>
            <w:pPr>
              <w:pStyle w:val="Compact"/>
              <w:jc w:val="left"/>
            </w:pPr>
            <w:r>
              <w:t xml:space="preserve">Fanez-Fm.</w:t>
            </w:r>
          </w:p>
        </w:tc>
        <w:tc>
          <w:tcPr/>
          <w:p>
            <w:pPr>
              <w:pStyle w:val="Compact"/>
              <w:jc w:val="left"/>
            </w:pPr>
            <w:r>
              <w:t xml:space="preserve">Fanez-Fm.</w:t>
            </w:r>
          </w:p>
        </w:tc>
      </w:tr>
      <w:tr>
        <w:tc>
          <w:tcPr/>
          <w:p>
            <w:pPr>
              <w:pStyle w:val="Compact"/>
              <w:jc w:val="left"/>
            </w:pPr>
            <w:r>
              <w:t xml:space="preserve">15204040</w:t>
            </w:r>
          </w:p>
        </w:tc>
        <w:tc>
          <w:tcPr/>
          <w:p>
            <w:pPr>
              <w:pStyle w:val="Compact"/>
              <w:jc w:val="left"/>
            </w:pPr>
            <w:r>
              <w:t xml:space="preserve">Fanez-Fm.: Valbella-Mb.</w:t>
            </w:r>
          </w:p>
        </w:tc>
        <w:tc>
          <w:tcPr/>
          <w:p>
            <w:pPr>
              <w:pStyle w:val="Compact"/>
              <w:jc w:val="left"/>
            </w:pPr>
            <w:r>
              <w:t xml:space="preserve">Fanez-Fm.: Valbella-Mb.</w:t>
            </w:r>
          </w:p>
        </w:tc>
      </w:tr>
      <w:tr>
        <w:tc>
          <w:tcPr/>
          <w:p>
            <w:pPr>
              <w:pStyle w:val="Compact"/>
              <w:jc w:val="left"/>
            </w:pPr>
            <w:r>
              <w:t xml:space="preserve">15204041</w:t>
            </w:r>
          </w:p>
        </w:tc>
        <w:tc>
          <w:tcPr/>
          <w:p>
            <w:pPr>
              <w:pStyle w:val="Compact"/>
              <w:jc w:val="left"/>
            </w:pPr>
            <w:r>
              <w:t xml:space="preserve">Fanez-Fm.: Dolomit</w:t>
            </w:r>
          </w:p>
        </w:tc>
        <w:tc>
          <w:tcPr/>
          <w:p>
            <w:pPr>
              <w:pStyle w:val="Compact"/>
              <w:jc w:val="left"/>
            </w:pPr>
            <w:r>
              <w:t xml:space="preserve">Fanez-Fm.: Dolomit</w:t>
            </w:r>
          </w:p>
        </w:tc>
      </w:tr>
      <w:tr>
        <w:tc>
          <w:tcPr/>
          <w:p>
            <w:pPr>
              <w:pStyle w:val="Compact"/>
              <w:jc w:val="left"/>
            </w:pPr>
            <w:r>
              <w:t xml:space="preserve">15204042</w:t>
            </w:r>
          </w:p>
        </w:tc>
        <w:tc>
          <w:tcPr/>
          <w:p>
            <w:pPr>
              <w:pStyle w:val="Compact"/>
              <w:jc w:val="left"/>
            </w:pPr>
            <w:r>
              <w:t xml:space="preserve">Fanez-Fm.: Mezdi-Mb.</w:t>
            </w:r>
          </w:p>
        </w:tc>
        <w:tc>
          <w:tcPr/>
          <w:p>
            <w:pPr>
              <w:pStyle w:val="Compact"/>
              <w:jc w:val="left"/>
            </w:pPr>
            <w:r>
              <w:t xml:space="preserve">Fanez-Fm.: Mezdi-Mb.</w:t>
            </w:r>
          </w:p>
        </w:tc>
      </w:tr>
      <w:tr>
        <w:tc>
          <w:tcPr/>
          <w:p>
            <w:pPr>
              <w:pStyle w:val="Compact"/>
              <w:jc w:val="left"/>
            </w:pPr>
            <w:r>
              <w:t xml:space="preserve">15204043</w:t>
            </w:r>
          </w:p>
        </w:tc>
        <w:tc>
          <w:tcPr/>
          <w:p>
            <w:pPr>
              <w:pStyle w:val="Compact"/>
              <w:jc w:val="left"/>
            </w:pPr>
            <w:r>
              <w:t xml:space="preserve">Fanez-Fm.: Cluozza-Mb.</w:t>
            </w:r>
          </w:p>
        </w:tc>
        <w:tc>
          <w:tcPr/>
          <w:p>
            <w:pPr>
              <w:pStyle w:val="Compact"/>
              <w:jc w:val="left"/>
            </w:pPr>
            <w:r>
              <w:t xml:space="preserve">Fanez-Fm.: Cluozza-Mb.</w:t>
            </w:r>
          </w:p>
        </w:tc>
      </w:tr>
      <w:tr>
        <w:tc>
          <w:tcPr/>
          <w:p>
            <w:pPr>
              <w:pStyle w:val="Compact"/>
              <w:jc w:val="left"/>
            </w:pPr>
            <w:r>
              <w:t xml:space="preserve">15204044</w:t>
            </w:r>
          </w:p>
        </w:tc>
        <w:tc>
          <w:tcPr/>
          <w:p>
            <w:pPr>
              <w:pStyle w:val="Compact"/>
              <w:jc w:val="left"/>
            </w:pPr>
            <w:r>
              <w:t xml:space="preserve">Fanez-Fm.: Stugl-Gips</w:t>
            </w:r>
          </w:p>
        </w:tc>
        <w:tc>
          <w:tcPr/>
          <w:p>
            <w:pPr>
              <w:pStyle w:val="Compact"/>
              <w:jc w:val="left"/>
            </w:pPr>
            <w:r>
              <w:t xml:space="preserve">Fanez-Fm.: Stugl-Gips</w:t>
            </w:r>
          </w:p>
        </w:tc>
      </w:tr>
      <w:tr>
        <w:tc>
          <w:tcPr/>
          <w:p>
            <w:pPr>
              <w:pStyle w:val="Compact"/>
              <w:jc w:val="left"/>
            </w:pPr>
            <w:r>
              <w:t xml:space="preserve">15204045</w:t>
            </w:r>
          </w:p>
        </w:tc>
        <w:tc>
          <w:tcPr/>
          <w:p>
            <w:pPr>
              <w:pStyle w:val="Compact"/>
              <w:jc w:val="left"/>
            </w:pPr>
            <w:r>
              <w:t xml:space="preserve">Minger-Fm.</w:t>
            </w:r>
          </w:p>
        </w:tc>
        <w:tc>
          <w:tcPr/>
          <w:p>
            <w:pPr>
              <w:pStyle w:val="Compact"/>
              <w:jc w:val="left"/>
            </w:pPr>
            <w:r>
              <w:t xml:space="preserve">Minger-Fm.</w:t>
            </w:r>
          </w:p>
        </w:tc>
      </w:tr>
      <w:tr>
        <w:tc>
          <w:tcPr/>
          <w:p>
            <w:pPr>
              <w:pStyle w:val="Compact"/>
              <w:jc w:val="left"/>
            </w:pPr>
            <w:r>
              <w:t xml:space="preserve">15204046</w:t>
            </w:r>
          </w:p>
        </w:tc>
        <w:tc>
          <w:tcPr/>
          <w:p>
            <w:pPr>
              <w:pStyle w:val="Compact"/>
              <w:jc w:val="left"/>
            </w:pPr>
            <w:r>
              <w:t xml:space="preserve">Minger-Fm.: Dolomit</w:t>
            </w:r>
          </w:p>
        </w:tc>
        <w:tc>
          <w:tcPr/>
          <w:p>
            <w:pPr>
              <w:pStyle w:val="Compact"/>
              <w:jc w:val="left"/>
            </w:pPr>
            <w:r>
              <w:t xml:space="preserve">Minger-Fm.: Dolomit</w:t>
            </w:r>
          </w:p>
        </w:tc>
      </w:tr>
      <w:tr>
        <w:tc>
          <w:tcPr/>
          <w:p>
            <w:pPr>
              <w:pStyle w:val="Compact"/>
              <w:jc w:val="left"/>
            </w:pPr>
            <w:r>
              <w:t xml:space="preserve">15204047</w:t>
            </w:r>
          </w:p>
        </w:tc>
        <w:tc>
          <w:tcPr/>
          <w:p>
            <w:pPr>
              <w:pStyle w:val="Compact"/>
              <w:jc w:val="left"/>
            </w:pPr>
            <w:r>
              <w:t xml:space="preserve">Mingèr-Fm.: Mora-Mb.</w:t>
            </w:r>
          </w:p>
        </w:tc>
        <w:tc>
          <w:tcPr/>
          <w:p>
            <w:pPr>
              <w:pStyle w:val="Compact"/>
              <w:jc w:val="left"/>
            </w:pPr>
            <w:r>
              <w:t xml:space="preserve">Mingèr-Fm.: Mora-Mb.</w:t>
            </w:r>
          </w:p>
        </w:tc>
      </w:tr>
      <w:tr>
        <w:tc>
          <w:tcPr/>
          <w:p>
            <w:pPr>
              <w:pStyle w:val="Compact"/>
              <w:jc w:val="left"/>
            </w:pPr>
            <w:r>
              <w:t xml:space="preserve">15204048</w:t>
            </w:r>
          </w:p>
        </w:tc>
        <w:tc>
          <w:tcPr/>
          <w:p>
            <w:pPr>
              <w:pStyle w:val="Compact"/>
              <w:jc w:val="left"/>
            </w:pPr>
            <w:r>
              <w:t xml:space="preserve">Garone-Fm.</w:t>
            </w:r>
          </w:p>
        </w:tc>
        <w:tc>
          <w:tcPr/>
          <w:p>
            <w:pPr>
              <w:pStyle w:val="Compact"/>
              <w:jc w:val="left"/>
            </w:pPr>
            <w:r>
              <w:t xml:space="preserve">Garone-Fm.</w:t>
            </w:r>
          </w:p>
        </w:tc>
      </w:tr>
      <w:tr>
        <w:tc>
          <w:tcPr/>
          <w:p>
            <w:pPr>
              <w:pStyle w:val="Compact"/>
              <w:jc w:val="left"/>
            </w:pPr>
            <w:r>
              <w:t xml:space="preserve">15204049</w:t>
            </w:r>
          </w:p>
        </w:tc>
        <w:tc>
          <w:tcPr/>
          <w:p>
            <w:pPr>
              <w:pStyle w:val="Compact"/>
              <w:jc w:val="left"/>
            </w:pPr>
            <w:r>
              <w:t xml:space="preserve">Arlberg-Fm.</w:t>
            </w:r>
          </w:p>
        </w:tc>
        <w:tc>
          <w:tcPr/>
          <w:p>
            <w:pPr>
              <w:pStyle w:val="Compact"/>
              <w:jc w:val="left"/>
            </w:pPr>
            <w:r>
              <w:t xml:space="preserve">Arlberg-Fm.</w:t>
            </w:r>
          </w:p>
        </w:tc>
      </w:tr>
      <w:tr>
        <w:tc>
          <w:tcPr/>
          <w:p>
            <w:pPr>
              <w:pStyle w:val="Compact"/>
              <w:jc w:val="left"/>
            </w:pPr>
            <w:r>
              <w:t xml:space="preserve">15204050</w:t>
            </w:r>
          </w:p>
        </w:tc>
        <w:tc>
          <w:tcPr/>
          <w:p>
            <w:pPr>
              <w:pStyle w:val="Compact"/>
              <w:jc w:val="left"/>
            </w:pPr>
            <w:r>
              <w:t xml:space="preserve">Partnach-Fm.</w:t>
            </w:r>
          </w:p>
        </w:tc>
        <w:tc>
          <w:tcPr/>
          <w:p>
            <w:pPr>
              <w:pStyle w:val="Compact"/>
              <w:jc w:val="left"/>
            </w:pPr>
            <w:r>
              <w:t xml:space="preserve">Partnach-Fm.</w:t>
            </w:r>
          </w:p>
        </w:tc>
      </w:tr>
      <w:tr>
        <w:tc>
          <w:tcPr/>
          <w:p>
            <w:pPr>
              <w:pStyle w:val="Compact"/>
              <w:jc w:val="left"/>
            </w:pPr>
            <w:r>
              <w:t xml:space="preserve">15204051</w:t>
            </w:r>
          </w:p>
        </w:tc>
        <w:tc>
          <w:tcPr/>
          <w:p>
            <w:pPr>
              <w:pStyle w:val="Compact"/>
              <w:jc w:val="left"/>
            </w:pPr>
            <w:r>
              <w:t xml:space="preserve">Altein-Fm.</w:t>
            </w:r>
          </w:p>
        </w:tc>
        <w:tc>
          <w:tcPr/>
          <w:p>
            <w:pPr>
              <w:pStyle w:val="Compact"/>
              <w:jc w:val="left"/>
            </w:pPr>
            <w:r>
              <w:t xml:space="preserve">Altein-Fm.</w:t>
            </w:r>
          </w:p>
        </w:tc>
      </w:tr>
      <w:tr>
        <w:tc>
          <w:tcPr/>
          <w:p>
            <w:pPr>
              <w:pStyle w:val="Compact"/>
              <w:jc w:val="left"/>
            </w:pPr>
            <w:r>
              <w:t xml:space="preserve">15204052</w:t>
            </w:r>
          </w:p>
        </w:tc>
        <w:tc>
          <w:tcPr/>
          <w:p>
            <w:pPr>
              <w:pStyle w:val="Compact"/>
              <w:jc w:val="left"/>
            </w:pPr>
            <w:r>
              <w:t xml:space="preserve">Altein-Fm.: Parai-Alba-Mb.</w:t>
            </w:r>
          </w:p>
        </w:tc>
        <w:tc>
          <w:tcPr/>
          <w:p>
            <w:pPr>
              <w:pStyle w:val="Compact"/>
              <w:jc w:val="left"/>
            </w:pPr>
            <w:r>
              <w:t xml:space="preserve">Altein-Fm.: Parai-Alba-Mb.</w:t>
            </w:r>
          </w:p>
        </w:tc>
      </w:tr>
      <w:tr>
        <w:tc>
          <w:tcPr/>
          <w:p>
            <w:pPr>
              <w:pStyle w:val="Compact"/>
              <w:jc w:val="left"/>
            </w:pPr>
            <w:r>
              <w:t xml:space="preserve">15204053</w:t>
            </w:r>
          </w:p>
        </w:tc>
        <w:tc>
          <w:tcPr/>
          <w:p>
            <w:pPr>
              <w:pStyle w:val="Compact"/>
              <w:jc w:val="left"/>
            </w:pPr>
            <w:r>
              <w:t xml:space="preserve">Prosanto-Fm.</w:t>
            </w:r>
          </w:p>
        </w:tc>
        <w:tc>
          <w:tcPr/>
          <w:p>
            <w:pPr>
              <w:pStyle w:val="Compact"/>
              <w:jc w:val="left"/>
            </w:pPr>
            <w:r>
              <w:t xml:space="preserve">Prosanto-Fm.</w:t>
            </w:r>
          </w:p>
        </w:tc>
      </w:tr>
      <w:tr>
        <w:tc>
          <w:tcPr/>
          <w:p>
            <w:pPr>
              <w:pStyle w:val="Compact"/>
              <w:jc w:val="left"/>
            </w:pPr>
            <w:r>
              <w:t xml:space="preserve">15204054</w:t>
            </w:r>
          </w:p>
        </w:tc>
        <w:tc>
          <w:tcPr/>
          <w:p>
            <w:pPr>
              <w:pStyle w:val="Compact"/>
              <w:jc w:val="left"/>
            </w:pPr>
            <w:r>
              <w:t xml:space="preserve">Vallatscha-Fm.</w:t>
            </w:r>
          </w:p>
        </w:tc>
        <w:tc>
          <w:tcPr/>
          <w:p>
            <w:pPr>
              <w:pStyle w:val="Compact"/>
              <w:jc w:val="left"/>
            </w:pPr>
            <w:r>
              <w:t xml:space="preserve">Vallatscha-Fm.</w:t>
            </w:r>
          </w:p>
        </w:tc>
      </w:tr>
      <w:tr>
        <w:tc>
          <w:tcPr/>
          <w:p>
            <w:pPr>
              <w:pStyle w:val="Compact"/>
              <w:jc w:val="left"/>
            </w:pPr>
            <w:r>
              <w:t xml:space="preserve">15204055</w:t>
            </w:r>
          </w:p>
        </w:tc>
        <w:tc>
          <w:tcPr/>
          <w:p>
            <w:pPr>
              <w:pStyle w:val="Compact"/>
              <w:jc w:val="left"/>
            </w:pPr>
            <w:r>
              <w:t xml:space="preserve">Vallatscha-Fm.: Tiaun-Brekzie</w:t>
            </w:r>
          </w:p>
        </w:tc>
        <w:tc>
          <w:tcPr/>
          <w:p>
            <w:pPr>
              <w:pStyle w:val="Compact"/>
              <w:jc w:val="left"/>
            </w:pPr>
            <w:r>
              <w:t xml:space="preserve">Vallatscha-Fm.: Tiaun-Brekzie</w:t>
            </w:r>
          </w:p>
        </w:tc>
      </w:tr>
      <w:tr>
        <w:tc>
          <w:tcPr/>
          <w:p>
            <w:pPr>
              <w:pStyle w:val="Compact"/>
              <w:jc w:val="left"/>
            </w:pPr>
            <w:r>
              <w:t xml:space="preserve">15204056</w:t>
            </w:r>
          </w:p>
        </w:tc>
        <w:tc>
          <w:tcPr/>
          <w:p>
            <w:pPr>
              <w:pStyle w:val="Compact"/>
              <w:jc w:val="left"/>
            </w:pPr>
            <w:r>
              <w:t xml:space="preserve">Vallatscha-Fm.: Dolomit</w:t>
            </w:r>
          </w:p>
        </w:tc>
        <w:tc>
          <w:tcPr/>
          <w:p>
            <w:pPr>
              <w:pStyle w:val="Compact"/>
              <w:jc w:val="left"/>
            </w:pPr>
            <w:r>
              <w:t xml:space="preserve">Vallatscha-Fm.: Dolomit</w:t>
            </w:r>
          </w:p>
        </w:tc>
      </w:tr>
      <w:tr>
        <w:tc>
          <w:tcPr/>
          <w:p>
            <w:pPr>
              <w:pStyle w:val="Compact"/>
              <w:jc w:val="left"/>
            </w:pPr>
            <w:r>
              <w:t xml:space="preserve">15204057</w:t>
            </w:r>
          </w:p>
        </w:tc>
        <w:tc>
          <w:tcPr/>
          <w:p>
            <w:pPr>
              <w:pStyle w:val="Compact"/>
              <w:jc w:val="left"/>
            </w:pPr>
            <w:r>
              <w:t xml:space="preserve">Vallatscha-Fm.: Turettas-Mb.</w:t>
            </w:r>
          </w:p>
        </w:tc>
        <w:tc>
          <w:tcPr/>
          <w:p>
            <w:pPr>
              <w:pStyle w:val="Compact"/>
              <w:jc w:val="left"/>
            </w:pPr>
            <w:r>
              <w:t xml:space="preserve">Vallatscha-Fm.: Turettas-Mb.</w:t>
            </w:r>
          </w:p>
        </w:tc>
      </w:tr>
      <w:tr>
        <w:tc>
          <w:tcPr/>
          <w:p>
            <w:pPr>
              <w:pStyle w:val="Compact"/>
              <w:jc w:val="left"/>
            </w:pPr>
            <w:r>
              <w:t xml:space="preserve">15204058</w:t>
            </w:r>
          </w:p>
        </w:tc>
        <w:tc>
          <w:tcPr/>
          <w:p>
            <w:pPr>
              <w:pStyle w:val="Compact"/>
              <w:jc w:val="left"/>
            </w:pPr>
            <w:r>
              <w:t xml:space="preserve">Vallatscha-Fm.: Landwasser-Mb.</w:t>
            </w:r>
          </w:p>
        </w:tc>
        <w:tc>
          <w:tcPr/>
          <w:p>
            <w:pPr>
              <w:pStyle w:val="Compact"/>
              <w:jc w:val="left"/>
            </w:pPr>
            <w:r>
              <w:t xml:space="preserve">Vallatscha-Fm.: Landwasser-Mb.</w:t>
            </w:r>
          </w:p>
        </w:tc>
      </w:tr>
      <w:tr>
        <w:tc>
          <w:tcPr/>
          <w:p>
            <w:pPr>
              <w:pStyle w:val="Compact"/>
              <w:jc w:val="left"/>
            </w:pPr>
            <w:r>
              <w:t xml:space="preserve">15204059</w:t>
            </w:r>
          </w:p>
        </w:tc>
        <w:tc>
          <w:tcPr/>
          <w:p>
            <w:pPr>
              <w:pStyle w:val="Compact"/>
              <w:jc w:val="left"/>
            </w:pPr>
            <w:r>
              <w:t xml:space="preserve">S-charl-Fm.</w:t>
            </w:r>
          </w:p>
        </w:tc>
        <w:tc>
          <w:tcPr/>
          <w:p>
            <w:pPr>
              <w:pStyle w:val="Compact"/>
              <w:jc w:val="left"/>
            </w:pPr>
            <w:r>
              <w:t xml:space="preserve">S-charl-Fm.</w:t>
            </w:r>
          </w:p>
        </w:tc>
      </w:tr>
      <w:tr>
        <w:tc>
          <w:tcPr/>
          <w:p>
            <w:pPr>
              <w:pStyle w:val="Compact"/>
              <w:jc w:val="left"/>
            </w:pPr>
            <w:r>
              <w:t xml:space="preserve">15204060</w:t>
            </w:r>
          </w:p>
        </w:tc>
        <w:tc>
          <w:tcPr/>
          <w:p>
            <w:pPr>
              <w:pStyle w:val="Compact"/>
              <w:jc w:val="left"/>
            </w:pPr>
            <w:r>
              <w:t xml:space="preserve">S-charl-Fm.: Sertig-Mb.</w:t>
            </w:r>
          </w:p>
        </w:tc>
        <w:tc>
          <w:tcPr/>
          <w:p>
            <w:pPr>
              <w:pStyle w:val="Compact"/>
              <w:jc w:val="left"/>
            </w:pPr>
            <w:r>
              <w:t xml:space="preserve">S-charl-Fm.: Sertig-Mb.</w:t>
            </w:r>
          </w:p>
        </w:tc>
      </w:tr>
      <w:tr>
        <w:tc>
          <w:tcPr/>
          <w:p>
            <w:pPr>
              <w:pStyle w:val="Compact"/>
              <w:jc w:val="left"/>
            </w:pPr>
            <w:r>
              <w:t xml:space="preserve">15204061</w:t>
            </w:r>
          </w:p>
        </w:tc>
        <w:tc>
          <w:tcPr/>
          <w:p>
            <w:pPr>
              <w:pStyle w:val="Compact"/>
              <w:jc w:val="left"/>
            </w:pPr>
            <w:r>
              <w:t xml:space="preserve">S-charl-Fm.: Ravais-ch-Mb.</w:t>
            </w:r>
          </w:p>
        </w:tc>
        <w:tc>
          <w:tcPr/>
          <w:p>
            <w:pPr>
              <w:pStyle w:val="Compact"/>
              <w:jc w:val="left"/>
            </w:pPr>
            <w:r>
              <w:t xml:space="preserve">S-charl-Fm.: Ravais-ch-Mb.</w:t>
            </w:r>
          </w:p>
        </w:tc>
      </w:tr>
      <w:tr>
        <w:tc>
          <w:tcPr/>
          <w:p>
            <w:pPr>
              <w:pStyle w:val="Compact"/>
              <w:jc w:val="left"/>
            </w:pPr>
            <w:r>
              <w:t xml:space="preserve">15204062</w:t>
            </w:r>
          </w:p>
        </w:tc>
        <w:tc>
          <w:tcPr/>
          <w:p>
            <w:pPr>
              <w:pStyle w:val="Compact"/>
              <w:jc w:val="left"/>
            </w:pPr>
            <w:r>
              <w:t xml:space="preserve">Reiflingen-Fm.</w:t>
            </w:r>
          </w:p>
        </w:tc>
        <w:tc>
          <w:tcPr/>
          <w:p>
            <w:pPr>
              <w:pStyle w:val="Compact"/>
              <w:jc w:val="left"/>
            </w:pPr>
            <w:r>
              <w:t xml:space="preserve">Reiflingen-Fm.</w:t>
            </w:r>
          </w:p>
        </w:tc>
      </w:tr>
      <w:tr>
        <w:tc>
          <w:tcPr/>
          <w:p>
            <w:pPr>
              <w:pStyle w:val="Compact"/>
              <w:jc w:val="left"/>
            </w:pPr>
            <w:r>
              <w:t xml:space="preserve">15204063</w:t>
            </w:r>
          </w:p>
        </w:tc>
        <w:tc>
          <w:tcPr/>
          <w:p>
            <w:pPr>
              <w:pStyle w:val="Compact"/>
              <w:jc w:val="left"/>
            </w:pPr>
            <w:r>
              <w:t xml:space="preserve">Ducan-Fm.</w:t>
            </w:r>
          </w:p>
        </w:tc>
        <w:tc>
          <w:tcPr/>
          <w:p>
            <w:pPr>
              <w:pStyle w:val="Compact"/>
              <w:jc w:val="left"/>
            </w:pPr>
            <w:r>
              <w:t xml:space="preserve">Ducan-Fm.</w:t>
            </w:r>
          </w:p>
        </w:tc>
      </w:tr>
      <w:tr>
        <w:tc>
          <w:tcPr/>
          <w:p>
            <w:pPr>
              <w:pStyle w:val="Compact"/>
              <w:jc w:val="left"/>
            </w:pPr>
            <w:r>
              <w:t xml:space="preserve">15204064</w:t>
            </w:r>
          </w:p>
        </w:tc>
        <w:tc>
          <w:tcPr/>
          <w:p>
            <w:pPr>
              <w:pStyle w:val="Compact"/>
              <w:jc w:val="left"/>
            </w:pPr>
            <w:r>
              <w:t xml:space="preserve">Ducan-Fm.: Trochitendolomit</w:t>
            </w:r>
          </w:p>
        </w:tc>
        <w:tc>
          <w:tcPr/>
          <w:p>
            <w:pPr>
              <w:pStyle w:val="Compact"/>
              <w:jc w:val="left"/>
            </w:pPr>
            <w:r>
              <w:t xml:space="preserve">Ducan-Fm.: Trochitendolomit</w:t>
            </w:r>
          </w:p>
        </w:tc>
      </w:tr>
      <w:tr>
        <w:tc>
          <w:tcPr/>
          <w:p>
            <w:pPr>
              <w:pStyle w:val="Compact"/>
              <w:jc w:val="left"/>
            </w:pPr>
            <w:r>
              <w:t xml:space="preserve">15204065</w:t>
            </w:r>
          </w:p>
        </w:tc>
        <w:tc>
          <w:tcPr/>
          <w:p>
            <w:pPr>
              <w:pStyle w:val="Compact"/>
              <w:jc w:val="left"/>
            </w:pPr>
            <w:r>
              <w:t xml:space="preserve">Ducan-Fm.: Brachiopodenkalk</w:t>
            </w:r>
          </w:p>
        </w:tc>
        <w:tc>
          <w:tcPr/>
          <w:p>
            <w:pPr>
              <w:pStyle w:val="Compact"/>
              <w:jc w:val="left"/>
            </w:pPr>
            <w:r>
              <w:t xml:space="preserve">Ducan-Fm.: Brachiopodenkalk</w:t>
            </w:r>
          </w:p>
        </w:tc>
      </w:tr>
      <w:tr>
        <w:tc>
          <w:tcPr/>
          <w:p>
            <w:pPr>
              <w:pStyle w:val="Compact"/>
              <w:jc w:val="left"/>
            </w:pPr>
            <w:r>
              <w:t xml:space="preserve">15204066</w:t>
            </w:r>
          </w:p>
        </w:tc>
        <w:tc>
          <w:tcPr/>
          <w:p>
            <w:pPr>
              <w:pStyle w:val="Compact"/>
              <w:jc w:val="left"/>
            </w:pPr>
            <w:r>
              <w:t xml:space="preserve">Ducan-Fm.: Eisendolomit-Mb.</w:t>
            </w:r>
          </w:p>
        </w:tc>
        <w:tc>
          <w:tcPr/>
          <w:p>
            <w:pPr>
              <w:pStyle w:val="Compact"/>
              <w:jc w:val="left"/>
            </w:pPr>
            <w:r>
              <w:t xml:space="preserve">Ducan-Fm.: Eisendolomit-Mb.</w:t>
            </w:r>
          </w:p>
        </w:tc>
      </w:tr>
      <w:tr>
        <w:tc>
          <w:tcPr/>
          <w:p>
            <w:pPr>
              <w:pStyle w:val="Compact"/>
              <w:jc w:val="left"/>
            </w:pPr>
            <w:r>
              <w:t xml:space="preserve">15204067</w:t>
            </w:r>
          </w:p>
        </w:tc>
        <w:tc>
          <w:tcPr/>
          <w:p>
            <w:pPr>
              <w:pStyle w:val="Compact"/>
              <w:jc w:val="left"/>
            </w:pPr>
            <w:r>
              <w:t xml:space="preserve">Ducan-Fm.: Gracilis-Mb.</w:t>
            </w:r>
          </w:p>
        </w:tc>
        <w:tc>
          <w:tcPr/>
          <w:p>
            <w:pPr>
              <w:pStyle w:val="Compact"/>
              <w:jc w:val="left"/>
            </w:pPr>
            <w:r>
              <w:t xml:space="preserve">Ducan-Fm.: Gracilis-Mb.</w:t>
            </w:r>
          </w:p>
        </w:tc>
      </w:tr>
      <w:tr>
        <w:tc>
          <w:tcPr/>
          <w:p>
            <w:pPr>
              <w:pStyle w:val="Compact"/>
              <w:jc w:val="left"/>
            </w:pPr>
            <w:r>
              <w:t xml:space="preserve">15204068</w:t>
            </w:r>
          </w:p>
        </w:tc>
        <w:tc>
          <w:tcPr/>
          <w:p>
            <w:pPr>
              <w:pStyle w:val="Compact"/>
              <w:jc w:val="left"/>
            </w:pPr>
            <w:r>
              <w:t xml:space="preserve">Gutenstein-Fm.</w:t>
            </w:r>
          </w:p>
        </w:tc>
        <w:tc>
          <w:tcPr/>
          <w:p>
            <w:pPr>
              <w:pStyle w:val="Compact"/>
              <w:jc w:val="left"/>
            </w:pPr>
            <w:r>
              <w:t xml:space="preserve">Gutenstein-Fm.</w:t>
            </w:r>
          </w:p>
        </w:tc>
      </w:tr>
      <w:tr>
        <w:tc>
          <w:tcPr/>
          <w:p>
            <w:pPr>
              <w:pStyle w:val="Compact"/>
              <w:jc w:val="left"/>
            </w:pPr>
            <w:r>
              <w:t xml:space="preserve">15204069</w:t>
            </w:r>
          </w:p>
        </w:tc>
        <w:tc>
          <w:tcPr/>
          <w:p>
            <w:pPr>
              <w:pStyle w:val="Compact"/>
              <w:jc w:val="left"/>
            </w:pPr>
            <w:r>
              <w:t xml:space="preserve">Reichenhall-Fm.</w:t>
            </w:r>
          </w:p>
        </w:tc>
        <w:tc>
          <w:tcPr/>
          <w:p>
            <w:pPr>
              <w:pStyle w:val="Compact"/>
              <w:jc w:val="left"/>
            </w:pPr>
            <w:r>
              <w:t xml:space="preserve">Reichenhall-Fm.</w:t>
            </w:r>
          </w:p>
        </w:tc>
      </w:tr>
      <w:tr>
        <w:tc>
          <w:tcPr/>
          <w:p>
            <w:pPr>
              <w:pStyle w:val="Compact"/>
              <w:jc w:val="left"/>
            </w:pPr>
            <w:r>
              <w:t xml:space="preserve">15204070</w:t>
            </w:r>
          </w:p>
        </w:tc>
        <w:tc>
          <w:tcPr/>
          <w:p>
            <w:pPr>
              <w:pStyle w:val="Compact"/>
              <w:jc w:val="left"/>
            </w:pPr>
            <w:r>
              <w:t xml:space="preserve">Fuorn-Fm.</w:t>
            </w:r>
          </w:p>
        </w:tc>
        <w:tc>
          <w:tcPr/>
          <w:p>
            <w:pPr>
              <w:pStyle w:val="Compact"/>
              <w:jc w:val="left"/>
            </w:pPr>
            <w:r>
              <w:t xml:space="preserve">Fuorn-Fm.</w:t>
            </w:r>
          </w:p>
        </w:tc>
      </w:tr>
      <w:tr>
        <w:tc>
          <w:tcPr/>
          <w:p>
            <w:pPr>
              <w:pStyle w:val="Compact"/>
              <w:jc w:val="left"/>
            </w:pPr>
            <w:r>
              <w:t xml:space="preserve">15204071</w:t>
            </w:r>
          </w:p>
        </w:tc>
        <w:tc>
          <w:tcPr/>
          <w:p>
            <w:pPr>
              <w:pStyle w:val="Compact"/>
              <w:jc w:val="left"/>
            </w:pPr>
            <w:r>
              <w:t xml:space="preserve">Fuorn-Fm.: Punt-la-Drossa-Mb.</w:t>
            </w:r>
          </w:p>
        </w:tc>
        <w:tc>
          <w:tcPr/>
          <w:p>
            <w:pPr>
              <w:pStyle w:val="Compact"/>
              <w:jc w:val="left"/>
            </w:pPr>
            <w:r>
              <w:t xml:space="preserve">Fuorn-Fm.: Punt-la-Drossa-Mb.</w:t>
            </w:r>
          </w:p>
        </w:tc>
      </w:tr>
      <w:tr>
        <w:tc>
          <w:tcPr/>
          <w:p>
            <w:pPr>
              <w:pStyle w:val="Compact"/>
              <w:jc w:val="left"/>
            </w:pPr>
            <w:r>
              <w:t xml:space="preserve">15204072</w:t>
            </w:r>
          </w:p>
        </w:tc>
        <w:tc>
          <w:tcPr/>
          <w:p>
            <w:pPr>
              <w:pStyle w:val="Compact"/>
              <w:jc w:val="left"/>
            </w:pPr>
            <w:r>
              <w:t xml:space="preserve">Fuorn-Fm.: Pflanzenquarzit</w:t>
            </w:r>
          </w:p>
        </w:tc>
        <w:tc>
          <w:tcPr/>
          <w:p>
            <w:pPr>
              <w:pStyle w:val="Compact"/>
              <w:jc w:val="left"/>
            </w:pPr>
            <w:r>
              <w:t xml:space="preserve">Fuorn-Fm.: Pflanzenquarzit</w:t>
            </w:r>
          </w:p>
        </w:tc>
      </w:tr>
      <w:tr>
        <w:tc>
          <w:tcPr/>
          <w:p>
            <w:pPr>
              <w:pStyle w:val="Compact"/>
              <w:jc w:val="left"/>
            </w:pPr>
            <w:r>
              <w:t xml:space="preserve">15204073</w:t>
            </w:r>
          </w:p>
        </w:tc>
        <w:tc>
          <w:tcPr/>
          <w:p>
            <w:pPr>
              <w:pStyle w:val="Compact"/>
              <w:jc w:val="left"/>
            </w:pPr>
            <w:r>
              <w:t xml:space="preserve">Fuorn-Fm.: Unterer Teil</w:t>
            </w:r>
          </w:p>
        </w:tc>
        <w:tc>
          <w:tcPr/>
          <w:p>
            <w:pPr>
              <w:pStyle w:val="Compact"/>
              <w:jc w:val="left"/>
            </w:pPr>
            <w:r>
              <w:t xml:space="preserve">Fuorn-Fm.: Unterer Teil</w:t>
            </w:r>
          </w:p>
        </w:tc>
      </w:tr>
      <w:tr>
        <w:tc>
          <w:tcPr/>
          <w:p>
            <w:pPr>
              <w:pStyle w:val="Compact"/>
              <w:jc w:val="left"/>
            </w:pPr>
            <w:r>
              <w:t xml:space="preserve">15204074</w:t>
            </w:r>
          </w:p>
        </w:tc>
        <w:tc>
          <w:tcPr/>
          <w:p>
            <w:pPr>
              <w:pStyle w:val="Compact"/>
              <w:jc w:val="left"/>
            </w:pPr>
            <w:r>
              <w:t xml:space="preserve">Ruina- und Chazfora-Fm.</w:t>
            </w:r>
          </w:p>
        </w:tc>
        <w:tc>
          <w:tcPr/>
          <w:p>
            <w:pPr>
              <w:pStyle w:val="Compact"/>
              <w:jc w:val="left"/>
            </w:pPr>
            <w:r>
              <w:t xml:space="preserve">Ruina- und Chazfora-Fm.</w:t>
            </w:r>
          </w:p>
        </w:tc>
      </w:tr>
      <w:tr>
        <w:tc>
          <w:tcPr/>
          <w:p>
            <w:pPr>
              <w:pStyle w:val="Compact"/>
              <w:jc w:val="left"/>
            </w:pPr>
            <w:r>
              <w:t xml:space="preserve">15204075</w:t>
            </w:r>
          </w:p>
        </w:tc>
        <w:tc>
          <w:tcPr/>
          <w:p>
            <w:pPr>
              <w:pStyle w:val="Compact"/>
              <w:jc w:val="left"/>
            </w:pPr>
            <w:r>
              <w:t xml:space="preserve">Chazforà-Fm.</w:t>
            </w:r>
          </w:p>
        </w:tc>
        <w:tc>
          <w:tcPr/>
          <w:p>
            <w:pPr>
              <w:pStyle w:val="Compact"/>
              <w:jc w:val="left"/>
            </w:pPr>
            <w:r>
              <w:t xml:space="preserve">Chazforà-Fm.</w:t>
            </w:r>
          </w:p>
        </w:tc>
      </w:tr>
      <w:tr>
        <w:tc>
          <w:tcPr/>
          <w:p>
            <w:pPr>
              <w:pStyle w:val="Compact"/>
              <w:jc w:val="left"/>
            </w:pPr>
            <w:r>
              <w:t xml:space="preserve">15204076</w:t>
            </w:r>
          </w:p>
        </w:tc>
        <w:tc>
          <w:tcPr/>
          <w:p>
            <w:pPr>
              <w:pStyle w:val="Compact"/>
              <w:jc w:val="left"/>
            </w:pPr>
            <w:r>
              <w:t xml:space="preserve">Chazforà-Fm.: Tuors-Mb.</w:t>
            </w:r>
          </w:p>
        </w:tc>
        <w:tc>
          <w:tcPr/>
          <w:p>
            <w:pPr>
              <w:pStyle w:val="Compact"/>
              <w:jc w:val="left"/>
            </w:pPr>
            <w:r>
              <w:t xml:space="preserve">Chazforà-Fm.: Tuors-Mb.</w:t>
            </w:r>
          </w:p>
        </w:tc>
      </w:tr>
      <w:tr>
        <w:tc>
          <w:tcPr/>
          <w:p>
            <w:pPr>
              <w:pStyle w:val="Compact"/>
              <w:jc w:val="left"/>
            </w:pPr>
            <w:r>
              <w:t xml:space="preserve">15204077</w:t>
            </w:r>
          </w:p>
        </w:tc>
        <w:tc>
          <w:tcPr/>
          <w:p>
            <w:pPr>
              <w:pStyle w:val="Compact"/>
              <w:jc w:val="left"/>
            </w:pPr>
            <w:r>
              <w:t xml:space="preserve">Chazforà-Fm.: Val-Püra-Mb.</w:t>
            </w:r>
          </w:p>
        </w:tc>
        <w:tc>
          <w:tcPr/>
          <w:p>
            <w:pPr>
              <w:pStyle w:val="Compact"/>
              <w:jc w:val="left"/>
            </w:pPr>
            <w:r>
              <w:t xml:space="preserve">Chazforà-Fm.: Val-Püra-Mb.</w:t>
            </w:r>
          </w:p>
        </w:tc>
      </w:tr>
      <w:tr>
        <w:tc>
          <w:tcPr/>
          <w:p>
            <w:pPr>
              <w:pStyle w:val="Compact"/>
              <w:jc w:val="left"/>
            </w:pPr>
            <w:r>
              <w:t xml:space="preserve">15204078</w:t>
            </w:r>
          </w:p>
        </w:tc>
        <w:tc>
          <w:tcPr/>
          <w:p>
            <w:pPr>
              <w:pStyle w:val="Compact"/>
              <w:jc w:val="left"/>
            </w:pPr>
            <w:r>
              <w:t xml:space="preserve">Präbichl-Fm.</w:t>
            </w:r>
          </w:p>
        </w:tc>
        <w:tc>
          <w:tcPr/>
          <w:p>
            <w:pPr>
              <w:pStyle w:val="Compact"/>
              <w:jc w:val="left"/>
            </w:pPr>
            <w:r>
              <w:t xml:space="preserve">Präbichl-Fm.</w:t>
            </w:r>
          </w:p>
        </w:tc>
      </w:tr>
      <w:tr>
        <w:tc>
          <w:tcPr/>
          <w:p>
            <w:pPr>
              <w:pStyle w:val="Compact"/>
              <w:jc w:val="left"/>
            </w:pPr>
            <w:r>
              <w:t xml:space="preserve">15204079</w:t>
            </w:r>
          </w:p>
        </w:tc>
        <w:tc>
          <w:tcPr/>
          <w:p>
            <w:pPr>
              <w:pStyle w:val="Compact"/>
              <w:jc w:val="left"/>
            </w:pPr>
            <w:r>
              <w:t xml:space="preserve">Ruina-Fm.</w:t>
            </w:r>
          </w:p>
        </w:tc>
        <w:tc>
          <w:tcPr/>
          <w:p>
            <w:pPr>
              <w:pStyle w:val="Compact"/>
              <w:jc w:val="left"/>
            </w:pPr>
            <w:r>
              <w:t xml:space="preserve">Ruina-Fm.</w:t>
            </w:r>
          </w:p>
        </w:tc>
      </w:tr>
      <w:tr>
        <w:tc>
          <w:tcPr/>
          <w:p>
            <w:pPr>
              <w:pStyle w:val="Compact"/>
              <w:jc w:val="left"/>
            </w:pPr>
            <w:r>
              <w:t xml:space="preserve">15204080</w:t>
            </w:r>
          </w:p>
        </w:tc>
        <w:tc>
          <w:tcPr/>
          <w:p>
            <w:pPr>
              <w:pStyle w:val="Compact"/>
              <w:jc w:val="left"/>
            </w:pPr>
            <w:r>
              <w:t xml:space="preserve">Ruina-Fm.: Sandhubel-Mb.</w:t>
            </w:r>
          </w:p>
        </w:tc>
        <w:tc>
          <w:tcPr/>
          <w:p>
            <w:pPr>
              <w:pStyle w:val="Compact"/>
              <w:jc w:val="left"/>
            </w:pPr>
            <w:r>
              <w:t xml:space="preserve">Ruina-Fm.: Sandhubel-Mb.</w:t>
            </w:r>
          </w:p>
        </w:tc>
      </w:tr>
      <w:tr>
        <w:tc>
          <w:tcPr/>
          <w:p>
            <w:pPr>
              <w:pStyle w:val="Compact"/>
              <w:jc w:val="left"/>
            </w:pPr>
            <w:r>
              <w:t xml:space="preserve">15204081</w:t>
            </w:r>
          </w:p>
        </w:tc>
        <w:tc>
          <w:tcPr/>
          <w:p>
            <w:pPr>
              <w:pStyle w:val="Compact"/>
              <w:jc w:val="left"/>
            </w:pPr>
            <w:r>
              <w:t xml:space="preserve">Ruina-Fm.: Bellaluna-Mb.</w:t>
            </w:r>
          </w:p>
        </w:tc>
        <w:tc>
          <w:tcPr/>
          <w:p>
            <w:pPr>
              <w:pStyle w:val="Compact"/>
              <w:jc w:val="left"/>
            </w:pPr>
            <w:r>
              <w:t xml:space="preserve">Ruina-Fm.: Bellaluna-Mb.</w:t>
            </w:r>
          </w:p>
        </w:tc>
      </w:tr>
      <w:tr>
        <w:tc>
          <w:tcPr/>
          <w:p>
            <w:pPr>
              <w:pStyle w:val="Compact"/>
              <w:jc w:val="left"/>
            </w:pPr>
            <w:r>
              <w:t xml:space="preserve">15204082</w:t>
            </w:r>
          </w:p>
        </w:tc>
        <w:tc>
          <w:tcPr/>
          <w:p>
            <w:pPr>
              <w:pStyle w:val="Compact"/>
              <w:jc w:val="left"/>
            </w:pPr>
            <w:r>
              <w:t xml:space="preserve">Mönchalp-Augengneis</w:t>
            </w:r>
          </w:p>
        </w:tc>
        <w:tc>
          <w:tcPr/>
          <w:p>
            <w:pPr>
              <w:pStyle w:val="Compact"/>
              <w:jc w:val="left"/>
            </w:pPr>
            <w:r>
              <w:t xml:space="preserve">Mönchalp-Augengneis</w:t>
            </w:r>
          </w:p>
        </w:tc>
      </w:tr>
      <w:tr>
        <w:tc>
          <w:tcPr/>
          <w:p>
            <w:pPr>
              <w:pStyle w:val="Compact"/>
              <w:jc w:val="left"/>
            </w:pPr>
            <w:r>
              <w:t xml:space="preserve">15204083</w:t>
            </w:r>
          </w:p>
        </w:tc>
        <w:tc>
          <w:tcPr/>
          <w:p>
            <w:pPr>
              <w:pStyle w:val="Compact"/>
              <w:jc w:val="left"/>
            </w:pPr>
            <w:r>
              <w:t xml:space="preserve">Tschuggen-Augengneis</w:t>
            </w:r>
          </w:p>
        </w:tc>
        <w:tc>
          <w:tcPr/>
          <w:p>
            <w:pPr>
              <w:pStyle w:val="Compact"/>
              <w:jc w:val="left"/>
            </w:pPr>
            <w:r>
              <w:t xml:space="preserve">Tschuggen-Augengneis</w:t>
            </w:r>
          </w:p>
        </w:tc>
      </w:tr>
      <w:tr>
        <w:tc>
          <w:tcPr/>
          <w:p>
            <w:pPr>
              <w:pStyle w:val="Compact"/>
              <w:jc w:val="left"/>
            </w:pPr>
            <w:r>
              <w:t xml:space="preserve">15204084</w:t>
            </w:r>
          </w:p>
        </w:tc>
        <w:tc>
          <w:tcPr/>
          <w:p>
            <w:pPr>
              <w:pStyle w:val="Compact"/>
              <w:jc w:val="left"/>
            </w:pPr>
            <w:r>
              <w:t xml:space="preserve">Güstizia-Gneis</w:t>
            </w:r>
          </w:p>
        </w:tc>
        <w:tc>
          <w:tcPr/>
          <w:p>
            <w:pPr>
              <w:pStyle w:val="Compact"/>
              <w:jc w:val="left"/>
            </w:pPr>
            <w:r>
              <w:t xml:space="preserve">Güstizia-Gneis</w:t>
            </w:r>
          </w:p>
        </w:tc>
      </w:tr>
      <w:tr>
        <w:tc>
          <w:tcPr/>
          <w:p>
            <w:pPr>
              <w:pStyle w:val="Compact"/>
              <w:jc w:val="left"/>
            </w:pPr>
            <w:r>
              <w:t xml:space="preserve">15204085</w:t>
            </w:r>
          </w:p>
        </w:tc>
        <w:tc>
          <w:tcPr/>
          <w:p>
            <w:pPr>
              <w:pStyle w:val="Compact"/>
              <w:jc w:val="left"/>
            </w:pPr>
            <w:r>
              <w:t xml:space="preserve">Plasseggen-Augengneis</w:t>
            </w:r>
          </w:p>
        </w:tc>
        <w:tc>
          <w:tcPr/>
          <w:p>
            <w:pPr>
              <w:pStyle w:val="Compact"/>
              <w:jc w:val="left"/>
            </w:pPr>
            <w:r>
              <w:t xml:space="preserve">Plasseggen-Augengneis</w:t>
            </w:r>
          </w:p>
        </w:tc>
      </w:tr>
      <w:tr>
        <w:tc>
          <w:tcPr/>
          <w:p>
            <w:pPr>
              <w:pStyle w:val="Compact"/>
              <w:jc w:val="left"/>
            </w:pPr>
            <w:r>
              <w:t xml:space="preserve">15204086</w:t>
            </w:r>
          </w:p>
        </w:tc>
        <w:tc>
          <w:tcPr/>
          <w:p>
            <w:pPr>
              <w:pStyle w:val="Compact"/>
              <w:jc w:val="left"/>
            </w:pPr>
            <w:r>
              <w:t xml:space="preserve">Ostalpin: Trias</w:t>
            </w:r>
          </w:p>
        </w:tc>
        <w:tc>
          <w:tcPr/>
          <w:p>
            <w:pPr>
              <w:pStyle w:val="Compact"/>
              <w:jc w:val="left"/>
            </w:pPr>
            <w:r>
              <w:t xml:space="preserve">Ostalpin: Trias</w:t>
            </w:r>
          </w:p>
        </w:tc>
      </w:tr>
      <w:tr>
        <w:tc>
          <w:tcPr/>
          <w:p>
            <w:pPr>
              <w:pStyle w:val="Compact"/>
              <w:jc w:val="left"/>
            </w:pPr>
            <w:r>
              <w:t xml:space="preserve">15204087</w:t>
            </w:r>
          </w:p>
        </w:tc>
        <w:tc>
          <w:tcPr/>
          <w:p>
            <w:pPr>
              <w:pStyle w:val="Compact"/>
              <w:jc w:val="left"/>
            </w:pPr>
            <w:r>
              <w:t xml:space="preserve">Ostalpin: Dogger</w:t>
            </w:r>
          </w:p>
        </w:tc>
        <w:tc>
          <w:tcPr/>
          <w:p>
            <w:pPr>
              <w:pStyle w:val="Compact"/>
              <w:jc w:val="left"/>
            </w:pPr>
            <w:r>
              <w:t xml:space="preserve">Ostalpin: Dogger</w:t>
            </w:r>
          </w:p>
        </w:tc>
      </w:tr>
      <w:tr>
        <w:tc>
          <w:tcPr/>
          <w:p>
            <w:pPr>
              <w:pStyle w:val="Compact"/>
              <w:jc w:val="left"/>
            </w:pPr>
            <w:r>
              <w:t xml:space="preserve">15204088</w:t>
            </w:r>
          </w:p>
        </w:tc>
        <w:tc>
          <w:tcPr/>
          <w:p>
            <w:pPr>
              <w:pStyle w:val="Compact"/>
              <w:jc w:val="left"/>
            </w:pPr>
            <w:r>
              <w:t xml:space="preserve">Ostalpin: Radiolarit-Aptychenkalk</w:t>
            </w:r>
          </w:p>
        </w:tc>
        <w:tc>
          <w:tcPr/>
          <w:p>
            <w:pPr>
              <w:pStyle w:val="Compact"/>
              <w:jc w:val="left"/>
            </w:pPr>
            <w:r>
              <w:t xml:space="preserve">Ostalpin: Radiolarit-Aptychenkalk</w:t>
            </w:r>
          </w:p>
        </w:tc>
      </w:tr>
      <w:tr>
        <w:tc>
          <w:tcPr/>
          <w:p>
            <w:pPr>
              <w:pStyle w:val="Compact"/>
              <w:jc w:val="left"/>
            </w:pPr>
            <w:r>
              <w:t xml:space="preserve">15204089</w:t>
            </w:r>
          </w:p>
        </w:tc>
        <w:tc>
          <w:tcPr/>
          <w:p>
            <w:pPr>
              <w:pStyle w:val="Compact"/>
              <w:jc w:val="left"/>
            </w:pPr>
            <w:r>
              <w:t xml:space="preserve">Ostalpin: Kreide</w:t>
            </w:r>
          </w:p>
        </w:tc>
        <w:tc>
          <w:tcPr/>
          <w:p>
            <w:pPr>
              <w:pStyle w:val="Compact"/>
              <w:jc w:val="left"/>
            </w:pPr>
            <w:r>
              <w:t xml:space="preserve">Ostalpin: Kreide</w:t>
            </w:r>
          </w:p>
        </w:tc>
      </w:tr>
      <w:tr>
        <w:tc>
          <w:tcPr/>
          <w:p>
            <w:pPr>
              <w:pStyle w:val="Compact"/>
              <w:jc w:val="left"/>
            </w:pPr>
            <w:r>
              <w:t xml:space="preserve">15204090</w:t>
            </w:r>
          </w:p>
        </w:tc>
        <w:tc>
          <w:tcPr/>
          <w:p>
            <w:pPr>
              <w:pStyle w:val="Compact"/>
              <w:jc w:val="left"/>
            </w:pPr>
            <w:r>
              <w:t xml:space="preserve">Ostalpin: Lias</w:t>
            </w:r>
          </w:p>
        </w:tc>
        <w:tc>
          <w:tcPr/>
          <w:p>
            <w:pPr>
              <w:pStyle w:val="Compact"/>
              <w:jc w:val="left"/>
            </w:pPr>
            <w:r>
              <w:t xml:space="preserve">Ostalpin: Lias</w:t>
            </w:r>
          </w:p>
        </w:tc>
      </w:tr>
      <w:tr>
        <w:tc>
          <w:tcPr/>
          <w:p>
            <w:pPr>
              <w:pStyle w:val="Compact"/>
              <w:jc w:val="left"/>
            </w:pPr>
            <w:r>
              <w:t xml:space="preserve">15204091</w:t>
            </w:r>
          </w:p>
        </w:tc>
        <w:tc>
          <w:tcPr/>
          <w:p>
            <w:pPr>
              <w:pStyle w:val="Compact"/>
              <w:jc w:val="left"/>
            </w:pPr>
            <w:r>
              <w:t xml:space="preserve">Ostalpin: Grundgebirge</w:t>
            </w:r>
          </w:p>
        </w:tc>
        <w:tc>
          <w:tcPr/>
          <w:p>
            <w:pPr>
              <w:pStyle w:val="Compact"/>
              <w:jc w:val="left"/>
            </w:pPr>
            <w:r>
              <w:t xml:space="preserve">Ostalpin: Grundgebirge</w:t>
            </w:r>
          </w:p>
        </w:tc>
      </w:tr>
      <w:tr>
        <w:tc>
          <w:tcPr/>
          <w:p>
            <w:pPr>
              <w:pStyle w:val="Compact"/>
              <w:jc w:val="left"/>
            </w:pPr>
            <w:r>
              <w:t xml:space="preserve">15204092</w:t>
            </w:r>
          </w:p>
        </w:tc>
        <w:tc>
          <w:tcPr/>
          <w:p>
            <w:pPr>
              <w:pStyle w:val="Compact"/>
              <w:jc w:val="left"/>
            </w:pPr>
            <w:r>
              <w:t xml:space="preserve">Nair-Porphyroid</w:t>
            </w:r>
          </w:p>
        </w:tc>
        <w:tc>
          <w:tcPr/>
          <w:p>
            <w:pPr>
              <w:pStyle w:val="Compact"/>
              <w:jc w:val="left"/>
            </w:pPr>
            <w:r>
              <w:t xml:space="preserve">Nair-Porphyroid</w:t>
            </w:r>
          </w:p>
        </w:tc>
      </w:tr>
      <w:tr>
        <w:tc>
          <w:tcPr/>
          <w:p>
            <w:pPr>
              <w:pStyle w:val="Compact"/>
              <w:jc w:val="left"/>
            </w:pPr>
            <w:r>
              <w:t xml:space="preserve">15204093</w:t>
            </w:r>
          </w:p>
        </w:tc>
        <w:tc>
          <w:tcPr/>
          <w:p>
            <w:pPr>
              <w:pStyle w:val="Compact"/>
              <w:jc w:val="left"/>
            </w:pPr>
            <w:r>
              <w:t xml:space="preserve">Lavatèra-Brekzie</w:t>
            </w:r>
          </w:p>
        </w:tc>
        <w:tc>
          <w:tcPr/>
          <w:p>
            <w:pPr>
              <w:pStyle w:val="Compact"/>
              <w:jc w:val="left"/>
            </w:pPr>
            <w:r>
              <w:t xml:space="preserve">Lavatèra-Brekzie</w:t>
            </w:r>
          </w:p>
        </w:tc>
      </w:tr>
      <w:tr>
        <w:tc>
          <w:tcPr/>
          <w:p>
            <w:pPr>
              <w:pStyle w:val="Compact"/>
              <w:jc w:val="left"/>
            </w:pPr>
            <w:r>
              <w:t xml:space="preserve">15204094</w:t>
            </w:r>
          </w:p>
        </w:tc>
        <w:tc>
          <w:tcPr/>
          <w:p>
            <w:pPr>
              <w:pStyle w:val="Compact"/>
              <w:jc w:val="left"/>
            </w:pPr>
            <w:r>
              <w:t xml:space="preserve">Varaina-Schiefer</w:t>
            </w:r>
          </w:p>
        </w:tc>
        <w:tc>
          <w:tcPr/>
          <w:p>
            <w:pPr>
              <w:pStyle w:val="Compact"/>
              <w:jc w:val="left"/>
            </w:pPr>
            <w:r>
              <w:t xml:space="preserve">Varaina-Schiefer</w:t>
            </w:r>
          </w:p>
        </w:tc>
      </w:tr>
      <w:tr>
        <w:tc>
          <w:tcPr/>
          <w:p>
            <w:pPr>
              <w:pStyle w:val="Compact"/>
              <w:jc w:val="left"/>
            </w:pPr>
            <w:r>
              <w:t xml:space="preserve">15204095</w:t>
            </w:r>
          </w:p>
        </w:tc>
        <w:tc>
          <w:tcPr/>
          <w:p>
            <w:pPr>
              <w:pStyle w:val="Compact"/>
              <w:jc w:val="left"/>
            </w:pPr>
            <w:r>
              <w:t xml:space="preserve">Sprenkel-Schiefer</w:t>
            </w:r>
          </w:p>
        </w:tc>
        <w:tc>
          <w:tcPr/>
          <w:p>
            <w:pPr>
              <w:pStyle w:val="Compact"/>
              <w:jc w:val="left"/>
            </w:pPr>
            <w:r>
              <w:t xml:space="preserve">Sprenkel-Schiefer</w:t>
            </w:r>
          </w:p>
        </w:tc>
      </w:tr>
      <w:tr>
        <w:tc>
          <w:tcPr/>
          <w:p>
            <w:pPr>
              <w:pStyle w:val="Compact"/>
              <w:jc w:val="left"/>
            </w:pPr>
            <w:r>
              <w:t xml:space="preserve">15204096</w:t>
            </w:r>
          </w:p>
        </w:tc>
        <w:tc>
          <w:tcPr/>
          <w:p>
            <w:pPr>
              <w:pStyle w:val="Compact"/>
              <w:jc w:val="left"/>
            </w:pPr>
            <w:r>
              <w:t xml:space="preserve">Maloja-Teildecke: Fedoz-Gneiskomplex</w:t>
            </w:r>
          </w:p>
        </w:tc>
        <w:tc>
          <w:tcPr/>
          <w:p>
            <w:pPr>
              <w:pStyle w:val="Compact"/>
              <w:jc w:val="left"/>
            </w:pPr>
            <w:r>
              <w:t xml:space="preserve">Maloja-Teildecke: Fedoz-Gneiskomplex</w:t>
            </w:r>
          </w:p>
        </w:tc>
      </w:tr>
      <w:tr>
        <w:tc>
          <w:tcPr/>
          <w:p>
            <w:pPr>
              <w:pStyle w:val="Compact"/>
              <w:jc w:val="left"/>
            </w:pPr>
            <w:r>
              <w:t xml:space="preserve">15204097</w:t>
            </w:r>
          </w:p>
        </w:tc>
        <w:tc>
          <w:tcPr/>
          <w:p>
            <w:pPr>
              <w:pStyle w:val="Compact"/>
              <w:jc w:val="left"/>
            </w:pPr>
            <w:r>
              <w:t xml:space="preserve">Maloja-Teildecke: Fedoz-Metagabbro</w:t>
            </w:r>
          </w:p>
        </w:tc>
        <w:tc>
          <w:tcPr/>
          <w:p>
            <w:pPr>
              <w:pStyle w:val="Compact"/>
              <w:jc w:val="left"/>
            </w:pPr>
            <w:r>
              <w:t xml:space="preserve">Maloja-Teildecke: Fedoz-Metagabbro</w:t>
            </w:r>
          </w:p>
        </w:tc>
      </w:tr>
      <w:tr>
        <w:tc>
          <w:tcPr/>
          <w:p>
            <w:pPr>
              <w:pStyle w:val="Compact"/>
              <w:jc w:val="left"/>
            </w:pPr>
            <w:r>
              <w:t xml:space="preserve">15204098</w:t>
            </w:r>
          </w:p>
        </w:tc>
        <w:tc>
          <w:tcPr/>
          <w:p>
            <w:pPr>
              <w:pStyle w:val="Compact"/>
              <w:jc w:val="left"/>
            </w:pPr>
            <w:r>
              <w:t xml:space="preserve">Maloja-Teildecke: Maloja-Orthogneis</w:t>
            </w:r>
          </w:p>
        </w:tc>
        <w:tc>
          <w:tcPr/>
          <w:p>
            <w:pPr>
              <w:pStyle w:val="Compact"/>
              <w:jc w:val="left"/>
            </w:pPr>
            <w:r>
              <w:t xml:space="preserve">Maloja-Teildecke: Maloja-Orthogneis</w:t>
            </w:r>
          </w:p>
        </w:tc>
      </w:tr>
      <w:tr>
        <w:tc>
          <w:tcPr/>
          <w:p>
            <w:pPr>
              <w:pStyle w:val="Compact"/>
              <w:jc w:val="left"/>
            </w:pPr>
            <w:r>
              <w:t xml:space="preserve">15204099</w:t>
            </w:r>
          </w:p>
        </w:tc>
        <w:tc>
          <w:tcPr/>
          <w:p>
            <w:pPr>
              <w:pStyle w:val="Compact"/>
              <w:jc w:val="left"/>
            </w:pPr>
            <w:r>
              <w:t xml:space="preserve">Maloja-Teildecke: Maloja-Gneiskomplex</w:t>
            </w:r>
          </w:p>
        </w:tc>
        <w:tc>
          <w:tcPr/>
          <w:p>
            <w:pPr>
              <w:pStyle w:val="Compact"/>
              <w:jc w:val="left"/>
            </w:pPr>
            <w:r>
              <w:t xml:space="preserve">Maloja-Teildecke: Maloja-Gneiskomplex</w:t>
            </w:r>
          </w:p>
        </w:tc>
      </w:tr>
      <w:tr>
        <w:tc>
          <w:tcPr/>
          <w:p>
            <w:pPr>
              <w:pStyle w:val="Compact"/>
              <w:jc w:val="left"/>
            </w:pPr>
            <w:r>
              <w:t xml:space="preserve">15204100</w:t>
            </w:r>
          </w:p>
        </w:tc>
        <w:tc>
          <w:tcPr/>
          <w:p>
            <w:pPr>
              <w:pStyle w:val="Compact"/>
              <w:jc w:val="left"/>
            </w:pPr>
            <w:r>
              <w:t xml:space="preserve">Ur-Brekzie</w:t>
            </w:r>
          </w:p>
        </w:tc>
        <w:tc>
          <w:tcPr/>
          <w:p>
            <w:pPr>
              <w:pStyle w:val="Compact"/>
              <w:jc w:val="left"/>
            </w:pPr>
            <w:r>
              <w:t xml:space="preserve">Ur-Brekzie</w:t>
            </w:r>
          </w:p>
        </w:tc>
      </w:tr>
      <w:tr>
        <w:tc>
          <w:tcPr/>
          <w:p>
            <w:pPr>
              <w:pStyle w:val="Compact"/>
              <w:jc w:val="left"/>
            </w:pPr>
            <w:r>
              <w:t xml:space="preserve">15204101</w:t>
            </w:r>
          </w:p>
        </w:tc>
        <w:tc>
          <w:tcPr/>
          <w:p>
            <w:pPr>
              <w:pStyle w:val="Compact"/>
              <w:jc w:val="left"/>
            </w:pPr>
            <w:r>
              <w:t xml:space="preserve">Tschima-da-Flix-Granit</w:t>
            </w:r>
          </w:p>
        </w:tc>
        <w:tc>
          <w:tcPr/>
          <w:p>
            <w:pPr>
              <w:pStyle w:val="Compact"/>
              <w:jc w:val="left"/>
            </w:pPr>
            <w:r>
              <w:t xml:space="preserve">Tschima-da-Flix-Granit</w:t>
            </w:r>
          </w:p>
        </w:tc>
      </w:tr>
      <w:tr>
        <w:tc>
          <w:tcPr/>
          <w:p>
            <w:pPr>
              <w:pStyle w:val="Compact"/>
              <w:jc w:val="left"/>
            </w:pPr>
            <w:r>
              <w:t xml:space="preserve">15204102</w:t>
            </w:r>
          </w:p>
        </w:tc>
        <w:tc>
          <w:tcPr/>
          <w:p>
            <w:pPr>
              <w:pStyle w:val="Compact"/>
              <w:jc w:val="left"/>
            </w:pPr>
            <w:r>
              <w:t xml:space="preserve">Err-Granodiorit</w:t>
            </w:r>
          </w:p>
        </w:tc>
        <w:tc>
          <w:tcPr/>
          <w:p>
            <w:pPr>
              <w:pStyle w:val="Compact"/>
              <w:jc w:val="left"/>
            </w:pPr>
            <w:r>
              <w:t xml:space="preserve">Err-Granodiorit</w:t>
            </w:r>
          </w:p>
        </w:tc>
      </w:tr>
      <w:tr>
        <w:tc>
          <w:tcPr/>
          <w:p>
            <w:pPr>
              <w:pStyle w:val="Compact"/>
              <w:jc w:val="left"/>
            </w:pPr>
            <w:r>
              <w:t xml:space="preserve">15204103</w:t>
            </w:r>
          </w:p>
        </w:tc>
        <w:tc>
          <w:tcPr/>
          <w:p>
            <w:pPr>
              <w:pStyle w:val="Compact"/>
              <w:jc w:val="left"/>
            </w:pPr>
            <w:r>
              <w:t xml:space="preserve">Ostalpin: Postvariszische Diabasgänge</w:t>
            </w:r>
          </w:p>
        </w:tc>
        <w:tc>
          <w:tcPr/>
          <w:p>
            <w:pPr>
              <w:pStyle w:val="Compact"/>
              <w:jc w:val="left"/>
            </w:pPr>
            <w:r>
              <w:t xml:space="preserve">Ostalpin: Postvariszische Diabasgänge</w:t>
            </w:r>
          </w:p>
        </w:tc>
      </w:tr>
      <w:tr>
        <w:tc>
          <w:tcPr/>
          <w:p>
            <w:pPr>
              <w:pStyle w:val="Compact"/>
              <w:jc w:val="left"/>
            </w:pPr>
            <w:r>
              <w:t xml:space="preserve">15204104</w:t>
            </w:r>
          </w:p>
        </w:tc>
        <w:tc>
          <w:tcPr/>
          <w:p>
            <w:pPr>
              <w:pStyle w:val="Compact"/>
              <w:jc w:val="left"/>
            </w:pPr>
            <w:r>
              <w:t xml:space="preserve">Flüela-Augengneis</w:t>
            </w:r>
          </w:p>
        </w:tc>
        <w:tc>
          <w:tcPr/>
          <w:p>
            <w:pPr>
              <w:pStyle w:val="Compact"/>
              <w:jc w:val="left"/>
            </w:pPr>
            <w:r>
              <w:t xml:space="preserve">Flüela-Augengneis</w:t>
            </w:r>
          </w:p>
        </w:tc>
      </w:tr>
      <w:tr>
        <w:tc>
          <w:tcPr/>
          <w:p>
            <w:pPr>
              <w:pStyle w:val="Compact"/>
              <w:jc w:val="left"/>
            </w:pPr>
            <w:r>
              <w:t xml:space="preserve">15204105</w:t>
            </w:r>
          </w:p>
        </w:tc>
        <w:tc>
          <w:tcPr/>
          <w:p>
            <w:pPr>
              <w:pStyle w:val="Compact"/>
              <w:jc w:val="left"/>
            </w:pPr>
            <w:r>
              <w:t xml:space="preserve">Dorfberg-Gneis</w:t>
            </w:r>
          </w:p>
        </w:tc>
        <w:tc>
          <w:tcPr/>
          <w:p>
            <w:pPr>
              <w:pStyle w:val="Compact"/>
              <w:jc w:val="left"/>
            </w:pPr>
            <w:r>
              <w:t xml:space="preserve">Dorfberg-Gneis</w:t>
            </w:r>
          </w:p>
        </w:tc>
      </w:tr>
      <w:tr>
        <w:tc>
          <w:tcPr/>
          <w:p>
            <w:pPr>
              <w:pStyle w:val="Compact"/>
              <w:jc w:val="left"/>
            </w:pPr>
            <w:r>
              <w:t xml:space="preserve">15204106</w:t>
            </w:r>
          </w:p>
        </w:tc>
        <w:tc>
          <w:tcPr/>
          <w:p>
            <w:pPr>
              <w:pStyle w:val="Compact"/>
              <w:jc w:val="left"/>
            </w:pPr>
            <w:r>
              <w:t xml:space="preserve">Allgäu-Fm.: Alpisella-Mb.: Chaschauna-Brekzie</w:t>
            </w:r>
          </w:p>
        </w:tc>
        <w:tc>
          <w:tcPr/>
          <w:p>
            <w:pPr>
              <w:pStyle w:val="Compact"/>
              <w:jc w:val="left"/>
            </w:pPr>
            <w:r>
              <w:t xml:space="preserve">Allgäu-Fm.: Alpisella-Mb.: Chaschauna-Brekzie</w:t>
            </w:r>
          </w:p>
        </w:tc>
      </w:tr>
      <w:tr>
        <w:tc>
          <w:tcPr/>
          <w:p>
            <w:pPr>
              <w:pStyle w:val="Compact"/>
              <w:jc w:val="left"/>
            </w:pPr>
            <w:r>
              <w:t xml:space="preserve">15204107</w:t>
            </w:r>
          </w:p>
        </w:tc>
        <w:tc>
          <w:tcPr/>
          <w:p>
            <w:pPr>
              <w:pStyle w:val="Compact"/>
              <w:jc w:val="left"/>
            </w:pPr>
            <w:r>
              <w:t xml:space="preserve">Sesvenna-Augengneis</w:t>
            </w:r>
          </w:p>
        </w:tc>
        <w:tc>
          <w:tcPr/>
          <w:p>
            <w:pPr>
              <w:pStyle w:val="Compact"/>
              <w:jc w:val="left"/>
            </w:pPr>
            <w:r>
              <w:t xml:space="preserve">Sesvenna-Augengneis</w:t>
            </w:r>
          </w:p>
        </w:tc>
      </w:tr>
      <w:tr>
        <w:tc>
          <w:tcPr/>
          <w:p>
            <w:pPr>
              <w:pStyle w:val="Compact"/>
              <w:jc w:val="left"/>
            </w:pPr>
            <w:r>
              <w:t xml:space="preserve">15204108</w:t>
            </w:r>
          </w:p>
        </w:tc>
        <w:tc>
          <w:tcPr/>
          <w:p>
            <w:pPr>
              <w:pStyle w:val="Compact"/>
              <w:jc w:val="left"/>
            </w:pPr>
            <w:r>
              <w:t xml:space="preserve">Vaüglia-Granodiorit</w:t>
            </w:r>
          </w:p>
        </w:tc>
        <w:tc>
          <w:tcPr/>
          <w:p>
            <w:pPr>
              <w:pStyle w:val="Compact"/>
              <w:jc w:val="left"/>
            </w:pPr>
            <w:r>
              <w:t xml:space="preserve">Vaüglia-Granodiorit</w:t>
            </w:r>
          </w:p>
        </w:tc>
      </w:tr>
      <w:tr>
        <w:tc>
          <w:tcPr/>
          <w:p>
            <w:pPr>
              <w:pStyle w:val="Compact"/>
              <w:jc w:val="left"/>
            </w:pPr>
            <w:r>
              <w:t xml:space="preserve">15204109</w:t>
            </w:r>
          </w:p>
        </w:tc>
        <w:tc>
          <w:tcPr/>
          <w:p>
            <w:pPr>
              <w:pStyle w:val="Compact"/>
              <w:jc w:val="left"/>
            </w:pPr>
            <w:r>
              <w:t xml:space="preserve">Mingèr-Fm.: Mora-Mb.: Döss-Radond-Vulkanite</w:t>
            </w:r>
          </w:p>
        </w:tc>
        <w:tc>
          <w:tcPr/>
          <w:p>
            <w:pPr>
              <w:pStyle w:val="Compact"/>
              <w:jc w:val="left"/>
            </w:pPr>
            <w:r>
              <w:t xml:space="preserve">Mingèr-Fm.: Mora-Mb.: Döss-Radond-Vulkanite</w:t>
            </w:r>
          </w:p>
        </w:tc>
      </w:tr>
      <w:tr>
        <w:tc>
          <w:tcPr/>
          <w:p>
            <w:pPr>
              <w:pStyle w:val="Compact"/>
              <w:jc w:val="left"/>
            </w:pPr>
            <w:r>
              <w:t xml:space="preserve">15204110</w:t>
            </w:r>
          </w:p>
        </w:tc>
        <w:tc>
          <w:tcPr/>
          <w:p>
            <w:pPr>
              <w:pStyle w:val="Compact"/>
              <w:jc w:val="left"/>
            </w:pPr>
            <w:r>
              <w:t xml:space="preserve">Augsten-Brekzie</w:t>
            </w:r>
          </w:p>
        </w:tc>
        <w:tc>
          <w:tcPr/>
          <w:p>
            <w:pPr>
              <w:pStyle w:val="Compact"/>
              <w:jc w:val="left"/>
            </w:pPr>
            <w:r>
              <w:t xml:space="preserve">Augsten-Brekzie</w:t>
            </w:r>
          </w:p>
        </w:tc>
      </w:tr>
      <w:tr>
        <w:tc>
          <w:tcPr/>
          <w:p>
            <w:pPr>
              <w:pStyle w:val="Compact"/>
              <w:jc w:val="left"/>
            </w:pPr>
            <w:r>
              <w:t xml:space="preserve">15204111</w:t>
            </w:r>
          </w:p>
        </w:tc>
        <w:tc>
          <w:tcPr/>
          <w:p>
            <w:pPr>
              <w:pStyle w:val="Compact"/>
              <w:jc w:val="left"/>
            </w:pPr>
            <w:r>
              <w:t xml:space="preserve">Piz-Trovat-Metarhyolith</w:t>
            </w:r>
          </w:p>
        </w:tc>
        <w:tc>
          <w:tcPr/>
          <w:p>
            <w:pPr>
              <w:pStyle w:val="Compact"/>
              <w:jc w:val="left"/>
            </w:pPr>
            <w:r>
              <w:t xml:space="preserve">Piz-Trovat-Metarhyolith</w:t>
            </w:r>
          </w:p>
        </w:tc>
      </w:tr>
      <w:tr>
        <w:tc>
          <w:tcPr/>
          <w:p>
            <w:pPr>
              <w:pStyle w:val="Compact"/>
              <w:jc w:val="left"/>
            </w:pPr>
            <w:r>
              <w:t xml:space="preserve">15204112</w:t>
            </w:r>
          </w:p>
        </w:tc>
        <w:tc>
          <w:tcPr/>
          <w:p>
            <w:pPr>
              <w:pStyle w:val="Compact"/>
              <w:jc w:val="left"/>
            </w:pPr>
            <w:r>
              <w:t xml:space="preserve">Sass-Queder-Metarhyolith</w:t>
            </w:r>
          </w:p>
        </w:tc>
        <w:tc>
          <w:tcPr/>
          <w:p>
            <w:pPr>
              <w:pStyle w:val="Compact"/>
              <w:jc w:val="left"/>
            </w:pPr>
            <w:r>
              <w:t xml:space="preserve">Sass-Queder-Metarhyolith</w:t>
            </w:r>
          </w:p>
        </w:tc>
      </w:tr>
      <w:tr>
        <w:tc>
          <w:tcPr/>
          <w:p>
            <w:pPr>
              <w:pStyle w:val="Compact"/>
              <w:jc w:val="left"/>
            </w:pPr>
            <w:r>
              <w:t xml:space="preserve">15204113</w:t>
            </w:r>
          </w:p>
        </w:tc>
        <w:tc>
          <w:tcPr/>
          <w:p>
            <w:pPr>
              <w:pStyle w:val="Compact"/>
              <w:jc w:val="left"/>
            </w:pPr>
            <w:r>
              <w:t xml:space="preserve">La-Rösa-Orthogneis</w:t>
            </w:r>
          </w:p>
        </w:tc>
        <w:tc>
          <w:tcPr/>
          <w:p>
            <w:pPr>
              <w:pStyle w:val="Compact"/>
              <w:jc w:val="left"/>
            </w:pPr>
            <w:r>
              <w:t xml:space="preserve">La-Rösa-Orthogneis</w:t>
            </w:r>
          </w:p>
        </w:tc>
      </w:tr>
      <w:tr>
        <w:tc>
          <w:tcPr/>
          <w:p>
            <w:pPr>
              <w:pStyle w:val="Compact"/>
              <w:jc w:val="left"/>
            </w:pPr>
            <w:r>
              <w:t xml:space="preserve">15204114</w:t>
            </w:r>
          </w:p>
        </w:tc>
        <w:tc>
          <w:tcPr/>
          <w:p>
            <w:pPr>
              <w:pStyle w:val="Compact"/>
              <w:jc w:val="left"/>
            </w:pPr>
            <w:r>
              <w:t xml:space="preserve">Carale-Schiefer</w:t>
            </w:r>
          </w:p>
        </w:tc>
        <w:tc>
          <w:tcPr/>
          <w:p>
            <w:pPr>
              <w:pStyle w:val="Compact"/>
              <w:jc w:val="left"/>
            </w:pPr>
            <w:r>
              <w:t xml:space="preserve">Carale-Schiefer</w:t>
            </w:r>
          </w:p>
        </w:tc>
      </w:tr>
      <w:tr>
        <w:tc>
          <w:tcPr/>
          <w:p>
            <w:pPr>
              <w:pStyle w:val="Compact"/>
              <w:jc w:val="left"/>
            </w:pPr>
            <w:r>
              <w:t xml:space="preserve">15204115</w:t>
            </w:r>
          </w:p>
        </w:tc>
        <w:tc>
          <w:tcPr/>
          <w:p>
            <w:pPr>
              <w:pStyle w:val="Compact"/>
              <w:jc w:val="left"/>
            </w:pPr>
            <w:r>
              <w:t xml:space="preserve">Gosau-Gruppe</w:t>
            </w:r>
          </w:p>
        </w:tc>
        <w:tc>
          <w:tcPr/>
          <w:p>
            <w:pPr>
              <w:pStyle w:val="Compact"/>
              <w:jc w:val="left"/>
            </w:pPr>
            <w:r>
              <w:t xml:space="preserve">Gosau-Gruppe</w:t>
            </w:r>
          </w:p>
        </w:tc>
      </w:tr>
      <w:tr>
        <w:tc>
          <w:tcPr/>
          <w:p>
            <w:pPr>
              <w:pStyle w:val="Compact"/>
              <w:jc w:val="left"/>
            </w:pPr>
            <w:r>
              <w:t xml:space="preserve">15204116</w:t>
            </w:r>
          </w:p>
        </w:tc>
        <w:tc>
          <w:tcPr/>
          <w:p>
            <w:pPr>
              <w:pStyle w:val="Compact"/>
              <w:jc w:val="left"/>
            </w:pPr>
            <w:r>
              <w:t xml:space="preserve">Morteratsch-Serpentinit</w:t>
            </w:r>
          </w:p>
        </w:tc>
        <w:tc>
          <w:tcPr/>
          <w:p>
            <w:pPr>
              <w:pStyle w:val="Compact"/>
              <w:jc w:val="left"/>
            </w:pPr>
            <w:r>
              <w:t xml:space="preserve">Morteratsch-Serpentinit</w:t>
            </w:r>
          </w:p>
        </w:tc>
      </w:tr>
      <w:tr>
        <w:tc>
          <w:tcPr/>
          <w:p>
            <w:pPr>
              <w:pStyle w:val="Compact"/>
              <w:jc w:val="left"/>
            </w:pPr>
            <w:r>
              <w:t xml:space="preserve">15204117</w:t>
            </w:r>
          </w:p>
        </w:tc>
        <w:tc>
          <w:tcPr/>
          <w:p>
            <w:pPr>
              <w:pStyle w:val="Compact"/>
              <w:jc w:val="left"/>
            </w:pPr>
            <w:r>
              <w:t xml:space="preserve">Forun-Augengneis</w:t>
            </w:r>
          </w:p>
        </w:tc>
        <w:tc>
          <w:tcPr/>
          <w:p>
            <w:pPr>
              <w:pStyle w:val="Compact"/>
              <w:jc w:val="left"/>
            </w:pPr>
            <w:r>
              <w:t xml:space="preserve">Forun-Augengneis</w:t>
            </w:r>
          </w:p>
        </w:tc>
      </w:tr>
      <w:tr>
        <w:tc>
          <w:tcPr/>
          <w:p>
            <w:pPr>
              <w:pStyle w:val="Compact"/>
              <w:jc w:val="left"/>
            </w:pPr>
            <w:r>
              <w:t xml:space="preserve">15204118</w:t>
            </w:r>
          </w:p>
        </w:tc>
        <w:tc>
          <w:tcPr/>
          <w:p>
            <w:pPr>
              <w:pStyle w:val="Compact"/>
              <w:jc w:val="left"/>
            </w:pPr>
            <w:r>
              <w:t xml:space="preserve">Kesch-Augengneis</w:t>
            </w:r>
          </w:p>
        </w:tc>
        <w:tc>
          <w:tcPr/>
          <w:p>
            <w:pPr>
              <w:pStyle w:val="Compact"/>
              <w:jc w:val="left"/>
            </w:pPr>
            <w:r>
              <w:t xml:space="preserve">Kesch-Augengneis</w:t>
            </w:r>
          </w:p>
        </w:tc>
      </w:tr>
      <w:tr>
        <w:tc>
          <w:tcPr/>
          <w:p>
            <w:pPr>
              <w:pStyle w:val="Compact"/>
              <w:jc w:val="left"/>
            </w:pPr>
            <w:r>
              <w:t xml:space="preserve">15204119</w:t>
            </w:r>
          </w:p>
        </w:tc>
        <w:tc>
          <w:tcPr/>
          <w:p>
            <w:pPr>
              <w:pStyle w:val="Compact"/>
              <w:jc w:val="left"/>
            </w:pPr>
            <w:r>
              <w:t xml:space="preserve">Ostalpin: Prävariszisches polyzyklisches Grundgebirge</w:t>
            </w:r>
          </w:p>
        </w:tc>
        <w:tc>
          <w:tcPr/>
          <w:p>
            <w:pPr>
              <w:pStyle w:val="Compact"/>
              <w:jc w:val="left"/>
            </w:pPr>
            <w:r>
              <w:t xml:space="preserve">Ostalpin: Prävariszisches polyzyklisches Grundgebirge</w:t>
            </w:r>
          </w:p>
        </w:tc>
      </w:tr>
      <w:tr>
        <w:tc>
          <w:tcPr/>
          <w:p>
            <w:pPr>
              <w:pStyle w:val="Compact"/>
              <w:jc w:val="left"/>
            </w:pPr>
            <w:r>
              <w:t xml:space="preserve">15204120</w:t>
            </w:r>
          </w:p>
        </w:tc>
        <w:tc>
          <w:tcPr/>
          <w:p>
            <w:pPr>
              <w:pStyle w:val="Compact"/>
              <w:jc w:val="left"/>
            </w:pPr>
            <w:r>
              <w:t xml:space="preserve">Silvretta-Decke: Jüngere Orthogneise</w:t>
            </w:r>
          </w:p>
        </w:tc>
        <w:tc>
          <w:tcPr/>
          <w:p>
            <w:pPr>
              <w:pStyle w:val="Compact"/>
              <w:jc w:val="left"/>
            </w:pPr>
            <w:r>
              <w:t xml:space="preserve">Silvretta-Decke: «Jüngere Orthogneise»</w:t>
            </w:r>
          </w:p>
        </w:tc>
      </w:tr>
      <w:tr>
        <w:tc>
          <w:tcPr/>
          <w:p>
            <w:pPr>
              <w:pStyle w:val="Compact"/>
              <w:jc w:val="left"/>
            </w:pPr>
            <w:r>
              <w:t xml:space="preserve">15204121</w:t>
            </w:r>
          </w:p>
        </w:tc>
        <w:tc>
          <w:tcPr/>
          <w:p>
            <w:pPr>
              <w:pStyle w:val="Compact"/>
              <w:jc w:val="left"/>
            </w:pPr>
            <w:r>
              <w:t xml:space="preserve">Silvretta-Decke: Ältere Orthogneise</w:t>
            </w:r>
          </w:p>
        </w:tc>
        <w:tc>
          <w:tcPr/>
          <w:p>
            <w:pPr>
              <w:pStyle w:val="Compact"/>
              <w:jc w:val="left"/>
            </w:pPr>
            <w:r>
              <w:t xml:space="preserve">Silvretta-Decke: «Ältere Orthogneise»</w:t>
            </w:r>
          </w:p>
        </w:tc>
      </w:tr>
      <w:tr>
        <w:tc>
          <w:tcPr/>
          <w:p>
            <w:pPr>
              <w:pStyle w:val="Compact"/>
              <w:jc w:val="left"/>
            </w:pPr>
            <w:r>
              <w:t xml:space="preserve">15204122</w:t>
            </w:r>
          </w:p>
        </w:tc>
        <w:tc>
          <w:tcPr/>
          <w:p>
            <w:pPr>
              <w:pStyle w:val="Compact"/>
              <w:jc w:val="left"/>
            </w:pPr>
            <w:r>
              <w:t xml:space="preserve">Val-Rude-Orthogneis</w:t>
            </w:r>
          </w:p>
        </w:tc>
        <w:tc>
          <w:tcPr/>
          <w:p>
            <w:pPr>
              <w:pStyle w:val="Compact"/>
              <w:jc w:val="left"/>
            </w:pPr>
            <w:r>
              <w:t xml:space="preserve">Val-Rude-Orthogneis</w:t>
            </w:r>
          </w:p>
        </w:tc>
      </w:tr>
      <w:tr>
        <w:tc>
          <w:tcPr/>
          <w:p>
            <w:pPr>
              <w:pStyle w:val="Compact"/>
              <w:jc w:val="left"/>
            </w:pPr>
            <w:r>
              <w:t xml:space="preserve">15204123</w:t>
            </w:r>
          </w:p>
        </w:tc>
        <w:tc>
          <w:tcPr/>
          <w:p>
            <w:pPr>
              <w:pStyle w:val="Compact"/>
              <w:jc w:val="left"/>
            </w:pPr>
            <w:r>
              <w:t xml:space="preserve">Corvatsch-Granitkomplex: Corvatsch-Granodiorit</w:t>
            </w:r>
          </w:p>
        </w:tc>
        <w:tc>
          <w:tcPr/>
          <w:p>
            <w:pPr>
              <w:pStyle w:val="Compact"/>
              <w:jc w:val="left"/>
            </w:pPr>
            <w:r>
              <w:t xml:space="preserve">Corvatsch-Granitkomplex: Corvatsch-Granodiorit</w:t>
            </w:r>
          </w:p>
        </w:tc>
      </w:tr>
      <w:tr>
        <w:tc>
          <w:tcPr/>
          <w:p>
            <w:pPr>
              <w:pStyle w:val="Compact"/>
              <w:jc w:val="left"/>
            </w:pPr>
            <w:r>
              <w:t xml:space="preserve">15204124</w:t>
            </w:r>
          </w:p>
        </w:tc>
        <w:tc>
          <w:tcPr/>
          <w:p>
            <w:pPr>
              <w:pStyle w:val="Compact"/>
              <w:jc w:val="left"/>
            </w:pPr>
            <w:r>
              <w:t xml:space="preserve">Julier-Granodiorit</w:t>
            </w:r>
          </w:p>
        </w:tc>
        <w:tc>
          <w:tcPr/>
          <w:p>
            <w:pPr>
              <w:pStyle w:val="Compact"/>
              <w:jc w:val="left"/>
            </w:pPr>
            <w:r>
              <w:t xml:space="preserve">Julier-Granodiorit</w:t>
            </w:r>
          </w:p>
        </w:tc>
      </w:tr>
      <w:tr>
        <w:tc>
          <w:tcPr/>
          <w:p>
            <w:pPr>
              <w:pStyle w:val="Compact"/>
              <w:jc w:val="left"/>
            </w:pPr>
            <w:r>
              <w:t xml:space="preserve">15204125</w:t>
            </w:r>
          </w:p>
        </w:tc>
        <w:tc>
          <w:tcPr/>
          <w:p>
            <w:pPr>
              <w:pStyle w:val="Compact"/>
              <w:jc w:val="left"/>
            </w:pPr>
            <w:r>
              <w:t xml:space="preserve">Sasso-Rosso-Granodiorit</w:t>
            </w:r>
          </w:p>
        </w:tc>
        <w:tc>
          <w:tcPr/>
          <w:p>
            <w:pPr>
              <w:pStyle w:val="Compact"/>
              <w:jc w:val="left"/>
            </w:pPr>
            <w:r>
              <w:t xml:space="preserve">Sasso-Rosso-Granodiorit</w:t>
            </w:r>
          </w:p>
        </w:tc>
      </w:tr>
      <w:tr>
        <w:tc>
          <w:tcPr/>
          <w:p>
            <w:pPr>
              <w:pStyle w:val="Compact"/>
              <w:jc w:val="left"/>
            </w:pPr>
            <w:r>
              <w:t xml:space="preserve">15204126</w:t>
            </w:r>
          </w:p>
        </w:tc>
        <w:tc>
          <w:tcPr/>
          <w:p>
            <w:pPr>
              <w:pStyle w:val="Compact"/>
              <w:jc w:val="left"/>
            </w:pPr>
            <w:r>
              <w:t xml:space="preserve">Vallatscha-Fm.: Lavinèr-Brekzie</w:t>
            </w:r>
          </w:p>
        </w:tc>
        <w:tc>
          <w:tcPr/>
          <w:p>
            <w:pPr>
              <w:pStyle w:val="Compact"/>
              <w:jc w:val="left"/>
            </w:pPr>
            <w:r>
              <w:t xml:space="preserve">Vallatscha-Fm.: Lavinèr-Brekzie</w:t>
            </w:r>
          </w:p>
        </w:tc>
      </w:tr>
      <w:tr>
        <w:tc>
          <w:tcPr/>
          <w:p>
            <w:pPr>
              <w:pStyle w:val="Compact"/>
              <w:jc w:val="left"/>
            </w:pPr>
            <w:r>
              <w:t xml:space="preserve">15204127</w:t>
            </w:r>
          </w:p>
        </w:tc>
        <w:tc>
          <w:tcPr/>
          <w:p>
            <w:pPr>
              <w:pStyle w:val="Compact"/>
              <w:jc w:val="left"/>
            </w:pPr>
            <w:r>
              <w:t xml:space="preserve">Haupter-Brekzie</w:t>
            </w:r>
          </w:p>
        </w:tc>
        <w:tc>
          <w:tcPr/>
          <w:p>
            <w:pPr>
              <w:pStyle w:val="Compact"/>
              <w:jc w:val="left"/>
            </w:pPr>
            <w:r>
              <w:t xml:space="preserve">Haupter-Brekzie</w:t>
            </w:r>
          </w:p>
        </w:tc>
      </w:tr>
      <w:tr>
        <w:tc>
          <w:tcPr/>
          <w:p>
            <w:pPr>
              <w:pStyle w:val="Compact"/>
              <w:jc w:val="left"/>
            </w:pPr>
            <w:r>
              <w:t xml:space="preserve">15204128</w:t>
            </w:r>
          </w:p>
        </w:tc>
        <w:tc>
          <w:tcPr/>
          <w:p>
            <w:pPr>
              <w:pStyle w:val="Compact"/>
              <w:jc w:val="left"/>
            </w:pPr>
            <w:r>
              <w:t xml:space="preserve">Ostalpin: Postvariszische Vulkanite und Sedimente</w:t>
            </w:r>
          </w:p>
        </w:tc>
        <w:tc>
          <w:tcPr/>
          <w:p>
            <w:pPr>
              <w:pStyle w:val="Compact"/>
              <w:jc w:val="left"/>
            </w:pPr>
            <w:r>
              <w:t xml:space="preserve">Ostalpin: Postvariszische Vulkanite und Sedimente</w:t>
            </w:r>
          </w:p>
        </w:tc>
      </w:tr>
      <w:tr>
        <w:tc>
          <w:tcPr/>
          <w:p>
            <w:pPr>
              <w:pStyle w:val="Compact"/>
              <w:jc w:val="left"/>
            </w:pPr>
            <w:r>
              <w:t xml:space="preserve">15204129</w:t>
            </w:r>
          </w:p>
        </w:tc>
        <w:tc>
          <w:tcPr/>
          <w:p>
            <w:pPr>
              <w:pStyle w:val="Compact"/>
              <w:jc w:val="left"/>
            </w:pPr>
            <w:r>
              <w:t xml:space="preserve">Ostalpin: Jura</w:t>
            </w:r>
          </w:p>
        </w:tc>
        <w:tc>
          <w:tcPr/>
          <w:p>
            <w:pPr>
              <w:pStyle w:val="Compact"/>
              <w:jc w:val="left"/>
            </w:pPr>
            <w:r>
              <w:t xml:space="preserve">Ostalpin: Jura</w:t>
            </w:r>
          </w:p>
        </w:tc>
      </w:tr>
      <w:tr>
        <w:tc>
          <w:tcPr/>
          <w:p>
            <w:pPr>
              <w:pStyle w:val="Compact"/>
              <w:jc w:val="left"/>
            </w:pPr>
            <w:r>
              <w:t xml:space="preserve">15204130</w:t>
            </w:r>
          </w:p>
        </w:tc>
        <w:tc>
          <w:tcPr/>
          <w:p>
            <w:pPr>
              <w:pStyle w:val="Compact"/>
              <w:jc w:val="left"/>
            </w:pPr>
            <w:r>
              <w:t xml:space="preserve">Garone-, Vallatscha-,Prosanto- und Altein-Fm.</w:t>
            </w:r>
          </w:p>
        </w:tc>
        <w:tc>
          <w:tcPr/>
          <w:p>
            <w:pPr>
              <w:pStyle w:val="Compact"/>
              <w:jc w:val="left"/>
            </w:pPr>
            <w:r>
              <w:t xml:space="preserve">Garone-, Vallatscha-,Prosanto- und Altein-Fm.</w:t>
            </w:r>
          </w:p>
        </w:tc>
      </w:tr>
      <w:tr>
        <w:tc>
          <w:tcPr/>
          <w:p>
            <w:pPr>
              <w:pStyle w:val="Compact"/>
              <w:jc w:val="left"/>
            </w:pPr>
            <w:r>
              <w:t xml:space="preserve">15204132</w:t>
            </w:r>
          </w:p>
        </w:tc>
        <w:tc>
          <w:tcPr/>
          <w:p>
            <w:pPr>
              <w:pStyle w:val="Compact"/>
              <w:jc w:val="left"/>
            </w:pPr>
            <w:r>
              <w:t xml:space="preserve">Ostalpin: Variszische Intrusiva</w:t>
            </w:r>
          </w:p>
        </w:tc>
        <w:tc>
          <w:tcPr/>
          <w:p>
            <w:pPr>
              <w:pStyle w:val="Compact"/>
              <w:jc w:val="left"/>
            </w:pPr>
            <w:r>
              <w:t xml:space="preserve">Ostalpin: Variszische Intrusiva</w:t>
            </w:r>
          </w:p>
        </w:tc>
      </w:tr>
      <w:tr>
        <w:tc>
          <w:tcPr/>
          <w:p>
            <w:pPr>
              <w:pStyle w:val="Compact"/>
              <w:jc w:val="left"/>
            </w:pPr>
            <w:r>
              <w:t xml:space="preserve">15204135</w:t>
            </w:r>
          </w:p>
        </w:tc>
        <w:tc>
          <w:tcPr/>
          <w:p>
            <w:pPr>
              <w:pStyle w:val="Compact"/>
              <w:jc w:val="left"/>
            </w:pPr>
            <w:r>
              <w:t xml:space="preserve">Ostalpin: Prävariszischer Orthogneis</w:t>
            </w:r>
          </w:p>
        </w:tc>
        <w:tc>
          <w:tcPr/>
          <w:p>
            <w:pPr>
              <w:pStyle w:val="Compact"/>
              <w:jc w:val="left"/>
            </w:pPr>
            <w:r>
              <w:t xml:space="preserve">Ostalpin: Prävariszischer Orthogneis</w:t>
            </w:r>
          </w:p>
        </w:tc>
      </w:tr>
      <w:tr>
        <w:tc>
          <w:tcPr/>
          <w:p>
            <w:pPr>
              <w:pStyle w:val="Compact"/>
              <w:jc w:val="left"/>
            </w:pPr>
            <w:r>
              <w:t xml:space="preserve">15204136</w:t>
            </w:r>
          </w:p>
        </w:tc>
        <w:tc>
          <w:tcPr/>
          <w:p>
            <w:pPr>
              <w:pStyle w:val="Compact"/>
              <w:jc w:val="left"/>
            </w:pPr>
            <w:r>
              <w:t xml:space="preserve">Ostalpin: Prävariszischer Paragneis</w:t>
            </w:r>
          </w:p>
        </w:tc>
        <w:tc>
          <w:tcPr/>
          <w:p>
            <w:pPr>
              <w:pStyle w:val="Compact"/>
              <w:jc w:val="left"/>
            </w:pPr>
            <w:r>
              <w:t xml:space="preserve">Ostalpin: Prävariszischer Paragneis</w:t>
            </w:r>
          </w:p>
        </w:tc>
      </w:tr>
      <w:tr>
        <w:tc>
          <w:tcPr/>
          <w:p>
            <w:pPr>
              <w:pStyle w:val="Compact"/>
              <w:jc w:val="left"/>
            </w:pPr>
            <w:r>
              <w:t xml:space="preserve">15204137</w:t>
            </w:r>
          </w:p>
        </w:tc>
        <w:tc>
          <w:tcPr/>
          <w:p>
            <w:pPr>
              <w:pStyle w:val="Compact"/>
              <w:jc w:val="left"/>
            </w:pPr>
            <w:r>
              <w:t xml:space="preserve">Ostalpin: Prävariszische Grüngesteine</w:t>
            </w:r>
          </w:p>
        </w:tc>
        <w:tc>
          <w:tcPr/>
          <w:p>
            <w:pPr>
              <w:pStyle w:val="Compact"/>
              <w:jc w:val="left"/>
            </w:pPr>
            <w:r>
              <w:t xml:space="preserve">Ostalpin: Prävariszische Grüngesteine</w:t>
            </w:r>
          </w:p>
        </w:tc>
      </w:tr>
      <w:tr>
        <w:tc>
          <w:tcPr/>
          <w:p>
            <w:pPr>
              <w:pStyle w:val="Compact"/>
              <w:jc w:val="left"/>
            </w:pPr>
            <w:r>
              <w:t xml:space="preserve">15204138</w:t>
            </w:r>
          </w:p>
        </w:tc>
        <w:tc>
          <w:tcPr/>
          <w:p>
            <w:pPr>
              <w:pStyle w:val="Compact"/>
              <w:jc w:val="left"/>
            </w:pPr>
            <w:r>
              <w:t xml:space="preserve">Uglix-Plattenkalk</w:t>
            </w:r>
          </w:p>
        </w:tc>
        <w:tc>
          <w:tcPr/>
          <w:p>
            <w:pPr>
              <w:pStyle w:val="Compact"/>
              <w:jc w:val="left"/>
            </w:pPr>
            <w:r>
              <w:t xml:space="preserve">Uglix-Plattenkalk</w:t>
            </w:r>
          </w:p>
        </w:tc>
      </w:tr>
      <w:tr>
        <w:tc>
          <w:tcPr/>
          <w:p>
            <w:pPr>
              <w:pStyle w:val="Compact"/>
              <w:jc w:val="left"/>
            </w:pPr>
            <w:r>
              <w:t xml:space="preserve">15204139</w:t>
            </w:r>
          </w:p>
        </w:tc>
        <w:tc>
          <w:tcPr/>
          <w:p>
            <w:pPr>
              <w:pStyle w:val="Compact"/>
              <w:jc w:val="left"/>
            </w:pPr>
            <w:r>
              <w:t xml:space="preserve">Parait-Chavagl-Granit</w:t>
            </w:r>
          </w:p>
        </w:tc>
        <w:tc>
          <w:tcPr/>
          <w:p>
            <w:pPr>
              <w:pStyle w:val="Compact"/>
              <w:jc w:val="left"/>
            </w:pPr>
            <w:r>
              <w:t xml:space="preserve">Parait-Chavagl-Granit</w:t>
            </w:r>
          </w:p>
        </w:tc>
      </w:tr>
      <w:tr>
        <w:tc>
          <w:tcPr/>
          <w:p>
            <w:pPr>
              <w:pStyle w:val="Compact"/>
              <w:jc w:val="left"/>
            </w:pPr>
            <w:r>
              <w:t xml:space="preserve">15204140</w:t>
            </w:r>
          </w:p>
        </w:tc>
        <w:tc>
          <w:tcPr/>
          <w:p>
            <w:pPr>
              <w:pStyle w:val="Compact"/>
              <w:jc w:val="left"/>
            </w:pPr>
            <w:r>
              <w:t xml:space="preserve">God-Drosa-Flysch: Clavadatsch-Brekzie</w:t>
            </w:r>
          </w:p>
        </w:tc>
        <w:tc>
          <w:tcPr/>
          <w:p>
            <w:pPr>
              <w:pStyle w:val="Compact"/>
              <w:jc w:val="left"/>
            </w:pPr>
            <w:r>
              <w:t xml:space="preserve">God-Drosa-Flysch: Clavadatsch-Brekzie</w:t>
            </w:r>
          </w:p>
        </w:tc>
      </w:tr>
      <w:tr>
        <w:tc>
          <w:tcPr/>
          <w:p>
            <w:pPr>
              <w:pStyle w:val="Compact"/>
              <w:jc w:val="left"/>
            </w:pPr>
            <w:r>
              <w:t xml:space="preserve">15204141</w:t>
            </w:r>
          </w:p>
        </w:tc>
        <w:tc>
          <w:tcPr/>
          <w:p>
            <w:pPr>
              <w:pStyle w:val="Compact"/>
              <w:jc w:val="left"/>
            </w:pPr>
            <w:r>
              <w:t xml:space="preserve">Corno-di-Campo-Granodiorit</w:t>
            </w:r>
          </w:p>
        </w:tc>
        <w:tc>
          <w:tcPr/>
          <w:p>
            <w:pPr>
              <w:pStyle w:val="Compact"/>
              <w:jc w:val="left"/>
            </w:pPr>
            <w:r>
              <w:t xml:space="preserve">Corno-di-Campo-Granodiorit</w:t>
            </w:r>
          </w:p>
        </w:tc>
      </w:tr>
      <w:tr>
        <w:tc>
          <w:tcPr/>
          <w:p>
            <w:pPr>
              <w:pStyle w:val="Compact"/>
              <w:jc w:val="left"/>
            </w:pPr>
            <w:r>
              <w:t xml:space="preserve">15204142</w:t>
            </w:r>
          </w:p>
        </w:tc>
        <w:tc>
          <w:tcPr/>
          <w:p>
            <w:pPr>
              <w:pStyle w:val="Compact"/>
              <w:jc w:val="left"/>
            </w:pPr>
            <w:r>
              <w:t xml:space="preserve">Campocologno-Gabbro</w:t>
            </w:r>
          </w:p>
        </w:tc>
        <w:tc>
          <w:tcPr/>
          <w:p>
            <w:pPr>
              <w:pStyle w:val="Compact"/>
              <w:jc w:val="left"/>
            </w:pPr>
            <w:r>
              <w:t xml:space="preserve">Campocologno-Gabbro</w:t>
            </w:r>
          </w:p>
        </w:tc>
      </w:tr>
      <w:tr>
        <w:tc>
          <w:tcPr/>
          <w:p>
            <w:pPr>
              <w:pStyle w:val="Compact"/>
              <w:jc w:val="left"/>
            </w:pPr>
            <w:r>
              <w:t xml:space="preserve">15204143</w:t>
            </w:r>
          </w:p>
        </w:tc>
        <w:tc>
          <w:tcPr/>
          <w:p>
            <w:pPr>
              <w:pStyle w:val="Compact"/>
              <w:jc w:val="left"/>
            </w:pPr>
            <w:r>
              <w:t xml:space="preserve">Celerina-Orthogneis</w:t>
            </w:r>
          </w:p>
        </w:tc>
        <w:tc>
          <w:tcPr/>
          <w:p>
            <w:pPr>
              <w:pStyle w:val="Compact"/>
              <w:jc w:val="left"/>
            </w:pPr>
            <w:r>
              <w:t xml:space="preserve">Celerina-Orthogneis</w:t>
            </w:r>
          </w:p>
        </w:tc>
      </w:tr>
      <w:tr>
        <w:tc>
          <w:tcPr/>
          <w:p>
            <w:pPr>
              <w:pStyle w:val="Compact"/>
              <w:jc w:val="left"/>
            </w:pPr>
            <w:r>
              <w:t xml:space="preserve">15204144</w:t>
            </w:r>
          </w:p>
        </w:tc>
        <w:tc>
          <w:tcPr/>
          <w:p>
            <w:pPr>
              <w:pStyle w:val="Compact"/>
              <w:jc w:val="left"/>
            </w:pPr>
            <w:r>
              <w:t xml:space="preserve">Tonale-Schiefer</w:t>
            </w:r>
          </w:p>
        </w:tc>
        <w:tc>
          <w:tcPr/>
          <w:p>
            <w:pPr>
              <w:pStyle w:val="Compact"/>
              <w:jc w:val="left"/>
            </w:pPr>
            <w:r>
              <w:t xml:space="preserve">Tonale-Schiefer</w:t>
            </w:r>
          </w:p>
        </w:tc>
      </w:tr>
      <w:tr>
        <w:tc>
          <w:tcPr/>
          <w:p>
            <w:pPr>
              <w:pStyle w:val="Compact"/>
              <w:jc w:val="left"/>
            </w:pPr>
            <w:r>
              <w:t xml:space="preserve">15204145</w:t>
            </w:r>
          </w:p>
        </w:tc>
        <w:tc>
          <w:tcPr/>
          <w:p>
            <w:pPr>
              <w:pStyle w:val="Compact"/>
              <w:jc w:val="left"/>
            </w:pPr>
            <w:r>
              <w:t xml:space="preserve">Ostalpin: Raibl-Gr.: Gips</w:t>
            </w:r>
          </w:p>
        </w:tc>
        <w:tc>
          <w:tcPr/>
          <w:p>
            <w:pPr>
              <w:pStyle w:val="Compact"/>
              <w:jc w:val="left"/>
            </w:pPr>
            <w:r>
              <w:t xml:space="preserve">Ostalpin: Raibl-Gr.: Gips</w:t>
            </w:r>
          </w:p>
        </w:tc>
      </w:tr>
      <w:tr>
        <w:tc>
          <w:tcPr/>
          <w:p>
            <w:pPr>
              <w:pStyle w:val="Compact"/>
              <w:jc w:val="left"/>
            </w:pPr>
            <w:r>
              <w:t xml:space="preserve">15204146</w:t>
            </w:r>
          </w:p>
        </w:tc>
        <w:tc>
          <w:tcPr/>
          <w:p>
            <w:pPr>
              <w:pStyle w:val="Compact"/>
              <w:jc w:val="left"/>
            </w:pPr>
            <w:r>
              <w:t xml:space="preserve">Ostalpin: Raibl-Gr.: Rauwacke</w:t>
            </w:r>
          </w:p>
        </w:tc>
        <w:tc>
          <w:tcPr/>
          <w:p>
            <w:pPr>
              <w:pStyle w:val="Compact"/>
              <w:jc w:val="left"/>
            </w:pPr>
            <w:r>
              <w:t xml:space="preserve">Ostalpin: Raibl-Gr.: Rauwacke</w:t>
            </w:r>
          </w:p>
        </w:tc>
      </w:tr>
      <w:tr>
        <w:tc>
          <w:tcPr/>
          <w:p>
            <w:pPr>
              <w:pStyle w:val="Compact"/>
              <w:jc w:val="left"/>
            </w:pPr>
            <w:r>
              <w:t xml:space="preserve">15204147</w:t>
            </w:r>
          </w:p>
        </w:tc>
        <w:tc>
          <w:tcPr/>
          <w:p>
            <w:pPr>
              <w:pStyle w:val="Compact"/>
              <w:jc w:val="left"/>
            </w:pPr>
            <w:r>
              <w:t xml:space="preserve">Arlberg-Fm.: Rifffazies</w:t>
            </w:r>
          </w:p>
        </w:tc>
        <w:tc>
          <w:tcPr/>
          <w:p>
            <w:pPr>
              <w:pStyle w:val="Compact"/>
              <w:jc w:val="left"/>
            </w:pPr>
            <w:r>
              <w:t xml:space="preserve">Arlberg-Fm.: Rifffazies</w:t>
            </w:r>
          </w:p>
        </w:tc>
      </w:tr>
      <w:tr>
        <w:tc>
          <w:tcPr/>
          <w:p>
            <w:pPr>
              <w:pStyle w:val="Compact"/>
              <w:jc w:val="left"/>
            </w:pPr>
            <w:r>
              <w:t xml:space="preserve">15204148</w:t>
            </w:r>
          </w:p>
        </w:tc>
        <w:tc>
          <w:tcPr/>
          <w:p>
            <w:pPr>
              <w:pStyle w:val="Compact"/>
              <w:jc w:val="left"/>
            </w:pPr>
            <w:r>
              <w:t xml:space="preserve">Ducan- und S-charl-Fm.</w:t>
            </w:r>
          </w:p>
        </w:tc>
        <w:tc>
          <w:tcPr/>
          <w:p>
            <w:pPr>
              <w:pStyle w:val="Compact"/>
              <w:jc w:val="left"/>
            </w:pPr>
            <w:r>
              <w:t xml:space="preserve">Ducan- und S-charl-Fm.</w:t>
            </w:r>
          </w:p>
        </w:tc>
      </w:tr>
      <w:tr>
        <w:tc>
          <w:tcPr/>
          <w:p>
            <w:pPr>
              <w:pStyle w:val="Compact"/>
              <w:jc w:val="left"/>
            </w:pPr>
            <w:r>
              <w:t xml:space="preserve">15204149</w:t>
            </w:r>
          </w:p>
        </w:tc>
        <w:tc>
          <w:tcPr/>
          <w:p>
            <w:pPr>
              <w:pStyle w:val="Compact"/>
              <w:jc w:val="left"/>
            </w:pPr>
            <w:r>
              <w:t xml:space="preserve">Ostalpin: Raibl-Gr.: Dolomit</w:t>
            </w:r>
          </w:p>
        </w:tc>
        <w:tc>
          <w:tcPr/>
          <w:p>
            <w:pPr>
              <w:pStyle w:val="Compact"/>
              <w:jc w:val="left"/>
            </w:pPr>
            <w:r>
              <w:t xml:space="preserve">Ostalpin: Raibl-Gr.: Dolomit</w:t>
            </w:r>
          </w:p>
        </w:tc>
      </w:tr>
      <w:tr>
        <w:tc>
          <w:tcPr/>
          <w:p>
            <w:pPr>
              <w:pStyle w:val="Compact"/>
              <w:jc w:val="left"/>
            </w:pPr>
            <w:r>
              <w:t xml:space="preserve">15204150</w:t>
            </w:r>
          </w:p>
        </w:tc>
        <w:tc>
          <w:tcPr/>
          <w:p>
            <w:pPr>
              <w:pStyle w:val="Compact"/>
              <w:jc w:val="left"/>
            </w:pPr>
            <w:r>
              <w:t xml:space="preserve">Ostalpin: Hauptdolomit-Gr.: bituminöser Dolomit</w:t>
            </w:r>
          </w:p>
        </w:tc>
        <w:tc>
          <w:tcPr/>
          <w:p>
            <w:pPr>
              <w:pStyle w:val="Compact"/>
              <w:jc w:val="left"/>
            </w:pPr>
            <w:r>
              <w:t xml:space="preserve">Ostalpin: Hauptdolomit-Gr.: bituminöser Dolomit</w:t>
            </w:r>
          </w:p>
        </w:tc>
      </w:tr>
      <w:tr>
        <w:tc>
          <w:tcPr/>
          <w:p>
            <w:pPr>
              <w:pStyle w:val="Compact"/>
              <w:jc w:val="left"/>
            </w:pPr>
            <w:r>
              <w:t xml:space="preserve">15204151</w:t>
            </w:r>
          </w:p>
        </w:tc>
        <w:tc>
          <w:tcPr/>
          <w:p>
            <w:pPr>
              <w:pStyle w:val="Compact"/>
              <w:jc w:val="left"/>
            </w:pPr>
            <w:r>
              <w:t xml:space="preserve">Zentralschweizerische Klippen: Raibl-Gr.</w:t>
            </w:r>
          </w:p>
        </w:tc>
        <w:tc>
          <w:tcPr/>
          <w:p>
            <w:pPr>
              <w:pStyle w:val="Compact"/>
              <w:jc w:val="left"/>
            </w:pPr>
            <w:r>
              <w:t xml:space="preserve">Zentralschweizerische Klippen: Raibl-Gr.</w:t>
            </w:r>
          </w:p>
        </w:tc>
      </w:tr>
      <w:tr>
        <w:tc>
          <w:tcPr/>
          <w:p>
            <w:pPr>
              <w:pStyle w:val="Compact"/>
              <w:jc w:val="left"/>
            </w:pPr>
            <w:r>
              <w:t xml:space="preserve">15204152</w:t>
            </w:r>
          </w:p>
        </w:tc>
        <w:tc>
          <w:tcPr/>
          <w:p>
            <w:pPr>
              <w:pStyle w:val="Compact"/>
              <w:jc w:val="left"/>
            </w:pPr>
            <w:r>
              <w:t xml:space="preserve">Grevasalvas-Granit</w:t>
            </w:r>
          </w:p>
        </w:tc>
        <w:tc>
          <w:tcPr/>
          <w:p>
            <w:pPr>
              <w:pStyle w:val="Compact"/>
              <w:jc w:val="left"/>
            </w:pPr>
            <w:r>
              <w:t xml:space="preserve">Grevasalvas-Granit</w:t>
            </w:r>
          </w:p>
        </w:tc>
      </w:tr>
      <w:tr>
        <w:tc>
          <w:tcPr/>
          <w:p>
            <w:pPr>
              <w:pStyle w:val="Compact"/>
              <w:jc w:val="left"/>
            </w:pPr>
            <w:r>
              <w:t xml:space="preserve">15204153</w:t>
            </w:r>
          </w:p>
        </w:tc>
        <w:tc>
          <w:tcPr/>
          <w:p>
            <w:pPr>
              <w:pStyle w:val="Compact"/>
              <w:jc w:val="left"/>
            </w:pPr>
            <w:r>
              <w:t xml:space="preserve">Unterostalpin: Kataklastit</w:t>
            </w:r>
          </w:p>
        </w:tc>
        <w:tc>
          <w:tcPr/>
          <w:p>
            <w:pPr>
              <w:pStyle w:val="Compact"/>
              <w:jc w:val="left"/>
            </w:pPr>
            <w:r>
              <w:t xml:space="preserve">Unterostalpin: Kataklastit</w:t>
            </w:r>
          </w:p>
        </w:tc>
      </w:tr>
      <w:tr>
        <w:tc>
          <w:tcPr/>
          <w:p>
            <w:pPr>
              <w:pStyle w:val="Compact"/>
              <w:jc w:val="left"/>
            </w:pPr>
            <w:r>
              <w:t xml:space="preserve">15204154</w:t>
            </w:r>
          </w:p>
        </w:tc>
        <w:tc>
          <w:tcPr/>
          <w:p>
            <w:pPr>
              <w:pStyle w:val="Compact"/>
              <w:jc w:val="left"/>
            </w:pPr>
            <w:r>
              <w:t xml:space="preserve">Unterostalpin: Metapsammit mit Dolomitbrekzienlagen</w:t>
            </w:r>
          </w:p>
        </w:tc>
        <w:tc>
          <w:tcPr/>
          <w:p>
            <w:pPr>
              <w:pStyle w:val="Compact"/>
              <w:jc w:val="left"/>
            </w:pPr>
            <w:r>
              <w:t xml:space="preserve">Unterostalpin: Metapsammit mit Dolomitbrekzienlagen</w:t>
            </w:r>
          </w:p>
        </w:tc>
      </w:tr>
      <w:tr>
        <w:tc>
          <w:tcPr/>
          <w:p>
            <w:pPr>
              <w:pStyle w:val="Compact"/>
              <w:jc w:val="left"/>
            </w:pPr>
            <w:r>
              <w:t xml:space="preserve">15204155</w:t>
            </w:r>
          </w:p>
        </w:tc>
        <w:tc>
          <w:tcPr/>
          <w:p>
            <w:pPr>
              <w:pStyle w:val="Compact"/>
              <w:jc w:val="left"/>
            </w:pPr>
            <w:r>
              <w:t xml:space="preserve">Saluver-Fm.: Sandstein-Fazies</w:t>
            </w:r>
          </w:p>
        </w:tc>
        <w:tc>
          <w:tcPr/>
          <w:p>
            <w:pPr>
              <w:pStyle w:val="Compact"/>
              <w:jc w:val="left"/>
            </w:pPr>
            <w:r>
              <w:t xml:space="preserve">Saluver-Fm.: Sandstein-Fazies</w:t>
            </w:r>
          </w:p>
        </w:tc>
      </w:tr>
      <w:tr>
        <w:tc>
          <w:tcPr/>
          <w:p>
            <w:pPr>
              <w:pStyle w:val="Compact"/>
              <w:jc w:val="left"/>
            </w:pPr>
            <w:r>
              <w:t xml:space="preserve">15204156</w:t>
            </w:r>
          </w:p>
        </w:tc>
        <w:tc>
          <w:tcPr/>
          <w:p>
            <w:pPr>
              <w:pStyle w:val="Compact"/>
              <w:jc w:val="left"/>
            </w:pPr>
            <w:r>
              <w:t xml:space="preserve">Saluver-Fm.: Brekziöse Fazies</w:t>
            </w:r>
          </w:p>
        </w:tc>
        <w:tc>
          <w:tcPr/>
          <w:p>
            <w:pPr>
              <w:pStyle w:val="Compact"/>
              <w:jc w:val="left"/>
            </w:pPr>
            <w:r>
              <w:t xml:space="preserve">Saluver-Fm.: Brekziöse Fazies</w:t>
            </w:r>
          </w:p>
        </w:tc>
      </w:tr>
      <w:tr>
        <w:tc>
          <w:tcPr/>
          <w:p>
            <w:pPr>
              <w:pStyle w:val="Compact"/>
              <w:jc w:val="left"/>
            </w:pPr>
            <w:r>
              <w:t xml:space="preserve">15204157</w:t>
            </w:r>
          </w:p>
        </w:tc>
        <w:tc>
          <w:tcPr/>
          <w:p>
            <w:pPr>
              <w:pStyle w:val="Compact"/>
              <w:jc w:val="left"/>
            </w:pPr>
            <w:r>
              <w:t xml:space="preserve">Unterostalpin: Trias: Dolomit</w:t>
            </w:r>
          </w:p>
        </w:tc>
        <w:tc>
          <w:tcPr/>
          <w:p>
            <w:pPr>
              <w:pStyle w:val="Compact"/>
              <w:jc w:val="left"/>
            </w:pPr>
            <w:r>
              <w:t xml:space="preserve">Unterostalpin: Trias: Dolomit</w:t>
            </w:r>
          </w:p>
        </w:tc>
      </w:tr>
      <w:tr>
        <w:tc>
          <w:tcPr/>
          <w:p>
            <w:pPr>
              <w:pStyle w:val="Compact"/>
              <w:jc w:val="left"/>
            </w:pPr>
            <w:r>
              <w:t xml:space="preserve">15204158</w:t>
            </w:r>
          </w:p>
        </w:tc>
        <w:tc>
          <w:tcPr/>
          <w:p>
            <w:pPr>
              <w:pStyle w:val="Compact"/>
              <w:jc w:val="left"/>
            </w:pPr>
            <w:r>
              <w:t xml:space="preserve">Unterostalpin: Trias: Rauwacke</w:t>
            </w:r>
          </w:p>
        </w:tc>
        <w:tc>
          <w:tcPr/>
          <w:p>
            <w:pPr>
              <w:pStyle w:val="Compact"/>
              <w:jc w:val="left"/>
            </w:pPr>
            <w:r>
              <w:t xml:space="preserve">Unterostalpin: Trias: Rauwacke</w:t>
            </w:r>
          </w:p>
        </w:tc>
      </w:tr>
      <w:tr>
        <w:tc>
          <w:tcPr/>
          <w:p>
            <w:pPr>
              <w:pStyle w:val="Compact"/>
              <w:jc w:val="left"/>
            </w:pPr>
            <w:r>
              <w:t xml:space="preserve">15204159</w:t>
            </w:r>
          </w:p>
        </w:tc>
        <w:tc>
          <w:tcPr/>
          <w:p>
            <w:pPr>
              <w:pStyle w:val="Compact"/>
              <w:jc w:val="left"/>
            </w:pPr>
            <w:r>
              <w:t xml:space="preserve">Ostalpin: Aplit</w:t>
            </w:r>
          </w:p>
        </w:tc>
        <w:tc>
          <w:tcPr/>
          <w:p>
            <w:pPr>
              <w:pStyle w:val="Compact"/>
              <w:jc w:val="left"/>
            </w:pPr>
            <w:r>
              <w:t xml:space="preserve">Ostalpin: Aplit</w:t>
            </w:r>
          </w:p>
        </w:tc>
      </w:tr>
      <w:tr>
        <w:tc>
          <w:tcPr/>
          <w:p>
            <w:pPr>
              <w:pStyle w:val="Compact"/>
              <w:jc w:val="left"/>
            </w:pPr>
            <w:r>
              <w:t xml:space="preserve">15204160</w:t>
            </w:r>
          </w:p>
        </w:tc>
        <w:tc>
          <w:tcPr/>
          <w:p>
            <w:pPr>
              <w:pStyle w:val="Compact"/>
              <w:jc w:val="left"/>
            </w:pPr>
            <w:r>
              <w:t xml:space="preserve">Ostalpin: Basisches Ganggestein</w:t>
            </w:r>
          </w:p>
        </w:tc>
        <w:tc>
          <w:tcPr/>
          <w:p>
            <w:pPr>
              <w:pStyle w:val="Compact"/>
              <w:jc w:val="left"/>
            </w:pPr>
            <w:r>
              <w:t xml:space="preserve">Ostalpin: Basisches Ganggestein</w:t>
            </w:r>
          </w:p>
        </w:tc>
      </w:tr>
      <w:tr>
        <w:tc>
          <w:tcPr/>
          <w:p>
            <w:pPr>
              <w:pStyle w:val="Compact"/>
              <w:jc w:val="left"/>
            </w:pPr>
            <w:r>
              <w:t xml:space="preserve">15204161</w:t>
            </w:r>
          </w:p>
        </w:tc>
        <w:tc>
          <w:tcPr/>
          <w:p>
            <w:pPr>
              <w:pStyle w:val="Compact"/>
              <w:jc w:val="left"/>
            </w:pPr>
            <w:r>
              <w:t xml:space="preserve">Unterostalpin: Granitporphyr</w:t>
            </w:r>
          </w:p>
        </w:tc>
        <w:tc>
          <w:tcPr/>
          <w:p>
            <w:pPr>
              <w:pStyle w:val="Compact"/>
              <w:jc w:val="left"/>
            </w:pPr>
            <w:r>
              <w:t xml:space="preserve">Unterostalpin: Granitporphyr</w:t>
            </w:r>
          </w:p>
        </w:tc>
      </w:tr>
      <w:tr>
        <w:tc>
          <w:tcPr/>
          <w:p>
            <w:pPr>
              <w:pStyle w:val="Compact"/>
              <w:jc w:val="left"/>
            </w:pPr>
            <w:r>
              <w:t xml:space="preserve">15204162</w:t>
            </w:r>
          </w:p>
        </w:tc>
        <w:tc>
          <w:tcPr/>
          <w:p>
            <w:pPr>
              <w:pStyle w:val="Compact"/>
              <w:jc w:val="left"/>
            </w:pPr>
            <w:r>
              <w:t xml:space="preserve">Bernina-Deckenkomplex: Alkalifeldspatgranit und Syenit</w:t>
            </w:r>
          </w:p>
        </w:tc>
        <w:tc>
          <w:tcPr/>
          <w:p>
            <w:pPr>
              <w:pStyle w:val="Compact"/>
              <w:jc w:val="left"/>
            </w:pPr>
            <w:r>
              <w:t xml:space="preserve">Bernina-Deckenkomplex: Alkalifeldspatgranit und Syenit</w:t>
            </w:r>
          </w:p>
        </w:tc>
      </w:tr>
      <w:tr>
        <w:tc>
          <w:tcPr/>
          <w:p>
            <w:pPr>
              <w:pStyle w:val="Compact"/>
              <w:jc w:val="left"/>
            </w:pPr>
            <w:r>
              <w:t xml:space="preserve">15204163</w:t>
            </w:r>
          </w:p>
        </w:tc>
        <w:tc>
          <w:tcPr/>
          <w:p>
            <w:pPr>
              <w:pStyle w:val="Compact"/>
              <w:jc w:val="left"/>
            </w:pPr>
            <w:r>
              <w:t xml:space="preserve">Bernina-Deckenkomplex: Granodiorit</w:t>
            </w:r>
          </w:p>
        </w:tc>
        <w:tc>
          <w:tcPr/>
          <w:p>
            <w:pPr>
              <w:pStyle w:val="Compact"/>
              <w:jc w:val="left"/>
            </w:pPr>
            <w:r>
              <w:t xml:space="preserve">Bernina-Deckenkomplex: Granodiorit</w:t>
            </w:r>
          </w:p>
        </w:tc>
      </w:tr>
      <w:tr>
        <w:tc>
          <w:tcPr/>
          <w:p>
            <w:pPr>
              <w:pStyle w:val="Compact"/>
              <w:jc w:val="left"/>
            </w:pPr>
            <w:r>
              <w:t xml:space="preserve">15204164</w:t>
            </w:r>
          </w:p>
        </w:tc>
        <w:tc>
          <w:tcPr/>
          <w:p>
            <w:pPr>
              <w:pStyle w:val="Compact"/>
              <w:jc w:val="left"/>
            </w:pPr>
            <w:r>
              <w:t xml:space="preserve">Bernina-Deckenkomplex: Diorit</w:t>
            </w:r>
          </w:p>
        </w:tc>
        <w:tc>
          <w:tcPr/>
          <w:p>
            <w:pPr>
              <w:pStyle w:val="Compact"/>
              <w:jc w:val="left"/>
            </w:pPr>
            <w:r>
              <w:t xml:space="preserve">Bernina-Deckenkomplex: Diorit</w:t>
            </w:r>
          </w:p>
        </w:tc>
      </w:tr>
      <w:tr>
        <w:tc>
          <w:tcPr/>
          <w:p>
            <w:pPr>
              <w:pStyle w:val="Compact"/>
              <w:jc w:val="left"/>
            </w:pPr>
            <w:r>
              <w:t xml:space="preserve">15204165</w:t>
            </w:r>
          </w:p>
        </w:tc>
        <w:tc>
          <w:tcPr/>
          <w:p>
            <w:pPr>
              <w:pStyle w:val="Compact"/>
              <w:jc w:val="left"/>
            </w:pPr>
            <w:r>
              <w:t xml:space="preserve">Unterostalpin: Chlorit-Muskovit-Quarzschiefer</w:t>
            </w:r>
          </w:p>
        </w:tc>
        <w:tc>
          <w:tcPr/>
          <w:p>
            <w:pPr>
              <w:pStyle w:val="Compact"/>
              <w:jc w:val="left"/>
            </w:pPr>
            <w:r>
              <w:t xml:space="preserve">Unterostalpin: Chlorit-Muskovit-Quarzschiefer</w:t>
            </w:r>
          </w:p>
        </w:tc>
      </w:tr>
      <w:tr>
        <w:tc>
          <w:tcPr/>
          <w:p>
            <w:pPr>
              <w:pStyle w:val="Compact"/>
              <w:jc w:val="left"/>
            </w:pPr>
            <w:r>
              <w:t xml:space="preserve">15204166</w:t>
            </w:r>
          </w:p>
        </w:tc>
        <w:tc>
          <w:tcPr/>
          <w:p>
            <w:pPr>
              <w:pStyle w:val="Compact"/>
              <w:jc w:val="left"/>
            </w:pPr>
            <w:r>
              <w:t xml:space="preserve">Roccabella-Schuppe: Chlorit-Muskovit-Quarzschiefer</w:t>
            </w:r>
          </w:p>
        </w:tc>
        <w:tc>
          <w:tcPr/>
          <w:p>
            <w:pPr>
              <w:pStyle w:val="Compact"/>
              <w:jc w:val="left"/>
            </w:pPr>
            <w:r>
              <w:t xml:space="preserve">Roccabella-Schuppe: Chlorit-Muskovit-Quarzschiefer</w:t>
            </w:r>
          </w:p>
        </w:tc>
      </w:tr>
      <w:tr>
        <w:tc>
          <w:tcPr/>
          <w:p>
            <w:pPr>
              <w:pStyle w:val="Compact"/>
              <w:jc w:val="left"/>
            </w:pPr>
            <w:r>
              <w:t xml:space="preserve">15205001</w:t>
            </w:r>
          </w:p>
        </w:tc>
        <w:tc>
          <w:tcPr/>
          <w:p>
            <w:pPr>
              <w:pStyle w:val="Compact"/>
              <w:jc w:val="left"/>
            </w:pPr>
            <w:r>
              <w:t xml:space="preserve">Dent-Blanche-Decke: Sedimentbedeckung</w:t>
            </w:r>
          </w:p>
        </w:tc>
        <w:tc>
          <w:tcPr/>
          <w:p>
            <w:pPr>
              <w:pStyle w:val="Compact"/>
              <w:jc w:val="left"/>
            </w:pPr>
            <w:r>
              <w:t xml:space="preserve">Dent-Blanche-Decke: Sedimentbedeckung</w:t>
            </w:r>
          </w:p>
        </w:tc>
      </w:tr>
      <w:tr>
        <w:tc>
          <w:tcPr/>
          <w:p>
            <w:pPr>
              <w:pStyle w:val="Compact"/>
              <w:jc w:val="left"/>
            </w:pPr>
            <w:r>
              <w:t xml:space="preserve">15205002</w:t>
            </w:r>
          </w:p>
        </w:tc>
        <w:tc>
          <w:tcPr/>
          <w:p>
            <w:pPr>
              <w:pStyle w:val="Compact"/>
              <w:jc w:val="left"/>
            </w:pPr>
            <w:r>
              <w:t xml:space="preserve">Petit-Dolin-Kalkbrekzie</w:t>
            </w:r>
          </w:p>
        </w:tc>
        <w:tc>
          <w:tcPr/>
          <w:p>
            <w:pPr>
              <w:pStyle w:val="Compact"/>
              <w:jc w:val="left"/>
            </w:pPr>
            <w:r>
              <w:t xml:space="preserve">Petit-Dolin-Kalkbrekzie</w:t>
            </w:r>
          </w:p>
        </w:tc>
      </w:tr>
      <w:tr>
        <w:tc>
          <w:tcPr/>
          <w:p>
            <w:pPr>
              <w:pStyle w:val="Compact"/>
              <w:jc w:val="left"/>
            </w:pPr>
            <w:r>
              <w:t xml:space="preserve">15205003</w:t>
            </w:r>
          </w:p>
        </w:tc>
        <w:tc>
          <w:tcPr/>
          <w:p>
            <w:pPr>
              <w:pStyle w:val="Compact"/>
              <w:jc w:val="left"/>
            </w:pPr>
            <w:r>
              <w:t xml:space="preserve">Roisan-Cignana-Zone</w:t>
            </w:r>
          </w:p>
        </w:tc>
        <w:tc>
          <w:tcPr/>
          <w:p>
            <w:pPr>
              <w:pStyle w:val="Compact"/>
              <w:jc w:val="left"/>
            </w:pPr>
            <w:r>
              <w:t xml:space="preserve">Roisan-Cignana-Zone</w:t>
            </w:r>
          </w:p>
        </w:tc>
      </w:tr>
      <w:tr>
        <w:tc>
          <w:tcPr/>
          <w:p>
            <w:pPr>
              <w:pStyle w:val="Compact"/>
              <w:jc w:val="left"/>
            </w:pPr>
            <w:r>
              <w:t xml:space="preserve">15205004</w:t>
            </w:r>
          </w:p>
        </w:tc>
        <w:tc>
          <w:tcPr/>
          <w:p>
            <w:pPr>
              <w:pStyle w:val="Compact"/>
              <w:jc w:val="left"/>
            </w:pPr>
            <w:r>
              <w:t xml:space="preserve">Arolla-Einheit</w:t>
            </w:r>
          </w:p>
        </w:tc>
        <w:tc>
          <w:tcPr/>
          <w:p>
            <w:pPr>
              <w:pStyle w:val="Compact"/>
              <w:jc w:val="left"/>
            </w:pPr>
            <w:r>
              <w:t xml:space="preserve">Arolla-Einheit</w:t>
            </w:r>
          </w:p>
        </w:tc>
      </w:tr>
      <w:tr>
        <w:tc>
          <w:tcPr/>
          <w:p>
            <w:pPr>
              <w:pStyle w:val="Compact"/>
              <w:jc w:val="left"/>
            </w:pPr>
            <w:r>
              <w:t xml:space="preserve">15205005</w:t>
            </w:r>
          </w:p>
        </w:tc>
        <w:tc>
          <w:tcPr/>
          <w:p>
            <w:pPr>
              <w:pStyle w:val="Compact"/>
              <w:jc w:val="left"/>
            </w:pPr>
            <w:r>
              <w:t xml:space="preserve">Mont-Collon-Gabbro</w:t>
            </w:r>
          </w:p>
        </w:tc>
        <w:tc>
          <w:tcPr/>
          <w:p>
            <w:pPr>
              <w:pStyle w:val="Compact"/>
              <w:jc w:val="left"/>
            </w:pPr>
            <w:r>
              <w:t xml:space="preserve">Mont-Collon-Gabbro</w:t>
            </w:r>
          </w:p>
        </w:tc>
      </w:tr>
      <w:tr>
        <w:tc>
          <w:tcPr/>
          <w:p>
            <w:pPr>
              <w:pStyle w:val="Compact"/>
              <w:jc w:val="left"/>
            </w:pPr>
            <w:r>
              <w:t xml:space="preserve">15205006</w:t>
            </w:r>
          </w:p>
        </w:tc>
        <w:tc>
          <w:tcPr/>
          <w:p>
            <w:pPr>
              <w:pStyle w:val="Compact"/>
              <w:jc w:val="left"/>
            </w:pPr>
            <w:r>
              <w:t xml:space="preserve">Arolla-Orthogneis</w:t>
            </w:r>
          </w:p>
        </w:tc>
        <w:tc>
          <w:tcPr/>
          <w:p>
            <w:pPr>
              <w:pStyle w:val="Compact"/>
              <w:jc w:val="left"/>
            </w:pPr>
            <w:r>
              <w:t xml:space="preserve">Arolla-Orthogneis</w:t>
            </w:r>
          </w:p>
        </w:tc>
      </w:tr>
      <w:tr>
        <w:tc>
          <w:tcPr/>
          <w:p>
            <w:pPr>
              <w:pStyle w:val="Compact"/>
              <w:jc w:val="left"/>
            </w:pPr>
            <w:r>
              <w:t xml:space="preserve">15205007</w:t>
            </w:r>
          </w:p>
        </w:tc>
        <w:tc>
          <w:tcPr/>
          <w:p>
            <w:pPr>
              <w:pStyle w:val="Compact"/>
              <w:jc w:val="left"/>
            </w:pPr>
            <w:r>
              <w:t xml:space="preserve">Valpelline-Einheit</w:t>
            </w:r>
          </w:p>
        </w:tc>
        <w:tc>
          <w:tcPr/>
          <w:p>
            <w:pPr>
              <w:pStyle w:val="Compact"/>
              <w:jc w:val="left"/>
            </w:pPr>
            <w:r>
              <w:t xml:space="preserve">Valpelline-Einheit</w:t>
            </w:r>
          </w:p>
        </w:tc>
      </w:tr>
      <w:tr>
        <w:tc>
          <w:tcPr/>
          <w:p>
            <w:pPr>
              <w:pStyle w:val="Compact"/>
              <w:jc w:val="left"/>
            </w:pPr>
            <w:r>
              <w:t xml:space="preserve">15205008</w:t>
            </w:r>
          </w:p>
        </w:tc>
        <w:tc>
          <w:tcPr/>
          <w:p>
            <w:pPr>
              <w:pStyle w:val="Compact"/>
              <w:jc w:val="left"/>
            </w:pPr>
            <w:r>
              <w:t xml:space="preserve">Castel-di-Sotto-Ton</w:t>
            </w:r>
          </w:p>
        </w:tc>
        <w:tc>
          <w:tcPr/>
          <w:p>
            <w:pPr>
              <w:pStyle w:val="Compact"/>
              <w:jc w:val="left"/>
            </w:pPr>
            <w:r>
              <w:t xml:space="preserve">Castel-di-Sotto-Ton</w:t>
            </w:r>
          </w:p>
        </w:tc>
      </w:tr>
      <w:tr>
        <w:tc>
          <w:tcPr/>
          <w:p>
            <w:pPr>
              <w:pStyle w:val="Compact"/>
              <w:jc w:val="left"/>
            </w:pPr>
            <w:r>
              <w:t xml:space="preserve">15205009</w:t>
            </w:r>
          </w:p>
        </w:tc>
        <w:tc>
          <w:tcPr/>
          <w:p>
            <w:pPr>
              <w:pStyle w:val="Compact"/>
              <w:jc w:val="left"/>
            </w:pPr>
            <w:r>
              <w:t xml:space="preserve">Pontegana-Konglomerat</w:t>
            </w:r>
          </w:p>
        </w:tc>
        <w:tc>
          <w:tcPr/>
          <w:p>
            <w:pPr>
              <w:pStyle w:val="Compact"/>
              <w:jc w:val="left"/>
            </w:pPr>
            <w:r>
              <w:t xml:space="preserve">Pontegana-Konglomerat</w:t>
            </w:r>
          </w:p>
        </w:tc>
      </w:tr>
      <w:tr>
        <w:tc>
          <w:tcPr/>
          <w:p>
            <w:pPr>
              <w:pStyle w:val="Compact"/>
              <w:jc w:val="left"/>
            </w:pPr>
            <w:r>
              <w:t xml:space="preserve">15205010</w:t>
            </w:r>
          </w:p>
        </w:tc>
        <w:tc>
          <w:tcPr/>
          <w:p>
            <w:pPr>
              <w:pStyle w:val="Compact"/>
              <w:jc w:val="left"/>
            </w:pPr>
            <w:r>
              <w:t xml:space="preserve">Lombardischer Gompholith</w:t>
            </w:r>
          </w:p>
        </w:tc>
        <w:tc>
          <w:tcPr/>
          <w:p>
            <w:pPr>
              <w:pStyle w:val="Compact"/>
              <w:jc w:val="left"/>
            </w:pPr>
            <w:r>
              <w:t xml:space="preserve">Lombardischer Gompholith</w:t>
            </w:r>
          </w:p>
        </w:tc>
      </w:tr>
      <w:tr>
        <w:tc>
          <w:tcPr/>
          <w:p>
            <w:pPr>
              <w:pStyle w:val="Compact"/>
              <w:jc w:val="left"/>
            </w:pPr>
            <w:r>
              <w:t xml:space="preserve">15205011</w:t>
            </w:r>
          </w:p>
        </w:tc>
        <w:tc>
          <w:tcPr/>
          <w:p>
            <w:pPr>
              <w:pStyle w:val="Compact"/>
              <w:jc w:val="left"/>
            </w:pPr>
            <w:r>
              <w:t xml:space="preserve">Lucino-Konglomerat</w:t>
            </w:r>
          </w:p>
        </w:tc>
        <w:tc>
          <w:tcPr/>
          <w:p>
            <w:pPr>
              <w:pStyle w:val="Compact"/>
              <w:jc w:val="left"/>
            </w:pPr>
            <w:r>
              <w:t xml:space="preserve">Lucino-Konglomerat</w:t>
            </w:r>
          </w:p>
        </w:tc>
      </w:tr>
      <w:tr>
        <w:tc>
          <w:tcPr/>
          <w:p>
            <w:pPr>
              <w:pStyle w:val="Compact"/>
              <w:jc w:val="left"/>
            </w:pPr>
            <w:r>
              <w:t xml:space="preserve">15205012</w:t>
            </w:r>
          </w:p>
        </w:tc>
        <w:tc>
          <w:tcPr/>
          <w:p>
            <w:pPr>
              <w:pStyle w:val="Compact"/>
              <w:jc w:val="left"/>
            </w:pPr>
            <w:r>
              <w:t xml:space="preserve">Lucino-Konglomerat: Cagno-Sandstein</w:t>
            </w:r>
          </w:p>
        </w:tc>
        <w:tc>
          <w:tcPr/>
          <w:p>
            <w:pPr>
              <w:pStyle w:val="Compact"/>
              <w:jc w:val="left"/>
            </w:pPr>
            <w:r>
              <w:t xml:space="preserve">Lucino-Konglomerat: Cagno-Sandstein</w:t>
            </w:r>
          </w:p>
        </w:tc>
      </w:tr>
      <w:tr>
        <w:tc>
          <w:tcPr/>
          <w:p>
            <w:pPr>
              <w:pStyle w:val="Compact"/>
              <w:jc w:val="left"/>
            </w:pPr>
            <w:r>
              <w:t xml:space="preserve">15205013</w:t>
            </w:r>
          </w:p>
        </w:tc>
        <w:tc>
          <w:tcPr/>
          <w:p>
            <w:pPr>
              <w:pStyle w:val="Compact"/>
              <w:jc w:val="left"/>
            </w:pPr>
            <w:r>
              <w:t xml:space="preserve">Como-Konglomerat: Val-Grande-Sandstein</w:t>
            </w:r>
          </w:p>
        </w:tc>
        <w:tc>
          <w:tcPr/>
          <w:p>
            <w:pPr>
              <w:pStyle w:val="Compact"/>
              <w:jc w:val="left"/>
            </w:pPr>
            <w:r>
              <w:t xml:space="preserve">Como-Konglomerat: Val-Grande-Sandstein</w:t>
            </w:r>
          </w:p>
        </w:tc>
      </w:tr>
      <w:tr>
        <w:tc>
          <w:tcPr/>
          <w:p>
            <w:pPr>
              <w:pStyle w:val="Compact"/>
              <w:jc w:val="left"/>
            </w:pPr>
            <w:r>
              <w:t xml:space="preserve">15205014</w:t>
            </w:r>
          </w:p>
        </w:tc>
        <w:tc>
          <w:tcPr/>
          <w:p>
            <w:pPr>
              <w:pStyle w:val="Compact"/>
              <w:jc w:val="left"/>
            </w:pPr>
            <w:r>
              <w:t xml:space="preserve">Como-Konglomerat: Prestino-Pelite</w:t>
            </w:r>
          </w:p>
        </w:tc>
        <w:tc>
          <w:tcPr/>
          <w:p>
            <w:pPr>
              <w:pStyle w:val="Compact"/>
              <w:jc w:val="left"/>
            </w:pPr>
            <w:r>
              <w:t xml:space="preserve">Como-Konglomerat: Prestino-Pelite</w:t>
            </w:r>
          </w:p>
        </w:tc>
      </w:tr>
      <w:tr>
        <w:tc>
          <w:tcPr/>
          <w:p>
            <w:pPr>
              <w:pStyle w:val="Compact"/>
              <w:jc w:val="left"/>
            </w:pPr>
            <w:r>
              <w:t xml:space="preserve">15205015</w:t>
            </w:r>
          </w:p>
        </w:tc>
        <w:tc>
          <w:tcPr/>
          <w:p>
            <w:pPr>
              <w:pStyle w:val="Compact"/>
              <w:jc w:val="left"/>
            </w:pPr>
            <w:r>
              <w:t xml:space="preserve">Como-Konglomerat</w:t>
            </w:r>
          </w:p>
        </w:tc>
        <w:tc>
          <w:tcPr/>
          <w:p>
            <w:pPr>
              <w:pStyle w:val="Compact"/>
              <w:jc w:val="left"/>
            </w:pPr>
            <w:r>
              <w:t xml:space="preserve">Como-Konglomerat</w:t>
            </w:r>
          </w:p>
        </w:tc>
      </w:tr>
      <w:tr>
        <w:tc>
          <w:tcPr/>
          <w:p>
            <w:pPr>
              <w:pStyle w:val="Compact"/>
              <w:jc w:val="left"/>
            </w:pPr>
            <w:r>
              <w:t xml:space="preserve">15205016</w:t>
            </w:r>
          </w:p>
        </w:tc>
        <w:tc>
          <w:tcPr/>
          <w:p>
            <w:pPr>
              <w:pStyle w:val="Compact"/>
              <w:jc w:val="left"/>
            </w:pPr>
            <w:r>
              <w:t xml:space="preserve">Como-Konglomerat: Malnate-Sandstein</w:t>
            </w:r>
          </w:p>
        </w:tc>
        <w:tc>
          <w:tcPr/>
          <w:p>
            <w:pPr>
              <w:pStyle w:val="Compact"/>
              <w:jc w:val="left"/>
            </w:pPr>
            <w:r>
              <w:t xml:space="preserve">Como-Konglomerat: Malnate-Sandstein</w:t>
            </w:r>
          </w:p>
        </w:tc>
      </w:tr>
      <w:tr>
        <w:tc>
          <w:tcPr/>
          <w:p>
            <w:pPr>
              <w:pStyle w:val="Compact"/>
              <w:jc w:val="left"/>
            </w:pPr>
            <w:r>
              <w:t xml:space="preserve">15205017</w:t>
            </w:r>
          </w:p>
        </w:tc>
        <w:tc>
          <w:tcPr/>
          <w:p>
            <w:pPr>
              <w:pStyle w:val="Compact"/>
              <w:jc w:val="left"/>
            </w:pPr>
            <w:r>
              <w:t xml:space="preserve">Como-Konglomerat: Rio-dei-Gioghi-Pelite</w:t>
            </w:r>
          </w:p>
        </w:tc>
        <w:tc>
          <w:tcPr/>
          <w:p>
            <w:pPr>
              <w:pStyle w:val="Compact"/>
              <w:jc w:val="left"/>
            </w:pPr>
            <w:r>
              <w:t xml:space="preserve">Como-Konglomerat: Rio-dei-Gioghi-Pelite</w:t>
            </w:r>
          </w:p>
        </w:tc>
      </w:tr>
      <w:tr>
        <w:tc>
          <w:tcPr/>
          <w:p>
            <w:pPr>
              <w:pStyle w:val="Compact"/>
              <w:jc w:val="left"/>
            </w:pPr>
            <w:r>
              <w:t xml:space="preserve">15205018</w:t>
            </w:r>
          </w:p>
        </w:tc>
        <w:tc>
          <w:tcPr/>
          <w:p>
            <w:pPr>
              <w:pStyle w:val="Compact"/>
              <w:jc w:val="left"/>
            </w:pPr>
            <w:r>
              <w:t xml:space="preserve">Chiasso-Fm.</w:t>
            </w:r>
          </w:p>
        </w:tc>
        <w:tc>
          <w:tcPr/>
          <w:p>
            <w:pPr>
              <w:pStyle w:val="Compact"/>
              <w:jc w:val="left"/>
            </w:pPr>
            <w:r>
              <w:t xml:space="preserve">Chiasso-Fm.</w:t>
            </w:r>
          </w:p>
        </w:tc>
      </w:tr>
      <w:tr>
        <w:tc>
          <w:tcPr/>
          <w:p>
            <w:pPr>
              <w:pStyle w:val="Compact"/>
              <w:jc w:val="left"/>
            </w:pPr>
            <w:r>
              <w:t xml:space="preserve">15205019</w:t>
            </w:r>
          </w:p>
        </w:tc>
        <w:tc>
          <w:tcPr/>
          <w:p>
            <w:pPr>
              <w:pStyle w:val="Compact"/>
              <w:jc w:val="left"/>
            </w:pPr>
            <w:r>
              <w:t xml:space="preserve">Chiasso-Fm: Villa-Olmo-Konglomerat</w:t>
            </w:r>
          </w:p>
        </w:tc>
        <w:tc>
          <w:tcPr/>
          <w:p>
            <w:pPr>
              <w:pStyle w:val="Compact"/>
              <w:jc w:val="left"/>
            </w:pPr>
            <w:r>
              <w:t xml:space="preserve">Chiasso-Fm: Villa-Olmo-Konglomerat</w:t>
            </w:r>
          </w:p>
        </w:tc>
      </w:tr>
      <w:tr>
        <w:tc>
          <w:tcPr/>
          <w:p>
            <w:pPr>
              <w:pStyle w:val="Compact"/>
              <w:jc w:val="left"/>
            </w:pPr>
            <w:r>
              <w:t xml:space="preserve">15205020</w:t>
            </w:r>
          </w:p>
        </w:tc>
        <w:tc>
          <w:tcPr/>
          <w:p>
            <w:pPr>
              <w:pStyle w:val="Compact"/>
              <w:jc w:val="left"/>
            </w:pPr>
            <w:r>
              <w:t xml:space="preserve">Ternate-Fm.</w:t>
            </w:r>
          </w:p>
        </w:tc>
        <w:tc>
          <w:tcPr/>
          <w:p>
            <w:pPr>
              <w:pStyle w:val="Compact"/>
              <w:jc w:val="left"/>
            </w:pPr>
            <w:r>
              <w:t xml:space="preserve">Ternate-Fm.</w:t>
            </w:r>
          </w:p>
        </w:tc>
      </w:tr>
      <w:tr>
        <w:tc>
          <w:tcPr/>
          <w:p>
            <w:pPr>
              <w:pStyle w:val="Compact"/>
              <w:jc w:val="left"/>
            </w:pPr>
            <w:r>
              <w:t xml:space="preserve">15205021</w:t>
            </w:r>
          </w:p>
        </w:tc>
        <w:tc>
          <w:tcPr/>
          <w:p>
            <w:pPr>
              <w:pStyle w:val="Compact"/>
              <w:jc w:val="left"/>
            </w:pPr>
            <w:r>
              <w:t xml:space="preserve">Brenno-Fm.</w:t>
            </w:r>
          </w:p>
        </w:tc>
        <w:tc>
          <w:tcPr/>
          <w:p>
            <w:pPr>
              <w:pStyle w:val="Compact"/>
              <w:jc w:val="left"/>
            </w:pPr>
            <w:r>
              <w:t xml:space="preserve">Brenno-Fm.</w:t>
            </w:r>
          </w:p>
        </w:tc>
      </w:tr>
      <w:tr>
        <w:tc>
          <w:tcPr/>
          <w:p>
            <w:pPr>
              <w:pStyle w:val="Compact"/>
              <w:jc w:val="left"/>
            </w:pPr>
            <w:r>
              <w:t xml:space="preserve">15205022</w:t>
            </w:r>
          </w:p>
        </w:tc>
        <w:tc>
          <w:tcPr/>
          <w:p>
            <w:pPr>
              <w:pStyle w:val="Compact"/>
              <w:jc w:val="left"/>
            </w:pPr>
            <w:r>
              <w:t xml:space="preserve">Prella-Konglomerat</w:t>
            </w:r>
          </w:p>
        </w:tc>
        <w:tc>
          <w:tcPr/>
          <w:p>
            <w:pPr>
              <w:pStyle w:val="Compact"/>
              <w:jc w:val="left"/>
            </w:pPr>
            <w:r>
              <w:t xml:space="preserve">Prella-Konglomerat</w:t>
            </w:r>
          </w:p>
        </w:tc>
      </w:tr>
      <w:tr>
        <w:tc>
          <w:tcPr/>
          <w:p>
            <w:pPr>
              <w:pStyle w:val="Compact"/>
              <w:jc w:val="left"/>
            </w:pPr>
            <w:r>
              <w:t xml:space="preserve">15205023</w:t>
            </w:r>
          </w:p>
        </w:tc>
        <w:tc>
          <w:tcPr/>
          <w:p>
            <w:pPr>
              <w:pStyle w:val="Compact"/>
              <w:jc w:val="left"/>
            </w:pPr>
            <w:r>
              <w:t xml:space="preserve">Südalpin: Flysch</w:t>
            </w:r>
          </w:p>
        </w:tc>
        <w:tc>
          <w:tcPr/>
          <w:p>
            <w:pPr>
              <w:pStyle w:val="Compact"/>
              <w:jc w:val="left"/>
            </w:pPr>
            <w:r>
              <w:t xml:space="preserve">Südalpin: Flysch</w:t>
            </w:r>
          </w:p>
        </w:tc>
      </w:tr>
      <w:tr>
        <w:tc>
          <w:tcPr/>
          <w:p>
            <w:pPr>
              <w:pStyle w:val="Compact"/>
              <w:jc w:val="left"/>
            </w:pPr>
            <w:r>
              <w:t xml:space="preserve">15205024</w:t>
            </w:r>
          </w:p>
        </w:tc>
        <w:tc>
          <w:tcPr/>
          <w:p>
            <w:pPr>
              <w:pStyle w:val="Compact"/>
              <w:jc w:val="left"/>
            </w:pPr>
            <w:r>
              <w:t xml:space="preserve">Bergamo-Flysch</w:t>
            </w:r>
          </w:p>
        </w:tc>
        <w:tc>
          <w:tcPr/>
          <w:p>
            <w:pPr>
              <w:pStyle w:val="Compact"/>
              <w:jc w:val="left"/>
            </w:pPr>
            <w:r>
              <w:t xml:space="preserve">Bergamo-Flysch</w:t>
            </w:r>
          </w:p>
        </w:tc>
      </w:tr>
      <w:tr>
        <w:tc>
          <w:tcPr/>
          <w:p>
            <w:pPr>
              <w:pStyle w:val="Compact"/>
              <w:jc w:val="left"/>
            </w:pPr>
            <w:r>
              <w:t xml:space="preserve">15205025</w:t>
            </w:r>
          </w:p>
        </w:tc>
        <w:tc>
          <w:tcPr/>
          <w:p>
            <w:pPr>
              <w:pStyle w:val="Compact"/>
              <w:jc w:val="left"/>
            </w:pPr>
            <w:r>
              <w:t xml:space="preserve">Coldrerio-Flysch</w:t>
            </w:r>
          </w:p>
        </w:tc>
        <w:tc>
          <w:tcPr/>
          <w:p>
            <w:pPr>
              <w:pStyle w:val="Compact"/>
              <w:jc w:val="left"/>
            </w:pPr>
            <w:r>
              <w:t xml:space="preserve">Coldrerio-Flysch</w:t>
            </w:r>
          </w:p>
        </w:tc>
      </w:tr>
      <w:tr>
        <w:tc>
          <w:tcPr/>
          <w:p>
            <w:pPr>
              <w:pStyle w:val="Compact"/>
              <w:jc w:val="left"/>
            </w:pPr>
            <w:r>
              <w:t xml:space="preserve">15205026</w:t>
            </w:r>
          </w:p>
        </w:tc>
        <w:tc>
          <w:tcPr/>
          <w:p>
            <w:pPr>
              <w:pStyle w:val="Compact"/>
              <w:jc w:val="left"/>
            </w:pPr>
            <w:r>
              <w:t xml:space="preserve">Torre-Konglomerat</w:t>
            </w:r>
          </w:p>
        </w:tc>
        <w:tc>
          <w:tcPr/>
          <w:p>
            <w:pPr>
              <w:pStyle w:val="Compact"/>
              <w:jc w:val="left"/>
            </w:pPr>
            <w:r>
              <w:t xml:space="preserve">Torre-Konglomerat</w:t>
            </w:r>
          </w:p>
        </w:tc>
      </w:tr>
      <w:tr>
        <w:tc>
          <w:tcPr/>
          <w:p>
            <w:pPr>
              <w:pStyle w:val="Compact"/>
              <w:jc w:val="left"/>
            </w:pPr>
            <w:r>
              <w:t xml:space="preserve">15205027</w:t>
            </w:r>
          </w:p>
        </w:tc>
        <w:tc>
          <w:tcPr/>
          <w:p>
            <w:pPr>
              <w:pStyle w:val="Compact"/>
              <w:jc w:val="left"/>
            </w:pPr>
            <w:r>
              <w:t xml:space="preserve">Varesotto-Flysch</w:t>
            </w:r>
          </w:p>
        </w:tc>
        <w:tc>
          <w:tcPr/>
          <w:p>
            <w:pPr>
              <w:pStyle w:val="Compact"/>
              <w:jc w:val="left"/>
            </w:pPr>
            <w:r>
              <w:t xml:space="preserve">Varesotto-Flysch</w:t>
            </w:r>
          </w:p>
        </w:tc>
      </w:tr>
      <w:tr>
        <w:tc>
          <w:tcPr/>
          <w:p>
            <w:pPr>
              <w:pStyle w:val="Compact"/>
              <w:jc w:val="left"/>
            </w:pPr>
            <w:r>
              <w:t xml:space="preserve">15205028</w:t>
            </w:r>
          </w:p>
        </w:tc>
        <w:tc>
          <w:tcPr/>
          <w:p>
            <w:pPr>
              <w:pStyle w:val="Compact"/>
              <w:jc w:val="left"/>
            </w:pPr>
            <w:r>
              <w:t xml:space="preserve">Scaglia Lombarda</w:t>
            </w:r>
          </w:p>
        </w:tc>
        <w:tc>
          <w:tcPr/>
          <w:p>
            <w:pPr>
              <w:pStyle w:val="Compact"/>
              <w:jc w:val="left"/>
            </w:pPr>
            <w:r>
              <w:t xml:space="preserve">Scaglia Lombarda</w:t>
            </w:r>
          </w:p>
        </w:tc>
      </w:tr>
      <w:tr>
        <w:tc>
          <w:tcPr/>
          <w:p>
            <w:pPr>
              <w:pStyle w:val="Compact"/>
              <w:jc w:val="left"/>
            </w:pPr>
            <w:r>
              <w:t xml:space="preserve">15205029</w:t>
            </w:r>
          </w:p>
        </w:tc>
        <w:tc>
          <w:tcPr/>
          <w:p>
            <w:pPr>
              <w:pStyle w:val="Compact"/>
              <w:jc w:val="left"/>
            </w:pPr>
            <w:r>
              <w:t xml:space="preserve">Scaglia Rossa Lombarda</w:t>
            </w:r>
          </w:p>
        </w:tc>
        <w:tc>
          <w:tcPr/>
          <w:p>
            <w:pPr>
              <w:pStyle w:val="Compact"/>
              <w:jc w:val="left"/>
            </w:pPr>
            <w:r>
              <w:t xml:space="preserve">Scaglia Rossa Lombarda</w:t>
            </w:r>
          </w:p>
        </w:tc>
      </w:tr>
      <w:tr>
        <w:tc>
          <w:tcPr/>
          <w:p>
            <w:pPr>
              <w:pStyle w:val="Compact"/>
              <w:jc w:val="left"/>
            </w:pPr>
            <w:r>
              <w:t xml:space="preserve">15205030</w:t>
            </w:r>
          </w:p>
        </w:tc>
        <w:tc>
          <w:tcPr/>
          <w:p>
            <w:pPr>
              <w:pStyle w:val="Compact"/>
              <w:jc w:val="left"/>
            </w:pPr>
            <w:r>
              <w:t xml:space="preserve">Scaglia Bianca Lombarda</w:t>
            </w:r>
          </w:p>
        </w:tc>
        <w:tc>
          <w:tcPr/>
          <w:p>
            <w:pPr>
              <w:pStyle w:val="Compact"/>
              <w:jc w:val="left"/>
            </w:pPr>
            <w:r>
              <w:t xml:space="preserve">Scaglia Bianca Lombarda</w:t>
            </w:r>
          </w:p>
        </w:tc>
      </w:tr>
      <w:tr>
        <w:tc>
          <w:tcPr/>
          <w:p>
            <w:pPr>
              <w:pStyle w:val="Compact"/>
              <w:jc w:val="left"/>
            </w:pPr>
            <w:r>
              <w:t xml:space="preserve">15205031</w:t>
            </w:r>
          </w:p>
        </w:tc>
        <w:tc>
          <w:tcPr/>
          <w:p>
            <w:pPr>
              <w:pStyle w:val="Compact"/>
              <w:jc w:val="left"/>
            </w:pPr>
            <w:r>
              <w:t xml:space="preserve">Scaglia Variegata Lombarda</w:t>
            </w:r>
          </w:p>
        </w:tc>
        <w:tc>
          <w:tcPr/>
          <w:p>
            <w:pPr>
              <w:pStyle w:val="Compact"/>
              <w:jc w:val="left"/>
            </w:pPr>
            <w:r>
              <w:t xml:space="preserve">Scaglia Variegata Lombarda</w:t>
            </w:r>
          </w:p>
        </w:tc>
      </w:tr>
      <w:tr>
        <w:tc>
          <w:tcPr/>
          <w:p>
            <w:pPr>
              <w:pStyle w:val="Compact"/>
              <w:jc w:val="left"/>
            </w:pPr>
            <w:r>
              <w:t xml:space="preserve">15205032</w:t>
            </w:r>
          </w:p>
        </w:tc>
        <w:tc>
          <w:tcPr/>
          <w:p>
            <w:pPr>
              <w:pStyle w:val="Compact"/>
              <w:jc w:val="left"/>
            </w:pPr>
            <w:r>
              <w:t xml:space="preserve">Maiolica Lombarda</w:t>
            </w:r>
          </w:p>
        </w:tc>
        <w:tc>
          <w:tcPr/>
          <w:p>
            <w:pPr>
              <w:pStyle w:val="Compact"/>
              <w:jc w:val="left"/>
            </w:pPr>
            <w:r>
              <w:t xml:space="preserve">Maiolica Lombarda</w:t>
            </w:r>
          </w:p>
        </w:tc>
      </w:tr>
      <w:tr>
        <w:tc>
          <w:tcPr/>
          <w:p>
            <w:pPr>
              <w:pStyle w:val="Compact"/>
              <w:jc w:val="left"/>
            </w:pPr>
            <w:r>
              <w:t xml:space="preserve">15205033</w:t>
            </w:r>
          </w:p>
        </w:tc>
        <w:tc>
          <w:tcPr/>
          <w:p>
            <w:pPr>
              <w:pStyle w:val="Compact"/>
              <w:jc w:val="left"/>
            </w:pPr>
            <w:r>
              <w:t xml:space="preserve">Selcifero Lombardo</w:t>
            </w:r>
          </w:p>
        </w:tc>
        <w:tc>
          <w:tcPr/>
          <w:p>
            <w:pPr>
              <w:pStyle w:val="Compact"/>
              <w:jc w:val="left"/>
            </w:pPr>
            <w:r>
              <w:t xml:space="preserve">Selcifero Lombardo</w:t>
            </w:r>
          </w:p>
        </w:tc>
      </w:tr>
      <w:tr>
        <w:tc>
          <w:tcPr/>
          <w:p>
            <w:pPr>
              <w:pStyle w:val="Compact"/>
              <w:jc w:val="left"/>
            </w:pPr>
            <w:r>
              <w:t xml:space="preserve">15205034</w:t>
            </w:r>
          </w:p>
        </w:tc>
        <w:tc>
          <w:tcPr/>
          <w:p>
            <w:pPr>
              <w:pStyle w:val="Compact"/>
              <w:jc w:val="left"/>
            </w:pPr>
            <w:r>
              <w:t xml:space="preserve">Selcifero Lombardo: Rosso ad Aptici</w:t>
            </w:r>
          </w:p>
        </w:tc>
        <w:tc>
          <w:tcPr/>
          <w:p>
            <w:pPr>
              <w:pStyle w:val="Compact"/>
              <w:jc w:val="left"/>
            </w:pPr>
            <w:r>
              <w:t xml:space="preserve">Selcifero Lombardo: Rosso ad Aptici</w:t>
            </w:r>
          </w:p>
        </w:tc>
      </w:tr>
      <w:tr>
        <w:tc>
          <w:tcPr/>
          <w:p>
            <w:pPr>
              <w:pStyle w:val="Compact"/>
              <w:jc w:val="left"/>
            </w:pPr>
            <w:r>
              <w:t xml:space="preserve">15205035</w:t>
            </w:r>
          </w:p>
        </w:tc>
        <w:tc>
          <w:tcPr/>
          <w:p>
            <w:pPr>
              <w:pStyle w:val="Compact"/>
              <w:jc w:val="left"/>
            </w:pPr>
            <w:r>
              <w:t xml:space="preserve">Calcare a bivalvi planctonici</w:t>
            </w:r>
          </w:p>
        </w:tc>
        <w:tc>
          <w:tcPr/>
          <w:p>
            <w:pPr>
              <w:pStyle w:val="Compact"/>
              <w:jc w:val="left"/>
            </w:pPr>
            <w:r>
              <w:t xml:space="preserve">Calcare a bivalvi planctonici</w:t>
            </w:r>
          </w:p>
        </w:tc>
      </w:tr>
      <w:tr>
        <w:tc>
          <w:tcPr/>
          <w:p>
            <w:pPr>
              <w:pStyle w:val="Compact"/>
              <w:jc w:val="left"/>
            </w:pPr>
            <w:r>
              <w:t xml:space="preserve">15205036</w:t>
            </w:r>
          </w:p>
        </w:tc>
        <w:tc>
          <w:tcPr/>
          <w:p>
            <w:pPr>
              <w:pStyle w:val="Compact"/>
              <w:jc w:val="left"/>
            </w:pPr>
            <w:r>
              <w:t xml:space="preserve">Rosso Ammonitico Lombardo</w:t>
            </w:r>
          </w:p>
        </w:tc>
        <w:tc>
          <w:tcPr/>
          <w:p>
            <w:pPr>
              <w:pStyle w:val="Compact"/>
              <w:jc w:val="left"/>
            </w:pPr>
            <w:r>
              <w:t xml:space="preserve">Rosso Ammonitico Lombardo</w:t>
            </w:r>
          </w:p>
        </w:tc>
      </w:tr>
      <w:tr>
        <w:tc>
          <w:tcPr/>
          <w:p>
            <w:pPr>
              <w:pStyle w:val="Compact"/>
              <w:jc w:val="left"/>
            </w:pPr>
            <w:r>
              <w:t xml:space="preserve">15205037</w:t>
            </w:r>
          </w:p>
        </w:tc>
        <w:tc>
          <w:tcPr/>
          <w:p>
            <w:pPr>
              <w:pStyle w:val="Compact"/>
              <w:jc w:val="left"/>
            </w:pPr>
            <w:r>
              <w:t xml:space="preserve">Rosso Ammonitico Lombardo: Grenzposidonienschichten</w:t>
            </w:r>
          </w:p>
        </w:tc>
        <w:tc>
          <w:tcPr/>
          <w:p>
            <w:pPr>
              <w:pStyle w:val="Compact"/>
              <w:jc w:val="left"/>
            </w:pPr>
            <w:r>
              <w:t xml:space="preserve">Rosso Ammonitico Lombardo: Grenzposidonienschichten</w:t>
            </w:r>
          </w:p>
        </w:tc>
      </w:tr>
      <w:tr>
        <w:tc>
          <w:tcPr/>
          <w:p>
            <w:pPr>
              <w:pStyle w:val="Compact"/>
              <w:jc w:val="left"/>
            </w:pPr>
            <w:r>
              <w:t xml:space="preserve">15205038</w:t>
            </w:r>
          </w:p>
        </w:tc>
        <w:tc>
          <w:tcPr/>
          <w:p>
            <w:pPr>
              <w:pStyle w:val="Compact"/>
              <w:jc w:val="left"/>
            </w:pPr>
            <w:r>
              <w:t xml:space="preserve">Morbio-Fm.</w:t>
            </w:r>
          </w:p>
        </w:tc>
        <w:tc>
          <w:tcPr/>
          <w:p>
            <w:pPr>
              <w:pStyle w:val="Compact"/>
              <w:jc w:val="left"/>
            </w:pPr>
            <w:r>
              <w:t xml:space="preserve">Morbio-Fm.</w:t>
            </w:r>
          </w:p>
        </w:tc>
      </w:tr>
      <w:tr>
        <w:tc>
          <w:tcPr/>
          <w:p>
            <w:pPr>
              <w:pStyle w:val="Compact"/>
              <w:jc w:val="left"/>
            </w:pPr>
            <w:r>
              <w:t xml:space="preserve">15205039</w:t>
            </w:r>
          </w:p>
        </w:tc>
        <w:tc>
          <w:tcPr/>
          <w:p>
            <w:pPr>
              <w:pStyle w:val="Compact"/>
              <w:jc w:val="left"/>
            </w:pPr>
            <w:r>
              <w:t xml:space="preserve">Besazio-Kalk</w:t>
            </w:r>
          </w:p>
        </w:tc>
        <w:tc>
          <w:tcPr/>
          <w:p>
            <w:pPr>
              <w:pStyle w:val="Compact"/>
              <w:jc w:val="left"/>
            </w:pPr>
            <w:r>
              <w:t xml:space="preserve">Besazio-Kalk</w:t>
            </w:r>
          </w:p>
        </w:tc>
      </w:tr>
      <w:tr>
        <w:tc>
          <w:tcPr/>
          <w:p>
            <w:pPr>
              <w:pStyle w:val="Compact"/>
              <w:jc w:val="left"/>
            </w:pPr>
            <w:r>
              <w:t xml:space="preserve">15205040</w:t>
            </w:r>
          </w:p>
        </w:tc>
        <w:tc>
          <w:tcPr/>
          <w:p>
            <w:pPr>
              <w:pStyle w:val="Compact"/>
              <w:jc w:val="left"/>
            </w:pPr>
            <w:r>
              <w:t xml:space="preserve">Moltrasio-Fm.</w:t>
            </w:r>
          </w:p>
        </w:tc>
        <w:tc>
          <w:tcPr/>
          <w:p>
            <w:pPr>
              <w:pStyle w:val="Compact"/>
              <w:jc w:val="left"/>
            </w:pPr>
            <w:r>
              <w:t xml:space="preserve">Moltrasio-Fm.</w:t>
            </w:r>
          </w:p>
        </w:tc>
      </w:tr>
      <w:tr>
        <w:tc>
          <w:tcPr/>
          <w:p>
            <w:pPr>
              <w:pStyle w:val="Compact"/>
              <w:jc w:val="left"/>
            </w:pPr>
            <w:r>
              <w:t xml:space="preserve">15205041</w:t>
            </w:r>
          </w:p>
        </w:tc>
        <w:tc>
          <w:tcPr/>
          <w:p>
            <w:pPr>
              <w:pStyle w:val="Compact"/>
              <w:jc w:val="left"/>
            </w:pPr>
            <w:r>
              <w:t xml:space="preserve">Moltrasio-Fm.: Molino-Mb.</w:t>
            </w:r>
          </w:p>
        </w:tc>
        <w:tc>
          <w:tcPr/>
          <w:p>
            <w:pPr>
              <w:pStyle w:val="Compact"/>
              <w:jc w:val="left"/>
            </w:pPr>
            <w:r>
              <w:t xml:space="preserve">Moltrasio-Fm.: Molino-Mb.</w:t>
            </w:r>
          </w:p>
        </w:tc>
      </w:tr>
      <w:tr>
        <w:tc>
          <w:tcPr/>
          <w:p>
            <w:pPr>
              <w:pStyle w:val="Compact"/>
              <w:jc w:val="left"/>
            </w:pPr>
            <w:r>
              <w:t xml:space="preserve">15205042</w:t>
            </w:r>
          </w:p>
        </w:tc>
        <w:tc>
          <w:tcPr/>
          <w:p>
            <w:pPr>
              <w:pStyle w:val="Compact"/>
              <w:jc w:val="left"/>
            </w:pPr>
            <w:r>
              <w:t xml:space="preserve">Saltrio-Fm.</w:t>
            </w:r>
          </w:p>
        </w:tc>
        <w:tc>
          <w:tcPr/>
          <w:p>
            <w:pPr>
              <w:pStyle w:val="Compact"/>
              <w:jc w:val="left"/>
            </w:pPr>
            <w:r>
              <w:t xml:space="preserve">Saltrio-Fm.</w:t>
            </w:r>
          </w:p>
        </w:tc>
      </w:tr>
      <w:tr>
        <w:tc>
          <w:tcPr/>
          <w:p>
            <w:pPr>
              <w:pStyle w:val="Compact"/>
              <w:jc w:val="left"/>
            </w:pPr>
            <w:r>
              <w:t xml:space="preserve">15205043</w:t>
            </w:r>
          </w:p>
        </w:tc>
        <w:tc>
          <w:tcPr/>
          <w:p>
            <w:pPr>
              <w:pStyle w:val="Compact"/>
              <w:jc w:val="left"/>
            </w:pPr>
            <w:r>
              <w:t xml:space="preserve">Macchia Vecchia</w:t>
            </w:r>
          </w:p>
        </w:tc>
        <w:tc>
          <w:tcPr/>
          <w:p>
            <w:pPr>
              <w:pStyle w:val="Compact"/>
              <w:jc w:val="left"/>
            </w:pPr>
            <w:r>
              <w:t xml:space="preserve">Macchia Vecchia</w:t>
            </w:r>
          </w:p>
        </w:tc>
      </w:tr>
      <w:tr>
        <w:tc>
          <w:tcPr/>
          <w:p>
            <w:pPr>
              <w:pStyle w:val="Compact"/>
              <w:jc w:val="left"/>
            </w:pPr>
            <w:r>
              <w:t xml:space="preserve">15205044</w:t>
            </w:r>
          </w:p>
        </w:tc>
        <w:tc>
          <w:tcPr/>
          <w:p>
            <w:pPr>
              <w:pStyle w:val="Compact"/>
              <w:jc w:val="left"/>
            </w:pPr>
            <w:r>
              <w:t xml:space="preserve">Broccatello d'Arzo</w:t>
            </w:r>
          </w:p>
        </w:tc>
        <w:tc>
          <w:tcPr/>
          <w:p>
            <w:pPr>
              <w:pStyle w:val="Compact"/>
              <w:jc w:val="left"/>
            </w:pPr>
            <w:r>
              <w:t xml:space="preserve">Broccatello d'Arzo</w:t>
            </w:r>
          </w:p>
        </w:tc>
      </w:tr>
      <w:tr>
        <w:tc>
          <w:tcPr/>
          <w:p>
            <w:pPr>
              <w:pStyle w:val="Compact"/>
              <w:jc w:val="left"/>
            </w:pPr>
            <w:r>
              <w:t xml:space="preserve">15205045</w:t>
            </w:r>
          </w:p>
        </w:tc>
        <w:tc>
          <w:tcPr/>
          <w:p>
            <w:pPr>
              <w:pStyle w:val="Compact"/>
              <w:jc w:val="left"/>
            </w:pPr>
            <w:r>
              <w:t xml:space="preserve">Albenza-Fm.</w:t>
            </w:r>
          </w:p>
        </w:tc>
        <w:tc>
          <w:tcPr/>
          <w:p>
            <w:pPr>
              <w:pStyle w:val="Compact"/>
              <w:jc w:val="left"/>
            </w:pPr>
            <w:r>
              <w:t xml:space="preserve">Albenza-Fm.</w:t>
            </w:r>
          </w:p>
        </w:tc>
      </w:tr>
      <w:tr>
        <w:tc>
          <w:tcPr/>
          <w:p>
            <w:pPr>
              <w:pStyle w:val="Compact"/>
              <w:jc w:val="left"/>
            </w:pPr>
            <w:r>
              <w:t xml:space="preserve">15205046</w:t>
            </w:r>
          </w:p>
        </w:tc>
        <w:tc>
          <w:tcPr/>
          <w:p>
            <w:pPr>
              <w:pStyle w:val="Compact"/>
              <w:jc w:val="left"/>
            </w:pPr>
            <w:r>
              <w:t xml:space="preserve">Zu-Kalk</w:t>
            </w:r>
          </w:p>
        </w:tc>
        <w:tc>
          <w:tcPr/>
          <w:p>
            <w:pPr>
              <w:pStyle w:val="Compact"/>
              <w:jc w:val="left"/>
            </w:pPr>
            <w:r>
              <w:t xml:space="preserve">Zu-Kalk</w:t>
            </w:r>
          </w:p>
        </w:tc>
      </w:tr>
      <w:tr>
        <w:tc>
          <w:tcPr/>
          <w:p>
            <w:pPr>
              <w:pStyle w:val="Compact"/>
              <w:jc w:val="left"/>
            </w:pPr>
            <w:r>
              <w:t xml:space="preserve">15205047</w:t>
            </w:r>
          </w:p>
        </w:tc>
        <w:tc>
          <w:tcPr/>
          <w:p>
            <w:pPr>
              <w:pStyle w:val="Compact"/>
              <w:jc w:val="left"/>
            </w:pPr>
            <w:r>
              <w:t xml:space="preserve">Tremona-Fm.</w:t>
            </w:r>
          </w:p>
        </w:tc>
        <w:tc>
          <w:tcPr/>
          <w:p>
            <w:pPr>
              <w:pStyle w:val="Compact"/>
              <w:jc w:val="left"/>
            </w:pPr>
            <w:r>
              <w:t xml:space="preserve">Tremona-Fm.</w:t>
            </w:r>
          </w:p>
        </w:tc>
      </w:tr>
      <w:tr>
        <w:tc>
          <w:tcPr/>
          <w:p>
            <w:pPr>
              <w:pStyle w:val="Compact"/>
              <w:jc w:val="left"/>
            </w:pPr>
            <w:r>
              <w:t xml:space="preserve">15205048</w:t>
            </w:r>
          </w:p>
        </w:tc>
        <w:tc>
          <w:tcPr/>
          <w:p>
            <w:pPr>
              <w:pStyle w:val="Compact"/>
              <w:jc w:val="left"/>
            </w:pPr>
            <w:r>
              <w:t xml:space="preserve">Brecce Retiche</w:t>
            </w:r>
          </w:p>
        </w:tc>
        <w:tc>
          <w:tcPr/>
          <w:p>
            <w:pPr>
              <w:pStyle w:val="Compact"/>
              <w:jc w:val="left"/>
            </w:pPr>
            <w:r>
              <w:t xml:space="preserve">Brecce Retiche</w:t>
            </w:r>
          </w:p>
        </w:tc>
      </w:tr>
      <w:tr>
        <w:tc>
          <w:tcPr/>
          <w:p>
            <w:pPr>
              <w:pStyle w:val="Compact"/>
              <w:jc w:val="left"/>
            </w:pPr>
            <w:r>
              <w:t xml:space="preserve">15205049</w:t>
            </w:r>
          </w:p>
        </w:tc>
        <w:tc>
          <w:tcPr/>
          <w:p>
            <w:pPr>
              <w:pStyle w:val="Compact"/>
              <w:jc w:val="left"/>
            </w:pPr>
            <w:r>
              <w:t xml:space="preserve">Riva-di-Solto-Tonstein</w:t>
            </w:r>
          </w:p>
        </w:tc>
        <w:tc>
          <w:tcPr/>
          <w:p>
            <w:pPr>
              <w:pStyle w:val="Compact"/>
              <w:jc w:val="left"/>
            </w:pPr>
            <w:r>
              <w:t xml:space="preserve">Riva-di-Solto-Tonstein</w:t>
            </w:r>
          </w:p>
        </w:tc>
      </w:tr>
      <w:tr>
        <w:tc>
          <w:tcPr/>
          <w:p>
            <w:pPr>
              <w:pStyle w:val="Compact"/>
              <w:jc w:val="left"/>
            </w:pPr>
            <w:r>
              <w:t xml:space="preserve">15205050</w:t>
            </w:r>
          </w:p>
        </w:tc>
        <w:tc>
          <w:tcPr/>
          <w:p>
            <w:pPr>
              <w:pStyle w:val="Compact"/>
              <w:jc w:val="left"/>
            </w:pPr>
            <w:r>
              <w:t xml:space="preserve">Dolomia Principale</w:t>
            </w:r>
          </w:p>
        </w:tc>
        <w:tc>
          <w:tcPr/>
          <w:p>
            <w:pPr>
              <w:pStyle w:val="Compact"/>
              <w:jc w:val="left"/>
            </w:pPr>
            <w:r>
              <w:t xml:space="preserve">Dolomia Principale</w:t>
            </w:r>
          </w:p>
        </w:tc>
      </w:tr>
      <w:tr>
        <w:tc>
          <w:tcPr/>
          <w:p>
            <w:pPr>
              <w:pStyle w:val="Compact"/>
              <w:jc w:val="left"/>
            </w:pPr>
            <w:r>
              <w:t xml:space="preserve">15205051</w:t>
            </w:r>
          </w:p>
        </w:tc>
        <w:tc>
          <w:tcPr/>
          <w:p>
            <w:pPr>
              <w:pStyle w:val="Compact"/>
              <w:jc w:val="left"/>
            </w:pPr>
            <w:r>
              <w:t xml:space="preserve">Pizzella-Mergel</w:t>
            </w:r>
          </w:p>
        </w:tc>
        <w:tc>
          <w:tcPr/>
          <w:p>
            <w:pPr>
              <w:pStyle w:val="Compact"/>
              <w:jc w:val="left"/>
            </w:pPr>
            <w:r>
              <w:t xml:space="preserve">Pizzella-Mergel</w:t>
            </w:r>
          </w:p>
        </w:tc>
      </w:tr>
      <w:tr>
        <w:tc>
          <w:tcPr/>
          <w:p>
            <w:pPr>
              <w:pStyle w:val="Compact"/>
              <w:jc w:val="left"/>
            </w:pPr>
            <w:r>
              <w:t xml:space="preserve">15205052</w:t>
            </w:r>
          </w:p>
        </w:tc>
        <w:tc>
          <w:tcPr/>
          <w:p>
            <w:pPr>
              <w:pStyle w:val="Compact"/>
              <w:jc w:val="left"/>
            </w:pPr>
            <w:r>
              <w:t xml:space="preserve">Cunardo-Fm.</w:t>
            </w:r>
          </w:p>
        </w:tc>
        <w:tc>
          <w:tcPr/>
          <w:p>
            <w:pPr>
              <w:pStyle w:val="Compact"/>
              <w:jc w:val="left"/>
            </w:pPr>
            <w:r>
              <w:t xml:space="preserve">Cunardo-Fm.</w:t>
            </w:r>
          </w:p>
        </w:tc>
      </w:tr>
      <w:tr>
        <w:tc>
          <w:tcPr/>
          <w:p>
            <w:pPr>
              <w:pStyle w:val="Compact"/>
              <w:jc w:val="left"/>
            </w:pPr>
            <w:r>
              <w:t xml:space="preserve">15205053</w:t>
            </w:r>
          </w:p>
        </w:tc>
        <w:tc>
          <w:tcPr/>
          <w:p>
            <w:pPr>
              <w:pStyle w:val="Compact"/>
              <w:jc w:val="left"/>
            </w:pPr>
            <w:r>
              <w:t xml:space="preserve">Meride-Fm.</w:t>
            </w:r>
          </w:p>
        </w:tc>
        <w:tc>
          <w:tcPr/>
          <w:p>
            <w:pPr>
              <w:pStyle w:val="Compact"/>
              <w:jc w:val="left"/>
            </w:pPr>
            <w:r>
              <w:t xml:space="preserve">Meride-Fm.</w:t>
            </w:r>
          </w:p>
        </w:tc>
      </w:tr>
      <w:tr>
        <w:tc>
          <w:tcPr/>
          <w:p>
            <w:pPr>
              <w:pStyle w:val="Compact"/>
              <w:jc w:val="left"/>
            </w:pPr>
            <w:r>
              <w:t xml:space="preserve">15205054</w:t>
            </w:r>
          </w:p>
        </w:tc>
        <w:tc>
          <w:tcPr/>
          <w:p>
            <w:pPr>
              <w:pStyle w:val="Compact"/>
              <w:jc w:val="left"/>
            </w:pPr>
            <w:r>
              <w:t xml:space="preserve">Meride-Fm.: Kalkschieferzone</w:t>
            </w:r>
          </w:p>
        </w:tc>
        <w:tc>
          <w:tcPr/>
          <w:p>
            <w:pPr>
              <w:pStyle w:val="Compact"/>
              <w:jc w:val="left"/>
            </w:pPr>
            <w:r>
              <w:t xml:space="preserve">Meride-Fm.: Kalkschieferzone</w:t>
            </w:r>
          </w:p>
        </w:tc>
      </w:tr>
      <w:tr>
        <w:tc>
          <w:tcPr/>
          <w:p>
            <w:pPr>
              <w:pStyle w:val="Compact"/>
              <w:jc w:val="left"/>
            </w:pPr>
            <w:r>
              <w:t xml:space="preserve">15205055</w:t>
            </w:r>
          </w:p>
        </w:tc>
        <w:tc>
          <w:tcPr/>
          <w:p>
            <w:pPr>
              <w:pStyle w:val="Compact"/>
              <w:jc w:val="left"/>
            </w:pPr>
            <w:r>
              <w:t xml:space="preserve">Meride-Fm.: Unterer Kalk: Cassina-Bk.</w:t>
            </w:r>
          </w:p>
        </w:tc>
        <w:tc>
          <w:tcPr/>
          <w:p>
            <w:pPr>
              <w:pStyle w:val="Compact"/>
              <w:jc w:val="left"/>
            </w:pPr>
            <w:r>
              <w:t xml:space="preserve">Meride-Fm.: Unterer Kalk: Cassina-Bk.</w:t>
            </w:r>
          </w:p>
        </w:tc>
      </w:tr>
      <w:tr>
        <w:tc>
          <w:tcPr/>
          <w:p>
            <w:pPr>
              <w:pStyle w:val="Compact"/>
              <w:jc w:val="left"/>
            </w:pPr>
            <w:r>
              <w:t xml:space="preserve">15205056</w:t>
            </w:r>
          </w:p>
        </w:tc>
        <w:tc>
          <w:tcPr/>
          <w:p>
            <w:pPr>
              <w:pStyle w:val="Compact"/>
              <w:jc w:val="left"/>
            </w:pPr>
            <w:r>
              <w:t xml:space="preserve">Meride-Fm.: Unterer Kalk: Cava Superiore</w:t>
            </w:r>
          </w:p>
        </w:tc>
        <w:tc>
          <w:tcPr/>
          <w:p>
            <w:pPr>
              <w:pStyle w:val="Compact"/>
              <w:jc w:val="left"/>
            </w:pPr>
            <w:r>
              <w:t xml:space="preserve">Meride-Fm.: Unterer Kalk: Cava Superiore</w:t>
            </w:r>
          </w:p>
        </w:tc>
      </w:tr>
      <w:tr>
        <w:tc>
          <w:tcPr/>
          <w:p>
            <w:pPr>
              <w:pStyle w:val="Compact"/>
              <w:jc w:val="left"/>
            </w:pPr>
            <w:r>
              <w:t xml:space="preserve">15205057</w:t>
            </w:r>
          </w:p>
        </w:tc>
        <w:tc>
          <w:tcPr/>
          <w:p>
            <w:pPr>
              <w:pStyle w:val="Compact"/>
              <w:jc w:val="left"/>
            </w:pPr>
            <w:r>
              <w:t xml:space="preserve">Meride-Fm.: Unterer Kalk: Cava Inferiore</w:t>
            </w:r>
          </w:p>
        </w:tc>
        <w:tc>
          <w:tcPr/>
          <w:p>
            <w:pPr>
              <w:pStyle w:val="Compact"/>
              <w:jc w:val="left"/>
            </w:pPr>
            <w:r>
              <w:t xml:space="preserve">Meride-Fm.: Unterer Kalk: Cava Inferiore</w:t>
            </w:r>
          </w:p>
        </w:tc>
      </w:tr>
      <w:tr>
        <w:tc>
          <w:tcPr/>
          <w:p>
            <w:pPr>
              <w:pStyle w:val="Compact"/>
              <w:jc w:val="left"/>
            </w:pPr>
            <w:r>
              <w:t xml:space="preserve">15205058</w:t>
            </w:r>
          </w:p>
        </w:tc>
        <w:tc>
          <w:tcPr/>
          <w:p>
            <w:pPr>
              <w:pStyle w:val="Compact"/>
              <w:jc w:val="left"/>
            </w:pPr>
            <w:r>
              <w:t xml:space="preserve">San-Giorgio-Dolomit</w:t>
            </w:r>
          </w:p>
        </w:tc>
        <w:tc>
          <w:tcPr/>
          <w:p>
            <w:pPr>
              <w:pStyle w:val="Compact"/>
              <w:jc w:val="left"/>
            </w:pPr>
            <w:r>
              <w:t xml:space="preserve">San-Giorgio-Dolomit</w:t>
            </w:r>
          </w:p>
        </w:tc>
      </w:tr>
      <w:tr>
        <w:tc>
          <w:tcPr/>
          <w:p>
            <w:pPr>
              <w:pStyle w:val="Compact"/>
              <w:jc w:val="left"/>
            </w:pPr>
            <w:r>
              <w:t xml:space="preserve">15205059</w:t>
            </w:r>
          </w:p>
        </w:tc>
        <w:tc>
          <w:tcPr/>
          <w:p>
            <w:pPr>
              <w:pStyle w:val="Compact"/>
              <w:jc w:val="left"/>
            </w:pPr>
            <w:r>
              <w:t xml:space="preserve">San-Giorgio-Dolomit: Val-Serrata-Tuffite</w:t>
            </w:r>
          </w:p>
        </w:tc>
        <w:tc>
          <w:tcPr/>
          <w:p>
            <w:pPr>
              <w:pStyle w:val="Compact"/>
              <w:jc w:val="left"/>
            </w:pPr>
            <w:r>
              <w:t xml:space="preserve">San-Giorgio-Dolomit: Val-Serrata-Tuffite</w:t>
            </w:r>
          </w:p>
        </w:tc>
      </w:tr>
      <w:tr>
        <w:tc>
          <w:tcPr/>
          <w:p>
            <w:pPr>
              <w:pStyle w:val="Compact"/>
              <w:jc w:val="left"/>
            </w:pPr>
            <w:r>
              <w:t xml:space="preserve">15205060</w:t>
            </w:r>
          </w:p>
        </w:tc>
        <w:tc>
          <w:tcPr/>
          <w:p>
            <w:pPr>
              <w:pStyle w:val="Compact"/>
              <w:jc w:val="left"/>
            </w:pPr>
            <w:r>
              <w:t xml:space="preserve">Besano-Fm.</w:t>
            </w:r>
          </w:p>
        </w:tc>
        <w:tc>
          <w:tcPr/>
          <w:p>
            <w:pPr>
              <w:pStyle w:val="Compact"/>
              <w:jc w:val="left"/>
            </w:pPr>
            <w:r>
              <w:t xml:space="preserve">Besano-Fm.</w:t>
            </w:r>
          </w:p>
        </w:tc>
      </w:tr>
      <w:tr>
        <w:tc>
          <w:tcPr/>
          <w:p>
            <w:pPr>
              <w:pStyle w:val="Compact"/>
              <w:jc w:val="left"/>
            </w:pPr>
            <w:r>
              <w:t xml:space="preserve">15205061</w:t>
            </w:r>
          </w:p>
        </w:tc>
        <w:tc>
          <w:tcPr/>
          <w:p>
            <w:pPr>
              <w:pStyle w:val="Compact"/>
              <w:jc w:val="left"/>
            </w:pPr>
            <w:r>
              <w:t xml:space="preserve">San-Salvatore-Dolomit</w:t>
            </w:r>
          </w:p>
        </w:tc>
        <w:tc>
          <w:tcPr/>
          <w:p>
            <w:pPr>
              <w:pStyle w:val="Compact"/>
              <w:jc w:val="left"/>
            </w:pPr>
            <w:r>
              <w:t xml:space="preserve">San-Salvatore-Dolomit</w:t>
            </w:r>
          </w:p>
        </w:tc>
      </w:tr>
      <w:tr>
        <w:tc>
          <w:tcPr/>
          <w:p>
            <w:pPr>
              <w:pStyle w:val="Compact"/>
              <w:jc w:val="left"/>
            </w:pPr>
            <w:r>
              <w:t xml:space="preserve">15205062</w:t>
            </w:r>
          </w:p>
        </w:tc>
        <w:tc>
          <w:tcPr/>
          <w:p>
            <w:pPr>
              <w:pStyle w:val="Compact"/>
              <w:jc w:val="left"/>
            </w:pPr>
            <w:r>
              <w:t xml:space="preserve">Bellano-Fm.</w:t>
            </w:r>
          </w:p>
        </w:tc>
        <w:tc>
          <w:tcPr/>
          <w:p>
            <w:pPr>
              <w:pStyle w:val="Compact"/>
              <w:jc w:val="left"/>
            </w:pPr>
            <w:r>
              <w:t xml:space="preserve">Bellano-Fm.</w:t>
            </w:r>
          </w:p>
        </w:tc>
      </w:tr>
      <w:tr>
        <w:tc>
          <w:tcPr/>
          <w:p>
            <w:pPr>
              <w:pStyle w:val="Compact"/>
              <w:jc w:val="left"/>
            </w:pPr>
            <w:r>
              <w:t xml:space="preserve">15205063</w:t>
            </w:r>
          </w:p>
        </w:tc>
        <w:tc>
          <w:tcPr/>
          <w:p>
            <w:pPr>
              <w:pStyle w:val="Compact"/>
              <w:jc w:val="left"/>
            </w:pPr>
            <w:r>
              <w:t xml:space="preserve">Servino</w:t>
            </w:r>
          </w:p>
        </w:tc>
        <w:tc>
          <w:tcPr/>
          <w:p>
            <w:pPr>
              <w:pStyle w:val="Compact"/>
              <w:jc w:val="left"/>
            </w:pPr>
            <w:r>
              <w:t xml:space="preserve">Servino</w:t>
            </w:r>
          </w:p>
        </w:tc>
      </w:tr>
      <w:tr>
        <w:tc>
          <w:tcPr/>
          <w:p>
            <w:pPr>
              <w:pStyle w:val="Compact"/>
              <w:jc w:val="left"/>
            </w:pPr>
            <w:r>
              <w:t xml:space="preserve">15205064</w:t>
            </w:r>
          </w:p>
        </w:tc>
        <w:tc>
          <w:tcPr/>
          <w:p>
            <w:pPr>
              <w:pStyle w:val="Compact"/>
              <w:jc w:val="left"/>
            </w:pPr>
            <w:r>
              <w:t xml:space="preserve">Verrucano Lombardo</w:t>
            </w:r>
          </w:p>
        </w:tc>
        <w:tc>
          <w:tcPr/>
          <w:p>
            <w:pPr>
              <w:pStyle w:val="Compact"/>
              <w:jc w:val="left"/>
            </w:pPr>
            <w:r>
              <w:t xml:space="preserve">Verrucano Lombardo</w:t>
            </w:r>
          </w:p>
        </w:tc>
      </w:tr>
      <w:tr>
        <w:tc>
          <w:tcPr/>
          <w:p>
            <w:pPr>
              <w:pStyle w:val="Compact"/>
              <w:jc w:val="left"/>
            </w:pPr>
            <w:r>
              <w:t xml:space="preserve">15205065</w:t>
            </w:r>
          </w:p>
        </w:tc>
        <w:tc>
          <w:tcPr/>
          <w:p>
            <w:pPr>
              <w:pStyle w:val="Compact"/>
              <w:jc w:val="left"/>
            </w:pPr>
            <w:r>
              <w:t xml:space="preserve">Morcote-Vulkanite</w:t>
            </w:r>
          </w:p>
        </w:tc>
        <w:tc>
          <w:tcPr/>
          <w:p>
            <w:pPr>
              <w:pStyle w:val="Compact"/>
              <w:jc w:val="left"/>
            </w:pPr>
            <w:r>
              <w:t xml:space="preserve">Morcote-Vulkanite</w:t>
            </w:r>
          </w:p>
        </w:tc>
      </w:tr>
      <w:tr>
        <w:tc>
          <w:tcPr/>
          <w:p>
            <w:pPr>
              <w:pStyle w:val="Compact"/>
              <w:jc w:val="left"/>
            </w:pPr>
            <w:r>
              <w:t xml:space="preserve">15205066</w:t>
            </w:r>
          </w:p>
        </w:tc>
        <w:tc>
          <w:tcPr/>
          <w:p>
            <w:pPr>
              <w:pStyle w:val="Compact"/>
              <w:jc w:val="left"/>
            </w:pPr>
            <w:r>
              <w:t xml:space="preserve">Morcote-Vulkanite: Granophyr</w:t>
            </w:r>
          </w:p>
        </w:tc>
        <w:tc>
          <w:tcPr/>
          <w:p>
            <w:pPr>
              <w:pStyle w:val="Compact"/>
              <w:jc w:val="left"/>
            </w:pPr>
            <w:r>
              <w:t xml:space="preserve">Morcote-Vulkanite: Granophyr</w:t>
            </w:r>
          </w:p>
        </w:tc>
      </w:tr>
      <w:tr>
        <w:tc>
          <w:tcPr/>
          <w:p>
            <w:pPr>
              <w:pStyle w:val="Compact"/>
              <w:jc w:val="left"/>
            </w:pPr>
            <w:r>
              <w:t xml:space="preserve">15205067</w:t>
            </w:r>
          </w:p>
        </w:tc>
        <w:tc>
          <w:tcPr/>
          <w:p>
            <w:pPr>
              <w:pStyle w:val="Compact"/>
              <w:jc w:val="left"/>
            </w:pPr>
            <w:r>
              <w:t xml:space="preserve">Morcote-Vulkanite: Andesit und Dazit</w:t>
            </w:r>
          </w:p>
        </w:tc>
        <w:tc>
          <w:tcPr/>
          <w:p>
            <w:pPr>
              <w:pStyle w:val="Compact"/>
              <w:jc w:val="left"/>
            </w:pPr>
            <w:r>
              <w:t xml:space="preserve">Morcote-Vulkanite: Andesit und Dazit</w:t>
            </w:r>
          </w:p>
        </w:tc>
      </w:tr>
      <w:tr>
        <w:tc>
          <w:tcPr/>
          <w:p>
            <w:pPr>
              <w:pStyle w:val="Compact"/>
              <w:jc w:val="left"/>
            </w:pPr>
            <w:r>
              <w:t xml:space="preserve">15205068</w:t>
            </w:r>
          </w:p>
        </w:tc>
        <w:tc>
          <w:tcPr/>
          <w:p>
            <w:pPr>
              <w:pStyle w:val="Compact"/>
              <w:jc w:val="left"/>
            </w:pPr>
            <w:r>
              <w:t xml:space="preserve">Morcote-Vulkanite: Basalt</w:t>
            </w:r>
          </w:p>
        </w:tc>
        <w:tc>
          <w:tcPr/>
          <w:p>
            <w:pPr>
              <w:pStyle w:val="Compact"/>
              <w:jc w:val="left"/>
            </w:pPr>
            <w:r>
              <w:t xml:space="preserve">Morcote-Vulkanite: Basalt</w:t>
            </w:r>
          </w:p>
        </w:tc>
      </w:tr>
      <w:tr>
        <w:tc>
          <w:tcPr/>
          <w:p>
            <w:pPr>
              <w:pStyle w:val="Compact"/>
              <w:jc w:val="left"/>
            </w:pPr>
            <w:r>
              <w:t xml:space="preserve">15205069</w:t>
            </w:r>
          </w:p>
        </w:tc>
        <w:tc>
          <w:tcPr/>
          <w:p>
            <w:pPr>
              <w:pStyle w:val="Compact"/>
              <w:jc w:val="left"/>
            </w:pPr>
            <w:r>
              <w:t xml:space="preserve">Morcote-Vulkanite: Basaler Tuf</w:t>
            </w:r>
          </w:p>
        </w:tc>
        <w:tc>
          <w:tcPr/>
          <w:p>
            <w:pPr>
              <w:pStyle w:val="Compact"/>
              <w:jc w:val="left"/>
            </w:pPr>
            <w:r>
              <w:t xml:space="preserve">Morcote-Vulkanite: Basaler Tuf</w:t>
            </w:r>
          </w:p>
        </w:tc>
      </w:tr>
      <w:tr>
        <w:tc>
          <w:tcPr/>
          <w:p>
            <w:pPr>
              <w:pStyle w:val="Compact"/>
              <w:jc w:val="left"/>
            </w:pPr>
            <w:r>
              <w:t xml:space="preserve">15205070</w:t>
            </w:r>
          </w:p>
        </w:tc>
        <w:tc>
          <w:tcPr/>
          <w:p>
            <w:pPr>
              <w:pStyle w:val="Compact"/>
              <w:jc w:val="left"/>
            </w:pPr>
            <w:r>
              <w:t xml:space="preserve">Manno-Fm.</w:t>
            </w:r>
          </w:p>
        </w:tc>
        <w:tc>
          <w:tcPr/>
          <w:p>
            <w:pPr>
              <w:pStyle w:val="Compact"/>
              <w:jc w:val="left"/>
            </w:pPr>
            <w:r>
              <w:t xml:space="preserve">Manno-Fm.</w:t>
            </w:r>
          </w:p>
        </w:tc>
      </w:tr>
      <w:tr>
        <w:tc>
          <w:tcPr/>
          <w:p>
            <w:pPr>
              <w:pStyle w:val="Compact"/>
              <w:jc w:val="left"/>
            </w:pPr>
            <w:r>
              <w:t xml:space="preserve">15205071</w:t>
            </w:r>
          </w:p>
        </w:tc>
        <w:tc>
          <w:tcPr/>
          <w:p>
            <w:pPr>
              <w:pStyle w:val="Compact"/>
              <w:jc w:val="left"/>
            </w:pPr>
            <w:r>
              <w:t xml:space="preserve">Südalpin: Paläogen-Neogen</w:t>
            </w:r>
          </w:p>
        </w:tc>
        <w:tc>
          <w:tcPr/>
          <w:p>
            <w:pPr>
              <w:pStyle w:val="Compact"/>
              <w:jc w:val="left"/>
            </w:pPr>
            <w:r>
              <w:t xml:space="preserve">Südalpin: Paläogen-Neogen</w:t>
            </w:r>
          </w:p>
        </w:tc>
      </w:tr>
      <w:tr>
        <w:tc>
          <w:tcPr/>
          <w:p>
            <w:pPr>
              <w:pStyle w:val="Compact"/>
              <w:jc w:val="left"/>
            </w:pPr>
            <w:r>
              <w:t xml:space="preserve">15205072</w:t>
            </w:r>
          </w:p>
        </w:tc>
        <w:tc>
          <w:tcPr/>
          <w:p>
            <w:pPr>
              <w:pStyle w:val="Compact"/>
              <w:jc w:val="left"/>
            </w:pPr>
            <w:r>
              <w:t xml:space="preserve">Südalpin: Kreide</w:t>
            </w:r>
          </w:p>
        </w:tc>
        <w:tc>
          <w:tcPr/>
          <w:p>
            <w:pPr>
              <w:pStyle w:val="Compact"/>
              <w:jc w:val="left"/>
            </w:pPr>
            <w:r>
              <w:t xml:space="preserve">Südalpin: Kreide</w:t>
            </w:r>
          </w:p>
        </w:tc>
      </w:tr>
      <w:tr>
        <w:tc>
          <w:tcPr/>
          <w:p>
            <w:pPr>
              <w:pStyle w:val="Compact"/>
              <w:jc w:val="left"/>
            </w:pPr>
            <w:r>
              <w:t xml:space="preserve">15205073</w:t>
            </w:r>
          </w:p>
        </w:tc>
        <w:tc>
          <w:tcPr/>
          <w:p>
            <w:pPr>
              <w:pStyle w:val="Compact"/>
              <w:jc w:val="left"/>
            </w:pPr>
            <w:r>
              <w:t xml:space="preserve">Südalpin: Radiolarit-Aptychenkalk</w:t>
            </w:r>
          </w:p>
        </w:tc>
        <w:tc>
          <w:tcPr/>
          <w:p>
            <w:pPr>
              <w:pStyle w:val="Compact"/>
              <w:jc w:val="left"/>
            </w:pPr>
            <w:r>
              <w:t xml:space="preserve">Südalpin: Radiolarit-Aptychenkalk</w:t>
            </w:r>
          </w:p>
        </w:tc>
      </w:tr>
      <w:tr>
        <w:tc>
          <w:tcPr/>
          <w:p>
            <w:pPr>
              <w:pStyle w:val="Compact"/>
              <w:jc w:val="left"/>
            </w:pPr>
            <w:r>
              <w:t xml:space="preserve">15205074</w:t>
            </w:r>
          </w:p>
        </w:tc>
        <w:tc>
          <w:tcPr/>
          <w:p>
            <w:pPr>
              <w:pStyle w:val="Compact"/>
              <w:jc w:val="left"/>
            </w:pPr>
            <w:r>
              <w:t xml:space="preserve">Südalpin: Dogger</w:t>
            </w:r>
          </w:p>
        </w:tc>
        <w:tc>
          <w:tcPr/>
          <w:p>
            <w:pPr>
              <w:pStyle w:val="Compact"/>
              <w:jc w:val="left"/>
            </w:pPr>
            <w:r>
              <w:t xml:space="preserve">Südalpin: Dogger</w:t>
            </w:r>
          </w:p>
        </w:tc>
      </w:tr>
      <w:tr>
        <w:tc>
          <w:tcPr/>
          <w:p>
            <w:pPr>
              <w:pStyle w:val="Compact"/>
              <w:jc w:val="left"/>
            </w:pPr>
            <w:r>
              <w:t xml:space="preserve">15205075</w:t>
            </w:r>
          </w:p>
        </w:tc>
        <w:tc>
          <w:tcPr/>
          <w:p>
            <w:pPr>
              <w:pStyle w:val="Compact"/>
              <w:jc w:val="left"/>
            </w:pPr>
            <w:r>
              <w:t xml:space="preserve">Südalpin: Lias</w:t>
            </w:r>
          </w:p>
        </w:tc>
        <w:tc>
          <w:tcPr/>
          <w:p>
            <w:pPr>
              <w:pStyle w:val="Compact"/>
              <w:jc w:val="left"/>
            </w:pPr>
            <w:r>
              <w:t xml:space="preserve">Südalpin: Lias</w:t>
            </w:r>
          </w:p>
        </w:tc>
      </w:tr>
      <w:tr>
        <w:tc>
          <w:tcPr/>
          <w:p>
            <w:pPr>
              <w:pStyle w:val="Compact"/>
              <w:jc w:val="left"/>
            </w:pPr>
            <w:r>
              <w:t xml:space="preserve">15205076</w:t>
            </w:r>
          </w:p>
        </w:tc>
        <w:tc>
          <w:tcPr/>
          <w:p>
            <w:pPr>
              <w:pStyle w:val="Compact"/>
              <w:jc w:val="left"/>
            </w:pPr>
            <w:r>
              <w:t xml:space="preserve">Südalpin: Trias</w:t>
            </w:r>
          </w:p>
        </w:tc>
        <w:tc>
          <w:tcPr/>
          <w:p>
            <w:pPr>
              <w:pStyle w:val="Compact"/>
              <w:jc w:val="left"/>
            </w:pPr>
            <w:r>
              <w:t xml:space="preserve">Südalpin: Trias</w:t>
            </w:r>
          </w:p>
        </w:tc>
      </w:tr>
      <w:tr>
        <w:tc>
          <w:tcPr/>
          <w:p>
            <w:pPr>
              <w:pStyle w:val="Compact"/>
              <w:jc w:val="left"/>
            </w:pPr>
            <w:r>
              <w:t xml:space="preserve">15205077</w:t>
            </w:r>
          </w:p>
        </w:tc>
        <w:tc>
          <w:tcPr/>
          <w:p>
            <w:pPr>
              <w:pStyle w:val="Compact"/>
              <w:jc w:val="left"/>
            </w:pPr>
            <w:r>
              <w:t xml:space="preserve">Südalpin: Permo-Karbon</w:t>
            </w:r>
          </w:p>
        </w:tc>
        <w:tc>
          <w:tcPr/>
          <w:p>
            <w:pPr>
              <w:pStyle w:val="Compact"/>
              <w:jc w:val="left"/>
            </w:pPr>
            <w:r>
              <w:t xml:space="preserve">Südalpin: Permo-Karbon</w:t>
            </w:r>
          </w:p>
        </w:tc>
      </w:tr>
      <w:tr>
        <w:tc>
          <w:tcPr/>
          <w:p>
            <w:pPr>
              <w:pStyle w:val="Compact"/>
              <w:jc w:val="left"/>
            </w:pPr>
            <w:r>
              <w:t xml:space="preserve">15205078</w:t>
            </w:r>
          </w:p>
        </w:tc>
        <w:tc>
          <w:tcPr/>
          <w:p>
            <w:pPr>
              <w:pStyle w:val="Compact"/>
              <w:jc w:val="left"/>
            </w:pPr>
            <w:r>
              <w:t xml:space="preserve">Südalpin: Grundgebirge</w:t>
            </w:r>
          </w:p>
        </w:tc>
        <w:tc>
          <w:tcPr/>
          <w:p>
            <w:pPr>
              <w:pStyle w:val="Compact"/>
              <w:jc w:val="left"/>
            </w:pPr>
            <w:r>
              <w:t xml:space="preserve">Südalpin: Grundgebirge</w:t>
            </w:r>
          </w:p>
        </w:tc>
      </w:tr>
      <w:tr>
        <w:tc>
          <w:tcPr/>
          <w:p>
            <w:pPr>
              <w:pStyle w:val="Compact"/>
              <w:jc w:val="left"/>
            </w:pPr>
            <w:r>
              <w:t xml:space="preserve">15205079</w:t>
            </w:r>
          </w:p>
        </w:tc>
        <w:tc>
          <w:tcPr/>
          <w:p>
            <w:pPr>
              <w:pStyle w:val="Compact"/>
              <w:jc w:val="left"/>
            </w:pPr>
            <w:r>
              <w:t xml:space="preserve">Südalpin: Variszische Intrusiva</w:t>
            </w:r>
          </w:p>
        </w:tc>
        <w:tc>
          <w:tcPr/>
          <w:p>
            <w:pPr>
              <w:pStyle w:val="Compact"/>
              <w:jc w:val="left"/>
            </w:pPr>
            <w:r>
              <w:t xml:space="preserve">Südalpin: Variszische Intrusiva</w:t>
            </w:r>
          </w:p>
        </w:tc>
      </w:tr>
      <w:tr>
        <w:tc>
          <w:tcPr/>
          <w:p>
            <w:pPr>
              <w:pStyle w:val="Compact"/>
              <w:jc w:val="left"/>
            </w:pPr>
            <w:r>
              <w:t xml:space="preserve">15205080</w:t>
            </w:r>
          </w:p>
        </w:tc>
        <w:tc>
          <w:tcPr/>
          <w:p>
            <w:pPr>
              <w:pStyle w:val="Compact"/>
              <w:jc w:val="left"/>
            </w:pPr>
            <w:r>
              <w:t xml:space="preserve">San-Bernardo-Gneis</w:t>
            </w:r>
          </w:p>
        </w:tc>
        <w:tc>
          <w:tcPr/>
          <w:p>
            <w:pPr>
              <w:pStyle w:val="Compact"/>
              <w:jc w:val="left"/>
            </w:pPr>
            <w:r>
              <w:t xml:space="preserve">San-Bernardo-Gneis</w:t>
            </w:r>
          </w:p>
        </w:tc>
      </w:tr>
      <w:tr>
        <w:tc>
          <w:tcPr/>
          <w:p>
            <w:pPr>
              <w:pStyle w:val="Compact"/>
              <w:jc w:val="left"/>
            </w:pPr>
            <w:r>
              <w:t xml:space="preserve">15205081</w:t>
            </w:r>
          </w:p>
        </w:tc>
        <w:tc>
          <w:tcPr/>
          <w:p>
            <w:pPr>
              <w:pStyle w:val="Compact"/>
              <w:jc w:val="left"/>
            </w:pPr>
            <w:r>
              <w:t xml:space="preserve">Südalpin: Prävariszische Metasedimente</w:t>
            </w:r>
          </w:p>
        </w:tc>
        <w:tc>
          <w:tcPr/>
          <w:p>
            <w:pPr>
              <w:pStyle w:val="Compact"/>
              <w:jc w:val="left"/>
            </w:pPr>
            <w:r>
              <w:t xml:space="preserve">Südalpin: Prävariszische Metasedimente</w:t>
            </w:r>
          </w:p>
        </w:tc>
      </w:tr>
      <w:tr>
        <w:tc>
          <w:tcPr/>
          <w:p>
            <w:pPr>
              <w:pStyle w:val="Compact"/>
              <w:jc w:val="left"/>
            </w:pPr>
            <w:r>
              <w:t xml:space="preserve">15205082</w:t>
            </w:r>
          </w:p>
        </w:tc>
        <w:tc>
          <w:tcPr/>
          <w:p>
            <w:pPr>
              <w:pStyle w:val="Compact"/>
              <w:jc w:val="left"/>
            </w:pPr>
            <w:r>
              <w:t xml:space="preserve">Stabbiello-Gneis</w:t>
            </w:r>
          </w:p>
        </w:tc>
        <w:tc>
          <w:tcPr/>
          <w:p>
            <w:pPr>
              <w:pStyle w:val="Compact"/>
              <w:jc w:val="left"/>
            </w:pPr>
            <w:r>
              <w:t xml:space="preserve">Stabbiello-Gneis</w:t>
            </w:r>
          </w:p>
        </w:tc>
      </w:tr>
      <w:tr>
        <w:tc>
          <w:tcPr/>
          <w:p>
            <w:pPr>
              <w:pStyle w:val="Compact"/>
              <w:jc w:val="left"/>
            </w:pPr>
            <w:r>
              <w:t xml:space="preserve">15205083</w:t>
            </w:r>
          </w:p>
        </w:tc>
        <w:tc>
          <w:tcPr/>
          <w:p>
            <w:pPr>
              <w:pStyle w:val="Compact"/>
              <w:jc w:val="left"/>
            </w:pPr>
            <w:r>
              <w:t xml:space="preserve">Giumello-Gneis</w:t>
            </w:r>
          </w:p>
        </w:tc>
        <w:tc>
          <w:tcPr/>
          <w:p>
            <w:pPr>
              <w:pStyle w:val="Compact"/>
              <w:jc w:val="left"/>
            </w:pPr>
            <w:r>
              <w:t xml:space="preserve">Giumello-Gneis</w:t>
            </w:r>
          </w:p>
        </w:tc>
      </w:tr>
      <w:tr>
        <w:tc>
          <w:tcPr/>
          <w:p>
            <w:pPr>
              <w:pStyle w:val="Compact"/>
              <w:jc w:val="left"/>
            </w:pPr>
            <w:r>
              <w:t xml:space="preserve">15205084</w:t>
            </w:r>
          </w:p>
        </w:tc>
        <w:tc>
          <w:tcPr/>
          <w:p>
            <w:pPr>
              <w:pStyle w:val="Compact"/>
              <w:jc w:val="left"/>
            </w:pPr>
            <w:r>
              <w:t xml:space="preserve">Ceneri-Gneis</w:t>
            </w:r>
          </w:p>
        </w:tc>
        <w:tc>
          <w:tcPr/>
          <w:p>
            <w:pPr>
              <w:pStyle w:val="Compact"/>
              <w:jc w:val="left"/>
            </w:pPr>
            <w:r>
              <w:t xml:space="preserve">Ceneri-Gneis</w:t>
            </w:r>
          </w:p>
        </w:tc>
      </w:tr>
      <w:tr>
        <w:tc>
          <w:tcPr/>
          <w:p>
            <w:pPr>
              <w:pStyle w:val="Compact"/>
              <w:jc w:val="left"/>
            </w:pPr>
            <w:r>
              <w:t xml:space="preserve">15205085</w:t>
            </w:r>
          </w:p>
        </w:tc>
        <w:tc>
          <w:tcPr/>
          <w:p>
            <w:pPr>
              <w:pStyle w:val="Compact"/>
              <w:jc w:val="left"/>
            </w:pPr>
            <w:r>
              <w:t xml:space="preserve">Südalpin: Proterozoische und paläozoische mafische und ultramafische Gesteine</w:t>
            </w:r>
          </w:p>
        </w:tc>
        <w:tc>
          <w:tcPr/>
          <w:p>
            <w:pPr>
              <w:pStyle w:val="Compact"/>
              <w:jc w:val="left"/>
            </w:pPr>
            <w:r>
              <w:t xml:space="preserve">Südalpin: Proterozoische und paläozoische mafische und ultramafische Gesteine</w:t>
            </w:r>
          </w:p>
        </w:tc>
      </w:tr>
      <w:tr>
        <w:tc>
          <w:tcPr/>
          <w:p>
            <w:pPr>
              <w:pStyle w:val="Compact"/>
              <w:jc w:val="left"/>
            </w:pPr>
            <w:r>
              <w:t xml:space="preserve">15205086</w:t>
            </w:r>
          </w:p>
        </w:tc>
        <w:tc>
          <w:tcPr/>
          <w:p>
            <w:pPr>
              <w:pStyle w:val="Compact"/>
              <w:jc w:val="left"/>
            </w:pPr>
            <w:r>
              <w:t xml:space="preserve">Mont-Morion-Granit</w:t>
            </w:r>
          </w:p>
        </w:tc>
        <w:tc>
          <w:tcPr/>
          <w:p>
            <w:pPr>
              <w:pStyle w:val="Compact"/>
              <w:jc w:val="left"/>
            </w:pPr>
            <w:r>
              <w:t xml:space="preserve">Mont-Morion-Granit</w:t>
            </w:r>
          </w:p>
        </w:tc>
      </w:tr>
      <w:tr>
        <w:tc>
          <w:tcPr/>
          <w:p>
            <w:pPr>
              <w:pStyle w:val="Compact"/>
              <w:jc w:val="left"/>
            </w:pPr>
            <w:r>
              <w:t xml:space="preserve">15205087</w:t>
            </w:r>
          </w:p>
        </w:tc>
        <w:tc>
          <w:tcPr/>
          <w:p>
            <w:pPr>
              <w:pStyle w:val="Compact"/>
              <w:jc w:val="left"/>
            </w:pPr>
            <w:r>
              <w:t xml:space="preserve">Pointe-d'Otemma-Granodiorit</w:t>
            </w:r>
          </w:p>
        </w:tc>
        <w:tc>
          <w:tcPr/>
          <w:p>
            <w:pPr>
              <w:pStyle w:val="Compact"/>
              <w:jc w:val="left"/>
            </w:pPr>
            <w:r>
              <w:t xml:space="preserve">Pointe-d'Otemma-Granodiorit</w:t>
            </w:r>
          </w:p>
        </w:tc>
      </w:tr>
      <w:tr>
        <w:tc>
          <w:tcPr/>
          <w:p>
            <w:pPr>
              <w:pStyle w:val="Compact"/>
              <w:jc w:val="left"/>
            </w:pPr>
            <w:r>
              <w:t xml:space="preserve">15205088</w:t>
            </w:r>
          </w:p>
        </w:tc>
        <w:tc>
          <w:tcPr/>
          <w:p>
            <w:pPr>
              <w:pStyle w:val="Compact"/>
              <w:jc w:val="left"/>
            </w:pPr>
            <w:r>
              <w:t xml:space="preserve">Bouquetins-Quarzdiorit</w:t>
            </w:r>
          </w:p>
        </w:tc>
        <w:tc>
          <w:tcPr/>
          <w:p>
            <w:pPr>
              <w:pStyle w:val="Compact"/>
              <w:jc w:val="left"/>
            </w:pPr>
            <w:r>
              <w:t xml:space="preserve">Bouquetins-Quarzdiorit</w:t>
            </w:r>
          </w:p>
        </w:tc>
      </w:tr>
      <w:tr>
        <w:tc>
          <w:tcPr/>
          <w:p>
            <w:pPr>
              <w:pStyle w:val="Compact"/>
              <w:jc w:val="left"/>
            </w:pPr>
            <w:r>
              <w:t xml:space="preserve">15205089</w:t>
            </w:r>
          </w:p>
        </w:tc>
        <w:tc>
          <w:tcPr/>
          <w:p>
            <w:pPr>
              <w:pStyle w:val="Compact"/>
              <w:jc w:val="left"/>
            </w:pPr>
            <w:r>
              <w:t xml:space="preserve">Tête-de-Valpelline-Phyllit</w:t>
            </w:r>
          </w:p>
        </w:tc>
        <w:tc>
          <w:tcPr/>
          <w:p>
            <w:pPr>
              <w:pStyle w:val="Compact"/>
              <w:jc w:val="left"/>
            </w:pPr>
            <w:r>
              <w:t xml:space="preserve">Tête-de-Valpelline-Phyllit</w:t>
            </w:r>
          </w:p>
        </w:tc>
      </w:tr>
      <w:tr>
        <w:tc>
          <w:tcPr/>
          <w:p>
            <w:pPr>
              <w:pStyle w:val="Compact"/>
              <w:jc w:val="left"/>
            </w:pPr>
            <w:r>
              <w:t xml:space="preserve">15205090</w:t>
            </w:r>
          </w:p>
        </w:tc>
        <w:tc>
          <w:tcPr/>
          <w:p>
            <w:pPr>
              <w:pStyle w:val="Compact"/>
              <w:jc w:val="left"/>
            </w:pPr>
            <w:r>
              <w:t xml:space="preserve">Arolla-Einheit: Série rubanée</w:t>
            </w:r>
          </w:p>
        </w:tc>
        <w:tc>
          <w:tcPr/>
          <w:p>
            <w:pPr>
              <w:pStyle w:val="Compact"/>
              <w:jc w:val="left"/>
            </w:pPr>
            <w:r>
              <w:t xml:space="preserve">Arolla-Einheit: Série rubanée</w:t>
            </w:r>
          </w:p>
        </w:tc>
      </w:tr>
      <w:tr>
        <w:tc>
          <w:tcPr/>
          <w:p>
            <w:pPr>
              <w:pStyle w:val="Compact"/>
              <w:jc w:val="left"/>
            </w:pPr>
            <w:r>
              <w:t xml:space="preserve">15205091</w:t>
            </w:r>
          </w:p>
        </w:tc>
        <w:tc>
          <w:tcPr/>
          <w:p>
            <w:pPr>
              <w:pStyle w:val="Compact"/>
              <w:jc w:val="left"/>
            </w:pPr>
            <w:r>
              <w:t xml:space="preserve">Sassa-Metagabbro</w:t>
            </w:r>
          </w:p>
        </w:tc>
        <w:tc>
          <w:tcPr/>
          <w:p>
            <w:pPr>
              <w:pStyle w:val="Compact"/>
              <w:jc w:val="left"/>
            </w:pPr>
            <w:r>
              <w:t xml:space="preserve">Sassa-Metagabbro</w:t>
            </w:r>
          </w:p>
        </w:tc>
      </w:tr>
      <w:tr>
        <w:tc>
          <w:tcPr/>
          <w:p>
            <w:pPr>
              <w:pStyle w:val="Compact"/>
              <w:jc w:val="left"/>
            </w:pPr>
            <w:r>
              <w:t xml:space="preserve">15205092</w:t>
            </w:r>
          </w:p>
        </w:tc>
        <w:tc>
          <w:tcPr/>
          <w:p>
            <w:pPr>
              <w:pStyle w:val="Compact"/>
              <w:jc w:val="left"/>
            </w:pPr>
            <w:r>
              <w:t xml:space="preserve">Maia-Metagabbro</w:t>
            </w:r>
          </w:p>
        </w:tc>
        <w:tc>
          <w:tcPr/>
          <w:p>
            <w:pPr>
              <w:pStyle w:val="Compact"/>
              <w:jc w:val="left"/>
            </w:pPr>
            <w:r>
              <w:t xml:space="preserve">Maia-Metagabbro</w:t>
            </w:r>
          </w:p>
        </w:tc>
      </w:tr>
      <w:tr>
        <w:tc>
          <w:tcPr/>
          <w:p>
            <w:pPr>
              <w:pStyle w:val="Compact"/>
              <w:jc w:val="left"/>
            </w:pPr>
            <w:r>
              <w:t xml:space="preserve">15205093</w:t>
            </w:r>
          </w:p>
        </w:tc>
        <w:tc>
          <w:tcPr/>
          <w:p>
            <w:pPr>
              <w:pStyle w:val="Compact"/>
              <w:jc w:val="left"/>
            </w:pPr>
            <w:r>
              <w:t xml:space="preserve">Losone-Schiefer</w:t>
            </w:r>
          </w:p>
        </w:tc>
        <w:tc>
          <w:tcPr/>
          <w:p>
            <w:pPr>
              <w:pStyle w:val="Compact"/>
              <w:jc w:val="left"/>
            </w:pPr>
            <w:r>
              <w:t xml:space="preserve">Losone-Schiefer</w:t>
            </w:r>
          </w:p>
        </w:tc>
      </w:tr>
      <w:tr>
        <w:tc>
          <w:tcPr/>
          <w:p>
            <w:pPr>
              <w:pStyle w:val="Compact"/>
              <w:jc w:val="left"/>
            </w:pPr>
            <w:r>
              <w:t xml:space="preserve">15205094</w:t>
            </w:r>
          </w:p>
        </w:tc>
        <w:tc>
          <w:tcPr/>
          <w:p>
            <w:pPr>
              <w:pStyle w:val="Compact"/>
              <w:jc w:val="left"/>
            </w:pPr>
            <w:r>
              <w:t xml:space="preserve">Pizzo-Leone-Gneis</w:t>
            </w:r>
          </w:p>
        </w:tc>
        <w:tc>
          <w:tcPr/>
          <w:p>
            <w:pPr>
              <w:pStyle w:val="Compact"/>
              <w:jc w:val="left"/>
            </w:pPr>
            <w:r>
              <w:t xml:space="preserve">Pizzo-Leone-Gneis</w:t>
            </w:r>
          </w:p>
        </w:tc>
      </w:tr>
      <w:tr>
        <w:tc>
          <w:tcPr/>
          <w:p>
            <w:pPr>
              <w:pStyle w:val="Compact"/>
              <w:jc w:val="left"/>
            </w:pPr>
            <w:r>
              <w:t xml:space="preserve">15205095</w:t>
            </w:r>
          </w:p>
        </w:tc>
        <w:tc>
          <w:tcPr/>
          <w:p>
            <w:pPr>
              <w:pStyle w:val="Compact"/>
              <w:jc w:val="left"/>
            </w:pPr>
            <w:r>
              <w:t xml:space="preserve">Fornale-Gabbro</w:t>
            </w:r>
          </w:p>
        </w:tc>
        <w:tc>
          <w:tcPr/>
          <w:p>
            <w:pPr>
              <w:pStyle w:val="Compact"/>
              <w:jc w:val="left"/>
            </w:pPr>
            <w:r>
              <w:t xml:space="preserve">Fornale-Gabbro</w:t>
            </w:r>
          </w:p>
        </w:tc>
      </w:tr>
      <w:tr>
        <w:tc>
          <w:tcPr/>
          <w:p>
            <w:pPr>
              <w:pStyle w:val="Compact"/>
              <w:jc w:val="left"/>
            </w:pPr>
            <w:r>
              <w:t xml:space="preserve">15205096</w:t>
            </w:r>
          </w:p>
        </w:tc>
        <w:tc>
          <w:tcPr/>
          <w:p>
            <w:pPr>
              <w:pStyle w:val="Compact"/>
              <w:jc w:val="left"/>
            </w:pPr>
            <w:r>
              <w:t xml:space="preserve">Matterhorn-Gabbro</w:t>
            </w:r>
          </w:p>
        </w:tc>
        <w:tc>
          <w:tcPr/>
          <w:p>
            <w:pPr>
              <w:pStyle w:val="Compact"/>
              <w:jc w:val="left"/>
            </w:pPr>
            <w:r>
              <w:t xml:space="preserve">Matterhorn-Gabbro</w:t>
            </w:r>
          </w:p>
        </w:tc>
      </w:tr>
      <w:tr>
        <w:tc>
          <w:tcPr/>
          <w:p>
            <w:pPr>
              <w:pStyle w:val="Compact"/>
              <w:jc w:val="left"/>
            </w:pPr>
            <w:r>
              <w:t xml:space="preserve">15205097</w:t>
            </w:r>
          </w:p>
        </w:tc>
        <w:tc>
          <w:tcPr/>
          <w:p>
            <w:pPr>
              <w:pStyle w:val="Compact"/>
              <w:jc w:val="left"/>
            </w:pPr>
            <w:r>
              <w:t xml:space="preserve">Berrio-Gabbro</w:t>
            </w:r>
          </w:p>
        </w:tc>
        <w:tc>
          <w:tcPr/>
          <w:p>
            <w:pPr>
              <w:pStyle w:val="Compact"/>
              <w:jc w:val="left"/>
            </w:pPr>
            <w:r>
              <w:t xml:space="preserve">Berrio-Gabbro</w:t>
            </w:r>
          </w:p>
        </w:tc>
      </w:tr>
      <w:tr>
        <w:tc>
          <w:tcPr/>
          <w:p>
            <w:pPr>
              <w:pStyle w:val="Compact"/>
              <w:jc w:val="left"/>
            </w:pPr>
            <w:r>
              <w:t xml:space="preserve">15205098</w:t>
            </w:r>
          </w:p>
        </w:tc>
        <w:tc>
          <w:tcPr/>
          <w:p>
            <w:pPr>
              <w:pStyle w:val="Compact"/>
              <w:jc w:val="left"/>
            </w:pPr>
            <w:r>
              <w:t xml:space="preserve">Grand-Dolin-Brekzie</w:t>
            </w:r>
          </w:p>
        </w:tc>
        <w:tc>
          <w:tcPr/>
          <w:p>
            <w:pPr>
              <w:pStyle w:val="Compact"/>
              <w:jc w:val="left"/>
            </w:pPr>
            <w:r>
              <w:t xml:space="preserve">Grand-Dolin-Brekzie</w:t>
            </w:r>
          </w:p>
        </w:tc>
      </w:tr>
      <w:tr>
        <w:tc>
          <w:tcPr/>
          <w:p>
            <w:pPr>
              <w:pStyle w:val="Compact"/>
              <w:jc w:val="left"/>
            </w:pPr>
            <w:r>
              <w:t xml:space="preserve">15205099</w:t>
            </w:r>
          </w:p>
        </w:tc>
        <w:tc>
          <w:tcPr/>
          <w:p>
            <w:pPr>
              <w:pStyle w:val="Compact"/>
              <w:jc w:val="left"/>
            </w:pPr>
            <w:r>
              <w:t xml:space="preserve">Meride-Fm.: Oberer Kalk</w:t>
            </w:r>
          </w:p>
        </w:tc>
        <w:tc>
          <w:tcPr/>
          <w:p>
            <w:pPr>
              <w:pStyle w:val="Compact"/>
              <w:jc w:val="left"/>
            </w:pPr>
            <w:r>
              <w:t xml:space="preserve">Meride-Fm.: Oberer Kalk</w:t>
            </w:r>
          </w:p>
        </w:tc>
      </w:tr>
      <w:tr>
        <w:tc>
          <w:tcPr/>
          <w:p>
            <w:pPr>
              <w:pStyle w:val="Compact"/>
              <w:jc w:val="left"/>
            </w:pPr>
            <w:r>
              <w:t xml:space="preserve">15205100</w:t>
            </w:r>
          </w:p>
        </w:tc>
        <w:tc>
          <w:tcPr/>
          <w:p>
            <w:pPr>
              <w:pStyle w:val="Compact"/>
              <w:jc w:val="left"/>
            </w:pPr>
            <w:r>
              <w:t xml:space="preserve">Meride-Fm.: Unterer Kalk</w:t>
            </w:r>
          </w:p>
        </w:tc>
        <w:tc>
          <w:tcPr/>
          <w:p>
            <w:pPr>
              <w:pStyle w:val="Compact"/>
              <w:jc w:val="left"/>
            </w:pPr>
            <w:r>
              <w:t xml:space="preserve">Meride-Fm.: Unterer Kalk</w:t>
            </w:r>
          </w:p>
        </w:tc>
      </w:tr>
      <w:tr>
        <w:tc>
          <w:tcPr/>
          <w:p>
            <w:pPr>
              <w:pStyle w:val="Compact"/>
              <w:jc w:val="left"/>
            </w:pPr>
            <w:r>
              <w:t xml:space="preserve">15205101</w:t>
            </w:r>
          </w:p>
        </w:tc>
        <w:tc>
          <w:tcPr/>
          <w:p>
            <w:pPr>
              <w:pStyle w:val="Compact"/>
              <w:jc w:val="left"/>
            </w:pPr>
            <w:r>
              <w:t xml:space="preserve">Meride-Fm.: Dolomit-Band</w:t>
            </w:r>
          </w:p>
        </w:tc>
        <w:tc>
          <w:tcPr/>
          <w:p>
            <w:pPr>
              <w:pStyle w:val="Compact"/>
              <w:jc w:val="left"/>
            </w:pPr>
            <w:r>
              <w:t xml:space="preserve">Meride-Fm.: Dolomit-Band</w:t>
            </w:r>
          </w:p>
        </w:tc>
      </w:tr>
      <w:tr>
        <w:tc>
          <w:tcPr/>
          <w:p>
            <w:pPr>
              <w:pStyle w:val="Compact"/>
              <w:jc w:val="left"/>
            </w:pPr>
            <w:r>
              <w:t xml:space="preserve">15205102</w:t>
            </w:r>
          </w:p>
        </w:tc>
        <w:tc>
          <w:tcPr/>
          <w:p>
            <w:pPr>
              <w:pStyle w:val="Compact"/>
              <w:jc w:val="left"/>
            </w:pPr>
            <w:r>
              <w:t xml:space="preserve">Dent-Blanche-Decke: Lias: Kalkstein</w:t>
            </w:r>
          </w:p>
        </w:tc>
        <w:tc>
          <w:tcPr/>
          <w:p>
            <w:pPr>
              <w:pStyle w:val="Compact"/>
              <w:jc w:val="left"/>
            </w:pPr>
            <w:r>
              <w:t xml:space="preserve">Dent-Blanche-Decke: Lias: Kalkstein</w:t>
            </w:r>
          </w:p>
        </w:tc>
      </w:tr>
      <w:tr>
        <w:tc>
          <w:tcPr/>
          <w:p>
            <w:pPr>
              <w:pStyle w:val="Compact"/>
              <w:jc w:val="left"/>
            </w:pPr>
            <w:r>
              <w:t xml:space="preserve">15205103</w:t>
            </w:r>
          </w:p>
        </w:tc>
        <w:tc>
          <w:tcPr/>
          <w:p>
            <w:pPr>
              <w:pStyle w:val="Compact"/>
              <w:jc w:val="left"/>
            </w:pPr>
            <w:r>
              <w:t xml:space="preserve">Dent-Blanche-Decke: Trias: Dolomit</w:t>
            </w:r>
          </w:p>
        </w:tc>
        <w:tc>
          <w:tcPr/>
          <w:p>
            <w:pPr>
              <w:pStyle w:val="Compact"/>
              <w:jc w:val="left"/>
            </w:pPr>
            <w:r>
              <w:t xml:space="preserve">Dent-Blanche-Decke: Trias: Dolomit</w:t>
            </w:r>
          </w:p>
        </w:tc>
      </w:tr>
      <w:tr>
        <w:tc>
          <w:tcPr/>
          <w:p>
            <w:pPr>
              <w:pStyle w:val="Compact"/>
              <w:jc w:val="left"/>
            </w:pPr>
            <w:r>
              <w:t xml:space="preserve">15205104</w:t>
            </w:r>
          </w:p>
        </w:tc>
        <w:tc>
          <w:tcPr/>
          <w:p>
            <w:pPr>
              <w:pStyle w:val="Compact"/>
              <w:jc w:val="left"/>
            </w:pPr>
            <w:r>
              <w:t xml:space="preserve">Dent-Blanche-Decke: Trias: Rauwacke</w:t>
            </w:r>
          </w:p>
        </w:tc>
        <w:tc>
          <w:tcPr/>
          <w:p>
            <w:pPr>
              <w:pStyle w:val="Compact"/>
              <w:jc w:val="left"/>
            </w:pPr>
            <w:r>
              <w:t xml:space="preserve">Dent-Blanche-Decke: Trias: Rauwacke</w:t>
            </w:r>
          </w:p>
        </w:tc>
      </w:tr>
      <w:tr>
        <w:tc>
          <w:tcPr/>
          <w:p>
            <w:pPr>
              <w:pStyle w:val="Compact"/>
              <w:jc w:val="left"/>
            </w:pPr>
            <w:r>
              <w:t xml:space="preserve">15205105</w:t>
            </w:r>
          </w:p>
        </w:tc>
        <w:tc>
          <w:tcPr/>
          <w:p>
            <w:pPr>
              <w:pStyle w:val="Compact"/>
              <w:jc w:val="left"/>
            </w:pPr>
            <w:r>
              <w:t xml:space="preserve">Dent-Blanche-Decke: Trias: Quarzit</w:t>
            </w:r>
          </w:p>
        </w:tc>
        <w:tc>
          <w:tcPr/>
          <w:p>
            <w:pPr>
              <w:pStyle w:val="Compact"/>
              <w:jc w:val="left"/>
            </w:pPr>
            <w:r>
              <w:t xml:space="preserve">Dent-Blanche-Decke: Trias: Quarzit</w:t>
            </w:r>
          </w:p>
        </w:tc>
      </w:tr>
      <w:tr>
        <w:tc>
          <w:tcPr/>
          <w:p>
            <w:pPr>
              <w:pStyle w:val="Compact"/>
              <w:jc w:val="left"/>
            </w:pPr>
            <w:r>
              <w:t xml:space="preserve">15205106</w:t>
            </w:r>
          </w:p>
        </w:tc>
        <w:tc>
          <w:tcPr/>
          <w:p>
            <w:pPr>
              <w:pStyle w:val="Compact"/>
              <w:jc w:val="left"/>
            </w:pPr>
            <w:r>
              <w:t xml:space="preserve">Arolla-Orthogneis: Leukogneis</w:t>
            </w:r>
          </w:p>
        </w:tc>
        <w:tc>
          <w:tcPr/>
          <w:p>
            <w:pPr>
              <w:pStyle w:val="Compact"/>
              <w:jc w:val="left"/>
            </w:pPr>
            <w:r>
              <w:t xml:space="preserve">Arolla-Orthogneis: Leukogneis</w:t>
            </w:r>
          </w:p>
        </w:tc>
      </w:tr>
      <w:tr>
        <w:tc>
          <w:tcPr/>
          <w:p>
            <w:pPr>
              <w:pStyle w:val="Compact"/>
              <w:jc w:val="left"/>
            </w:pPr>
            <w:r>
              <w:t xml:space="preserve">15205107</w:t>
            </w:r>
          </w:p>
        </w:tc>
        <w:tc>
          <w:tcPr/>
          <w:p>
            <w:pPr>
              <w:pStyle w:val="Compact"/>
              <w:jc w:val="left"/>
            </w:pPr>
            <w:r>
              <w:t xml:space="preserve">Arolla-Orthogneis: Augengneis</w:t>
            </w:r>
          </w:p>
        </w:tc>
        <w:tc>
          <w:tcPr/>
          <w:p>
            <w:pPr>
              <w:pStyle w:val="Compact"/>
              <w:jc w:val="left"/>
            </w:pPr>
            <w:r>
              <w:t xml:space="preserve">Arolla-Orthogneis: Augengneis</w:t>
            </w:r>
          </w:p>
        </w:tc>
      </w:tr>
      <w:tr>
        <w:tc>
          <w:tcPr/>
          <w:p>
            <w:pPr>
              <w:pStyle w:val="Compact"/>
              <w:jc w:val="left"/>
            </w:pPr>
            <w:r>
              <w:t xml:space="preserve">15205108</w:t>
            </w:r>
          </w:p>
        </w:tc>
        <w:tc>
          <w:tcPr/>
          <w:p>
            <w:pPr>
              <w:pStyle w:val="Compact"/>
              <w:jc w:val="left"/>
            </w:pPr>
            <w:r>
              <w:t xml:space="preserve">Arolla-Orthogneis: Mylonit</w:t>
            </w:r>
          </w:p>
        </w:tc>
        <w:tc>
          <w:tcPr/>
          <w:p>
            <w:pPr>
              <w:pStyle w:val="Compact"/>
              <w:jc w:val="left"/>
            </w:pPr>
            <w:r>
              <w:t xml:space="preserve">Arolla-Orthogneis: Mylonit</w:t>
            </w:r>
          </w:p>
        </w:tc>
      </w:tr>
      <w:tr>
        <w:tc>
          <w:tcPr/>
          <w:p>
            <w:pPr>
              <w:pStyle w:val="Compact"/>
              <w:jc w:val="left"/>
            </w:pPr>
            <w:r>
              <w:t xml:space="preserve">15205109</w:t>
            </w:r>
          </w:p>
        </w:tc>
        <w:tc>
          <w:tcPr/>
          <w:p>
            <w:pPr>
              <w:pStyle w:val="Compact"/>
              <w:jc w:val="left"/>
            </w:pPr>
            <w:r>
              <w:t xml:space="preserve">Arolla-Einheit: Mylonit</w:t>
            </w:r>
          </w:p>
        </w:tc>
        <w:tc>
          <w:tcPr/>
          <w:p>
            <w:pPr>
              <w:pStyle w:val="Compact"/>
              <w:jc w:val="left"/>
            </w:pPr>
            <w:r>
              <w:t xml:space="preserve">Arolla-Einheit: Mylonit</w:t>
            </w:r>
          </w:p>
        </w:tc>
      </w:tr>
      <w:tr>
        <w:tc>
          <w:tcPr/>
          <w:p>
            <w:pPr>
              <w:pStyle w:val="Compact"/>
              <w:jc w:val="left"/>
            </w:pPr>
            <w:r>
              <w:t xml:space="preserve">15205110</w:t>
            </w:r>
          </w:p>
        </w:tc>
        <w:tc>
          <w:tcPr/>
          <w:p>
            <w:pPr>
              <w:pStyle w:val="Compact"/>
              <w:jc w:val="left"/>
            </w:pPr>
            <w:r>
              <w:t xml:space="preserve">Arolla-Einheit: Série rubanée: Mikroaugengneis</w:t>
            </w:r>
          </w:p>
        </w:tc>
        <w:tc>
          <w:tcPr/>
          <w:p>
            <w:pPr>
              <w:pStyle w:val="Compact"/>
              <w:jc w:val="left"/>
            </w:pPr>
            <w:r>
              <w:t xml:space="preserve">Arolla-Einheit: Série rubanée: Mikroaugengneis</w:t>
            </w:r>
          </w:p>
        </w:tc>
      </w:tr>
      <w:tr>
        <w:tc>
          <w:tcPr/>
          <w:p>
            <w:pPr>
              <w:pStyle w:val="Compact"/>
              <w:jc w:val="left"/>
            </w:pPr>
            <w:r>
              <w:t xml:space="preserve">15205111</w:t>
            </w:r>
          </w:p>
        </w:tc>
        <w:tc>
          <w:tcPr/>
          <w:p>
            <w:pPr>
              <w:pStyle w:val="Compact"/>
              <w:jc w:val="left"/>
            </w:pPr>
            <w:r>
              <w:t xml:space="preserve">Arolla-Orthogneis: Granitoid</w:t>
            </w:r>
          </w:p>
        </w:tc>
        <w:tc>
          <w:tcPr/>
          <w:p>
            <w:pPr>
              <w:pStyle w:val="Compact"/>
              <w:jc w:val="left"/>
            </w:pPr>
            <w:r>
              <w:t xml:space="preserve">Arolla-Orthogneis: Granitoid</w:t>
            </w:r>
          </w:p>
        </w:tc>
      </w:tr>
      <w:tr>
        <w:tc>
          <w:tcPr/>
          <w:p>
            <w:pPr>
              <w:pStyle w:val="Compact"/>
              <w:jc w:val="left"/>
            </w:pPr>
            <w:r>
              <w:t xml:space="preserve">15205112</w:t>
            </w:r>
          </w:p>
        </w:tc>
        <w:tc>
          <w:tcPr/>
          <w:p>
            <w:pPr>
              <w:pStyle w:val="Compact"/>
              <w:jc w:val="left"/>
            </w:pPr>
            <w:r>
              <w:t xml:space="preserve">Arolla-Einheit: Basisches Gestein</w:t>
            </w:r>
          </w:p>
        </w:tc>
        <w:tc>
          <w:tcPr/>
          <w:p>
            <w:pPr>
              <w:pStyle w:val="Compact"/>
              <w:jc w:val="left"/>
            </w:pPr>
            <w:r>
              <w:t xml:space="preserve">Arolla-Einheit: Basisches Gestein</w:t>
            </w:r>
          </w:p>
        </w:tc>
      </w:tr>
      <w:tr>
        <w:tc>
          <w:tcPr/>
          <w:p>
            <w:pPr>
              <w:pStyle w:val="Compact"/>
              <w:jc w:val="left"/>
            </w:pPr>
            <w:r>
              <w:t xml:space="preserve">15205113</w:t>
            </w:r>
          </w:p>
        </w:tc>
        <w:tc>
          <w:tcPr/>
          <w:p>
            <w:pPr>
              <w:pStyle w:val="Compact"/>
              <w:jc w:val="left"/>
            </w:pPr>
            <w:r>
              <w:t xml:space="preserve">Arolla-Einheit: Basisches Gestein: Mylonitisch</w:t>
            </w:r>
          </w:p>
        </w:tc>
        <w:tc>
          <w:tcPr/>
          <w:p>
            <w:pPr>
              <w:pStyle w:val="Compact"/>
              <w:jc w:val="left"/>
            </w:pPr>
            <w:r>
              <w:t xml:space="preserve">Arolla-Einheit: Basisches Gestein: Mylonitisch</w:t>
            </w:r>
          </w:p>
        </w:tc>
      </w:tr>
      <w:tr>
        <w:tc>
          <w:tcPr/>
          <w:p>
            <w:pPr>
              <w:pStyle w:val="Compact"/>
              <w:jc w:val="left"/>
            </w:pPr>
            <w:r>
              <w:t xml:space="preserve">15205114</w:t>
            </w:r>
          </w:p>
        </w:tc>
        <w:tc>
          <w:tcPr/>
          <w:p>
            <w:pPr>
              <w:pStyle w:val="Compact"/>
              <w:jc w:val="left"/>
            </w:pPr>
            <w:r>
              <w:t xml:space="preserve">Arolla-Einheit: Prasinit</w:t>
            </w:r>
          </w:p>
        </w:tc>
        <w:tc>
          <w:tcPr/>
          <w:p>
            <w:pPr>
              <w:pStyle w:val="Compact"/>
              <w:jc w:val="left"/>
            </w:pPr>
            <w:r>
              <w:t xml:space="preserve">Arolla-Einheit: Prasinit</w:t>
            </w:r>
          </w:p>
        </w:tc>
      </w:tr>
      <w:tr>
        <w:tc>
          <w:tcPr/>
          <w:p>
            <w:pPr>
              <w:pStyle w:val="Compact"/>
              <w:jc w:val="left"/>
            </w:pPr>
            <w:r>
              <w:t xml:space="preserve">15205115</w:t>
            </w:r>
          </w:p>
        </w:tc>
        <w:tc>
          <w:tcPr/>
          <w:p>
            <w:pPr>
              <w:pStyle w:val="Compact"/>
              <w:jc w:val="left"/>
            </w:pPr>
            <w:r>
              <w:t xml:space="preserve">Arolla-Einheit: Hornblendegabbro</w:t>
            </w:r>
          </w:p>
        </w:tc>
        <w:tc>
          <w:tcPr/>
          <w:p>
            <w:pPr>
              <w:pStyle w:val="Compact"/>
              <w:jc w:val="left"/>
            </w:pPr>
            <w:r>
              <w:t xml:space="preserve">Arolla-Einheit: Hornblendegabbro</w:t>
            </w:r>
          </w:p>
        </w:tc>
      </w:tr>
      <w:tr>
        <w:tc>
          <w:tcPr/>
          <w:p>
            <w:pPr>
              <w:pStyle w:val="Compact"/>
              <w:jc w:val="left"/>
            </w:pPr>
            <w:r>
              <w:t xml:space="preserve">15205116</w:t>
            </w:r>
          </w:p>
        </w:tc>
        <w:tc>
          <w:tcPr/>
          <w:p>
            <w:pPr>
              <w:pStyle w:val="Compact"/>
              <w:jc w:val="left"/>
            </w:pPr>
            <w:r>
              <w:t xml:space="preserve">Arolla-Einheit: Ultramafisches Gestein</w:t>
            </w:r>
          </w:p>
        </w:tc>
        <w:tc>
          <w:tcPr/>
          <w:p>
            <w:pPr>
              <w:pStyle w:val="Compact"/>
              <w:jc w:val="left"/>
            </w:pPr>
            <w:r>
              <w:t xml:space="preserve">Arolla-Einheit: Ultramafisches Gestein</w:t>
            </w:r>
          </w:p>
        </w:tc>
      </w:tr>
      <w:tr>
        <w:tc>
          <w:tcPr/>
          <w:p>
            <w:pPr>
              <w:pStyle w:val="Compact"/>
              <w:jc w:val="left"/>
            </w:pPr>
            <w:r>
              <w:t xml:space="preserve">15205117</w:t>
            </w:r>
          </w:p>
        </w:tc>
        <w:tc>
          <w:tcPr/>
          <w:p>
            <w:pPr>
              <w:pStyle w:val="Compact"/>
              <w:jc w:val="left"/>
            </w:pPr>
            <w:r>
              <w:t xml:space="preserve">Arolla-Einheit: Paragneis</w:t>
            </w:r>
          </w:p>
        </w:tc>
        <w:tc>
          <w:tcPr/>
          <w:p>
            <w:pPr>
              <w:pStyle w:val="Compact"/>
              <w:jc w:val="left"/>
            </w:pPr>
            <w:r>
              <w:t xml:space="preserve">Arolla-Einheit: Paragneis</w:t>
            </w:r>
          </w:p>
        </w:tc>
      </w:tr>
      <w:tr>
        <w:tc>
          <w:tcPr/>
          <w:p>
            <w:pPr>
              <w:pStyle w:val="Compact"/>
              <w:jc w:val="left"/>
            </w:pPr>
            <w:r>
              <w:t xml:space="preserve">15205118</w:t>
            </w:r>
          </w:p>
        </w:tc>
        <w:tc>
          <w:tcPr/>
          <w:p>
            <w:pPr>
              <w:pStyle w:val="Compact"/>
              <w:jc w:val="left"/>
            </w:pPr>
            <w:r>
              <w:t xml:space="preserve">Arolla-Einheit: Glimmerschiefer</w:t>
            </w:r>
          </w:p>
        </w:tc>
        <w:tc>
          <w:tcPr/>
          <w:p>
            <w:pPr>
              <w:pStyle w:val="Compact"/>
              <w:jc w:val="left"/>
            </w:pPr>
            <w:r>
              <w:t xml:space="preserve">Arolla-Einheit: Glimmerschiefer</w:t>
            </w:r>
          </w:p>
        </w:tc>
      </w:tr>
      <w:tr>
        <w:tc>
          <w:tcPr/>
          <w:p>
            <w:pPr>
              <w:pStyle w:val="Compact"/>
              <w:jc w:val="left"/>
            </w:pPr>
            <w:r>
              <w:t xml:space="preserve">15205119</w:t>
            </w:r>
          </w:p>
        </w:tc>
        <w:tc>
          <w:tcPr/>
          <w:p>
            <w:pPr>
              <w:pStyle w:val="Compact"/>
              <w:jc w:val="left"/>
            </w:pPr>
            <w:r>
              <w:t xml:space="preserve">Valpelline-Einheit: Mylonit</w:t>
            </w:r>
          </w:p>
        </w:tc>
        <w:tc>
          <w:tcPr/>
          <w:p>
            <w:pPr>
              <w:pStyle w:val="Compact"/>
              <w:jc w:val="left"/>
            </w:pPr>
            <w:r>
              <w:t xml:space="preserve">Valpelline-Einheit: Mylonit</w:t>
            </w:r>
          </w:p>
        </w:tc>
      </w:tr>
      <w:tr>
        <w:tc>
          <w:tcPr/>
          <w:p>
            <w:pPr>
              <w:pStyle w:val="Compact"/>
              <w:jc w:val="left"/>
            </w:pPr>
            <w:r>
              <w:t xml:space="preserve">15205120</w:t>
            </w:r>
          </w:p>
        </w:tc>
        <w:tc>
          <w:tcPr/>
          <w:p>
            <w:pPr>
              <w:pStyle w:val="Compact"/>
              <w:jc w:val="left"/>
            </w:pPr>
            <w:r>
              <w:t xml:space="preserve">Valpelline-Einheit: Amphibolit</w:t>
            </w:r>
          </w:p>
        </w:tc>
        <w:tc>
          <w:tcPr/>
          <w:p>
            <w:pPr>
              <w:pStyle w:val="Compact"/>
              <w:jc w:val="left"/>
            </w:pPr>
            <w:r>
              <w:t xml:space="preserve">Valpelline-Einheit: Amphibolit</w:t>
            </w:r>
          </w:p>
        </w:tc>
      </w:tr>
      <w:tr>
        <w:tc>
          <w:tcPr/>
          <w:p>
            <w:pPr>
              <w:pStyle w:val="Compact"/>
              <w:jc w:val="left"/>
            </w:pPr>
            <w:r>
              <w:t xml:space="preserve">15205121</w:t>
            </w:r>
          </w:p>
        </w:tc>
        <w:tc>
          <w:tcPr/>
          <w:p>
            <w:pPr>
              <w:pStyle w:val="Compact"/>
              <w:jc w:val="left"/>
            </w:pPr>
            <w:r>
              <w:t xml:space="preserve">Valpelline-Einheit: Marmor</w:t>
            </w:r>
          </w:p>
        </w:tc>
        <w:tc>
          <w:tcPr/>
          <w:p>
            <w:pPr>
              <w:pStyle w:val="Compact"/>
              <w:jc w:val="left"/>
            </w:pPr>
            <w:r>
              <w:t xml:space="preserve">Valpelline-Einheit: Marmor</w:t>
            </w:r>
          </w:p>
        </w:tc>
      </w:tr>
      <w:tr>
        <w:tc>
          <w:tcPr/>
          <w:p>
            <w:pPr>
              <w:pStyle w:val="Compact"/>
              <w:jc w:val="left"/>
            </w:pPr>
            <w:r>
              <w:t xml:space="preserve">15205122</w:t>
            </w:r>
          </w:p>
        </w:tc>
        <w:tc>
          <w:tcPr/>
          <w:p>
            <w:pPr>
              <w:pStyle w:val="Compact"/>
              <w:jc w:val="left"/>
            </w:pPr>
            <w:r>
              <w:t xml:space="preserve">Valpelline-Einheit: Migmatit</w:t>
            </w:r>
          </w:p>
        </w:tc>
        <w:tc>
          <w:tcPr/>
          <w:p>
            <w:pPr>
              <w:pStyle w:val="Compact"/>
              <w:jc w:val="left"/>
            </w:pPr>
            <w:r>
              <w:t xml:space="preserve">Valpelline-Einheit: Migmatit</w:t>
            </w:r>
          </w:p>
        </w:tc>
      </w:tr>
      <w:tr>
        <w:tc>
          <w:tcPr/>
          <w:p>
            <w:pPr>
              <w:pStyle w:val="Compact"/>
              <w:jc w:val="left"/>
            </w:pPr>
            <w:r>
              <w:t xml:space="preserve">15205123</w:t>
            </w:r>
          </w:p>
        </w:tc>
        <w:tc>
          <w:tcPr/>
          <w:p>
            <w:pPr>
              <w:pStyle w:val="Compact"/>
              <w:jc w:val="left"/>
            </w:pPr>
            <w:r>
              <w:t xml:space="preserve">Roisan-Cignana-Zone: Marmor</w:t>
            </w:r>
          </w:p>
        </w:tc>
        <w:tc>
          <w:tcPr/>
          <w:p>
            <w:pPr>
              <w:pStyle w:val="Compact"/>
              <w:jc w:val="left"/>
            </w:pPr>
            <w:r>
              <w:t xml:space="preserve">Roisan-Cignana-Zone: Marmor</w:t>
            </w:r>
          </w:p>
        </w:tc>
      </w:tr>
      <w:tr>
        <w:tc>
          <w:tcPr/>
          <w:p>
            <w:pPr>
              <w:pStyle w:val="Compact"/>
              <w:jc w:val="left"/>
            </w:pPr>
            <w:r>
              <w:t xml:space="preserve">15205124</w:t>
            </w:r>
          </w:p>
        </w:tc>
        <w:tc>
          <w:tcPr/>
          <w:p>
            <w:pPr>
              <w:pStyle w:val="Compact"/>
              <w:jc w:val="left"/>
            </w:pPr>
            <w:r>
              <w:t xml:space="preserve">Musella-Granit</w:t>
            </w:r>
          </w:p>
        </w:tc>
        <w:tc>
          <w:tcPr/>
          <w:p>
            <w:pPr>
              <w:pStyle w:val="Compact"/>
              <w:jc w:val="left"/>
            </w:pPr>
            <w:r>
              <w:t xml:space="preserve">Musella-Granit</w:t>
            </w:r>
          </w:p>
        </w:tc>
      </w:tr>
      <w:tr>
        <w:tc>
          <w:tcPr/>
          <w:p>
            <w:pPr>
              <w:pStyle w:val="Compact"/>
              <w:jc w:val="left"/>
            </w:pPr>
            <w:r>
              <w:t xml:space="preserve">15205125</w:t>
            </w:r>
          </w:p>
        </w:tc>
        <w:tc>
          <w:tcPr/>
          <w:p>
            <w:pPr>
              <w:pStyle w:val="Compact"/>
              <w:jc w:val="left"/>
            </w:pPr>
            <w:r>
              <w:t xml:space="preserve">Sella-Granodiorit</w:t>
            </w:r>
          </w:p>
        </w:tc>
        <w:tc>
          <w:tcPr/>
          <w:p>
            <w:pPr>
              <w:pStyle w:val="Compact"/>
              <w:jc w:val="left"/>
            </w:pPr>
            <w:r>
              <w:t xml:space="preserve">Sella-Granodiorit</w:t>
            </w:r>
          </w:p>
        </w:tc>
      </w:tr>
      <w:tr>
        <w:tc>
          <w:tcPr/>
          <w:p>
            <w:pPr>
              <w:pStyle w:val="Compact"/>
              <w:jc w:val="left"/>
            </w:pPr>
            <w:r>
              <w:t xml:space="preserve">15205126</w:t>
            </w:r>
          </w:p>
        </w:tc>
        <w:tc>
          <w:tcPr/>
          <w:p>
            <w:pPr>
              <w:pStyle w:val="Compact"/>
              <w:jc w:val="left"/>
            </w:pPr>
            <w:r>
              <w:t xml:space="preserve">Marinelli-Fm.</w:t>
            </w:r>
          </w:p>
        </w:tc>
        <w:tc>
          <w:tcPr/>
          <w:p>
            <w:pPr>
              <w:pStyle w:val="Compact"/>
              <w:jc w:val="left"/>
            </w:pPr>
            <w:r>
              <w:t xml:space="preserve">Marinelli-Fm.</w:t>
            </w:r>
          </w:p>
        </w:tc>
      </w:tr>
      <w:tr>
        <w:tc>
          <w:tcPr/>
          <w:p>
            <w:pPr>
              <w:pStyle w:val="Compact"/>
              <w:jc w:val="left"/>
            </w:pPr>
            <w:r>
              <w:t xml:space="preserve">15205127</w:t>
            </w:r>
          </w:p>
        </w:tc>
        <w:tc>
          <w:tcPr/>
          <w:p>
            <w:pPr>
              <w:pStyle w:val="Compact"/>
              <w:jc w:val="left"/>
            </w:pPr>
            <w:r>
              <w:t xml:space="preserve">Margna- und Sella-Decke: Grundgebirge</w:t>
            </w:r>
          </w:p>
        </w:tc>
        <w:tc>
          <w:tcPr/>
          <w:p>
            <w:pPr>
              <w:pStyle w:val="Compact"/>
              <w:jc w:val="left"/>
            </w:pPr>
            <w:r>
              <w:t xml:space="preserve">Margna- und Sella-Decke: Grundgebirge</w:t>
            </w:r>
          </w:p>
        </w:tc>
      </w:tr>
      <w:tr>
        <w:tc>
          <w:tcPr/>
          <w:p>
            <w:pPr>
              <w:pStyle w:val="Compact"/>
              <w:jc w:val="left"/>
            </w:pPr>
            <w:r>
              <w:t xml:space="preserve">15205128</w:t>
            </w:r>
          </w:p>
        </w:tc>
        <w:tc>
          <w:tcPr/>
          <w:p>
            <w:pPr>
              <w:pStyle w:val="Compact"/>
              <w:jc w:val="left"/>
            </w:pPr>
            <w:r>
              <w:t xml:space="preserve">Margna- und Sella-Decke: Variszische Intrusiva</w:t>
            </w:r>
          </w:p>
        </w:tc>
        <w:tc>
          <w:tcPr/>
          <w:p>
            <w:pPr>
              <w:pStyle w:val="Compact"/>
              <w:jc w:val="left"/>
            </w:pPr>
            <w:r>
              <w:t xml:space="preserve">Margna- und Sella-Decke: Variszische Intrusiva</w:t>
            </w:r>
          </w:p>
        </w:tc>
      </w:tr>
      <w:tr>
        <w:tc>
          <w:tcPr/>
          <w:p>
            <w:pPr>
              <w:pStyle w:val="Compact"/>
              <w:jc w:val="left"/>
            </w:pPr>
            <w:r>
              <w:t xml:space="preserve">15205129</w:t>
            </w:r>
          </w:p>
        </w:tc>
        <w:tc>
          <w:tcPr/>
          <w:p>
            <w:pPr>
              <w:pStyle w:val="Compact"/>
              <w:jc w:val="left"/>
            </w:pPr>
            <w:r>
              <w:t xml:space="preserve">Margna- und Sella-Decke: Prävariszisches Grundgebirge</w:t>
            </w:r>
          </w:p>
        </w:tc>
        <w:tc>
          <w:tcPr/>
          <w:p>
            <w:pPr>
              <w:pStyle w:val="Compact"/>
              <w:jc w:val="left"/>
            </w:pPr>
            <w:r>
              <w:t xml:space="preserve">Margna- und Sella-Decke: Prävariszisches Grundgebirge</w:t>
            </w:r>
          </w:p>
        </w:tc>
      </w:tr>
      <w:tr>
        <w:tc>
          <w:tcPr/>
          <w:p>
            <w:pPr>
              <w:pStyle w:val="Compact"/>
              <w:jc w:val="left"/>
            </w:pPr>
            <w:r>
              <w:t xml:space="preserve">15205130</w:t>
            </w:r>
          </w:p>
        </w:tc>
        <w:tc>
          <w:tcPr/>
          <w:p>
            <w:pPr>
              <w:pStyle w:val="Compact"/>
              <w:jc w:val="left"/>
            </w:pPr>
            <w:r>
              <w:t xml:space="preserve">Margna-Decke: Metaarkose, Orthogneise</w:t>
            </w:r>
          </w:p>
        </w:tc>
        <w:tc>
          <w:tcPr/>
          <w:p>
            <w:pPr>
              <w:pStyle w:val="Compact"/>
              <w:jc w:val="left"/>
            </w:pPr>
            <w:r>
              <w:t xml:space="preserve">Margna-Decke: Metaarkose, Orthogneise</w:t>
            </w:r>
          </w:p>
        </w:tc>
      </w:tr>
      <w:tr>
        <w:tc>
          <w:tcPr/>
          <w:p>
            <w:pPr>
              <w:pStyle w:val="Compact"/>
              <w:jc w:val="left"/>
            </w:pPr>
            <w:r>
              <w:t xml:space="preserve">15205131</w:t>
            </w:r>
          </w:p>
        </w:tc>
        <w:tc>
          <w:tcPr/>
          <w:p>
            <w:pPr>
              <w:pStyle w:val="Compact"/>
              <w:jc w:val="left"/>
            </w:pPr>
            <w:r>
              <w:t xml:space="preserve">Sesia-Decke: Orthogneis</w:t>
            </w:r>
          </w:p>
        </w:tc>
        <w:tc>
          <w:tcPr/>
          <w:p>
            <w:pPr>
              <w:pStyle w:val="Compact"/>
              <w:jc w:val="left"/>
            </w:pPr>
            <w:r>
              <w:t xml:space="preserve">Sesia-Decke: Orthogneis</w:t>
            </w:r>
          </w:p>
        </w:tc>
      </w:tr>
      <w:tr>
        <w:tc>
          <w:tcPr/>
          <w:p>
            <w:pPr>
              <w:pStyle w:val="Compact"/>
              <w:jc w:val="left"/>
            </w:pPr>
            <w:r>
              <w:t xml:space="preserve">15205132</w:t>
            </w:r>
          </w:p>
        </w:tc>
        <w:tc>
          <w:tcPr/>
          <w:p>
            <w:pPr>
              <w:pStyle w:val="Compact"/>
              <w:jc w:val="left"/>
            </w:pPr>
            <w:r>
              <w:t xml:space="preserve">Sesia-Decke: Micascisti Eclogitici</w:t>
            </w:r>
          </w:p>
        </w:tc>
        <w:tc>
          <w:tcPr/>
          <w:p>
            <w:pPr>
              <w:pStyle w:val="Compact"/>
              <w:jc w:val="left"/>
            </w:pPr>
            <w:r>
              <w:t xml:space="preserve">Sesia-Decke: Micascisti Eclogitici</w:t>
            </w:r>
          </w:p>
        </w:tc>
      </w:tr>
      <w:tr>
        <w:tc>
          <w:tcPr/>
          <w:p>
            <w:pPr>
              <w:pStyle w:val="Compact"/>
              <w:jc w:val="left"/>
            </w:pPr>
            <w:r>
              <w:t xml:space="preserve">15205133</w:t>
            </w:r>
          </w:p>
        </w:tc>
        <w:tc>
          <w:tcPr/>
          <w:p>
            <w:pPr>
              <w:pStyle w:val="Compact"/>
              <w:jc w:val="left"/>
            </w:pPr>
            <w:r>
              <w:t xml:space="preserve">Finero-Peridotit</w:t>
            </w:r>
          </w:p>
        </w:tc>
        <w:tc>
          <w:tcPr/>
          <w:p>
            <w:pPr>
              <w:pStyle w:val="Compact"/>
              <w:jc w:val="left"/>
            </w:pPr>
            <w:r>
              <w:t xml:space="preserve">Finero-Peridotit</w:t>
            </w:r>
          </w:p>
        </w:tc>
      </w:tr>
      <w:tr>
        <w:tc>
          <w:tcPr/>
          <w:p>
            <w:pPr>
              <w:pStyle w:val="Compact"/>
              <w:jc w:val="left"/>
            </w:pPr>
            <w:r>
              <w:t xml:space="preserve">15205134</w:t>
            </w:r>
          </w:p>
        </w:tc>
        <w:tc>
          <w:tcPr/>
          <w:p>
            <w:pPr>
              <w:pStyle w:val="Compact"/>
              <w:jc w:val="left"/>
            </w:pPr>
            <w:r>
              <w:t xml:space="preserve">Ivrea Mafischer Komplex</w:t>
            </w:r>
          </w:p>
        </w:tc>
        <w:tc>
          <w:tcPr/>
          <w:p>
            <w:pPr>
              <w:pStyle w:val="Compact"/>
              <w:jc w:val="left"/>
            </w:pPr>
            <w:r>
              <w:t xml:space="preserve">Ivrea Mafischer Komplex</w:t>
            </w:r>
          </w:p>
        </w:tc>
      </w:tr>
      <w:tr>
        <w:tc>
          <w:tcPr/>
          <w:p>
            <w:pPr>
              <w:pStyle w:val="Compact"/>
              <w:jc w:val="left"/>
            </w:pPr>
            <w:r>
              <w:t xml:space="preserve">15205135</w:t>
            </w:r>
          </w:p>
        </w:tc>
        <w:tc>
          <w:tcPr/>
          <w:p>
            <w:pPr>
              <w:pStyle w:val="Compact"/>
              <w:jc w:val="left"/>
            </w:pPr>
            <w:r>
              <w:t xml:space="preserve">Sesia-Decke: Zona Dioritico-Kinzigitica</w:t>
            </w:r>
          </w:p>
        </w:tc>
        <w:tc>
          <w:tcPr/>
          <w:p>
            <w:pPr>
              <w:pStyle w:val="Compact"/>
              <w:jc w:val="left"/>
            </w:pPr>
            <w:r>
              <w:t xml:space="preserve">Sesia-Decke: Zona Dioritico-Kinzigitica</w:t>
            </w:r>
          </w:p>
        </w:tc>
      </w:tr>
      <w:tr>
        <w:tc>
          <w:tcPr/>
          <w:p>
            <w:pPr>
              <w:pStyle w:val="Compact"/>
              <w:jc w:val="left"/>
            </w:pPr>
            <w:r>
              <w:t xml:space="preserve">15205136</w:t>
            </w:r>
          </w:p>
        </w:tc>
        <w:tc>
          <w:tcPr/>
          <w:p>
            <w:pPr>
              <w:pStyle w:val="Compact"/>
              <w:jc w:val="left"/>
            </w:pPr>
            <w:r>
              <w:t xml:space="preserve">Südalpin: Prävariszischer Orthogneis</w:t>
            </w:r>
          </w:p>
        </w:tc>
        <w:tc>
          <w:tcPr/>
          <w:p>
            <w:pPr>
              <w:pStyle w:val="Compact"/>
              <w:jc w:val="left"/>
            </w:pPr>
            <w:r>
              <w:t xml:space="preserve">Südalpin: Prävariszischer Orthogneis</w:t>
            </w:r>
          </w:p>
        </w:tc>
      </w:tr>
      <w:tr>
        <w:tc>
          <w:tcPr/>
          <w:p>
            <w:pPr>
              <w:pStyle w:val="Compact"/>
              <w:jc w:val="left"/>
            </w:pPr>
            <w:r>
              <w:t xml:space="preserve">15205137</w:t>
            </w:r>
          </w:p>
        </w:tc>
        <w:tc>
          <w:tcPr/>
          <w:p>
            <w:pPr>
              <w:pStyle w:val="Compact"/>
              <w:jc w:val="left"/>
            </w:pPr>
            <w:r>
              <w:t xml:space="preserve">Pontida-Fm.</w:t>
            </w:r>
          </w:p>
        </w:tc>
        <w:tc>
          <w:tcPr/>
          <w:p>
            <w:pPr>
              <w:pStyle w:val="Compact"/>
              <w:jc w:val="left"/>
            </w:pPr>
            <w:r>
              <w:t xml:space="preserve">Pontida-Fm.</w:t>
            </w:r>
          </w:p>
        </w:tc>
      </w:tr>
      <w:tr>
        <w:tc>
          <w:tcPr/>
          <w:p>
            <w:pPr>
              <w:pStyle w:val="Compact"/>
              <w:jc w:val="left"/>
            </w:pPr>
            <w:r>
              <w:t xml:space="preserve">15205138</w:t>
            </w:r>
          </w:p>
        </w:tc>
        <w:tc>
          <w:tcPr/>
          <w:p>
            <w:pPr>
              <w:pStyle w:val="Compact"/>
              <w:jc w:val="left"/>
            </w:pPr>
            <w:r>
              <w:t xml:space="preserve">Arolla-Orthogneis: Metagranit</w:t>
            </w:r>
          </w:p>
        </w:tc>
        <w:tc>
          <w:tcPr/>
          <w:p>
            <w:pPr>
              <w:pStyle w:val="Compact"/>
              <w:jc w:val="left"/>
            </w:pPr>
            <w:r>
              <w:t xml:space="preserve">Arolla-Orthogneis: Metagranit</w:t>
            </w:r>
          </w:p>
        </w:tc>
      </w:tr>
      <w:tr>
        <w:tc>
          <w:tcPr/>
          <w:p>
            <w:pPr>
              <w:pStyle w:val="Compact"/>
              <w:jc w:val="left"/>
            </w:pPr>
            <w:r>
              <w:t xml:space="preserve">15205139</w:t>
            </w:r>
          </w:p>
        </w:tc>
        <w:tc>
          <w:tcPr/>
          <w:p>
            <w:pPr>
              <w:pStyle w:val="Compact"/>
              <w:jc w:val="left"/>
            </w:pPr>
            <w:r>
              <w:t xml:space="preserve">Arolla-Einheit: Leukokrater Granitgneis</w:t>
            </w:r>
          </w:p>
        </w:tc>
        <w:tc>
          <w:tcPr/>
          <w:p>
            <w:pPr>
              <w:pStyle w:val="Compact"/>
              <w:jc w:val="left"/>
            </w:pPr>
            <w:r>
              <w:t xml:space="preserve">Arolla-Einheit: Leukokrater Granitgneis</w:t>
            </w:r>
          </w:p>
        </w:tc>
      </w:tr>
      <w:tr>
        <w:tc>
          <w:tcPr/>
          <w:p>
            <w:pPr>
              <w:pStyle w:val="Compact"/>
              <w:jc w:val="left"/>
            </w:pPr>
            <w:r>
              <w:t xml:space="preserve">15205140</w:t>
            </w:r>
          </w:p>
        </w:tc>
        <w:tc>
          <w:tcPr/>
          <w:p>
            <w:pPr>
              <w:pStyle w:val="Compact"/>
              <w:jc w:val="left"/>
            </w:pPr>
            <w:r>
              <w:t xml:space="preserve">Dent-Blanche-Decke: Grundgebirge</w:t>
            </w:r>
          </w:p>
        </w:tc>
        <w:tc>
          <w:tcPr/>
          <w:p>
            <w:pPr>
              <w:pStyle w:val="Compact"/>
              <w:jc w:val="left"/>
            </w:pPr>
            <w:r>
              <w:t xml:space="preserve">Dent-Blanche-Decke: Grundgebirge</w:t>
            </w:r>
          </w:p>
        </w:tc>
      </w:tr>
      <w:tr>
        <w:tc>
          <w:tcPr/>
          <w:p>
            <w:pPr>
              <w:pStyle w:val="Compact"/>
              <w:jc w:val="left"/>
            </w:pPr>
            <w:r>
              <w:t xml:space="preserve">15205141</w:t>
            </w:r>
          </w:p>
        </w:tc>
        <w:tc>
          <w:tcPr/>
          <w:p>
            <w:pPr>
              <w:pStyle w:val="Compact"/>
              <w:jc w:val="left"/>
            </w:pPr>
            <w:r>
              <w:t xml:space="preserve">Maloja-Teildecke: Sedimentbedeckung</w:t>
            </w:r>
          </w:p>
        </w:tc>
        <w:tc>
          <w:tcPr/>
          <w:p>
            <w:pPr>
              <w:pStyle w:val="Compact"/>
              <w:jc w:val="left"/>
            </w:pPr>
            <w:r>
              <w:t xml:space="preserve">Maloja-Teildecke: Sedimentbedeckung</w:t>
            </w:r>
          </w:p>
        </w:tc>
      </w:tr>
      <w:tr>
        <w:tc>
          <w:tcPr/>
          <w:p>
            <w:pPr>
              <w:pStyle w:val="Compact"/>
              <w:jc w:val="left"/>
            </w:pPr>
            <w:r>
              <w:t xml:space="preserve">15205142</w:t>
            </w:r>
          </w:p>
        </w:tc>
        <w:tc>
          <w:tcPr/>
          <w:p>
            <w:pPr>
              <w:pStyle w:val="Compact"/>
              <w:jc w:val="left"/>
            </w:pPr>
            <w:r>
              <w:t xml:space="preserve">Maloja-Teildecke: Kalzitmarmor [Emmat-Fm.?]</w:t>
            </w:r>
          </w:p>
        </w:tc>
        <w:tc>
          <w:tcPr/>
          <w:p>
            <w:pPr>
              <w:pStyle w:val="Compact"/>
              <w:jc w:val="left"/>
            </w:pPr>
            <w:r>
              <w:t xml:space="preserve">Maloja-Teildecke: Kalzitmarmor [Emmat-Fm.?]</w:t>
            </w:r>
          </w:p>
        </w:tc>
      </w:tr>
      <w:tr>
        <w:tc>
          <w:tcPr/>
          <w:p>
            <w:pPr>
              <w:pStyle w:val="Compact"/>
              <w:jc w:val="left"/>
            </w:pPr>
            <w:r>
              <w:t xml:space="preserve">15205143</w:t>
            </w:r>
          </w:p>
        </w:tc>
        <w:tc>
          <w:tcPr/>
          <w:p>
            <w:pPr>
              <w:pStyle w:val="Compact"/>
              <w:jc w:val="left"/>
            </w:pPr>
            <w:r>
              <w:t xml:space="preserve">Maloja-Teildecke: Quarzschiefer [Blais-Fm.?]</w:t>
            </w:r>
          </w:p>
        </w:tc>
        <w:tc>
          <w:tcPr/>
          <w:p>
            <w:pPr>
              <w:pStyle w:val="Compact"/>
              <w:jc w:val="left"/>
            </w:pPr>
            <w:r>
              <w:t xml:space="preserve">Maloja-Teildecke: Quarzschiefer [Blais-Fm.?]</w:t>
            </w:r>
          </w:p>
        </w:tc>
      </w:tr>
      <w:tr>
        <w:tc>
          <w:tcPr/>
          <w:p>
            <w:pPr>
              <w:pStyle w:val="Compact"/>
              <w:jc w:val="left"/>
            </w:pPr>
            <w:r>
              <w:t xml:space="preserve">15205144</w:t>
            </w:r>
          </w:p>
        </w:tc>
        <w:tc>
          <w:tcPr/>
          <w:p>
            <w:pPr>
              <w:pStyle w:val="Compact"/>
              <w:jc w:val="left"/>
            </w:pPr>
            <w:r>
              <w:t xml:space="preserve">Maloja-Teildecke: Kalkglimmerschiefer [Saluver-Fm.?]</w:t>
            </w:r>
          </w:p>
        </w:tc>
        <w:tc>
          <w:tcPr/>
          <w:p>
            <w:pPr>
              <w:pStyle w:val="Compact"/>
              <w:jc w:val="left"/>
            </w:pPr>
            <w:r>
              <w:t xml:space="preserve">Maloja-Teildecke: Kalkglimmerschiefer [Saluver-Fm.?]</w:t>
            </w:r>
          </w:p>
        </w:tc>
      </w:tr>
      <w:tr>
        <w:tc>
          <w:tcPr/>
          <w:p>
            <w:pPr>
              <w:pStyle w:val="Compact"/>
              <w:jc w:val="left"/>
            </w:pPr>
            <w:r>
              <w:t xml:space="preserve">15205145</w:t>
            </w:r>
          </w:p>
        </w:tc>
        <w:tc>
          <w:tcPr/>
          <w:p>
            <w:pPr>
              <w:pStyle w:val="Compact"/>
              <w:jc w:val="left"/>
            </w:pPr>
            <w:r>
              <w:t xml:space="preserve">Maloja-Teildecke: kieseliger Kalzitmarmor [Agnelli-Fm.?]</w:t>
            </w:r>
          </w:p>
        </w:tc>
        <w:tc>
          <w:tcPr/>
          <w:p>
            <w:pPr>
              <w:pStyle w:val="Compact"/>
              <w:jc w:val="left"/>
            </w:pPr>
            <w:r>
              <w:t xml:space="preserve">Maloja-Teildecke: kieseliger Kalzitmarmor [Agnelli-Fm.?]</w:t>
            </w:r>
          </w:p>
        </w:tc>
      </w:tr>
      <w:tr>
        <w:tc>
          <w:tcPr/>
          <w:p>
            <w:pPr>
              <w:pStyle w:val="Compact"/>
              <w:jc w:val="left"/>
            </w:pPr>
            <w:r>
              <w:t xml:space="preserve">15205146</w:t>
            </w:r>
          </w:p>
        </w:tc>
        <w:tc>
          <w:tcPr/>
          <w:p>
            <w:pPr>
              <w:pStyle w:val="Compact"/>
              <w:jc w:val="left"/>
            </w:pPr>
            <w:r>
              <w:t xml:space="preserve">Maloja-Teildecke: Karbonatische Trias</w:t>
            </w:r>
          </w:p>
        </w:tc>
        <w:tc>
          <w:tcPr/>
          <w:p>
            <w:pPr>
              <w:pStyle w:val="Compact"/>
              <w:jc w:val="left"/>
            </w:pPr>
            <w:r>
              <w:t xml:space="preserve">Maloja-Teildecke: Karbonatische Trias</w:t>
            </w:r>
          </w:p>
        </w:tc>
      </w:tr>
      <w:tr>
        <w:tc>
          <w:tcPr/>
          <w:p>
            <w:pPr>
              <w:pStyle w:val="Compact"/>
              <w:jc w:val="left"/>
            </w:pPr>
            <w:r>
              <w:t xml:space="preserve">15205147</w:t>
            </w:r>
          </w:p>
        </w:tc>
        <w:tc>
          <w:tcPr/>
          <w:p>
            <w:pPr>
              <w:pStyle w:val="Compact"/>
              <w:jc w:val="left"/>
            </w:pPr>
            <w:r>
              <w:t xml:space="preserve">Maloja-Teildecke: Trias: Kalzitmarmor</w:t>
            </w:r>
          </w:p>
        </w:tc>
        <w:tc>
          <w:tcPr/>
          <w:p>
            <w:pPr>
              <w:pStyle w:val="Compact"/>
              <w:jc w:val="left"/>
            </w:pPr>
            <w:r>
              <w:t xml:space="preserve">Maloja-Teildecke: Trias: Kalzitmarmor</w:t>
            </w:r>
          </w:p>
        </w:tc>
      </w:tr>
      <w:tr>
        <w:tc>
          <w:tcPr/>
          <w:p>
            <w:pPr>
              <w:pStyle w:val="Compact"/>
              <w:jc w:val="left"/>
            </w:pPr>
            <w:r>
              <w:t xml:space="preserve">15205148</w:t>
            </w:r>
          </w:p>
        </w:tc>
        <w:tc>
          <w:tcPr/>
          <w:p>
            <w:pPr>
              <w:pStyle w:val="Compact"/>
              <w:jc w:val="left"/>
            </w:pPr>
            <w:r>
              <w:t xml:space="preserve">Maloja-Teildecke: Trias: Dolomitmarmor</w:t>
            </w:r>
          </w:p>
        </w:tc>
        <w:tc>
          <w:tcPr/>
          <w:p>
            <w:pPr>
              <w:pStyle w:val="Compact"/>
              <w:jc w:val="left"/>
            </w:pPr>
            <w:r>
              <w:t xml:space="preserve">Maloja-Teildecke: Trias: Dolomitmarmor</w:t>
            </w:r>
          </w:p>
        </w:tc>
      </w:tr>
      <w:tr>
        <w:tc>
          <w:tcPr/>
          <w:p>
            <w:pPr>
              <w:pStyle w:val="Compact"/>
              <w:jc w:val="left"/>
            </w:pPr>
            <w:r>
              <w:t xml:space="preserve">15205149</w:t>
            </w:r>
          </w:p>
        </w:tc>
        <w:tc>
          <w:tcPr/>
          <w:p>
            <w:pPr>
              <w:pStyle w:val="Compact"/>
              <w:jc w:val="left"/>
            </w:pPr>
            <w:r>
              <w:t xml:space="preserve">Maloja-Teildecke: Trias: Dolomitbrekzie</w:t>
            </w:r>
          </w:p>
        </w:tc>
        <w:tc>
          <w:tcPr/>
          <w:p>
            <w:pPr>
              <w:pStyle w:val="Compact"/>
              <w:jc w:val="left"/>
            </w:pPr>
            <w:r>
              <w:t xml:space="preserve">Maloja-Teildecke: Trias: Dolomitbrekzie</w:t>
            </w:r>
          </w:p>
        </w:tc>
      </w:tr>
      <w:tr>
        <w:tc>
          <w:tcPr/>
          <w:p>
            <w:pPr>
              <w:pStyle w:val="Compact"/>
              <w:jc w:val="left"/>
            </w:pPr>
            <w:r>
              <w:t xml:space="preserve">15205150</w:t>
            </w:r>
          </w:p>
        </w:tc>
        <w:tc>
          <w:tcPr/>
          <w:p>
            <w:pPr>
              <w:pStyle w:val="Compact"/>
              <w:jc w:val="left"/>
            </w:pPr>
            <w:r>
              <w:t xml:space="preserve">Maloja-Teildecke: Trias: Rauwacke</w:t>
            </w:r>
          </w:p>
        </w:tc>
        <w:tc>
          <w:tcPr/>
          <w:p>
            <w:pPr>
              <w:pStyle w:val="Compact"/>
              <w:jc w:val="left"/>
            </w:pPr>
            <w:r>
              <w:t xml:space="preserve">Maloja-Teildecke: Trias: Rauwacke</w:t>
            </w:r>
          </w:p>
        </w:tc>
      </w:tr>
      <w:tr>
        <w:tc>
          <w:tcPr/>
          <w:p>
            <w:pPr>
              <w:pStyle w:val="Compact"/>
              <w:jc w:val="left"/>
            </w:pPr>
            <w:r>
              <w:t xml:space="preserve">15205151</w:t>
            </w:r>
          </w:p>
        </w:tc>
        <w:tc>
          <w:tcPr/>
          <w:p>
            <w:pPr>
              <w:pStyle w:val="Compact"/>
              <w:jc w:val="left"/>
            </w:pPr>
            <w:r>
              <w:t xml:space="preserve">Maloja-Teildecke: Detritische (Permo-)Trias</w:t>
            </w:r>
          </w:p>
        </w:tc>
        <w:tc>
          <w:tcPr/>
          <w:p>
            <w:pPr>
              <w:pStyle w:val="Compact"/>
              <w:jc w:val="left"/>
            </w:pPr>
            <w:r>
              <w:t xml:space="preserve">Maloja-Teildecke: Detritische (Permo-)Trias</w:t>
            </w:r>
          </w:p>
        </w:tc>
      </w:tr>
      <w:tr>
        <w:tc>
          <w:tcPr/>
          <w:p>
            <w:pPr>
              <w:pStyle w:val="Compact"/>
              <w:jc w:val="left"/>
            </w:pPr>
            <w:r>
              <w:t xml:space="preserve">15205152</w:t>
            </w:r>
          </w:p>
        </w:tc>
        <w:tc>
          <w:tcPr/>
          <w:p>
            <w:pPr>
              <w:pStyle w:val="Compact"/>
              <w:jc w:val="left"/>
            </w:pPr>
            <w:r>
              <w:t xml:space="preserve">Maloja-Teildecke: Permo-Trias: Quarzit</w:t>
            </w:r>
          </w:p>
        </w:tc>
        <w:tc>
          <w:tcPr/>
          <w:p>
            <w:pPr>
              <w:pStyle w:val="Compact"/>
              <w:jc w:val="left"/>
            </w:pPr>
            <w:r>
              <w:t xml:space="preserve">Maloja-Teildecke: Permo-Trias: Quarzit</w:t>
            </w:r>
          </w:p>
        </w:tc>
      </w:tr>
      <w:tr>
        <w:tc>
          <w:tcPr/>
          <w:p>
            <w:pPr>
              <w:pStyle w:val="Compact"/>
              <w:jc w:val="left"/>
            </w:pPr>
            <w:r>
              <w:t xml:space="preserve">15205153</w:t>
            </w:r>
          </w:p>
        </w:tc>
        <w:tc>
          <w:tcPr/>
          <w:p>
            <w:pPr>
              <w:pStyle w:val="Compact"/>
              <w:jc w:val="left"/>
            </w:pPr>
            <w:r>
              <w:t xml:space="preserve">Maloja-Teildecke: Permo-Trias: Schiefer</w:t>
            </w:r>
          </w:p>
        </w:tc>
        <w:tc>
          <w:tcPr/>
          <w:p>
            <w:pPr>
              <w:pStyle w:val="Compact"/>
              <w:jc w:val="left"/>
            </w:pPr>
            <w:r>
              <w:t xml:space="preserve">Maloja-Teildecke: Permo-Trias: Schiefer</w:t>
            </w:r>
          </w:p>
        </w:tc>
      </w:tr>
      <w:tr>
        <w:tc>
          <w:tcPr/>
          <w:p>
            <w:pPr>
              <w:pStyle w:val="Compact"/>
              <w:jc w:val="left"/>
            </w:pPr>
            <w:r>
              <w:t xml:space="preserve">15205154</w:t>
            </w:r>
          </w:p>
        </w:tc>
        <w:tc>
          <w:tcPr/>
          <w:p>
            <w:pPr>
              <w:pStyle w:val="Compact"/>
              <w:jc w:val="left"/>
            </w:pPr>
            <w:r>
              <w:t xml:space="preserve">Maloja-Teildecke: Grundgebirge</w:t>
            </w:r>
          </w:p>
        </w:tc>
        <w:tc>
          <w:tcPr/>
          <w:p>
            <w:pPr>
              <w:pStyle w:val="Compact"/>
              <w:jc w:val="left"/>
            </w:pPr>
            <w:r>
              <w:t xml:space="preserve">Maloja-Teildecke: Grundgebirge</w:t>
            </w:r>
          </w:p>
        </w:tc>
      </w:tr>
      <w:tr>
        <w:tc>
          <w:tcPr/>
          <w:p>
            <w:pPr>
              <w:pStyle w:val="Compact"/>
              <w:jc w:val="left"/>
            </w:pPr>
            <w:r>
              <w:t xml:space="preserve">15205155</w:t>
            </w:r>
          </w:p>
        </w:tc>
        <w:tc>
          <w:tcPr/>
          <w:p>
            <w:pPr>
              <w:pStyle w:val="Compact"/>
              <w:jc w:val="left"/>
            </w:pPr>
            <w:r>
              <w:t xml:space="preserve">Maloja-Teildecke: Glimmerschiefer (mit Trias-Linsen; südlich der Engadiner Linie)</w:t>
            </w:r>
          </w:p>
        </w:tc>
        <w:tc>
          <w:tcPr/>
          <w:p>
            <w:pPr>
              <w:pStyle w:val="Compact"/>
              <w:jc w:val="left"/>
            </w:pPr>
            <w:r>
              <w:t xml:space="preserve">Maloja-Teildecke: Glimmerschiefer (mit Trias-Linsen; südlich der Engadiner Linie)</w:t>
            </w:r>
          </w:p>
        </w:tc>
      </w:tr>
      <w:tr>
        <w:tc>
          <w:tcPr/>
          <w:p>
            <w:pPr>
              <w:pStyle w:val="Compact"/>
              <w:jc w:val="left"/>
            </w:pPr>
            <w:r>
              <w:t xml:space="preserve">15205156</w:t>
            </w:r>
          </w:p>
        </w:tc>
        <w:tc>
          <w:tcPr/>
          <w:p>
            <w:pPr>
              <w:pStyle w:val="Compact"/>
              <w:jc w:val="left"/>
            </w:pPr>
            <w:r>
              <w:t xml:space="preserve">Maloja-Teildecke: Biotit-Serizitschiefer</w:t>
            </w:r>
          </w:p>
        </w:tc>
        <w:tc>
          <w:tcPr/>
          <w:p>
            <w:pPr>
              <w:pStyle w:val="Compact"/>
              <w:jc w:val="left"/>
            </w:pPr>
            <w:r>
              <w:t xml:space="preserve">Maloja-Teildecke: Biotit-Serizitschiefer</w:t>
            </w:r>
          </w:p>
        </w:tc>
      </w:tr>
      <w:tr>
        <w:tc>
          <w:tcPr/>
          <w:p>
            <w:pPr>
              <w:pStyle w:val="Compact"/>
              <w:jc w:val="left"/>
            </w:pPr>
            <w:r>
              <w:t xml:space="preserve">15205157</w:t>
            </w:r>
          </w:p>
        </w:tc>
        <w:tc>
          <w:tcPr/>
          <w:p>
            <w:pPr>
              <w:pStyle w:val="Compact"/>
              <w:jc w:val="left"/>
            </w:pPr>
            <w:r>
              <w:t xml:space="preserve">Maloja-Teildecke: Serizitschiefer</w:t>
            </w:r>
          </w:p>
        </w:tc>
        <w:tc>
          <w:tcPr/>
          <w:p>
            <w:pPr>
              <w:pStyle w:val="Compact"/>
              <w:jc w:val="left"/>
            </w:pPr>
            <w:r>
              <w:t xml:space="preserve">Maloja-Teildecke: Serizitschiefer</w:t>
            </w:r>
          </w:p>
        </w:tc>
      </w:tr>
      <w:tr>
        <w:tc>
          <w:tcPr/>
          <w:p>
            <w:pPr>
              <w:pStyle w:val="Compact"/>
              <w:jc w:val="left"/>
            </w:pPr>
            <w:r>
              <w:t xml:space="preserve">15205158</w:t>
            </w:r>
          </w:p>
        </w:tc>
        <w:tc>
          <w:tcPr/>
          <w:p>
            <w:pPr>
              <w:pStyle w:val="Compact"/>
              <w:jc w:val="left"/>
            </w:pPr>
            <w:r>
              <w:t xml:space="preserve">Maloja-Teildecke: Paragneis und -schiefer (nördlich der Engadiner Linie)</w:t>
            </w:r>
          </w:p>
        </w:tc>
        <w:tc>
          <w:tcPr/>
          <w:p>
            <w:pPr>
              <w:pStyle w:val="Compact"/>
              <w:jc w:val="left"/>
            </w:pPr>
            <w:r>
              <w:t xml:space="preserve">Maloja-Teildecke: Paragneis und -schiefer (nördlich der Engadiner Linie)</w:t>
            </w:r>
          </w:p>
        </w:tc>
      </w:tr>
      <w:tr>
        <w:tc>
          <w:tcPr/>
          <w:p>
            <w:pPr>
              <w:pStyle w:val="Compact"/>
              <w:jc w:val="left"/>
            </w:pPr>
            <w:r>
              <w:t xml:space="preserve">15205159</w:t>
            </w:r>
          </w:p>
        </w:tc>
        <w:tc>
          <w:tcPr/>
          <w:p>
            <w:pPr>
              <w:pStyle w:val="Compact"/>
              <w:jc w:val="left"/>
            </w:pPr>
            <w:r>
              <w:t xml:space="preserve">Maloja-Teildecke: Quarz-Hellglimmerschiefer</w:t>
            </w:r>
          </w:p>
        </w:tc>
        <w:tc>
          <w:tcPr/>
          <w:p>
            <w:pPr>
              <w:pStyle w:val="Compact"/>
              <w:jc w:val="left"/>
            </w:pPr>
            <w:r>
              <w:t xml:space="preserve">Maloja-Teildecke: Quarz-Hellglimmerschiefer</w:t>
            </w:r>
          </w:p>
        </w:tc>
      </w:tr>
      <w:tr>
        <w:tc>
          <w:tcPr/>
          <w:p>
            <w:pPr>
              <w:pStyle w:val="Compact"/>
              <w:jc w:val="left"/>
            </w:pPr>
            <w:r>
              <w:t xml:space="preserve">15205160</w:t>
            </w:r>
          </w:p>
        </w:tc>
        <w:tc>
          <w:tcPr/>
          <w:p>
            <w:pPr>
              <w:pStyle w:val="Compact"/>
              <w:jc w:val="left"/>
            </w:pPr>
            <w:r>
              <w:t xml:space="preserve">Maloja-Teildecke: Quarzphyllit</w:t>
            </w:r>
          </w:p>
        </w:tc>
        <w:tc>
          <w:tcPr/>
          <w:p>
            <w:pPr>
              <w:pStyle w:val="Compact"/>
              <w:jc w:val="left"/>
            </w:pPr>
            <w:r>
              <w:t xml:space="preserve">Maloja-Teildecke: Quarzphyllit</w:t>
            </w:r>
          </w:p>
        </w:tc>
      </w:tr>
      <w:tr>
        <w:tc>
          <w:tcPr/>
          <w:p>
            <w:pPr>
              <w:pStyle w:val="Compact"/>
              <w:jc w:val="left"/>
            </w:pPr>
            <w:r>
              <w:t xml:space="preserve">15205161</w:t>
            </w:r>
          </w:p>
        </w:tc>
        <w:tc>
          <w:tcPr/>
          <w:p>
            <w:pPr>
              <w:pStyle w:val="Compact"/>
              <w:jc w:val="left"/>
            </w:pPr>
            <w:r>
              <w:t xml:space="preserve">Maloja-Teildecke: Dunkler Phyllit</w:t>
            </w:r>
          </w:p>
        </w:tc>
        <w:tc>
          <w:tcPr/>
          <w:p>
            <w:pPr>
              <w:pStyle w:val="Compact"/>
              <w:jc w:val="left"/>
            </w:pPr>
            <w:r>
              <w:t xml:space="preserve">Maloja-Teildecke: Dunkler Phyllit</w:t>
            </w:r>
          </w:p>
        </w:tc>
      </w:tr>
      <w:tr>
        <w:tc>
          <w:tcPr/>
          <w:p>
            <w:pPr>
              <w:pStyle w:val="Compact"/>
              <w:jc w:val="left"/>
            </w:pPr>
            <w:r>
              <w:t xml:space="preserve">15205162</w:t>
            </w:r>
          </w:p>
        </w:tc>
        <w:tc>
          <w:tcPr/>
          <w:p>
            <w:pPr>
              <w:pStyle w:val="Compact"/>
              <w:jc w:val="left"/>
            </w:pPr>
            <w:r>
              <w:t xml:space="preserve">Maloja-Teildecke: Paragneis und -schiefer (westlich des Septimer-Bruchs)</w:t>
            </w:r>
          </w:p>
        </w:tc>
        <w:tc>
          <w:tcPr/>
          <w:p>
            <w:pPr>
              <w:pStyle w:val="Compact"/>
              <w:jc w:val="left"/>
            </w:pPr>
            <w:r>
              <w:t xml:space="preserve">Maloja-Teildecke: Paragneis und -schiefer (westlich des Septimer-Bruchs)</w:t>
            </w:r>
          </w:p>
        </w:tc>
      </w:tr>
      <w:tr>
        <w:tc>
          <w:tcPr/>
          <w:p>
            <w:pPr>
              <w:pStyle w:val="Compact"/>
              <w:jc w:val="left"/>
            </w:pPr>
            <w:r>
              <w:t xml:space="preserve">15205163</w:t>
            </w:r>
          </w:p>
        </w:tc>
        <w:tc>
          <w:tcPr/>
          <w:p>
            <w:pPr>
              <w:pStyle w:val="Compact"/>
              <w:jc w:val="left"/>
            </w:pPr>
            <w:r>
              <w:t xml:space="preserve">Maloja-Teildecke: Amphibolit</w:t>
            </w:r>
          </w:p>
        </w:tc>
        <w:tc>
          <w:tcPr/>
          <w:p>
            <w:pPr>
              <w:pStyle w:val="Compact"/>
              <w:jc w:val="left"/>
            </w:pPr>
            <w:r>
              <w:t xml:space="preserve">Maloja-Teildecke: Amphibolit</w:t>
            </w:r>
          </w:p>
        </w:tc>
      </w:tr>
      <w:tr>
        <w:tc>
          <w:tcPr/>
          <w:p>
            <w:pPr>
              <w:pStyle w:val="Compact"/>
              <w:jc w:val="left"/>
            </w:pPr>
            <w:r>
              <w:t xml:space="preserve">15205164</w:t>
            </w:r>
          </w:p>
        </w:tc>
        <w:tc>
          <w:tcPr/>
          <w:p>
            <w:pPr>
              <w:pStyle w:val="Compact"/>
              <w:jc w:val="left"/>
            </w:pPr>
            <w:r>
              <w:t xml:space="preserve">Maloja-Teildecke: Ultramafitit</w:t>
            </w:r>
          </w:p>
        </w:tc>
        <w:tc>
          <w:tcPr/>
          <w:p>
            <w:pPr>
              <w:pStyle w:val="Compact"/>
              <w:jc w:val="left"/>
            </w:pPr>
            <w:r>
              <w:t xml:space="preserve">Maloja-Teildecke: Ultramafitit</w:t>
            </w:r>
          </w:p>
        </w:tc>
      </w:tr>
      <w:tr>
        <w:tc>
          <w:tcPr/>
          <w:p>
            <w:pPr>
              <w:pStyle w:val="Compact"/>
              <w:jc w:val="left"/>
            </w:pPr>
            <w:r>
              <w:t xml:space="preserve">15205165</w:t>
            </w:r>
          </w:p>
        </w:tc>
        <w:tc>
          <w:tcPr/>
          <w:p>
            <w:pPr>
              <w:pStyle w:val="Compact"/>
              <w:jc w:val="left"/>
            </w:pPr>
            <w:r>
              <w:t xml:space="preserve">Maloja-Teildecke: Variszisches Grundgebirge</w:t>
            </w:r>
          </w:p>
        </w:tc>
        <w:tc>
          <w:tcPr/>
          <w:p>
            <w:pPr>
              <w:pStyle w:val="Compact"/>
              <w:jc w:val="left"/>
            </w:pPr>
            <w:r>
              <w:t xml:space="preserve">Maloja-Teildecke: Variszisches Grundgebirge</w:t>
            </w:r>
          </w:p>
        </w:tc>
      </w:tr>
      <w:tr>
        <w:tc>
          <w:tcPr/>
          <w:p>
            <w:pPr>
              <w:pStyle w:val="Compact"/>
              <w:jc w:val="left"/>
            </w:pPr>
            <w:r>
              <w:t xml:space="preserve">15205166</w:t>
            </w:r>
          </w:p>
        </w:tc>
        <w:tc>
          <w:tcPr/>
          <w:p>
            <w:pPr>
              <w:pStyle w:val="Compact"/>
              <w:jc w:val="left"/>
            </w:pPr>
            <w:r>
              <w:t xml:space="preserve">Maloja-Teildecke: Variszischer Hellglimmergneis</w:t>
            </w:r>
          </w:p>
        </w:tc>
        <w:tc>
          <w:tcPr/>
          <w:p>
            <w:pPr>
              <w:pStyle w:val="Compact"/>
              <w:jc w:val="left"/>
            </w:pPr>
            <w:r>
              <w:t xml:space="preserve">Maloja-Teildecke: Variszischer Hellglimmergneis</w:t>
            </w:r>
          </w:p>
        </w:tc>
      </w:tr>
      <w:tr>
        <w:tc>
          <w:tcPr/>
          <w:p>
            <w:pPr>
              <w:pStyle w:val="Compact"/>
              <w:jc w:val="left"/>
            </w:pPr>
            <w:r>
              <w:t xml:space="preserve">15205167</w:t>
            </w:r>
          </w:p>
        </w:tc>
        <w:tc>
          <w:tcPr/>
          <w:p>
            <w:pPr>
              <w:pStyle w:val="Compact"/>
              <w:jc w:val="left"/>
            </w:pPr>
            <w:r>
              <w:t xml:space="preserve">Maloja-Teildecke: Variszischer Augengneis</w:t>
            </w:r>
          </w:p>
        </w:tc>
        <w:tc>
          <w:tcPr/>
          <w:p>
            <w:pPr>
              <w:pStyle w:val="Compact"/>
              <w:jc w:val="left"/>
            </w:pPr>
            <w:r>
              <w:t xml:space="preserve">Maloja-Teildecke: Variszischer Augengneis</w:t>
            </w:r>
          </w:p>
        </w:tc>
      </w:tr>
      <w:tr>
        <w:tc>
          <w:tcPr/>
          <w:p>
            <w:pPr>
              <w:pStyle w:val="Compact"/>
              <w:jc w:val="left"/>
            </w:pPr>
            <w:r>
              <w:t xml:space="preserve">15205168</w:t>
            </w:r>
          </w:p>
        </w:tc>
        <w:tc>
          <w:tcPr/>
          <w:p>
            <w:pPr>
              <w:pStyle w:val="Compact"/>
              <w:jc w:val="left"/>
            </w:pPr>
            <w:r>
              <w:t xml:space="preserve">Maloja-Teildecke: Variszischer Zweiglimmergneis</w:t>
            </w:r>
          </w:p>
        </w:tc>
        <w:tc>
          <w:tcPr/>
          <w:p>
            <w:pPr>
              <w:pStyle w:val="Compact"/>
              <w:jc w:val="left"/>
            </w:pPr>
            <w:r>
              <w:t xml:space="preserve">Maloja-Teildecke: Variszischer Zweiglimmergneis</w:t>
            </w:r>
          </w:p>
        </w:tc>
      </w:tr>
      <w:tr>
        <w:tc>
          <w:tcPr/>
          <w:p>
            <w:pPr>
              <w:pStyle w:val="Compact"/>
              <w:jc w:val="left"/>
            </w:pPr>
            <w:r>
              <w:t xml:space="preserve">15205169</w:t>
            </w:r>
          </w:p>
        </w:tc>
        <w:tc>
          <w:tcPr/>
          <w:p>
            <w:pPr>
              <w:pStyle w:val="Compact"/>
              <w:jc w:val="left"/>
            </w:pPr>
            <w:r>
              <w:t xml:space="preserve">Maloja-Teildecke: «Chastè-Gneis»</w:t>
            </w:r>
          </w:p>
        </w:tc>
        <w:tc>
          <w:tcPr/>
          <w:p>
            <w:pPr>
              <w:pStyle w:val="Compact"/>
              <w:jc w:val="left"/>
            </w:pPr>
            <w:r>
              <w:t xml:space="preserve">Maloja-Teildecke: «Chastè-Gneis»</w:t>
            </w:r>
          </w:p>
        </w:tc>
      </w:tr>
      <w:tr>
        <w:tc>
          <w:tcPr/>
          <w:p>
            <w:pPr>
              <w:pStyle w:val="Compact"/>
              <w:jc w:val="left"/>
            </w:pPr>
            <w:r>
              <w:t xml:space="preserve">15205170</w:t>
            </w:r>
          </w:p>
        </w:tc>
        <w:tc>
          <w:tcPr/>
          <w:p>
            <w:pPr>
              <w:pStyle w:val="Compact"/>
              <w:jc w:val="left"/>
            </w:pPr>
            <w:r>
              <w:t xml:space="preserve">Maloja-Teildecke: Lunghin-Augengneis</w:t>
            </w:r>
          </w:p>
        </w:tc>
        <w:tc>
          <w:tcPr/>
          <w:p>
            <w:pPr>
              <w:pStyle w:val="Compact"/>
              <w:jc w:val="left"/>
            </w:pPr>
            <w:r>
              <w:t xml:space="preserve">Maloja-Teildecke: Lunghin-Augengneis</w:t>
            </w:r>
          </w:p>
        </w:tc>
      </w:tr>
      <w:tr>
        <w:tc>
          <w:tcPr/>
          <w:p>
            <w:pPr>
              <w:pStyle w:val="Compact"/>
              <w:jc w:val="left"/>
            </w:pPr>
            <w:r>
              <w:t xml:space="preserve">15205171</w:t>
            </w:r>
          </w:p>
        </w:tc>
        <w:tc>
          <w:tcPr/>
          <w:p>
            <w:pPr>
              <w:pStyle w:val="Compact"/>
              <w:jc w:val="left"/>
            </w:pPr>
            <w:r>
              <w:t xml:space="preserve">Maloja-Teildecke: Fedoz-Metagabbro: Orthopyroxen-Chlorit-Amphibolfels</w:t>
            </w:r>
          </w:p>
        </w:tc>
        <w:tc>
          <w:tcPr/>
          <w:p>
            <w:pPr>
              <w:pStyle w:val="Compact"/>
              <w:jc w:val="left"/>
            </w:pPr>
            <w:r>
              <w:t xml:space="preserve">Maloja-Teildecke: Fedoz-Metagabbro: Orthopyroxen-Chlorit-Amphibolfels</w:t>
            </w:r>
          </w:p>
        </w:tc>
      </w:tr>
      <w:tr>
        <w:tc>
          <w:tcPr/>
          <w:p>
            <w:pPr>
              <w:pStyle w:val="Compact"/>
              <w:jc w:val="left"/>
            </w:pPr>
            <w:r>
              <w:t xml:space="preserve">15205172</w:t>
            </w:r>
          </w:p>
        </w:tc>
        <w:tc>
          <w:tcPr/>
          <w:p>
            <w:pPr>
              <w:pStyle w:val="Compact"/>
              <w:jc w:val="left"/>
            </w:pPr>
            <w:r>
              <w:t xml:space="preserve">Maloja-Teildecke: Prävariszisches Grundgebirge</w:t>
            </w:r>
          </w:p>
        </w:tc>
        <w:tc>
          <w:tcPr/>
          <w:p>
            <w:pPr>
              <w:pStyle w:val="Compact"/>
              <w:jc w:val="left"/>
            </w:pPr>
            <w:r>
              <w:t xml:space="preserve">Maloja-Teildecke: Prävariszisches Grundgebirge</w:t>
            </w:r>
          </w:p>
        </w:tc>
      </w:tr>
      <w:tr>
        <w:tc>
          <w:tcPr/>
          <w:p>
            <w:pPr>
              <w:pStyle w:val="Compact"/>
              <w:jc w:val="left"/>
            </w:pPr>
            <w:r>
              <w:t xml:space="preserve">15205173</w:t>
            </w:r>
          </w:p>
        </w:tc>
        <w:tc>
          <w:tcPr/>
          <w:p>
            <w:pPr>
              <w:pStyle w:val="Compact"/>
              <w:jc w:val="left"/>
            </w:pPr>
            <w:r>
              <w:t xml:space="preserve">Maloja-Teildecke: Fedoz-Gneiskomplex: Granat-Glimmerschiefer</w:t>
            </w:r>
          </w:p>
        </w:tc>
        <w:tc>
          <w:tcPr/>
          <w:p>
            <w:pPr>
              <w:pStyle w:val="Compact"/>
              <w:jc w:val="left"/>
            </w:pPr>
            <w:r>
              <w:t xml:space="preserve">Maloja-Teildecke: Fedoz-Gneiskomplex: Granat-Glimmerschiefer</w:t>
            </w:r>
          </w:p>
        </w:tc>
      </w:tr>
      <w:tr>
        <w:tc>
          <w:tcPr/>
          <w:p>
            <w:pPr>
              <w:pStyle w:val="Compact"/>
              <w:jc w:val="left"/>
            </w:pPr>
            <w:r>
              <w:t xml:space="preserve">15205174</w:t>
            </w:r>
          </w:p>
        </w:tc>
        <w:tc>
          <w:tcPr/>
          <w:p>
            <w:pPr>
              <w:pStyle w:val="Compact"/>
              <w:jc w:val="left"/>
            </w:pPr>
            <w:r>
              <w:t xml:space="preserve">Maloja-Teildecke: Fedoz-Gneiskomplex: Kalzitmarmor</w:t>
            </w:r>
          </w:p>
        </w:tc>
        <w:tc>
          <w:tcPr/>
          <w:p>
            <w:pPr>
              <w:pStyle w:val="Compact"/>
              <w:jc w:val="left"/>
            </w:pPr>
            <w:r>
              <w:t xml:space="preserve">Maloja-Teildecke: Fedoz-Gneiskomplex: Kalzitmarmor</w:t>
            </w:r>
          </w:p>
        </w:tc>
      </w:tr>
      <w:tr>
        <w:tc>
          <w:tcPr/>
          <w:p>
            <w:pPr>
              <w:pStyle w:val="Compact"/>
              <w:jc w:val="left"/>
            </w:pPr>
            <w:r>
              <w:t xml:space="preserve">15205175</w:t>
            </w:r>
          </w:p>
        </w:tc>
        <w:tc>
          <w:tcPr/>
          <w:p>
            <w:pPr>
              <w:pStyle w:val="Compact"/>
              <w:jc w:val="left"/>
            </w:pPr>
            <w:r>
              <w:t xml:space="preserve">Maloja-Teildecke: Fedoz-Gneiskomplex: Amphibolit</w:t>
            </w:r>
          </w:p>
        </w:tc>
        <w:tc>
          <w:tcPr/>
          <w:p>
            <w:pPr>
              <w:pStyle w:val="Compact"/>
              <w:jc w:val="left"/>
            </w:pPr>
            <w:r>
              <w:t xml:space="preserve">Maloja-Teildecke: Fedoz-Gneiskomplex: Amphibolit</w:t>
            </w:r>
          </w:p>
        </w:tc>
      </w:tr>
      <w:tr>
        <w:tc>
          <w:tcPr/>
          <w:p>
            <w:pPr>
              <w:pStyle w:val="Compact"/>
              <w:jc w:val="left"/>
            </w:pPr>
            <w:r>
              <w:t xml:space="preserve">15205176</w:t>
            </w:r>
          </w:p>
        </w:tc>
        <w:tc>
          <w:tcPr/>
          <w:p>
            <w:pPr>
              <w:pStyle w:val="Compact"/>
              <w:jc w:val="left"/>
            </w:pPr>
            <w:r>
              <w:t xml:space="preserve">Maloja-Teildecke: Fedoz-Gneiskomplex: Granatamphibolit</w:t>
            </w:r>
          </w:p>
        </w:tc>
        <w:tc>
          <w:tcPr/>
          <w:p>
            <w:pPr>
              <w:pStyle w:val="Compact"/>
              <w:jc w:val="left"/>
            </w:pPr>
            <w:r>
              <w:t xml:space="preserve">Maloja-Teildecke: Fedoz-Gneiskomplex: Granatamphibolit</w:t>
            </w:r>
          </w:p>
        </w:tc>
      </w:tr>
      <w:tr>
        <w:tc>
          <w:tcPr/>
          <w:p>
            <w:pPr>
              <w:pStyle w:val="Compact"/>
              <w:jc w:val="left"/>
            </w:pPr>
            <w:r>
              <w:t xml:space="preserve">15205177</w:t>
            </w:r>
          </w:p>
        </w:tc>
        <w:tc>
          <w:tcPr/>
          <w:p>
            <w:pPr>
              <w:pStyle w:val="Compact"/>
              <w:jc w:val="left"/>
            </w:pPr>
            <w:r>
              <w:t xml:space="preserve">Maloja-Teildecke: Fedoz-Gneiskomplex: Pegmatit</w:t>
            </w:r>
          </w:p>
        </w:tc>
        <w:tc>
          <w:tcPr/>
          <w:p>
            <w:pPr>
              <w:pStyle w:val="Compact"/>
              <w:jc w:val="left"/>
            </w:pPr>
            <w:r>
              <w:t xml:space="preserve">Maloja-Teildecke: Fedoz-Gneiskomplex: Pegmatit</w:t>
            </w:r>
          </w:p>
        </w:tc>
      </w:tr>
      <w:tr>
        <w:tc>
          <w:tcPr/>
          <w:p>
            <w:pPr>
              <w:pStyle w:val="Compact"/>
              <w:jc w:val="left"/>
            </w:pPr>
            <w:r>
              <w:t xml:space="preserve">15205178</w:t>
            </w:r>
          </w:p>
        </w:tc>
        <w:tc>
          <w:tcPr/>
          <w:p>
            <w:pPr>
              <w:pStyle w:val="Compact"/>
              <w:jc w:val="left"/>
            </w:pPr>
            <w:r>
              <w:t xml:space="preserve">Fora-Teildecke: Sedimentbedeckung</w:t>
            </w:r>
          </w:p>
        </w:tc>
        <w:tc>
          <w:tcPr/>
          <w:p>
            <w:pPr>
              <w:pStyle w:val="Compact"/>
              <w:jc w:val="left"/>
            </w:pPr>
            <w:r>
              <w:t xml:space="preserve">Fora-Teildecke: Sedimentbedeckung</w:t>
            </w:r>
          </w:p>
        </w:tc>
      </w:tr>
      <w:tr>
        <w:tc>
          <w:tcPr/>
          <w:p>
            <w:pPr>
              <w:pStyle w:val="Compact"/>
              <w:jc w:val="left"/>
            </w:pPr>
            <w:r>
              <w:t xml:space="preserve">15205179</w:t>
            </w:r>
          </w:p>
        </w:tc>
        <w:tc>
          <w:tcPr/>
          <w:p>
            <w:pPr>
              <w:pStyle w:val="Compact"/>
              <w:jc w:val="left"/>
            </w:pPr>
            <w:r>
              <w:t xml:space="preserve">Fora-Teildecke: Karbonatische Trias</w:t>
            </w:r>
          </w:p>
        </w:tc>
        <w:tc>
          <w:tcPr/>
          <w:p>
            <w:pPr>
              <w:pStyle w:val="Compact"/>
              <w:jc w:val="left"/>
            </w:pPr>
            <w:r>
              <w:t xml:space="preserve">Fora-Teildecke: Karbonatische Trias</w:t>
            </w:r>
          </w:p>
        </w:tc>
      </w:tr>
      <w:tr>
        <w:tc>
          <w:tcPr/>
          <w:p>
            <w:pPr>
              <w:pStyle w:val="Compact"/>
              <w:jc w:val="left"/>
            </w:pPr>
            <w:r>
              <w:t xml:space="preserve">15205180</w:t>
            </w:r>
          </w:p>
        </w:tc>
        <w:tc>
          <w:tcPr/>
          <w:p>
            <w:pPr>
              <w:pStyle w:val="Compact"/>
              <w:jc w:val="left"/>
            </w:pPr>
            <w:r>
              <w:t xml:space="preserve">Fora-Teildecke: Trias: Dolomitmarmor</w:t>
            </w:r>
          </w:p>
        </w:tc>
        <w:tc>
          <w:tcPr/>
          <w:p>
            <w:pPr>
              <w:pStyle w:val="Compact"/>
              <w:jc w:val="left"/>
            </w:pPr>
            <w:r>
              <w:t xml:space="preserve">Fora-Teildecke: Trias: Dolomitmarmor</w:t>
            </w:r>
          </w:p>
        </w:tc>
      </w:tr>
      <w:tr>
        <w:tc>
          <w:tcPr/>
          <w:p>
            <w:pPr>
              <w:pStyle w:val="Compact"/>
              <w:jc w:val="left"/>
            </w:pPr>
            <w:r>
              <w:t xml:space="preserve">15205181</w:t>
            </w:r>
          </w:p>
        </w:tc>
        <w:tc>
          <w:tcPr/>
          <w:p>
            <w:pPr>
              <w:pStyle w:val="Compact"/>
              <w:jc w:val="left"/>
            </w:pPr>
            <w:r>
              <w:t xml:space="preserve">Fora-Teildecke: Trias: Rauwacke</w:t>
            </w:r>
          </w:p>
        </w:tc>
        <w:tc>
          <w:tcPr/>
          <w:p>
            <w:pPr>
              <w:pStyle w:val="Compact"/>
              <w:jc w:val="left"/>
            </w:pPr>
            <w:r>
              <w:t xml:space="preserve">Fora-Teildecke: Trias: Rauwacke</w:t>
            </w:r>
          </w:p>
        </w:tc>
      </w:tr>
      <w:tr>
        <w:tc>
          <w:tcPr/>
          <w:p>
            <w:pPr>
              <w:pStyle w:val="Compact"/>
              <w:jc w:val="left"/>
            </w:pPr>
            <w:r>
              <w:t xml:space="preserve">15205182</w:t>
            </w:r>
          </w:p>
        </w:tc>
        <w:tc>
          <w:tcPr/>
          <w:p>
            <w:pPr>
              <w:pStyle w:val="Compact"/>
              <w:jc w:val="left"/>
            </w:pPr>
            <w:r>
              <w:t xml:space="preserve">Fora-Teildecke: Detritische (Permo-)Trias</w:t>
            </w:r>
          </w:p>
        </w:tc>
        <w:tc>
          <w:tcPr/>
          <w:p>
            <w:pPr>
              <w:pStyle w:val="Compact"/>
              <w:jc w:val="left"/>
            </w:pPr>
            <w:r>
              <w:t xml:space="preserve">Fora-Teildecke: Detritische (Permo-)Trias</w:t>
            </w:r>
          </w:p>
        </w:tc>
      </w:tr>
      <w:tr>
        <w:tc>
          <w:tcPr/>
          <w:p>
            <w:pPr>
              <w:pStyle w:val="Compact"/>
              <w:jc w:val="left"/>
            </w:pPr>
            <w:r>
              <w:t xml:space="preserve">15205183</w:t>
            </w:r>
          </w:p>
        </w:tc>
        <w:tc>
          <w:tcPr/>
          <w:p>
            <w:pPr>
              <w:pStyle w:val="Compact"/>
              <w:jc w:val="left"/>
            </w:pPr>
            <w:r>
              <w:t xml:space="preserve">Fora-Teildecke: Permo-Trias: Quarzit</w:t>
            </w:r>
          </w:p>
        </w:tc>
        <w:tc>
          <w:tcPr/>
          <w:p>
            <w:pPr>
              <w:pStyle w:val="Compact"/>
              <w:jc w:val="left"/>
            </w:pPr>
            <w:r>
              <w:t xml:space="preserve">Fora-Teildecke: Permo-Trias: Quarzit</w:t>
            </w:r>
          </w:p>
        </w:tc>
      </w:tr>
      <w:tr>
        <w:tc>
          <w:tcPr/>
          <w:p>
            <w:pPr>
              <w:pStyle w:val="Compact"/>
              <w:jc w:val="left"/>
            </w:pPr>
            <w:r>
              <w:t xml:space="preserve">15205184</w:t>
            </w:r>
          </w:p>
        </w:tc>
        <w:tc>
          <w:tcPr/>
          <w:p>
            <w:pPr>
              <w:pStyle w:val="Compact"/>
              <w:jc w:val="left"/>
            </w:pPr>
            <w:r>
              <w:t xml:space="preserve">Fora-Teildecke: Grundgebirge</w:t>
            </w:r>
          </w:p>
        </w:tc>
        <w:tc>
          <w:tcPr/>
          <w:p>
            <w:pPr>
              <w:pStyle w:val="Compact"/>
              <w:jc w:val="left"/>
            </w:pPr>
            <w:r>
              <w:t xml:space="preserve">Fora-Teildecke: Grundgebirge</w:t>
            </w:r>
          </w:p>
        </w:tc>
      </w:tr>
      <w:tr>
        <w:tc>
          <w:tcPr/>
          <w:p>
            <w:pPr>
              <w:pStyle w:val="Compact"/>
              <w:jc w:val="left"/>
            </w:pPr>
            <w:r>
              <w:t xml:space="preserve">15205185</w:t>
            </w:r>
          </w:p>
        </w:tc>
        <w:tc>
          <w:tcPr/>
          <w:p>
            <w:pPr>
              <w:pStyle w:val="Compact"/>
              <w:jc w:val="left"/>
            </w:pPr>
            <w:r>
              <w:t xml:space="preserve">Fora-Teildecke: Biotit-Serizitschiefer</w:t>
            </w:r>
          </w:p>
        </w:tc>
        <w:tc>
          <w:tcPr/>
          <w:p>
            <w:pPr>
              <w:pStyle w:val="Compact"/>
              <w:jc w:val="left"/>
            </w:pPr>
            <w:r>
              <w:t xml:space="preserve">Fora-Teildecke: Biotit-Serizitschiefer</w:t>
            </w:r>
          </w:p>
        </w:tc>
      </w:tr>
      <w:tr>
        <w:tc>
          <w:tcPr/>
          <w:p>
            <w:pPr>
              <w:pStyle w:val="Compact"/>
              <w:jc w:val="left"/>
            </w:pPr>
            <w:r>
              <w:t xml:space="preserve">15205186</w:t>
            </w:r>
          </w:p>
        </w:tc>
        <w:tc>
          <w:tcPr/>
          <w:p>
            <w:pPr>
              <w:pStyle w:val="Compact"/>
              <w:jc w:val="left"/>
            </w:pPr>
            <w:r>
              <w:t xml:space="preserve">Fora-Teildecke: Amphibolit</w:t>
            </w:r>
          </w:p>
        </w:tc>
        <w:tc>
          <w:tcPr/>
          <w:p>
            <w:pPr>
              <w:pStyle w:val="Compact"/>
              <w:jc w:val="left"/>
            </w:pPr>
            <w:r>
              <w:t xml:space="preserve">Fora-Teildecke: Amphibolit</w:t>
            </w:r>
          </w:p>
        </w:tc>
      </w:tr>
      <w:tr>
        <w:tc>
          <w:tcPr/>
          <w:p>
            <w:pPr>
              <w:pStyle w:val="Compact"/>
              <w:jc w:val="left"/>
            </w:pPr>
            <w:r>
              <w:t xml:space="preserve">15205187</w:t>
            </w:r>
          </w:p>
        </w:tc>
        <w:tc>
          <w:tcPr/>
          <w:p>
            <w:pPr>
              <w:pStyle w:val="Compact"/>
              <w:jc w:val="left"/>
            </w:pPr>
            <w:r>
              <w:t xml:space="preserve">Fora-Teildecke: Ultramafitit</w:t>
            </w:r>
          </w:p>
        </w:tc>
        <w:tc>
          <w:tcPr/>
          <w:p>
            <w:pPr>
              <w:pStyle w:val="Compact"/>
              <w:jc w:val="left"/>
            </w:pPr>
            <w:r>
              <w:t xml:space="preserve">Fora-Teildecke: Ultramafitit</w:t>
            </w:r>
          </w:p>
        </w:tc>
      </w:tr>
      <w:tr>
        <w:tc>
          <w:tcPr/>
          <w:p>
            <w:pPr>
              <w:pStyle w:val="Compact"/>
              <w:jc w:val="left"/>
            </w:pPr>
            <w:r>
              <w:t xml:space="preserve">15205188</w:t>
            </w:r>
          </w:p>
        </w:tc>
        <w:tc>
          <w:tcPr/>
          <w:p>
            <w:pPr>
              <w:pStyle w:val="Compact"/>
              <w:jc w:val="left"/>
            </w:pPr>
            <w:r>
              <w:t xml:space="preserve">Fora-Teildecke: Variszisches Grundgebirge</w:t>
            </w:r>
          </w:p>
        </w:tc>
        <w:tc>
          <w:tcPr/>
          <w:p>
            <w:pPr>
              <w:pStyle w:val="Compact"/>
              <w:jc w:val="left"/>
            </w:pPr>
            <w:r>
              <w:t xml:space="preserve">Fora-Teildecke: Variszisches Grundgebirge</w:t>
            </w:r>
          </w:p>
        </w:tc>
      </w:tr>
      <w:tr>
        <w:tc>
          <w:tcPr/>
          <w:p>
            <w:pPr>
              <w:pStyle w:val="Compact"/>
              <w:jc w:val="left"/>
            </w:pPr>
            <w:r>
              <w:t xml:space="preserve">15205189</w:t>
            </w:r>
          </w:p>
        </w:tc>
        <w:tc>
          <w:tcPr/>
          <w:p>
            <w:pPr>
              <w:pStyle w:val="Compact"/>
              <w:jc w:val="left"/>
            </w:pPr>
            <w:r>
              <w:t xml:space="preserve">Fora-Teildecke: Variszischer Hellglimmergneis</w:t>
            </w:r>
          </w:p>
        </w:tc>
        <w:tc>
          <w:tcPr/>
          <w:p>
            <w:pPr>
              <w:pStyle w:val="Compact"/>
              <w:jc w:val="left"/>
            </w:pPr>
            <w:r>
              <w:t xml:space="preserve">Fora-Teildecke: Variszischer Hellglimmergneis</w:t>
            </w:r>
          </w:p>
        </w:tc>
      </w:tr>
      <w:tr>
        <w:tc>
          <w:tcPr/>
          <w:p>
            <w:pPr>
              <w:pStyle w:val="Compact"/>
              <w:jc w:val="left"/>
            </w:pPr>
            <w:r>
              <w:t xml:space="preserve">15205190</w:t>
            </w:r>
          </w:p>
        </w:tc>
        <w:tc>
          <w:tcPr/>
          <w:p>
            <w:pPr>
              <w:pStyle w:val="Compact"/>
              <w:jc w:val="left"/>
            </w:pPr>
            <w:r>
              <w:t xml:space="preserve">Fora-Teildecke: Variszischer Biotit-führender Hellglimmergneis</w:t>
            </w:r>
          </w:p>
        </w:tc>
        <w:tc>
          <w:tcPr/>
          <w:p>
            <w:pPr>
              <w:pStyle w:val="Compact"/>
              <w:jc w:val="left"/>
            </w:pPr>
            <w:r>
              <w:t xml:space="preserve">Fora-Teildecke: Variszischer Biotit-führender Hellglimmergneis</w:t>
            </w:r>
          </w:p>
        </w:tc>
      </w:tr>
      <w:tr>
        <w:tc>
          <w:tcPr/>
          <w:p>
            <w:pPr>
              <w:pStyle w:val="Compact"/>
              <w:jc w:val="left"/>
            </w:pPr>
            <w:r>
              <w:t xml:space="preserve">15205191</w:t>
            </w:r>
          </w:p>
        </w:tc>
        <w:tc>
          <w:tcPr/>
          <w:p>
            <w:pPr>
              <w:pStyle w:val="Compact"/>
              <w:jc w:val="left"/>
            </w:pPr>
            <w:r>
              <w:t xml:space="preserve">Fora-Teildecke: Fedoz-Metagabbro</w:t>
            </w:r>
          </w:p>
        </w:tc>
        <w:tc>
          <w:tcPr/>
          <w:p>
            <w:pPr>
              <w:pStyle w:val="Compact"/>
              <w:jc w:val="left"/>
            </w:pPr>
            <w:r>
              <w:t xml:space="preserve">Fora-Teildecke: Fedoz-Metagabbro</w:t>
            </w:r>
          </w:p>
        </w:tc>
      </w:tr>
      <w:tr>
        <w:tc>
          <w:tcPr/>
          <w:p>
            <w:pPr>
              <w:pStyle w:val="Compact"/>
              <w:jc w:val="left"/>
            </w:pPr>
            <w:r>
              <w:t xml:space="preserve">15205192</w:t>
            </w:r>
          </w:p>
        </w:tc>
        <w:tc>
          <w:tcPr/>
          <w:p>
            <w:pPr>
              <w:pStyle w:val="Compact"/>
              <w:jc w:val="left"/>
            </w:pPr>
            <w:r>
              <w:t xml:space="preserve">Fora-Teildecke: Fedoz-Metagabbro: Ferrogabbro</w:t>
            </w:r>
          </w:p>
        </w:tc>
        <w:tc>
          <w:tcPr/>
          <w:p>
            <w:pPr>
              <w:pStyle w:val="Compact"/>
              <w:jc w:val="left"/>
            </w:pPr>
            <w:r>
              <w:t xml:space="preserve">Fora-Teildecke: Fedoz-Metagabbro: Ferrogabbro</w:t>
            </w:r>
          </w:p>
        </w:tc>
      </w:tr>
      <w:tr>
        <w:tc>
          <w:tcPr/>
          <w:p>
            <w:pPr>
              <w:pStyle w:val="Compact"/>
              <w:jc w:val="left"/>
            </w:pPr>
            <w:r>
              <w:t xml:space="preserve">15206001</w:t>
            </w:r>
          </w:p>
        </w:tc>
        <w:tc>
          <w:tcPr/>
          <w:p>
            <w:pPr>
              <w:pStyle w:val="Compact"/>
              <w:jc w:val="left"/>
            </w:pPr>
            <w:r>
              <w:t xml:space="preserve">Periadriatische Vulkanite</w:t>
            </w:r>
          </w:p>
        </w:tc>
        <w:tc>
          <w:tcPr/>
          <w:p>
            <w:pPr>
              <w:pStyle w:val="Compact"/>
              <w:jc w:val="left"/>
            </w:pPr>
            <w:r>
              <w:t xml:space="preserve">Periadriatische Vulkanite</w:t>
            </w:r>
          </w:p>
        </w:tc>
      </w:tr>
      <w:tr>
        <w:tc>
          <w:tcPr/>
          <w:p>
            <w:pPr>
              <w:pStyle w:val="Compact"/>
              <w:jc w:val="left"/>
            </w:pPr>
            <w:r>
              <w:t xml:space="preserve">15206002</w:t>
            </w:r>
          </w:p>
        </w:tc>
        <w:tc>
          <w:tcPr/>
          <w:p>
            <w:pPr>
              <w:pStyle w:val="Compact"/>
              <w:jc w:val="left"/>
            </w:pPr>
            <w:r>
              <w:t xml:space="preserve">Novate-Intrusiva</w:t>
            </w:r>
          </w:p>
        </w:tc>
        <w:tc>
          <w:tcPr/>
          <w:p>
            <w:pPr>
              <w:pStyle w:val="Compact"/>
              <w:jc w:val="left"/>
            </w:pPr>
            <w:r>
              <w:t xml:space="preserve">Novate-Intrusiva</w:t>
            </w:r>
          </w:p>
        </w:tc>
      </w:tr>
      <w:tr>
        <w:tc>
          <w:tcPr/>
          <w:p>
            <w:pPr>
              <w:pStyle w:val="Compact"/>
              <w:jc w:val="left"/>
            </w:pPr>
            <w:r>
              <w:t xml:space="preserve">15206003</w:t>
            </w:r>
          </w:p>
        </w:tc>
        <w:tc>
          <w:tcPr/>
          <w:p>
            <w:pPr>
              <w:pStyle w:val="Compact"/>
              <w:jc w:val="left"/>
            </w:pPr>
            <w:r>
              <w:t xml:space="preserve">Bregaglia-Intrusiva</w:t>
            </w:r>
          </w:p>
        </w:tc>
        <w:tc>
          <w:tcPr/>
          <w:p>
            <w:pPr>
              <w:pStyle w:val="Compact"/>
              <w:jc w:val="left"/>
            </w:pPr>
            <w:r>
              <w:t xml:space="preserve">Bregaglia-Intrusiva</w:t>
            </w:r>
          </w:p>
        </w:tc>
      </w:tr>
      <w:tr>
        <w:tc>
          <w:tcPr/>
          <w:p>
            <w:pPr>
              <w:pStyle w:val="Compact"/>
              <w:jc w:val="left"/>
            </w:pPr>
            <w:r>
              <w:t xml:space="preserve">15206004</w:t>
            </w:r>
          </w:p>
        </w:tc>
        <w:tc>
          <w:tcPr/>
          <w:p>
            <w:pPr>
              <w:pStyle w:val="Compact"/>
              <w:jc w:val="left"/>
            </w:pPr>
            <w:r>
              <w:t xml:space="preserve">Adamello-Intrusiva</w:t>
            </w:r>
          </w:p>
        </w:tc>
        <w:tc>
          <w:tcPr/>
          <w:p>
            <w:pPr>
              <w:pStyle w:val="Compact"/>
              <w:jc w:val="left"/>
            </w:pPr>
            <w:r>
              <w:t xml:space="preserve">Adamello-Intrusiva</w:t>
            </w:r>
          </w:p>
        </w:tc>
      </w:tr>
      <w:tr>
        <w:tc>
          <w:tcPr/>
          <w:p>
            <w:pPr>
              <w:pStyle w:val="Compact"/>
              <w:jc w:val="left"/>
            </w:pPr>
            <w:r>
              <w:t xml:space="preserve">15206005</w:t>
            </w:r>
          </w:p>
        </w:tc>
        <w:tc>
          <w:tcPr/>
          <w:p>
            <w:pPr>
              <w:pStyle w:val="Compact"/>
              <w:jc w:val="left"/>
            </w:pPr>
            <w:r>
              <w:t xml:space="preserve">Bregaglia-Intrusiva: Melirolo-Augengneis</w:t>
            </w:r>
          </w:p>
        </w:tc>
        <w:tc>
          <w:tcPr/>
          <w:p>
            <w:pPr>
              <w:pStyle w:val="Compact"/>
              <w:jc w:val="left"/>
            </w:pPr>
            <w:r>
              <w:t xml:space="preserve">Bregaglia-Intrusiva: Melirolo-Augengneis</w:t>
            </w:r>
          </w:p>
        </w:tc>
      </w:tr>
      <w:tr>
        <w:tc>
          <w:tcPr/>
          <w:p>
            <w:pPr>
              <w:pStyle w:val="Compact"/>
              <w:jc w:val="left"/>
            </w:pPr>
            <w:r>
              <w:t xml:space="preserve">15206006</w:t>
            </w:r>
          </w:p>
        </w:tc>
        <w:tc>
          <w:tcPr/>
          <w:p>
            <w:pPr>
              <w:pStyle w:val="Compact"/>
              <w:jc w:val="left"/>
            </w:pPr>
            <w:r>
              <w:t xml:space="preserve">Bregaglia-Intrusiva: Granodioritische Fazies</w:t>
            </w:r>
          </w:p>
        </w:tc>
        <w:tc>
          <w:tcPr/>
          <w:p>
            <w:pPr>
              <w:pStyle w:val="Compact"/>
              <w:jc w:val="left"/>
            </w:pPr>
            <w:r>
              <w:t xml:space="preserve">Bregaglia-Intrusiva: Granodioritische Fazies</w:t>
            </w:r>
          </w:p>
        </w:tc>
      </w:tr>
      <w:tr>
        <w:tc>
          <w:tcPr/>
          <w:p>
            <w:pPr>
              <w:pStyle w:val="Compact"/>
              <w:jc w:val="left"/>
            </w:pPr>
            <w:r>
              <w:t xml:space="preserve">15206007</w:t>
            </w:r>
          </w:p>
        </w:tc>
        <w:tc>
          <w:tcPr/>
          <w:p>
            <w:pPr>
              <w:pStyle w:val="Compact"/>
              <w:jc w:val="left"/>
            </w:pPr>
            <w:r>
              <w:t xml:space="preserve">Bregaglia-Intrusiva: Tonalitische Fazies</w:t>
            </w:r>
          </w:p>
        </w:tc>
        <w:tc>
          <w:tcPr/>
          <w:p>
            <w:pPr>
              <w:pStyle w:val="Compact"/>
              <w:jc w:val="left"/>
            </w:pPr>
            <w:r>
              <w:t xml:space="preserve">Bregaglia-Intrusiva: Tonalitische Fazies</w:t>
            </w:r>
          </w:p>
        </w:tc>
      </w:tr>
      <w:tr>
        <w:tc>
          <w:tcPr/>
          <w:p>
            <w:pPr>
              <w:pStyle w:val="Compact"/>
              <w:jc w:val="left"/>
            </w:pPr>
            <w:r>
              <w:t xml:space="preserve">15206008</w:t>
            </w:r>
          </w:p>
        </w:tc>
        <w:tc>
          <w:tcPr/>
          <w:p>
            <w:pPr>
              <w:pStyle w:val="Compact"/>
              <w:jc w:val="left"/>
            </w:pPr>
            <w:r>
              <w:t xml:space="preserve">Bregaglia-Intrusiva: Monte-Bassetta-Quarzdiorit</w:t>
            </w:r>
          </w:p>
        </w:tc>
        <w:tc>
          <w:tcPr/>
          <w:p>
            <w:pPr>
              <w:pStyle w:val="Compact"/>
              <w:jc w:val="left"/>
            </w:pPr>
            <w:r>
              <w:t xml:space="preserve">Bregaglia-Intrusiva: Monte-Bassetta-Quarzdiorit</w:t>
            </w:r>
          </w:p>
        </w:tc>
      </w:tr>
      <w:tr>
        <w:tc>
          <w:tcPr/>
          <w:p>
            <w:pPr>
              <w:pStyle w:val="Compact"/>
              <w:jc w:val="left"/>
            </w:pPr>
            <w:r>
              <w:t xml:space="preserve">15206009</w:t>
            </w:r>
          </w:p>
        </w:tc>
        <w:tc>
          <w:tcPr/>
          <w:p>
            <w:pPr>
              <w:pStyle w:val="Compact"/>
              <w:jc w:val="left"/>
            </w:pPr>
            <w:r>
              <w:t xml:space="preserve">Bregaglia-Intrusiva: Sorico-Tonalit</w:t>
            </w:r>
          </w:p>
        </w:tc>
        <w:tc>
          <w:tcPr/>
          <w:p>
            <w:pPr>
              <w:pStyle w:val="Compact"/>
              <w:jc w:val="left"/>
            </w:pPr>
            <w:r>
              <w:t xml:space="preserve">Bregaglia-Intrusiva: Sorico-Tonalit</w:t>
            </w:r>
          </w:p>
        </w:tc>
      </w:tr>
      <w:tr>
        <w:tc>
          <w:tcPr/>
          <w:p>
            <w:pPr>
              <w:pStyle w:val="Compact"/>
              <w:jc w:val="left"/>
            </w:pPr>
            <w:r>
              <w:t xml:space="preserve">15206010</w:t>
            </w:r>
          </w:p>
        </w:tc>
        <w:tc>
          <w:tcPr/>
          <w:p>
            <w:pPr>
              <w:pStyle w:val="Compact"/>
              <w:jc w:val="left"/>
            </w:pPr>
            <w:r>
              <w:t xml:space="preserve">Bregaglia-Intrusiva: Jorio-Tonalit</w:t>
            </w:r>
          </w:p>
        </w:tc>
        <w:tc>
          <w:tcPr/>
          <w:p>
            <w:pPr>
              <w:pStyle w:val="Compact"/>
              <w:jc w:val="left"/>
            </w:pPr>
            <w:r>
              <w:t xml:space="preserve">Bregaglia-Intrusiva: Jorio-Tonalit</w:t>
            </w:r>
          </w:p>
        </w:tc>
      </w:tr>
      <w:tr>
        <w:tc>
          <w:tcPr/>
          <w:p>
            <w:pPr>
              <w:pStyle w:val="Compact"/>
              <w:jc w:val="left"/>
            </w:pPr>
            <w:r>
              <w:t xml:space="preserve">15206011</w:t>
            </w:r>
          </w:p>
        </w:tc>
        <w:tc>
          <w:tcPr/>
          <w:p>
            <w:pPr>
              <w:pStyle w:val="Compact"/>
              <w:jc w:val="left"/>
            </w:pPr>
            <w:r>
              <w:t xml:space="preserve">Bregaglia-Intrusiva: Val-Masino-Granodiorit</w:t>
            </w:r>
          </w:p>
        </w:tc>
        <w:tc>
          <w:tcPr/>
          <w:p>
            <w:pPr>
              <w:pStyle w:val="Compact"/>
              <w:jc w:val="left"/>
            </w:pPr>
            <w:r>
              <w:t xml:space="preserve">Bregaglia-Intrusiva: Val-Masino-Granodiorit</w:t>
            </w:r>
          </w:p>
        </w:tc>
      </w:tr>
      <w:tr>
        <w:tc>
          <w:tcPr/>
          <w:p>
            <w:pPr>
              <w:pStyle w:val="Compact"/>
              <w:jc w:val="left"/>
            </w:pPr>
            <w:r>
              <w:t xml:space="preserve">15206012</w:t>
            </w:r>
          </w:p>
        </w:tc>
        <w:tc>
          <w:tcPr/>
          <w:p>
            <w:pPr>
              <w:pStyle w:val="Compact"/>
              <w:jc w:val="left"/>
            </w:pPr>
            <w:r>
              <w:t xml:space="preserve">Bregaglia-Intrusiva: Alpe-Cameraccio-Granodiorit</w:t>
            </w:r>
          </w:p>
        </w:tc>
        <w:tc>
          <w:tcPr/>
          <w:p>
            <w:pPr>
              <w:pStyle w:val="Compact"/>
              <w:jc w:val="left"/>
            </w:pPr>
            <w:r>
              <w:t xml:space="preserve">Bregaglia-Intrusiva: Alpe-Cameraccio-Granodiorit</w:t>
            </w:r>
          </w:p>
        </w:tc>
      </w:tr>
      <w:tr>
        <w:tc>
          <w:tcPr/>
          <w:p>
            <w:pPr>
              <w:pStyle w:val="Compact"/>
              <w:jc w:val="left"/>
            </w:pPr>
            <w:r>
              <w:t xml:space="preserve">15206013</w:t>
            </w:r>
          </w:p>
        </w:tc>
        <w:tc>
          <w:tcPr/>
          <w:p>
            <w:pPr>
              <w:pStyle w:val="Compact"/>
              <w:jc w:val="left"/>
            </w:pPr>
            <w:r>
              <w:t xml:space="preserve">Bregaglia-Intrusiva: Monte-Rosso-Mikrogranit</w:t>
            </w:r>
          </w:p>
        </w:tc>
        <w:tc>
          <w:tcPr/>
          <w:p>
            <w:pPr>
              <w:pStyle w:val="Compact"/>
              <w:jc w:val="left"/>
            </w:pPr>
            <w:r>
              <w:t xml:space="preserve">Bregaglia-Intrusiva: Monte-Rosso-Mikrogranit</w:t>
            </w:r>
          </w:p>
        </w:tc>
      </w:tr>
      <w:tr>
        <w:tc>
          <w:tcPr/>
          <w:p>
            <w:pPr>
              <w:pStyle w:val="Compact"/>
              <w:jc w:val="left"/>
            </w:pPr>
            <w:r>
              <w:t xml:space="preserve">15206014</w:t>
            </w:r>
          </w:p>
        </w:tc>
        <w:tc>
          <w:tcPr/>
          <w:p>
            <w:pPr>
              <w:pStyle w:val="Compact"/>
              <w:jc w:val="left"/>
            </w:pPr>
            <w:r>
              <w:t xml:space="preserve">Bregaglia-Intrusiva: Zocca-Aplit</w:t>
            </w:r>
          </w:p>
        </w:tc>
        <w:tc>
          <w:tcPr/>
          <w:p>
            <w:pPr>
              <w:pStyle w:val="Compact"/>
              <w:jc w:val="left"/>
            </w:pPr>
            <w:r>
              <w:t xml:space="preserve">Bregaglia-Intrusiva: Zocca-Aplit</w:t>
            </w:r>
          </w:p>
        </w:tc>
      </w:tr>
      <w:tr>
        <w:tc>
          <w:tcPr/>
          <w:p>
            <w:pPr>
              <w:pStyle w:val="Compact"/>
              <w:jc w:val="left"/>
            </w:pPr>
            <w:r>
              <w:t xml:space="preserve">15206015</w:t>
            </w:r>
          </w:p>
        </w:tc>
        <w:tc>
          <w:tcPr/>
          <w:p>
            <w:pPr>
              <w:pStyle w:val="Compact"/>
              <w:jc w:val="left"/>
            </w:pPr>
            <w:r>
              <w:t xml:space="preserve">Novate-Intrusiva: San-Fedelino-Granit</w:t>
            </w:r>
          </w:p>
        </w:tc>
        <w:tc>
          <w:tcPr/>
          <w:p>
            <w:pPr>
              <w:pStyle w:val="Compact"/>
              <w:jc w:val="left"/>
            </w:pPr>
            <w:r>
              <w:t xml:space="preserve">Novate-Intrusiva: San-Fedelino-Granit</w:t>
            </w:r>
          </w:p>
        </w:tc>
      </w:tr>
      <w:tr>
        <w:tc>
          <w:tcPr/>
          <w:p>
            <w:pPr>
              <w:pStyle w:val="Compact"/>
              <w:jc w:val="left"/>
            </w:pPr>
            <w:r>
              <w:t xml:space="preserve">15206016</w:t>
            </w:r>
          </w:p>
        </w:tc>
        <w:tc>
          <w:tcPr/>
          <w:p>
            <w:pPr>
              <w:pStyle w:val="Compact"/>
              <w:jc w:val="left"/>
            </w:pPr>
            <w:r>
              <w:t xml:space="preserve">Undifferenzierte Einheit</w:t>
            </w:r>
          </w:p>
        </w:tc>
        <w:tc>
          <w:tcPr/>
          <w:p>
            <w:pPr>
              <w:pStyle w:val="Compact"/>
              <w:jc w:val="left"/>
            </w:pPr>
            <w:r>
              <w:t xml:space="preserve">Undifferenzierte Einheit</w:t>
            </w:r>
          </w:p>
        </w:tc>
      </w:tr>
      <w:tr>
        <w:tc>
          <w:tcPr/>
          <w:p>
            <w:pPr>
              <w:pStyle w:val="Compact"/>
              <w:jc w:val="left"/>
            </w:pPr>
            <w:r>
              <w:t xml:space="preserve">15206017</w:t>
            </w:r>
          </w:p>
        </w:tc>
        <w:tc>
          <w:tcPr/>
          <w:p>
            <w:pPr>
              <w:pStyle w:val="Compact"/>
              <w:jc w:val="left"/>
            </w:pPr>
            <w:r>
              <w:t xml:space="preserve">Undifferenzierte lithologische Einheit: Tektonische Brekzie</w:t>
            </w:r>
          </w:p>
        </w:tc>
        <w:tc>
          <w:tcPr/>
          <w:p>
            <w:pPr>
              <w:pStyle w:val="Compact"/>
              <w:jc w:val="left"/>
            </w:pPr>
            <w:r>
              <w:t xml:space="preserve">Undifferenzierte lithologische Einheit: Tektonische Brekzie</w:t>
            </w:r>
          </w:p>
        </w:tc>
      </w:tr>
      <w:tr>
        <w:tc>
          <w:tcPr/>
          <w:p>
            <w:pPr>
              <w:pStyle w:val="Compact"/>
              <w:jc w:val="left"/>
            </w:pPr>
            <w:r>
              <w:t xml:space="preserve">15206018</w:t>
            </w:r>
          </w:p>
        </w:tc>
        <w:tc>
          <w:tcPr/>
          <w:p>
            <w:pPr>
              <w:pStyle w:val="Compact"/>
              <w:jc w:val="left"/>
            </w:pPr>
            <w:r>
              <w:t xml:space="preserve">Lochsiten-Kalk</w:t>
            </w:r>
          </w:p>
        </w:tc>
        <w:tc>
          <w:tcPr/>
          <w:p>
            <w:pPr>
              <w:pStyle w:val="Compact"/>
              <w:jc w:val="left"/>
            </w:pPr>
            <w:r>
              <w:t xml:space="preserve">Lochsiten-Kalk</w:t>
            </w:r>
          </w:p>
        </w:tc>
      </w:tr>
      <w:tr>
        <w:tc>
          <w:tcPr/>
          <w:p>
            <w:pPr>
              <w:pStyle w:val="Compact"/>
              <w:jc w:val="left"/>
            </w:pPr>
            <w:r>
              <w:t xml:space="preserve">15206019</w:t>
            </w:r>
          </w:p>
        </w:tc>
        <w:tc>
          <w:tcPr/>
          <w:p>
            <w:pPr>
              <w:pStyle w:val="Compact"/>
              <w:jc w:val="left"/>
            </w:pPr>
            <w:r>
              <w:t xml:space="preserve">Salleren-Brekzie</w:t>
            </w:r>
          </w:p>
        </w:tc>
        <w:tc>
          <w:tcPr/>
          <w:p>
            <w:pPr>
              <w:pStyle w:val="Compact"/>
              <w:jc w:val="left"/>
            </w:pPr>
            <w:r>
              <w:t xml:space="preserve">Salleren-Brekzie</w:t>
            </w:r>
          </w:p>
        </w:tc>
      </w:tr>
      <w:tr>
        <w:tc>
          <w:tcPr/>
          <w:p>
            <w:pPr>
              <w:pStyle w:val="Compact"/>
              <w:jc w:val="left"/>
            </w:pPr>
            <w:r>
              <w:t xml:space="preserve">15206020</w:t>
            </w:r>
          </w:p>
        </w:tc>
        <w:tc>
          <w:tcPr/>
          <w:p>
            <w:pPr>
              <w:pStyle w:val="Compact"/>
              <w:jc w:val="left"/>
            </w:pPr>
            <w:r>
              <w:t xml:space="preserve">Undifferenzierte lithologische Einheit</w:t>
            </w:r>
          </w:p>
        </w:tc>
        <w:tc>
          <w:tcPr/>
          <w:p>
            <w:pPr>
              <w:pStyle w:val="Compact"/>
              <w:jc w:val="left"/>
            </w:pPr>
            <w:r>
              <w:t xml:space="preserve">Undifferenzierte lithologische Einheit</w:t>
            </w:r>
          </w:p>
        </w:tc>
      </w:tr>
      <w:tr>
        <w:tc>
          <w:tcPr/>
          <w:p>
            <w:pPr>
              <w:pStyle w:val="Compact"/>
              <w:jc w:val="left"/>
            </w:pPr>
            <w:r>
              <w:t xml:space="preserve">15206021</w:t>
            </w:r>
          </w:p>
        </w:tc>
        <w:tc>
          <w:tcPr/>
          <w:p>
            <w:pPr>
              <w:pStyle w:val="Compact"/>
              <w:jc w:val="left"/>
            </w:pPr>
            <w:r>
              <w:t xml:space="preserve">Undifferenzierte lithologische Einheit: Gips</w:t>
            </w:r>
          </w:p>
        </w:tc>
        <w:tc>
          <w:tcPr/>
          <w:p>
            <w:pPr>
              <w:pStyle w:val="Compact"/>
              <w:jc w:val="left"/>
            </w:pPr>
            <w:r>
              <w:t xml:space="preserve">Undifferenzierte lithologische Einheit: Gips</w:t>
            </w:r>
          </w:p>
        </w:tc>
      </w:tr>
      <w:tr>
        <w:tc>
          <w:tcPr/>
          <w:p>
            <w:pPr>
              <w:pStyle w:val="Compact"/>
              <w:jc w:val="left"/>
            </w:pPr>
            <w:r>
              <w:t xml:space="preserve">15206022</w:t>
            </w:r>
          </w:p>
        </w:tc>
        <w:tc>
          <w:tcPr/>
          <w:p>
            <w:pPr>
              <w:pStyle w:val="Compact"/>
              <w:jc w:val="left"/>
            </w:pPr>
            <w:r>
              <w:t xml:space="preserve">Undifferenzierte lithologische Einheit: Rauwacke</w:t>
            </w:r>
          </w:p>
        </w:tc>
        <w:tc>
          <w:tcPr/>
          <w:p>
            <w:pPr>
              <w:pStyle w:val="Compact"/>
              <w:jc w:val="left"/>
            </w:pPr>
            <w:r>
              <w:t xml:space="preserve">Undifferenzierte lithologische Einheit: Rauwacke</w:t>
            </w:r>
          </w:p>
        </w:tc>
      </w:tr>
      <w:tr>
        <w:tc>
          <w:tcPr/>
          <w:p>
            <w:pPr>
              <w:pStyle w:val="Compact"/>
              <w:jc w:val="left"/>
            </w:pPr>
            <w:r>
              <w:t xml:space="preserve">15206023</w:t>
            </w:r>
          </w:p>
        </w:tc>
        <w:tc>
          <w:tcPr/>
          <w:p>
            <w:pPr>
              <w:pStyle w:val="Compact"/>
              <w:jc w:val="left"/>
            </w:pPr>
            <w:r>
              <w:t xml:space="preserve">Undifferenzierte lithologische Einheit: Dolomitmarmor</w:t>
            </w:r>
          </w:p>
        </w:tc>
        <w:tc>
          <w:tcPr/>
          <w:p>
            <w:pPr>
              <w:pStyle w:val="Compact"/>
              <w:jc w:val="left"/>
            </w:pPr>
            <w:r>
              <w:t xml:space="preserve">Undifferenzierte lithologische Einheit: Dolomitmarmor</w:t>
            </w:r>
          </w:p>
        </w:tc>
      </w:tr>
      <w:tr>
        <w:tc>
          <w:tcPr/>
          <w:p>
            <w:pPr>
              <w:pStyle w:val="Compact"/>
              <w:jc w:val="left"/>
            </w:pPr>
            <w:r>
              <w:t xml:space="preserve">15206024</w:t>
            </w:r>
          </w:p>
        </w:tc>
        <w:tc>
          <w:tcPr/>
          <w:p>
            <w:pPr>
              <w:pStyle w:val="Compact"/>
              <w:jc w:val="left"/>
            </w:pPr>
            <w:r>
              <w:t xml:space="preserve">Undifferenzierte lithologische Einheit: Ganggestein</w:t>
            </w:r>
          </w:p>
        </w:tc>
        <w:tc>
          <w:tcPr/>
          <w:p>
            <w:pPr>
              <w:pStyle w:val="Compact"/>
              <w:jc w:val="left"/>
            </w:pPr>
            <w:r>
              <w:t xml:space="preserve">Undifferenzierte lithologische Einheit: Ganggestein</w:t>
            </w:r>
          </w:p>
        </w:tc>
      </w:tr>
      <w:tr>
        <w:tc>
          <w:tcPr/>
          <w:p>
            <w:pPr>
              <w:pStyle w:val="Compact"/>
              <w:jc w:val="left"/>
            </w:pPr>
            <w:r>
              <w:t xml:space="preserve">15206025</w:t>
            </w:r>
          </w:p>
        </w:tc>
        <w:tc>
          <w:tcPr/>
          <w:p>
            <w:pPr>
              <w:pStyle w:val="Compact"/>
              <w:jc w:val="left"/>
            </w:pPr>
            <w:r>
              <w:t xml:space="preserve">Undifferenzierte stratigraphische Einheit: Lias</w:t>
            </w:r>
          </w:p>
        </w:tc>
        <w:tc>
          <w:tcPr/>
          <w:p>
            <w:pPr>
              <w:pStyle w:val="Compact"/>
              <w:jc w:val="left"/>
            </w:pPr>
            <w:r>
              <w:t xml:space="preserve">Undifferenzierte stratigraphische Einheit: Lias</w:t>
            </w:r>
          </w:p>
        </w:tc>
      </w:tr>
      <w:tr>
        <w:tc>
          <w:tcPr/>
          <w:p>
            <w:pPr>
              <w:pStyle w:val="Compact"/>
              <w:jc w:val="left"/>
            </w:pPr>
            <w:r>
              <w:t xml:space="preserve">15206026</w:t>
            </w:r>
          </w:p>
        </w:tc>
        <w:tc>
          <w:tcPr/>
          <w:p>
            <w:pPr>
              <w:pStyle w:val="Compact"/>
              <w:jc w:val="left"/>
            </w:pPr>
            <w:r>
              <w:t xml:space="preserve">Undifferenzierte stratigraphische Einheit: Dogger</w:t>
            </w:r>
          </w:p>
        </w:tc>
        <w:tc>
          <w:tcPr/>
          <w:p>
            <w:pPr>
              <w:pStyle w:val="Compact"/>
              <w:jc w:val="left"/>
            </w:pPr>
            <w:r>
              <w:t xml:space="preserve">Undifferenzierte stratigraphische Einheit: Dogger</w:t>
            </w:r>
          </w:p>
        </w:tc>
      </w:tr>
      <w:tr>
        <w:tc>
          <w:tcPr/>
          <w:p>
            <w:pPr>
              <w:pStyle w:val="Compact"/>
              <w:jc w:val="left"/>
            </w:pPr>
            <w:r>
              <w:t xml:space="preserve">15206027</w:t>
            </w:r>
          </w:p>
        </w:tc>
        <w:tc>
          <w:tcPr/>
          <w:p>
            <w:pPr>
              <w:pStyle w:val="Compact"/>
              <w:jc w:val="left"/>
            </w:pPr>
            <w:r>
              <w:t xml:space="preserve">Undifferenzierte stratigraphische Einheit: Malm</w:t>
            </w:r>
          </w:p>
        </w:tc>
        <w:tc>
          <w:tcPr/>
          <w:p>
            <w:pPr>
              <w:pStyle w:val="Compact"/>
              <w:jc w:val="left"/>
            </w:pPr>
            <w:r>
              <w:t xml:space="preserve">Undifferenzierte stratigraphische Einheit: Malm</w:t>
            </w:r>
          </w:p>
        </w:tc>
      </w:tr>
      <w:tr>
        <w:tc>
          <w:tcPr/>
          <w:p>
            <w:pPr>
              <w:pStyle w:val="Compact"/>
              <w:jc w:val="left"/>
            </w:pPr>
            <w:r>
              <w:t xml:space="preserve">15206028</w:t>
            </w:r>
          </w:p>
        </w:tc>
        <w:tc>
          <w:tcPr/>
          <w:p>
            <w:pPr>
              <w:pStyle w:val="Compact"/>
              <w:jc w:val="left"/>
            </w:pPr>
            <w:r>
              <w:t xml:space="preserve">Undifferenzierte stratigraphische Einheit: Kreide</w:t>
            </w:r>
          </w:p>
        </w:tc>
        <w:tc>
          <w:tcPr/>
          <w:p>
            <w:pPr>
              <w:pStyle w:val="Compact"/>
              <w:jc w:val="left"/>
            </w:pPr>
            <w:r>
              <w:t xml:space="preserve">Undifferenzierte stratigraphische Einheit: Kreide</w:t>
            </w:r>
          </w:p>
        </w:tc>
      </w:tr>
      <w:tr>
        <w:tc>
          <w:tcPr/>
          <w:p>
            <w:pPr>
              <w:pStyle w:val="Compact"/>
              <w:jc w:val="left"/>
            </w:pPr>
            <w:r>
              <w:t xml:space="preserve">15206029</w:t>
            </w:r>
          </w:p>
        </w:tc>
        <w:tc>
          <w:tcPr/>
          <w:p>
            <w:pPr>
              <w:pStyle w:val="Compact"/>
              <w:jc w:val="left"/>
            </w:pPr>
            <w:r>
              <w:t xml:space="preserve">Undifferenzierte stratigraphische Einheit: Trias</w:t>
            </w:r>
          </w:p>
        </w:tc>
        <w:tc>
          <w:tcPr/>
          <w:p>
            <w:pPr>
              <w:pStyle w:val="Compact"/>
              <w:jc w:val="left"/>
            </w:pPr>
            <w:r>
              <w:t xml:space="preserve">Undifferenzierte stratigraphische Einheit: Trias</w:t>
            </w:r>
          </w:p>
        </w:tc>
      </w:tr>
      <w:tr>
        <w:tc>
          <w:tcPr/>
          <w:p>
            <w:pPr>
              <w:pStyle w:val="Compact"/>
              <w:jc w:val="left"/>
            </w:pPr>
            <w:r>
              <w:t xml:space="preserve">15206030</w:t>
            </w:r>
          </w:p>
        </w:tc>
        <w:tc>
          <w:tcPr/>
          <w:p>
            <w:pPr>
              <w:pStyle w:val="Compact"/>
              <w:jc w:val="left"/>
            </w:pPr>
            <w:r>
              <w:t xml:space="preserve">Undifferenzierte lithologische Einheit: Sedimentgestein</w:t>
            </w:r>
          </w:p>
        </w:tc>
        <w:tc>
          <w:tcPr/>
          <w:p>
            <w:pPr>
              <w:pStyle w:val="Compact"/>
              <w:jc w:val="left"/>
            </w:pPr>
            <w:r>
              <w:t xml:space="preserve">Undifferenzierte lithologische Einheit: Sedimentgestein</w:t>
            </w:r>
          </w:p>
        </w:tc>
      </w:tr>
      <w:tr>
        <w:tc>
          <w:tcPr/>
          <w:p>
            <w:pPr>
              <w:pStyle w:val="Compact"/>
              <w:jc w:val="left"/>
            </w:pPr>
            <w:r>
              <w:t xml:space="preserve">15206031</w:t>
            </w:r>
          </w:p>
        </w:tc>
        <w:tc>
          <w:tcPr/>
          <w:p>
            <w:pPr>
              <w:pStyle w:val="Compact"/>
              <w:jc w:val="left"/>
            </w:pPr>
            <w:r>
              <w:t xml:space="preserve">Undifferenzierte lithologische Einheit: Kristallingestein</w:t>
            </w:r>
          </w:p>
        </w:tc>
        <w:tc>
          <w:tcPr/>
          <w:p>
            <w:pPr>
              <w:pStyle w:val="Compact"/>
              <w:jc w:val="left"/>
            </w:pPr>
            <w:r>
              <w:t xml:space="preserve">Undifferenzierte lithologische Einheit: Kristallingestein</w:t>
            </w:r>
          </w:p>
        </w:tc>
      </w:tr>
      <w:tr>
        <w:tc>
          <w:tcPr/>
          <w:p>
            <w:pPr>
              <w:pStyle w:val="Compact"/>
              <w:jc w:val="left"/>
            </w:pPr>
            <w:r>
              <w:t xml:space="preserve">15206032</w:t>
            </w:r>
          </w:p>
        </w:tc>
        <w:tc>
          <w:tcPr/>
          <w:p>
            <w:pPr>
              <w:pStyle w:val="Compact"/>
              <w:jc w:val="left"/>
            </w:pPr>
            <w:r>
              <w:t xml:space="preserve">Undifferenzierte lithologische Einheit: Granit</w:t>
            </w:r>
          </w:p>
        </w:tc>
        <w:tc>
          <w:tcPr/>
          <w:p>
            <w:pPr>
              <w:pStyle w:val="Compact"/>
              <w:jc w:val="left"/>
            </w:pPr>
            <w:r>
              <w:t xml:space="preserve">Undifferenzierte lithologische Einheit: Granit</w:t>
            </w:r>
          </w:p>
        </w:tc>
      </w:tr>
      <w:tr>
        <w:tc>
          <w:tcPr/>
          <w:p>
            <w:pPr>
              <w:pStyle w:val="Compact"/>
              <w:jc w:val="left"/>
            </w:pPr>
            <w:r>
              <w:t xml:space="preserve">15206033</w:t>
            </w:r>
          </w:p>
        </w:tc>
        <w:tc>
          <w:tcPr/>
          <w:p>
            <w:pPr>
              <w:pStyle w:val="Compact"/>
              <w:jc w:val="left"/>
            </w:pPr>
            <w:r>
              <w:t xml:space="preserve">Undifferenzierte stratigraphische Einheit</w:t>
            </w:r>
          </w:p>
        </w:tc>
        <w:tc>
          <w:tcPr/>
          <w:p>
            <w:pPr>
              <w:pStyle w:val="Compact"/>
              <w:jc w:val="left"/>
            </w:pPr>
            <w:r>
              <w:t xml:space="preserve">Undifferenzierte stratigraphische Einheit</w:t>
            </w:r>
          </w:p>
        </w:tc>
      </w:tr>
      <w:tr>
        <w:tc>
          <w:tcPr/>
          <w:p>
            <w:pPr>
              <w:pStyle w:val="Compact"/>
              <w:jc w:val="left"/>
            </w:pPr>
            <w:r>
              <w:t xml:space="preserve">15206034</w:t>
            </w:r>
          </w:p>
        </w:tc>
        <w:tc>
          <w:tcPr/>
          <w:p>
            <w:pPr>
              <w:pStyle w:val="Compact"/>
              <w:jc w:val="left"/>
            </w:pPr>
            <w:r>
              <w:t xml:space="preserve">Undifferenzierte stratigraphische Einheit: Mesozoikum</w:t>
            </w:r>
          </w:p>
        </w:tc>
        <w:tc>
          <w:tcPr/>
          <w:p>
            <w:pPr>
              <w:pStyle w:val="Compact"/>
              <w:jc w:val="left"/>
            </w:pPr>
            <w:r>
              <w:t xml:space="preserve">Undifferenzierte stratigraphische Einheit: Mesozoikum</w:t>
            </w:r>
          </w:p>
        </w:tc>
      </w:tr>
      <w:tr>
        <w:tc>
          <w:tcPr/>
          <w:p>
            <w:pPr>
              <w:pStyle w:val="Compact"/>
              <w:jc w:val="left"/>
            </w:pPr>
            <w:r>
              <w:t xml:space="preserve">15206035</w:t>
            </w:r>
          </w:p>
        </w:tc>
        <w:tc>
          <w:tcPr/>
          <w:p>
            <w:pPr>
              <w:pStyle w:val="Compact"/>
              <w:jc w:val="left"/>
            </w:pPr>
            <w:r>
              <w:t xml:space="preserve">Undifferenzierte lithologische Einheit: Rhyolith</w:t>
            </w:r>
          </w:p>
        </w:tc>
        <w:tc>
          <w:tcPr/>
          <w:p>
            <w:pPr>
              <w:pStyle w:val="Compact"/>
              <w:jc w:val="left"/>
            </w:pPr>
            <w:r>
              <w:t xml:space="preserve">Undifferenzierte lithologische Einheit: Rhyolith</w:t>
            </w:r>
          </w:p>
        </w:tc>
      </w:tr>
      <w:tr>
        <w:tc>
          <w:tcPr/>
          <w:p>
            <w:pPr>
              <w:pStyle w:val="Compact"/>
              <w:jc w:val="left"/>
            </w:pPr>
            <w:r>
              <w:t xml:space="preserve">15206036</w:t>
            </w:r>
          </w:p>
        </w:tc>
        <w:tc>
          <w:tcPr/>
          <w:p>
            <w:pPr>
              <w:pStyle w:val="Compact"/>
              <w:jc w:val="left"/>
            </w:pPr>
            <w:r>
              <w:t xml:space="preserve">Undifferenzierte lithologische Einheit: Grüngestein</w:t>
            </w:r>
          </w:p>
        </w:tc>
        <w:tc>
          <w:tcPr/>
          <w:p>
            <w:pPr>
              <w:pStyle w:val="Compact"/>
              <w:jc w:val="left"/>
            </w:pPr>
            <w:r>
              <w:t xml:space="preserve">Undifferenzierte lithologische Einheit: Grüngestein</w:t>
            </w:r>
          </w:p>
        </w:tc>
      </w:tr>
      <w:tr>
        <w:tc>
          <w:tcPr/>
          <w:p>
            <w:pPr>
              <w:pStyle w:val="Compact"/>
              <w:jc w:val="left"/>
            </w:pPr>
            <w:r>
              <w:t xml:space="preserve">15206037</w:t>
            </w:r>
          </w:p>
        </w:tc>
        <w:tc>
          <w:tcPr/>
          <w:p>
            <w:pPr>
              <w:pStyle w:val="Compact"/>
              <w:jc w:val="left"/>
            </w:pPr>
            <w:r>
              <w:t xml:space="preserve">Undifferenzierte lithologische Einheit: Amphibolit</w:t>
            </w:r>
          </w:p>
        </w:tc>
        <w:tc>
          <w:tcPr/>
          <w:p>
            <w:pPr>
              <w:pStyle w:val="Compact"/>
              <w:jc w:val="left"/>
            </w:pPr>
            <w:r>
              <w:t xml:space="preserve">Undifferenzierte lithologische Einheit: Amphibolit</w:t>
            </w:r>
          </w:p>
        </w:tc>
      </w:tr>
      <w:tr>
        <w:tc>
          <w:tcPr/>
          <w:p>
            <w:pPr>
              <w:pStyle w:val="Compact"/>
              <w:jc w:val="left"/>
            </w:pPr>
            <w:r>
              <w:t xml:space="preserve">15206038</w:t>
            </w:r>
          </w:p>
        </w:tc>
        <w:tc>
          <w:tcPr/>
          <w:p>
            <w:pPr>
              <w:pStyle w:val="Compact"/>
              <w:jc w:val="left"/>
            </w:pPr>
            <w:r>
              <w:t xml:space="preserve">Undifferenzierte lithologische Einheit: Quarzgang</w:t>
            </w:r>
          </w:p>
        </w:tc>
        <w:tc>
          <w:tcPr/>
          <w:p>
            <w:pPr>
              <w:pStyle w:val="Compact"/>
              <w:jc w:val="left"/>
            </w:pPr>
            <w:r>
              <w:t xml:space="preserve">Undifferenzierte lithologische Einheit: Quarzgang</w:t>
            </w:r>
          </w:p>
        </w:tc>
      </w:tr>
      <w:tr>
        <w:tc>
          <w:tcPr/>
          <w:p>
            <w:pPr>
              <w:pStyle w:val="Compact"/>
              <w:jc w:val="left"/>
            </w:pPr>
            <w:r>
              <w:t xml:space="preserve">15206039</w:t>
            </w:r>
          </w:p>
        </w:tc>
        <w:tc>
          <w:tcPr/>
          <w:p>
            <w:pPr>
              <w:pStyle w:val="Compact"/>
              <w:jc w:val="left"/>
            </w:pPr>
            <w:r>
              <w:t xml:space="preserve">Undifferenzierte lithologische Einheit: Aplit</w:t>
            </w:r>
          </w:p>
        </w:tc>
        <w:tc>
          <w:tcPr/>
          <w:p>
            <w:pPr>
              <w:pStyle w:val="Compact"/>
              <w:jc w:val="left"/>
            </w:pPr>
            <w:r>
              <w:t xml:space="preserve">Undifferenzierte lithologische Einheit: Aplit</w:t>
            </w:r>
          </w:p>
        </w:tc>
      </w:tr>
      <w:tr>
        <w:tc>
          <w:tcPr/>
          <w:p>
            <w:pPr>
              <w:pStyle w:val="Compact"/>
              <w:jc w:val="left"/>
            </w:pPr>
            <w:r>
              <w:t xml:space="preserve">15206040</w:t>
            </w:r>
          </w:p>
        </w:tc>
        <w:tc>
          <w:tcPr/>
          <w:p>
            <w:pPr>
              <w:pStyle w:val="Compact"/>
              <w:jc w:val="left"/>
            </w:pPr>
            <w:r>
              <w:t xml:space="preserve">Undifferenzierte lithologische Einheit: Pegmatit</w:t>
            </w:r>
          </w:p>
        </w:tc>
        <w:tc>
          <w:tcPr/>
          <w:p>
            <w:pPr>
              <w:pStyle w:val="Compact"/>
              <w:jc w:val="left"/>
            </w:pPr>
            <w:r>
              <w:t xml:space="preserve">Undifferenzierte lithologische Einheit: Pegmatit</w:t>
            </w:r>
          </w:p>
        </w:tc>
      </w:tr>
      <w:tr>
        <w:tc>
          <w:tcPr/>
          <w:p>
            <w:pPr>
              <w:pStyle w:val="Compact"/>
              <w:jc w:val="left"/>
            </w:pPr>
            <w:r>
              <w:t xml:space="preserve">15206041</w:t>
            </w:r>
          </w:p>
        </w:tc>
        <w:tc>
          <w:tcPr/>
          <w:p>
            <w:pPr>
              <w:pStyle w:val="Compact"/>
              <w:jc w:val="left"/>
            </w:pPr>
            <w:r>
              <w:t xml:space="preserve">Undifferenzierte lithologische Einheit: Prasinit</w:t>
            </w:r>
          </w:p>
        </w:tc>
        <w:tc>
          <w:tcPr/>
          <w:p>
            <w:pPr>
              <w:pStyle w:val="Compact"/>
              <w:jc w:val="left"/>
            </w:pPr>
            <w:r>
              <w:t xml:space="preserve">Undifferenzierte lithologische Einheit: Prasinit</w:t>
            </w:r>
          </w:p>
        </w:tc>
      </w:tr>
      <w:tr>
        <w:tc>
          <w:tcPr/>
          <w:p>
            <w:pPr>
              <w:pStyle w:val="Compact"/>
              <w:jc w:val="left"/>
            </w:pPr>
            <w:r>
              <w:t xml:space="preserve">15206042</w:t>
            </w:r>
          </w:p>
        </w:tc>
        <w:tc>
          <w:tcPr/>
          <w:p>
            <w:pPr>
              <w:pStyle w:val="Compact"/>
              <w:jc w:val="left"/>
            </w:pPr>
            <w:r>
              <w:t xml:space="preserve">Undifferenzierte lithologische Einheit: Serpentinit</w:t>
            </w:r>
          </w:p>
        </w:tc>
        <w:tc>
          <w:tcPr/>
          <w:p>
            <w:pPr>
              <w:pStyle w:val="Compact"/>
              <w:jc w:val="left"/>
            </w:pPr>
            <w:r>
              <w:t xml:space="preserve">Undifferenzierte lithologische Einheit: Serpentinit</w:t>
            </w:r>
          </w:p>
        </w:tc>
      </w:tr>
      <w:tr>
        <w:tc>
          <w:tcPr/>
          <w:p>
            <w:pPr>
              <w:pStyle w:val="Compact"/>
              <w:jc w:val="left"/>
            </w:pPr>
            <w:r>
              <w:t xml:space="preserve">15206043</w:t>
            </w:r>
          </w:p>
        </w:tc>
        <w:tc>
          <w:tcPr/>
          <w:p>
            <w:pPr>
              <w:pStyle w:val="Compact"/>
              <w:jc w:val="left"/>
            </w:pPr>
            <w:r>
              <w:t xml:space="preserve">Undifferenzierte lithologische Einheit: Mineralisierter Gang</w:t>
            </w:r>
          </w:p>
        </w:tc>
        <w:tc>
          <w:tcPr/>
          <w:p>
            <w:pPr>
              <w:pStyle w:val="Compact"/>
              <w:jc w:val="left"/>
            </w:pPr>
            <w:r>
              <w:t xml:space="preserve">Undifferenzierte lithologische Einheit: Mineralisierter Gang</w:t>
            </w:r>
          </w:p>
        </w:tc>
      </w:tr>
      <w:tr>
        <w:tc>
          <w:tcPr/>
          <w:p>
            <w:pPr>
              <w:pStyle w:val="Compact"/>
              <w:jc w:val="left"/>
            </w:pPr>
            <w:r>
              <w:t xml:space="preserve">15206044</w:t>
            </w:r>
          </w:p>
        </w:tc>
        <w:tc>
          <w:tcPr/>
          <w:p>
            <w:pPr>
              <w:pStyle w:val="Compact"/>
              <w:jc w:val="left"/>
            </w:pPr>
            <w:r>
              <w:t xml:space="preserve">Undifferenzierte lithologische Einheit: Mikrogranit</w:t>
            </w:r>
          </w:p>
        </w:tc>
        <w:tc>
          <w:tcPr/>
          <w:p>
            <w:pPr>
              <w:pStyle w:val="Compact"/>
              <w:jc w:val="left"/>
            </w:pPr>
            <w:r>
              <w:t xml:space="preserve">Undifferenzierte lithologische Einheit: Mikrogranit</w:t>
            </w:r>
          </w:p>
        </w:tc>
      </w:tr>
      <w:tr>
        <w:tc>
          <w:tcPr/>
          <w:p>
            <w:pPr>
              <w:pStyle w:val="Compact"/>
              <w:jc w:val="left"/>
            </w:pPr>
            <w:r>
              <w:t xml:space="preserve">15206045</w:t>
            </w:r>
          </w:p>
        </w:tc>
        <w:tc>
          <w:tcPr/>
          <w:p>
            <w:pPr>
              <w:pStyle w:val="Compact"/>
              <w:jc w:val="left"/>
            </w:pPr>
            <w:r>
              <w:t xml:space="preserve">Undifferenzierte stratigraphische Einheit: Rhät</w:t>
            </w:r>
          </w:p>
        </w:tc>
        <w:tc>
          <w:tcPr/>
          <w:p>
            <w:pPr>
              <w:pStyle w:val="Compact"/>
              <w:jc w:val="left"/>
            </w:pPr>
            <w:r>
              <w:t xml:space="preserve">Undifferenzierte stratigraphische Einheit: Rhät</w:t>
            </w:r>
          </w:p>
        </w:tc>
      </w:tr>
      <w:tr>
        <w:tc>
          <w:tcPr/>
          <w:p>
            <w:pPr>
              <w:pStyle w:val="Compact"/>
              <w:jc w:val="left"/>
            </w:pPr>
            <w:r>
              <w:t xml:space="preserve">15206046</w:t>
            </w:r>
          </w:p>
        </w:tc>
        <w:tc>
          <w:tcPr/>
          <w:p>
            <w:pPr>
              <w:pStyle w:val="Compact"/>
              <w:jc w:val="left"/>
            </w:pPr>
            <w:r>
              <w:t xml:space="preserve">Undifferenzierte lithologische Einheit: Biogener Kalkstein</w:t>
            </w:r>
          </w:p>
        </w:tc>
        <w:tc>
          <w:tcPr/>
          <w:p>
            <w:pPr>
              <w:pStyle w:val="Compact"/>
              <w:jc w:val="left"/>
            </w:pPr>
            <w:r>
              <w:t xml:space="preserve">Undifferenzierte lithologische Einheit: Biogener Kalkstein</w:t>
            </w:r>
          </w:p>
        </w:tc>
      </w:tr>
      <w:tr>
        <w:tc>
          <w:tcPr/>
          <w:p>
            <w:pPr>
              <w:pStyle w:val="Compact"/>
              <w:jc w:val="left"/>
            </w:pPr>
            <w:r>
              <w:t xml:space="preserve">15206047</w:t>
            </w:r>
          </w:p>
        </w:tc>
        <w:tc>
          <w:tcPr/>
          <w:p>
            <w:pPr>
              <w:pStyle w:val="Compact"/>
              <w:jc w:val="left"/>
            </w:pPr>
            <w:r>
              <w:t xml:space="preserve">Undifferenzierte lithologische Einheit: Rodingit</w:t>
            </w:r>
          </w:p>
        </w:tc>
        <w:tc>
          <w:tcPr/>
          <w:p>
            <w:pPr>
              <w:pStyle w:val="Compact"/>
              <w:jc w:val="left"/>
            </w:pPr>
            <w:r>
              <w:t xml:space="preserve">Undifferenzierte lithologische Einheit: Rodingit</w:t>
            </w:r>
          </w:p>
        </w:tc>
      </w:tr>
      <w:tr>
        <w:tc>
          <w:tcPr/>
          <w:p>
            <w:pPr>
              <w:pStyle w:val="Compact"/>
              <w:jc w:val="left"/>
            </w:pPr>
            <w:r>
              <w:t xml:space="preserve">15206048</w:t>
            </w:r>
          </w:p>
        </w:tc>
        <w:tc>
          <w:tcPr/>
          <w:p>
            <w:pPr>
              <w:pStyle w:val="Compact"/>
              <w:jc w:val="left"/>
            </w:pPr>
            <w:r>
              <w:t xml:space="preserve">Undifferenzierte lithologische Einheit: Saures Ganggestein</w:t>
            </w:r>
          </w:p>
        </w:tc>
        <w:tc>
          <w:tcPr/>
          <w:p>
            <w:pPr>
              <w:pStyle w:val="Compact"/>
              <w:jc w:val="left"/>
            </w:pPr>
            <w:r>
              <w:t xml:space="preserve">Undifferenzierte lithologische Einheit: Saures Ganggestein</w:t>
            </w:r>
          </w:p>
        </w:tc>
      </w:tr>
      <w:tr>
        <w:tc>
          <w:tcPr/>
          <w:p>
            <w:pPr>
              <w:pStyle w:val="Compact"/>
              <w:jc w:val="left"/>
            </w:pPr>
            <w:r>
              <w:t xml:space="preserve">15206049</w:t>
            </w:r>
          </w:p>
        </w:tc>
        <w:tc>
          <w:tcPr/>
          <w:p>
            <w:pPr>
              <w:pStyle w:val="Compact"/>
              <w:jc w:val="left"/>
            </w:pPr>
            <w:r>
              <w:t xml:space="preserve">Undifferenzierte lithologische Einheit: Basisches Ganggestein</w:t>
            </w:r>
          </w:p>
        </w:tc>
        <w:tc>
          <w:tcPr/>
          <w:p>
            <w:pPr>
              <w:pStyle w:val="Compact"/>
              <w:jc w:val="left"/>
            </w:pPr>
            <w:r>
              <w:t xml:space="preserve">Undifferenzierte lithologische Einheit: Basisches Ganggestein</w:t>
            </w:r>
          </w:p>
        </w:tc>
      </w:tr>
      <w:tr>
        <w:tc>
          <w:tcPr/>
          <w:p>
            <w:pPr>
              <w:pStyle w:val="Compact"/>
              <w:jc w:val="left"/>
            </w:pPr>
            <w:r>
              <w:t xml:space="preserve">15206050</w:t>
            </w:r>
          </w:p>
        </w:tc>
        <w:tc>
          <w:tcPr/>
          <w:p>
            <w:pPr>
              <w:pStyle w:val="Compact"/>
              <w:jc w:val="left"/>
            </w:pPr>
            <w:r>
              <w:t xml:space="preserve">Undifferenzierte lithologische Einheit: Eklogit</w:t>
            </w:r>
          </w:p>
        </w:tc>
        <w:tc>
          <w:tcPr/>
          <w:p>
            <w:pPr>
              <w:pStyle w:val="Compact"/>
              <w:jc w:val="left"/>
            </w:pPr>
            <w:r>
              <w:t xml:space="preserve">Undifferenzierte lithologische Einheit: Eklogit</w:t>
            </w:r>
          </w:p>
        </w:tc>
      </w:tr>
      <w:tr>
        <w:tc>
          <w:tcPr/>
          <w:p>
            <w:pPr>
              <w:pStyle w:val="Compact"/>
              <w:jc w:val="left"/>
            </w:pPr>
            <w:r>
              <w:t xml:space="preserve">15206051</w:t>
            </w:r>
          </w:p>
        </w:tc>
        <w:tc>
          <w:tcPr/>
          <w:p>
            <w:pPr>
              <w:pStyle w:val="Compact"/>
              <w:jc w:val="left"/>
            </w:pPr>
            <w:r>
              <w:t xml:space="preserve">Undifferenzierte lithologische Einheit: Mylonit</w:t>
            </w:r>
          </w:p>
        </w:tc>
        <w:tc>
          <w:tcPr/>
          <w:p>
            <w:pPr>
              <w:pStyle w:val="Compact"/>
              <w:jc w:val="left"/>
            </w:pPr>
            <w:r>
              <w:t xml:space="preserve">Undifferenzierte lithologische Einheit: Mylonit</w:t>
            </w:r>
          </w:p>
        </w:tc>
      </w:tr>
      <w:tr>
        <w:tc>
          <w:tcPr/>
          <w:p>
            <w:pPr>
              <w:pStyle w:val="Compact"/>
              <w:jc w:val="left"/>
            </w:pPr>
            <w:r>
              <w:t xml:space="preserve">15206052</w:t>
            </w:r>
          </w:p>
        </w:tc>
        <w:tc>
          <w:tcPr/>
          <w:p>
            <w:pPr>
              <w:pStyle w:val="Compact"/>
              <w:jc w:val="left"/>
            </w:pPr>
            <w:r>
              <w:t xml:space="preserve">Undifferenzierte lithologische Einheit: Kalksilikatfels</w:t>
            </w:r>
          </w:p>
        </w:tc>
        <w:tc>
          <w:tcPr/>
          <w:p>
            <w:pPr>
              <w:pStyle w:val="Compact"/>
              <w:jc w:val="left"/>
            </w:pPr>
            <w:r>
              <w:t xml:space="preserve">Undifferenzierte lithologische Einheit: Kalksilikatfels</w:t>
            </w:r>
          </w:p>
        </w:tc>
      </w:tr>
      <w:tr>
        <w:tc>
          <w:tcPr/>
          <w:p>
            <w:pPr>
              <w:pStyle w:val="Compact"/>
              <w:jc w:val="left"/>
            </w:pPr>
            <w:r>
              <w:t xml:space="preserve">15206053</w:t>
            </w:r>
          </w:p>
        </w:tc>
        <w:tc>
          <w:tcPr/>
          <w:p>
            <w:pPr>
              <w:pStyle w:val="Compact"/>
              <w:jc w:val="left"/>
            </w:pPr>
            <w:r>
              <w:t xml:space="preserve">Undifferenzierte lithologische Einheit: Marmor</w:t>
            </w:r>
          </w:p>
        </w:tc>
        <w:tc>
          <w:tcPr/>
          <w:p>
            <w:pPr>
              <w:pStyle w:val="Compact"/>
              <w:jc w:val="left"/>
            </w:pPr>
            <w:r>
              <w:t xml:space="preserve">Undifferenzierte lithologische Einheit: Marmor</w:t>
            </w:r>
          </w:p>
        </w:tc>
      </w:tr>
      <w:tr>
        <w:tc>
          <w:tcPr/>
          <w:p>
            <w:pPr>
              <w:pStyle w:val="Compact"/>
              <w:jc w:val="left"/>
            </w:pPr>
            <w:r>
              <w:t xml:space="preserve">15206054</w:t>
            </w:r>
          </w:p>
        </w:tc>
        <w:tc>
          <w:tcPr/>
          <w:p>
            <w:pPr>
              <w:pStyle w:val="Compact"/>
              <w:jc w:val="left"/>
            </w:pPr>
            <w:r>
              <w:t xml:space="preserve">Undifferenzierte lithologische Einheit: Sedimentäre Brekzie</w:t>
            </w:r>
          </w:p>
        </w:tc>
        <w:tc>
          <w:tcPr/>
          <w:p>
            <w:pPr>
              <w:pStyle w:val="Compact"/>
              <w:jc w:val="left"/>
            </w:pPr>
            <w:r>
              <w:t xml:space="preserve">Undifferenzierte lithologische Einheit: Sedimentäre Brekzie</w:t>
            </w:r>
          </w:p>
        </w:tc>
      </w:tr>
      <w:tr>
        <w:tc>
          <w:tcPr/>
          <w:p>
            <w:pPr>
              <w:pStyle w:val="Compact"/>
              <w:jc w:val="left"/>
            </w:pPr>
            <w:r>
              <w:t xml:space="preserve">15206055</w:t>
            </w:r>
          </w:p>
        </w:tc>
        <w:tc>
          <w:tcPr/>
          <w:p>
            <w:pPr>
              <w:pStyle w:val="Compact"/>
              <w:jc w:val="left"/>
            </w:pPr>
            <w:r>
              <w:t xml:space="preserve">Undifferenzierte stratigraphische Einheit: Paläozoikum</w:t>
            </w:r>
          </w:p>
        </w:tc>
        <w:tc>
          <w:tcPr/>
          <w:p>
            <w:pPr>
              <w:pStyle w:val="Compact"/>
              <w:jc w:val="left"/>
            </w:pPr>
            <w:r>
              <w:t xml:space="preserve">Undifferenzierte stratigraphische Einheit: Paläozoikum</w:t>
            </w:r>
          </w:p>
        </w:tc>
      </w:tr>
      <w:tr>
        <w:tc>
          <w:tcPr/>
          <w:p>
            <w:pPr>
              <w:pStyle w:val="Compact"/>
              <w:jc w:val="left"/>
            </w:pPr>
            <w:r>
              <w:t xml:space="preserve">15206056</w:t>
            </w:r>
          </w:p>
        </w:tc>
        <w:tc>
          <w:tcPr/>
          <w:p>
            <w:pPr>
              <w:pStyle w:val="Compact"/>
              <w:jc w:val="left"/>
            </w:pPr>
            <w:r>
              <w:t xml:space="preserve">Undifferenzierte stratigraphische Einheit: Känozoikum</w:t>
            </w:r>
          </w:p>
        </w:tc>
        <w:tc>
          <w:tcPr/>
          <w:p>
            <w:pPr>
              <w:pStyle w:val="Compact"/>
              <w:jc w:val="left"/>
            </w:pPr>
            <w:r>
              <w:t xml:space="preserve">Undifferenzierte stratigraphische Einheit: Känozoikum</w:t>
            </w:r>
          </w:p>
        </w:tc>
      </w:tr>
      <w:tr>
        <w:tc>
          <w:tcPr/>
          <w:p>
            <w:pPr>
              <w:pStyle w:val="Compact"/>
              <w:jc w:val="left"/>
            </w:pPr>
            <w:r>
              <w:t xml:space="preserve">15206057</w:t>
            </w:r>
          </w:p>
        </w:tc>
        <w:tc>
          <w:tcPr/>
          <w:p>
            <w:pPr>
              <w:pStyle w:val="Compact"/>
              <w:jc w:val="left"/>
            </w:pPr>
            <w:r>
              <w:t xml:space="preserve">Undifferenzierte lithologische Einheit: Ultramafisches Gestein</w:t>
            </w:r>
          </w:p>
        </w:tc>
        <w:tc>
          <w:tcPr/>
          <w:p>
            <w:pPr>
              <w:pStyle w:val="Compact"/>
              <w:jc w:val="left"/>
            </w:pPr>
            <w:r>
              <w:t xml:space="preserve">Undifferenzierte lithologische Einheit: Ultramafisches Gestein</w:t>
            </w:r>
          </w:p>
        </w:tc>
      </w:tr>
      <w:tr>
        <w:tc>
          <w:tcPr/>
          <w:p>
            <w:pPr>
              <w:pStyle w:val="Compact"/>
              <w:jc w:val="left"/>
            </w:pPr>
            <w:r>
              <w:t xml:space="preserve">15206058</w:t>
            </w:r>
          </w:p>
        </w:tc>
        <w:tc>
          <w:tcPr/>
          <w:p>
            <w:pPr>
              <w:pStyle w:val="Compact"/>
              <w:jc w:val="left"/>
            </w:pPr>
            <w:r>
              <w:t xml:space="preserve">Undifferenzierte lithologische Einheit: Verwitterter Fels</w:t>
            </w:r>
          </w:p>
        </w:tc>
        <w:tc>
          <w:tcPr/>
          <w:p>
            <w:pPr>
              <w:pStyle w:val="Compact"/>
              <w:jc w:val="left"/>
            </w:pPr>
            <w:r>
              <w:t xml:space="preserve">Undifferenzierte lithologische Einheit: Verwitterter Fels</w:t>
            </w:r>
          </w:p>
        </w:tc>
      </w:tr>
      <w:tr>
        <w:tc>
          <w:tcPr/>
          <w:p>
            <w:pPr>
              <w:pStyle w:val="Compact"/>
              <w:jc w:val="left"/>
            </w:pPr>
            <w:r>
              <w:t xml:space="preserve">15206059</w:t>
            </w:r>
          </w:p>
        </w:tc>
        <w:tc>
          <w:tcPr/>
          <w:p>
            <w:pPr>
              <w:pStyle w:val="Compact"/>
              <w:jc w:val="left"/>
            </w:pPr>
            <w:r>
              <w:t xml:space="preserve">Undifferenzierte lithologische Einheit: Ophikalzit</w:t>
            </w:r>
          </w:p>
        </w:tc>
        <w:tc>
          <w:tcPr/>
          <w:p>
            <w:pPr>
              <w:pStyle w:val="Compact"/>
              <w:jc w:val="left"/>
            </w:pPr>
            <w:r>
              <w:t xml:space="preserve">Undifferenzierte lithologische Einheit: Ophikalzit</w:t>
            </w:r>
          </w:p>
        </w:tc>
      </w:tr>
      <w:tr>
        <w:tc>
          <w:tcPr/>
          <w:p>
            <w:pPr>
              <w:pStyle w:val="Compact"/>
              <w:jc w:val="left"/>
            </w:pPr>
            <w:r>
              <w:t xml:space="preserve">15206060</w:t>
            </w:r>
          </w:p>
        </w:tc>
        <w:tc>
          <w:tcPr/>
          <w:p>
            <w:pPr>
              <w:pStyle w:val="Compact"/>
              <w:jc w:val="left"/>
            </w:pPr>
            <w:r>
              <w:t xml:space="preserve">Undifferenzierte lithologische Einheit: Talkschiefer</w:t>
            </w:r>
          </w:p>
        </w:tc>
        <w:tc>
          <w:tcPr/>
          <w:p>
            <w:pPr>
              <w:pStyle w:val="Compact"/>
              <w:jc w:val="left"/>
            </w:pPr>
            <w:r>
              <w:t xml:space="preserve">Undifferenzierte lithologische Einheit: Talkschiefer</w:t>
            </w:r>
          </w:p>
        </w:tc>
      </w:tr>
      <w:tr>
        <w:tc>
          <w:tcPr/>
          <w:p>
            <w:pPr>
              <w:pStyle w:val="Compact"/>
              <w:jc w:val="left"/>
            </w:pPr>
            <w:r>
              <w:t xml:space="preserve">15206061</w:t>
            </w:r>
          </w:p>
        </w:tc>
        <w:tc>
          <w:tcPr/>
          <w:p>
            <w:pPr>
              <w:pStyle w:val="Compact"/>
              <w:jc w:val="left"/>
            </w:pPr>
            <w:r>
              <w:t xml:space="preserve">Undifferenzierte lithologische Einheit: Mirkodiorit</w:t>
            </w:r>
          </w:p>
        </w:tc>
        <w:tc>
          <w:tcPr/>
          <w:p>
            <w:pPr>
              <w:pStyle w:val="Compact"/>
              <w:jc w:val="left"/>
            </w:pPr>
            <w:r>
              <w:t xml:space="preserve">Undifferenzierte lithologische Einheit: Mirkodiorit</w:t>
            </w:r>
          </w:p>
        </w:tc>
      </w:tr>
      <w:tr>
        <w:tc>
          <w:tcPr/>
          <w:p>
            <w:pPr>
              <w:pStyle w:val="Compact"/>
              <w:jc w:val="left"/>
            </w:pPr>
            <w:r>
              <w:t xml:space="preserve">15206062</w:t>
            </w:r>
          </w:p>
        </w:tc>
        <w:tc>
          <w:tcPr/>
          <w:p>
            <w:pPr>
              <w:pStyle w:val="Compact"/>
              <w:jc w:val="left"/>
            </w:pPr>
            <w:r>
              <w:t xml:space="preserve">Undifferenzierte lithologische Einheit: Quarzit</w:t>
            </w:r>
          </w:p>
        </w:tc>
        <w:tc>
          <w:tcPr/>
          <w:p>
            <w:pPr>
              <w:pStyle w:val="Compact"/>
              <w:jc w:val="left"/>
            </w:pPr>
            <w:r>
              <w:t xml:space="preserve">Undifferenzierte lithologische Einheit: Quarzit</w:t>
            </w:r>
          </w:p>
        </w:tc>
      </w:tr>
      <w:tr>
        <w:tc>
          <w:tcPr/>
          <w:p>
            <w:pPr>
              <w:pStyle w:val="Compact"/>
              <w:jc w:val="left"/>
            </w:pPr>
            <w:r>
              <w:t xml:space="preserve">15206063</w:t>
            </w:r>
          </w:p>
        </w:tc>
        <w:tc>
          <w:tcPr/>
          <w:p>
            <w:pPr>
              <w:pStyle w:val="Compact"/>
              <w:jc w:val="left"/>
            </w:pPr>
            <w:r>
              <w:t xml:space="preserve">Undifferenzierte lithologische Einheit: Fuchsit-Zoisitschiefer</w:t>
            </w:r>
          </w:p>
        </w:tc>
        <w:tc>
          <w:tcPr/>
          <w:p>
            <w:pPr>
              <w:pStyle w:val="Compact"/>
              <w:jc w:val="left"/>
            </w:pPr>
            <w:r>
              <w:t xml:space="preserve">Undifferenzierte lithologische Einheit: Fuchsit-Zoisitschiefer</w:t>
            </w:r>
          </w:p>
        </w:tc>
      </w:tr>
      <w:tr>
        <w:tc>
          <w:tcPr/>
          <w:p>
            <w:pPr>
              <w:pStyle w:val="Compact"/>
              <w:jc w:val="left"/>
            </w:pPr>
            <w:r>
              <w:t xml:space="preserve">15206064</w:t>
            </w:r>
          </w:p>
        </w:tc>
        <w:tc>
          <w:tcPr/>
          <w:p>
            <w:pPr>
              <w:pStyle w:val="Compact"/>
              <w:jc w:val="left"/>
            </w:pPr>
            <w:r>
              <w:t xml:space="preserve">Undifferenzierte lithologische Einheit: Konglomerat</w:t>
            </w:r>
          </w:p>
        </w:tc>
        <w:tc>
          <w:tcPr/>
          <w:p>
            <w:pPr>
              <w:pStyle w:val="Compact"/>
              <w:jc w:val="left"/>
            </w:pPr>
            <w:r>
              <w:t xml:space="preserve">Undifferenzierte lithologische Einheit: Konglomerat</w:t>
            </w:r>
          </w:p>
        </w:tc>
      </w:tr>
      <w:tr>
        <w:tc>
          <w:tcPr/>
          <w:p>
            <w:pPr>
              <w:pStyle w:val="Compact"/>
              <w:jc w:val="left"/>
            </w:pPr>
            <w:r>
              <w:t xml:space="preserve">15206065</w:t>
            </w:r>
          </w:p>
        </w:tc>
        <w:tc>
          <w:tcPr/>
          <w:p>
            <w:pPr>
              <w:pStyle w:val="Compact"/>
              <w:jc w:val="left"/>
            </w:pPr>
            <w:r>
              <w:t xml:space="preserve">Undifferenzierte lithologische Einheit: Glaukophanschiefer</w:t>
            </w:r>
          </w:p>
        </w:tc>
        <w:tc>
          <w:tcPr/>
          <w:p>
            <w:pPr>
              <w:pStyle w:val="Compact"/>
              <w:jc w:val="left"/>
            </w:pPr>
            <w:r>
              <w:t xml:space="preserve">Undifferenzierte lithologische Einheit: Glaukophanschiefer</w:t>
            </w:r>
          </w:p>
        </w:tc>
      </w:tr>
      <w:tr>
        <w:tc>
          <w:tcPr/>
          <w:p>
            <w:pPr>
              <w:pStyle w:val="Compact"/>
              <w:jc w:val="left"/>
            </w:pPr>
            <w:r>
              <w:t xml:space="preserve">15206066</w:t>
            </w:r>
          </w:p>
        </w:tc>
        <w:tc>
          <w:tcPr/>
          <w:p>
            <w:pPr>
              <w:pStyle w:val="Compact"/>
              <w:jc w:val="left"/>
            </w:pPr>
            <w:r>
              <w:t xml:space="preserve">Bündnerschiefer</w:t>
            </w:r>
          </w:p>
        </w:tc>
        <w:tc>
          <w:tcPr/>
          <w:p>
            <w:pPr>
              <w:pStyle w:val="Compact"/>
              <w:jc w:val="left"/>
            </w:pPr>
            <w:r>
              <w:t xml:space="preserve">Bündnerschiefer</w:t>
            </w:r>
          </w:p>
        </w:tc>
      </w:tr>
      <w:tr>
        <w:tc>
          <w:tcPr/>
          <w:p>
            <w:pPr>
              <w:pStyle w:val="Compact"/>
              <w:jc w:val="left"/>
            </w:pPr>
            <w:r>
              <w:t xml:space="preserve">15206067</w:t>
            </w:r>
          </w:p>
        </w:tc>
        <w:tc>
          <w:tcPr/>
          <w:p>
            <w:pPr>
              <w:pStyle w:val="Compact"/>
              <w:jc w:val="left"/>
            </w:pPr>
            <w:r>
              <w:t xml:space="preserve">Undifferenzierte lithologische Einheit: Augengneis</w:t>
            </w:r>
          </w:p>
        </w:tc>
        <w:tc>
          <w:tcPr/>
          <w:p>
            <w:pPr>
              <w:pStyle w:val="Compact"/>
              <w:jc w:val="left"/>
            </w:pPr>
            <w:r>
              <w:t xml:space="preserve">Undifferenzierte lithologische Einheit: Augengneis</w:t>
            </w:r>
          </w:p>
        </w:tc>
      </w:tr>
      <w:tr>
        <w:tc>
          <w:tcPr/>
          <w:p>
            <w:pPr>
              <w:pStyle w:val="Compact"/>
              <w:jc w:val="left"/>
            </w:pPr>
            <w:r>
              <w:t xml:space="preserve">15206068</w:t>
            </w:r>
          </w:p>
        </w:tc>
        <w:tc>
          <w:tcPr/>
          <w:p>
            <w:pPr>
              <w:pStyle w:val="Compact"/>
              <w:jc w:val="left"/>
            </w:pPr>
            <w:r>
              <w:t xml:space="preserve">Undifferenzierte lithologische Einheit: Granat-Glimmerschiefer</w:t>
            </w:r>
          </w:p>
        </w:tc>
        <w:tc>
          <w:tcPr/>
          <w:p>
            <w:pPr>
              <w:pStyle w:val="Compact"/>
              <w:jc w:val="left"/>
            </w:pPr>
            <w:r>
              <w:t xml:space="preserve">Undifferenzierte lithologische Einheit: Granat-Glimmerschiefer</w:t>
            </w:r>
          </w:p>
        </w:tc>
      </w:tr>
      <w:tr>
        <w:tc>
          <w:tcPr/>
          <w:p>
            <w:pPr>
              <w:pStyle w:val="Compact"/>
              <w:jc w:val="left"/>
            </w:pPr>
            <w:r>
              <w:t xml:space="preserve">15206069</w:t>
            </w:r>
          </w:p>
        </w:tc>
        <w:tc>
          <w:tcPr/>
          <w:p>
            <w:pPr>
              <w:pStyle w:val="Compact"/>
              <w:jc w:val="left"/>
            </w:pPr>
            <w:r>
              <w:t xml:space="preserve">Undifferenzierte lithologische Einheit: Albit-Muskowitschiefer</w:t>
            </w:r>
          </w:p>
        </w:tc>
        <w:tc>
          <w:tcPr/>
          <w:p>
            <w:pPr>
              <w:pStyle w:val="Compact"/>
              <w:jc w:val="left"/>
            </w:pPr>
            <w:r>
              <w:t xml:space="preserve">Undifferenzierte lithologische Einheit: Albit-Muskowitschiefer</w:t>
            </w:r>
          </w:p>
        </w:tc>
      </w:tr>
      <w:tr>
        <w:tc>
          <w:tcPr/>
          <w:p>
            <w:pPr>
              <w:pStyle w:val="Compact"/>
              <w:jc w:val="left"/>
            </w:pPr>
            <w:r>
              <w:t xml:space="preserve">15206070</w:t>
            </w:r>
          </w:p>
        </w:tc>
        <w:tc>
          <w:tcPr/>
          <w:p>
            <w:pPr>
              <w:pStyle w:val="Compact"/>
              <w:jc w:val="left"/>
            </w:pPr>
            <w:r>
              <w:t xml:space="preserve">Undifferenzierte lithologische Einheit: Gneis</w:t>
            </w:r>
          </w:p>
        </w:tc>
        <w:tc>
          <w:tcPr/>
          <w:p>
            <w:pPr>
              <w:pStyle w:val="Compact"/>
              <w:jc w:val="left"/>
            </w:pPr>
            <w:r>
              <w:t xml:space="preserve">Undifferenzierte lithologische Einheit: Gneis</w:t>
            </w:r>
          </w:p>
        </w:tc>
      </w:tr>
      <w:tr>
        <w:tc>
          <w:tcPr/>
          <w:p>
            <w:pPr>
              <w:pStyle w:val="Compact"/>
              <w:jc w:val="left"/>
            </w:pPr>
            <w:r>
              <w:t xml:space="preserve">15206071</w:t>
            </w:r>
          </w:p>
        </w:tc>
        <w:tc>
          <w:tcPr/>
          <w:p>
            <w:pPr>
              <w:pStyle w:val="Compact"/>
              <w:jc w:val="left"/>
            </w:pPr>
            <w:r>
              <w:t xml:space="preserve">Undifferenzierte lithologische Einheit: Graphitschiefer</w:t>
            </w:r>
          </w:p>
        </w:tc>
        <w:tc>
          <w:tcPr/>
          <w:p>
            <w:pPr>
              <w:pStyle w:val="Compact"/>
              <w:jc w:val="left"/>
            </w:pPr>
            <w:r>
              <w:t xml:space="preserve">Undifferenzierte lithologische Einheit: Graphitschiefer</w:t>
            </w:r>
          </w:p>
        </w:tc>
      </w:tr>
      <w:tr>
        <w:tc>
          <w:tcPr/>
          <w:p>
            <w:pPr>
              <w:pStyle w:val="Compact"/>
              <w:jc w:val="left"/>
            </w:pPr>
            <w:r>
              <w:t xml:space="preserve">15206072</w:t>
            </w:r>
          </w:p>
        </w:tc>
        <w:tc>
          <w:tcPr/>
          <w:p>
            <w:pPr>
              <w:pStyle w:val="Compact"/>
              <w:jc w:val="left"/>
            </w:pPr>
            <w:r>
              <w:t xml:space="preserve">Undifferenzierte lithologische Einheit: Glimmerschiefer</w:t>
            </w:r>
          </w:p>
        </w:tc>
        <w:tc>
          <w:tcPr/>
          <w:p>
            <w:pPr>
              <w:pStyle w:val="Compact"/>
              <w:jc w:val="left"/>
            </w:pPr>
            <w:r>
              <w:t xml:space="preserve">Undifferenzierte lithologische Einheit: Glimmerschiefer</w:t>
            </w:r>
          </w:p>
        </w:tc>
      </w:tr>
      <w:tr>
        <w:tc>
          <w:tcPr/>
          <w:p>
            <w:pPr>
              <w:pStyle w:val="Compact"/>
              <w:jc w:val="left"/>
            </w:pPr>
            <w:r>
              <w:t xml:space="preserve">15206073</w:t>
            </w:r>
          </w:p>
        </w:tc>
        <w:tc>
          <w:tcPr/>
          <w:p>
            <w:pPr>
              <w:pStyle w:val="Compact"/>
              <w:jc w:val="left"/>
            </w:pPr>
            <w:r>
              <w:t xml:space="preserve">Undifferenzierte lithologische Einheit: Garbenschiefer</w:t>
            </w:r>
          </w:p>
        </w:tc>
        <w:tc>
          <w:tcPr/>
          <w:p>
            <w:pPr>
              <w:pStyle w:val="Compact"/>
              <w:jc w:val="left"/>
            </w:pPr>
            <w:r>
              <w:t xml:space="preserve">Undifferenzierte lithologische Einheit: Garbenschiefer</w:t>
            </w:r>
          </w:p>
        </w:tc>
      </w:tr>
      <w:tr>
        <w:tc>
          <w:tcPr/>
          <w:p>
            <w:pPr>
              <w:pStyle w:val="Compact"/>
              <w:jc w:val="left"/>
            </w:pPr>
            <w:r>
              <w:t xml:space="preserve">15206074</w:t>
            </w:r>
          </w:p>
        </w:tc>
        <w:tc>
          <w:tcPr/>
          <w:p>
            <w:pPr>
              <w:pStyle w:val="Compact"/>
              <w:jc w:val="left"/>
            </w:pPr>
            <w:r>
              <w:t xml:space="preserve">Undifferenzierte lithologische Einheit: Diorit</w:t>
            </w:r>
          </w:p>
        </w:tc>
        <w:tc>
          <w:tcPr/>
          <w:p>
            <w:pPr>
              <w:pStyle w:val="Compact"/>
              <w:jc w:val="left"/>
            </w:pPr>
            <w:r>
              <w:t xml:space="preserve">Undifferenzierte lithologische Einheit: Diorit</w:t>
            </w:r>
          </w:p>
        </w:tc>
      </w:tr>
      <w:tr>
        <w:tc>
          <w:tcPr/>
          <w:p>
            <w:pPr>
              <w:pStyle w:val="Compact"/>
              <w:jc w:val="left"/>
            </w:pPr>
            <w:r>
              <w:t xml:space="preserve">15206075</w:t>
            </w:r>
          </w:p>
        </w:tc>
        <w:tc>
          <w:tcPr/>
          <w:p>
            <w:pPr>
              <w:pStyle w:val="Compact"/>
              <w:jc w:val="left"/>
            </w:pPr>
            <w:r>
              <w:t xml:space="preserve">Undifferenzierte lithologische Einheit: Gabbro</w:t>
            </w:r>
          </w:p>
        </w:tc>
        <w:tc>
          <w:tcPr/>
          <w:p>
            <w:pPr>
              <w:pStyle w:val="Compact"/>
              <w:jc w:val="left"/>
            </w:pPr>
            <w:r>
              <w:t xml:space="preserve">Undifferenzierte lithologische Einheit: Gabbro</w:t>
            </w:r>
          </w:p>
        </w:tc>
      </w:tr>
      <w:tr>
        <w:tc>
          <w:tcPr/>
          <w:p>
            <w:pPr>
              <w:pStyle w:val="Compact"/>
              <w:jc w:val="left"/>
            </w:pPr>
            <w:r>
              <w:t xml:space="preserve">15206076</w:t>
            </w:r>
          </w:p>
        </w:tc>
        <w:tc>
          <w:tcPr/>
          <w:p>
            <w:pPr>
              <w:pStyle w:val="Compact"/>
              <w:jc w:val="left"/>
            </w:pPr>
            <w:r>
              <w:t xml:space="preserve">Undifferenzierte lithologische Einheit: Orthogneis</w:t>
            </w:r>
          </w:p>
        </w:tc>
        <w:tc>
          <w:tcPr/>
          <w:p>
            <w:pPr>
              <w:pStyle w:val="Compact"/>
              <w:jc w:val="left"/>
            </w:pPr>
            <w:r>
              <w:t xml:space="preserve">Undifferenzierte lithologische Einheit: Orthogneis</w:t>
            </w:r>
          </w:p>
        </w:tc>
      </w:tr>
      <w:tr>
        <w:tc>
          <w:tcPr/>
          <w:p>
            <w:pPr>
              <w:pStyle w:val="Compact"/>
              <w:jc w:val="left"/>
            </w:pPr>
            <w:r>
              <w:t xml:space="preserve">15206077</w:t>
            </w:r>
          </w:p>
        </w:tc>
        <w:tc>
          <w:tcPr/>
          <w:p>
            <w:pPr>
              <w:pStyle w:val="Compact"/>
              <w:jc w:val="left"/>
            </w:pPr>
            <w:r>
              <w:t xml:space="preserve">Undifferenzierte lithologische Einheit: Paragneis</w:t>
            </w:r>
          </w:p>
        </w:tc>
        <w:tc>
          <w:tcPr/>
          <w:p>
            <w:pPr>
              <w:pStyle w:val="Compact"/>
              <w:jc w:val="left"/>
            </w:pPr>
            <w:r>
              <w:t xml:space="preserve">Undifferenzierte lithologische Einheit: Paragneis</w:t>
            </w:r>
          </w:p>
        </w:tc>
      </w:tr>
      <w:tr>
        <w:tc>
          <w:tcPr/>
          <w:p>
            <w:pPr>
              <w:pStyle w:val="Compact"/>
              <w:jc w:val="left"/>
            </w:pPr>
            <w:r>
              <w:t xml:space="preserve">15206078</w:t>
            </w:r>
          </w:p>
        </w:tc>
        <w:tc>
          <w:tcPr/>
          <w:p>
            <w:pPr>
              <w:pStyle w:val="Compact"/>
              <w:jc w:val="left"/>
            </w:pPr>
            <w:r>
              <w:t xml:space="preserve">Undifferenzierte lithologische Einheit: Vulkanisches Gestein</w:t>
            </w:r>
          </w:p>
        </w:tc>
        <w:tc>
          <w:tcPr/>
          <w:p>
            <w:pPr>
              <w:pStyle w:val="Compact"/>
              <w:jc w:val="left"/>
            </w:pPr>
            <w:r>
              <w:t xml:space="preserve">Undifferenzierte lithologische Einheit: Vulkanisches Gestein</w:t>
            </w:r>
          </w:p>
        </w:tc>
      </w:tr>
      <w:tr>
        <w:tc>
          <w:tcPr/>
          <w:p>
            <w:pPr>
              <w:pStyle w:val="Compact"/>
              <w:jc w:val="left"/>
            </w:pPr>
            <w:r>
              <w:t xml:space="preserve">15206079</w:t>
            </w:r>
          </w:p>
        </w:tc>
        <w:tc>
          <w:tcPr/>
          <w:p>
            <w:pPr>
              <w:pStyle w:val="Compact"/>
              <w:jc w:val="left"/>
            </w:pPr>
            <w:r>
              <w:t xml:space="preserve">Undifferenzierte lithologische Einheit: Basalt</w:t>
            </w:r>
          </w:p>
        </w:tc>
        <w:tc>
          <w:tcPr/>
          <w:p>
            <w:pPr>
              <w:pStyle w:val="Compact"/>
              <w:jc w:val="left"/>
            </w:pPr>
            <w:r>
              <w:t xml:space="preserve">Undifferenzierte lithologische Einheit: Basalt</w:t>
            </w:r>
          </w:p>
        </w:tc>
      </w:tr>
      <w:tr>
        <w:tc>
          <w:tcPr/>
          <w:p>
            <w:pPr>
              <w:pStyle w:val="Compact"/>
              <w:jc w:val="left"/>
            </w:pPr>
            <w:r>
              <w:t xml:space="preserve">15206080</w:t>
            </w:r>
          </w:p>
        </w:tc>
        <w:tc>
          <w:tcPr/>
          <w:p>
            <w:pPr>
              <w:pStyle w:val="Compact"/>
              <w:jc w:val="left"/>
            </w:pPr>
            <w:r>
              <w:t xml:space="preserve">Undifferenzierte stratigraphische Einheit: Karbon</w:t>
            </w:r>
          </w:p>
        </w:tc>
        <w:tc>
          <w:tcPr/>
          <w:p>
            <w:pPr>
              <w:pStyle w:val="Compact"/>
              <w:jc w:val="left"/>
            </w:pPr>
            <w:r>
              <w:t xml:space="preserve">Undifferenzierte stratigraphische Einheit: Karbon</w:t>
            </w:r>
          </w:p>
        </w:tc>
      </w:tr>
      <w:tr>
        <w:tc>
          <w:tcPr/>
          <w:p>
            <w:pPr>
              <w:pStyle w:val="Compact"/>
              <w:jc w:val="left"/>
            </w:pPr>
            <w:r>
              <w:t xml:space="preserve">15206081</w:t>
            </w:r>
          </w:p>
        </w:tc>
        <w:tc>
          <w:tcPr/>
          <w:p>
            <w:pPr>
              <w:pStyle w:val="Compact"/>
              <w:jc w:val="left"/>
            </w:pPr>
            <w:r>
              <w:t xml:space="preserve">Undifferenzierte lithologische Einheit: Chloritschiefer</w:t>
            </w:r>
          </w:p>
        </w:tc>
        <w:tc>
          <w:tcPr/>
          <w:p>
            <w:pPr>
              <w:pStyle w:val="Compact"/>
              <w:jc w:val="left"/>
            </w:pPr>
            <w:r>
              <w:t xml:space="preserve">Undifferenzierte lithologische Einheit: Chloritschiefer</w:t>
            </w:r>
          </w:p>
        </w:tc>
      </w:tr>
      <w:tr>
        <w:tc>
          <w:tcPr/>
          <w:p>
            <w:pPr>
              <w:pStyle w:val="Compact"/>
              <w:jc w:val="left"/>
            </w:pPr>
            <w:r>
              <w:t xml:space="preserve">15206082</w:t>
            </w:r>
          </w:p>
        </w:tc>
        <w:tc>
          <w:tcPr/>
          <w:p>
            <w:pPr>
              <w:pStyle w:val="Compact"/>
              <w:jc w:val="left"/>
            </w:pPr>
            <w:r>
              <w:t xml:space="preserve">Undifferenzierte lithologische Einheit: Phyllit</w:t>
            </w:r>
          </w:p>
        </w:tc>
        <w:tc>
          <w:tcPr/>
          <w:p>
            <w:pPr>
              <w:pStyle w:val="Compact"/>
              <w:jc w:val="left"/>
            </w:pPr>
            <w:r>
              <w:t xml:space="preserve">Undifferenzierte lithologische Einheit: Phyllit</w:t>
            </w:r>
          </w:p>
        </w:tc>
      </w:tr>
      <w:tr>
        <w:tc>
          <w:tcPr/>
          <w:p>
            <w:pPr>
              <w:pStyle w:val="Compact"/>
              <w:jc w:val="left"/>
            </w:pPr>
            <w:r>
              <w:t xml:space="preserve">15206083</w:t>
            </w:r>
          </w:p>
        </w:tc>
        <w:tc>
          <w:tcPr/>
          <w:p>
            <w:pPr>
              <w:pStyle w:val="Compact"/>
              <w:jc w:val="left"/>
            </w:pPr>
            <w:r>
              <w:t xml:space="preserve">Undifferenzierte lithologische Einheit: Quarzphyllit</w:t>
            </w:r>
          </w:p>
        </w:tc>
        <w:tc>
          <w:tcPr/>
          <w:p>
            <w:pPr>
              <w:pStyle w:val="Compact"/>
              <w:jc w:val="left"/>
            </w:pPr>
            <w:r>
              <w:t xml:space="preserve">Undifferenzierte lithologische Einheit: Quarzphyllit</w:t>
            </w:r>
          </w:p>
        </w:tc>
      </w:tr>
      <w:tr>
        <w:tc>
          <w:tcPr/>
          <w:p>
            <w:pPr>
              <w:pStyle w:val="Compact"/>
              <w:jc w:val="left"/>
            </w:pPr>
            <w:r>
              <w:t xml:space="preserve">15206084</w:t>
            </w:r>
          </w:p>
        </w:tc>
        <w:tc>
          <w:tcPr/>
          <w:p>
            <w:pPr>
              <w:pStyle w:val="Compact"/>
              <w:jc w:val="left"/>
            </w:pPr>
            <w:r>
              <w:t xml:space="preserve">Bündnerschiefer: Kalkschiefer</w:t>
            </w:r>
          </w:p>
        </w:tc>
        <w:tc>
          <w:tcPr/>
          <w:p>
            <w:pPr>
              <w:pStyle w:val="Compact"/>
              <w:jc w:val="left"/>
            </w:pPr>
            <w:r>
              <w:t xml:space="preserve">Bündnerschiefer: Kalkschiefer</w:t>
            </w:r>
          </w:p>
        </w:tc>
      </w:tr>
      <w:tr>
        <w:tc>
          <w:tcPr/>
          <w:p>
            <w:pPr>
              <w:pStyle w:val="Compact"/>
              <w:jc w:val="left"/>
            </w:pPr>
            <w:r>
              <w:t xml:space="preserve">15206085</w:t>
            </w:r>
          </w:p>
        </w:tc>
        <w:tc>
          <w:tcPr/>
          <w:p>
            <w:pPr>
              <w:pStyle w:val="Compact"/>
              <w:jc w:val="left"/>
            </w:pPr>
            <w:r>
              <w:t xml:space="preserve">Bündnerschiefer: Tonschiefer</w:t>
            </w:r>
          </w:p>
        </w:tc>
        <w:tc>
          <w:tcPr/>
          <w:p>
            <w:pPr>
              <w:pStyle w:val="Compact"/>
              <w:jc w:val="left"/>
            </w:pPr>
            <w:r>
              <w:t xml:space="preserve">Bündnerschiefer: Tonschiefer</w:t>
            </w:r>
          </w:p>
        </w:tc>
      </w:tr>
      <w:tr>
        <w:tc>
          <w:tcPr/>
          <w:p>
            <w:pPr>
              <w:pStyle w:val="Compact"/>
              <w:jc w:val="left"/>
            </w:pPr>
            <w:r>
              <w:t xml:space="preserve">15206086</w:t>
            </w:r>
          </w:p>
        </w:tc>
        <w:tc>
          <w:tcPr/>
          <w:p>
            <w:pPr>
              <w:pStyle w:val="Compact"/>
              <w:jc w:val="left"/>
            </w:pPr>
            <w:r>
              <w:t xml:space="preserve">Undifferenzierte lithologische Einheit: Migmatit</w:t>
            </w:r>
          </w:p>
        </w:tc>
        <w:tc>
          <w:tcPr/>
          <w:p>
            <w:pPr>
              <w:pStyle w:val="Compact"/>
              <w:jc w:val="left"/>
            </w:pPr>
            <w:r>
              <w:t xml:space="preserve">Undifferenzierte lithologische Einheit: Migmatit</w:t>
            </w:r>
          </w:p>
        </w:tc>
      </w:tr>
      <w:tr>
        <w:tc>
          <w:tcPr/>
          <w:p>
            <w:pPr>
              <w:pStyle w:val="Compact"/>
              <w:jc w:val="left"/>
            </w:pPr>
            <w:r>
              <w:t xml:space="preserve">15206087</w:t>
            </w:r>
          </w:p>
        </w:tc>
        <w:tc>
          <w:tcPr/>
          <w:p>
            <w:pPr>
              <w:pStyle w:val="Compact"/>
              <w:jc w:val="left"/>
            </w:pPr>
            <w:r>
              <w:t xml:space="preserve">Undifferenzierte lithologische Einheit: Tonalit</w:t>
            </w:r>
          </w:p>
        </w:tc>
        <w:tc>
          <w:tcPr/>
          <w:p>
            <w:pPr>
              <w:pStyle w:val="Compact"/>
              <w:jc w:val="left"/>
            </w:pPr>
            <w:r>
              <w:t xml:space="preserve">Undifferenzierte lithologische Einheit: Tonalit</w:t>
            </w:r>
          </w:p>
        </w:tc>
      </w:tr>
      <w:tr>
        <w:tc>
          <w:tcPr/>
          <w:p>
            <w:pPr>
              <w:pStyle w:val="Compact"/>
              <w:jc w:val="left"/>
            </w:pPr>
            <w:r>
              <w:t xml:space="preserve">15206088</w:t>
            </w:r>
          </w:p>
        </w:tc>
        <w:tc>
          <w:tcPr/>
          <w:p>
            <w:pPr>
              <w:pStyle w:val="Compact"/>
              <w:jc w:val="left"/>
            </w:pPr>
            <w:r>
              <w:t xml:space="preserve">Undifferenzierte lithologische Einheit: Syenit</w:t>
            </w:r>
          </w:p>
        </w:tc>
        <w:tc>
          <w:tcPr/>
          <w:p>
            <w:pPr>
              <w:pStyle w:val="Compact"/>
              <w:jc w:val="left"/>
            </w:pPr>
            <w:r>
              <w:t xml:space="preserve">Undifferenzierte lithologische Einheit: Syenit</w:t>
            </w:r>
          </w:p>
        </w:tc>
      </w:tr>
      <w:tr>
        <w:tc>
          <w:tcPr/>
          <w:p>
            <w:pPr>
              <w:pStyle w:val="Compact"/>
              <w:jc w:val="left"/>
            </w:pPr>
            <w:r>
              <w:t xml:space="preserve">15206089</w:t>
            </w:r>
          </w:p>
        </w:tc>
        <w:tc>
          <w:tcPr/>
          <w:p>
            <w:pPr>
              <w:pStyle w:val="Compact"/>
              <w:jc w:val="left"/>
            </w:pPr>
            <w:r>
              <w:t xml:space="preserve">Undifferenzierte lithologische Einheit: Tektonit</w:t>
            </w:r>
          </w:p>
        </w:tc>
        <w:tc>
          <w:tcPr/>
          <w:p>
            <w:pPr>
              <w:pStyle w:val="Compact"/>
              <w:jc w:val="left"/>
            </w:pPr>
            <w:r>
              <w:t xml:space="preserve">Undifferenzierte lithologische Einheit: Tektonit</w:t>
            </w:r>
          </w:p>
        </w:tc>
      </w:tr>
      <w:tr>
        <w:tc>
          <w:tcPr/>
          <w:p>
            <w:pPr>
              <w:pStyle w:val="Compact"/>
              <w:jc w:val="left"/>
            </w:pPr>
            <w:r>
              <w:t xml:space="preserve">15206090</w:t>
            </w:r>
          </w:p>
        </w:tc>
        <w:tc>
          <w:tcPr/>
          <w:p>
            <w:pPr>
              <w:pStyle w:val="Compact"/>
              <w:jc w:val="left"/>
            </w:pPr>
            <w:r>
              <w:t xml:space="preserve">Undifferenzierte lithologische Einheit: Hornfels</w:t>
            </w:r>
          </w:p>
        </w:tc>
        <w:tc>
          <w:tcPr/>
          <w:p>
            <w:pPr>
              <w:pStyle w:val="Compact"/>
              <w:jc w:val="left"/>
            </w:pPr>
            <w:r>
              <w:t xml:space="preserve">Undifferenzierte lithologische Einheit: Hornfels</w:t>
            </w:r>
          </w:p>
        </w:tc>
      </w:tr>
      <w:tr>
        <w:tc>
          <w:tcPr/>
          <w:p>
            <w:pPr>
              <w:pStyle w:val="Compact"/>
              <w:jc w:val="left"/>
            </w:pPr>
            <w:r>
              <w:t xml:space="preserve">15206091</w:t>
            </w:r>
          </w:p>
        </w:tc>
        <w:tc>
          <w:tcPr/>
          <w:p>
            <w:pPr>
              <w:pStyle w:val="Compact"/>
              <w:jc w:val="left"/>
            </w:pPr>
            <w:r>
              <w:t xml:space="preserve">Undifferenzierte lithologische Einheit: Hornblendegneis</w:t>
            </w:r>
          </w:p>
        </w:tc>
        <w:tc>
          <w:tcPr/>
          <w:p>
            <w:pPr>
              <w:pStyle w:val="Compact"/>
              <w:jc w:val="left"/>
            </w:pPr>
            <w:r>
              <w:t xml:space="preserve">Undifferenzierte lithologische Einheit: Hornblendegneis</w:t>
            </w:r>
          </w:p>
        </w:tc>
      </w:tr>
      <w:tr>
        <w:tc>
          <w:tcPr/>
          <w:p>
            <w:pPr>
              <w:pStyle w:val="Compact"/>
              <w:jc w:val="left"/>
            </w:pPr>
            <w:r>
              <w:t xml:space="preserve">15206092</w:t>
            </w:r>
          </w:p>
        </w:tc>
        <w:tc>
          <w:tcPr/>
          <w:p>
            <w:pPr>
              <w:pStyle w:val="Compact"/>
              <w:jc w:val="left"/>
            </w:pPr>
            <w:r>
              <w:t xml:space="preserve">Undifferenzierte lithologische Einheit: Biotit-Plagioklasgneis</w:t>
            </w:r>
          </w:p>
        </w:tc>
        <w:tc>
          <w:tcPr/>
          <w:p>
            <w:pPr>
              <w:pStyle w:val="Compact"/>
              <w:jc w:val="left"/>
            </w:pPr>
            <w:r>
              <w:t xml:space="preserve">Undifferenzierte lithologische Einheit: Biotit-Plagioklasgneis</w:t>
            </w:r>
          </w:p>
        </w:tc>
      </w:tr>
      <w:tr>
        <w:tc>
          <w:tcPr/>
          <w:p>
            <w:pPr>
              <w:pStyle w:val="Compact"/>
              <w:jc w:val="left"/>
            </w:pPr>
            <w:r>
              <w:t xml:space="preserve">15206093</w:t>
            </w:r>
          </w:p>
        </w:tc>
        <w:tc>
          <w:tcPr/>
          <w:p>
            <w:pPr>
              <w:pStyle w:val="Compact"/>
              <w:jc w:val="left"/>
            </w:pPr>
            <w:r>
              <w:t xml:space="preserve">Undifferenzierte lithologische Einheit: Bändergneis</w:t>
            </w:r>
          </w:p>
        </w:tc>
        <w:tc>
          <w:tcPr/>
          <w:p>
            <w:pPr>
              <w:pStyle w:val="Compact"/>
              <w:jc w:val="left"/>
            </w:pPr>
            <w:r>
              <w:t xml:space="preserve">Undifferenzierte lithologische Einheit: Bändergneis</w:t>
            </w:r>
          </w:p>
        </w:tc>
      </w:tr>
      <w:tr>
        <w:tc>
          <w:tcPr/>
          <w:p>
            <w:pPr>
              <w:pStyle w:val="Compact"/>
              <w:jc w:val="left"/>
            </w:pPr>
            <w:r>
              <w:t xml:space="preserve">15206094</w:t>
            </w:r>
          </w:p>
        </w:tc>
        <w:tc>
          <w:tcPr/>
          <w:p>
            <w:pPr>
              <w:pStyle w:val="Compact"/>
              <w:jc w:val="left"/>
            </w:pPr>
            <w:r>
              <w:t xml:space="preserve">Undifferenzierte lithologische Einheit: Zweiglimmergneis</w:t>
            </w:r>
          </w:p>
        </w:tc>
        <w:tc>
          <w:tcPr/>
          <w:p>
            <w:pPr>
              <w:pStyle w:val="Compact"/>
              <w:jc w:val="left"/>
            </w:pPr>
            <w:r>
              <w:t xml:space="preserve">Undifferenzierte lithologische Einheit: Zweiglimmergneis</w:t>
            </w:r>
          </w:p>
        </w:tc>
      </w:tr>
      <w:tr>
        <w:tc>
          <w:tcPr/>
          <w:p>
            <w:pPr>
              <w:pStyle w:val="Compact"/>
              <w:jc w:val="left"/>
            </w:pPr>
            <w:r>
              <w:t xml:space="preserve">15206095</w:t>
            </w:r>
          </w:p>
        </w:tc>
        <w:tc>
          <w:tcPr/>
          <w:p>
            <w:pPr>
              <w:pStyle w:val="Compact"/>
              <w:jc w:val="left"/>
            </w:pPr>
            <w:r>
              <w:t xml:space="preserve">Undifferenzierte lithologische Einheit: Phyllitgneis</w:t>
            </w:r>
          </w:p>
        </w:tc>
        <w:tc>
          <w:tcPr/>
          <w:p>
            <w:pPr>
              <w:pStyle w:val="Compact"/>
              <w:jc w:val="left"/>
            </w:pPr>
            <w:r>
              <w:t xml:space="preserve">Undifferenzierte lithologische Einheit: Phyllitgneis</w:t>
            </w:r>
          </w:p>
        </w:tc>
      </w:tr>
      <w:tr>
        <w:tc>
          <w:tcPr/>
          <w:p>
            <w:pPr>
              <w:pStyle w:val="Compact"/>
              <w:jc w:val="left"/>
            </w:pPr>
            <w:r>
              <w:t xml:space="preserve">15206096</w:t>
            </w:r>
          </w:p>
        </w:tc>
        <w:tc>
          <w:tcPr/>
          <w:p>
            <w:pPr>
              <w:pStyle w:val="Compact"/>
              <w:jc w:val="left"/>
            </w:pPr>
            <w:r>
              <w:t xml:space="preserve">Undifferenzierte lithologische Einheit: Peridotit</w:t>
            </w:r>
          </w:p>
        </w:tc>
        <w:tc>
          <w:tcPr/>
          <w:p>
            <w:pPr>
              <w:pStyle w:val="Compact"/>
              <w:jc w:val="left"/>
            </w:pPr>
            <w:r>
              <w:t xml:space="preserve">Undifferenzierte lithologische Einheit: Peridotit</w:t>
            </w:r>
          </w:p>
        </w:tc>
      </w:tr>
      <w:tr>
        <w:tc>
          <w:tcPr/>
          <w:p>
            <w:pPr>
              <w:pStyle w:val="Compact"/>
              <w:jc w:val="left"/>
            </w:pPr>
            <w:r>
              <w:t xml:space="preserve">15206097</w:t>
            </w:r>
          </w:p>
        </w:tc>
        <w:tc>
          <w:tcPr/>
          <w:p>
            <w:pPr>
              <w:pStyle w:val="Compact"/>
              <w:jc w:val="left"/>
            </w:pPr>
            <w:r>
              <w:t xml:space="preserve">Undifferenzierte lithologische Einheit: Bänder- und Schollenamphibolit</w:t>
            </w:r>
          </w:p>
        </w:tc>
        <w:tc>
          <w:tcPr/>
          <w:p>
            <w:pPr>
              <w:pStyle w:val="Compact"/>
              <w:jc w:val="left"/>
            </w:pPr>
            <w:r>
              <w:t xml:space="preserve">Undifferenzierte lithologische Einheit: Bänder- und Schollenamphibolit</w:t>
            </w:r>
          </w:p>
        </w:tc>
      </w:tr>
      <w:tr>
        <w:tc>
          <w:tcPr/>
          <w:p>
            <w:pPr>
              <w:pStyle w:val="Compact"/>
              <w:jc w:val="left"/>
            </w:pPr>
            <w:r>
              <w:t xml:space="preserve">15206098</w:t>
            </w:r>
          </w:p>
        </w:tc>
        <w:tc>
          <w:tcPr/>
          <w:p>
            <w:pPr>
              <w:pStyle w:val="Compact"/>
              <w:jc w:val="left"/>
            </w:pPr>
            <w:r>
              <w:t xml:space="preserve">Undifferenzierte lithologische Einheit: Granatamphibolit</w:t>
            </w:r>
          </w:p>
        </w:tc>
        <w:tc>
          <w:tcPr/>
          <w:p>
            <w:pPr>
              <w:pStyle w:val="Compact"/>
              <w:jc w:val="left"/>
            </w:pPr>
            <w:r>
              <w:t xml:space="preserve">Undifferenzierte lithologische Einheit: Granatamphibolit</w:t>
            </w:r>
          </w:p>
        </w:tc>
      </w:tr>
      <w:tr>
        <w:tc>
          <w:tcPr/>
          <w:p>
            <w:pPr>
              <w:pStyle w:val="Compact"/>
              <w:jc w:val="left"/>
            </w:pPr>
            <w:r>
              <w:t xml:space="preserve">15206099</w:t>
            </w:r>
          </w:p>
        </w:tc>
        <w:tc>
          <w:tcPr/>
          <w:p>
            <w:pPr>
              <w:pStyle w:val="Compact"/>
              <w:jc w:val="left"/>
            </w:pPr>
            <w:r>
              <w:t xml:space="preserve">Undifferenzierte lithologische Einheit: Diabasgang</w:t>
            </w:r>
          </w:p>
        </w:tc>
        <w:tc>
          <w:tcPr/>
          <w:p>
            <w:pPr>
              <w:pStyle w:val="Compact"/>
              <w:jc w:val="left"/>
            </w:pPr>
            <w:r>
              <w:t xml:space="preserve">Undifferenzierte lithologische Einheit: Diabasgang</w:t>
            </w:r>
          </w:p>
        </w:tc>
      </w:tr>
      <w:tr>
        <w:tc>
          <w:tcPr/>
          <w:p>
            <w:pPr>
              <w:pStyle w:val="Compact"/>
              <w:jc w:val="left"/>
            </w:pPr>
            <w:r>
              <w:t xml:space="preserve">15206100</w:t>
            </w:r>
          </w:p>
        </w:tc>
        <w:tc>
          <w:tcPr/>
          <w:p>
            <w:pPr>
              <w:pStyle w:val="Compact"/>
              <w:jc w:val="left"/>
            </w:pPr>
            <w:r>
              <w:t xml:space="preserve">Undifferenzierte stratigraphische Einheit: Perm</w:t>
            </w:r>
          </w:p>
        </w:tc>
        <w:tc>
          <w:tcPr/>
          <w:p>
            <w:pPr>
              <w:pStyle w:val="Compact"/>
              <w:jc w:val="left"/>
            </w:pPr>
            <w:r>
              <w:t xml:space="preserve">Undifferenzierte stratigraphische Einheit: Perm</w:t>
            </w:r>
          </w:p>
        </w:tc>
      </w:tr>
      <w:tr>
        <w:tc>
          <w:tcPr/>
          <w:p>
            <w:pPr>
              <w:pStyle w:val="Compact"/>
              <w:jc w:val="left"/>
            </w:pPr>
            <w:r>
              <w:t xml:space="preserve">15206101</w:t>
            </w:r>
          </w:p>
        </w:tc>
        <w:tc>
          <w:tcPr/>
          <w:p>
            <w:pPr>
              <w:pStyle w:val="Compact"/>
              <w:jc w:val="left"/>
            </w:pPr>
            <w:r>
              <w:t xml:space="preserve">Undifferenzierte lithologische Einheit: Kalkmarmor</w:t>
            </w:r>
          </w:p>
        </w:tc>
        <w:tc>
          <w:tcPr/>
          <w:p>
            <w:pPr>
              <w:pStyle w:val="Compact"/>
              <w:jc w:val="left"/>
            </w:pPr>
            <w:r>
              <w:t xml:space="preserve">Undifferenzierte lithologische Einheit: Kalkmarmor</w:t>
            </w:r>
          </w:p>
        </w:tc>
      </w:tr>
      <w:tr>
        <w:tc>
          <w:tcPr/>
          <w:p>
            <w:pPr>
              <w:pStyle w:val="Compact"/>
              <w:jc w:val="left"/>
            </w:pPr>
            <w:r>
              <w:t xml:space="preserve">15206103</w:t>
            </w:r>
          </w:p>
        </w:tc>
        <w:tc>
          <w:tcPr/>
          <w:p>
            <w:pPr>
              <w:pStyle w:val="Compact"/>
              <w:jc w:val="left"/>
            </w:pPr>
            <w:r>
              <w:t xml:space="preserve">Undifferenzierte stratigraphische Einheit: Permo-Karbon</w:t>
            </w:r>
          </w:p>
        </w:tc>
        <w:tc>
          <w:tcPr/>
          <w:p>
            <w:pPr>
              <w:pStyle w:val="Compact"/>
              <w:jc w:val="left"/>
            </w:pPr>
            <w:r>
              <w:t xml:space="preserve">Undifferenzierte stratigraphische Einheit: Permo-Karbon</w:t>
            </w:r>
          </w:p>
        </w:tc>
      </w:tr>
      <w:tr>
        <w:tc>
          <w:tcPr/>
          <w:p>
            <w:pPr>
              <w:pStyle w:val="Compact"/>
              <w:jc w:val="left"/>
            </w:pPr>
            <w:r>
              <w:t xml:space="preserve">15206104</w:t>
            </w:r>
          </w:p>
        </w:tc>
        <w:tc>
          <w:tcPr/>
          <w:p>
            <w:pPr>
              <w:pStyle w:val="Compact"/>
              <w:jc w:val="left"/>
            </w:pPr>
            <w:r>
              <w:t xml:space="preserve">Undifferenzierte lithologische Einheit: Kalkschiefer</w:t>
            </w:r>
          </w:p>
        </w:tc>
        <w:tc>
          <w:tcPr/>
          <w:p>
            <w:pPr>
              <w:pStyle w:val="Compact"/>
              <w:jc w:val="left"/>
            </w:pPr>
            <w:r>
              <w:t xml:space="preserve">Undifferenzierte lithologische Einheit: Kalkschiefer</w:t>
            </w:r>
          </w:p>
        </w:tc>
      </w:tr>
      <w:tr>
        <w:tc>
          <w:tcPr/>
          <w:p>
            <w:pPr>
              <w:pStyle w:val="Compact"/>
              <w:jc w:val="left"/>
            </w:pPr>
            <w:r>
              <w:t xml:space="preserve">15206105</w:t>
            </w:r>
          </w:p>
        </w:tc>
        <w:tc>
          <w:tcPr/>
          <w:p>
            <w:pPr>
              <w:pStyle w:val="Compact"/>
              <w:jc w:val="left"/>
            </w:pPr>
            <w:r>
              <w:t xml:space="preserve">Undifferenzierte lithologische Einheit: Sandstein</w:t>
            </w:r>
          </w:p>
        </w:tc>
        <w:tc>
          <w:tcPr/>
          <w:p>
            <w:pPr>
              <w:pStyle w:val="Compact"/>
              <w:jc w:val="left"/>
            </w:pPr>
            <w:r>
              <w:t xml:space="preserve">Undifferenzierte lithologische Einheit: Sandstein</w:t>
            </w:r>
          </w:p>
        </w:tc>
      </w:tr>
      <w:tr>
        <w:tc>
          <w:tcPr/>
          <w:p>
            <w:pPr>
              <w:pStyle w:val="Compact"/>
              <w:jc w:val="left"/>
            </w:pPr>
            <w:r>
              <w:t xml:space="preserve">15206106</w:t>
            </w:r>
          </w:p>
        </w:tc>
        <w:tc>
          <w:tcPr/>
          <w:p>
            <w:pPr>
              <w:pStyle w:val="Compact"/>
              <w:jc w:val="left"/>
            </w:pPr>
            <w:r>
              <w:t xml:space="preserve">Undifferenzierte lithologische Einheit: Tonschiefer</w:t>
            </w:r>
          </w:p>
        </w:tc>
        <w:tc>
          <w:tcPr/>
          <w:p>
            <w:pPr>
              <w:pStyle w:val="Compact"/>
              <w:jc w:val="left"/>
            </w:pPr>
            <w:r>
              <w:t xml:space="preserve">Undifferenzierte lithologische Einheit: Tonschiefer</w:t>
            </w:r>
          </w:p>
        </w:tc>
      </w:tr>
      <w:tr>
        <w:tc>
          <w:tcPr/>
          <w:p>
            <w:pPr>
              <w:pStyle w:val="Compact"/>
              <w:jc w:val="left"/>
            </w:pPr>
            <w:r>
              <w:t xml:space="preserve">15206107</w:t>
            </w:r>
          </w:p>
        </w:tc>
        <w:tc>
          <w:tcPr/>
          <w:p>
            <w:pPr>
              <w:pStyle w:val="Compact"/>
              <w:jc w:val="left"/>
            </w:pPr>
            <w:r>
              <w:t xml:space="preserve">Undifferenzierte lithologische Einheit: Radiolarit</w:t>
            </w:r>
          </w:p>
        </w:tc>
        <w:tc>
          <w:tcPr/>
          <w:p>
            <w:pPr>
              <w:pStyle w:val="Compact"/>
              <w:jc w:val="left"/>
            </w:pPr>
            <w:r>
              <w:t xml:space="preserve">Undifferenzierte lithologische Einheit: Radiolarit</w:t>
            </w:r>
          </w:p>
        </w:tc>
      </w:tr>
      <w:tr>
        <w:tc>
          <w:tcPr/>
          <w:p>
            <w:pPr>
              <w:pStyle w:val="Compact"/>
              <w:jc w:val="left"/>
            </w:pPr>
            <w:r>
              <w:t xml:space="preserve">15206108</w:t>
            </w:r>
          </w:p>
        </w:tc>
        <w:tc>
          <w:tcPr/>
          <w:p>
            <w:pPr>
              <w:pStyle w:val="Compact"/>
              <w:jc w:val="left"/>
            </w:pPr>
            <w:r>
              <w:t xml:space="preserve">Undifferenzierte lithologische Einheit: Kalkstein</w:t>
            </w:r>
          </w:p>
        </w:tc>
        <w:tc>
          <w:tcPr/>
          <w:p>
            <w:pPr>
              <w:pStyle w:val="Compact"/>
              <w:jc w:val="left"/>
            </w:pPr>
            <w:r>
              <w:t xml:space="preserve">Undifferenzierte lithologische Einheit: Kalkstein</w:t>
            </w:r>
          </w:p>
        </w:tc>
      </w:tr>
      <w:tr>
        <w:tc>
          <w:tcPr/>
          <w:p>
            <w:pPr>
              <w:pStyle w:val="Compact"/>
              <w:jc w:val="left"/>
            </w:pPr>
            <w:r>
              <w:t xml:space="preserve">15206109</w:t>
            </w:r>
          </w:p>
        </w:tc>
        <w:tc>
          <w:tcPr/>
          <w:p>
            <w:pPr>
              <w:pStyle w:val="Compact"/>
              <w:jc w:val="left"/>
            </w:pPr>
            <w:r>
              <w:t xml:space="preserve">Undifferenzierte lithologische Einheit: Konglomeratgneis</w:t>
            </w:r>
          </w:p>
        </w:tc>
        <w:tc>
          <w:tcPr/>
          <w:p>
            <w:pPr>
              <w:pStyle w:val="Compact"/>
              <w:jc w:val="left"/>
            </w:pPr>
            <w:r>
              <w:t xml:space="preserve">Undifferenzierte lithologische Einheit: Konglomeratgneis</w:t>
            </w:r>
          </w:p>
        </w:tc>
      </w:tr>
      <w:tr>
        <w:tc>
          <w:tcPr/>
          <w:p>
            <w:pPr>
              <w:pStyle w:val="Compact"/>
              <w:jc w:val="left"/>
            </w:pPr>
            <w:r>
              <w:t xml:space="preserve">15206110</w:t>
            </w:r>
          </w:p>
        </w:tc>
        <w:tc>
          <w:tcPr/>
          <w:p>
            <w:pPr>
              <w:pStyle w:val="Compact"/>
              <w:jc w:val="left"/>
            </w:pPr>
            <w:r>
              <w:t xml:space="preserve">Undifferenzierte stratigraphische Einheit: Prävariszisches polyzyklisches Grundgebirge</w:t>
            </w:r>
          </w:p>
        </w:tc>
        <w:tc>
          <w:tcPr/>
          <w:p>
            <w:pPr>
              <w:pStyle w:val="Compact"/>
              <w:jc w:val="left"/>
            </w:pPr>
            <w:r>
              <w:t xml:space="preserve">Undifferenzierte stratigraphische Einheit: Prävariszisches polyzyklisches Grundgebirge</w:t>
            </w:r>
          </w:p>
        </w:tc>
      </w:tr>
      <w:tr>
        <w:tc>
          <w:tcPr/>
          <w:p>
            <w:pPr>
              <w:pStyle w:val="Compact"/>
              <w:jc w:val="left"/>
            </w:pPr>
            <w:r>
              <w:t xml:space="preserve">15206111</w:t>
            </w:r>
          </w:p>
        </w:tc>
        <w:tc>
          <w:tcPr/>
          <w:p>
            <w:pPr>
              <w:pStyle w:val="Compact"/>
              <w:jc w:val="left"/>
            </w:pPr>
            <w:r>
              <w:t xml:space="preserve">Undifferenzierte lithologische Einheit: Schiefer</w:t>
            </w:r>
          </w:p>
        </w:tc>
        <w:tc>
          <w:tcPr/>
          <w:p>
            <w:pPr>
              <w:pStyle w:val="Compact"/>
              <w:jc w:val="left"/>
            </w:pPr>
            <w:r>
              <w:t xml:space="preserve">Undifferenzierte lithologische Einheit: Schiefer</w:t>
            </w:r>
          </w:p>
        </w:tc>
      </w:tr>
      <w:tr>
        <w:tc>
          <w:tcPr/>
          <w:p>
            <w:pPr>
              <w:pStyle w:val="Compact"/>
              <w:jc w:val="left"/>
            </w:pPr>
            <w:r>
              <w:t xml:space="preserve">15206112</w:t>
            </w:r>
          </w:p>
        </w:tc>
        <w:tc>
          <w:tcPr/>
          <w:p>
            <w:pPr>
              <w:pStyle w:val="Compact"/>
              <w:jc w:val="left"/>
            </w:pPr>
            <w:r>
              <w:t xml:space="preserve">Undifferenzierte lithologische Einheit: Aplitgneis</w:t>
            </w:r>
          </w:p>
        </w:tc>
        <w:tc>
          <w:tcPr/>
          <w:p>
            <w:pPr>
              <w:pStyle w:val="Compact"/>
              <w:jc w:val="left"/>
            </w:pPr>
            <w:r>
              <w:t xml:space="preserve">Undifferenzierte lithologische Einheit: Aplitgneis</w:t>
            </w:r>
          </w:p>
        </w:tc>
      </w:tr>
      <w:tr>
        <w:tc>
          <w:tcPr/>
          <w:p>
            <w:pPr>
              <w:pStyle w:val="Compact"/>
              <w:jc w:val="left"/>
            </w:pPr>
            <w:r>
              <w:t xml:space="preserve">15206113</w:t>
            </w:r>
          </w:p>
        </w:tc>
        <w:tc>
          <w:tcPr/>
          <w:p>
            <w:pPr>
              <w:pStyle w:val="Compact"/>
              <w:jc w:val="left"/>
            </w:pPr>
            <w:r>
              <w:t xml:space="preserve">Undifferenzierte lithologische Einheit: Süsswasserkalk</w:t>
            </w:r>
          </w:p>
        </w:tc>
        <w:tc>
          <w:tcPr/>
          <w:p>
            <w:pPr>
              <w:pStyle w:val="Compact"/>
              <w:jc w:val="left"/>
            </w:pPr>
            <w:r>
              <w:t xml:space="preserve">Undifferenzierte lithologische Einheit: Süsswasserkalk</w:t>
            </w:r>
          </w:p>
        </w:tc>
      </w:tr>
      <w:tr>
        <w:tc>
          <w:tcPr/>
          <w:p>
            <w:pPr>
              <w:pStyle w:val="Compact"/>
              <w:jc w:val="left"/>
            </w:pPr>
            <w:r>
              <w:t xml:space="preserve">15206114</w:t>
            </w:r>
          </w:p>
        </w:tc>
        <w:tc>
          <w:tcPr/>
          <w:p>
            <w:pPr>
              <w:pStyle w:val="Compact"/>
              <w:jc w:val="left"/>
            </w:pPr>
            <w:r>
              <w:t xml:space="preserve">Undifferenzierte stratigraphische Einheit: Tektonisches Melange</w:t>
            </w:r>
          </w:p>
        </w:tc>
        <w:tc>
          <w:tcPr/>
          <w:p>
            <w:pPr>
              <w:pStyle w:val="Compact"/>
              <w:jc w:val="left"/>
            </w:pPr>
            <w:r>
              <w:t xml:space="preserve">Undifferenzierte stratigraphische Einheit: Tektonisches Melange</w:t>
            </w:r>
          </w:p>
        </w:tc>
      </w:tr>
      <w:tr>
        <w:tc>
          <w:tcPr/>
          <w:p>
            <w:pPr>
              <w:pStyle w:val="Compact"/>
              <w:jc w:val="left"/>
            </w:pPr>
            <w:r>
              <w:t xml:space="preserve">15206115</w:t>
            </w:r>
          </w:p>
        </w:tc>
        <w:tc>
          <w:tcPr/>
          <w:p>
            <w:pPr>
              <w:pStyle w:val="Compact"/>
              <w:jc w:val="left"/>
            </w:pPr>
            <w:r>
              <w:t xml:space="preserve">Undifferenzierte stratigraphische Einheit: Flysch</w:t>
            </w:r>
          </w:p>
        </w:tc>
        <w:tc>
          <w:tcPr/>
          <w:p>
            <w:pPr>
              <w:pStyle w:val="Compact"/>
              <w:jc w:val="left"/>
            </w:pPr>
            <w:r>
              <w:t xml:space="preserve">Undifferenzierte stratigraphische Einheit: Flysch</w:t>
            </w:r>
          </w:p>
        </w:tc>
      </w:tr>
      <w:tr>
        <w:tc>
          <w:tcPr/>
          <w:p>
            <w:pPr>
              <w:pStyle w:val="Compact"/>
              <w:jc w:val="left"/>
            </w:pPr>
            <w:r>
              <w:t xml:space="preserve">15206116</w:t>
            </w:r>
          </w:p>
        </w:tc>
        <w:tc>
          <w:tcPr/>
          <w:p>
            <w:pPr>
              <w:pStyle w:val="Compact"/>
              <w:jc w:val="left"/>
            </w:pPr>
            <w:r>
              <w:t xml:space="preserve">Undifferenzierte lithologische Einheit: Aptychenkalk</w:t>
            </w:r>
          </w:p>
        </w:tc>
        <w:tc>
          <w:tcPr/>
          <w:p>
            <w:pPr>
              <w:pStyle w:val="Compact"/>
              <w:jc w:val="left"/>
            </w:pPr>
            <w:r>
              <w:t xml:space="preserve">Undifferenzierte lithologische Einheit: Aptychenkalk</w:t>
            </w:r>
          </w:p>
        </w:tc>
      </w:tr>
      <w:tr>
        <w:tc>
          <w:tcPr/>
          <w:p>
            <w:pPr>
              <w:pStyle w:val="Compact"/>
              <w:jc w:val="left"/>
            </w:pPr>
            <w:r>
              <w:t xml:space="preserve">15206117</w:t>
            </w:r>
          </w:p>
        </w:tc>
        <w:tc>
          <w:tcPr/>
          <w:p>
            <w:pPr>
              <w:pStyle w:val="Compact"/>
              <w:jc w:val="left"/>
            </w:pPr>
            <w:r>
              <w:t xml:space="preserve">Undifferenzierte lithologische Einheit: Quarzsandstein</w:t>
            </w:r>
          </w:p>
        </w:tc>
        <w:tc>
          <w:tcPr/>
          <w:p>
            <w:pPr>
              <w:pStyle w:val="Compact"/>
              <w:jc w:val="left"/>
            </w:pPr>
            <w:r>
              <w:t xml:space="preserve">Undifferenzierte lithologische Einheit: Quarzsandstein</w:t>
            </w:r>
          </w:p>
        </w:tc>
      </w:tr>
      <w:tr>
        <w:tc>
          <w:tcPr/>
          <w:p>
            <w:pPr>
              <w:pStyle w:val="Compact"/>
              <w:jc w:val="left"/>
            </w:pPr>
            <w:r>
              <w:t xml:space="preserve">15206118</w:t>
            </w:r>
          </w:p>
        </w:tc>
        <w:tc>
          <w:tcPr/>
          <w:p>
            <w:pPr>
              <w:pStyle w:val="Compact"/>
              <w:jc w:val="left"/>
            </w:pPr>
            <w:r>
              <w:t xml:space="preserve">Undifferenzierte lithologische Einheit: Mergelstein</w:t>
            </w:r>
          </w:p>
        </w:tc>
        <w:tc>
          <w:tcPr/>
          <w:p>
            <w:pPr>
              <w:pStyle w:val="Compact"/>
              <w:jc w:val="left"/>
            </w:pPr>
            <w:r>
              <w:t xml:space="preserve">Undifferenzierte lithologische Einheit: Mergelstein</w:t>
            </w:r>
          </w:p>
        </w:tc>
      </w:tr>
      <w:tr>
        <w:tc>
          <w:tcPr/>
          <w:p>
            <w:pPr>
              <w:pStyle w:val="Compact"/>
              <w:jc w:val="left"/>
            </w:pPr>
            <w:r>
              <w:t xml:space="preserve">15206119</w:t>
            </w:r>
          </w:p>
        </w:tc>
        <w:tc>
          <w:tcPr/>
          <w:p>
            <w:pPr>
              <w:pStyle w:val="Compact"/>
              <w:jc w:val="left"/>
            </w:pPr>
            <w:r>
              <w:t xml:space="preserve">Undifferenzierte lithologische Einheit: Basisches Gestein</w:t>
            </w:r>
          </w:p>
        </w:tc>
        <w:tc>
          <w:tcPr/>
          <w:p>
            <w:pPr>
              <w:pStyle w:val="Compact"/>
              <w:jc w:val="left"/>
            </w:pPr>
            <w:r>
              <w:t xml:space="preserve">Undifferenzierte lithologische Einheit: Basisches Gestein</w:t>
            </w:r>
          </w:p>
        </w:tc>
      </w:tr>
      <w:tr>
        <w:tc>
          <w:tcPr/>
          <w:p>
            <w:pPr>
              <w:pStyle w:val="Compact"/>
              <w:jc w:val="left"/>
            </w:pPr>
            <w:r>
              <w:t xml:space="preserve">15206120</w:t>
            </w:r>
          </w:p>
        </w:tc>
        <w:tc>
          <w:tcPr/>
          <w:p>
            <w:pPr>
              <w:pStyle w:val="Compact"/>
              <w:jc w:val="left"/>
            </w:pPr>
            <w:r>
              <w:t xml:space="preserve">Bregaglia-Intrusiva: Saures Ganggestein</w:t>
            </w:r>
          </w:p>
        </w:tc>
        <w:tc>
          <w:tcPr/>
          <w:p>
            <w:pPr>
              <w:pStyle w:val="Compact"/>
              <w:jc w:val="left"/>
            </w:pPr>
            <w:r>
              <w:t xml:space="preserve">Bregaglia-Intrusiva: Saures Ganggestein</w:t>
            </w:r>
          </w:p>
        </w:tc>
      </w:tr>
      <w:tr>
        <w:tc>
          <w:tcPr/>
          <w:p>
            <w:pPr>
              <w:pStyle w:val="Compact"/>
              <w:jc w:val="left"/>
            </w:pPr>
            <w:r>
              <w:t xml:space="preserve">15206121</w:t>
            </w:r>
          </w:p>
        </w:tc>
        <w:tc>
          <w:tcPr/>
          <w:p>
            <w:pPr>
              <w:pStyle w:val="Compact"/>
              <w:jc w:val="left"/>
            </w:pPr>
            <w:r>
              <w:t xml:space="preserve">Bregaglia-Intrusiva: «Minestronit»</w:t>
            </w:r>
          </w:p>
        </w:tc>
        <w:tc>
          <w:tcPr/>
          <w:p>
            <w:pPr>
              <w:pStyle w:val="Compact"/>
              <w:jc w:val="left"/>
            </w:pPr>
            <w:r>
              <w:t xml:space="preserve">Bregaglia-Intrusiva: «Minestronit»</w:t>
            </w:r>
          </w:p>
        </w:tc>
      </w:tr>
      <w:tr>
        <w:tc>
          <w:tcPr/>
          <w:p>
            <w:pPr>
              <w:pStyle w:val="Compact"/>
              <w:jc w:val="left"/>
            </w:pPr>
            <w:r>
              <w:t xml:space="preserve">15206122</w:t>
            </w:r>
          </w:p>
        </w:tc>
        <w:tc>
          <w:tcPr/>
          <w:p>
            <w:pPr>
              <w:pStyle w:val="Compact"/>
              <w:jc w:val="left"/>
            </w:pPr>
            <w:r>
              <w:t xml:space="preserve">Bregaglia-Intrusiva: Basisches Ganggestein</w:t>
            </w:r>
          </w:p>
        </w:tc>
        <w:tc>
          <w:tcPr/>
          <w:p>
            <w:pPr>
              <w:pStyle w:val="Compact"/>
              <w:jc w:val="left"/>
            </w:pPr>
            <w:r>
              <w:t xml:space="preserve">Bregaglia-Intrusiva: Basisches Ganggestein</w:t>
            </w:r>
          </w:p>
        </w:tc>
      </w:tr>
      <w:tr>
        <w:tc>
          <w:tcPr/>
          <w:p>
            <w:pPr>
              <w:pStyle w:val="Compact"/>
              <w:jc w:val="left"/>
            </w:pPr>
            <w:r>
              <w:t xml:space="preserve">15206123</w:t>
            </w:r>
          </w:p>
        </w:tc>
        <w:tc>
          <w:tcPr/>
          <w:p>
            <w:pPr>
              <w:pStyle w:val="Compact"/>
              <w:jc w:val="left"/>
            </w:pPr>
            <w:r>
              <w:t xml:space="preserve">Bregaglia-Intrusiva: Granodioritische Fazies: feinkörnig</w:t>
            </w:r>
          </w:p>
        </w:tc>
        <w:tc>
          <w:tcPr/>
          <w:p>
            <w:pPr>
              <w:pStyle w:val="Compact"/>
              <w:jc w:val="left"/>
            </w:pPr>
            <w:r>
              <w:t xml:space="preserve">Bregaglia-Intrusiva: Granodioritische Fazies: feinkörnig</w:t>
            </w:r>
          </w:p>
        </w:tc>
      </w:tr>
      <w:tr>
        <w:tc>
          <w:tcPr/>
          <w:p>
            <w:pPr>
              <w:pStyle w:val="Compact"/>
              <w:jc w:val="left"/>
            </w:pPr>
            <w:r>
              <w:t xml:space="preserve">15206124</w:t>
            </w:r>
          </w:p>
        </w:tc>
        <w:tc>
          <w:tcPr/>
          <w:p>
            <w:pPr>
              <w:pStyle w:val="Compact"/>
              <w:jc w:val="left"/>
            </w:pPr>
            <w:r>
              <w:t xml:space="preserve">Bregaglia-Intrusiva: Granodioritische Fazies: mit Xenolithen</w:t>
            </w:r>
          </w:p>
        </w:tc>
        <w:tc>
          <w:tcPr/>
          <w:p>
            <w:pPr>
              <w:pStyle w:val="Compact"/>
              <w:jc w:val="left"/>
            </w:pPr>
            <w:r>
              <w:t xml:space="preserve">Bregaglia-Intrusiva: Granodioritische Fazies: mit Xenolithen</w:t>
            </w:r>
          </w:p>
        </w:tc>
      </w:tr>
      <w:tr>
        <w:tc>
          <w:tcPr/>
          <w:p>
            <w:pPr>
              <w:pStyle w:val="Compact"/>
              <w:jc w:val="left"/>
            </w:pPr>
            <w:r>
              <w:t xml:space="preserve">15206125</w:t>
            </w:r>
          </w:p>
        </w:tc>
        <w:tc>
          <w:tcPr/>
          <w:p>
            <w:pPr>
              <w:pStyle w:val="Compact"/>
              <w:jc w:val="left"/>
            </w:pPr>
            <w:r>
              <w:t xml:space="preserve">Undifferenzierte stratigraphische Einheit: Trias: Gips</w:t>
            </w:r>
          </w:p>
        </w:tc>
        <w:tc>
          <w:tcPr/>
          <w:p>
            <w:pPr>
              <w:pStyle w:val="Compact"/>
              <w:jc w:val="left"/>
            </w:pPr>
            <w:r>
              <w:t xml:space="preserve">Undifferenzierte stratigraphische Einheit: Trias: Gips</w:t>
            </w:r>
          </w:p>
        </w:tc>
      </w:tr>
      <w:tr>
        <w:tc>
          <w:tcPr/>
          <w:p>
            <w:pPr>
              <w:pStyle w:val="Compact"/>
              <w:jc w:val="left"/>
            </w:pPr>
            <w:r>
              <w:t xml:space="preserve">15206126</w:t>
            </w:r>
          </w:p>
        </w:tc>
        <w:tc>
          <w:tcPr/>
          <w:p>
            <w:pPr>
              <w:pStyle w:val="Compact"/>
              <w:jc w:val="left"/>
            </w:pPr>
            <w:r>
              <w:t xml:space="preserve">Undifferenzierte stratigraphische Einheit: Trias: Rauwacke</w:t>
            </w:r>
          </w:p>
        </w:tc>
        <w:tc>
          <w:tcPr/>
          <w:p>
            <w:pPr>
              <w:pStyle w:val="Compact"/>
              <w:jc w:val="left"/>
            </w:pPr>
            <w:r>
              <w:t xml:space="preserve">Undifferenzierte stratigraphische Einheit: Trias: Rauwacke</w:t>
            </w:r>
          </w:p>
        </w:tc>
      </w:tr>
    </w:tbl>
    <w:bookmarkEnd w:id="285"/>
    <w:bookmarkStart w:id="286" w:name="gc-correlation-cd"/>
    <w:p>
      <w:pPr>
        <w:pStyle w:val="Heading2"/>
      </w:pPr>
      <w:r>
        <w:rPr>
          <w:rStyle w:val="SectionNumber"/>
        </w:rPr>
        <w:t xml:space="preserve">9.3</w:t>
      </w:r>
      <w:r>
        <w:tab/>
      </w:r>
      <w:r>
        <w:t xml:space="preserve">Anhang GC_CORRELATION_CD</w:t>
      </w:r>
    </w:p>
    <w:p>
      <w:pPr>
        <w:pStyle w:val="FirstParagraph"/>
      </w:pPr>
      <w:r>
        <w:t xml:space="preserve">Korrelation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15281001</w:t>
            </w:r>
          </w:p>
        </w:tc>
        <w:tc>
          <w:tcPr/>
          <w:p>
            <w:pPr>
              <w:pStyle w:val="Compact"/>
              <w:jc w:val="left"/>
            </w:pPr>
            <w:r>
              <w:t xml:space="preserve">Post-Messinien</w:t>
            </w:r>
          </w:p>
        </w:tc>
        <w:tc>
          <w:tcPr/>
          <w:p>
            <w:pPr>
              <w:pStyle w:val="Compact"/>
              <w:jc w:val="left"/>
            </w:pPr>
            <w:r>
              <w:t xml:space="preserve">Post-Messinien</w:t>
            </w:r>
          </w:p>
        </w:tc>
      </w:tr>
      <w:tr>
        <w:tc>
          <w:tcPr/>
          <w:p>
            <w:pPr>
              <w:pStyle w:val="Compact"/>
              <w:jc w:val="left"/>
            </w:pPr>
            <w:r>
              <w:t xml:space="preserve">15283001</w:t>
            </w:r>
          </w:p>
        </w:tc>
        <w:tc>
          <w:tcPr/>
          <w:p>
            <w:pPr>
              <w:pStyle w:val="Compact"/>
              <w:jc w:val="left"/>
            </w:pPr>
            <w:r>
              <w:t xml:space="preserve">Alpines Magmatismus</w:t>
            </w:r>
          </w:p>
        </w:tc>
        <w:tc>
          <w:tcPr/>
          <w:p>
            <w:pPr>
              <w:pStyle w:val="Compact"/>
              <w:jc w:val="left"/>
            </w:pPr>
            <w:r>
              <w:t xml:space="preserve">Magmatisme alpin</w:t>
            </w:r>
          </w:p>
        </w:tc>
      </w:tr>
      <w:tr>
        <w:tc>
          <w:tcPr/>
          <w:p>
            <w:pPr>
              <w:pStyle w:val="Compact"/>
              <w:jc w:val="left"/>
            </w:pPr>
            <w:r>
              <w:t xml:space="preserve">15283100</w:t>
            </w:r>
          </w:p>
        </w:tc>
        <w:tc>
          <w:tcPr/>
          <w:p>
            <w:pPr>
              <w:pStyle w:val="Compact"/>
              <w:jc w:val="left"/>
            </w:pPr>
            <w:r>
              <w:t xml:space="preserve">Alpiner orogenetischer Zyklus</w:t>
            </w:r>
          </w:p>
        </w:tc>
        <w:tc>
          <w:tcPr/>
          <w:p>
            <w:pPr>
              <w:pStyle w:val="Compact"/>
              <w:jc w:val="left"/>
            </w:pPr>
            <w:r>
              <w:t xml:space="preserve">Cycle orogénique alpin</w:t>
            </w:r>
          </w:p>
        </w:tc>
      </w:tr>
      <w:tr>
        <w:tc>
          <w:tcPr/>
          <w:p>
            <w:pPr>
              <w:pStyle w:val="Compact"/>
              <w:jc w:val="left"/>
            </w:pPr>
            <w:r>
              <w:t xml:space="preserve">15283200</w:t>
            </w:r>
          </w:p>
        </w:tc>
        <w:tc>
          <w:tcPr/>
          <w:p>
            <w:pPr>
              <w:pStyle w:val="Compact"/>
              <w:jc w:val="left"/>
            </w:pPr>
            <w:r>
              <w:t xml:space="preserve">Alpines Metamorphismus</w:t>
            </w:r>
          </w:p>
        </w:tc>
        <w:tc>
          <w:tcPr/>
          <w:p>
            <w:pPr>
              <w:pStyle w:val="Compact"/>
              <w:jc w:val="left"/>
            </w:pPr>
            <w:r>
              <w:t xml:space="preserve">Métamorphisme alpin</w:t>
            </w:r>
          </w:p>
        </w:tc>
      </w:tr>
      <w:tr>
        <w:tc>
          <w:tcPr/>
          <w:p>
            <w:pPr>
              <w:pStyle w:val="Compact"/>
              <w:jc w:val="left"/>
            </w:pPr>
            <w:r>
              <w:t xml:space="preserve">15285001</w:t>
            </w:r>
          </w:p>
        </w:tc>
        <w:tc>
          <w:tcPr/>
          <w:p>
            <w:pPr>
              <w:pStyle w:val="Compact"/>
              <w:jc w:val="left"/>
            </w:pPr>
            <w:r>
              <w:t xml:space="preserve">Sedimentbedeckung</w:t>
            </w:r>
          </w:p>
        </w:tc>
        <w:tc>
          <w:tcPr/>
          <w:p>
            <w:pPr>
              <w:pStyle w:val="Compact"/>
              <w:jc w:val="left"/>
            </w:pPr>
            <w:r>
              <w:t xml:space="preserve">Couverture sédimentaire</w:t>
            </w:r>
          </w:p>
        </w:tc>
      </w:tr>
      <w:tr>
        <w:tc>
          <w:tcPr/>
          <w:p>
            <w:pPr>
              <w:pStyle w:val="Compact"/>
              <w:jc w:val="left"/>
            </w:pPr>
            <w:r>
              <w:t xml:space="preserve">15287001</w:t>
            </w:r>
          </w:p>
        </w:tc>
        <w:tc>
          <w:tcPr/>
          <w:p>
            <w:pPr>
              <w:pStyle w:val="Compact"/>
              <w:jc w:val="left"/>
            </w:pPr>
            <w:r>
              <w:t xml:space="preserve">Präalpines Grundgebirge</w:t>
            </w:r>
          </w:p>
        </w:tc>
        <w:tc>
          <w:tcPr/>
          <w:p>
            <w:pPr>
              <w:pStyle w:val="Compact"/>
              <w:jc w:val="left"/>
            </w:pPr>
            <w:r>
              <w:t xml:space="preserve">Socle anté-alpin</w:t>
            </w:r>
          </w:p>
        </w:tc>
      </w:tr>
      <w:tr>
        <w:tc>
          <w:tcPr/>
          <w:p>
            <w:pPr>
              <w:pStyle w:val="Compact"/>
              <w:jc w:val="left"/>
            </w:pPr>
            <w:r>
              <w:t xml:space="preserve">15283002</w:t>
            </w:r>
          </w:p>
        </w:tc>
        <w:tc>
          <w:tcPr/>
          <w:p>
            <w:pPr>
              <w:pStyle w:val="Compact"/>
              <w:jc w:val="left"/>
            </w:pPr>
            <w:r>
              <w:t xml:space="preserve">Alpines Vulkanismus</w:t>
            </w:r>
          </w:p>
        </w:tc>
        <w:tc>
          <w:tcPr/>
          <w:p>
            <w:pPr>
              <w:pStyle w:val="Compact"/>
              <w:jc w:val="left"/>
            </w:pPr>
            <w:r>
              <w:t xml:space="preserve">Volcanisme alpin</w:t>
            </w:r>
          </w:p>
        </w:tc>
      </w:tr>
      <w:tr>
        <w:tc>
          <w:tcPr/>
          <w:p>
            <w:pPr>
              <w:pStyle w:val="Compact"/>
              <w:jc w:val="left"/>
            </w:pPr>
            <w:r>
              <w:t xml:space="preserve">15283005</w:t>
            </w:r>
          </w:p>
        </w:tc>
        <w:tc>
          <w:tcPr/>
          <w:p>
            <w:pPr>
              <w:pStyle w:val="Compact"/>
              <w:jc w:val="left"/>
            </w:pPr>
            <w:r>
              <w:t xml:space="preserve">Alpine Intrusion</w:t>
            </w:r>
          </w:p>
        </w:tc>
        <w:tc>
          <w:tcPr/>
          <w:p>
            <w:pPr>
              <w:pStyle w:val="Compact"/>
              <w:jc w:val="left"/>
            </w:pPr>
            <w:r>
              <w:t xml:space="preserve">Intrusion alpine</w:t>
            </w:r>
          </w:p>
        </w:tc>
      </w:tr>
      <w:tr>
        <w:tc>
          <w:tcPr/>
          <w:p>
            <w:pPr>
              <w:pStyle w:val="Compact"/>
              <w:jc w:val="left"/>
            </w:pPr>
            <w:r>
              <w:t xml:space="preserve">15283003</w:t>
            </w:r>
          </w:p>
        </w:tc>
        <w:tc>
          <w:tcPr/>
          <w:p>
            <w:pPr>
              <w:pStyle w:val="Compact"/>
              <w:jc w:val="left"/>
            </w:pPr>
            <w:r>
              <w:t xml:space="preserve">Hegau-Vulkanismus</w:t>
            </w:r>
          </w:p>
        </w:tc>
        <w:tc>
          <w:tcPr/>
          <w:p>
            <w:pPr>
              <w:pStyle w:val="Compact"/>
              <w:jc w:val="left"/>
            </w:pPr>
            <w:r>
              <w:t xml:space="preserve">Volcanisme de l'Hegau</w:t>
            </w:r>
          </w:p>
        </w:tc>
      </w:tr>
      <w:tr>
        <w:tc>
          <w:tcPr/>
          <w:p>
            <w:pPr>
              <w:pStyle w:val="Compact"/>
              <w:jc w:val="left"/>
            </w:pPr>
            <w:r>
              <w:t xml:space="preserve">15283004</w:t>
            </w:r>
          </w:p>
        </w:tc>
        <w:tc>
          <w:tcPr/>
          <w:p>
            <w:pPr>
              <w:pStyle w:val="Compact"/>
              <w:jc w:val="left"/>
            </w:pPr>
            <w:r>
              <w:t xml:space="preserve">Periadriatisches Vulkanismus</w:t>
            </w:r>
          </w:p>
        </w:tc>
        <w:tc>
          <w:tcPr/>
          <w:p>
            <w:pPr>
              <w:pStyle w:val="Compact"/>
              <w:jc w:val="left"/>
            </w:pPr>
            <w:r>
              <w:t xml:space="preserve">Volcanisme périadriatique</w:t>
            </w:r>
          </w:p>
        </w:tc>
      </w:tr>
      <w:tr>
        <w:tc>
          <w:tcPr/>
          <w:p>
            <w:pPr>
              <w:pStyle w:val="Compact"/>
              <w:jc w:val="left"/>
            </w:pPr>
            <w:r>
              <w:t xml:space="preserve">15283006</w:t>
            </w:r>
          </w:p>
        </w:tc>
        <w:tc>
          <w:tcPr/>
          <w:p>
            <w:pPr>
              <w:pStyle w:val="Compact"/>
              <w:jc w:val="left"/>
            </w:pPr>
            <w:r>
              <w:t xml:space="preserve">Novate-Intrusion</w:t>
            </w:r>
          </w:p>
        </w:tc>
        <w:tc>
          <w:tcPr/>
          <w:p>
            <w:pPr>
              <w:pStyle w:val="Compact"/>
              <w:jc w:val="left"/>
            </w:pPr>
            <w:r>
              <w:t xml:space="preserve">Intrusion de Novate</w:t>
            </w:r>
          </w:p>
        </w:tc>
      </w:tr>
      <w:tr>
        <w:tc>
          <w:tcPr/>
          <w:p>
            <w:pPr>
              <w:pStyle w:val="Compact"/>
              <w:jc w:val="left"/>
            </w:pPr>
            <w:r>
              <w:t xml:space="preserve">15283007</w:t>
            </w:r>
          </w:p>
        </w:tc>
        <w:tc>
          <w:tcPr/>
          <w:p>
            <w:pPr>
              <w:pStyle w:val="Compact"/>
              <w:jc w:val="left"/>
            </w:pPr>
            <w:r>
              <w:t xml:space="preserve">Bregaglia-Intrusion</w:t>
            </w:r>
          </w:p>
        </w:tc>
        <w:tc>
          <w:tcPr/>
          <w:p>
            <w:pPr>
              <w:pStyle w:val="Compact"/>
              <w:jc w:val="left"/>
            </w:pPr>
            <w:r>
              <w:t xml:space="preserve">Intrusion de la Bregaglia</w:t>
            </w:r>
          </w:p>
        </w:tc>
      </w:tr>
      <w:tr>
        <w:tc>
          <w:tcPr/>
          <w:p>
            <w:pPr>
              <w:pStyle w:val="Compact"/>
              <w:jc w:val="left"/>
            </w:pPr>
            <w:r>
              <w:t xml:space="preserve">15283008</w:t>
            </w:r>
          </w:p>
        </w:tc>
        <w:tc>
          <w:tcPr/>
          <w:p>
            <w:pPr>
              <w:pStyle w:val="Compact"/>
              <w:jc w:val="left"/>
            </w:pPr>
            <w:r>
              <w:t xml:space="preserve">Adamello-Intrusion</w:t>
            </w:r>
          </w:p>
        </w:tc>
        <w:tc>
          <w:tcPr/>
          <w:p>
            <w:pPr>
              <w:pStyle w:val="Compact"/>
              <w:jc w:val="left"/>
            </w:pPr>
            <w:r>
              <w:t xml:space="preserve">Intrusion de l'Adamello</w:t>
            </w:r>
          </w:p>
        </w:tc>
      </w:tr>
      <w:tr>
        <w:tc>
          <w:tcPr/>
          <w:p>
            <w:pPr>
              <w:pStyle w:val="Compact"/>
              <w:jc w:val="left"/>
            </w:pPr>
            <w:r>
              <w:t xml:space="preserve">15285002</w:t>
            </w:r>
          </w:p>
        </w:tc>
        <w:tc>
          <w:tcPr/>
          <w:p>
            <w:pPr>
              <w:pStyle w:val="Compact"/>
              <w:jc w:val="left"/>
            </w:pPr>
            <w:r>
              <w:t xml:space="preserve">Post-Kollision</w:t>
            </w:r>
          </w:p>
        </w:tc>
        <w:tc>
          <w:tcPr/>
          <w:p>
            <w:pPr>
              <w:pStyle w:val="Compact"/>
              <w:jc w:val="left"/>
            </w:pPr>
            <w:r>
              <w:t xml:space="preserve">Post-collision</w:t>
            </w:r>
          </w:p>
        </w:tc>
      </w:tr>
      <w:tr>
        <w:tc>
          <w:tcPr/>
          <w:p>
            <w:pPr>
              <w:pStyle w:val="Compact"/>
              <w:jc w:val="left"/>
            </w:pPr>
            <w:r>
              <w:t xml:space="preserve">15285023</w:t>
            </w:r>
          </w:p>
        </w:tc>
        <w:tc>
          <w:tcPr/>
          <w:p>
            <w:pPr>
              <w:pStyle w:val="Compact"/>
              <w:jc w:val="left"/>
            </w:pPr>
            <w:r>
              <w:t xml:space="preserve">Syn-Kollision</w:t>
            </w:r>
          </w:p>
        </w:tc>
        <w:tc>
          <w:tcPr/>
          <w:p>
            <w:pPr>
              <w:pStyle w:val="Compact"/>
              <w:jc w:val="left"/>
            </w:pPr>
            <w:r>
              <w:t xml:space="preserve">Syn-collision</w:t>
            </w:r>
          </w:p>
        </w:tc>
      </w:tr>
      <w:tr>
        <w:tc>
          <w:tcPr/>
          <w:p>
            <w:pPr>
              <w:pStyle w:val="Compact"/>
              <w:jc w:val="left"/>
            </w:pPr>
            <w:r>
              <w:t xml:space="preserve">15285026</w:t>
            </w:r>
          </w:p>
        </w:tc>
        <w:tc>
          <w:tcPr/>
          <w:p>
            <w:pPr>
              <w:pStyle w:val="Compact"/>
              <w:jc w:val="left"/>
            </w:pPr>
            <w:r>
              <w:t xml:space="preserve">Prä-Kollision</w:t>
            </w:r>
          </w:p>
        </w:tc>
        <w:tc>
          <w:tcPr/>
          <w:p>
            <w:pPr>
              <w:pStyle w:val="Compact"/>
              <w:jc w:val="left"/>
            </w:pPr>
            <w:r>
              <w:t xml:space="preserve">Pré-collision</w:t>
            </w:r>
          </w:p>
        </w:tc>
      </w:tr>
      <w:tr>
        <w:tc>
          <w:tcPr/>
          <w:p>
            <w:pPr>
              <w:pStyle w:val="Compact"/>
              <w:jc w:val="left"/>
            </w:pPr>
            <w:r>
              <w:t xml:space="preserve">15285029</w:t>
            </w:r>
          </w:p>
        </w:tc>
        <w:tc>
          <w:tcPr/>
          <w:p>
            <w:pPr>
              <w:pStyle w:val="Compact"/>
              <w:jc w:val="left"/>
            </w:pPr>
            <w:r>
              <w:t xml:space="preserve">Post-Rift</w:t>
            </w:r>
          </w:p>
        </w:tc>
        <w:tc>
          <w:tcPr/>
          <w:p>
            <w:pPr>
              <w:pStyle w:val="Compact"/>
              <w:jc w:val="left"/>
            </w:pPr>
            <w:r>
              <w:t xml:space="preserve">Port-rift</w:t>
            </w:r>
          </w:p>
        </w:tc>
      </w:tr>
      <w:tr>
        <w:tc>
          <w:tcPr/>
          <w:p>
            <w:pPr>
              <w:pStyle w:val="Compact"/>
              <w:jc w:val="left"/>
            </w:pPr>
            <w:r>
              <w:t xml:space="preserve">15285040</w:t>
            </w:r>
          </w:p>
        </w:tc>
        <w:tc>
          <w:tcPr/>
          <w:p>
            <w:pPr>
              <w:pStyle w:val="Compact"/>
              <w:jc w:val="left"/>
            </w:pPr>
            <w:r>
              <w:t xml:space="preserve">Syn-Rift</w:t>
            </w:r>
          </w:p>
        </w:tc>
        <w:tc>
          <w:tcPr/>
          <w:p>
            <w:pPr>
              <w:pStyle w:val="Compact"/>
              <w:jc w:val="left"/>
            </w:pPr>
            <w:r>
              <w:t xml:space="preserve">Syn-rift</w:t>
            </w:r>
          </w:p>
        </w:tc>
      </w:tr>
      <w:tr>
        <w:tc>
          <w:tcPr/>
          <w:p>
            <w:pPr>
              <w:pStyle w:val="Compact"/>
              <w:jc w:val="left"/>
            </w:pPr>
            <w:r>
              <w:t xml:space="preserve">15285045</w:t>
            </w:r>
          </w:p>
        </w:tc>
        <w:tc>
          <w:tcPr/>
          <w:p>
            <w:pPr>
              <w:pStyle w:val="Compact"/>
              <w:jc w:val="left"/>
            </w:pPr>
            <w:r>
              <w:t xml:space="preserve">Prä-Rift</w:t>
            </w:r>
          </w:p>
        </w:tc>
        <w:tc>
          <w:tcPr/>
          <w:p>
            <w:pPr>
              <w:pStyle w:val="Compact"/>
              <w:jc w:val="left"/>
            </w:pPr>
            <w:r>
              <w:t xml:space="preserve">Pré-rift</w:t>
            </w:r>
          </w:p>
        </w:tc>
      </w:tr>
      <w:tr>
        <w:tc>
          <w:tcPr/>
          <w:p>
            <w:pPr>
              <w:pStyle w:val="Compact"/>
              <w:jc w:val="left"/>
            </w:pPr>
            <w:r>
              <w:t xml:space="preserve">15285003</w:t>
            </w:r>
          </w:p>
        </w:tc>
        <w:tc>
          <w:tcPr/>
          <w:p>
            <w:pPr>
              <w:pStyle w:val="Compact"/>
              <w:jc w:val="left"/>
            </w:pPr>
            <w:r>
              <w:t xml:space="preserve">Lombardischer Gompholit</w:t>
            </w:r>
          </w:p>
        </w:tc>
        <w:tc>
          <w:tcPr/>
          <w:p>
            <w:pPr>
              <w:pStyle w:val="Compact"/>
              <w:jc w:val="left"/>
            </w:pPr>
            <w:r>
              <w:t xml:space="preserve">Gompholite Lombarde</w:t>
            </w:r>
          </w:p>
        </w:tc>
      </w:tr>
      <w:tr>
        <w:tc>
          <w:tcPr/>
          <w:p>
            <w:pPr>
              <w:pStyle w:val="Compact"/>
              <w:jc w:val="left"/>
            </w:pPr>
            <w:r>
              <w:t xml:space="preserve">15285004</w:t>
            </w:r>
          </w:p>
        </w:tc>
        <w:tc>
          <w:tcPr/>
          <w:p>
            <w:pPr>
              <w:pStyle w:val="Compact"/>
              <w:jc w:val="left"/>
            </w:pPr>
            <w:r>
              <w:t xml:space="preserve">Molasse</w:t>
            </w:r>
          </w:p>
        </w:tc>
        <w:tc>
          <w:tcPr/>
          <w:p>
            <w:pPr>
              <w:pStyle w:val="Compact"/>
              <w:jc w:val="left"/>
            </w:pPr>
            <w:r>
              <w:t xml:space="preserve">Molasse</w:t>
            </w:r>
          </w:p>
        </w:tc>
      </w:tr>
      <w:tr>
        <w:tc>
          <w:tcPr/>
          <w:p>
            <w:pPr>
              <w:pStyle w:val="Compact"/>
              <w:jc w:val="left"/>
            </w:pPr>
            <w:r>
              <w:t xml:space="preserve">15285022</w:t>
            </w:r>
          </w:p>
        </w:tc>
        <w:tc>
          <w:tcPr/>
          <w:p>
            <w:pPr>
              <w:pStyle w:val="Compact"/>
              <w:jc w:val="left"/>
            </w:pPr>
            <w:r>
              <w:t xml:space="preserve">Post-Kollision in pelagischer Fazies</w:t>
            </w:r>
          </w:p>
        </w:tc>
        <w:tc>
          <w:tcPr/>
          <w:p>
            <w:pPr>
              <w:pStyle w:val="Compact"/>
              <w:jc w:val="left"/>
            </w:pPr>
            <w:r>
              <w:t xml:space="preserve">Post-collision en faciès pélagique</w:t>
            </w:r>
          </w:p>
        </w:tc>
      </w:tr>
      <w:tr>
        <w:tc>
          <w:tcPr/>
          <w:p>
            <w:pPr>
              <w:pStyle w:val="Compact"/>
              <w:jc w:val="left"/>
            </w:pPr>
            <w:r>
              <w:t xml:space="preserve">15285005</w:t>
            </w:r>
          </w:p>
        </w:tc>
        <w:tc>
          <w:tcPr/>
          <w:p>
            <w:pPr>
              <w:pStyle w:val="Compact"/>
              <w:jc w:val="left"/>
            </w:pPr>
            <w:r>
              <w:t xml:space="preserve">Obere Süsswassermolasse (OSM)</w:t>
            </w:r>
          </w:p>
        </w:tc>
        <w:tc>
          <w:tcPr/>
          <w:p>
            <w:pPr>
              <w:pStyle w:val="Compact"/>
              <w:jc w:val="left"/>
            </w:pPr>
            <w:r>
              <w:t xml:space="preserve">Molasse d'eau douce supérieure (OSM)</w:t>
            </w:r>
          </w:p>
        </w:tc>
      </w:tr>
      <w:tr>
        <w:tc>
          <w:tcPr/>
          <w:p>
            <w:pPr>
              <w:pStyle w:val="Compact"/>
              <w:jc w:val="left"/>
            </w:pPr>
            <w:r>
              <w:t xml:space="preserve">15285009</w:t>
            </w:r>
          </w:p>
        </w:tc>
        <w:tc>
          <w:tcPr/>
          <w:p>
            <w:pPr>
              <w:pStyle w:val="Compact"/>
              <w:jc w:val="left"/>
            </w:pPr>
            <w:r>
              <w:t xml:space="preserve">USM-III bis OSM-I</w:t>
            </w:r>
          </w:p>
        </w:tc>
        <w:tc>
          <w:tcPr/>
          <w:p>
            <w:pPr>
              <w:pStyle w:val="Compact"/>
              <w:jc w:val="left"/>
            </w:pPr>
            <w:r>
              <w:t xml:space="preserve">USM-III à OSM-I</w:t>
            </w:r>
          </w:p>
        </w:tc>
      </w:tr>
      <w:tr>
        <w:tc>
          <w:tcPr/>
          <w:p>
            <w:pPr>
              <w:pStyle w:val="Compact"/>
              <w:jc w:val="left"/>
            </w:pPr>
            <w:r>
              <w:t xml:space="preserve">15285010</w:t>
            </w:r>
          </w:p>
        </w:tc>
        <w:tc>
          <w:tcPr/>
          <w:p>
            <w:pPr>
              <w:pStyle w:val="Compact"/>
              <w:jc w:val="left"/>
            </w:pPr>
            <w:r>
              <w:t xml:space="preserve">Obere Meeresmolasse (OMM)</w:t>
            </w:r>
          </w:p>
        </w:tc>
        <w:tc>
          <w:tcPr/>
          <w:p>
            <w:pPr>
              <w:pStyle w:val="Compact"/>
              <w:jc w:val="left"/>
            </w:pPr>
            <w:r>
              <w:t xml:space="preserve">Molasse marine supérieure (OMM)</w:t>
            </w:r>
          </w:p>
        </w:tc>
      </w:tr>
      <w:tr>
        <w:tc>
          <w:tcPr/>
          <w:p>
            <w:pPr>
              <w:pStyle w:val="Compact"/>
              <w:jc w:val="left"/>
            </w:pPr>
            <w:r>
              <w:t xml:space="preserve">15285013</w:t>
            </w:r>
          </w:p>
        </w:tc>
        <w:tc>
          <w:tcPr/>
          <w:p>
            <w:pPr>
              <w:pStyle w:val="Compact"/>
              <w:jc w:val="left"/>
            </w:pPr>
            <w:r>
              <w:t xml:space="preserve">Untere Süsswassermolasse (USM)</w:t>
            </w:r>
          </w:p>
        </w:tc>
        <w:tc>
          <w:tcPr/>
          <w:p>
            <w:pPr>
              <w:pStyle w:val="Compact"/>
              <w:jc w:val="left"/>
            </w:pPr>
            <w:r>
              <w:t xml:space="preserve">Molasse d'eau douce inférieure (USM)</w:t>
            </w:r>
          </w:p>
        </w:tc>
      </w:tr>
      <w:tr>
        <w:tc>
          <w:tcPr/>
          <w:p>
            <w:pPr>
              <w:pStyle w:val="Compact"/>
              <w:jc w:val="left"/>
            </w:pPr>
            <w:r>
              <w:t xml:space="preserve">15285018</w:t>
            </w:r>
          </w:p>
        </w:tc>
        <w:tc>
          <w:tcPr/>
          <w:p>
            <w:pPr>
              <w:pStyle w:val="Compact"/>
              <w:jc w:val="left"/>
            </w:pPr>
            <w:r>
              <w:t xml:space="preserve">Untere Meeresmolasse (UMM)</w:t>
            </w:r>
          </w:p>
        </w:tc>
        <w:tc>
          <w:tcPr/>
          <w:p>
            <w:pPr>
              <w:pStyle w:val="Compact"/>
              <w:jc w:val="left"/>
            </w:pPr>
            <w:r>
              <w:t xml:space="preserve">Molasse marine inférieure (UMM)</w:t>
            </w:r>
          </w:p>
        </w:tc>
      </w:tr>
      <w:tr>
        <w:tc>
          <w:tcPr/>
          <w:p>
            <w:pPr>
              <w:pStyle w:val="Compact"/>
              <w:jc w:val="left"/>
            </w:pPr>
            <w:r>
              <w:t xml:space="preserve">15285006</w:t>
            </w:r>
          </w:p>
        </w:tc>
        <w:tc>
          <w:tcPr/>
          <w:p>
            <w:pPr>
              <w:pStyle w:val="Compact"/>
              <w:jc w:val="left"/>
            </w:pPr>
            <w:r>
              <w:t xml:space="preserve">OSM-II</w:t>
            </w:r>
          </w:p>
        </w:tc>
        <w:tc>
          <w:tcPr/>
          <w:p>
            <w:pPr>
              <w:pStyle w:val="Compact"/>
              <w:jc w:val="left"/>
            </w:pPr>
            <w:r>
              <w:t xml:space="preserve">OSM-II</w:t>
            </w:r>
          </w:p>
        </w:tc>
      </w:tr>
      <w:tr>
        <w:tc>
          <w:tcPr/>
          <w:p>
            <w:pPr>
              <w:pStyle w:val="Compact"/>
              <w:jc w:val="left"/>
            </w:pPr>
            <w:r>
              <w:t xml:space="preserve">15285007</w:t>
            </w:r>
          </w:p>
        </w:tc>
        <w:tc>
          <w:tcPr/>
          <w:p>
            <w:pPr>
              <w:pStyle w:val="Compact"/>
              <w:jc w:val="left"/>
            </w:pPr>
            <w:r>
              <w:t xml:space="preserve">Appenzellergranit-Leitniveau</w:t>
            </w:r>
          </w:p>
        </w:tc>
        <w:tc>
          <w:tcPr/>
          <w:p>
            <w:pPr>
              <w:pStyle w:val="Compact"/>
              <w:jc w:val="left"/>
            </w:pPr>
            <w:r>
              <w:t xml:space="preserve">Niveau repère de l'Appenzellergranit</w:t>
            </w:r>
          </w:p>
        </w:tc>
      </w:tr>
      <w:tr>
        <w:tc>
          <w:tcPr/>
          <w:p>
            <w:pPr>
              <w:pStyle w:val="Compact"/>
              <w:jc w:val="left"/>
            </w:pPr>
            <w:r>
              <w:t xml:space="preserve">15285008</w:t>
            </w:r>
          </w:p>
        </w:tc>
        <w:tc>
          <w:tcPr/>
          <w:p>
            <w:pPr>
              <w:pStyle w:val="Compact"/>
              <w:jc w:val="left"/>
            </w:pPr>
            <w:r>
              <w:t xml:space="preserve">OSM-I</w:t>
            </w:r>
          </w:p>
        </w:tc>
        <w:tc>
          <w:tcPr/>
          <w:p>
            <w:pPr>
              <w:pStyle w:val="Compact"/>
              <w:jc w:val="left"/>
            </w:pPr>
            <w:r>
              <w:t xml:space="preserve">OSM-I</w:t>
            </w:r>
          </w:p>
        </w:tc>
      </w:tr>
      <w:tr>
        <w:tc>
          <w:tcPr/>
          <w:p>
            <w:pPr>
              <w:pStyle w:val="Compact"/>
              <w:jc w:val="left"/>
            </w:pPr>
            <w:r>
              <w:t xml:space="preserve">15285011</w:t>
            </w:r>
          </w:p>
        </w:tc>
        <w:tc>
          <w:tcPr/>
          <w:p>
            <w:pPr>
              <w:pStyle w:val="Compact"/>
              <w:jc w:val="left"/>
            </w:pPr>
            <w:r>
              <w:t xml:space="preserve">OMM-II</w:t>
            </w:r>
          </w:p>
        </w:tc>
        <w:tc>
          <w:tcPr/>
          <w:p>
            <w:pPr>
              <w:pStyle w:val="Compact"/>
              <w:jc w:val="left"/>
            </w:pPr>
            <w:r>
              <w:t xml:space="preserve">OMM-II</w:t>
            </w:r>
          </w:p>
        </w:tc>
      </w:tr>
      <w:tr>
        <w:tc>
          <w:tcPr/>
          <w:p>
            <w:pPr>
              <w:pStyle w:val="Compact"/>
              <w:jc w:val="left"/>
            </w:pPr>
            <w:r>
              <w:t xml:space="preserve">15285012</w:t>
            </w:r>
          </w:p>
        </w:tc>
        <w:tc>
          <w:tcPr/>
          <w:p>
            <w:pPr>
              <w:pStyle w:val="Compact"/>
              <w:jc w:val="left"/>
            </w:pPr>
            <w:r>
              <w:t xml:space="preserve">OMM-I</w:t>
            </w:r>
          </w:p>
        </w:tc>
        <w:tc>
          <w:tcPr/>
          <w:p>
            <w:pPr>
              <w:pStyle w:val="Compact"/>
              <w:jc w:val="left"/>
            </w:pPr>
            <w:r>
              <w:t xml:space="preserve">OMM-I</w:t>
            </w:r>
          </w:p>
        </w:tc>
      </w:tr>
      <w:tr>
        <w:tc>
          <w:tcPr/>
          <w:p>
            <w:pPr>
              <w:pStyle w:val="Compact"/>
              <w:jc w:val="left"/>
            </w:pPr>
            <w:r>
              <w:t xml:space="preserve">15285014</w:t>
            </w:r>
          </w:p>
        </w:tc>
        <w:tc>
          <w:tcPr/>
          <w:p>
            <w:pPr>
              <w:pStyle w:val="Compact"/>
              <w:jc w:val="left"/>
            </w:pPr>
            <w:r>
              <w:t xml:space="preserve">USM-III</w:t>
            </w:r>
          </w:p>
        </w:tc>
        <w:tc>
          <w:tcPr/>
          <w:p>
            <w:pPr>
              <w:pStyle w:val="Compact"/>
              <w:jc w:val="left"/>
            </w:pPr>
            <w:r>
              <w:t xml:space="preserve">USM-III</w:t>
            </w:r>
          </w:p>
        </w:tc>
      </w:tr>
      <w:tr>
        <w:tc>
          <w:tcPr/>
          <w:p>
            <w:pPr>
              <w:pStyle w:val="Compact"/>
              <w:jc w:val="left"/>
            </w:pPr>
            <w:r>
              <w:t xml:space="preserve">15285015</w:t>
            </w:r>
          </w:p>
        </w:tc>
        <w:tc>
          <w:tcPr/>
          <w:p>
            <w:pPr>
              <w:pStyle w:val="Compact"/>
              <w:jc w:val="left"/>
            </w:pPr>
            <w:r>
              <w:t xml:space="preserve">USM-II</w:t>
            </w:r>
          </w:p>
        </w:tc>
        <w:tc>
          <w:tcPr/>
          <w:p>
            <w:pPr>
              <w:pStyle w:val="Compact"/>
              <w:jc w:val="left"/>
            </w:pPr>
            <w:r>
              <w:t xml:space="preserve">USM-II</w:t>
            </w:r>
          </w:p>
        </w:tc>
      </w:tr>
      <w:tr>
        <w:tc>
          <w:tcPr/>
          <w:p>
            <w:pPr>
              <w:pStyle w:val="Compact"/>
              <w:jc w:val="left"/>
            </w:pPr>
            <w:r>
              <w:t xml:space="preserve">15285016</w:t>
            </w:r>
          </w:p>
        </w:tc>
        <w:tc>
          <w:tcPr/>
          <w:p>
            <w:pPr>
              <w:pStyle w:val="Compact"/>
              <w:jc w:val="left"/>
            </w:pPr>
            <w:r>
              <w:t xml:space="preserve">USM-I</w:t>
            </w:r>
          </w:p>
        </w:tc>
        <w:tc>
          <w:tcPr/>
          <w:p>
            <w:pPr>
              <w:pStyle w:val="Compact"/>
              <w:jc w:val="left"/>
            </w:pPr>
            <w:r>
              <w:t xml:space="preserve">USM-I</w:t>
            </w:r>
          </w:p>
        </w:tc>
      </w:tr>
      <w:tr>
        <w:tc>
          <w:tcPr/>
          <w:p>
            <w:pPr>
              <w:pStyle w:val="Compact"/>
              <w:jc w:val="left"/>
            </w:pPr>
            <w:r>
              <w:t xml:space="preserve">15285017</w:t>
            </w:r>
          </w:p>
        </w:tc>
        <w:tc>
          <w:tcPr/>
          <w:p>
            <w:pPr>
              <w:pStyle w:val="Compact"/>
              <w:jc w:val="left"/>
            </w:pPr>
            <w:r>
              <w:t xml:space="preserve">Basisbildungen der USM</w:t>
            </w:r>
          </w:p>
        </w:tc>
        <w:tc>
          <w:tcPr/>
          <w:p>
            <w:pPr>
              <w:pStyle w:val="Compact"/>
              <w:jc w:val="left"/>
            </w:pPr>
            <w:r>
              <w:t xml:space="preserve">Niveaux de base de l'USM</w:t>
            </w:r>
          </w:p>
        </w:tc>
      </w:tr>
      <w:tr>
        <w:tc>
          <w:tcPr/>
          <w:p>
            <w:pPr>
              <w:pStyle w:val="Compact"/>
              <w:jc w:val="left"/>
            </w:pPr>
            <w:r>
              <w:t xml:space="preserve">15285019</w:t>
            </w:r>
          </w:p>
        </w:tc>
        <w:tc>
          <w:tcPr/>
          <w:p>
            <w:pPr>
              <w:pStyle w:val="Compact"/>
              <w:jc w:val="left"/>
            </w:pPr>
            <w:r>
              <w:t xml:space="preserve">UMM-III</w:t>
            </w:r>
          </w:p>
        </w:tc>
        <w:tc>
          <w:tcPr/>
          <w:p>
            <w:pPr>
              <w:pStyle w:val="Compact"/>
              <w:jc w:val="left"/>
            </w:pPr>
            <w:r>
              <w:t xml:space="preserve">UMM-III</w:t>
            </w:r>
          </w:p>
        </w:tc>
      </w:tr>
      <w:tr>
        <w:tc>
          <w:tcPr/>
          <w:p>
            <w:pPr>
              <w:pStyle w:val="Compact"/>
              <w:jc w:val="left"/>
            </w:pPr>
            <w:r>
              <w:t xml:space="preserve">15285020</w:t>
            </w:r>
          </w:p>
        </w:tc>
        <w:tc>
          <w:tcPr/>
          <w:p>
            <w:pPr>
              <w:pStyle w:val="Compact"/>
              <w:jc w:val="left"/>
            </w:pPr>
            <w:r>
              <w:t xml:space="preserve">UMM-II</w:t>
            </w:r>
          </w:p>
        </w:tc>
        <w:tc>
          <w:tcPr/>
          <w:p>
            <w:pPr>
              <w:pStyle w:val="Compact"/>
              <w:jc w:val="left"/>
            </w:pPr>
            <w:r>
              <w:t xml:space="preserve">UMM-II</w:t>
            </w:r>
          </w:p>
        </w:tc>
      </w:tr>
      <w:tr>
        <w:tc>
          <w:tcPr/>
          <w:p>
            <w:pPr>
              <w:pStyle w:val="Compact"/>
              <w:jc w:val="left"/>
            </w:pPr>
            <w:r>
              <w:t xml:space="preserve">15285021</w:t>
            </w:r>
          </w:p>
        </w:tc>
        <w:tc>
          <w:tcPr/>
          <w:p>
            <w:pPr>
              <w:pStyle w:val="Compact"/>
              <w:jc w:val="left"/>
            </w:pPr>
            <w:r>
              <w:t xml:space="preserve">UMM-I</w:t>
            </w:r>
          </w:p>
        </w:tc>
        <w:tc>
          <w:tcPr/>
          <w:p>
            <w:pPr>
              <w:pStyle w:val="Compact"/>
              <w:jc w:val="left"/>
            </w:pPr>
            <w:r>
              <w:t xml:space="preserve">UMM-I</w:t>
            </w:r>
          </w:p>
        </w:tc>
      </w:tr>
      <w:tr>
        <w:tc>
          <w:tcPr/>
          <w:p>
            <w:pPr>
              <w:pStyle w:val="Compact"/>
              <w:jc w:val="left"/>
            </w:pPr>
            <w:r>
              <w:t xml:space="preserve">15285024</w:t>
            </w:r>
          </w:p>
        </w:tc>
        <w:tc>
          <w:tcPr/>
          <w:p>
            <w:pPr>
              <w:pStyle w:val="Compact"/>
              <w:jc w:val="left"/>
            </w:pPr>
            <w:r>
              <w:t xml:space="preserve">Mélange</w:t>
            </w:r>
          </w:p>
        </w:tc>
        <w:tc>
          <w:tcPr/>
          <w:p>
            <w:pPr>
              <w:pStyle w:val="Compact"/>
              <w:jc w:val="left"/>
            </w:pPr>
            <w:r>
              <w:t xml:space="preserve">Mélange</w:t>
            </w:r>
          </w:p>
        </w:tc>
      </w:tr>
      <w:tr>
        <w:tc>
          <w:tcPr/>
          <w:p>
            <w:pPr>
              <w:pStyle w:val="Compact"/>
              <w:jc w:val="left"/>
            </w:pPr>
            <w:r>
              <w:t xml:space="preserve">15285025</w:t>
            </w:r>
          </w:p>
        </w:tc>
        <w:tc>
          <w:tcPr/>
          <w:p>
            <w:pPr>
              <w:pStyle w:val="Compact"/>
              <w:jc w:val="left"/>
            </w:pPr>
            <w:r>
              <w:t xml:space="preserve">Flysch</w:t>
            </w:r>
          </w:p>
        </w:tc>
        <w:tc>
          <w:tcPr/>
          <w:p>
            <w:pPr>
              <w:pStyle w:val="Compact"/>
              <w:jc w:val="left"/>
            </w:pPr>
            <w:r>
              <w:t xml:space="preserve">Flysch</w:t>
            </w:r>
          </w:p>
        </w:tc>
      </w:tr>
      <w:tr>
        <w:tc>
          <w:tcPr/>
          <w:p>
            <w:pPr>
              <w:pStyle w:val="Compact"/>
              <w:jc w:val="left"/>
            </w:pPr>
            <w:r>
              <w:t xml:space="preserve">15285027</w:t>
            </w:r>
          </w:p>
        </w:tc>
        <w:tc>
          <w:tcPr/>
          <w:p>
            <w:pPr>
              <w:pStyle w:val="Compact"/>
              <w:jc w:val="left"/>
            </w:pPr>
            <w:r>
              <w:t xml:space="preserve">«Nummulitikum»</w:t>
            </w:r>
          </w:p>
        </w:tc>
        <w:tc>
          <w:tcPr/>
          <w:p>
            <w:pPr>
              <w:pStyle w:val="Compact"/>
              <w:jc w:val="left"/>
            </w:pPr>
            <w:r>
              <w:t xml:space="preserve">«Nummulitique»</w:t>
            </w:r>
          </w:p>
        </w:tc>
      </w:tr>
      <w:tr>
        <w:tc>
          <w:tcPr/>
          <w:p>
            <w:pPr>
              <w:pStyle w:val="Compact"/>
              <w:jc w:val="left"/>
            </w:pPr>
            <w:r>
              <w:t xml:space="preserve">15285028</w:t>
            </w:r>
          </w:p>
        </w:tc>
        <w:tc>
          <w:tcPr/>
          <w:p>
            <w:pPr>
              <w:pStyle w:val="Compact"/>
              <w:jc w:val="left"/>
            </w:pPr>
            <w:r>
              <w:t xml:space="preserve">Siderolithikum</w:t>
            </w:r>
          </w:p>
        </w:tc>
        <w:tc>
          <w:tcPr/>
          <w:p>
            <w:pPr>
              <w:pStyle w:val="Compact"/>
              <w:jc w:val="left"/>
            </w:pPr>
            <w:r>
              <w:t xml:space="preserve">Sidérolithique</w:t>
            </w:r>
          </w:p>
        </w:tc>
      </w:tr>
      <w:tr>
        <w:tc>
          <w:tcPr/>
          <w:p>
            <w:pPr>
              <w:pStyle w:val="Compact"/>
              <w:jc w:val="left"/>
            </w:pPr>
            <w:r>
              <w:t xml:space="preserve">15285030</w:t>
            </w:r>
          </w:p>
        </w:tc>
        <w:tc>
          <w:tcPr/>
          <w:p>
            <w:pPr>
              <w:pStyle w:val="Compact"/>
              <w:jc w:val="left"/>
            </w:pPr>
            <w:r>
              <w:t xml:space="preserve">Post-Rift Mesozoikum in pelagischer Fazies</w:t>
            </w:r>
          </w:p>
        </w:tc>
        <w:tc>
          <w:tcPr/>
          <w:p>
            <w:pPr>
              <w:pStyle w:val="Compact"/>
              <w:jc w:val="left"/>
            </w:pPr>
            <w:r>
              <w:t xml:space="preserve">Mésozoïque post-rift en faciès pélagique</w:t>
            </w:r>
          </w:p>
        </w:tc>
      </w:tr>
      <w:tr>
        <w:tc>
          <w:tcPr/>
          <w:p>
            <w:pPr>
              <w:pStyle w:val="Compact"/>
              <w:jc w:val="left"/>
            </w:pPr>
            <w:r>
              <w:t xml:space="preserve">15285035</w:t>
            </w:r>
          </w:p>
        </w:tc>
        <w:tc>
          <w:tcPr/>
          <w:p>
            <w:pPr>
              <w:pStyle w:val="Compact"/>
              <w:jc w:val="left"/>
            </w:pPr>
            <w:r>
              <w:t xml:space="preserve">Post-Rift Mesozoikum in detritischer Fazies</w:t>
            </w:r>
          </w:p>
        </w:tc>
        <w:tc>
          <w:tcPr/>
          <w:p>
            <w:pPr>
              <w:pStyle w:val="Compact"/>
              <w:jc w:val="left"/>
            </w:pPr>
            <w:r>
              <w:t xml:space="preserve">Mésozoïque post-rift en faciès détritique</w:t>
            </w:r>
          </w:p>
        </w:tc>
      </w:tr>
      <w:tr>
        <w:tc>
          <w:tcPr/>
          <w:p>
            <w:pPr>
              <w:pStyle w:val="Compact"/>
              <w:jc w:val="left"/>
            </w:pPr>
            <w:r>
              <w:t xml:space="preserve">15285037</w:t>
            </w:r>
          </w:p>
        </w:tc>
        <w:tc>
          <w:tcPr/>
          <w:p>
            <w:pPr>
              <w:pStyle w:val="Compact"/>
              <w:jc w:val="left"/>
            </w:pPr>
            <w:r>
              <w:t xml:space="preserve">Post-Rift Mesozoikum in Plattform-Fazies</w:t>
            </w:r>
          </w:p>
        </w:tc>
        <w:tc>
          <w:tcPr/>
          <w:p>
            <w:pPr>
              <w:pStyle w:val="Compact"/>
              <w:jc w:val="left"/>
            </w:pPr>
            <w:r>
              <w:t xml:space="preserve">Mésozoïque post-rift en faciès de plateforme</w:t>
            </w:r>
          </w:p>
        </w:tc>
      </w:tr>
      <w:tr>
        <w:tc>
          <w:tcPr/>
          <w:p>
            <w:pPr>
              <w:pStyle w:val="Compact"/>
              <w:jc w:val="left"/>
            </w:pPr>
            <w:r>
              <w:t xml:space="preserve">15285031</w:t>
            </w:r>
          </w:p>
        </w:tc>
        <w:tc>
          <w:tcPr/>
          <w:p>
            <w:pPr>
              <w:pStyle w:val="Compact"/>
              <w:jc w:val="left"/>
            </w:pPr>
            <w:r>
              <w:t xml:space="preserve">Couches Rouges</w:t>
            </w:r>
          </w:p>
        </w:tc>
        <w:tc>
          <w:tcPr/>
          <w:p>
            <w:pPr>
              <w:pStyle w:val="Compact"/>
              <w:jc w:val="left"/>
            </w:pPr>
            <w:r>
              <w:t xml:space="preserve">Couches Rouges</w:t>
            </w:r>
          </w:p>
        </w:tc>
      </w:tr>
      <w:tr>
        <w:tc>
          <w:tcPr/>
          <w:p>
            <w:pPr>
              <w:pStyle w:val="Compact"/>
              <w:jc w:val="left"/>
            </w:pPr>
            <w:r>
              <w:t xml:space="preserve">15285032</w:t>
            </w:r>
          </w:p>
        </w:tc>
        <w:tc>
          <w:tcPr/>
          <w:p>
            <w:pPr>
              <w:pStyle w:val="Compact"/>
              <w:jc w:val="left"/>
            </w:pPr>
            <w:r>
              <w:t xml:space="preserve">Scaglia</w:t>
            </w:r>
          </w:p>
        </w:tc>
        <w:tc>
          <w:tcPr/>
          <w:p>
            <w:pPr>
              <w:pStyle w:val="Compact"/>
              <w:jc w:val="left"/>
            </w:pPr>
            <w:r>
              <w:t xml:space="preserve">Scaglia</w:t>
            </w:r>
          </w:p>
        </w:tc>
      </w:tr>
      <w:tr>
        <w:tc>
          <w:tcPr/>
          <w:p>
            <w:pPr>
              <w:pStyle w:val="Compact"/>
              <w:jc w:val="left"/>
            </w:pPr>
            <w:r>
              <w:t xml:space="preserve">15285033</w:t>
            </w:r>
          </w:p>
        </w:tc>
        <w:tc>
          <w:tcPr/>
          <w:p>
            <w:pPr>
              <w:pStyle w:val="Compact"/>
              <w:jc w:val="left"/>
            </w:pPr>
            <w:r>
              <w:t xml:space="preserve">Maiolica / Aptychenkalk</w:t>
            </w:r>
          </w:p>
        </w:tc>
        <w:tc>
          <w:tcPr/>
          <w:p>
            <w:pPr>
              <w:pStyle w:val="Compact"/>
              <w:jc w:val="left"/>
            </w:pPr>
            <w:r>
              <w:t xml:space="preserve">Maiolica / Calcaire à aptychus</w:t>
            </w:r>
          </w:p>
        </w:tc>
      </w:tr>
      <w:tr>
        <w:tc>
          <w:tcPr/>
          <w:p>
            <w:pPr>
              <w:pStyle w:val="Compact"/>
              <w:jc w:val="left"/>
            </w:pPr>
            <w:r>
              <w:t xml:space="preserve">15285034</w:t>
            </w:r>
          </w:p>
        </w:tc>
        <w:tc>
          <w:tcPr/>
          <w:p>
            <w:pPr>
              <w:pStyle w:val="Compact"/>
              <w:jc w:val="left"/>
            </w:pPr>
            <w:r>
              <w:t xml:space="preserve">Radiolarit</w:t>
            </w:r>
          </w:p>
        </w:tc>
        <w:tc>
          <w:tcPr/>
          <w:p>
            <w:pPr>
              <w:pStyle w:val="Compact"/>
              <w:jc w:val="left"/>
            </w:pPr>
            <w:r>
              <w:t xml:space="preserve">Radiolarite</w:t>
            </w:r>
          </w:p>
        </w:tc>
      </w:tr>
      <w:tr>
        <w:tc>
          <w:tcPr/>
          <w:p>
            <w:pPr>
              <w:pStyle w:val="Compact"/>
              <w:jc w:val="left"/>
            </w:pPr>
            <w:r>
              <w:t xml:space="preserve">15285036</w:t>
            </w:r>
          </w:p>
        </w:tc>
        <w:tc>
          <w:tcPr/>
          <w:p>
            <w:pPr>
              <w:pStyle w:val="Compact"/>
              <w:jc w:val="left"/>
            </w:pPr>
            <w:r>
              <w:t xml:space="preserve">«Gault»</w:t>
            </w:r>
          </w:p>
        </w:tc>
        <w:tc>
          <w:tcPr/>
          <w:p>
            <w:pPr>
              <w:pStyle w:val="Compact"/>
              <w:jc w:val="left"/>
            </w:pPr>
            <w:r>
              <w:t xml:space="preserve">«Gault»</w:t>
            </w:r>
          </w:p>
        </w:tc>
      </w:tr>
      <w:tr>
        <w:tc>
          <w:tcPr/>
          <w:p>
            <w:pPr>
              <w:pStyle w:val="Compact"/>
              <w:jc w:val="left"/>
            </w:pPr>
            <w:r>
              <w:t xml:space="preserve">15285038</w:t>
            </w:r>
          </w:p>
        </w:tc>
        <w:tc>
          <w:tcPr/>
          <w:p>
            <w:pPr>
              <w:pStyle w:val="Compact"/>
              <w:jc w:val="left"/>
            </w:pPr>
            <w:r>
              <w:t xml:space="preserve">«Urgonien»</w:t>
            </w:r>
          </w:p>
        </w:tc>
        <w:tc>
          <w:tcPr/>
          <w:p>
            <w:pPr>
              <w:pStyle w:val="Compact"/>
              <w:jc w:val="left"/>
            </w:pPr>
            <w:r>
              <w:t xml:space="preserve">«Urgonien»</w:t>
            </w:r>
          </w:p>
        </w:tc>
      </w:tr>
      <w:tr>
        <w:tc>
          <w:tcPr/>
          <w:p>
            <w:pPr>
              <w:pStyle w:val="Compact"/>
              <w:jc w:val="left"/>
            </w:pPr>
            <w:r>
              <w:t xml:space="preserve">15285039</w:t>
            </w:r>
          </w:p>
        </w:tc>
        <w:tc>
          <w:tcPr/>
          <w:p>
            <w:pPr>
              <w:pStyle w:val="Compact"/>
              <w:jc w:val="left"/>
            </w:pPr>
            <w:r>
              <w:t xml:space="preserve">Malm</w:t>
            </w:r>
          </w:p>
        </w:tc>
        <w:tc>
          <w:tcPr/>
          <w:p>
            <w:pPr>
              <w:pStyle w:val="Compact"/>
              <w:jc w:val="left"/>
            </w:pPr>
            <w:r>
              <w:t xml:space="preserve">Malm</w:t>
            </w:r>
          </w:p>
        </w:tc>
      </w:tr>
      <w:tr>
        <w:tc>
          <w:tcPr/>
          <w:p>
            <w:pPr>
              <w:pStyle w:val="Compact"/>
              <w:jc w:val="left"/>
            </w:pPr>
            <w:r>
              <w:t xml:space="preserve">15285041</w:t>
            </w:r>
          </w:p>
        </w:tc>
        <w:tc>
          <w:tcPr/>
          <w:p>
            <w:pPr>
              <w:pStyle w:val="Compact"/>
              <w:jc w:val="left"/>
            </w:pPr>
            <w:r>
              <w:t xml:space="preserve">Tethys Ophiolithische Abfolge</w:t>
            </w:r>
          </w:p>
        </w:tc>
        <w:tc>
          <w:tcPr/>
          <w:p>
            <w:pPr>
              <w:pStyle w:val="Compact"/>
              <w:jc w:val="left"/>
            </w:pPr>
            <w:r>
              <w:t xml:space="preserve">Séquence ophiolitique téthysienne</w:t>
            </w:r>
          </w:p>
        </w:tc>
      </w:tr>
      <w:tr>
        <w:tc>
          <w:tcPr/>
          <w:p>
            <w:pPr>
              <w:pStyle w:val="Compact"/>
              <w:jc w:val="left"/>
            </w:pPr>
            <w:r>
              <w:t xml:space="preserve">15285042</w:t>
            </w:r>
          </w:p>
        </w:tc>
        <w:tc>
          <w:tcPr/>
          <w:p>
            <w:pPr>
              <w:pStyle w:val="Compact"/>
              <w:jc w:val="left"/>
            </w:pPr>
            <w:r>
              <w:t xml:space="preserve">Lias-Dogger in pelagischer Fazies</w:t>
            </w:r>
          </w:p>
        </w:tc>
        <w:tc>
          <w:tcPr/>
          <w:p>
            <w:pPr>
              <w:pStyle w:val="Compact"/>
              <w:jc w:val="left"/>
            </w:pPr>
            <w:r>
              <w:t xml:space="preserve">Lias-Dogger en faciès pélagique</w:t>
            </w:r>
          </w:p>
        </w:tc>
      </w:tr>
      <w:tr>
        <w:tc>
          <w:tcPr/>
          <w:p>
            <w:pPr>
              <w:pStyle w:val="Compact"/>
              <w:jc w:val="left"/>
            </w:pPr>
            <w:r>
              <w:t xml:space="preserve">15285043</w:t>
            </w:r>
          </w:p>
        </w:tc>
        <w:tc>
          <w:tcPr/>
          <w:p>
            <w:pPr>
              <w:pStyle w:val="Compact"/>
              <w:jc w:val="left"/>
            </w:pPr>
            <w:r>
              <w:t xml:space="preserve">Lias-Dogger in neritischer Fazies</w:t>
            </w:r>
          </w:p>
        </w:tc>
        <w:tc>
          <w:tcPr/>
          <w:p>
            <w:pPr>
              <w:pStyle w:val="Compact"/>
              <w:jc w:val="left"/>
            </w:pPr>
            <w:r>
              <w:t xml:space="preserve">Lias-Dogger en faciès néritique</w:t>
            </w:r>
          </w:p>
        </w:tc>
      </w:tr>
      <w:tr>
        <w:tc>
          <w:tcPr/>
          <w:p>
            <w:pPr>
              <w:pStyle w:val="Compact"/>
              <w:jc w:val="left"/>
            </w:pPr>
            <w:r>
              <w:t xml:space="preserve">15285044</w:t>
            </w:r>
          </w:p>
        </w:tc>
        <w:tc>
          <w:tcPr/>
          <w:p>
            <w:pPr>
              <w:pStyle w:val="Compact"/>
              <w:jc w:val="left"/>
            </w:pPr>
            <w:r>
              <w:t xml:space="preserve">Lias-Dogger in detritischer Fazies</w:t>
            </w:r>
          </w:p>
        </w:tc>
        <w:tc>
          <w:tcPr/>
          <w:p>
            <w:pPr>
              <w:pStyle w:val="Compact"/>
              <w:jc w:val="left"/>
            </w:pPr>
            <w:r>
              <w:t xml:space="preserve">Lias-Dogger en faciès détritique</w:t>
            </w:r>
          </w:p>
        </w:tc>
      </w:tr>
      <w:tr>
        <w:tc>
          <w:tcPr/>
          <w:p>
            <w:pPr>
              <w:pStyle w:val="Compact"/>
              <w:jc w:val="left"/>
            </w:pPr>
            <w:r>
              <w:t xml:space="preserve">15285046</w:t>
            </w:r>
          </w:p>
        </w:tc>
        <w:tc>
          <w:tcPr/>
          <w:p>
            <w:pPr>
              <w:pStyle w:val="Compact"/>
              <w:jc w:val="left"/>
            </w:pPr>
            <w:r>
              <w:t xml:space="preserve">Pelitische Trias</w:t>
            </w:r>
          </w:p>
        </w:tc>
        <w:tc>
          <w:tcPr/>
          <w:p>
            <w:pPr>
              <w:pStyle w:val="Compact"/>
              <w:jc w:val="left"/>
            </w:pPr>
            <w:r>
              <w:t xml:space="preserve">Trias en faciès pélitique</w:t>
            </w:r>
          </w:p>
        </w:tc>
      </w:tr>
      <w:tr>
        <w:tc>
          <w:tcPr/>
          <w:p>
            <w:pPr>
              <w:pStyle w:val="Compact"/>
              <w:jc w:val="left"/>
            </w:pPr>
            <w:r>
              <w:t xml:space="preserve">15285049</w:t>
            </w:r>
          </w:p>
        </w:tc>
        <w:tc>
          <w:tcPr/>
          <w:p>
            <w:pPr>
              <w:pStyle w:val="Compact"/>
              <w:jc w:val="left"/>
            </w:pPr>
            <w:r>
              <w:t xml:space="preserve">Karbonatische Trias</w:t>
            </w:r>
          </w:p>
        </w:tc>
        <w:tc>
          <w:tcPr/>
          <w:p>
            <w:pPr>
              <w:pStyle w:val="Compact"/>
              <w:jc w:val="left"/>
            </w:pPr>
            <w:r>
              <w:t xml:space="preserve">Trias en faciès carbonaté</w:t>
            </w:r>
          </w:p>
        </w:tc>
      </w:tr>
      <w:tr>
        <w:tc>
          <w:tcPr/>
          <w:p>
            <w:pPr>
              <w:pStyle w:val="Compact"/>
              <w:jc w:val="left"/>
            </w:pPr>
            <w:r>
              <w:t xml:space="preserve">15285053</w:t>
            </w:r>
          </w:p>
        </w:tc>
        <w:tc>
          <w:tcPr/>
          <w:p>
            <w:pPr>
              <w:pStyle w:val="Compact"/>
              <w:jc w:val="left"/>
            </w:pPr>
            <w:r>
              <w:t xml:space="preserve">Detritische (Permo-)Trias</w:t>
            </w:r>
          </w:p>
        </w:tc>
        <w:tc>
          <w:tcPr/>
          <w:p>
            <w:pPr>
              <w:pStyle w:val="Compact"/>
              <w:jc w:val="left"/>
            </w:pPr>
            <w:r>
              <w:t xml:space="preserve">(Permo-)Trias en faciès détritique</w:t>
            </w:r>
          </w:p>
        </w:tc>
      </w:tr>
      <w:tr>
        <w:tc>
          <w:tcPr/>
          <w:p>
            <w:pPr>
              <w:pStyle w:val="Compact"/>
              <w:jc w:val="left"/>
            </w:pPr>
            <w:r>
              <w:t xml:space="preserve">15285047</w:t>
            </w:r>
          </w:p>
        </w:tc>
        <w:tc>
          <w:tcPr/>
          <w:p>
            <w:pPr>
              <w:pStyle w:val="Compact"/>
              <w:jc w:val="left"/>
            </w:pPr>
            <w:r>
              <w:t xml:space="preserve">«Rhät»</w:t>
            </w:r>
          </w:p>
        </w:tc>
        <w:tc>
          <w:tcPr/>
          <w:p>
            <w:pPr>
              <w:pStyle w:val="Compact"/>
              <w:jc w:val="left"/>
            </w:pPr>
            <w:r>
              <w:t xml:space="preserve">«Rhétien»</w:t>
            </w:r>
          </w:p>
        </w:tc>
      </w:tr>
      <w:tr>
        <w:tc>
          <w:tcPr/>
          <w:p>
            <w:pPr>
              <w:pStyle w:val="Compact"/>
              <w:jc w:val="left"/>
            </w:pPr>
            <w:r>
              <w:t xml:space="preserve">15285048</w:t>
            </w:r>
          </w:p>
        </w:tc>
        <w:tc>
          <w:tcPr/>
          <w:p>
            <w:pPr>
              <w:pStyle w:val="Compact"/>
              <w:jc w:val="left"/>
            </w:pPr>
            <w:r>
              <w:t xml:space="preserve">Keuper</w:t>
            </w:r>
          </w:p>
        </w:tc>
        <w:tc>
          <w:tcPr/>
          <w:p>
            <w:pPr>
              <w:pStyle w:val="Compact"/>
              <w:jc w:val="left"/>
            </w:pPr>
            <w:r>
              <w:t xml:space="preserve">Keuper</w:t>
            </w:r>
          </w:p>
        </w:tc>
      </w:tr>
      <w:tr>
        <w:tc>
          <w:tcPr/>
          <w:p>
            <w:pPr>
              <w:pStyle w:val="Compact"/>
              <w:jc w:val="left"/>
            </w:pPr>
            <w:r>
              <w:t xml:space="preserve">15285050</w:t>
            </w:r>
          </w:p>
        </w:tc>
        <w:tc>
          <w:tcPr/>
          <w:p>
            <w:pPr>
              <w:pStyle w:val="Compact"/>
              <w:jc w:val="left"/>
            </w:pPr>
            <w:r>
              <w:t xml:space="preserve">Muschelkalk</w:t>
            </w:r>
          </w:p>
        </w:tc>
        <w:tc>
          <w:tcPr/>
          <w:p>
            <w:pPr>
              <w:pStyle w:val="Compact"/>
              <w:jc w:val="left"/>
            </w:pPr>
            <w:r>
              <w:t xml:space="preserve">Muschelkalk</w:t>
            </w:r>
          </w:p>
        </w:tc>
      </w:tr>
      <w:tr>
        <w:tc>
          <w:tcPr/>
          <w:p>
            <w:pPr>
              <w:pStyle w:val="Compact"/>
              <w:jc w:val="left"/>
            </w:pPr>
            <w:r>
              <w:t xml:space="preserve">15285051</w:t>
            </w:r>
          </w:p>
        </w:tc>
        <w:tc>
          <w:tcPr/>
          <w:p>
            <w:pPr>
              <w:pStyle w:val="Compact"/>
              <w:jc w:val="left"/>
            </w:pPr>
            <w:r>
              <w:t xml:space="preserve">Hauptdolomit</w:t>
            </w:r>
          </w:p>
        </w:tc>
        <w:tc>
          <w:tcPr/>
          <w:p>
            <w:pPr>
              <w:pStyle w:val="Compact"/>
              <w:jc w:val="left"/>
            </w:pPr>
            <w:r>
              <w:t xml:space="preserve">Hauptdolomit</w:t>
            </w:r>
          </w:p>
        </w:tc>
      </w:tr>
      <w:tr>
        <w:tc>
          <w:tcPr/>
          <w:p>
            <w:pPr>
              <w:pStyle w:val="Compact"/>
              <w:jc w:val="left"/>
            </w:pPr>
            <w:r>
              <w:t xml:space="preserve">15285052</w:t>
            </w:r>
          </w:p>
        </w:tc>
        <w:tc>
          <w:tcPr/>
          <w:p>
            <w:pPr>
              <w:pStyle w:val="Compact"/>
              <w:jc w:val="left"/>
            </w:pPr>
            <w:r>
              <w:t xml:space="preserve">Raibl</w:t>
            </w:r>
          </w:p>
        </w:tc>
        <w:tc>
          <w:tcPr/>
          <w:p>
            <w:pPr>
              <w:pStyle w:val="Compact"/>
              <w:jc w:val="left"/>
            </w:pPr>
            <w:r>
              <w:t xml:space="preserve">Raibl</w:t>
            </w:r>
          </w:p>
        </w:tc>
      </w:tr>
      <w:tr>
        <w:tc>
          <w:tcPr/>
          <w:p>
            <w:pPr>
              <w:pStyle w:val="Compact"/>
              <w:jc w:val="left"/>
            </w:pPr>
            <w:r>
              <w:t xml:space="preserve">15285054</w:t>
            </w:r>
          </w:p>
        </w:tc>
        <w:tc>
          <w:tcPr/>
          <w:p>
            <w:pPr>
              <w:pStyle w:val="Compact"/>
              <w:jc w:val="left"/>
            </w:pPr>
            <w:r>
              <w:t xml:space="preserve">Buntsandstein</w:t>
            </w:r>
          </w:p>
        </w:tc>
        <w:tc>
          <w:tcPr/>
          <w:p>
            <w:pPr>
              <w:pStyle w:val="Compact"/>
              <w:jc w:val="left"/>
            </w:pPr>
            <w:r>
              <w:t xml:space="preserve">Buntsandstein</w:t>
            </w:r>
          </w:p>
        </w:tc>
      </w:tr>
      <w:tr>
        <w:tc>
          <w:tcPr/>
          <w:p>
            <w:pPr>
              <w:pStyle w:val="Compact"/>
              <w:jc w:val="left"/>
            </w:pPr>
            <w:r>
              <w:t xml:space="preserve">15287002</w:t>
            </w:r>
          </w:p>
        </w:tc>
        <w:tc>
          <w:tcPr/>
          <w:p>
            <w:pPr>
              <w:pStyle w:val="Compact"/>
              <w:jc w:val="left"/>
            </w:pPr>
            <w:r>
              <w:t xml:space="preserve">Variszisches Grundgebirge</w:t>
            </w:r>
          </w:p>
        </w:tc>
        <w:tc>
          <w:tcPr/>
          <w:p>
            <w:pPr>
              <w:pStyle w:val="Compact"/>
              <w:jc w:val="left"/>
            </w:pPr>
            <w:r>
              <w:t xml:space="preserve">Socle varisque</w:t>
            </w:r>
          </w:p>
        </w:tc>
      </w:tr>
      <w:tr>
        <w:tc>
          <w:tcPr/>
          <w:p>
            <w:pPr>
              <w:pStyle w:val="Compact"/>
              <w:jc w:val="left"/>
            </w:pPr>
            <w:r>
              <w:t xml:space="preserve">15287009</w:t>
            </w:r>
          </w:p>
        </w:tc>
        <w:tc>
          <w:tcPr/>
          <w:p>
            <w:pPr>
              <w:pStyle w:val="Compact"/>
              <w:jc w:val="left"/>
            </w:pPr>
            <w:r>
              <w:t xml:space="preserve">Prävariszisches Grundgebirge</w:t>
            </w:r>
          </w:p>
        </w:tc>
        <w:tc>
          <w:tcPr/>
          <w:p>
            <w:pPr>
              <w:pStyle w:val="Compact"/>
              <w:jc w:val="left"/>
            </w:pPr>
            <w:r>
              <w:t xml:space="preserve">Socle anté-varisque</w:t>
            </w:r>
          </w:p>
        </w:tc>
      </w:tr>
      <w:tr>
        <w:tc>
          <w:tcPr/>
          <w:p>
            <w:pPr>
              <w:pStyle w:val="Compact"/>
              <w:jc w:val="left"/>
            </w:pPr>
            <w:r>
              <w:t xml:space="preserve">15287003</w:t>
            </w:r>
          </w:p>
        </w:tc>
        <w:tc>
          <w:tcPr/>
          <w:p>
            <w:pPr>
              <w:pStyle w:val="Compact"/>
              <w:jc w:val="left"/>
            </w:pPr>
            <w:r>
              <w:t xml:space="preserve">Spät- bis postvariszisches Grundgebirge</w:t>
            </w:r>
          </w:p>
        </w:tc>
        <w:tc>
          <w:tcPr/>
          <w:p>
            <w:pPr>
              <w:pStyle w:val="Compact"/>
              <w:jc w:val="left"/>
            </w:pPr>
            <w:r>
              <w:t xml:space="preserve">Socle tardi- à post-varisque</w:t>
            </w:r>
          </w:p>
        </w:tc>
      </w:tr>
      <w:tr>
        <w:tc>
          <w:tcPr/>
          <w:p>
            <w:pPr>
              <w:pStyle w:val="Compact"/>
              <w:jc w:val="left"/>
            </w:pPr>
            <w:r>
              <w:t xml:space="preserve">15287006</w:t>
            </w:r>
          </w:p>
        </w:tc>
        <w:tc>
          <w:tcPr/>
          <w:p>
            <w:pPr>
              <w:pStyle w:val="Compact"/>
              <w:jc w:val="left"/>
            </w:pPr>
            <w:r>
              <w:t xml:space="preserve">Mittelvariszisches Grundgebirge</w:t>
            </w:r>
          </w:p>
        </w:tc>
        <w:tc>
          <w:tcPr/>
          <w:p>
            <w:pPr>
              <w:pStyle w:val="Compact"/>
              <w:jc w:val="left"/>
            </w:pPr>
            <w:r>
              <w:t xml:space="preserve">Socle médio-varisque</w:t>
            </w:r>
          </w:p>
        </w:tc>
      </w:tr>
      <w:tr>
        <w:tc>
          <w:tcPr/>
          <w:p>
            <w:pPr>
              <w:pStyle w:val="Compact"/>
              <w:jc w:val="left"/>
            </w:pPr>
            <w:r>
              <w:t xml:space="preserve">15287007</w:t>
            </w:r>
          </w:p>
        </w:tc>
        <w:tc>
          <w:tcPr/>
          <w:p>
            <w:pPr>
              <w:pStyle w:val="Compact"/>
              <w:jc w:val="left"/>
            </w:pPr>
            <w:r>
              <w:t xml:space="preserve">Prä- bis frühvariszisches Grundgebirge</w:t>
            </w:r>
          </w:p>
        </w:tc>
        <w:tc>
          <w:tcPr/>
          <w:p>
            <w:pPr>
              <w:pStyle w:val="Compact"/>
              <w:jc w:val="left"/>
            </w:pPr>
            <w:r>
              <w:t xml:space="preserve">Socle anté- à éo-varisque</w:t>
            </w:r>
          </w:p>
        </w:tc>
      </w:tr>
      <w:tr>
        <w:tc>
          <w:tcPr/>
          <w:p>
            <w:pPr>
              <w:pStyle w:val="Compact"/>
              <w:jc w:val="left"/>
            </w:pPr>
            <w:r>
              <w:t xml:space="preserve">15287004</w:t>
            </w:r>
          </w:p>
        </w:tc>
        <w:tc>
          <w:tcPr/>
          <w:p>
            <w:pPr>
              <w:pStyle w:val="Compact"/>
              <w:jc w:val="left"/>
            </w:pPr>
            <w:r>
              <w:t xml:space="preserve">Postvariszisches Grundgebirge</w:t>
            </w:r>
          </w:p>
        </w:tc>
        <w:tc>
          <w:tcPr/>
          <w:p>
            <w:pPr>
              <w:pStyle w:val="Compact"/>
              <w:jc w:val="left"/>
            </w:pPr>
            <w:r>
              <w:t xml:space="preserve">Socle post-varisque</w:t>
            </w:r>
          </w:p>
        </w:tc>
      </w:tr>
      <w:tr>
        <w:tc>
          <w:tcPr/>
          <w:p>
            <w:pPr>
              <w:pStyle w:val="Compact"/>
              <w:jc w:val="left"/>
            </w:pPr>
            <w:r>
              <w:t xml:space="preserve">15287005</w:t>
            </w:r>
          </w:p>
        </w:tc>
        <w:tc>
          <w:tcPr/>
          <w:p>
            <w:pPr>
              <w:pStyle w:val="Compact"/>
              <w:jc w:val="left"/>
            </w:pPr>
            <w:r>
              <w:t xml:space="preserve">Spätvariszisches Grundgebirge</w:t>
            </w:r>
          </w:p>
        </w:tc>
        <w:tc>
          <w:tcPr/>
          <w:p>
            <w:pPr>
              <w:pStyle w:val="Compact"/>
              <w:jc w:val="left"/>
            </w:pPr>
            <w:r>
              <w:t xml:space="preserve">Socle tardi-varisque</w:t>
            </w:r>
          </w:p>
        </w:tc>
      </w:tr>
      <w:tr>
        <w:tc>
          <w:tcPr/>
          <w:p>
            <w:pPr>
              <w:pStyle w:val="Compact"/>
              <w:jc w:val="left"/>
            </w:pPr>
            <w:r>
              <w:t xml:space="preserve">15287008</w:t>
            </w:r>
          </w:p>
        </w:tc>
        <w:tc>
          <w:tcPr/>
          <w:p>
            <w:pPr>
              <w:pStyle w:val="Compact"/>
              <w:jc w:val="left"/>
            </w:pPr>
            <w:r>
              <w:t xml:space="preserve">Frühvariszisches Grundgebirge</w:t>
            </w:r>
          </w:p>
        </w:tc>
        <w:tc>
          <w:tcPr/>
          <w:p>
            <w:pPr>
              <w:pStyle w:val="Compact"/>
              <w:jc w:val="left"/>
            </w:pPr>
            <w:r>
              <w:t xml:space="preserve">Socle éo-varisque</w:t>
            </w:r>
          </w:p>
        </w:tc>
      </w:tr>
    </w:tbl>
    <w:bookmarkEnd w:id="286"/>
    <w:bookmarkStart w:id="287" w:name="gc-litstrat-formation-bank-cd"/>
    <w:p>
      <w:pPr>
        <w:pStyle w:val="Heading2"/>
      </w:pPr>
      <w:r>
        <w:rPr>
          <w:rStyle w:val="SectionNumber"/>
        </w:rPr>
        <w:t xml:space="preserve">9.4</w:t>
      </w:r>
      <w:r>
        <w:tab/>
      </w:r>
      <w:r>
        <w:t xml:space="preserve">Anhang GC_LITSTRAT_FORMATION_BANK_CD</w:t>
      </w:r>
    </w:p>
    <w:p>
      <w:pPr>
        <w:pStyle w:val="FirstParagraph"/>
      </w:pPr>
      <w:r>
        <w:t xml:space="preserve">blabla</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15201716</w:t>
            </w:r>
          </w:p>
        </w:tc>
        <w:tc>
          <w:tcPr/>
          <w:p>
            <w:pPr>
              <w:pStyle w:val="Compact"/>
              <w:jc w:val="left"/>
            </w:pPr>
            <w:r>
              <w:t xml:space="preserve">Ennerberg-Schotter</w:t>
            </w:r>
          </w:p>
        </w:tc>
        <w:tc>
          <w:tcPr/>
          <w:p>
            <w:pPr>
              <w:pStyle w:val="Compact"/>
              <w:jc w:val="left"/>
            </w:pPr>
            <w:r>
              <w:t xml:space="preserve">Gravier d'Ennerberg</w:t>
            </w:r>
          </w:p>
        </w:tc>
      </w:tr>
      <w:tr>
        <w:tc>
          <w:tcPr/>
          <w:p>
            <w:pPr>
              <w:pStyle w:val="Compact"/>
              <w:jc w:val="left"/>
            </w:pPr>
            <w:r>
              <w:t xml:space="preserve">15251001</w:t>
            </w:r>
          </w:p>
        </w:tc>
        <w:tc>
          <w:tcPr/>
          <w:p>
            <w:pPr>
              <w:pStyle w:val="Compact"/>
              <w:jc w:val="left"/>
            </w:pPr>
            <w:r>
              <w:t xml:space="preserve">Rossemaison-Formation</w:t>
            </w:r>
          </w:p>
        </w:tc>
        <w:tc>
          <w:tcPr/>
          <w:p>
            <w:pPr>
              <w:pStyle w:val="Compact"/>
              <w:jc w:val="left"/>
            </w:pPr>
            <w:r>
              <w:t xml:space="preserve">Formation de Rossemaison</w:t>
            </w:r>
          </w:p>
        </w:tc>
      </w:tr>
      <w:tr>
        <w:tc>
          <w:tcPr/>
          <w:p>
            <w:pPr>
              <w:pStyle w:val="Compact"/>
              <w:jc w:val="left"/>
            </w:pPr>
            <w:r>
              <w:t xml:space="preserve">15251003</w:t>
            </w:r>
          </w:p>
        </w:tc>
        <w:tc>
          <w:tcPr/>
          <w:p>
            <w:pPr>
              <w:pStyle w:val="Compact"/>
              <w:jc w:val="left"/>
            </w:pPr>
            <w:r>
              <w:t xml:space="preserve">Erzmatt-Krustenkalk</w:t>
            </w:r>
          </w:p>
        </w:tc>
        <w:tc>
          <w:tcPr/>
          <w:p>
            <w:pPr>
              <w:pStyle w:val="Compact"/>
              <w:jc w:val="left"/>
            </w:pPr>
            <w:r>
              <w:t xml:space="preserve">Calcrète de la Erzmatt</w:t>
            </w:r>
          </w:p>
        </w:tc>
      </w:tr>
      <w:tr>
        <w:tc>
          <w:tcPr/>
          <w:p>
            <w:pPr>
              <w:pStyle w:val="Compact"/>
              <w:jc w:val="left"/>
            </w:pPr>
            <w:r>
              <w:t xml:space="preserve">15251004</w:t>
            </w:r>
          </w:p>
        </w:tc>
        <w:tc>
          <w:tcPr/>
          <w:p>
            <w:pPr>
              <w:pStyle w:val="Compact"/>
              <w:jc w:val="left"/>
            </w:pPr>
            <w:r>
              <w:t xml:space="preserve">Oberdorf-Süsswasserkalk</w:t>
            </w:r>
          </w:p>
        </w:tc>
        <w:tc>
          <w:tcPr/>
          <w:p>
            <w:pPr>
              <w:pStyle w:val="Compact"/>
              <w:jc w:val="left"/>
            </w:pPr>
            <w:r>
              <w:t xml:space="preserve">Calcaire d'eau douce d'Oberdorf</w:t>
            </w:r>
          </w:p>
        </w:tc>
      </w:tr>
      <w:tr>
        <w:tc>
          <w:tcPr/>
          <w:p>
            <w:pPr>
              <w:pStyle w:val="Compact"/>
              <w:jc w:val="left"/>
            </w:pPr>
            <w:r>
              <w:t xml:space="preserve">15251005</w:t>
            </w:r>
          </w:p>
        </w:tc>
        <w:tc>
          <w:tcPr/>
          <w:p>
            <w:pPr>
              <w:pStyle w:val="Compact"/>
              <w:jc w:val="left"/>
            </w:pPr>
            <w:r>
              <w:t xml:space="preserve">Diegten-Süsswasserkalk</w:t>
            </w:r>
          </w:p>
        </w:tc>
        <w:tc>
          <w:tcPr/>
          <w:p>
            <w:pPr>
              <w:pStyle w:val="Compact"/>
              <w:jc w:val="left"/>
            </w:pPr>
            <w:r>
              <w:t xml:space="preserve">Calcaire d'eau douce de Diegten</w:t>
            </w:r>
          </w:p>
        </w:tc>
      </w:tr>
      <w:tr>
        <w:tc>
          <w:tcPr/>
          <w:p>
            <w:pPr>
              <w:pStyle w:val="Compact"/>
              <w:jc w:val="left"/>
            </w:pPr>
            <w:r>
              <w:t xml:space="preserve">15251006</w:t>
            </w:r>
          </w:p>
        </w:tc>
        <w:tc>
          <w:tcPr/>
          <w:p>
            <w:pPr>
              <w:pStyle w:val="Compact"/>
              <w:jc w:val="left"/>
            </w:pPr>
            <w:r>
              <w:t xml:space="preserve">La-Charrue-Süsswasserkalk</w:t>
            </w:r>
          </w:p>
        </w:tc>
        <w:tc>
          <w:tcPr/>
          <w:p>
            <w:pPr>
              <w:pStyle w:val="Compact"/>
              <w:jc w:val="left"/>
            </w:pPr>
            <w:r>
              <w:t xml:space="preserve">Calcaire d'eau douce de la Charrue</w:t>
            </w:r>
          </w:p>
        </w:tc>
      </w:tr>
      <w:tr>
        <w:tc>
          <w:tcPr/>
          <w:p>
            <w:pPr>
              <w:pStyle w:val="Compact"/>
              <w:jc w:val="left"/>
            </w:pPr>
            <w:r>
              <w:t xml:space="preserve">15251007</w:t>
            </w:r>
          </w:p>
        </w:tc>
        <w:tc>
          <w:tcPr/>
          <w:p>
            <w:pPr>
              <w:pStyle w:val="Compact"/>
              <w:jc w:val="left"/>
            </w:pPr>
            <w:r>
              <w:t xml:space="preserve">Champ-Vuillerat-Süsswasserkalk</w:t>
            </w:r>
          </w:p>
        </w:tc>
        <w:tc>
          <w:tcPr/>
          <w:p>
            <w:pPr>
              <w:pStyle w:val="Compact"/>
              <w:jc w:val="left"/>
            </w:pPr>
            <w:r>
              <w:t xml:space="preserve">Calcaire d'eau douce de Champ-Vuillerat</w:t>
            </w:r>
          </w:p>
        </w:tc>
      </w:tr>
      <w:tr>
        <w:tc>
          <w:tcPr/>
          <w:p>
            <w:pPr>
              <w:pStyle w:val="Compact"/>
              <w:jc w:val="left"/>
            </w:pPr>
            <w:r>
              <w:t xml:space="preserve">15251008</w:t>
            </w:r>
          </w:p>
        </w:tc>
        <w:tc>
          <w:tcPr/>
          <w:p>
            <w:pPr>
              <w:pStyle w:val="Compact"/>
              <w:jc w:val="left"/>
            </w:pPr>
            <w:r>
              <w:t xml:space="preserve">La-Verrerie-Süsswasserkalk</w:t>
            </w:r>
          </w:p>
        </w:tc>
        <w:tc>
          <w:tcPr/>
          <w:p>
            <w:pPr>
              <w:pStyle w:val="Compact"/>
              <w:jc w:val="left"/>
            </w:pPr>
            <w:r>
              <w:t xml:space="preserve">Calcaire d'eau douce de la Verrerie</w:t>
            </w:r>
          </w:p>
        </w:tc>
      </w:tr>
      <w:tr>
        <w:tc>
          <w:tcPr/>
          <w:p>
            <w:pPr>
              <w:pStyle w:val="Compact"/>
              <w:jc w:val="left"/>
            </w:pPr>
            <w:r>
              <w:t xml:space="preserve">15251009</w:t>
            </w:r>
          </w:p>
        </w:tc>
        <w:tc>
          <w:tcPr/>
          <w:p>
            <w:pPr>
              <w:pStyle w:val="Compact"/>
              <w:jc w:val="left"/>
            </w:pPr>
            <w:r>
              <w:t xml:space="preserve">«Daubrée-Konglomerat»</w:t>
            </w:r>
          </w:p>
        </w:tc>
        <w:tc>
          <w:tcPr/>
          <w:p>
            <w:pPr>
              <w:pStyle w:val="Compact"/>
              <w:jc w:val="left"/>
            </w:pPr>
            <w:r>
              <w:t xml:space="preserve">«Conglomérat de Daubrée»</w:t>
            </w:r>
          </w:p>
        </w:tc>
      </w:tr>
      <w:tr>
        <w:tc>
          <w:tcPr/>
          <w:p>
            <w:pPr>
              <w:pStyle w:val="Compact"/>
              <w:jc w:val="left"/>
            </w:pPr>
            <w:r>
              <w:t xml:space="preserve">15251010</w:t>
            </w:r>
          </w:p>
        </w:tc>
        <w:tc>
          <w:tcPr/>
          <w:p>
            <w:pPr>
              <w:pStyle w:val="Compact"/>
              <w:jc w:val="left"/>
            </w:pPr>
            <w:r>
              <w:t xml:space="preserve">Narlay-Formation</w:t>
            </w:r>
          </w:p>
        </w:tc>
        <w:tc>
          <w:tcPr/>
          <w:p>
            <w:pPr>
              <w:pStyle w:val="Compact"/>
              <w:jc w:val="left"/>
            </w:pPr>
            <w:r>
              <w:t xml:space="preserve">Formation de Narlay</w:t>
            </w:r>
          </w:p>
        </w:tc>
      </w:tr>
      <w:tr>
        <w:tc>
          <w:tcPr/>
          <w:p>
            <w:pPr>
              <w:pStyle w:val="Compact"/>
              <w:jc w:val="left"/>
            </w:pPr>
            <w:r>
              <w:t xml:space="preserve">15251011</w:t>
            </w:r>
          </w:p>
        </w:tc>
        <w:tc>
          <w:tcPr/>
          <w:p>
            <w:pPr>
              <w:pStyle w:val="Compact"/>
              <w:jc w:val="left"/>
            </w:pPr>
            <w:r>
              <w:t xml:space="preserve">Perte-du-Rhône-Formation</w:t>
            </w:r>
          </w:p>
        </w:tc>
        <w:tc>
          <w:tcPr/>
          <w:p>
            <w:pPr>
              <w:pStyle w:val="Compact"/>
              <w:jc w:val="left"/>
            </w:pPr>
            <w:r>
              <w:t xml:space="preserve">Formation de la Perte-du-Rhône</w:t>
            </w:r>
          </w:p>
        </w:tc>
      </w:tr>
      <w:tr>
        <w:tc>
          <w:tcPr/>
          <w:p>
            <w:pPr>
              <w:pStyle w:val="Compact"/>
              <w:jc w:val="left"/>
            </w:pPr>
            <w:r>
              <w:t xml:space="preserve">15251023</w:t>
            </w:r>
          </w:p>
        </w:tc>
        <w:tc>
          <w:tcPr/>
          <w:p>
            <w:pPr>
              <w:pStyle w:val="Compact"/>
              <w:jc w:val="left"/>
            </w:pPr>
            <w:r>
              <w:t xml:space="preserve">Rocher-des-Hirondelles-Formation</w:t>
            </w:r>
          </w:p>
        </w:tc>
        <w:tc>
          <w:tcPr/>
          <w:p>
            <w:pPr>
              <w:pStyle w:val="Compact"/>
              <w:jc w:val="left"/>
            </w:pPr>
            <w:r>
              <w:t xml:space="preserve">Formation du Rocher des Hirondelles</w:t>
            </w:r>
          </w:p>
        </w:tc>
      </w:tr>
      <w:tr>
        <w:tc>
          <w:tcPr/>
          <w:p>
            <w:pPr>
              <w:pStyle w:val="Compact"/>
              <w:jc w:val="left"/>
            </w:pPr>
            <w:r>
              <w:t xml:space="preserve">15251029</w:t>
            </w:r>
          </w:p>
        </w:tc>
        <w:tc>
          <w:tcPr/>
          <w:p>
            <w:pPr>
              <w:pStyle w:val="Compact"/>
              <w:jc w:val="left"/>
            </w:pPr>
            <w:r>
              <w:t xml:space="preserve">Gorges-de-l'Orbe-Formation</w:t>
            </w:r>
          </w:p>
        </w:tc>
        <w:tc>
          <w:tcPr/>
          <w:p>
            <w:pPr>
              <w:pStyle w:val="Compact"/>
              <w:jc w:val="left"/>
            </w:pPr>
            <w:r>
              <w:t xml:space="preserve">Formation des Gorges de l'Orbe</w:t>
            </w:r>
          </w:p>
        </w:tc>
      </w:tr>
      <w:tr>
        <w:tc>
          <w:tcPr/>
          <w:p>
            <w:pPr>
              <w:pStyle w:val="Compact"/>
              <w:jc w:val="left"/>
            </w:pPr>
            <w:r>
              <w:t xml:space="preserve">15251036</w:t>
            </w:r>
          </w:p>
        </w:tc>
        <w:tc>
          <w:tcPr/>
          <w:p>
            <w:pPr>
              <w:pStyle w:val="Compact"/>
              <w:jc w:val="left"/>
            </w:pPr>
            <w:r>
              <w:t xml:space="preserve">Grand-Essert-Formation</w:t>
            </w:r>
          </w:p>
        </w:tc>
        <w:tc>
          <w:tcPr/>
          <w:p>
            <w:pPr>
              <w:pStyle w:val="Compact"/>
              <w:jc w:val="left"/>
            </w:pPr>
            <w:r>
              <w:t xml:space="preserve">Formation du Grand Essert</w:t>
            </w:r>
          </w:p>
        </w:tc>
      </w:tr>
      <w:tr>
        <w:tc>
          <w:tcPr/>
          <w:p>
            <w:pPr>
              <w:pStyle w:val="Compact"/>
              <w:jc w:val="left"/>
            </w:pPr>
            <w:r>
              <w:t xml:space="preserve">15251045</w:t>
            </w:r>
          </w:p>
        </w:tc>
        <w:tc>
          <w:tcPr/>
          <w:p>
            <w:pPr>
              <w:pStyle w:val="Compact"/>
              <w:jc w:val="left"/>
            </w:pPr>
            <w:r>
              <w:t xml:space="preserve">Vuache-Formation</w:t>
            </w:r>
          </w:p>
        </w:tc>
        <w:tc>
          <w:tcPr/>
          <w:p>
            <w:pPr>
              <w:pStyle w:val="Compact"/>
              <w:jc w:val="left"/>
            </w:pPr>
            <w:r>
              <w:t xml:space="preserve">Formation du Vuache</w:t>
            </w:r>
          </w:p>
        </w:tc>
      </w:tr>
      <w:tr>
        <w:tc>
          <w:tcPr/>
          <w:p>
            <w:pPr>
              <w:pStyle w:val="Compact"/>
              <w:jc w:val="left"/>
            </w:pPr>
            <w:r>
              <w:t xml:space="preserve">15251051</w:t>
            </w:r>
          </w:p>
        </w:tc>
        <w:tc>
          <w:tcPr/>
          <w:p>
            <w:pPr>
              <w:pStyle w:val="Compact"/>
              <w:jc w:val="left"/>
            </w:pPr>
            <w:r>
              <w:t xml:space="preserve">Chambotte-Formation</w:t>
            </w:r>
          </w:p>
        </w:tc>
        <w:tc>
          <w:tcPr/>
          <w:p>
            <w:pPr>
              <w:pStyle w:val="Compact"/>
              <w:jc w:val="left"/>
            </w:pPr>
            <w:r>
              <w:t xml:space="preserve">Formation de la Chambotte</w:t>
            </w:r>
          </w:p>
        </w:tc>
      </w:tr>
      <w:tr>
        <w:tc>
          <w:tcPr/>
          <w:p>
            <w:pPr>
              <w:pStyle w:val="Compact"/>
              <w:jc w:val="left"/>
            </w:pPr>
            <w:r>
              <w:t xml:space="preserve">15251054</w:t>
            </w:r>
          </w:p>
        </w:tc>
        <w:tc>
          <w:tcPr/>
          <w:p>
            <w:pPr>
              <w:pStyle w:val="Compact"/>
              <w:jc w:val="left"/>
            </w:pPr>
            <w:r>
              <w:t xml:space="preserve">Vions-Formation</w:t>
            </w:r>
          </w:p>
        </w:tc>
        <w:tc>
          <w:tcPr/>
          <w:p>
            <w:pPr>
              <w:pStyle w:val="Compact"/>
              <w:jc w:val="left"/>
            </w:pPr>
            <w:r>
              <w:t xml:space="preserve">Formation de Vions</w:t>
            </w:r>
          </w:p>
        </w:tc>
      </w:tr>
      <w:tr>
        <w:tc>
          <w:tcPr/>
          <w:p>
            <w:pPr>
              <w:pStyle w:val="Compact"/>
              <w:jc w:val="left"/>
            </w:pPr>
            <w:r>
              <w:t xml:space="preserve">15251055</w:t>
            </w:r>
          </w:p>
        </w:tc>
        <w:tc>
          <w:tcPr/>
          <w:p>
            <w:pPr>
              <w:pStyle w:val="Compact"/>
              <w:jc w:val="left"/>
            </w:pPr>
            <w:r>
              <w:t xml:space="preserve">Pierre-Châtel-Formation</w:t>
            </w:r>
          </w:p>
        </w:tc>
        <w:tc>
          <w:tcPr/>
          <w:p>
            <w:pPr>
              <w:pStyle w:val="Compact"/>
              <w:jc w:val="left"/>
            </w:pPr>
            <w:r>
              <w:t xml:space="preserve">Formation de Pierre-Châtel</w:t>
            </w:r>
          </w:p>
        </w:tc>
      </w:tr>
      <w:tr>
        <w:tc>
          <w:tcPr/>
          <w:p>
            <w:pPr>
              <w:pStyle w:val="Compact"/>
              <w:jc w:val="left"/>
            </w:pPr>
            <w:r>
              <w:t xml:space="preserve">15251058</w:t>
            </w:r>
          </w:p>
        </w:tc>
        <w:tc>
          <w:tcPr/>
          <w:p>
            <w:pPr>
              <w:pStyle w:val="Compact"/>
              <w:jc w:val="left"/>
            </w:pPr>
            <w:r>
              <w:t xml:space="preserve">Goldberg-Formation</w:t>
            </w:r>
          </w:p>
        </w:tc>
        <w:tc>
          <w:tcPr/>
          <w:p>
            <w:pPr>
              <w:pStyle w:val="Compact"/>
              <w:jc w:val="left"/>
            </w:pPr>
            <w:r>
              <w:t xml:space="preserve">Formation du Goldberg</w:t>
            </w:r>
          </w:p>
        </w:tc>
      </w:tr>
      <w:tr>
        <w:tc>
          <w:tcPr/>
          <w:p>
            <w:pPr>
              <w:pStyle w:val="Compact"/>
              <w:jc w:val="left"/>
            </w:pPr>
            <w:r>
              <w:t xml:space="preserve">15251059</w:t>
            </w:r>
          </w:p>
        </w:tc>
        <w:tc>
          <w:tcPr/>
          <w:p>
            <w:pPr>
              <w:pStyle w:val="Compact"/>
              <w:jc w:val="left"/>
            </w:pPr>
            <w:r>
              <w:t xml:space="preserve">Twannbach-Formation</w:t>
            </w:r>
          </w:p>
        </w:tc>
        <w:tc>
          <w:tcPr/>
          <w:p>
            <w:pPr>
              <w:pStyle w:val="Compact"/>
              <w:jc w:val="left"/>
            </w:pPr>
            <w:r>
              <w:t xml:space="preserve">Formation du Twannbach</w:t>
            </w:r>
          </w:p>
        </w:tc>
      </w:tr>
      <w:tr>
        <w:tc>
          <w:tcPr/>
          <w:p>
            <w:pPr>
              <w:pStyle w:val="Compact"/>
              <w:jc w:val="left"/>
            </w:pPr>
            <w:r>
              <w:t xml:space="preserve">15251063</w:t>
            </w:r>
          </w:p>
        </w:tc>
        <w:tc>
          <w:tcPr/>
          <w:p>
            <w:pPr>
              <w:pStyle w:val="Compact"/>
              <w:jc w:val="left"/>
            </w:pPr>
            <w:r>
              <w:t xml:space="preserve">Reuchenette-Formation</w:t>
            </w:r>
          </w:p>
        </w:tc>
        <w:tc>
          <w:tcPr/>
          <w:p>
            <w:pPr>
              <w:pStyle w:val="Compact"/>
              <w:jc w:val="left"/>
            </w:pPr>
            <w:r>
              <w:t xml:space="preserve">Formation de Reuchenette</w:t>
            </w:r>
          </w:p>
        </w:tc>
      </w:tr>
      <w:tr>
        <w:tc>
          <w:tcPr/>
          <w:p>
            <w:pPr>
              <w:pStyle w:val="Compact"/>
              <w:jc w:val="left"/>
            </w:pPr>
            <w:r>
              <w:t xml:space="preserve">15251072</w:t>
            </w:r>
          </w:p>
        </w:tc>
        <w:tc>
          <w:tcPr/>
          <w:p>
            <w:pPr>
              <w:pStyle w:val="Compact"/>
              <w:jc w:val="left"/>
            </w:pPr>
            <w:r>
              <w:t xml:space="preserve">Etiollets-Formation</w:t>
            </w:r>
          </w:p>
        </w:tc>
        <w:tc>
          <w:tcPr/>
          <w:p>
            <w:pPr>
              <w:pStyle w:val="Compact"/>
              <w:jc w:val="left"/>
            </w:pPr>
            <w:r>
              <w:t xml:space="preserve">Formation des Etiollets</w:t>
            </w:r>
          </w:p>
        </w:tc>
      </w:tr>
      <w:tr>
        <w:tc>
          <w:tcPr/>
          <w:p>
            <w:pPr>
              <w:pStyle w:val="Compact"/>
              <w:jc w:val="left"/>
            </w:pPr>
            <w:r>
              <w:t xml:space="preserve">15251077</w:t>
            </w:r>
          </w:p>
        </w:tc>
        <w:tc>
          <w:tcPr/>
          <w:p>
            <w:pPr>
              <w:pStyle w:val="Compact"/>
              <w:jc w:val="left"/>
            </w:pPr>
            <w:r>
              <w:t xml:space="preserve">Le-Coin-Formation</w:t>
            </w:r>
          </w:p>
        </w:tc>
        <w:tc>
          <w:tcPr/>
          <w:p>
            <w:pPr>
              <w:pStyle w:val="Compact"/>
              <w:jc w:val="left"/>
            </w:pPr>
            <w:r>
              <w:t xml:space="preserve">Formation du Coin</w:t>
            </w:r>
          </w:p>
        </w:tc>
      </w:tr>
      <w:tr>
        <w:tc>
          <w:tcPr/>
          <w:p>
            <w:pPr>
              <w:pStyle w:val="Compact"/>
              <w:jc w:val="left"/>
            </w:pPr>
            <w:r>
              <w:t xml:space="preserve">15251078</w:t>
            </w:r>
          </w:p>
        </w:tc>
        <w:tc>
          <w:tcPr/>
          <w:p>
            <w:pPr>
              <w:pStyle w:val="Compact"/>
              <w:jc w:val="left"/>
            </w:pPr>
            <w:r>
              <w:t xml:space="preserve">Hangende-Bankkalke-Formation</w:t>
            </w:r>
          </w:p>
        </w:tc>
        <w:tc>
          <w:tcPr/>
          <w:p>
            <w:pPr>
              <w:pStyle w:val="Compact"/>
              <w:jc w:val="left"/>
            </w:pPr>
            <w:r>
              <w:t xml:space="preserve">Hangende-Bankkalke-Formation</w:t>
            </w:r>
          </w:p>
        </w:tc>
      </w:tr>
      <w:tr>
        <w:tc>
          <w:tcPr/>
          <w:p>
            <w:pPr>
              <w:pStyle w:val="Compact"/>
              <w:jc w:val="left"/>
            </w:pPr>
            <w:r>
              <w:t xml:space="preserve">15251079</w:t>
            </w:r>
          </w:p>
        </w:tc>
        <w:tc>
          <w:tcPr/>
          <w:p>
            <w:pPr>
              <w:pStyle w:val="Compact"/>
              <w:jc w:val="left"/>
            </w:pPr>
            <w:r>
              <w:t xml:space="preserve">Hohentengen-Formation</w:t>
            </w:r>
          </w:p>
        </w:tc>
        <w:tc>
          <w:tcPr/>
          <w:p>
            <w:pPr>
              <w:pStyle w:val="Compact"/>
              <w:jc w:val="left"/>
            </w:pPr>
            <w:r>
              <w:t xml:space="preserve">Formation d'Hohentengen</w:t>
            </w:r>
          </w:p>
        </w:tc>
      </w:tr>
      <w:tr>
        <w:tc>
          <w:tcPr/>
          <w:p>
            <w:pPr>
              <w:pStyle w:val="Compact"/>
              <w:jc w:val="left"/>
            </w:pPr>
            <w:r>
              <w:t xml:space="preserve">15251080</w:t>
            </w:r>
          </w:p>
        </w:tc>
        <w:tc>
          <w:tcPr/>
          <w:p>
            <w:pPr>
              <w:pStyle w:val="Compact"/>
              <w:jc w:val="left"/>
            </w:pPr>
            <w:r>
              <w:t xml:space="preserve">Zementmergel-Formation</w:t>
            </w:r>
          </w:p>
        </w:tc>
        <w:tc>
          <w:tcPr/>
          <w:p>
            <w:pPr>
              <w:pStyle w:val="Compact"/>
              <w:jc w:val="left"/>
            </w:pPr>
            <w:r>
              <w:t xml:space="preserve">Zementmergel-Formation</w:t>
            </w:r>
          </w:p>
        </w:tc>
      </w:tr>
      <w:tr>
        <w:tc>
          <w:tcPr/>
          <w:p>
            <w:pPr>
              <w:pStyle w:val="Compact"/>
              <w:jc w:val="left"/>
            </w:pPr>
            <w:r>
              <w:t xml:space="preserve">15251081</w:t>
            </w:r>
          </w:p>
        </w:tc>
        <w:tc>
          <w:tcPr/>
          <w:p>
            <w:pPr>
              <w:pStyle w:val="Compact"/>
              <w:jc w:val="left"/>
            </w:pPr>
            <w:r>
              <w:t xml:space="preserve">Liegende-Bankkalke-Formation</w:t>
            </w:r>
          </w:p>
        </w:tc>
        <w:tc>
          <w:tcPr/>
          <w:p>
            <w:pPr>
              <w:pStyle w:val="Compact"/>
              <w:jc w:val="left"/>
            </w:pPr>
            <w:r>
              <w:t xml:space="preserve">Liegende-Bankkalke-Formation</w:t>
            </w:r>
          </w:p>
        </w:tc>
      </w:tr>
      <w:tr>
        <w:tc>
          <w:tcPr/>
          <w:p>
            <w:pPr>
              <w:pStyle w:val="Compact"/>
              <w:jc w:val="left"/>
            </w:pPr>
            <w:r>
              <w:t xml:space="preserve">15251082</w:t>
            </w:r>
          </w:p>
        </w:tc>
        <w:tc>
          <w:tcPr/>
          <w:p>
            <w:pPr>
              <w:pStyle w:val="Compact"/>
              <w:jc w:val="left"/>
            </w:pPr>
            <w:r>
              <w:t xml:space="preserve">Obere-Felsenkalke-Formation</w:t>
            </w:r>
          </w:p>
        </w:tc>
        <w:tc>
          <w:tcPr/>
          <w:p>
            <w:pPr>
              <w:pStyle w:val="Compact"/>
              <w:jc w:val="left"/>
            </w:pPr>
            <w:r>
              <w:t xml:space="preserve">Obere-Felsenkalke-Formation</w:t>
            </w:r>
          </w:p>
        </w:tc>
      </w:tr>
      <w:tr>
        <w:tc>
          <w:tcPr/>
          <w:p>
            <w:pPr>
              <w:pStyle w:val="Compact"/>
              <w:jc w:val="left"/>
            </w:pPr>
            <w:r>
              <w:t xml:space="preserve">15251083</w:t>
            </w:r>
          </w:p>
        </w:tc>
        <w:tc>
          <w:tcPr/>
          <w:p>
            <w:pPr>
              <w:pStyle w:val="Compact"/>
              <w:jc w:val="left"/>
            </w:pPr>
            <w:r>
              <w:t xml:space="preserve">Untere-Felsenkalke-Formation</w:t>
            </w:r>
          </w:p>
        </w:tc>
        <w:tc>
          <w:tcPr/>
          <w:p>
            <w:pPr>
              <w:pStyle w:val="Compact"/>
              <w:jc w:val="left"/>
            </w:pPr>
            <w:r>
              <w:t xml:space="preserve">Untere-Felsenkalke-Formation</w:t>
            </w:r>
          </w:p>
        </w:tc>
      </w:tr>
      <w:tr>
        <w:tc>
          <w:tcPr/>
          <w:p>
            <w:pPr>
              <w:pStyle w:val="Compact"/>
              <w:jc w:val="left"/>
            </w:pPr>
            <w:r>
              <w:t xml:space="preserve">15251084</w:t>
            </w:r>
          </w:p>
        </w:tc>
        <w:tc>
          <w:tcPr/>
          <w:p>
            <w:pPr>
              <w:pStyle w:val="Compact"/>
              <w:jc w:val="left"/>
            </w:pPr>
            <w:r>
              <w:t xml:space="preserve">Lacunosamergel-Formation</w:t>
            </w:r>
          </w:p>
        </w:tc>
        <w:tc>
          <w:tcPr/>
          <w:p>
            <w:pPr>
              <w:pStyle w:val="Compact"/>
              <w:jc w:val="left"/>
            </w:pPr>
            <w:r>
              <w:t xml:space="preserve">Lacunosamergel-Formation</w:t>
            </w:r>
          </w:p>
        </w:tc>
      </w:tr>
      <w:tr>
        <w:tc>
          <w:tcPr/>
          <w:p>
            <w:pPr>
              <w:pStyle w:val="Compact"/>
              <w:jc w:val="left"/>
            </w:pPr>
            <w:r>
              <w:t xml:space="preserve">15251085</w:t>
            </w:r>
          </w:p>
        </w:tc>
        <w:tc>
          <w:tcPr/>
          <w:p>
            <w:pPr>
              <w:pStyle w:val="Compact"/>
              <w:jc w:val="left"/>
            </w:pPr>
            <w:r>
              <w:t xml:space="preserve">Weilergraben-Formation</w:t>
            </w:r>
          </w:p>
        </w:tc>
        <w:tc>
          <w:tcPr/>
          <w:p>
            <w:pPr>
              <w:pStyle w:val="Compact"/>
              <w:jc w:val="left"/>
            </w:pPr>
            <w:r>
              <w:t xml:space="preserve">Formation du Weilergraben</w:t>
            </w:r>
          </w:p>
        </w:tc>
      </w:tr>
      <w:tr>
        <w:tc>
          <w:tcPr/>
          <w:p>
            <w:pPr>
              <w:pStyle w:val="Compact"/>
              <w:jc w:val="left"/>
            </w:pPr>
            <w:r>
              <w:t xml:space="preserve">15251087</w:t>
            </w:r>
          </w:p>
        </w:tc>
        <w:tc>
          <w:tcPr/>
          <w:p>
            <w:pPr>
              <w:pStyle w:val="Compact"/>
              <w:jc w:val="left"/>
            </w:pPr>
            <w:r>
              <w:t xml:space="preserve">Schwarzbach-Formation</w:t>
            </w:r>
          </w:p>
        </w:tc>
        <w:tc>
          <w:tcPr/>
          <w:p>
            <w:pPr>
              <w:pStyle w:val="Compact"/>
              <w:jc w:val="left"/>
            </w:pPr>
            <w:r>
              <w:t xml:space="preserve">Formation du Schwarzbach</w:t>
            </w:r>
          </w:p>
        </w:tc>
      </w:tr>
      <w:tr>
        <w:tc>
          <w:tcPr/>
          <w:p>
            <w:pPr>
              <w:pStyle w:val="Compact"/>
              <w:jc w:val="left"/>
            </w:pPr>
            <w:r>
              <w:t xml:space="preserve">15251088</w:t>
            </w:r>
          </w:p>
        </w:tc>
        <w:tc>
          <w:tcPr/>
          <w:p>
            <w:pPr>
              <w:pStyle w:val="Compact"/>
              <w:jc w:val="left"/>
            </w:pPr>
            <w:r>
              <w:t xml:space="preserve">Burghorn-Formation</w:t>
            </w:r>
          </w:p>
        </w:tc>
        <w:tc>
          <w:tcPr/>
          <w:p>
            <w:pPr>
              <w:pStyle w:val="Compact"/>
              <w:jc w:val="left"/>
            </w:pPr>
            <w:r>
              <w:t xml:space="preserve">Formation du Burghorn</w:t>
            </w:r>
          </w:p>
        </w:tc>
      </w:tr>
      <w:tr>
        <w:tc>
          <w:tcPr/>
          <w:p>
            <w:pPr>
              <w:pStyle w:val="Compact"/>
              <w:jc w:val="left"/>
            </w:pPr>
            <w:r>
              <w:t xml:space="preserve">15251091</w:t>
            </w:r>
          </w:p>
        </w:tc>
        <w:tc>
          <w:tcPr/>
          <w:p>
            <w:pPr>
              <w:pStyle w:val="Compact"/>
              <w:jc w:val="left"/>
            </w:pPr>
            <w:r>
              <w:t xml:space="preserve">Oberjura-Massenkalk-Formation</w:t>
            </w:r>
          </w:p>
        </w:tc>
        <w:tc>
          <w:tcPr/>
          <w:p>
            <w:pPr>
              <w:pStyle w:val="Compact"/>
              <w:jc w:val="left"/>
            </w:pPr>
            <w:r>
              <w:t xml:space="preserve">Oberjura-Massenkalk-Formation</w:t>
            </w:r>
          </w:p>
        </w:tc>
      </w:tr>
      <w:tr>
        <w:tc>
          <w:tcPr/>
          <w:p>
            <w:pPr>
              <w:pStyle w:val="Compact"/>
              <w:jc w:val="left"/>
            </w:pPr>
            <w:r>
              <w:t xml:space="preserve">15251093</w:t>
            </w:r>
          </w:p>
        </w:tc>
        <w:tc>
          <w:tcPr/>
          <w:p>
            <w:pPr>
              <w:pStyle w:val="Compact"/>
              <w:jc w:val="left"/>
            </w:pPr>
            <w:r>
              <w:t xml:space="preserve">Courgenay-Formation</w:t>
            </w:r>
          </w:p>
        </w:tc>
        <w:tc>
          <w:tcPr/>
          <w:p>
            <w:pPr>
              <w:pStyle w:val="Compact"/>
              <w:jc w:val="left"/>
            </w:pPr>
            <w:r>
              <w:t xml:space="preserve">Formation de Courgenay</w:t>
            </w:r>
          </w:p>
        </w:tc>
      </w:tr>
      <w:tr>
        <w:tc>
          <w:tcPr/>
          <w:p>
            <w:pPr>
              <w:pStyle w:val="Compact"/>
              <w:jc w:val="left"/>
            </w:pPr>
            <w:r>
              <w:t xml:space="preserve">15251096</w:t>
            </w:r>
          </w:p>
        </w:tc>
        <w:tc>
          <w:tcPr/>
          <w:p>
            <w:pPr>
              <w:pStyle w:val="Compact"/>
              <w:jc w:val="left"/>
            </w:pPr>
            <w:r>
              <w:t xml:space="preserve">Balsthal-Formation</w:t>
            </w:r>
          </w:p>
        </w:tc>
        <w:tc>
          <w:tcPr/>
          <w:p>
            <w:pPr>
              <w:pStyle w:val="Compact"/>
              <w:jc w:val="left"/>
            </w:pPr>
            <w:r>
              <w:t xml:space="preserve">Formation de Balsthal</w:t>
            </w:r>
          </w:p>
        </w:tc>
      </w:tr>
      <w:tr>
        <w:tc>
          <w:tcPr/>
          <w:p>
            <w:pPr>
              <w:pStyle w:val="Compact"/>
              <w:jc w:val="left"/>
            </w:pPr>
            <w:r>
              <w:t xml:space="preserve">15251105</w:t>
            </w:r>
          </w:p>
        </w:tc>
        <w:tc>
          <w:tcPr/>
          <w:p>
            <w:pPr>
              <w:pStyle w:val="Compact"/>
              <w:jc w:val="left"/>
            </w:pPr>
            <w:r>
              <w:t xml:space="preserve">Wohlgeschichtete-Kalke-Formation</w:t>
            </w:r>
          </w:p>
        </w:tc>
        <w:tc>
          <w:tcPr/>
          <w:p>
            <w:pPr>
              <w:pStyle w:val="Compact"/>
              <w:jc w:val="left"/>
            </w:pPr>
            <w:r>
              <w:t xml:space="preserve">Wohlgeschichtete-Kalke-Formation</w:t>
            </w:r>
          </w:p>
        </w:tc>
      </w:tr>
      <w:tr>
        <w:tc>
          <w:tcPr/>
          <w:p>
            <w:pPr>
              <w:pStyle w:val="Compact"/>
              <w:jc w:val="left"/>
            </w:pPr>
            <w:r>
              <w:t xml:space="preserve">15251106</w:t>
            </w:r>
          </w:p>
        </w:tc>
        <w:tc>
          <w:tcPr/>
          <w:p>
            <w:pPr>
              <w:pStyle w:val="Compact"/>
              <w:jc w:val="left"/>
            </w:pPr>
            <w:r>
              <w:t xml:space="preserve">Villigen-Formation</w:t>
            </w:r>
          </w:p>
        </w:tc>
        <w:tc>
          <w:tcPr/>
          <w:p>
            <w:pPr>
              <w:pStyle w:val="Compact"/>
              <w:jc w:val="left"/>
            </w:pPr>
            <w:r>
              <w:t xml:space="preserve">Formation de Villigen</w:t>
            </w:r>
          </w:p>
        </w:tc>
      </w:tr>
      <w:tr>
        <w:tc>
          <w:tcPr/>
          <w:p>
            <w:pPr>
              <w:pStyle w:val="Compact"/>
              <w:jc w:val="left"/>
            </w:pPr>
            <w:r>
              <w:t xml:space="preserve">15251116</w:t>
            </w:r>
          </w:p>
        </w:tc>
        <w:tc>
          <w:tcPr/>
          <w:p>
            <w:pPr>
              <w:pStyle w:val="Compact"/>
              <w:jc w:val="left"/>
            </w:pPr>
            <w:r>
              <w:t xml:space="preserve">Vellerat-Formation</w:t>
            </w:r>
          </w:p>
        </w:tc>
        <w:tc>
          <w:tcPr/>
          <w:p>
            <w:pPr>
              <w:pStyle w:val="Compact"/>
              <w:jc w:val="left"/>
            </w:pPr>
            <w:r>
              <w:t xml:space="preserve">Formation de Vellerat</w:t>
            </w:r>
          </w:p>
        </w:tc>
      </w:tr>
      <w:tr>
        <w:tc>
          <w:tcPr/>
          <w:p>
            <w:pPr>
              <w:pStyle w:val="Compact"/>
              <w:jc w:val="left"/>
            </w:pPr>
            <w:r>
              <w:t xml:space="preserve">15251124</w:t>
            </w:r>
          </w:p>
        </w:tc>
        <w:tc>
          <w:tcPr/>
          <w:p>
            <w:pPr>
              <w:pStyle w:val="Compact"/>
              <w:jc w:val="left"/>
            </w:pPr>
            <w:r>
              <w:t xml:space="preserve">Günsberg-Formation</w:t>
            </w:r>
          </w:p>
        </w:tc>
        <w:tc>
          <w:tcPr/>
          <w:p>
            <w:pPr>
              <w:pStyle w:val="Compact"/>
              <w:jc w:val="left"/>
            </w:pPr>
            <w:r>
              <w:t xml:space="preserve">Formation de Günsberg</w:t>
            </w:r>
          </w:p>
        </w:tc>
      </w:tr>
      <w:tr>
        <w:tc>
          <w:tcPr/>
          <w:p>
            <w:pPr>
              <w:pStyle w:val="Compact"/>
              <w:jc w:val="left"/>
            </w:pPr>
            <w:r>
              <w:t xml:space="preserve">15251126</w:t>
            </w:r>
          </w:p>
        </w:tc>
        <w:tc>
          <w:tcPr/>
          <w:p>
            <w:pPr>
              <w:pStyle w:val="Compact"/>
              <w:jc w:val="left"/>
            </w:pPr>
            <w:r>
              <w:t xml:space="preserve">St-Ursanne-Formation</w:t>
            </w:r>
          </w:p>
        </w:tc>
        <w:tc>
          <w:tcPr/>
          <w:p>
            <w:pPr>
              <w:pStyle w:val="Compact"/>
              <w:jc w:val="left"/>
            </w:pPr>
            <w:r>
              <w:t xml:space="preserve">Formation de St-Ursanne</w:t>
            </w:r>
          </w:p>
        </w:tc>
      </w:tr>
      <w:tr>
        <w:tc>
          <w:tcPr/>
          <w:p>
            <w:pPr>
              <w:pStyle w:val="Compact"/>
              <w:jc w:val="left"/>
            </w:pPr>
            <w:r>
              <w:t xml:space="preserve">15251132</w:t>
            </w:r>
          </w:p>
        </w:tc>
        <w:tc>
          <w:tcPr/>
          <w:p>
            <w:pPr>
              <w:pStyle w:val="Compact"/>
              <w:jc w:val="left"/>
            </w:pPr>
            <w:r>
              <w:t xml:space="preserve">Pichoux-Formation</w:t>
            </w:r>
          </w:p>
        </w:tc>
        <w:tc>
          <w:tcPr/>
          <w:p>
            <w:pPr>
              <w:pStyle w:val="Compact"/>
              <w:jc w:val="left"/>
            </w:pPr>
            <w:r>
              <w:t xml:space="preserve">Formation du Pichoux</w:t>
            </w:r>
          </w:p>
        </w:tc>
      </w:tr>
      <w:tr>
        <w:tc>
          <w:tcPr/>
          <w:p>
            <w:pPr>
              <w:pStyle w:val="Compact"/>
              <w:jc w:val="left"/>
            </w:pPr>
            <w:r>
              <w:t xml:space="preserve">15251133</w:t>
            </w:r>
          </w:p>
        </w:tc>
        <w:tc>
          <w:tcPr/>
          <w:p>
            <w:pPr>
              <w:pStyle w:val="Compact"/>
              <w:jc w:val="left"/>
            </w:pPr>
            <w:r>
              <w:t xml:space="preserve">Impressamergel-Formation</w:t>
            </w:r>
          </w:p>
        </w:tc>
        <w:tc>
          <w:tcPr/>
          <w:p>
            <w:pPr>
              <w:pStyle w:val="Compact"/>
              <w:jc w:val="left"/>
            </w:pPr>
            <w:r>
              <w:t xml:space="preserve">Impressamergel-Formation</w:t>
            </w:r>
          </w:p>
        </w:tc>
      </w:tr>
      <w:tr>
        <w:tc>
          <w:tcPr/>
          <w:p>
            <w:pPr>
              <w:pStyle w:val="Compact"/>
              <w:jc w:val="left"/>
            </w:pPr>
            <w:r>
              <w:t xml:space="preserve">15251134</w:t>
            </w:r>
          </w:p>
        </w:tc>
        <w:tc>
          <w:tcPr/>
          <w:p>
            <w:pPr>
              <w:pStyle w:val="Compact"/>
              <w:jc w:val="left"/>
            </w:pPr>
            <w:r>
              <w:t xml:space="preserve">Wildegg-Formation</w:t>
            </w:r>
          </w:p>
        </w:tc>
        <w:tc>
          <w:tcPr/>
          <w:p>
            <w:pPr>
              <w:pStyle w:val="Compact"/>
              <w:jc w:val="left"/>
            </w:pPr>
            <w:r>
              <w:t xml:space="preserve">Formation de Wildegg</w:t>
            </w:r>
          </w:p>
        </w:tc>
      </w:tr>
      <w:tr>
        <w:tc>
          <w:tcPr/>
          <w:p>
            <w:pPr>
              <w:pStyle w:val="Compact"/>
              <w:jc w:val="left"/>
            </w:pPr>
            <w:r>
              <w:t xml:space="preserve">15251139</w:t>
            </w:r>
          </w:p>
        </w:tc>
        <w:tc>
          <w:tcPr/>
          <w:p>
            <w:pPr>
              <w:pStyle w:val="Compact"/>
              <w:jc w:val="left"/>
            </w:pPr>
            <w:r>
              <w:t xml:space="preserve">Bärschwil-Formation</w:t>
            </w:r>
          </w:p>
        </w:tc>
        <w:tc>
          <w:tcPr/>
          <w:p>
            <w:pPr>
              <w:pStyle w:val="Compact"/>
              <w:jc w:val="left"/>
            </w:pPr>
            <w:r>
              <w:t xml:space="preserve">Formation de Bärschwil</w:t>
            </w:r>
          </w:p>
        </w:tc>
      </w:tr>
      <w:tr>
        <w:tc>
          <w:tcPr/>
          <w:p>
            <w:pPr>
              <w:pStyle w:val="Compact"/>
              <w:jc w:val="left"/>
            </w:pPr>
            <w:r>
              <w:t xml:space="preserve">15251143</w:t>
            </w:r>
          </w:p>
        </w:tc>
        <w:tc>
          <w:tcPr/>
          <w:p>
            <w:pPr>
              <w:pStyle w:val="Compact"/>
              <w:jc w:val="left"/>
            </w:pPr>
            <w:r>
              <w:t xml:space="preserve">Ornatenton-Formation</w:t>
            </w:r>
          </w:p>
        </w:tc>
        <w:tc>
          <w:tcPr/>
          <w:p>
            <w:pPr>
              <w:pStyle w:val="Compact"/>
              <w:jc w:val="left"/>
            </w:pPr>
            <w:r>
              <w:t xml:space="preserve">Ornatenton-Formation</w:t>
            </w:r>
          </w:p>
        </w:tc>
      </w:tr>
      <w:tr>
        <w:tc>
          <w:tcPr/>
          <w:p>
            <w:pPr>
              <w:pStyle w:val="Compact"/>
              <w:jc w:val="left"/>
            </w:pPr>
            <w:r>
              <w:t xml:space="preserve">15251147</w:t>
            </w:r>
          </w:p>
        </w:tc>
        <w:tc>
          <w:tcPr/>
          <w:p>
            <w:pPr>
              <w:pStyle w:val="Compact"/>
              <w:jc w:val="left"/>
            </w:pPr>
            <w:r>
              <w:t xml:space="preserve">Wutach-Formation</w:t>
            </w:r>
          </w:p>
        </w:tc>
        <w:tc>
          <w:tcPr/>
          <w:p>
            <w:pPr>
              <w:pStyle w:val="Compact"/>
              <w:jc w:val="left"/>
            </w:pPr>
            <w:r>
              <w:t xml:space="preserve">Formation de la Wutach</w:t>
            </w:r>
          </w:p>
        </w:tc>
      </w:tr>
      <w:tr>
        <w:tc>
          <w:tcPr/>
          <w:p>
            <w:pPr>
              <w:pStyle w:val="Compact"/>
              <w:jc w:val="left"/>
            </w:pPr>
            <w:r>
              <w:t xml:space="preserve">15251148</w:t>
            </w:r>
          </w:p>
        </w:tc>
        <w:tc>
          <w:tcPr/>
          <w:p>
            <w:pPr>
              <w:pStyle w:val="Compact"/>
              <w:jc w:val="left"/>
            </w:pPr>
            <w:r>
              <w:t xml:space="preserve">Ifenthal-Formation</w:t>
            </w:r>
          </w:p>
        </w:tc>
        <w:tc>
          <w:tcPr/>
          <w:p>
            <w:pPr>
              <w:pStyle w:val="Compact"/>
              <w:jc w:val="left"/>
            </w:pPr>
            <w:r>
              <w:t xml:space="preserve">Formation d'Ifenthal</w:t>
            </w:r>
          </w:p>
        </w:tc>
      </w:tr>
      <w:tr>
        <w:tc>
          <w:tcPr/>
          <w:p>
            <w:pPr>
              <w:pStyle w:val="Compact"/>
              <w:jc w:val="left"/>
            </w:pPr>
            <w:r>
              <w:t xml:space="preserve">15251161</w:t>
            </w:r>
          </w:p>
        </w:tc>
        <w:tc>
          <w:tcPr/>
          <w:p>
            <w:pPr>
              <w:pStyle w:val="Compact"/>
              <w:jc w:val="left"/>
            </w:pPr>
            <w:r>
              <w:t xml:space="preserve">Variansmergel-Formation</w:t>
            </w:r>
          </w:p>
        </w:tc>
        <w:tc>
          <w:tcPr/>
          <w:p>
            <w:pPr>
              <w:pStyle w:val="Compact"/>
              <w:jc w:val="left"/>
            </w:pPr>
            <w:r>
              <w:t xml:space="preserve">Variansmergel-Formation</w:t>
            </w:r>
          </w:p>
        </w:tc>
      </w:tr>
      <w:tr>
        <w:tc>
          <w:tcPr/>
          <w:p>
            <w:pPr>
              <w:pStyle w:val="Compact"/>
              <w:jc w:val="left"/>
            </w:pPr>
            <w:r>
              <w:t xml:space="preserve">15251162</w:t>
            </w:r>
          </w:p>
        </w:tc>
        <w:tc>
          <w:tcPr/>
          <w:p>
            <w:pPr>
              <w:pStyle w:val="Compact"/>
              <w:jc w:val="left"/>
            </w:pPr>
            <w:r>
              <w:t xml:space="preserve">Hauptrogenstein</w:t>
            </w:r>
          </w:p>
        </w:tc>
        <w:tc>
          <w:tcPr/>
          <w:p>
            <w:pPr>
              <w:pStyle w:val="Compact"/>
              <w:jc w:val="left"/>
            </w:pPr>
            <w:r>
              <w:t xml:space="preserve">Hauptrogenstein</w:t>
            </w:r>
          </w:p>
        </w:tc>
      </w:tr>
      <w:tr>
        <w:tc>
          <w:tcPr/>
          <w:p>
            <w:pPr>
              <w:pStyle w:val="Compact"/>
              <w:jc w:val="left"/>
            </w:pPr>
            <w:r>
              <w:t xml:space="preserve">15251177</w:t>
            </w:r>
          </w:p>
        </w:tc>
        <w:tc>
          <w:tcPr/>
          <w:p>
            <w:pPr>
              <w:pStyle w:val="Compact"/>
              <w:jc w:val="left"/>
            </w:pPr>
            <w:r>
              <w:t xml:space="preserve">Klingnau-Formation</w:t>
            </w:r>
          </w:p>
        </w:tc>
        <w:tc>
          <w:tcPr/>
          <w:p>
            <w:pPr>
              <w:pStyle w:val="Compact"/>
              <w:jc w:val="left"/>
            </w:pPr>
            <w:r>
              <w:t xml:space="preserve">Formation de Klingnau</w:t>
            </w:r>
          </w:p>
        </w:tc>
      </w:tr>
      <w:tr>
        <w:tc>
          <w:tcPr/>
          <w:p>
            <w:pPr>
              <w:pStyle w:val="Compact"/>
              <w:jc w:val="left"/>
            </w:pPr>
            <w:r>
              <w:t xml:space="preserve">15251183</w:t>
            </w:r>
          </w:p>
        </w:tc>
        <w:tc>
          <w:tcPr/>
          <w:p>
            <w:pPr>
              <w:pStyle w:val="Compact"/>
              <w:jc w:val="left"/>
            </w:pPr>
            <w:r>
              <w:t xml:space="preserve">Dentalienton-Formation</w:t>
            </w:r>
          </w:p>
        </w:tc>
        <w:tc>
          <w:tcPr/>
          <w:p>
            <w:pPr>
              <w:pStyle w:val="Compact"/>
              <w:jc w:val="left"/>
            </w:pPr>
            <w:r>
              <w:t xml:space="preserve">Dentalienton-Formation</w:t>
            </w:r>
          </w:p>
        </w:tc>
      </w:tr>
      <w:tr>
        <w:tc>
          <w:tcPr/>
          <w:p>
            <w:pPr>
              <w:pStyle w:val="Compact"/>
              <w:jc w:val="left"/>
            </w:pPr>
            <w:r>
              <w:t xml:space="preserve">15251184</w:t>
            </w:r>
          </w:p>
        </w:tc>
        <w:tc>
          <w:tcPr/>
          <w:p>
            <w:pPr>
              <w:pStyle w:val="Compact"/>
              <w:jc w:val="left"/>
            </w:pPr>
            <w:r>
              <w:t xml:space="preserve">Hamitenton-Formation</w:t>
            </w:r>
          </w:p>
        </w:tc>
        <w:tc>
          <w:tcPr/>
          <w:p>
            <w:pPr>
              <w:pStyle w:val="Compact"/>
              <w:jc w:val="left"/>
            </w:pPr>
            <w:r>
              <w:t xml:space="preserve">Hamitenton-Formation</w:t>
            </w:r>
          </w:p>
        </w:tc>
      </w:tr>
      <w:tr>
        <w:tc>
          <w:tcPr/>
          <w:p>
            <w:pPr>
              <w:pStyle w:val="Compact"/>
              <w:jc w:val="left"/>
            </w:pPr>
            <w:r>
              <w:t xml:space="preserve">15251186</w:t>
            </w:r>
          </w:p>
        </w:tc>
        <w:tc>
          <w:tcPr/>
          <w:p>
            <w:pPr>
              <w:pStyle w:val="Compact"/>
              <w:jc w:val="left"/>
            </w:pPr>
            <w:r>
              <w:t xml:space="preserve">Gosheim-Formation</w:t>
            </w:r>
          </w:p>
        </w:tc>
        <w:tc>
          <w:tcPr/>
          <w:p>
            <w:pPr>
              <w:pStyle w:val="Compact"/>
              <w:jc w:val="left"/>
            </w:pPr>
            <w:r>
              <w:t xml:space="preserve">Formation de Gosheim</w:t>
            </w:r>
          </w:p>
        </w:tc>
      </w:tr>
      <w:tr>
        <w:tc>
          <w:tcPr/>
          <w:p>
            <w:pPr>
              <w:pStyle w:val="Compact"/>
              <w:jc w:val="left"/>
            </w:pPr>
            <w:r>
              <w:t xml:space="preserve">15251189</w:t>
            </w:r>
          </w:p>
        </w:tc>
        <w:tc>
          <w:tcPr/>
          <w:p>
            <w:pPr>
              <w:pStyle w:val="Compact"/>
              <w:jc w:val="left"/>
            </w:pPr>
            <w:r>
              <w:t xml:space="preserve">«Calcaire à Entroques»</w:t>
            </w:r>
          </w:p>
        </w:tc>
        <w:tc>
          <w:tcPr/>
          <w:p>
            <w:pPr>
              <w:pStyle w:val="Compact"/>
              <w:jc w:val="left"/>
            </w:pPr>
            <w:r>
              <w:t xml:space="preserve">«Calcaire à Entroques»</w:t>
            </w:r>
          </w:p>
        </w:tc>
      </w:tr>
      <w:tr>
        <w:tc>
          <w:tcPr/>
          <w:p>
            <w:pPr>
              <w:pStyle w:val="Compact"/>
              <w:jc w:val="left"/>
            </w:pPr>
            <w:r>
              <w:t xml:space="preserve">15251190</w:t>
            </w:r>
          </w:p>
        </w:tc>
        <w:tc>
          <w:tcPr/>
          <w:p>
            <w:pPr>
              <w:pStyle w:val="Compact"/>
              <w:jc w:val="left"/>
            </w:pPr>
            <w:r>
              <w:t xml:space="preserve">Passwang-Formation</w:t>
            </w:r>
          </w:p>
        </w:tc>
        <w:tc>
          <w:tcPr/>
          <w:p>
            <w:pPr>
              <w:pStyle w:val="Compact"/>
              <w:jc w:val="left"/>
            </w:pPr>
            <w:r>
              <w:t xml:space="preserve">Formation du Passwang</w:t>
            </w:r>
          </w:p>
        </w:tc>
      </w:tr>
      <w:tr>
        <w:tc>
          <w:tcPr/>
          <w:p>
            <w:pPr>
              <w:pStyle w:val="Compact"/>
              <w:jc w:val="left"/>
            </w:pPr>
            <w:r>
              <w:t xml:space="preserve">15251200</w:t>
            </w:r>
          </w:p>
        </w:tc>
        <w:tc>
          <w:tcPr/>
          <w:p>
            <w:pPr>
              <w:pStyle w:val="Compact"/>
              <w:jc w:val="left"/>
            </w:pPr>
            <w:r>
              <w:t xml:space="preserve">«Couches à Pecten dewalquei»</w:t>
            </w:r>
          </w:p>
        </w:tc>
        <w:tc>
          <w:tcPr/>
          <w:p>
            <w:pPr>
              <w:pStyle w:val="Compact"/>
              <w:jc w:val="left"/>
            </w:pPr>
            <w:r>
              <w:t xml:space="preserve">«Couches à Pecten dewalquei»</w:t>
            </w:r>
          </w:p>
        </w:tc>
      </w:tr>
      <w:tr>
        <w:tc>
          <w:tcPr/>
          <w:p>
            <w:pPr>
              <w:pStyle w:val="Compact"/>
              <w:jc w:val="left"/>
            </w:pPr>
            <w:r>
              <w:t xml:space="preserve">15251201</w:t>
            </w:r>
          </w:p>
        </w:tc>
        <w:tc>
          <w:tcPr/>
          <w:p>
            <w:pPr>
              <w:pStyle w:val="Compact"/>
              <w:jc w:val="left"/>
            </w:pPr>
            <w:r>
              <w:t xml:space="preserve">Brot-Schichten</w:t>
            </w:r>
          </w:p>
        </w:tc>
        <w:tc>
          <w:tcPr/>
          <w:p>
            <w:pPr>
              <w:pStyle w:val="Compact"/>
              <w:jc w:val="left"/>
            </w:pPr>
            <w:r>
              <w:t xml:space="preserve">Couches de Brot</w:t>
            </w:r>
          </w:p>
        </w:tc>
      </w:tr>
      <w:tr>
        <w:tc>
          <w:tcPr/>
          <w:p>
            <w:pPr>
              <w:pStyle w:val="Compact"/>
              <w:jc w:val="left"/>
            </w:pPr>
            <w:r>
              <w:t xml:space="preserve">15251202</w:t>
            </w:r>
          </w:p>
        </w:tc>
        <w:tc>
          <w:tcPr/>
          <w:p>
            <w:pPr>
              <w:pStyle w:val="Compact"/>
              <w:jc w:val="left"/>
            </w:pPr>
            <w:r>
              <w:t xml:space="preserve">Wedelsandstein-Formation</w:t>
            </w:r>
          </w:p>
        </w:tc>
        <w:tc>
          <w:tcPr/>
          <w:p>
            <w:pPr>
              <w:pStyle w:val="Compact"/>
              <w:jc w:val="left"/>
            </w:pPr>
            <w:r>
              <w:t xml:space="preserve">Wedelsandstein-Formation</w:t>
            </w:r>
          </w:p>
        </w:tc>
      </w:tr>
      <w:tr>
        <w:tc>
          <w:tcPr/>
          <w:p>
            <w:pPr>
              <w:pStyle w:val="Compact"/>
              <w:jc w:val="left"/>
            </w:pPr>
            <w:r>
              <w:t xml:space="preserve">15251204</w:t>
            </w:r>
          </w:p>
        </w:tc>
        <w:tc>
          <w:tcPr/>
          <w:p>
            <w:pPr>
              <w:pStyle w:val="Compact"/>
              <w:jc w:val="left"/>
            </w:pPr>
            <w:r>
              <w:t xml:space="preserve">Murchisonaeoolith-Formation</w:t>
            </w:r>
          </w:p>
        </w:tc>
        <w:tc>
          <w:tcPr/>
          <w:p>
            <w:pPr>
              <w:pStyle w:val="Compact"/>
              <w:jc w:val="left"/>
            </w:pPr>
            <w:r>
              <w:t xml:space="preserve">Murchisonaeoolith-Formation</w:t>
            </w:r>
          </w:p>
        </w:tc>
      </w:tr>
      <w:tr>
        <w:tc>
          <w:tcPr/>
          <w:p>
            <w:pPr>
              <w:pStyle w:val="Compact"/>
              <w:jc w:val="left"/>
            </w:pPr>
            <w:r>
              <w:t xml:space="preserve">15251205</w:t>
            </w:r>
          </w:p>
        </w:tc>
        <w:tc>
          <w:tcPr/>
          <w:p>
            <w:pPr>
              <w:pStyle w:val="Compact"/>
              <w:jc w:val="left"/>
            </w:pPr>
            <w:r>
              <w:t xml:space="preserve">Achdorf-Formation</w:t>
            </w:r>
          </w:p>
        </w:tc>
        <w:tc>
          <w:tcPr/>
          <w:p>
            <w:pPr>
              <w:pStyle w:val="Compact"/>
              <w:jc w:val="left"/>
            </w:pPr>
            <w:r>
              <w:t xml:space="preserve">Formation d'Achdorf</w:t>
            </w:r>
          </w:p>
        </w:tc>
      </w:tr>
      <w:tr>
        <w:tc>
          <w:tcPr/>
          <w:p>
            <w:pPr>
              <w:pStyle w:val="Compact"/>
              <w:jc w:val="left"/>
            </w:pPr>
            <w:r>
              <w:t xml:space="preserve">15251206</w:t>
            </w:r>
          </w:p>
        </w:tc>
        <w:tc>
          <w:tcPr/>
          <w:p>
            <w:pPr>
              <w:pStyle w:val="Compact"/>
              <w:jc w:val="left"/>
            </w:pPr>
            <w:r>
              <w:t xml:space="preserve">Opalinus-Ton</w:t>
            </w:r>
          </w:p>
        </w:tc>
        <w:tc>
          <w:tcPr/>
          <w:p>
            <w:pPr>
              <w:pStyle w:val="Compact"/>
              <w:jc w:val="left"/>
            </w:pPr>
            <w:r>
              <w:t xml:space="preserve">Argile à Opalinus</w:t>
            </w:r>
          </w:p>
        </w:tc>
      </w:tr>
      <w:tr>
        <w:tc>
          <w:tcPr/>
          <w:p>
            <w:pPr>
              <w:pStyle w:val="Compact"/>
              <w:jc w:val="left"/>
            </w:pPr>
            <w:r>
              <w:t xml:space="preserve">15251207</w:t>
            </w:r>
          </w:p>
        </w:tc>
        <w:tc>
          <w:tcPr/>
          <w:p>
            <w:pPr>
              <w:pStyle w:val="Compact"/>
              <w:jc w:val="left"/>
            </w:pPr>
            <w:r>
              <w:t xml:space="preserve">Staffelegg-Formation</w:t>
            </w:r>
          </w:p>
        </w:tc>
        <w:tc>
          <w:tcPr/>
          <w:p>
            <w:pPr>
              <w:pStyle w:val="Compact"/>
              <w:jc w:val="left"/>
            </w:pPr>
            <w:r>
              <w:t xml:space="preserve">Formation de la Staffelegg</w:t>
            </w:r>
          </w:p>
        </w:tc>
      </w:tr>
      <w:tr>
        <w:tc>
          <w:tcPr/>
          <w:p>
            <w:pPr>
              <w:pStyle w:val="Compact"/>
              <w:jc w:val="left"/>
            </w:pPr>
            <w:r>
              <w:t xml:space="preserve">15251228</w:t>
            </w:r>
          </w:p>
        </w:tc>
        <w:tc>
          <w:tcPr/>
          <w:p>
            <w:pPr>
              <w:pStyle w:val="Compact"/>
              <w:jc w:val="left"/>
            </w:pPr>
            <w:r>
              <w:t xml:space="preserve">Jurensismergel-Formation</w:t>
            </w:r>
          </w:p>
        </w:tc>
        <w:tc>
          <w:tcPr/>
          <w:p>
            <w:pPr>
              <w:pStyle w:val="Compact"/>
              <w:jc w:val="left"/>
            </w:pPr>
            <w:r>
              <w:t xml:space="preserve">Jurensismergel-Formation</w:t>
            </w:r>
          </w:p>
        </w:tc>
      </w:tr>
      <w:tr>
        <w:tc>
          <w:tcPr/>
          <w:p>
            <w:pPr>
              <w:pStyle w:val="Compact"/>
              <w:jc w:val="left"/>
            </w:pPr>
            <w:r>
              <w:t xml:space="preserve">15251229</w:t>
            </w:r>
          </w:p>
        </w:tc>
        <w:tc>
          <w:tcPr/>
          <w:p>
            <w:pPr>
              <w:pStyle w:val="Compact"/>
              <w:jc w:val="left"/>
            </w:pPr>
            <w:r>
              <w:t xml:space="preserve">Posidonienschiefer-Formation</w:t>
            </w:r>
          </w:p>
        </w:tc>
        <w:tc>
          <w:tcPr/>
          <w:p>
            <w:pPr>
              <w:pStyle w:val="Compact"/>
              <w:jc w:val="left"/>
            </w:pPr>
            <w:r>
              <w:t xml:space="preserve">Posidonienschiefer-Formation</w:t>
            </w:r>
          </w:p>
        </w:tc>
      </w:tr>
      <w:tr>
        <w:tc>
          <w:tcPr/>
          <w:p>
            <w:pPr>
              <w:pStyle w:val="Compact"/>
              <w:jc w:val="left"/>
            </w:pPr>
            <w:r>
              <w:t xml:space="preserve">15251230</w:t>
            </w:r>
          </w:p>
        </w:tc>
        <w:tc>
          <w:tcPr/>
          <w:p>
            <w:pPr>
              <w:pStyle w:val="Compact"/>
              <w:jc w:val="left"/>
            </w:pPr>
            <w:r>
              <w:t xml:space="preserve">Amaltheenton-Formation</w:t>
            </w:r>
          </w:p>
        </w:tc>
        <w:tc>
          <w:tcPr/>
          <w:p>
            <w:pPr>
              <w:pStyle w:val="Compact"/>
              <w:jc w:val="left"/>
            </w:pPr>
            <w:r>
              <w:t xml:space="preserve">Amaltheenton-Formation</w:t>
            </w:r>
          </w:p>
        </w:tc>
      </w:tr>
      <w:tr>
        <w:tc>
          <w:tcPr/>
          <w:p>
            <w:pPr>
              <w:pStyle w:val="Compact"/>
              <w:jc w:val="left"/>
            </w:pPr>
            <w:r>
              <w:t xml:space="preserve">15251231</w:t>
            </w:r>
          </w:p>
        </w:tc>
        <w:tc>
          <w:tcPr/>
          <w:p>
            <w:pPr>
              <w:pStyle w:val="Compact"/>
              <w:jc w:val="left"/>
            </w:pPr>
            <w:r>
              <w:t xml:space="preserve">Numismalismergel-Formation</w:t>
            </w:r>
          </w:p>
        </w:tc>
        <w:tc>
          <w:tcPr/>
          <w:p>
            <w:pPr>
              <w:pStyle w:val="Compact"/>
              <w:jc w:val="left"/>
            </w:pPr>
            <w:r>
              <w:t xml:space="preserve">Numismalismergel-Formation</w:t>
            </w:r>
          </w:p>
        </w:tc>
      </w:tr>
      <w:tr>
        <w:tc>
          <w:tcPr/>
          <w:p>
            <w:pPr>
              <w:pStyle w:val="Compact"/>
              <w:jc w:val="left"/>
            </w:pPr>
            <w:r>
              <w:t xml:space="preserve">15251232</w:t>
            </w:r>
          </w:p>
        </w:tc>
        <w:tc>
          <w:tcPr/>
          <w:p>
            <w:pPr>
              <w:pStyle w:val="Compact"/>
              <w:jc w:val="left"/>
            </w:pPr>
            <w:r>
              <w:t xml:space="preserve">Obtususton-Formation</w:t>
            </w:r>
          </w:p>
        </w:tc>
        <w:tc>
          <w:tcPr/>
          <w:p>
            <w:pPr>
              <w:pStyle w:val="Compact"/>
              <w:jc w:val="left"/>
            </w:pPr>
            <w:r>
              <w:t xml:space="preserve">Obtususton-Formation</w:t>
            </w:r>
          </w:p>
        </w:tc>
      </w:tr>
      <w:tr>
        <w:tc>
          <w:tcPr/>
          <w:p>
            <w:pPr>
              <w:pStyle w:val="Compact"/>
              <w:jc w:val="left"/>
            </w:pPr>
            <w:r>
              <w:t xml:space="preserve">15251233</w:t>
            </w:r>
          </w:p>
        </w:tc>
        <w:tc>
          <w:tcPr/>
          <w:p>
            <w:pPr>
              <w:pStyle w:val="Compact"/>
              <w:jc w:val="left"/>
            </w:pPr>
            <w:r>
              <w:t xml:space="preserve">Arietenkalk-Formation</w:t>
            </w:r>
          </w:p>
        </w:tc>
        <w:tc>
          <w:tcPr/>
          <w:p>
            <w:pPr>
              <w:pStyle w:val="Compact"/>
              <w:jc w:val="left"/>
            </w:pPr>
            <w:r>
              <w:t xml:space="preserve">Arietenkalk-Formation</w:t>
            </w:r>
          </w:p>
        </w:tc>
      </w:tr>
      <w:tr>
        <w:tc>
          <w:tcPr/>
          <w:p>
            <w:pPr>
              <w:pStyle w:val="Compact"/>
              <w:jc w:val="left"/>
            </w:pPr>
            <w:r>
              <w:t xml:space="preserve">15251234</w:t>
            </w:r>
          </w:p>
        </w:tc>
        <w:tc>
          <w:tcPr/>
          <w:p>
            <w:pPr>
              <w:pStyle w:val="Compact"/>
              <w:jc w:val="left"/>
            </w:pPr>
            <w:r>
              <w:t xml:space="preserve">Angulatenton-Formation</w:t>
            </w:r>
          </w:p>
        </w:tc>
        <w:tc>
          <w:tcPr/>
          <w:p>
            <w:pPr>
              <w:pStyle w:val="Compact"/>
              <w:jc w:val="left"/>
            </w:pPr>
            <w:r>
              <w:t xml:space="preserve">Angulatenton-Formation</w:t>
            </w:r>
          </w:p>
        </w:tc>
      </w:tr>
      <w:tr>
        <w:tc>
          <w:tcPr/>
          <w:p>
            <w:pPr>
              <w:pStyle w:val="Compact"/>
              <w:jc w:val="left"/>
            </w:pPr>
            <w:r>
              <w:t xml:space="preserve">15251235</w:t>
            </w:r>
          </w:p>
        </w:tc>
        <w:tc>
          <w:tcPr/>
          <w:p>
            <w:pPr>
              <w:pStyle w:val="Compact"/>
              <w:jc w:val="left"/>
            </w:pPr>
            <w:r>
              <w:t xml:space="preserve">Psilonotenton-Formation</w:t>
            </w:r>
          </w:p>
        </w:tc>
        <w:tc>
          <w:tcPr/>
          <w:p>
            <w:pPr>
              <w:pStyle w:val="Compact"/>
              <w:jc w:val="left"/>
            </w:pPr>
            <w:r>
              <w:t xml:space="preserve">Psilonotenton-Formation</w:t>
            </w:r>
          </w:p>
        </w:tc>
      </w:tr>
      <w:tr>
        <w:tc>
          <w:tcPr/>
          <w:p>
            <w:pPr>
              <w:pStyle w:val="Compact"/>
              <w:jc w:val="left"/>
            </w:pPr>
            <w:r>
              <w:t xml:space="preserve">15251236</w:t>
            </w:r>
          </w:p>
        </w:tc>
        <w:tc>
          <w:tcPr/>
          <w:p>
            <w:pPr>
              <w:pStyle w:val="Compact"/>
              <w:jc w:val="left"/>
            </w:pPr>
            <w:r>
              <w:t xml:space="preserve">Klettgau-Formation</w:t>
            </w:r>
          </w:p>
        </w:tc>
        <w:tc>
          <w:tcPr/>
          <w:p>
            <w:pPr>
              <w:pStyle w:val="Compact"/>
              <w:jc w:val="left"/>
            </w:pPr>
            <w:r>
              <w:t xml:space="preserve">Formation du Klettgau</w:t>
            </w:r>
          </w:p>
        </w:tc>
      </w:tr>
      <w:tr>
        <w:tc>
          <w:tcPr/>
          <w:p>
            <w:pPr>
              <w:pStyle w:val="Compact"/>
              <w:jc w:val="left"/>
            </w:pPr>
            <w:r>
              <w:t xml:space="preserve">15251243</w:t>
            </w:r>
          </w:p>
        </w:tc>
        <w:tc>
          <w:tcPr/>
          <w:p>
            <w:pPr>
              <w:pStyle w:val="Compact"/>
              <w:jc w:val="left"/>
            </w:pPr>
            <w:r>
              <w:t xml:space="preserve">Bänkerjoch-Formation</w:t>
            </w:r>
          </w:p>
        </w:tc>
        <w:tc>
          <w:tcPr/>
          <w:p>
            <w:pPr>
              <w:pStyle w:val="Compact"/>
              <w:jc w:val="left"/>
            </w:pPr>
            <w:r>
              <w:t xml:space="preserve">Formation du Bänkerjoch</w:t>
            </w:r>
          </w:p>
        </w:tc>
      </w:tr>
      <w:tr>
        <w:tc>
          <w:tcPr/>
          <w:p>
            <w:pPr>
              <w:pStyle w:val="Compact"/>
              <w:jc w:val="left"/>
            </w:pPr>
            <w:r>
              <w:t xml:space="preserve">15251244</w:t>
            </w:r>
          </w:p>
        </w:tc>
        <w:tc>
          <w:tcPr/>
          <w:p>
            <w:pPr>
              <w:pStyle w:val="Compact"/>
              <w:jc w:val="left"/>
            </w:pPr>
            <w:r>
              <w:t xml:space="preserve">Schinznach-Formation</w:t>
            </w:r>
          </w:p>
        </w:tc>
        <w:tc>
          <w:tcPr/>
          <w:p>
            <w:pPr>
              <w:pStyle w:val="Compact"/>
              <w:jc w:val="left"/>
            </w:pPr>
            <w:r>
              <w:t xml:space="preserve">Formation de Schinznach</w:t>
            </w:r>
          </w:p>
        </w:tc>
      </w:tr>
      <w:tr>
        <w:tc>
          <w:tcPr/>
          <w:p>
            <w:pPr>
              <w:pStyle w:val="Compact"/>
              <w:jc w:val="left"/>
            </w:pPr>
            <w:r>
              <w:t xml:space="preserve">15251257</w:t>
            </w:r>
          </w:p>
        </w:tc>
        <w:tc>
          <w:tcPr/>
          <w:p>
            <w:pPr>
              <w:pStyle w:val="Compact"/>
              <w:jc w:val="left"/>
            </w:pPr>
            <w:r>
              <w:t xml:space="preserve">Zeglingen-Formation</w:t>
            </w:r>
          </w:p>
        </w:tc>
        <w:tc>
          <w:tcPr/>
          <w:p>
            <w:pPr>
              <w:pStyle w:val="Compact"/>
              <w:jc w:val="left"/>
            </w:pPr>
            <w:r>
              <w:t xml:space="preserve">Formation de Zeglingen</w:t>
            </w:r>
          </w:p>
        </w:tc>
      </w:tr>
      <w:tr>
        <w:tc>
          <w:tcPr/>
          <w:p>
            <w:pPr>
              <w:pStyle w:val="Compact"/>
              <w:jc w:val="left"/>
            </w:pPr>
            <w:r>
              <w:t xml:space="preserve">15251262</w:t>
            </w:r>
          </w:p>
        </w:tc>
        <w:tc>
          <w:tcPr/>
          <w:p>
            <w:pPr>
              <w:pStyle w:val="Compact"/>
              <w:jc w:val="left"/>
            </w:pPr>
            <w:r>
              <w:t xml:space="preserve">Kaiseraugst-Formation</w:t>
            </w:r>
          </w:p>
        </w:tc>
        <w:tc>
          <w:tcPr/>
          <w:p>
            <w:pPr>
              <w:pStyle w:val="Compact"/>
              <w:jc w:val="left"/>
            </w:pPr>
            <w:r>
              <w:t xml:space="preserve">Formation de Kaiseraugst</w:t>
            </w:r>
          </w:p>
        </w:tc>
      </w:tr>
      <w:tr>
        <w:tc>
          <w:tcPr/>
          <w:p>
            <w:pPr>
              <w:pStyle w:val="Compact"/>
              <w:jc w:val="left"/>
            </w:pPr>
            <w:r>
              <w:t xml:space="preserve">15251267</w:t>
            </w:r>
          </w:p>
        </w:tc>
        <w:tc>
          <w:tcPr/>
          <w:p>
            <w:pPr>
              <w:pStyle w:val="Compact"/>
              <w:jc w:val="left"/>
            </w:pPr>
            <w:r>
              <w:t xml:space="preserve">Dinkelberg-Formation</w:t>
            </w:r>
          </w:p>
        </w:tc>
        <w:tc>
          <w:tcPr/>
          <w:p>
            <w:pPr>
              <w:pStyle w:val="Compact"/>
              <w:jc w:val="left"/>
            </w:pPr>
            <w:r>
              <w:t xml:space="preserve">Formation du Dinkelberg</w:t>
            </w:r>
          </w:p>
        </w:tc>
      </w:tr>
      <w:tr>
        <w:tc>
          <w:tcPr/>
          <w:p>
            <w:pPr>
              <w:pStyle w:val="Compact"/>
              <w:jc w:val="left"/>
            </w:pPr>
            <w:r>
              <w:t xml:space="preserve">15251274</w:t>
            </w:r>
          </w:p>
        </w:tc>
        <w:tc>
          <w:tcPr/>
          <w:p>
            <w:pPr>
              <w:pStyle w:val="Compact"/>
              <w:jc w:val="left"/>
            </w:pPr>
            <w:r>
              <w:t xml:space="preserve">Wiesental-Formation</w:t>
            </w:r>
          </w:p>
        </w:tc>
        <w:tc>
          <w:tcPr/>
          <w:p>
            <w:pPr>
              <w:pStyle w:val="Compact"/>
              <w:jc w:val="left"/>
            </w:pPr>
            <w:r>
              <w:t xml:space="preserve">Formation du Wiesental</w:t>
            </w:r>
          </w:p>
        </w:tc>
      </w:tr>
      <w:tr>
        <w:tc>
          <w:tcPr/>
          <w:p>
            <w:pPr>
              <w:pStyle w:val="Compact"/>
              <w:jc w:val="left"/>
            </w:pPr>
            <w:r>
              <w:t xml:space="preserve">15251275</w:t>
            </w:r>
          </w:p>
        </w:tc>
        <w:tc>
          <w:tcPr/>
          <w:p>
            <w:pPr>
              <w:pStyle w:val="Compact"/>
              <w:jc w:val="left"/>
            </w:pPr>
            <w:r>
              <w:t xml:space="preserve">Weitenau-Formation</w:t>
            </w:r>
          </w:p>
        </w:tc>
        <w:tc>
          <w:tcPr/>
          <w:p>
            <w:pPr>
              <w:pStyle w:val="Compact"/>
              <w:jc w:val="left"/>
            </w:pPr>
            <w:r>
              <w:t xml:space="preserve">Formation de Weitenau</w:t>
            </w:r>
          </w:p>
        </w:tc>
      </w:tr>
      <w:tr>
        <w:tc>
          <w:tcPr/>
          <w:p>
            <w:pPr>
              <w:pStyle w:val="Compact"/>
              <w:jc w:val="left"/>
            </w:pPr>
            <w:r>
              <w:t xml:space="preserve">15251279</w:t>
            </w:r>
          </w:p>
        </w:tc>
        <w:tc>
          <w:tcPr/>
          <w:p>
            <w:pPr>
              <w:pStyle w:val="Compact"/>
              <w:jc w:val="left"/>
            </w:pPr>
            <w:r>
              <w:t xml:space="preserve">Weiach-Formation</w:t>
            </w:r>
          </w:p>
        </w:tc>
        <w:tc>
          <w:tcPr/>
          <w:p>
            <w:pPr>
              <w:pStyle w:val="Compact"/>
              <w:jc w:val="left"/>
            </w:pPr>
            <w:r>
              <w:t xml:space="preserve">Formation de Weiach</w:t>
            </w:r>
          </w:p>
        </w:tc>
      </w:tr>
      <w:tr>
        <w:tc>
          <w:tcPr/>
          <w:p>
            <w:pPr>
              <w:pStyle w:val="Compact"/>
              <w:jc w:val="left"/>
            </w:pPr>
            <w:r>
              <w:t xml:space="preserve">15251284</w:t>
            </w:r>
          </w:p>
        </w:tc>
        <w:tc>
          <w:tcPr/>
          <w:p>
            <w:pPr>
              <w:pStyle w:val="Compact"/>
              <w:jc w:val="left"/>
            </w:pPr>
            <w:r>
              <w:t xml:space="preserve">Schwaningen-Merenbach-Rhyolith</w:t>
            </w:r>
          </w:p>
        </w:tc>
        <w:tc>
          <w:tcPr/>
          <w:p>
            <w:pPr>
              <w:pStyle w:val="Compact"/>
              <w:jc w:val="left"/>
            </w:pPr>
            <w:r>
              <w:t xml:space="preserve">Rhyolite de Schwaningen-Merenbach</w:t>
            </w:r>
          </w:p>
        </w:tc>
      </w:tr>
      <w:tr>
        <w:tc>
          <w:tcPr/>
          <w:p>
            <w:pPr>
              <w:pStyle w:val="Compact"/>
              <w:jc w:val="left"/>
            </w:pPr>
            <w:r>
              <w:t xml:space="preserve">15251285</w:t>
            </w:r>
          </w:p>
        </w:tc>
        <w:tc>
          <w:tcPr/>
          <w:p>
            <w:pPr>
              <w:pStyle w:val="Compact"/>
              <w:jc w:val="left"/>
            </w:pPr>
            <w:r>
              <w:t xml:space="preserve">Schwaningen-Weizen-Granit</w:t>
            </w:r>
          </w:p>
        </w:tc>
        <w:tc>
          <w:tcPr/>
          <w:p>
            <w:pPr>
              <w:pStyle w:val="Compact"/>
              <w:jc w:val="left"/>
            </w:pPr>
            <w:r>
              <w:t xml:space="preserve">Granite de Schwaningen-Weizen</w:t>
            </w:r>
          </w:p>
        </w:tc>
      </w:tr>
      <w:tr>
        <w:tc>
          <w:tcPr/>
          <w:p>
            <w:pPr>
              <w:pStyle w:val="Compact"/>
              <w:jc w:val="left"/>
            </w:pPr>
            <w:r>
              <w:t xml:space="preserve">15251286</w:t>
            </w:r>
          </w:p>
        </w:tc>
        <w:tc>
          <w:tcPr/>
          <w:p>
            <w:pPr>
              <w:pStyle w:val="Compact"/>
              <w:jc w:val="left"/>
            </w:pPr>
            <w:r>
              <w:t xml:space="preserve">Etzgen-Granit</w:t>
            </w:r>
          </w:p>
        </w:tc>
        <w:tc>
          <w:tcPr/>
          <w:p>
            <w:pPr>
              <w:pStyle w:val="Compact"/>
              <w:jc w:val="left"/>
            </w:pPr>
            <w:r>
              <w:t xml:space="preserve">Granite d'Etzgen</w:t>
            </w:r>
          </w:p>
        </w:tc>
      </w:tr>
      <w:tr>
        <w:tc>
          <w:tcPr/>
          <w:p>
            <w:pPr>
              <w:pStyle w:val="Compact"/>
              <w:jc w:val="left"/>
            </w:pPr>
            <w:r>
              <w:t xml:space="preserve">15251287</w:t>
            </w:r>
          </w:p>
        </w:tc>
        <w:tc>
          <w:tcPr/>
          <w:p>
            <w:pPr>
              <w:pStyle w:val="Compact"/>
              <w:jc w:val="left"/>
            </w:pPr>
            <w:r>
              <w:t xml:space="preserve">Stockberg-Rhyolith</w:t>
            </w:r>
          </w:p>
        </w:tc>
        <w:tc>
          <w:tcPr/>
          <w:p>
            <w:pPr>
              <w:pStyle w:val="Compact"/>
              <w:jc w:val="left"/>
            </w:pPr>
            <w:r>
              <w:t xml:space="preserve">Rhyolite du Stockberg</w:t>
            </w:r>
          </w:p>
        </w:tc>
      </w:tr>
      <w:tr>
        <w:tc>
          <w:tcPr/>
          <w:p>
            <w:pPr>
              <w:pStyle w:val="Compact"/>
              <w:jc w:val="left"/>
            </w:pPr>
            <w:r>
              <w:t xml:space="preserve">15251288</w:t>
            </w:r>
          </w:p>
        </w:tc>
        <w:tc>
          <w:tcPr/>
          <w:p>
            <w:pPr>
              <w:pStyle w:val="Compact"/>
              <w:jc w:val="left"/>
            </w:pPr>
            <w:r>
              <w:t xml:space="preserve">Schafisheim-Syenit</w:t>
            </w:r>
          </w:p>
        </w:tc>
        <w:tc>
          <w:tcPr/>
          <w:p>
            <w:pPr>
              <w:pStyle w:val="Compact"/>
              <w:jc w:val="left"/>
            </w:pPr>
            <w:r>
              <w:t xml:space="preserve">Syénite de Schafisheim</w:t>
            </w:r>
          </w:p>
        </w:tc>
      </w:tr>
      <w:tr>
        <w:tc>
          <w:tcPr/>
          <w:p>
            <w:pPr>
              <w:pStyle w:val="Compact"/>
              <w:jc w:val="left"/>
            </w:pPr>
            <w:r>
              <w:t xml:space="preserve">15251289</w:t>
            </w:r>
          </w:p>
        </w:tc>
        <w:tc>
          <w:tcPr/>
          <w:p>
            <w:pPr>
              <w:pStyle w:val="Compact"/>
              <w:jc w:val="left"/>
            </w:pPr>
            <w:r>
              <w:t xml:space="preserve">Pfaffnau-Granit</w:t>
            </w:r>
          </w:p>
        </w:tc>
        <w:tc>
          <w:tcPr/>
          <w:p>
            <w:pPr>
              <w:pStyle w:val="Compact"/>
              <w:jc w:val="left"/>
            </w:pPr>
            <w:r>
              <w:t xml:space="preserve">Granite de Pfaffnau</w:t>
            </w:r>
          </w:p>
        </w:tc>
      </w:tr>
      <w:tr>
        <w:tc>
          <w:tcPr/>
          <w:p>
            <w:pPr>
              <w:pStyle w:val="Compact"/>
              <w:jc w:val="left"/>
            </w:pPr>
            <w:r>
              <w:t xml:space="preserve">15251290</w:t>
            </w:r>
          </w:p>
        </w:tc>
        <w:tc>
          <w:tcPr/>
          <w:p>
            <w:pPr>
              <w:pStyle w:val="Compact"/>
              <w:jc w:val="left"/>
            </w:pPr>
            <w:r>
              <w:t xml:space="preserve">Bärhalde-Granit</w:t>
            </w:r>
          </w:p>
        </w:tc>
        <w:tc>
          <w:tcPr/>
          <w:p>
            <w:pPr>
              <w:pStyle w:val="Compact"/>
              <w:jc w:val="left"/>
            </w:pPr>
            <w:r>
              <w:t xml:space="preserve">Granite de la Bärhalde</w:t>
            </w:r>
          </w:p>
        </w:tc>
      </w:tr>
      <w:tr>
        <w:tc>
          <w:tcPr/>
          <w:p>
            <w:pPr>
              <w:pStyle w:val="Compact"/>
              <w:jc w:val="left"/>
            </w:pPr>
            <w:r>
              <w:t xml:space="preserve">15251291</w:t>
            </w:r>
          </w:p>
        </w:tc>
        <w:tc>
          <w:tcPr/>
          <w:p>
            <w:pPr>
              <w:pStyle w:val="Compact"/>
              <w:jc w:val="left"/>
            </w:pPr>
            <w:r>
              <w:t xml:space="preserve">Schluchsee-Granit</w:t>
            </w:r>
          </w:p>
        </w:tc>
        <w:tc>
          <w:tcPr/>
          <w:p>
            <w:pPr>
              <w:pStyle w:val="Compact"/>
              <w:jc w:val="left"/>
            </w:pPr>
            <w:r>
              <w:t xml:space="preserve">Granite du Schluchsee</w:t>
            </w:r>
          </w:p>
        </w:tc>
      </w:tr>
      <w:tr>
        <w:tc>
          <w:tcPr/>
          <w:p>
            <w:pPr>
              <w:pStyle w:val="Compact"/>
              <w:jc w:val="left"/>
            </w:pPr>
            <w:r>
              <w:t xml:space="preserve">15251292</w:t>
            </w:r>
          </w:p>
        </w:tc>
        <w:tc>
          <w:tcPr/>
          <w:p>
            <w:pPr>
              <w:pStyle w:val="Compact"/>
              <w:jc w:val="left"/>
            </w:pPr>
            <w:r>
              <w:t xml:space="preserve">Säckingen-Granit</w:t>
            </w:r>
          </w:p>
        </w:tc>
        <w:tc>
          <w:tcPr/>
          <w:p>
            <w:pPr>
              <w:pStyle w:val="Compact"/>
              <w:jc w:val="left"/>
            </w:pPr>
            <w:r>
              <w:t xml:space="preserve">Granite de Säckingen</w:t>
            </w:r>
          </w:p>
        </w:tc>
      </w:tr>
      <w:tr>
        <w:tc>
          <w:tcPr/>
          <w:p>
            <w:pPr>
              <w:pStyle w:val="Compact"/>
              <w:jc w:val="left"/>
            </w:pPr>
            <w:r>
              <w:t xml:space="preserve">15251293</w:t>
            </w:r>
          </w:p>
        </w:tc>
        <w:tc>
          <w:tcPr/>
          <w:p>
            <w:pPr>
              <w:pStyle w:val="Compact"/>
              <w:jc w:val="left"/>
            </w:pPr>
            <w:r>
              <w:t xml:space="preserve">Zurzach-Granit</w:t>
            </w:r>
          </w:p>
        </w:tc>
        <w:tc>
          <w:tcPr/>
          <w:p>
            <w:pPr>
              <w:pStyle w:val="Compact"/>
              <w:jc w:val="left"/>
            </w:pPr>
            <w:r>
              <w:t xml:space="preserve">Granite de Zurzach</w:t>
            </w:r>
          </w:p>
        </w:tc>
      </w:tr>
      <w:tr>
        <w:tc>
          <w:tcPr/>
          <w:p>
            <w:pPr>
              <w:pStyle w:val="Compact"/>
              <w:jc w:val="left"/>
            </w:pPr>
            <w:r>
              <w:t xml:space="preserve">15251294</w:t>
            </w:r>
          </w:p>
        </w:tc>
        <w:tc>
          <w:tcPr/>
          <w:p>
            <w:pPr>
              <w:pStyle w:val="Compact"/>
              <w:jc w:val="left"/>
            </w:pPr>
            <w:r>
              <w:t xml:space="preserve">Siblingen-Granit</w:t>
            </w:r>
          </w:p>
        </w:tc>
        <w:tc>
          <w:tcPr/>
          <w:p>
            <w:pPr>
              <w:pStyle w:val="Compact"/>
              <w:jc w:val="left"/>
            </w:pPr>
            <w:r>
              <w:t xml:space="preserve">Granite de Siblingen</w:t>
            </w:r>
          </w:p>
        </w:tc>
      </w:tr>
      <w:tr>
        <w:tc>
          <w:tcPr/>
          <w:p>
            <w:pPr>
              <w:pStyle w:val="Compact"/>
              <w:jc w:val="left"/>
            </w:pPr>
            <w:r>
              <w:t xml:space="preserve">15251295</w:t>
            </w:r>
          </w:p>
        </w:tc>
        <w:tc>
          <w:tcPr/>
          <w:p>
            <w:pPr>
              <w:pStyle w:val="Compact"/>
              <w:jc w:val="left"/>
            </w:pPr>
            <w:r>
              <w:t xml:space="preserve">Albtal-Granit</w:t>
            </w:r>
          </w:p>
        </w:tc>
        <w:tc>
          <w:tcPr/>
          <w:p>
            <w:pPr>
              <w:pStyle w:val="Compact"/>
              <w:jc w:val="left"/>
            </w:pPr>
            <w:r>
              <w:t xml:space="preserve">Granite de l'Albtal</w:t>
            </w:r>
          </w:p>
        </w:tc>
      </w:tr>
      <w:tr>
        <w:tc>
          <w:tcPr/>
          <w:p>
            <w:pPr>
              <w:pStyle w:val="Compact"/>
              <w:jc w:val="left"/>
            </w:pPr>
            <w:r>
              <w:t xml:space="preserve">15251296</w:t>
            </w:r>
          </w:p>
        </w:tc>
        <w:tc>
          <w:tcPr/>
          <w:p>
            <w:pPr>
              <w:pStyle w:val="Compact"/>
              <w:jc w:val="left"/>
            </w:pPr>
            <w:r>
              <w:t xml:space="preserve">Malsburg-Granit</w:t>
            </w:r>
          </w:p>
        </w:tc>
        <w:tc>
          <w:tcPr/>
          <w:p>
            <w:pPr>
              <w:pStyle w:val="Compact"/>
              <w:jc w:val="left"/>
            </w:pPr>
            <w:r>
              <w:t xml:space="preserve">Granite de Malsburg</w:t>
            </w:r>
          </w:p>
        </w:tc>
      </w:tr>
      <w:tr>
        <w:tc>
          <w:tcPr/>
          <w:p>
            <w:pPr>
              <w:pStyle w:val="Compact"/>
              <w:jc w:val="left"/>
            </w:pPr>
            <w:r>
              <w:t xml:space="preserve">15251297</w:t>
            </w:r>
          </w:p>
        </w:tc>
        <w:tc>
          <w:tcPr/>
          <w:p>
            <w:pPr>
              <w:pStyle w:val="Compact"/>
              <w:jc w:val="left"/>
            </w:pPr>
            <w:r>
              <w:t xml:space="preserve">Blauen-Granit</w:t>
            </w:r>
          </w:p>
        </w:tc>
        <w:tc>
          <w:tcPr/>
          <w:p>
            <w:pPr>
              <w:pStyle w:val="Compact"/>
              <w:jc w:val="left"/>
            </w:pPr>
            <w:r>
              <w:t xml:space="preserve">Granite du Blauen</w:t>
            </w:r>
          </w:p>
        </w:tc>
      </w:tr>
      <w:tr>
        <w:tc>
          <w:tcPr/>
          <w:p>
            <w:pPr>
              <w:pStyle w:val="Compact"/>
              <w:jc w:val="left"/>
            </w:pPr>
            <w:r>
              <w:t xml:space="preserve">15251298</w:t>
            </w:r>
          </w:p>
        </w:tc>
        <w:tc>
          <w:tcPr/>
          <w:p>
            <w:pPr>
              <w:pStyle w:val="Compact"/>
              <w:jc w:val="left"/>
            </w:pPr>
            <w:r>
              <w:t xml:space="preserve">Klemmbach-Granit</w:t>
            </w:r>
          </w:p>
        </w:tc>
        <w:tc>
          <w:tcPr/>
          <w:p>
            <w:pPr>
              <w:pStyle w:val="Compact"/>
              <w:jc w:val="left"/>
            </w:pPr>
            <w:r>
              <w:t xml:space="preserve">Granite du Klemmbach</w:t>
            </w:r>
          </w:p>
        </w:tc>
      </w:tr>
      <w:tr>
        <w:tc>
          <w:tcPr/>
          <w:p>
            <w:pPr>
              <w:pStyle w:val="Compact"/>
              <w:jc w:val="left"/>
            </w:pPr>
            <w:r>
              <w:t xml:space="preserve">15251299</w:t>
            </w:r>
          </w:p>
        </w:tc>
        <w:tc>
          <w:tcPr/>
          <w:p>
            <w:pPr>
              <w:pStyle w:val="Compact"/>
              <w:jc w:val="left"/>
            </w:pPr>
            <w:r>
              <w:t xml:space="preserve">Schlächtenhaus-Granit</w:t>
            </w:r>
          </w:p>
        </w:tc>
        <w:tc>
          <w:tcPr/>
          <w:p>
            <w:pPr>
              <w:pStyle w:val="Compact"/>
              <w:jc w:val="left"/>
            </w:pPr>
            <w:r>
              <w:t xml:space="preserve">Granite de Schlächtenhaus</w:t>
            </w:r>
          </w:p>
        </w:tc>
      </w:tr>
      <w:tr>
        <w:tc>
          <w:tcPr/>
          <w:p>
            <w:pPr>
              <w:pStyle w:val="Compact"/>
              <w:jc w:val="left"/>
            </w:pPr>
            <w:r>
              <w:t xml:space="preserve">15251300</w:t>
            </w:r>
          </w:p>
        </w:tc>
        <w:tc>
          <w:tcPr/>
          <w:p>
            <w:pPr>
              <w:pStyle w:val="Compact"/>
              <w:jc w:val="left"/>
            </w:pPr>
            <w:r>
              <w:t xml:space="preserve">«Randgranit»</w:t>
            </w:r>
          </w:p>
        </w:tc>
        <w:tc>
          <w:tcPr/>
          <w:p>
            <w:pPr>
              <w:pStyle w:val="Compact"/>
              <w:jc w:val="left"/>
            </w:pPr>
            <w:r>
              <w:t xml:space="preserve">«Randgranit»</w:t>
            </w:r>
          </w:p>
        </w:tc>
      </w:tr>
      <w:tr>
        <w:tc>
          <w:tcPr/>
          <w:p>
            <w:pPr>
              <w:pStyle w:val="Compact"/>
              <w:jc w:val="left"/>
            </w:pPr>
            <w:r>
              <w:t xml:space="preserve">15251301</w:t>
            </w:r>
          </w:p>
        </w:tc>
        <w:tc>
          <w:tcPr/>
          <w:p>
            <w:pPr>
              <w:pStyle w:val="Compact"/>
              <w:jc w:val="left"/>
            </w:pPr>
            <w:r>
              <w:t xml:space="preserve">Münsterhalden-Granit</w:t>
            </w:r>
          </w:p>
        </w:tc>
        <w:tc>
          <w:tcPr/>
          <w:p>
            <w:pPr>
              <w:pStyle w:val="Compact"/>
              <w:jc w:val="left"/>
            </w:pPr>
            <w:r>
              <w:t xml:space="preserve">Granite de la Münsterhalden</w:t>
            </w:r>
          </w:p>
        </w:tc>
      </w:tr>
      <w:tr>
        <w:tc>
          <w:tcPr/>
          <w:p>
            <w:pPr>
              <w:pStyle w:val="Compact"/>
              <w:jc w:val="left"/>
            </w:pPr>
            <w:r>
              <w:t xml:space="preserve">15251302</w:t>
            </w:r>
          </w:p>
        </w:tc>
        <w:tc>
          <w:tcPr/>
          <w:p>
            <w:pPr>
              <w:pStyle w:val="Compact"/>
              <w:jc w:val="left"/>
            </w:pPr>
            <w:r>
              <w:t xml:space="preserve">Schönau-Herrenschwand-Granit</w:t>
            </w:r>
          </w:p>
        </w:tc>
        <w:tc>
          <w:tcPr/>
          <w:p>
            <w:pPr>
              <w:pStyle w:val="Compact"/>
              <w:jc w:val="left"/>
            </w:pPr>
            <w:r>
              <w:t xml:space="preserve">Granite de Schönau-Herrenschwand</w:t>
            </w:r>
          </w:p>
        </w:tc>
      </w:tr>
      <w:tr>
        <w:tc>
          <w:tcPr/>
          <w:p>
            <w:pPr>
              <w:pStyle w:val="Compact"/>
              <w:jc w:val="left"/>
            </w:pPr>
            <w:r>
              <w:t xml:space="preserve">15251303</w:t>
            </w:r>
          </w:p>
        </w:tc>
        <w:tc>
          <w:tcPr/>
          <w:p>
            <w:pPr>
              <w:pStyle w:val="Compact"/>
              <w:jc w:val="left"/>
            </w:pPr>
            <w:r>
              <w:t xml:space="preserve">St.-Blasien-Granit</w:t>
            </w:r>
          </w:p>
        </w:tc>
        <w:tc>
          <w:tcPr/>
          <w:p>
            <w:pPr>
              <w:pStyle w:val="Compact"/>
              <w:jc w:val="left"/>
            </w:pPr>
            <w:r>
              <w:t xml:space="preserve">Granite de St-Blasien</w:t>
            </w:r>
          </w:p>
        </w:tc>
      </w:tr>
      <w:tr>
        <w:tc>
          <w:tcPr/>
          <w:p>
            <w:pPr>
              <w:pStyle w:val="Compact"/>
              <w:jc w:val="left"/>
            </w:pPr>
            <w:r>
              <w:t xml:space="preserve">15251304</w:t>
            </w:r>
          </w:p>
        </w:tc>
        <w:tc>
          <w:tcPr/>
          <w:p>
            <w:pPr>
              <w:pStyle w:val="Compact"/>
              <w:jc w:val="left"/>
            </w:pPr>
            <w:r>
              <w:t xml:space="preserve">Mambach-Granit</w:t>
            </w:r>
          </w:p>
        </w:tc>
        <w:tc>
          <w:tcPr/>
          <w:p>
            <w:pPr>
              <w:pStyle w:val="Compact"/>
              <w:jc w:val="left"/>
            </w:pPr>
            <w:r>
              <w:t xml:space="preserve">Granite de Mambach</w:t>
            </w:r>
          </w:p>
        </w:tc>
      </w:tr>
      <w:tr>
        <w:tc>
          <w:tcPr/>
          <w:p>
            <w:pPr>
              <w:pStyle w:val="Compact"/>
              <w:jc w:val="left"/>
            </w:pPr>
            <w:r>
              <w:t xml:space="preserve">15251305</w:t>
            </w:r>
          </w:p>
        </w:tc>
        <w:tc>
          <w:tcPr/>
          <w:p>
            <w:pPr>
              <w:pStyle w:val="Compact"/>
              <w:jc w:val="left"/>
            </w:pPr>
            <w:r>
              <w:t xml:space="preserve">Lenzkirch-Steina-Granit</w:t>
            </w:r>
          </w:p>
        </w:tc>
        <w:tc>
          <w:tcPr/>
          <w:p>
            <w:pPr>
              <w:pStyle w:val="Compact"/>
              <w:jc w:val="left"/>
            </w:pPr>
            <w:r>
              <w:t xml:space="preserve">Granite de Lenzkirch-Steina</w:t>
            </w:r>
          </w:p>
        </w:tc>
      </w:tr>
      <w:tr>
        <w:tc>
          <w:tcPr/>
          <w:p>
            <w:pPr>
              <w:pStyle w:val="Compact"/>
              <w:jc w:val="left"/>
            </w:pPr>
            <w:r>
              <w:t xml:space="preserve">15251306</w:t>
            </w:r>
          </w:p>
        </w:tc>
        <w:tc>
          <w:tcPr/>
          <w:p>
            <w:pPr>
              <w:pStyle w:val="Compact"/>
              <w:jc w:val="left"/>
            </w:pPr>
            <w:r>
              <w:t xml:space="preserve">Lindau-Granit</w:t>
            </w:r>
          </w:p>
        </w:tc>
        <w:tc>
          <w:tcPr/>
          <w:p>
            <w:pPr>
              <w:pStyle w:val="Compact"/>
              <w:jc w:val="left"/>
            </w:pPr>
            <w:r>
              <w:t xml:space="preserve">Granite de Lindau</w:t>
            </w:r>
          </w:p>
        </w:tc>
      </w:tr>
      <w:tr>
        <w:tc>
          <w:tcPr/>
          <w:p>
            <w:pPr>
              <w:pStyle w:val="Compact"/>
              <w:jc w:val="left"/>
            </w:pPr>
            <w:r>
              <w:t xml:space="preserve">15251307</w:t>
            </w:r>
          </w:p>
        </w:tc>
        <w:tc>
          <w:tcPr/>
          <w:p>
            <w:pPr>
              <w:pStyle w:val="Compact"/>
              <w:jc w:val="left"/>
            </w:pPr>
            <w:r>
              <w:t xml:space="preserve">Kreuzlingen-Granit</w:t>
            </w:r>
          </w:p>
        </w:tc>
        <w:tc>
          <w:tcPr/>
          <w:p>
            <w:pPr>
              <w:pStyle w:val="Compact"/>
              <w:jc w:val="left"/>
            </w:pPr>
            <w:r>
              <w:t xml:space="preserve">Granite de Kreuzlingen</w:t>
            </w:r>
          </w:p>
        </w:tc>
      </w:tr>
      <w:tr>
        <w:tc>
          <w:tcPr/>
          <w:p>
            <w:pPr>
              <w:pStyle w:val="Compact"/>
              <w:jc w:val="left"/>
            </w:pPr>
            <w:r>
              <w:t xml:space="preserve">15251308</w:t>
            </w:r>
          </w:p>
        </w:tc>
        <w:tc>
          <w:tcPr/>
          <w:p>
            <w:pPr>
              <w:pStyle w:val="Compact"/>
              <w:jc w:val="left"/>
            </w:pPr>
            <w:r>
              <w:t xml:space="preserve">Hauenstein-Granit</w:t>
            </w:r>
          </w:p>
        </w:tc>
        <w:tc>
          <w:tcPr/>
          <w:p>
            <w:pPr>
              <w:pStyle w:val="Compact"/>
              <w:jc w:val="left"/>
            </w:pPr>
            <w:r>
              <w:t xml:space="preserve">Granite du Hauenstein</w:t>
            </w:r>
          </w:p>
        </w:tc>
      </w:tr>
      <w:tr>
        <w:tc>
          <w:tcPr/>
          <w:p>
            <w:pPr>
              <w:pStyle w:val="Compact"/>
              <w:jc w:val="left"/>
            </w:pPr>
            <w:r>
              <w:t xml:space="preserve">15251309</w:t>
            </w:r>
          </w:p>
        </w:tc>
        <w:tc>
          <w:tcPr/>
          <w:p>
            <w:pPr>
              <w:pStyle w:val="Compact"/>
              <w:jc w:val="left"/>
            </w:pPr>
            <w:r>
              <w:t xml:space="preserve">Böttstein-Granit</w:t>
            </w:r>
          </w:p>
        </w:tc>
        <w:tc>
          <w:tcPr/>
          <w:p>
            <w:pPr>
              <w:pStyle w:val="Compact"/>
              <w:jc w:val="left"/>
            </w:pPr>
            <w:r>
              <w:t xml:space="preserve">Granite de Böttstein</w:t>
            </w:r>
          </w:p>
        </w:tc>
      </w:tr>
      <w:tr>
        <w:tc>
          <w:tcPr/>
          <w:p>
            <w:pPr>
              <w:pStyle w:val="Compact"/>
              <w:jc w:val="left"/>
            </w:pPr>
            <w:r>
              <w:t xml:space="preserve">15251310</w:t>
            </w:r>
          </w:p>
        </w:tc>
        <w:tc>
          <w:tcPr/>
          <w:p>
            <w:pPr>
              <w:pStyle w:val="Compact"/>
              <w:jc w:val="left"/>
            </w:pPr>
            <w:r>
              <w:t xml:space="preserve">Schlächtenhaus-Schiefer</w:t>
            </w:r>
          </w:p>
        </w:tc>
        <w:tc>
          <w:tcPr/>
          <w:p>
            <w:pPr>
              <w:pStyle w:val="Compact"/>
              <w:jc w:val="left"/>
            </w:pPr>
            <w:r>
              <w:t xml:space="preserve">Schiste de Schlächtenhaus</w:t>
            </w:r>
          </w:p>
        </w:tc>
      </w:tr>
      <w:tr>
        <w:tc>
          <w:tcPr/>
          <w:p>
            <w:pPr>
              <w:pStyle w:val="Compact"/>
              <w:jc w:val="left"/>
            </w:pPr>
            <w:r>
              <w:t xml:space="preserve">15251311</w:t>
            </w:r>
          </w:p>
        </w:tc>
        <w:tc>
          <w:tcPr/>
          <w:p>
            <w:pPr>
              <w:pStyle w:val="Compact"/>
              <w:jc w:val="left"/>
            </w:pPr>
            <w:r>
              <w:t xml:space="preserve">Gersbach-Schiefer</w:t>
            </w:r>
          </w:p>
        </w:tc>
        <w:tc>
          <w:tcPr/>
          <w:p>
            <w:pPr>
              <w:pStyle w:val="Compact"/>
              <w:jc w:val="left"/>
            </w:pPr>
            <w:r>
              <w:t xml:space="preserve">Schiste de Gersbach</w:t>
            </w:r>
          </w:p>
        </w:tc>
      </w:tr>
      <w:tr>
        <w:tc>
          <w:tcPr/>
          <w:p>
            <w:pPr>
              <w:pStyle w:val="Compact"/>
              <w:jc w:val="left"/>
            </w:pPr>
            <w:r>
              <w:t xml:space="preserve">15251312</w:t>
            </w:r>
          </w:p>
        </w:tc>
        <w:tc>
          <w:tcPr/>
          <w:p>
            <w:pPr>
              <w:pStyle w:val="Compact"/>
              <w:jc w:val="left"/>
            </w:pPr>
            <w:r>
              <w:t xml:space="preserve">Herdern-Streifengneis</w:t>
            </w:r>
          </w:p>
        </w:tc>
        <w:tc>
          <w:tcPr/>
          <w:p>
            <w:pPr>
              <w:pStyle w:val="Compact"/>
              <w:jc w:val="left"/>
            </w:pPr>
            <w:r>
              <w:t xml:space="preserve">Herdern-Streifengneis</w:t>
            </w:r>
          </w:p>
        </w:tc>
      </w:tr>
      <w:tr>
        <w:tc>
          <w:tcPr/>
          <w:p>
            <w:pPr>
              <w:pStyle w:val="Compact"/>
              <w:jc w:val="left"/>
            </w:pPr>
            <w:r>
              <w:t xml:space="preserve">15251313</w:t>
            </w:r>
          </w:p>
        </w:tc>
        <w:tc>
          <w:tcPr/>
          <w:p>
            <w:pPr>
              <w:pStyle w:val="Compact"/>
              <w:jc w:val="left"/>
            </w:pPr>
            <w:r>
              <w:t xml:space="preserve">Todtmoos-Horbach-Gneiskomplex</w:t>
            </w:r>
          </w:p>
        </w:tc>
        <w:tc>
          <w:tcPr/>
          <w:p>
            <w:pPr>
              <w:pStyle w:val="Compact"/>
              <w:jc w:val="left"/>
            </w:pPr>
            <w:r>
              <w:t xml:space="preserve">Complexe gneissique de Todtmoos-Horbach</w:t>
            </w:r>
          </w:p>
        </w:tc>
      </w:tr>
      <w:tr>
        <w:tc>
          <w:tcPr/>
          <w:p>
            <w:pPr>
              <w:pStyle w:val="Compact"/>
              <w:jc w:val="left"/>
            </w:pPr>
            <w:r>
              <w:t xml:space="preserve">15251314</w:t>
            </w:r>
          </w:p>
        </w:tc>
        <w:tc>
          <w:tcPr/>
          <w:p>
            <w:pPr>
              <w:pStyle w:val="Compact"/>
              <w:jc w:val="left"/>
            </w:pPr>
            <w:r>
              <w:t xml:space="preserve">Steinatal-Gneiskomplex</w:t>
            </w:r>
          </w:p>
        </w:tc>
        <w:tc>
          <w:tcPr/>
          <w:p>
            <w:pPr>
              <w:pStyle w:val="Compact"/>
              <w:jc w:val="left"/>
            </w:pPr>
            <w:r>
              <w:t xml:space="preserve">Complexe gneissique du Steinatal</w:t>
            </w:r>
          </w:p>
        </w:tc>
      </w:tr>
      <w:tr>
        <w:tc>
          <w:tcPr/>
          <w:p>
            <w:pPr>
              <w:pStyle w:val="Compact"/>
              <w:jc w:val="left"/>
            </w:pPr>
            <w:r>
              <w:t xml:space="preserve">15251315</w:t>
            </w:r>
          </w:p>
        </w:tc>
        <w:tc>
          <w:tcPr/>
          <w:p>
            <w:pPr>
              <w:pStyle w:val="Compact"/>
              <w:jc w:val="left"/>
            </w:pPr>
            <w:r>
              <w:t xml:space="preserve">Murgtal-Gneiskomplex</w:t>
            </w:r>
          </w:p>
        </w:tc>
        <w:tc>
          <w:tcPr/>
          <w:p>
            <w:pPr>
              <w:pStyle w:val="Compact"/>
              <w:jc w:val="left"/>
            </w:pPr>
            <w:r>
              <w:t xml:space="preserve">Complexe gneissique du Murgtal</w:t>
            </w:r>
          </w:p>
        </w:tc>
      </w:tr>
      <w:tr>
        <w:tc>
          <w:tcPr/>
          <w:p>
            <w:pPr>
              <w:pStyle w:val="Compact"/>
              <w:jc w:val="left"/>
            </w:pPr>
            <w:r>
              <w:t xml:space="preserve">15251316</w:t>
            </w:r>
          </w:p>
        </w:tc>
        <w:tc>
          <w:tcPr/>
          <w:p>
            <w:pPr>
              <w:pStyle w:val="Compact"/>
              <w:jc w:val="left"/>
            </w:pPr>
            <w:r>
              <w:t xml:space="preserve">Laufenburg-Gneiskomplex</w:t>
            </w:r>
          </w:p>
        </w:tc>
        <w:tc>
          <w:tcPr/>
          <w:p>
            <w:pPr>
              <w:pStyle w:val="Compact"/>
              <w:jc w:val="left"/>
            </w:pPr>
            <w:r>
              <w:t xml:space="preserve">Complexe gneissique de Laufenburg</w:t>
            </w:r>
          </w:p>
        </w:tc>
      </w:tr>
      <w:tr>
        <w:tc>
          <w:tcPr/>
          <w:p>
            <w:pPr>
              <w:pStyle w:val="Compact"/>
              <w:jc w:val="left"/>
            </w:pPr>
            <w:r>
              <w:t xml:space="preserve">15251317</w:t>
            </w:r>
          </w:p>
        </w:tc>
        <w:tc>
          <w:tcPr/>
          <w:p>
            <w:pPr>
              <w:pStyle w:val="Compact"/>
              <w:jc w:val="left"/>
            </w:pPr>
            <w:r>
              <w:t xml:space="preserve">Wiesen-Wehratal-Gneiskomplex</w:t>
            </w:r>
          </w:p>
        </w:tc>
        <w:tc>
          <w:tcPr/>
          <w:p>
            <w:pPr>
              <w:pStyle w:val="Compact"/>
              <w:jc w:val="left"/>
            </w:pPr>
            <w:r>
              <w:t xml:space="preserve">Complexe gneissique du Wiesental-Wehratal</w:t>
            </w:r>
          </w:p>
        </w:tc>
      </w:tr>
      <w:tr>
        <w:tc>
          <w:tcPr/>
          <w:p>
            <w:pPr>
              <w:pStyle w:val="Compact"/>
              <w:jc w:val="left"/>
            </w:pPr>
            <w:r>
              <w:t xml:space="preserve">15252001</w:t>
            </w:r>
          </w:p>
        </w:tc>
        <w:tc>
          <w:tcPr/>
          <w:p>
            <w:pPr>
              <w:pStyle w:val="Compact"/>
              <w:jc w:val="left"/>
            </w:pPr>
            <w:r>
              <w:t xml:space="preserve">Bois-de-Raube-Formation</w:t>
            </w:r>
          </w:p>
        </w:tc>
        <w:tc>
          <w:tcPr/>
          <w:p>
            <w:pPr>
              <w:pStyle w:val="Compact"/>
              <w:jc w:val="left"/>
            </w:pPr>
            <w:r>
              <w:t xml:space="preserve">Formation du Bois de Raube</w:t>
            </w:r>
          </w:p>
        </w:tc>
      </w:tr>
      <w:tr>
        <w:tc>
          <w:tcPr/>
          <w:p>
            <w:pPr>
              <w:pStyle w:val="Compact"/>
              <w:jc w:val="left"/>
            </w:pPr>
            <w:r>
              <w:t xml:space="preserve">15252005</w:t>
            </w:r>
          </w:p>
        </w:tc>
        <w:tc>
          <w:tcPr/>
          <w:p>
            <w:pPr>
              <w:pStyle w:val="Compact"/>
              <w:jc w:val="left"/>
            </w:pPr>
            <w:r>
              <w:t xml:space="preserve">Kalter-Wangen-Formation</w:t>
            </w:r>
          </w:p>
        </w:tc>
        <w:tc>
          <w:tcPr/>
          <w:p>
            <w:pPr>
              <w:pStyle w:val="Compact"/>
              <w:jc w:val="left"/>
            </w:pPr>
            <w:r>
              <w:t xml:space="preserve">Formation du Kalter Wangen</w:t>
            </w:r>
          </w:p>
        </w:tc>
      </w:tr>
      <w:tr>
        <w:tc>
          <w:tcPr/>
          <w:p>
            <w:pPr>
              <w:pStyle w:val="Compact"/>
              <w:jc w:val="left"/>
            </w:pPr>
            <w:r>
              <w:t xml:space="preserve">15252007</w:t>
            </w:r>
          </w:p>
        </w:tc>
        <w:tc>
          <w:tcPr/>
          <w:p>
            <w:pPr>
              <w:pStyle w:val="Compact"/>
              <w:jc w:val="left"/>
            </w:pPr>
            <w:r>
              <w:t xml:space="preserve">Humlikon-Bentonit</w:t>
            </w:r>
          </w:p>
        </w:tc>
        <w:tc>
          <w:tcPr/>
          <w:p>
            <w:pPr>
              <w:pStyle w:val="Compact"/>
              <w:jc w:val="left"/>
            </w:pPr>
            <w:r>
              <w:t xml:space="preserve">Bentonite d'Humlikon</w:t>
            </w:r>
          </w:p>
        </w:tc>
      </w:tr>
      <w:tr>
        <w:tc>
          <w:tcPr/>
          <w:p>
            <w:pPr>
              <w:pStyle w:val="Compact"/>
              <w:jc w:val="left"/>
            </w:pPr>
            <w:r>
              <w:t xml:space="preserve">15252008</w:t>
            </w:r>
          </w:p>
        </w:tc>
        <w:tc>
          <w:tcPr/>
          <w:p>
            <w:pPr>
              <w:pStyle w:val="Compact"/>
              <w:jc w:val="left"/>
            </w:pPr>
            <w:r>
              <w:t xml:space="preserve">Aargauer Juranagelfluh</w:t>
            </w:r>
          </w:p>
        </w:tc>
        <w:tc>
          <w:tcPr/>
          <w:p>
            <w:pPr>
              <w:pStyle w:val="Compact"/>
              <w:jc w:val="left"/>
            </w:pPr>
            <w:r>
              <w:t xml:space="preserve">Gompholite d'Argovie</w:t>
            </w:r>
          </w:p>
        </w:tc>
      </w:tr>
      <w:tr>
        <w:tc>
          <w:tcPr/>
          <w:p>
            <w:pPr>
              <w:pStyle w:val="Compact"/>
              <w:jc w:val="left"/>
            </w:pPr>
            <w:r>
              <w:t xml:space="preserve">15252009</w:t>
            </w:r>
          </w:p>
        </w:tc>
        <w:tc>
          <w:tcPr/>
          <w:p>
            <w:pPr>
              <w:pStyle w:val="Compact"/>
              <w:jc w:val="left"/>
            </w:pPr>
            <w:r>
              <w:t xml:space="preserve">Basler Juranagelfluh</w:t>
            </w:r>
          </w:p>
        </w:tc>
        <w:tc>
          <w:tcPr/>
          <w:p>
            <w:pPr>
              <w:pStyle w:val="Compact"/>
              <w:jc w:val="left"/>
            </w:pPr>
            <w:r>
              <w:t xml:space="preserve">Gompholite du Jura bâlois</w:t>
            </w:r>
          </w:p>
        </w:tc>
      </w:tr>
      <w:tr>
        <w:tc>
          <w:tcPr/>
          <w:p>
            <w:pPr>
              <w:pStyle w:val="Compact"/>
              <w:jc w:val="left"/>
            </w:pPr>
            <w:r>
              <w:t xml:space="preserve">15252010</w:t>
            </w:r>
          </w:p>
        </w:tc>
        <w:tc>
          <w:tcPr/>
          <w:p>
            <w:pPr>
              <w:pStyle w:val="Compact"/>
              <w:jc w:val="left"/>
            </w:pPr>
            <w:r>
              <w:t xml:space="preserve">Laufen-Juranagelfluh</w:t>
            </w:r>
          </w:p>
        </w:tc>
        <w:tc>
          <w:tcPr/>
          <w:p>
            <w:pPr>
              <w:pStyle w:val="Compact"/>
              <w:jc w:val="left"/>
            </w:pPr>
            <w:r>
              <w:t xml:space="preserve">Gompholite du bassin de Laufon</w:t>
            </w:r>
          </w:p>
        </w:tc>
      </w:tr>
      <w:tr>
        <w:tc>
          <w:tcPr/>
          <w:p>
            <w:pPr>
              <w:pStyle w:val="Compact"/>
              <w:jc w:val="left"/>
            </w:pPr>
            <w:r>
              <w:t xml:space="preserve">15252011</w:t>
            </w:r>
          </w:p>
        </w:tc>
        <w:tc>
          <w:tcPr/>
          <w:p>
            <w:pPr>
              <w:pStyle w:val="Compact"/>
              <w:jc w:val="left"/>
            </w:pPr>
            <w:r>
              <w:t xml:space="preserve">Vermes-Süsswasserkalk</w:t>
            </w:r>
          </w:p>
        </w:tc>
        <w:tc>
          <w:tcPr/>
          <w:p>
            <w:pPr>
              <w:pStyle w:val="Compact"/>
              <w:jc w:val="left"/>
            </w:pPr>
            <w:r>
              <w:t xml:space="preserve">Calcaire d'eau douce de Vermes</w:t>
            </w:r>
          </w:p>
        </w:tc>
      </w:tr>
      <w:tr>
        <w:tc>
          <w:tcPr/>
          <w:p>
            <w:pPr>
              <w:pStyle w:val="Compact"/>
              <w:jc w:val="left"/>
            </w:pPr>
            <w:r>
              <w:t xml:space="preserve">15252012</w:t>
            </w:r>
          </w:p>
        </w:tc>
        <w:tc>
          <w:tcPr/>
          <w:p>
            <w:pPr>
              <w:pStyle w:val="Compact"/>
              <w:jc w:val="left"/>
            </w:pPr>
            <w:r>
              <w:t xml:space="preserve">Golat-Süsswasserkalk</w:t>
            </w:r>
          </w:p>
        </w:tc>
        <w:tc>
          <w:tcPr/>
          <w:p>
            <w:pPr>
              <w:pStyle w:val="Compact"/>
              <w:jc w:val="left"/>
            </w:pPr>
            <w:r>
              <w:t xml:space="preserve">Calcaire d'eau douce du Golat</w:t>
            </w:r>
          </w:p>
        </w:tc>
      </w:tr>
      <w:tr>
        <w:tc>
          <w:tcPr/>
          <w:p>
            <w:pPr>
              <w:pStyle w:val="Compact"/>
              <w:jc w:val="left"/>
            </w:pPr>
            <w:r>
              <w:t xml:space="preserve">15252013</w:t>
            </w:r>
          </w:p>
        </w:tc>
        <w:tc>
          <w:tcPr/>
          <w:p>
            <w:pPr>
              <w:pStyle w:val="Compact"/>
              <w:jc w:val="left"/>
            </w:pPr>
            <w:r>
              <w:t xml:space="preserve">Le-Locle-Formation</w:t>
            </w:r>
          </w:p>
        </w:tc>
        <w:tc>
          <w:tcPr/>
          <w:p>
            <w:pPr>
              <w:pStyle w:val="Compact"/>
              <w:jc w:val="left"/>
            </w:pPr>
            <w:r>
              <w:t xml:space="preserve">Formation du Locle</w:t>
            </w:r>
          </w:p>
        </w:tc>
      </w:tr>
      <w:tr>
        <w:tc>
          <w:tcPr/>
          <w:p>
            <w:pPr>
              <w:pStyle w:val="Compact"/>
              <w:jc w:val="left"/>
            </w:pPr>
            <w:r>
              <w:t xml:space="preserve">15252017</w:t>
            </w:r>
          </w:p>
        </w:tc>
        <w:tc>
          <w:tcPr/>
          <w:p>
            <w:pPr>
              <w:pStyle w:val="Compact"/>
              <w:jc w:val="left"/>
            </w:pPr>
            <w:r>
              <w:t xml:space="preserve">«Heliciden-Mergel» (OSM-J)</w:t>
            </w:r>
          </w:p>
        </w:tc>
        <w:tc>
          <w:tcPr/>
          <w:p>
            <w:pPr>
              <w:pStyle w:val="Compact"/>
              <w:jc w:val="left"/>
            </w:pPr>
            <w:r>
              <w:t xml:space="preserve">«Marne à Hélicidés» (OSM-J)</w:t>
            </w:r>
          </w:p>
        </w:tc>
      </w:tr>
      <w:tr>
        <w:tc>
          <w:tcPr/>
          <w:p>
            <w:pPr>
              <w:pStyle w:val="Compact"/>
              <w:jc w:val="left"/>
            </w:pPr>
            <w:r>
              <w:t xml:space="preserve">15252018</w:t>
            </w:r>
          </w:p>
        </w:tc>
        <w:tc>
          <w:tcPr/>
          <w:p>
            <w:pPr>
              <w:pStyle w:val="Compact"/>
              <w:jc w:val="left"/>
            </w:pPr>
            <w:r>
              <w:t xml:space="preserve">Les-Bayards-Juranagelfluh</w:t>
            </w:r>
          </w:p>
        </w:tc>
        <w:tc>
          <w:tcPr/>
          <w:p>
            <w:pPr>
              <w:pStyle w:val="Compact"/>
              <w:jc w:val="left"/>
            </w:pPr>
            <w:r>
              <w:t xml:space="preserve">Gompholite des Bayards</w:t>
            </w:r>
          </w:p>
        </w:tc>
      </w:tr>
      <w:tr>
        <w:tc>
          <w:tcPr/>
          <w:p>
            <w:pPr>
              <w:pStyle w:val="Compact"/>
              <w:jc w:val="left"/>
            </w:pPr>
            <w:r>
              <w:t xml:space="preserve">15252019</w:t>
            </w:r>
          </w:p>
        </w:tc>
        <w:tc>
          <w:tcPr/>
          <w:p>
            <w:pPr>
              <w:pStyle w:val="Compact"/>
              <w:jc w:val="left"/>
            </w:pPr>
            <w:r>
              <w:t xml:space="preserve">Mittlere Juranagelfluh</w:t>
            </w:r>
          </w:p>
        </w:tc>
        <w:tc>
          <w:tcPr/>
          <w:p>
            <w:pPr>
              <w:pStyle w:val="Compact"/>
              <w:jc w:val="left"/>
            </w:pPr>
            <w:r>
              <w:t xml:space="preserve">«Mittlere Juranagelfluh»</w:t>
            </w:r>
          </w:p>
        </w:tc>
      </w:tr>
      <w:tr>
        <w:tc>
          <w:tcPr/>
          <w:p>
            <w:pPr>
              <w:pStyle w:val="Compact"/>
              <w:jc w:val="left"/>
            </w:pPr>
            <w:r>
              <w:t xml:space="preserve">15252020</w:t>
            </w:r>
          </w:p>
        </w:tc>
        <w:tc>
          <w:tcPr/>
          <w:p>
            <w:pPr>
              <w:pStyle w:val="Compact"/>
              <w:jc w:val="left"/>
            </w:pPr>
            <w:r>
              <w:t xml:space="preserve">Albstein</w:t>
            </w:r>
          </w:p>
        </w:tc>
        <w:tc>
          <w:tcPr/>
          <w:p>
            <w:pPr>
              <w:pStyle w:val="Compact"/>
              <w:jc w:val="left"/>
            </w:pPr>
            <w:r>
              <w:t xml:space="preserve">Albstein</w:t>
            </w:r>
          </w:p>
        </w:tc>
      </w:tr>
      <w:tr>
        <w:tc>
          <w:tcPr/>
          <w:p>
            <w:pPr>
              <w:pStyle w:val="Compact"/>
              <w:jc w:val="left"/>
            </w:pPr>
            <w:r>
              <w:t xml:space="preserve">15252021</w:t>
            </w:r>
          </w:p>
        </w:tc>
        <w:tc>
          <w:tcPr/>
          <w:p>
            <w:pPr>
              <w:pStyle w:val="Compact"/>
              <w:jc w:val="left"/>
            </w:pPr>
            <w:r>
              <w:t xml:space="preserve">Napf-Formation</w:t>
            </w:r>
          </w:p>
        </w:tc>
        <w:tc>
          <w:tcPr/>
          <w:p>
            <w:pPr>
              <w:pStyle w:val="Compact"/>
              <w:jc w:val="left"/>
            </w:pPr>
            <w:r>
              <w:t xml:space="preserve">Formation du Napf</w:t>
            </w:r>
          </w:p>
        </w:tc>
      </w:tr>
      <w:tr>
        <w:tc>
          <w:tcPr/>
          <w:p>
            <w:pPr>
              <w:pStyle w:val="Compact"/>
              <w:jc w:val="left"/>
            </w:pPr>
            <w:r>
              <w:t xml:space="preserve">15252025</w:t>
            </w:r>
          </w:p>
        </w:tc>
        <w:tc>
          <w:tcPr/>
          <w:p>
            <w:pPr>
              <w:pStyle w:val="Compact"/>
              <w:jc w:val="left"/>
            </w:pPr>
            <w:r>
              <w:t xml:space="preserve">Gitzitobel-Süsswasserkalk</w:t>
            </w:r>
          </w:p>
        </w:tc>
        <w:tc>
          <w:tcPr/>
          <w:p>
            <w:pPr>
              <w:pStyle w:val="Compact"/>
              <w:jc w:val="left"/>
            </w:pPr>
            <w:r>
              <w:t xml:space="preserve">Calcaire d'eau douce du Gitzitobel</w:t>
            </w:r>
          </w:p>
        </w:tc>
      </w:tr>
      <w:tr>
        <w:tc>
          <w:tcPr/>
          <w:p>
            <w:pPr>
              <w:pStyle w:val="Compact"/>
              <w:jc w:val="left"/>
            </w:pPr>
            <w:r>
              <w:t xml:space="preserve">15252026</w:t>
            </w:r>
          </w:p>
        </w:tc>
        <w:tc>
          <w:tcPr/>
          <w:p>
            <w:pPr>
              <w:pStyle w:val="Compact"/>
              <w:jc w:val="left"/>
            </w:pPr>
            <w:r>
              <w:t xml:space="preserve">Wissenbach-Süsswasserkalk</w:t>
            </w:r>
          </w:p>
        </w:tc>
        <w:tc>
          <w:tcPr/>
          <w:p>
            <w:pPr>
              <w:pStyle w:val="Compact"/>
              <w:jc w:val="left"/>
            </w:pPr>
            <w:r>
              <w:t xml:space="preserve">Calcaire d'eau douce du Wissenbach</w:t>
            </w:r>
          </w:p>
        </w:tc>
      </w:tr>
      <w:tr>
        <w:tc>
          <w:tcPr/>
          <w:p>
            <w:pPr>
              <w:pStyle w:val="Compact"/>
              <w:jc w:val="left"/>
            </w:pPr>
            <w:r>
              <w:t xml:space="preserve">15252027</w:t>
            </w:r>
          </w:p>
        </w:tc>
        <w:tc>
          <w:tcPr/>
          <w:p>
            <w:pPr>
              <w:pStyle w:val="Compact"/>
              <w:jc w:val="left"/>
            </w:pPr>
            <w:r>
              <w:t xml:space="preserve">Altbach-Süsswasserkalk</w:t>
            </w:r>
          </w:p>
        </w:tc>
        <w:tc>
          <w:tcPr/>
          <w:p>
            <w:pPr>
              <w:pStyle w:val="Compact"/>
              <w:jc w:val="left"/>
            </w:pPr>
            <w:r>
              <w:t xml:space="preserve">Calcaire d'eau douce de l'Altbach</w:t>
            </w:r>
          </w:p>
        </w:tc>
      </w:tr>
      <w:tr>
        <w:tc>
          <w:tcPr/>
          <w:p>
            <w:pPr>
              <w:pStyle w:val="Compact"/>
              <w:jc w:val="left"/>
            </w:pPr>
            <w:r>
              <w:t xml:space="preserve">15252028</w:t>
            </w:r>
          </w:p>
        </w:tc>
        <w:tc>
          <w:tcPr/>
          <w:p>
            <w:pPr>
              <w:pStyle w:val="Compact"/>
              <w:jc w:val="left"/>
            </w:pPr>
            <w:r>
              <w:t xml:space="preserve">Tröleten-Süsswasserkalk</w:t>
            </w:r>
          </w:p>
        </w:tc>
        <w:tc>
          <w:tcPr/>
          <w:p>
            <w:pPr>
              <w:pStyle w:val="Compact"/>
              <w:jc w:val="left"/>
            </w:pPr>
            <w:r>
              <w:t xml:space="preserve">Calcaire d'eau douce de Tröleten</w:t>
            </w:r>
          </w:p>
        </w:tc>
      </w:tr>
      <w:tr>
        <w:tc>
          <w:tcPr/>
          <w:p>
            <w:pPr>
              <w:pStyle w:val="Compact"/>
              <w:jc w:val="left"/>
            </w:pPr>
            <w:r>
              <w:t xml:space="preserve">15252029</w:t>
            </w:r>
          </w:p>
        </w:tc>
        <w:tc>
          <w:tcPr/>
          <w:p>
            <w:pPr>
              <w:pStyle w:val="Compact"/>
              <w:jc w:val="left"/>
            </w:pPr>
            <w:r>
              <w:t xml:space="preserve">Tschöplihof-Süsswasserkalk</w:t>
            </w:r>
          </w:p>
        </w:tc>
        <w:tc>
          <w:tcPr/>
          <w:p>
            <w:pPr>
              <w:pStyle w:val="Compact"/>
              <w:jc w:val="left"/>
            </w:pPr>
            <w:r>
              <w:t xml:space="preserve">Calcaire d'eau douce du Tschöplihof</w:t>
            </w:r>
          </w:p>
        </w:tc>
      </w:tr>
      <w:tr>
        <w:tc>
          <w:tcPr/>
          <w:p>
            <w:pPr>
              <w:pStyle w:val="Compact"/>
              <w:jc w:val="left"/>
            </w:pPr>
            <w:r>
              <w:t xml:space="preserve">15252030</w:t>
            </w:r>
          </w:p>
        </w:tc>
        <w:tc>
          <w:tcPr/>
          <w:p>
            <w:pPr>
              <w:pStyle w:val="Compact"/>
              <w:jc w:val="left"/>
            </w:pPr>
            <w:r>
              <w:t xml:space="preserve">Öhningen-Formation</w:t>
            </w:r>
          </w:p>
        </w:tc>
        <w:tc>
          <w:tcPr/>
          <w:p>
            <w:pPr>
              <w:pStyle w:val="Compact"/>
              <w:jc w:val="left"/>
            </w:pPr>
            <w:r>
              <w:t xml:space="preserve">Formation d'Öhningen</w:t>
            </w:r>
          </w:p>
        </w:tc>
      </w:tr>
      <w:tr>
        <w:tc>
          <w:tcPr/>
          <w:p>
            <w:pPr>
              <w:pStyle w:val="Compact"/>
              <w:jc w:val="left"/>
            </w:pPr>
            <w:r>
              <w:t xml:space="preserve">15252034</w:t>
            </w:r>
          </w:p>
        </w:tc>
        <w:tc>
          <w:tcPr/>
          <w:p>
            <w:pPr>
              <w:pStyle w:val="Compact"/>
              <w:jc w:val="left"/>
            </w:pPr>
            <w:r>
              <w:t xml:space="preserve">Hörnli-Formation</w:t>
            </w:r>
          </w:p>
        </w:tc>
        <w:tc>
          <w:tcPr/>
          <w:p>
            <w:pPr>
              <w:pStyle w:val="Compact"/>
              <w:jc w:val="left"/>
            </w:pPr>
            <w:r>
              <w:t xml:space="preserve">Formation du Hörnli</w:t>
            </w:r>
          </w:p>
        </w:tc>
      </w:tr>
      <w:tr>
        <w:tc>
          <w:tcPr/>
          <w:p>
            <w:pPr>
              <w:pStyle w:val="Compact"/>
              <w:jc w:val="left"/>
            </w:pPr>
            <w:r>
              <w:t xml:space="preserve">15252041</w:t>
            </w:r>
          </w:p>
        </w:tc>
        <w:tc>
          <w:tcPr/>
          <w:p>
            <w:pPr>
              <w:pStyle w:val="Compact"/>
              <w:jc w:val="left"/>
            </w:pPr>
            <w:r>
              <w:t xml:space="preserve">Uetliberg-Formation</w:t>
            </w:r>
          </w:p>
        </w:tc>
        <w:tc>
          <w:tcPr/>
          <w:p>
            <w:pPr>
              <w:pStyle w:val="Compact"/>
              <w:jc w:val="left"/>
            </w:pPr>
            <w:r>
              <w:t xml:space="preserve">Formation de l'Uetliberg</w:t>
            </w:r>
          </w:p>
        </w:tc>
      </w:tr>
      <w:tr>
        <w:tc>
          <w:tcPr/>
          <w:p>
            <w:pPr>
              <w:pStyle w:val="Compact"/>
              <w:jc w:val="left"/>
            </w:pPr>
            <w:r>
              <w:t xml:space="preserve">15252045</w:t>
            </w:r>
          </w:p>
        </w:tc>
        <w:tc>
          <w:tcPr/>
          <w:p>
            <w:pPr>
              <w:pStyle w:val="Compact"/>
              <w:jc w:val="left"/>
            </w:pPr>
            <w:r>
              <w:t xml:space="preserve">Pfannenstiel-Formation</w:t>
            </w:r>
          </w:p>
        </w:tc>
        <w:tc>
          <w:tcPr/>
          <w:p>
            <w:pPr>
              <w:pStyle w:val="Compact"/>
              <w:jc w:val="left"/>
            </w:pPr>
            <w:r>
              <w:t xml:space="preserve">Formation du Pfannenstiel</w:t>
            </w:r>
          </w:p>
        </w:tc>
      </w:tr>
      <w:tr>
        <w:tc>
          <w:tcPr/>
          <w:p>
            <w:pPr>
              <w:pStyle w:val="Compact"/>
              <w:jc w:val="left"/>
            </w:pPr>
            <w:r>
              <w:t xml:space="preserve">15252047</w:t>
            </w:r>
          </w:p>
        </w:tc>
        <w:tc>
          <w:tcPr/>
          <w:p>
            <w:pPr>
              <w:pStyle w:val="Compact"/>
              <w:jc w:val="left"/>
            </w:pPr>
            <w:r>
              <w:t xml:space="preserve">Zürich-Formation</w:t>
            </w:r>
          </w:p>
        </w:tc>
        <w:tc>
          <w:tcPr/>
          <w:p>
            <w:pPr>
              <w:pStyle w:val="Compact"/>
              <w:jc w:val="left"/>
            </w:pPr>
            <w:r>
              <w:t xml:space="preserve">Formation de Zürich</w:t>
            </w:r>
          </w:p>
        </w:tc>
      </w:tr>
      <w:tr>
        <w:tc>
          <w:tcPr/>
          <w:p>
            <w:pPr>
              <w:pStyle w:val="Compact"/>
              <w:jc w:val="left"/>
            </w:pPr>
            <w:r>
              <w:t xml:space="preserve">15252055</w:t>
            </w:r>
          </w:p>
        </w:tc>
        <w:tc>
          <w:tcPr/>
          <w:p>
            <w:pPr>
              <w:pStyle w:val="Compact"/>
              <w:jc w:val="left"/>
            </w:pPr>
            <w:r>
              <w:t xml:space="preserve">Meilen-Formation</w:t>
            </w:r>
          </w:p>
        </w:tc>
        <w:tc>
          <w:tcPr/>
          <w:p>
            <w:pPr>
              <w:pStyle w:val="Compact"/>
              <w:jc w:val="left"/>
            </w:pPr>
            <w:r>
              <w:t xml:space="preserve">Formation de Meilen</w:t>
            </w:r>
          </w:p>
        </w:tc>
      </w:tr>
      <w:tr>
        <w:tc>
          <w:tcPr/>
          <w:p>
            <w:pPr>
              <w:pStyle w:val="Compact"/>
              <w:jc w:val="left"/>
            </w:pPr>
            <w:r>
              <w:t xml:space="preserve">15252059</w:t>
            </w:r>
          </w:p>
        </w:tc>
        <w:tc>
          <w:tcPr/>
          <w:p>
            <w:pPr>
              <w:pStyle w:val="Compact"/>
              <w:jc w:val="left"/>
            </w:pPr>
            <w:r>
              <w:t xml:space="preserve">«Appenzellergranit-Leitniveau»</w:t>
            </w:r>
          </w:p>
        </w:tc>
        <w:tc>
          <w:tcPr/>
          <w:p>
            <w:pPr>
              <w:pStyle w:val="Compact"/>
              <w:jc w:val="left"/>
            </w:pPr>
            <w:r>
              <w:t xml:space="preserve">«Appenzellergranit-Leitniveau»</w:t>
            </w:r>
          </w:p>
        </w:tc>
      </w:tr>
      <w:tr>
        <w:tc>
          <w:tcPr/>
          <w:p>
            <w:pPr>
              <w:pStyle w:val="Compact"/>
              <w:jc w:val="left"/>
            </w:pPr>
            <w:r>
              <w:t xml:space="preserve">15252064</w:t>
            </w:r>
          </w:p>
        </w:tc>
        <w:tc>
          <w:tcPr/>
          <w:p>
            <w:pPr>
              <w:pStyle w:val="Compact"/>
              <w:jc w:val="left"/>
            </w:pPr>
            <w:r>
              <w:t xml:space="preserve">Haldenhof-Mergel</w:t>
            </w:r>
          </w:p>
        </w:tc>
        <w:tc>
          <w:tcPr/>
          <w:p>
            <w:pPr>
              <w:pStyle w:val="Compact"/>
              <w:jc w:val="left"/>
            </w:pPr>
            <w:r>
              <w:t xml:space="preserve">Marne de Haldenhof</w:t>
            </w:r>
          </w:p>
        </w:tc>
      </w:tr>
      <w:tr>
        <w:tc>
          <w:tcPr/>
          <w:p>
            <w:pPr>
              <w:pStyle w:val="Compact"/>
              <w:jc w:val="left"/>
            </w:pPr>
            <w:r>
              <w:t xml:space="preserve">15252065</w:t>
            </w:r>
          </w:p>
        </w:tc>
        <w:tc>
          <w:tcPr/>
          <w:p>
            <w:pPr>
              <w:pStyle w:val="Compact"/>
              <w:jc w:val="left"/>
            </w:pPr>
            <w:r>
              <w:t xml:space="preserve">Lichtensteig-Formation</w:t>
            </w:r>
          </w:p>
        </w:tc>
        <w:tc>
          <w:tcPr/>
          <w:p>
            <w:pPr>
              <w:pStyle w:val="Compact"/>
              <w:jc w:val="left"/>
            </w:pPr>
            <w:r>
              <w:t xml:space="preserve">Formation de Lichtensteig</w:t>
            </w:r>
          </w:p>
        </w:tc>
      </w:tr>
      <w:tr>
        <w:tc>
          <w:tcPr/>
          <w:p>
            <w:pPr>
              <w:pStyle w:val="Compact"/>
              <w:jc w:val="left"/>
            </w:pPr>
            <w:r>
              <w:t xml:space="preserve">15252066</w:t>
            </w:r>
          </w:p>
        </w:tc>
        <w:tc>
          <w:tcPr/>
          <w:p>
            <w:pPr>
              <w:pStyle w:val="Compact"/>
              <w:jc w:val="left"/>
            </w:pPr>
            <w:r>
              <w:t xml:space="preserve">Kapfnach-Formation</w:t>
            </w:r>
          </w:p>
        </w:tc>
        <w:tc>
          <w:tcPr/>
          <w:p>
            <w:pPr>
              <w:pStyle w:val="Compact"/>
              <w:jc w:val="left"/>
            </w:pPr>
            <w:r>
              <w:t xml:space="preserve">Formation de Käpfnach</w:t>
            </w:r>
          </w:p>
        </w:tc>
      </w:tr>
      <w:tr>
        <w:tc>
          <w:tcPr/>
          <w:p>
            <w:pPr>
              <w:pStyle w:val="Compact"/>
              <w:jc w:val="left"/>
            </w:pPr>
            <w:r>
              <w:t xml:space="preserve">15252068</w:t>
            </w:r>
          </w:p>
        </w:tc>
        <w:tc>
          <w:tcPr/>
          <w:p>
            <w:pPr>
              <w:pStyle w:val="Compact"/>
              <w:jc w:val="left"/>
            </w:pPr>
            <w:r>
              <w:t xml:space="preserve">Guggershorn-Formation</w:t>
            </w:r>
          </w:p>
        </w:tc>
        <w:tc>
          <w:tcPr/>
          <w:p>
            <w:pPr>
              <w:pStyle w:val="Compact"/>
              <w:jc w:val="left"/>
            </w:pPr>
            <w:r>
              <w:t xml:space="preserve">Formation du Guggershorn</w:t>
            </w:r>
          </w:p>
        </w:tc>
      </w:tr>
      <w:tr>
        <w:tc>
          <w:tcPr/>
          <w:p>
            <w:pPr>
              <w:pStyle w:val="Compact"/>
              <w:jc w:val="left"/>
            </w:pPr>
            <w:r>
              <w:t xml:space="preserve">15252069</w:t>
            </w:r>
          </w:p>
        </w:tc>
        <w:tc>
          <w:tcPr/>
          <w:p>
            <w:pPr>
              <w:pStyle w:val="Compact"/>
              <w:jc w:val="left"/>
            </w:pPr>
            <w:r>
              <w:t xml:space="preserve">Kirchberg-Formation</w:t>
            </w:r>
          </w:p>
        </w:tc>
        <w:tc>
          <w:tcPr/>
          <w:p>
            <w:pPr>
              <w:pStyle w:val="Compact"/>
              <w:jc w:val="left"/>
            </w:pPr>
            <w:r>
              <w:t xml:space="preserve">Formation de Kirchberg</w:t>
            </w:r>
          </w:p>
        </w:tc>
      </w:tr>
      <w:tr>
        <w:tc>
          <w:tcPr/>
          <w:p>
            <w:pPr>
              <w:pStyle w:val="Compact"/>
              <w:jc w:val="left"/>
            </w:pPr>
            <w:r>
              <w:t xml:space="preserve">15252070</w:t>
            </w:r>
          </w:p>
        </w:tc>
        <w:tc>
          <w:tcPr/>
          <w:p>
            <w:pPr>
              <w:pStyle w:val="Compact"/>
              <w:jc w:val="left"/>
            </w:pPr>
            <w:r>
              <w:t xml:space="preserve">Grimmelfingen-Formation</w:t>
            </w:r>
          </w:p>
        </w:tc>
        <w:tc>
          <w:tcPr/>
          <w:p>
            <w:pPr>
              <w:pStyle w:val="Compact"/>
              <w:jc w:val="left"/>
            </w:pPr>
            <w:r>
              <w:t xml:space="preserve">Formation de Grimmelfingen</w:t>
            </w:r>
          </w:p>
        </w:tc>
      </w:tr>
      <w:tr>
        <w:tc>
          <w:tcPr/>
          <w:p>
            <w:pPr>
              <w:pStyle w:val="Compact"/>
              <w:jc w:val="left"/>
            </w:pPr>
            <w:r>
              <w:t xml:space="preserve">15252071</w:t>
            </w:r>
          </w:p>
        </w:tc>
        <w:tc>
          <w:tcPr/>
          <w:p>
            <w:pPr>
              <w:pStyle w:val="Compact"/>
              <w:jc w:val="left"/>
            </w:pPr>
            <w:r>
              <w:t xml:space="preserve">Pfänder-Formation</w:t>
            </w:r>
          </w:p>
        </w:tc>
        <w:tc>
          <w:tcPr/>
          <w:p>
            <w:pPr>
              <w:pStyle w:val="Compact"/>
              <w:jc w:val="left"/>
            </w:pPr>
            <w:r>
              <w:t xml:space="preserve">Formation du Pfänder</w:t>
            </w:r>
          </w:p>
        </w:tc>
      </w:tr>
      <w:tr>
        <w:tc>
          <w:tcPr/>
          <w:p>
            <w:pPr>
              <w:pStyle w:val="Compact"/>
              <w:jc w:val="left"/>
            </w:pPr>
            <w:r>
              <w:t xml:space="preserve">15252074</w:t>
            </w:r>
          </w:p>
        </w:tc>
        <w:tc>
          <w:tcPr/>
          <w:p>
            <w:pPr>
              <w:pStyle w:val="Compact"/>
              <w:jc w:val="left"/>
            </w:pPr>
            <w:r>
              <w:t xml:space="preserve">Schüpferegg-Nagelfluh</w:t>
            </w:r>
          </w:p>
        </w:tc>
        <w:tc>
          <w:tcPr/>
          <w:p>
            <w:pPr>
              <w:pStyle w:val="Compact"/>
              <w:jc w:val="left"/>
            </w:pPr>
            <w:r>
              <w:t xml:space="preserve">Poudingue de la Schüpferegg</w:t>
            </w:r>
          </w:p>
        </w:tc>
      </w:tr>
      <w:tr>
        <w:tc>
          <w:tcPr/>
          <w:p>
            <w:pPr>
              <w:pStyle w:val="Compact"/>
              <w:jc w:val="left"/>
            </w:pPr>
            <w:r>
              <w:t xml:space="preserve">15252078</w:t>
            </w:r>
          </w:p>
        </w:tc>
        <w:tc>
          <w:tcPr/>
          <w:p>
            <w:pPr>
              <w:pStyle w:val="Compact"/>
              <w:jc w:val="left"/>
            </w:pPr>
            <w:r>
              <w:t xml:space="preserve">Kalchstätten-Formation</w:t>
            </w:r>
          </w:p>
        </w:tc>
        <w:tc>
          <w:tcPr/>
          <w:p>
            <w:pPr>
              <w:pStyle w:val="Compact"/>
              <w:jc w:val="left"/>
            </w:pPr>
            <w:r>
              <w:t xml:space="preserve">Formation de Kalchstätten</w:t>
            </w:r>
          </w:p>
        </w:tc>
      </w:tr>
      <w:tr>
        <w:tc>
          <w:tcPr/>
          <w:p>
            <w:pPr>
              <w:pStyle w:val="Compact"/>
              <w:jc w:val="left"/>
            </w:pPr>
            <w:r>
              <w:t xml:space="preserve">15252080</w:t>
            </w:r>
          </w:p>
        </w:tc>
        <w:tc>
          <w:tcPr/>
          <w:p>
            <w:pPr>
              <w:pStyle w:val="Compact"/>
              <w:jc w:val="left"/>
            </w:pPr>
            <w:r>
              <w:t xml:space="preserve">Crêt-du-Locle-Formation</w:t>
            </w:r>
          </w:p>
        </w:tc>
        <w:tc>
          <w:tcPr/>
          <w:p>
            <w:pPr>
              <w:pStyle w:val="Compact"/>
              <w:jc w:val="left"/>
            </w:pPr>
            <w:r>
              <w:t xml:space="preserve">Formation du Crêt-du-Locle</w:t>
            </w:r>
          </w:p>
        </w:tc>
      </w:tr>
      <w:tr>
        <w:tc>
          <w:tcPr/>
          <w:p>
            <w:pPr>
              <w:pStyle w:val="Compact"/>
              <w:jc w:val="left"/>
            </w:pPr>
            <w:r>
              <w:t xml:space="preserve">15252081</w:t>
            </w:r>
          </w:p>
        </w:tc>
        <w:tc>
          <w:tcPr/>
          <w:p>
            <w:pPr>
              <w:pStyle w:val="Compact"/>
              <w:jc w:val="left"/>
            </w:pPr>
            <w:r>
              <w:t xml:space="preserve">Baltersweil-Nagelfluh</w:t>
            </w:r>
          </w:p>
        </w:tc>
        <w:tc>
          <w:tcPr/>
          <w:p>
            <w:pPr>
              <w:pStyle w:val="Compact"/>
              <w:jc w:val="left"/>
            </w:pPr>
            <w:r>
              <w:t xml:space="preserve">Poudingue de Baltersweil</w:t>
            </w:r>
          </w:p>
        </w:tc>
      </w:tr>
      <w:tr>
        <w:tc>
          <w:tcPr/>
          <w:p>
            <w:pPr>
              <w:pStyle w:val="Compact"/>
              <w:jc w:val="left"/>
            </w:pPr>
            <w:r>
              <w:t xml:space="preserve">15252082</w:t>
            </w:r>
          </w:p>
        </w:tc>
        <w:tc>
          <w:tcPr/>
          <w:p>
            <w:pPr>
              <w:pStyle w:val="Compact"/>
              <w:jc w:val="left"/>
            </w:pPr>
            <w:r>
              <w:t xml:space="preserve">St.-Gallen-Formation</w:t>
            </w:r>
          </w:p>
        </w:tc>
        <w:tc>
          <w:tcPr/>
          <w:p>
            <w:pPr>
              <w:pStyle w:val="Compact"/>
              <w:jc w:val="left"/>
            </w:pPr>
            <w:r>
              <w:t xml:space="preserve">Formation de Saint-Gall</w:t>
            </w:r>
          </w:p>
        </w:tc>
      </w:tr>
      <w:tr>
        <w:tc>
          <w:tcPr/>
          <w:p>
            <w:pPr>
              <w:pStyle w:val="Compact"/>
              <w:jc w:val="left"/>
            </w:pPr>
            <w:r>
              <w:t xml:space="preserve">15252089</w:t>
            </w:r>
          </w:p>
        </w:tc>
        <w:tc>
          <w:tcPr/>
          <w:p>
            <w:pPr>
              <w:pStyle w:val="Compact"/>
              <w:jc w:val="left"/>
            </w:pPr>
            <w:r>
              <w:t xml:space="preserve">Niedermatt-Formation</w:t>
            </w:r>
          </w:p>
        </w:tc>
        <w:tc>
          <w:tcPr/>
          <w:p>
            <w:pPr>
              <w:pStyle w:val="Compact"/>
              <w:jc w:val="left"/>
            </w:pPr>
            <w:r>
              <w:t xml:space="preserve">Formation de Niedermatt</w:t>
            </w:r>
          </w:p>
        </w:tc>
      </w:tr>
      <w:tr>
        <w:tc>
          <w:tcPr/>
          <w:p>
            <w:pPr>
              <w:pStyle w:val="Compact"/>
              <w:jc w:val="left"/>
            </w:pPr>
            <w:r>
              <w:t xml:space="preserve">15252090</w:t>
            </w:r>
          </w:p>
        </w:tc>
        <w:tc>
          <w:tcPr/>
          <w:p>
            <w:pPr>
              <w:pStyle w:val="Compact"/>
              <w:jc w:val="left"/>
            </w:pPr>
            <w:r>
              <w:t xml:space="preserve">Belpberg-Formation</w:t>
            </w:r>
          </w:p>
        </w:tc>
        <w:tc>
          <w:tcPr/>
          <w:p>
            <w:pPr>
              <w:pStyle w:val="Compact"/>
              <w:jc w:val="left"/>
            </w:pPr>
            <w:r>
              <w:t xml:space="preserve">Formation du Belpberg</w:t>
            </w:r>
          </w:p>
        </w:tc>
      </w:tr>
      <w:tr>
        <w:tc>
          <w:tcPr/>
          <w:p>
            <w:pPr>
              <w:pStyle w:val="Compact"/>
              <w:jc w:val="left"/>
            </w:pPr>
            <w:r>
              <w:t xml:space="preserve">15252095</w:t>
            </w:r>
          </w:p>
        </w:tc>
        <w:tc>
          <w:tcPr/>
          <w:p>
            <w:pPr>
              <w:pStyle w:val="Compact"/>
              <w:jc w:val="left"/>
            </w:pPr>
            <w:r>
              <w:t xml:space="preserve">Jensberg-Formation</w:t>
            </w:r>
          </w:p>
        </w:tc>
        <w:tc>
          <w:tcPr/>
          <w:p>
            <w:pPr>
              <w:pStyle w:val="Compact"/>
              <w:jc w:val="left"/>
            </w:pPr>
            <w:r>
              <w:t xml:space="preserve">Formation du Jensberg</w:t>
            </w:r>
          </w:p>
        </w:tc>
      </w:tr>
      <w:tr>
        <w:tc>
          <w:tcPr/>
          <w:p>
            <w:pPr>
              <w:pStyle w:val="Compact"/>
              <w:jc w:val="left"/>
            </w:pPr>
            <w:r>
              <w:t xml:space="preserve">15252097</w:t>
            </w:r>
          </w:p>
        </w:tc>
        <w:tc>
          <w:tcPr/>
          <w:p>
            <w:pPr>
              <w:pStyle w:val="Compact"/>
              <w:jc w:val="left"/>
            </w:pPr>
            <w:r>
              <w:t xml:space="preserve">Netzbachtal-Nagelfluh</w:t>
            </w:r>
          </w:p>
        </w:tc>
        <w:tc>
          <w:tcPr/>
          <w:p>
            <w:pPr>
              <w:pStyle w:val="Compact"/>
              <w:jc w:val="left"/>
            </w:pPr>
            <w:r>
              <w:t xml:space="preserve">Poudingue du Netzbachtal</w:t>
            </w:r>
          </w:p>
        </w:tc>
      </w:tr>
      <w:tr>
        <w:tc>
          <w:tcPr/>
          <w:p>
            <w:pPr>
              <w:pStyle w:val="Compact"/>
              <w:jc w:val="left"/>
            </w:pPr>
            <w:r>
              <w:t xml:space="preserve">15252098</w:t>
            </w:r>
          </w:p>
        </w:tc>
        <w:tc>
          <w:tcPr/>
          <w:p>
            <w:pPr>
              <w:pStyle w:val="Compact"/>
              <w:jc w:val="left"/>
            </w:pPr>
            <w:r>
              <w:t xml:space="preserve">Randen-Grobkalk</w:t>
            </w:r>
          </w:p>
        </w:tc>
        <w:tc>
          <w:tcPr/>
          <w:p>
            <w:pPr>
              <w:pStyle w:val="Compact"/>
              <w:jc w:val="left"/>
            </w:pPr>
            <w:r>
              <w:t xml:space="preserve">Calcaire du Randen</w:t>
            </w:r>
          </w:p>
        </w:tc>
      </w:tr>
      <w:tr>
        <w:tc>
          <w:tcPr/>
          <w:p>
            <w:pPr>
              <w:pStyle w:val="Compact"/>
              <w:jc w:val="left"/>
            </w:pPr>
            <w:r>
              <w:t xml:space="preserve">15252099</w:t>
            </w:r>
          </w:p>
        </w:tc>
        <w:tc>
          <w:tcPr/>
          <w:p>
            <w:pPr>
              <w:pStyle w:val="Compact"/>
              <w:jc w:val="left"/>
            </w:pPr>
            <w:r>
              <w:t xml:space="preserve">Tenniken-Muschelagglomerat</w:t>
            </w:r>
          </w:p>
        </w:tc>
        <w:tc>
          <w:tcPr/>
          <w:p>
            <w:pPr>
              <w:pStyle w:val="Compact"/>
              <w:jc w:val="left"/>
            </w:pPr>
            <w:r>
              <w:t xml:space="preserve">Agglomérat coquillier de Tenniken</w:t>
            </w:r>
          </w:p>
        </w:tc>
      </w:tr>
      <w:tr>
        <w:tc>
          <w:tcPr/>
          <w:p>
            <w:pPr>
              <w:pStyle w:val="Compact"/>
              <w:jc w:val="left"/>
            </w:pPr>
            <w:r>
              <w:t xml:space="preserve">15252100</w:t>
            </w:r>
          </w:p>
        </w:tc>
        <w:tc>
          <w:tcPr/>
          <w:p>
            <w:pPr>
              <w:pStyle w:val="Compact"/>
              <w:jc w:val="left"/>
            </w:pPr>
            <w:r>
              <w:t xml:space="preserve">Péry-Sandstein</w:t>
            </w:r>
          </w:p>
        </w:tc>
        <w:tc>
          <w:tcPr/>
          <w:p>
            <w:pPr>
              <w:pStyle w:val="Compact"/>
              <w:jc w:val="left"/>
            </w:pPr>
            <w:r>
              <w:t xml:space="preserve">Grès de Péry</w:t>
            </w:r>
          </w:p>
        </w:tc>
      </w:tr>
      <w:tr>
        <w:tc>
          <w:tcPr/>
          <w:p>
            <w:pPr>
              <w:pStyle w:val="Compact"/>
              <w:jc w:val="left"/>
            </w:pPr>
            <w:r>
              <w:t xml:space="preserve">15252101</w:t>
            </w:r>
          </w:p>
        </w:tc>
        <w:tc>
          <w:tcPr/>
          <w:p>
            <w:pPr>
              <w:pStyle w:val="Compact"/>
              <w:jc w:val="left"/>
            </w:pPr>
            <w:r>
              <w:t xml:space="preserve">Luzern-Formation</w:t>
            </w:r>
          </w:p>
        </w:tc>
        <w:tc>
          <w:tcPr/>
          <w:p>
            <w:pPr>
              <w:pStyle w:val="Compact"/>
              <w:jc w:val="left"/>
            </w:pPr>
            <w:r>
              <w:t xml:space="preserve">Formation de Lucerne</w:t>
            </w:r>
          </w:p>
        </w:tc>
      </w:tr>
      <w:tr>
        <w:tc>
          <w:tcPr/>
          <w:p>
            <w:pPr>
              <w:pStyle w:val="Compact"/>
              <w:jc w:val="left"/>
            </w:pPr>
            <w:r>
              <w:t xml:space="preserve">15252103</w:t>
            </w:r>
          </w:p>
        </w:tc>
        <w:tc>
          <w:tcPr/>
          <w:p>
            <w:pPr>
              <w:pStyle w:val="Compact"/>
              <w:jc w:val="left"/>
            </w:pPr>
            <w:r>
              <w:t xml:space="preserve">Sense-Formation</w:t>
            </w:r>
          </w:p>
        </w:tc>
        <w:tc>
          <w:tcPr/>
          <w:p>
            <w:pPr>
              <w:pStyle w:val="Compact"/>
              <w:jc w:val="left"/>
            </w:pPr>
            <w:r>
              <w:t xml:space="preserve">Formation de la Sense</w:t>
            </w:r>
          </w:p>
        </w:tc>
      </w:tr>
      <w:tr>
        <w:tc>
          <w:tcPr/>
          <w:p>
            <w:pPr>
              <w:pStyle w:val="Compact"/>
              <w:jc w:val="left"/>
            </w:pPr>
            <w:r>
              <w:t xml:space="preserve">15252107</w:t>
            </w:r>
          </w:p>
        </w:tc>
        <w:tc>
          <w:tcPr/>
          <w:p>
            <w:pPr>
              <w:pStyle w:val="Compact"/>
              <w:jc w:val="left"/>
            </w:pPr>
            <w:r>
              <w:t xml:space="preserve">Chnebelburg-Formation</w:t>
            </w:r>
          </w:p>
        </w:tc>
        <w:tc>
          <w:tcPr/>
          <w:p>
            <w:pPr>
              <w:pStyle w:val="Compact"/>
              <w:jc w:val="left"/>
            </w:pPr>
            <w:r>
              <w:t xml:space="preserve">Formation de la Chnebelburg</w:t>
            </w:r>
          </w:p>
        </w:tc>
      </w:tr>
      <w:tr>
        <w:tc>
          <w:tcPr/>
          <w:p>
            <w:pPr>
              <w:pStyle w:val="Compact"/>
              <w:jc w:val="left"/>
            </w:pPr>
            <w:r>
              <w:t xml:space="preserve">15252110</w:t>
            </w:r>
          </w:p>
        </w:tc>
        <w:tc>
          <w:tcPr/>
          <w:p>
            <w:pPr>
              <w:pStyle w:val="Compact"/>
              <w:jc w:val="left"/>
            </w:pPr>
            <w:r>
              <w:t xml:space="preserve">«Formation der Granitischen Molasse»</w:t>
            </w:r>
          </w:p>
        </w:tc>
        <w:tc>
          <w:tcPr/>
          <w:p>
            <w:pPr>
              <w:pStyle w:val="Compact"/>
              <w:jc w:val="left"/>
            </w:pPr>
            <w:r>
              <w:t xml:space="preserve">«Formation der Granitischen Molasse»</w:t>
            </w:r>
          </w:p>
        </w:tc>
      </w:tr>
      <w:tr>
        <w:tc>
          <w:tcPr/>
          <w:p>
            <w:pPr>
              <w:pStyle w:val="Compact"/>
              <w:jc w:val="left"/>
            </w:pPr>
            <w:r>
              <w:t xml:space="preserve">15252112</w:t>
            </w:r>
          </w:p>
        </w:tc>
        <w:tc>
          <w:tcPr/>
          <w:p>
            <w:pPr>
              <w:pStyle w:val="Compact"/>
              <w:jc w:val="left"/>
            </w:pPr>
            <w:r>
              <w:t xml:space="preserve">«Molasse Grise de Lausanne»</w:t>
            </w:r>
          </w:p>
        </w:tc>
        <w:tc>
          <w:tcPr/>
          <w:p>
            <w:pPr>
              <w:pStyle w:val="Compact"/>
              <w:jc w:val="left"/>
            </w:pPr>
            <w:r>
              <w:t xml:space="preserve">«Molasse Grise de Lausanne»</w:t>
            </w:r>
          </w:p>
        </w:tc>
      </w:tr>
      <w:tr>
        <w:tc>
          <w:tcPr/>
          <w:p>
            <w:pPr>
              <w:pStyle w:val="Compact"/>
              <w:jc w:val="left"/>
            </w:pPr>
            <w:r>
              <w:t xml:space="preserve">15252115</w:t>
            </w:r>
          </w:p>
        </w:tc>
        <w:tc>
          <w:tcPr/>
          <w:p>
            <w:pPr>
              <w:pStyle w:val="Compact"/>
              <w:jc w:val="left"/>
            </w:pPr>
            <w:r>
              <w:t xml:space="preserve">Gümmenen-Formation</w:t>
            </w:r>
          </w:p>
        </w:tc>
        <w:tc>
          <w:tcPr/>
          <w:p>
            <w:pPr>
              <w:pStyle w:val="Compact"/>
              <w:jc w:val="left"/>
            </w:pPr>
            <w:r>
              <w:t xml:space="preserve">Formation de Gümmenen</w:t>
            </w:r>
          </w:p>
        </w:tc>
      </w:tr>
      <w:tr>
        <w:tc>
          <w:tcPr/>
          <w:p>
            <w:pPr>
              <w:pStyle w:val="Compact"/>
              <w:jc w:val="left"/>
            </w:pPr>
            <w:r>
              <w:t xml:space="preserve">15252116</w:t>
            </w:r>
          </w:p>
        </w:tc>
        <w:tc>
          <w:tcPr/>
          <w:p>
            <w:pPr>
              <w:pStyle w:val="Compact"/>
              <w:jc w:val="left"/>
            </w:pPr>
            <w:r>
              <w:t xml:space="preserve">«Obere Bunte Molasse» (USM-II)</w:t>
            </w:r>
          </w:p>
        </w:tc>
        <w:tc>
          <w:tcPr/>
          <w:p>
            <w:pPr>
              <w:pStyle w:val="Compact"/>
              <w:jc w:val="left"/>
            </w:pPr>
            <w:r>
              <w:t xml:space="preserve">«Obere Bunte Molasse» (USM II)</w:t>
            </w:r>
          </w:p>
        </w:tc>
      </w:tr>
      <w:tr>
        <w:tc>
          <w:tcPr/>
          <w:p>
            <w:pPr>
              <w:pStyle w:val="Compact"/>
              <w:jc w:val="left"/>
            </w:pPr>
            <w:r>
              <w:t xml:space="preserve">15252117</w:t>
            </w:r>
          </w:p>
        </w:tc>
        <w:tc>
          <w:tcPr/>
          <w:p>
            <w:pPr>
              <w:pStyle w:val="Compact"/>
              <w:jc w:val="left"/>
            </w:pPr>
            <w:r>
              <w:t xml:space="preserve">«Grès et Marnes Gris à Gypse»</w:t>
            </w:r>
          </w:p>
        </w:tc>
        <w:tc>
          <w:tcPr/>
          <w:p>
            <w:pPr>
              <w:pStyle w:val="Compact"/>
              <w:jc w:val="left"/>
            </w:pPr>
            <w:r>
              <w:t xml:space="preserve">«Grès et Marnes Gris à Gypse»</w:t>
            </w:r>
          </w:p>
        </w:tc>
      </w:tr>
      <w:tr>
        <w:tc>
          <w:tcPr/>
          <w:p>
            <w:pPr>
              <w:pStyle w:val="Compact"/>
              <w:jc w:val="left"/>
            </w:pPr>
            <w:r>
              <w:t xml:space="preserve">15252119</w:t>
            </w:r>
          </w:p>
        </w:tc>
        <w:tc>
          <w:tcPr/>
          <w:p>
            <w:pPr>
              <w:pStyle w:val="Compact"/>
              <w:jc w:val="left"/>
            </w:pPr>
            <w:r>
              <w:t xml:space="preserve">«Untere Bunte Molasse» (USM-I)</w:t>
            </w:r>
          </w:p>
        </w:tc>
        <w:tc>
          <w:tcPr/>
          <w:p>
            <w:pPr>
              <w:pStyle w:val="Compact"/>
              <w:jc w:val="left"/>
            </w:pPr>
            <w:r>
              <w:t xml:space="preserve">«Untere Bunte Molasse» (USM I)</w:t>
            </w:r>
          </w:p>
        </w:tc>
      </w:tr>
      <w:tr>
        <w:tc>
          <w:tcPr/>
          <w:p>
            <w:pPr>
              <w:pStyle w:val="Compact"/>
              <w:jc w:val="left"/>
            </w:pPr>
            <w:r>
              <w:t xml:space="preserve">15252121</w:t>
            </w:r>
          </w:p>
        </w:tc>
        <w:tc>
          <w:tcPr/>
          <w:p>
            <w:pPr>
              <w:pStyle w:val="Compact"/>
              <w:jc w:val="left"/>
            </w:pPr>
            <w:r>
              <w:t xml:space="preserve">«Molasse Rouge de Monthey»</w:t>
            </w:r>
          </w:p>
        </w:tc>
        <w:tc>
          <w:tcPr/>
          <w:p>
            <w:pPr>
              <w:pStyle w:val="Compact"/>
              <w:jc w:val="left"/>
            </w:pPr>
            <w:r>
              <w:t xml:space="preserve">«Molasse Rouge de Monthey»</w:t>
            </w:r>
          </w:p>
        </w:tc>
      </w:tr>
      <w:tr>
        <w:tc>
          <w:tcPr/>
          <w:p>
            <w:pPr>
              <w:pStyle w:val="Compact"/>
              <w:jc w:val="left"/>
            </w:pPr>
            <w:r>
              <w:t xml:space="preserve">15252122</w:t>
            </w:r>
          </w:p>
        </w:tc>
        <w:tc>
          <w:tcPr/>
          <w:p>
            <w:pPr>
              <w:pStyle w:val="Compact"/>
              <w:jc w:val="left"/>
            </w:pPr>
            <w:r>
              <w:t xml:space="preserve">«Molasse Rouge des Jurasüdfusses»</w:t>
            </w:r>
          </w:p>
        </w:tc>
        <w:tc>
          <w:tcPr/>
          <w:p>
            <w:pPr>
              <w:pStyle w:val="Compact"/>
              <w:jc w:val="left"/>
            </w:pPr>
            <w:r>
              <w:t xml:space="preserve">«Molasse Rouge du Pied-du-Jura»</w:t>
            </w:r>
          </w:p>
        </w:tc>
      </w:tr>
      <w:tr>
        <w:tc>
          <w:tcPr/>
          <w:p>
            <w:pPr>
              <w:pStyle w:val="Compact"/>
              <w:jc w:val="left"/>
            </w:pPr>
            <w:r>
              <w:t xml:space="preserve">15252126</w:t>
            </w:r>
          </w:p>
        </w:tc>
        <w:tc>
          <w:tcPr/>
          <w:p>
            <w:pPr>
              <w:pStyle w:val="Compact"/>
              <w:jc w:val="left"/>
            </w:pPr>
            <w:r>
              <w:t xml:space="preserve">La-Chaux-Süsswasserkalk</w:t>
            </w:r>
          </w:p>
        </w:tc>
        <w:tc>
          <w:tcPr/>
          <w:p>
            <w:pPr>
              <w:pStyle w:val="Compact"/>
              <w:jc w:val="left"/>
            </w:pPr>
            <w:r>
              <w:t xml:space="preserve">Calcaire d'eau douce de la Chaux</w:t>
            </w:r>
          </w:p>
        </w:tc>
      </w:tr>
      <w:tr>
        <w:tc>
          <w:tcPr/>
          <w:p>
            <w:pPr>
              <w:pStyle w:val="Compact"/>
              <w:jc w:val="left"/>
            </w:pPr>
            <w:r>
              <w:t xml:space="preserve">15252127</w:t>
            </w:r>
          </w:p>
        </w:tc>
        <w:tc>
          <w:tcPr/>
          <w:p>
            <w:pPr>
              <w:pStyle w:val="Compact"/>
              <w:jc w:val="left"/>
            </w:pPr>
            <w:r>
              <w:t xml:space="preserve">«Ältere Juranagelfluh»</w:t>
            </w:r>
          </w:p>
        </w:tc>
        <w:tc>
          <w:tcPr/>
          <w:p>
            <w:pPr>
              <w:pStyle w:val="Compact"/>
              <w:jc w:val="left"/>
            </w:pPr>
            <w:r>
              <w:t xml:space="preserve">«Ältere Juranagelfluh»</w:t>
            </w:r>
          </w:p>
        </w:tc>
      </w:tr>
      <w:tr>
        <w:tc>
          <w:tcPr/>
          <w:p>
            <w:pPr>
              <w:pStyle w:val="Compact"/>
              <w:jc w:val="left"/>
            </w:pPr>
            <w:r>
              <w:t xml:space="preserve">15252128</w:t>
            </w:r>
          </w:p>
        </w:tc>
        <w:tc>
          <w:tcPr/>
          <w:p>
            <w:pPr>
              <w:pStyle w:val="Compact"/>
              <w:jc w:val="left"/>
            </w:pPr>
            <w:r>
              <w:t xml:space="preserve">Tüllingen-Süsswasserkalk</w:t>
            </w:r>
          </w:p>
        </w:tc>
        <w:tc>
          <w:tcPr/>
          <w:p>
            <w:pPr>
              <w:pStyle w:val="Compact"/>
              <w:jc w:val="left"/>
            </w:pPr>
            <w:r>
              <w:t xml:space="preserve">Calcaire d'eau douce de Tüllingen</w:t>
            </w:r>
          </w:p>
        </w:tc>
      </w:tr>
      <w:tr>
        <w:tc>
          <w:tcPr/>
          <w:p>
            <w:pPr>
              <w:pStyle w:val="Compact"/>
              <w:jc w:val="left"/>
            </w:pPr>
            <w:r>
              <w:t xml:space="preserve">15252129</w:t>
            </w:r>
          </w:p>
        </w:tc>
        <w:tc>
          <w:tcPr/>
          <w:p>
            <w:pPr>
              <w:pStyle w:val="Compact"/>
              <w:jc w:val="left"/>
            </w:pPr>
            <w:r>
              <w:t xml:space="preserve">«Elsässer-Molasse»</w:t>
            </w:r>
          </w:p>
        </w:tc>
        <w:tc>
          <w:tcPr/>
          <w:p>
            <w:pPr>
              <w:pStyle w:val="Compact"/>
              <w:jc w:val="left"/>
            </w:pPr>
            <w:r>
              <w:t xml:space="preserve">«Molasse Alsacienne»</w:t>
            </w:r>
          </w:p>
        </w:tc>
      </w:tr>
      <w:tr>
        <w:tc>
          <w:tcPr/>
          <w:p>
            <w:pPr>
              <w:pStyle w:val="Compact"/>
              <w:jc w:val="left"/>
            </w:pPr>
            <w:r>
              <w:t xml:space="preserve">15252134</w:t>
            </w:r>
          </w:p>
        </w:tc>
        <w:tc>
          <w:tcPr/>
          <w:p>
            <w:pPr>
              <w:pStyle w:val="Compact"/>
              <w:jc w:val="left"/>
            </w:pPr>
            <w:r>
              <w:t xml:space="preserve">Trois-Rods-Süsswasserkalk</w:t>
            </w:r>
          </w:p>
        </w:tc>
        <w:tc>
          <w:tcPr/>
          <w:p>
            <w:pPr>
              <w:pStyle w:val="Compact"/>
              <w:jc w:val="left"/>
            </w:pPr>
            <w:r>
              <w:t xml:space="preserve">Calcaire d'eau douce de Trois Rods</w:t>
            </w:r>
          </w:p>
        </w:tc>
      </w:tr>
      <w:tr>
        <w:tc>
          <w:tcPr/>
          <w:p>
            <w:pPr>
              <w:pStyle w:val="Compact"/>
              <w:jc w:val="left"/>
            </w:pPr>
            <w:r>
              <w:t xml:space="preserve">15252135</w:t>
            </w:r>
          </w:p>
        </w:tc>
        <w:tc>
          <w:tcPr/>
          <w:p>
            <w:pPr>
              <w:pStyle w:val="Compact"/>
              <w:jc w:val="left"/>
            </w:pPr>
            <w:r>
              <w:t xml:space="preserve">Orbe-Süsswasserkalk</w:t>
            </w:r>
          </w:p>
        </w:tc>
        <w:tc>
          <w:tcPr/>
          <w:p>
            <w:pPr>
              <w:pStyle w:val="Compact"/>
              <w:jc w:val="left"/>
            </w:pPr>
            <w:r>
              <w:t xml:space="preserve">Calcaire d'eau douce d'Orbe</w:t>
            </w:r>
          </w:p>
        </w:tc>
      </w:tr>
      <w:tr>
        <w:tc>
          <w:tcPr/>
          <w:p>
            <w:pPr>
              <w:pStyle w:val="Compact"/>
              <w:jc w:val="left"/>
            </w:pPr>
            <w:r>
              <w:t xml:space="preserve">15252136</w:t>
            </w:r>
          </w:p>
        </w:tc>
        <w:tc>
          <w:tcPr/>
          <w:p>
            <w:pPr>
              <w:pStyle w:val="Compact"/>
              <w:jc w:val="left"/>
            </w:pPr>
            <w:r>
              <w:t xml:space="preserve">Grilly-Süsswasserkalk</w:t>
            </w:r>
          </w:p>
        </w:tc>
        <w:tc>
          <w:tcPr/>
          <w:p>
            <w:pPr>
              <w:pStyle w:val="Compact"/>
              <w:jc w:val="left"/>
            </w:pPr>
            <w:r>
              <w:t xml:space="preserve">Calcaire d'eau douce de Grilly</w:t>
            </w:r>
          </w:p>
        </w:tc>
      </w:tr>
      <w:tr>
        <w:tc>
          <w:tcPr/>
          <w:p>
            <w:pPr>
              <w:pStyle w:val="Compact"/>
              <w:jc w:val="left"/>
            </w:pPr>
            <w:r>
              <w:t xml:space="preserve">15252137</w:t>
            </w:r>
          </w:p>
        </w:tc>
        <w:tc>
          <w:tcPr/>
          <w:p>
            <w:pPr>
              <w:pStyle w:val="Compact"/>
              <w:jc w:val="left"/>
            </w:pPr>
            <w:r>
              <w:t xml:space="preserve">Porrentruy-Konglomerat</w:t>
            </w:r>
          </w:p>
        </w:tc>
        <w:tc>
          <w:tcPr/>
          <w:p>
            <w:pPr>
              <w:pStyle w:val="Compact"/>
              <w:jc w:val="left"/>
            </w:pPr>
            <w:r>
              <w:t xml:space="preserve">Conglomérat de Porrentruy</w:t>
            </w:r>
          </w:p>
        </w:tc>
      </w:tr>
      <w:tr>
        <w:tc>
          <w:tcPr/>
          <w:p>
            <w:pPr>
              <w:pStyle w:val="Compact"/>
              <w:jc w:val="left"/>
            </w:pPr>
            <w:r>
              <w:t xml:space="preserve">15252138</w:t>
            </w:r>
          </w:p>
        </w:tc>
        <w:tc>
          <w:tcPr/>
          <w:p>
            <w:pPr>
              <w:pStyle w:val="Compact"/>
              <w:jc w:val="left"/>
            </w:pPr>
            <w:r>
              <w:t xml:space="preserve">Mornex-Nagelfluh</w:t>
            </w:r>
          </w:p>
        </w:tc>
        <w:tc>
          <w:tcPr/>
          <w:p>
            <w:pPr>
              <w:pStyle w:val="Compact"/>
              <w:jc w:val="left"/>
            </w:pPr>
            <w:r>
              <w:t xml:space="preserve">Poudingue de Mornex</w:t>
            </w:r>
          </w:p>
        </w:tc>
      </w:tr>
      <w:tr>
        <w:tc>
          <w:tcPr/>
          <w:p>
            <w:pPr>
              <w:pStyle w:val="Compact"/>
              <w:jc w:val="left"/>
            </w:pPr>
            <w:r>
              <w:t xml:space="preserve">15252139</w:t>
            </w:r>
          </w:p>
        </w:tc>
        <w:tc>
          <w:tcPr/>
          <w:p>
            <w:pPr>
              <w:pStyle w:val="Compact"/>
              <w:jc w:val="left"/>
            </w:pPr>
            <w:r>
              <w:t xml:space="preserve">«Cyathulabank» (UMM-J)</w:t>
            </w:r>
          </w:p>
        </w:tc>
        <w:tc>
          <w:tcPr/>
          <w:p>
            <w:pPr>
              <w:pStyle w:val="Compact"/>
              <w:jc w:val="left"/>
            </w:pPr>
            <w:r>
              <w:t xml:space="preserve">«Banc à Cyathula» (UMM-J)</w:t>
            </w:r>
          </w:p>
        </w:tc>
      </w:tr>
      <w:tr>
        <w:tc>
          <w:tcPr/>
          <w:p>
            <w:pPr>
              <w:pStyle w:val="Compact"/>
              <w:jc w:val="left"/>
            </w:pPr>
            <w:r>
              <w:t xml:space="preserve">15252140</w:t>
            </w:r>
          </w:p>
        </w:tc>
        <w:tc>
          <w:tcPr/>
          <w:p>
            <w:pPr>
              <w:pStyle w:val="Compact"/>
              <w:jc w:val="left"/>
            </w:pPr>
            <w:r>
              <w:t xml:space="preserve">«Cyrenenmergel» (UMM-J)</w:t>
            </w:r>
          </w:p>
        </w:tc>
        <w:tc>
          <w:tcPr/>
          <w:p>
            <w:pPr>
              <w:pStyle w:val="Compact"/>
              <w:jc w:val="left"/>
            </w:pPr>
            <w:r>
              <w:t xml:space="preserve">«Cyrenenmergel» (UMM-J)</w:t>
            </w:r>
          </w:p>
        </w:tc>
      </w:tr>
      <w:tr>
        <w:tc>
          <w:tcPr/>
          <w:p>
            <w:pPr>
              <w:pStyle w:val="Compact"/>
              <w:jc w:val="left"/>
            </w:pPr>
            <w:r>
              <w:t xml:space="preserve">15252141</w:t>
            </w:r>
          </w:p>
        </w:tc>
        <w:tc>
          <w:tcPr/>
          <w:p>
            <w:pPr>
              <w:pStyle w:val="Compact"/>
              <w:jc w:val="left"/>
            </w:pPr>
            <w:r>
              <w:t xml:space="preserve">«Septarienton» (UMM-J)</w:t>
            </w:r>
          </w:p>
        </w:tc>
        <w:tc>
          <w:tcPr/>
          <w:p>
            <w:pPr>
              <w:pStyle w:val="Compact"/>
              <w:jc w:val="left"/>
            </w:pPr>
            <w:r>
              <w:t xml:space="preserve">«Septarienton» (UMM-J)</w:t>
            </w:r>
          </w:p>
        </w:tc>
      </w:tr>
      <w:tr>
        <w:tc>
          <w:tcPr/>
          <w:p>
            <w:pPr>
              <w:pStyle w:val="Compact"/>
              <w:jc w:val="left"/>
            </w:pPr>
            <w:r>
              <w:t xml:space="preserve">15252142</w:t>
            </w:r>
          </w:p>
        </w:tc>
        <w:tc>
          <w:tcPr/>
          <w:p>
            <w:pPr>
              <w:pStyle w:val="Compact"/>
              <w:jc w:val="left"/>
            </w:pPr>
            <w:r>
              <w:t xml:space="preserve">«Fischschiefer» (UMM-J)</w:t>
            </w:r>
          </w:p>
        </w:tc>
        <w:tc>
          <w:tcPr/>
          <w:p>
            <w:pPr>
              <w:pStyle w:val="Compact"/>
              <w:jc w:val="left"/>
            </w:pPr>
            <w:r>
              <w:t xml:space="preserve">«Fischschiefer» (UMM-J)</w:t>
            </w:r>
          </w:p>
        </w:tc>
      </w:tr>
      <w:tr>
        <w:tc>
          <w:tcPr/>
          <w:p>
            <w:pPr>
              <w:pStyle w:val="Compact"/>
              <w:jc w:val="left"/>
            </w:pPr>
            <w:r>
              <w:t xml:space="preserve">15252143</w:t>
            </w:r>
          </w:p>
        </w:tc>
        <w:tc>
          <w:tcPr/>
          <w:p>
            <w:pPr>
              <w:pStyle w:val="Compact"/>
              <w:jc w:val="left"/>
            </w:pPr>
            <w:r>
              <w:t xml:space="preserve">«Foraminiferenmergel» (UMM-J)</w:t>
            </w:r>
          </w:p>
        </w:tc>
        <w:tc>
          <w:tcPr/>
          <w:p>
            <w:pPr>
              <w:pStyle w:val="Compact"/>
              <w:jc w:val="left"/>
            </w:pPr>
            <w:r>
              <w:t xml:space="preserve">«Foraminiferenmergel» (UMM-J)</w:t>
            </w:r>
          </w:p>
        </w:tc>
      </w:tr>
      <w:tr>
        <w:tc>
          <w:tcPr/>
          <w:p>
            <w:pPr>
              <w:pStyle w:val="Compact"/>
              <w:jc w:val="left"/>
            </w:pPr>
            <w:r>
              <w:t xml:space="preserve">15252144</w:t>
            </w:r>
          </w:p>
        </w:tc>
        <w:tc>
          <w:tcPr/>
          <w:p>
            <w:pPr>
              <w:pStyle w:val="Compact"/>
              <w:jc w:val="left"/>
            </w:pPr>
            <w:r>
              <w:t xml:space="preserve">«Meeressand» (UMM-J)</w:t>
            </w:r>
          </w:p>
        </w:tc>
        <w:tc>
          <w:tcPr/>
          <w:p>
            <w:pPr>
              <w:pStyle w:val="Compact"/>
              <w:jc w:val="left"/>
            </w:pPr>
            <w:r>
              <w:t xml:space="preserve">«Meeressand» (UMM-J)</w:t>
            </w:r>
          </w:p>
        </w:tc>
      </w:tr>
      <w:tr>
        <w:tc>
          <w:tcPr/>
          <w:p>
            <w:pPr>
              <w:pStyle w:val="Compact"/>
              <w:jc w:val="left"/>
            </w:pPr>
            <w:r>
              <w:t xml:space="preserve">15252145</w:t>
            </w:r>
          </w:p>
        </w:tc>
        <w:tc>
          <w:tcPr/>
          <w:p>
            <w:pPr>
              <w:pStyle w:val="Compact"/>
              <w:jc w:val="left"/>
            </w:pPr>
            <w:r>
              <w:t xml:space="preserve">Ajoie-Gompholit</w:t>
            </w:r>
          </w:p>
        </w:tc>
        <w:tc>
          <w:tcPr/>
          <w:p>
            <w:pPr>
              <w:pStyle w:val="Compact"/>
              <w:jc w:val="left"/>
            </w:pPr>
            <w:r>
              <w:t xml:space="preserve">Gompholite d'Ajoie</w:t>
            </w:r>
          </w:p>
        </w:tc>
      </w:tr>
      <w:tr>
        <w:tc>
          <w:tcPr/>
          <w:p>
            <w:pPr>
              <w:pStyle w:val="Compact"/>
              <w:jc w:val="left"/>
            </w:pPr>
            <w:r>
              <w:t xml:space="preserve">15252146</w:t>
            </w:r>
          </w:p>
        </w:tc>
        <w:tc>
          <w:tcPr/>
          <w:p>
            <w:pPr>
              <w:pStyle w:val="Compact"/>
              <w:jc w:val="left"/>
            </w:pPr>
            <w:r>
              <w:t xml:space="preserve">Oltingue-Kalkarenit</w:t>
            </w:r>
          </w:p>
        </w:tc>
        <w:tc>
          <w:tcPr/>
          <w:p>
            <w:pPr>
              <w:pStyle w:val="Compact"/>
              <w:jc w:val="left"/>
            </w:pPr>
            <w:r>
              <w:t xml:space="preserve">Calcarénite d'Oltingue</w:t>
            </w:r>
          </w:p>
        </w:tc>
      </w:tr>
      <w:tr>
        <w:tc>
          <w:tcPr/>
          <w:p>
            <w:pPr>
              <w:pStyle w:val="Compact"/>
              <w:jc w:val="left"/>
            </w:pPr>
            <w:r>
              <w:t xml:space="preserve">15252147</w:t>
            </w:r>
          </w:p>
        </w:tc>
        <w:tc>
          <w:tcPr/>
          <w:p>
            <w:pPr>
              <w:pStyle w:val="Compact"/>
              <w:jc w:val="left"/>
            </w:pPr>
            <w:r>
              <w:t xml:space="preserve">Bonneville-Sandstein</w:t>
            </w:r>
          </w:p>
        </w:tc>
        <w:tc>
          <w:tcPr/>
          <w:p>
            <w:pPr>
              <w:pStyle w:val="Compact"/>
              <w:jc w:val="left"/>
            </w:pPr>
            <w:r>
              <w:t xml:space="preserve">Grès de Bonneville</w:t>
            </w:r>
          </w:p>
        </w:tc>
      </w:tr>
      <w:tr>
        <w:tc>
          <w:tcPr/>
          <w:p>
            <w:pPr>
              <w:pStyle w:val="Compact"/>
              <w:jc w:val="left"/>
            </w:pPr>
            <w:r>
              <w:t xml:space="preserve">15252148</w:t>
            </w:r>
          </w:p>
        </w:tc>
        <w:tc>
          <w:tcPr/>
          <w:p>
            <w:pPr>
              <w:pStyle w:val="Compact"/>
              <w:jc w:val="left"/>
            </w:pPr>
            <w:r>
              <w:t xml:space="preserve">Montauban-Mergel</w:t>
            </w:r>
          </w:p>
        </w:tc>
        <w:tc>
          <w:tcPr/>
          <w:p>
            <w:pPr>
              <w:pStyle w:val="Compact"/>
              <w:jc w:val="left"/>
            </w:pPr>
            <w:r>
              <w:t xml:space="preserve">Marne de Montauban</w:t>
            </w:r>
          </w:p>
        </w:tc>
      </w:tr>
      <w:tr>
        <w:tc>
          <w:tcPr/>
          <w:p>
            <w:pPr>
              <w:pStyle w:val="Compact"/>
              <w:jc w:val="left"/>
            </w:pPr>
            <w:r>
              <w:t xml:space="preserve">15252149</w:t>
            </w:r>
          </w:p>
        </w:tc>
        <w:tc>
          <w:tcPr/>
          <w:p>
            <w:pPr>
              <w:pStyle w:val="Compact"/>
              <w:jc w:val="left"/>
            </w:pPr>
            <w:r>
              <w:t xml:space="preserve">Cucloz-Formation</w:t>
            </w:r>
          </w:p>
        </w:tc>
        <w:tc>
          <w:tcPr/>
          <w:p>
            <w:pPr>
              <w:pStyle w:val="Compact"/>
              <w:jc w:val="left"/>
            </w:pPr>
            <w:r>
              <w:t xml:space="preserve">Formation de Cucloz</w:t>
            </w:r>
          </w:p>
        </w:tc>
      </w:tr>
      <w:tr>
        <w:tc>
          <w:tcPr/>
          <w:p>
            <w:pPr>
              <w:pStyle w:val="Compact"/>
              <w:jc w:val="left"/>
            </w:pPr>
            <w:r>
              <w:t xml:space="preserve">15252153</w:t>
            </w:r>
          </w:p>
        </w:tc>
        <w:tc>
          <w:tcPr/>
          <w:p>
            <w:pPr>
              <w:pStyle w:val="Compact"/>
              <w:jc w:val="left"/>
            </w:pPr>
            <w:r>
              <w:t xml:space="preserve">Goldegg-Sandstein</w:t>
            </w:r>
          </w:p>
        </w:tc>
        <w:tc>
          <w:tcPr/>
          <w:p>
            <w:pPr>
              <w:pStyle w:val="Compact"/>
              <w:jc w:val="left"/>
            </w:pPr>
            <w:r>
              <w:t xml:space="preserve">Grès de la Goldegg</w:t>
            </w:r>
          </w:p>
        </w:tc>
      </w:tr>
      <w:tr>
        <w:tc>
          <w:tcPr/>
          <w:p>
            <w:pPr>
              <w:pStyle w:val="Compact"/>
              <w:jc w:val="left"/>
            </w:pPr>
            <w:r>
              <w:t xml:space="preserve">15252154</w:t>
            </w:r>
          </w:p>
        </w:tc>
        <w:tc>
          <w:tcPr/>
          <w:p>
            <w:pPr>
              <w:pStyle w:val="Compact"/>
              <w:jc w:val="left"/>
            </w:pPr>
            <w:r>
              <w:t xml:space="preserve">Jordisboden-Mergel</w:t>
            </w:r>
          </w:p>
        </w:tc>
        <w:tc>
          <w:tcPr/>
          <w:p>
            <w:pPr>
              <w:pStyle w:val="Compact"/>
              <w:jc w:val="left"/>
            </w:pPr>
            <w:r>
              <w:t xml:space="preserve">Marne du Jordisboden</w:t>
            </w:r>
          </w:p>
        </w:tc>
      </w:tr>
      <w:tr>
        <w:tc>
          <w:tcPr/>
          <w:p>
            <w:pPr>
              <w:pStyle w:val="Compact"/>
              <w:jc w:val="left"/>
            </w:pPr>
            <w:r>
              <w:t xml:space="preserve">15252155</w:t>
            </w:r>
          </w:p>
        </w:tc>
        <w:tc>
          <w:tcPr/>
          <w:p>
            <w:pPr>
              <w:pStyle w:val="Compact"/>
              <w:jc w:val="left"/>
            </w:pPr>
            <w:r>
              <w:t xml:space="preserve">Vaulruz-Formation</w:t>
            </w:r>
          </w:p>
        </w:tc>
        <w:tc>
          <w:tcPr/>
          <w:p>
            <w:pPr>
              <w:pStyle w:val="Compact"/>
              <w:jc w:val="left"/>
            </w:pPr>
            <w:r>
              <w:t xml:space="preserve">Formation de Vaulruz</w:t>
            </w:r>
          </w:p>
        </w:tc>
      </w:tr>
      <w:tr>
        <w:tc>
          <w:tcPr/>
          <w:p>
            <w:pPr>
              <w:pStyle w:val="Compact"/>
              <w:jc w:val="left"/>
            </w:pPr>
            <w:r>
              <w:t xml:space="preserve">15252156</w:t>
            </w:r>
          </w:p>
        </w:tc>
        <w:tc>
          <w:tcPr/>
          <w:p>
            <w:pPr>
              <w:pStyle w:val="Compact"/>
              <w:jc w:val="left"/>
            </w:pPr>
            <w:r>
              <w:t xml:space="preserve">«Molasse Rouge de Vevey»</w:t>
            </w:r>
          </w:p>
        </w:tc>
        <w:tc>
          <w:tcPr/>
          <w:p>
            <w:pPr>
              <w:pStyle w:val="Compact"/>
              <w:jc w:val="left"/>
            </w:pPr>
            <w:r>
              <w:t xml:space="preserve">«Molasse Rouge de Vevey»</w:t>
            </w:r>
          </w:p>
        </w:tc>
      </w:tr>
      <w:tr>
        <w:tc>
          <w:tcPr/>
          <w:p>
            <w:pPr>
              <w:pStyle w:val="Compact"/>
              <w:jc w:val="left"/>
            </w:pPr>
            <w:r>
              <w:t xml:space="preserve">15252157</w:t>
            </w:r>
          </w:p>
        </w:tc>
        <w:tc>
          <w:tcPr/>
          <w:p>
            <w:pPr>
              <w:pStyle w:val="Compact"/>
              <w:jc w:val="left"/>
            </w:pPr>
            <w:r>
              <w:t xml:space="preserve">Mont-Pèlerin-Nagelfluh</w:t>
            </w:r>
          </w:p>
        </w:tc>
        <w:tc>
          <w:tcPr/>
          <w:p>
            <w:pPr>
              <w:pStyle w:val="Compact"/>
              <w:jc w:val="left"/>
            </w:pPr>
            <w:r>
              <w:t xml:space="preserve">Poudingue du Mont Pèlerin</w:t>
            </w:r>
          </w:p>
        </w:tc>
      </w:tr>
      <w:tr>
        <w:tc>
          <w:tcPr/>
          <w:p>
            <w:pPr>
              <w:pStyle w:val="Compact"/>
              <w:jc w:val="left"/>
            </w:pPr>
            <w:r>
              <w:t xml:space="preserve">15252158</w:t>
            </w:r>
          </w:p>
        </w:tc>
        <w:tc>
          <w:tcPr/>
          <w:p>
            <w:pPr>
              <w:pStyle w:val="Compact"/>
              <w:jc w:val="left"/>
            </w:pPr>
            <w:r>
              <w:t xml:space="preserve">Cornalle-Sandstein</w:t>
            </w:r>
          </w:p>
        </w:tc>
        <w:tc>
          <w:tcPr/>
          <w:p>
            <w:pPr>
              <w:pStyle w:val="Compact"/>
              <w:jc w:val="left"/>
            </w:pPr>
            <w:r>
              <w:t xml:space="preserve">Grès de la Cornalle</w:t>
            </w:r>
          </w:p>
        </w:tc>
      </w:tr>
      <w:tr>
        <w:tc>
          <w:tcPr/>
          <w:p>
            <w:pPr>
              <w:pStyle w:val="Compact"/>
              <w:jc w:val="left"/>
            </w:pPr>
            <w:r>
              <w:t xml:space="preserve">15252159</w:t>
            </w:r>
          </w:p>
        </w:tc>
        <w:tc>
          <w:tcPr/>
          <w:p>
            <w:pPr>
              <w:pStyle w:val="Compact"/>
              <w:jc w:val="left"/>
            </w:pPr>
            <w:r>
              <w:t xml:space="preserve">«Molasse à Charbon»</w:t>
            </w:r>
          </w:p>
        </w:tc>
        <w:tc>
          <w:tcPr/>
          <w:p>
            <w:pPr>
              <w:pStyle w:val="Compact"/>
              <w:jc w:val="left"/>
            </w:pPr>
            <w:r>
              <w:t xml:space="preserve">«Molasse à Charbon»</w:t>
            </w:r>
          </w:p>
        </w:tc>
      </w:tr>
      <w:tr>
        <w:tc>
          <w:tcPr/>
          <w:p>
            <w:pPr>
              <w:pStyle w:val="Compact"/>
              <w:jc w:val="left"/>
            </w:pPr>
            <w:r>
              <w:t xml:space="preserve">15252160</w:t>
            </w:r>
          </w:p>
        </w:tc>
        <w:tc>
          <w:tcPr/>
          <w:p>
            <w:pPr>
              <w:pStyle w:val="Compact"/>
              <w:jc w:val="left"/>
            </w:pPr>
            <w:r>
              <w:t xml:space="preserve">Gérignoz-Formation</w:t>
            </w:r>
          </w:p>
        </w:tc>
        <w:tc>
          <w:tcPr/>
          <w:p>
            <w:pPr>
              <w:pStyle w:val="Compact"/>
              <w:jc w:val="left"/>
            </w:pPr>
            <w:r>
              <w:t xml:space="preserve">Formation du Gérignoz</w:t>
            </w:r>
          </w:p>
        </w:tc>
      </w:tr>
      <w:tr>
        <w:tc>
          <w:tcPr/>
          <w:p>
            <w:pPr>
              <w:pStyle w:val="Compact"/>
              <w:jc w:val="left"/>
            </w:pPr>
            <w:r>
              <w:t xml:space="preserve">15252161</w:t>
            </w:r>
          </w:p>
        </w:tc>
        <w:tc>
          <w:tcPr/>
          <w:p>
            <w:pPr>
              <w:pStyle w:val="Compact"/>
              <w:jc w:val="left"/>
            </w:pPr>
            <w:r>
              <w:t xml:space="preserve">Studweid-Formation</w:t>
            </w:r>
          </w:p>
        </w:tc>
        <w:tc>
          <w:tcPr/>
          <w:p>
            <w:pPr>
              <w:pStyle w:val="Compact"/>
              <w:jc w:val="left"/>
            </w:pPr>
            <w:r>
              <w:t xml:space="preserve">Formation de Studweid</w:t>
            </w:r>
          </w:p>
        </w:tc>
      </w:tr>
      <w:tr>
        <w:tc>
          <w:tcPr/>
          <w:p>
            <w:pPr>
              <w:pStyle w:val="Compact"/>
              <w:jc w:val="left"/>
            </w:pPr>
            <w:r>
              <w:t xml:space="preserve">15252162</w:t>
            </w:r>
          </w:p>
        </w:tc>
        <w:tc>
          <w:tcPr/>
          <w:p>
            <w:pPr>
              <w:pStyle w:val="Compact"/>
              <w:jc w:val="left"/>
            </w:pPr>
            <w:r>
              <w:t xml:space="preserve">Heuboden-Äschitannen-Nagelfluh</w:t>
            </w:r>
          </w:p>
        </w:tc>
        <w:tc>
          <w:tcPr/>
          <w:p>
            <w:pPr>
              <w:pStyle w:val="Compact"/>
              <w:jc w:val="left"/>
            </w:pPr>
            <w:r>
              <w:t xml:space="preserve">Poudingue d'Heuboden-Äschitannen</w:t>
            </w:r>
          </w:p>
        </w:tc>
      </w:tr>
      <w:tr>
        <w:tc>
          <w:tcPr/>
          <w:p>
            <w:pPr>
              <w:pStyle w:val="Compact"/>
              <w:jc w:val="left"/>
            </w:pPr>
            <w:r>
              <w:t xml:space="preserve">15252163</w:t>
            </w:r>
          </w:p>
        </w:tc>
        <w:tc>
          <w:tcPr/>
          <w:p>
            <w:pPr>
              <w:pStyle w:val="Compact"/>
              <w:jc w:val="left"/>
            </w:pPr>
            <w:r>
              <w:t xml:space="preserve">Horw-Sandstein</w:t>
            </w:r>
          </w:p>
        </w:tc>
        <w:tc>
          <w:tcPr/>
          <w:p>
            <w:pPr>
              <w:pStyle w:val="Compact"/>
              <w:jc w:val="left"/>
            </w:pPr>
            <w:r>
              <w:t xml:space="preserve">Grès d'Horw</w:t>
            </w:r>
          </w:p>
        </w:tc>
      </w:tr>
      <w:tr>
        <w:tc>
          <w:tcPr/>
          <w:p>
            <w:pPr>
              <w:pStyle w:val="Compact"/>
              <w:jc w:val="left"/>
            </w:pPr>
            <w:r>
              <w:t xml:space="preserve">15252164</w:t>
            </w:r>
          </w:p>
        </w:tc>
        <w:tc>
          <w:tcPr/>
          <w:p>
            <w:pPr>
              <w:pStyle w:val="Compact"/>
              <w:jc w:val="left"/>
            </w:pPr>
            <w:r>
              <w:t xml:space="preserve">Grisigen-Mergel</w:t>
            </w:r>
          </w:p>
        </w:tc>
        <w:tc>
          <w:tcPr/>
          <w:p>
            <w:pPr>
              <w:pStyle w:val="Compact"/>
              <w:jc w:val="left"/>
            </w:pPr>
            <w:r>
              <w:t xml:space="preserve">Marne de Grisigen</w:t>
            </w:r>
          </w:p>
        </w:tc>
      </w:tr>
      <w:tr>
        <w:tc>
          <w:tcPr/>
          <w:p>
            <w:pPr>
              <w:pStyle w:val="Compact"/>
              <w:jc w:val="left"/>
            </w:pPr>
            <w:r>
              <w:t xml:space="preserve">15252165</w:t>
            </w:r>
          </w:p>
        </w:tc>
        <w:tc>
          <w:tcPr/>
          <w:p>
            <w:pPr>
              <w:pStyle w:val="Compact"/>
              <w:jc w:val="left"/>
            </w:pPr>
            <w:r>
              <w:t xml:space="preserve">Hilfern-Formation</w:t>
            </w:r>
          </w:p>
        </w:tc>
        <w:tc>
          <w:tcPr/>
          <w:p>
            <w:pPr>
              <w:pStyle w:val="Compact"/>
              <w:jc w:val="left"/>
            </w:pPr>
            <w:r>
              <w:t xml:space="preserve">Formation de la Hilfern</w:t>
            </w:r>
          </w:p>
        </w:tc>
      </w:tr>
      <w:tr>
        <w:tc>
          <w:tcPr/>
          <w:p>
            <w:pPr>
              <w:pStyle w:val="Compact"/>
              <w:jc w:val="left"/>
            </w:pPr>
            <w:r>
              <w:t xml:space="preserve">15252168</w:t>
            </w:r>
          </w:p>
        </w:tc>
        <w:tc>
          <w:tcPr/>
          <w:p>
            <w:pPr>
              <w:pStyle w:val="Compact"/>
              <w:jc w:val="left"/>
            </w:pPr>
            <w:r>
              <w:t xml:space="preserve">Gitzschöpf-Nagelfluh</w:t>
            </w:r>
          </w:p>
        </w:tc>
        <w:tc>
          <w:tcPr/>
          <w:p>
            <w:pPr>
              <w:pStyle w:val="Compact"/>
              <w:jc w:val="left"/>
            </w:pPr>
            <w:r>
              <w:t xml:space="preserve">Poudingue de la Gitzischöpf</w:t>
            </w:r>
          </w:p>
        </w:tc>
      </w:tr>
      <w:tr>
        <w:tc>
          <w:tcPr/>
          <w:p>
            <w:pPr>
              <w:pStyle w:val="Compact"/>
              <w:jc w:val="left"/>
            </w:pPr>
            <w:r>
              <w:t xml:space="preserve">15252169</w:t>
            </w:r>
          </w:p>
        </w:tc>
        <w:tc>
          <w:tcPr/>
          <w:p>
            <w:pPr>
              <w:pStyle w:val="Compact"/>
              <w:jc w:val="left"/>
            </w:pPr>
            <w:r>
              <w:t xml:space="preserve">Honegg-Mergel</w:t>
            </w:r>
          </w:p>
        </w:tc>
        <w:tc>
          <w:tcPr/>
          <w:p>
            <w:pPr>
              <w:pStyle w:val="Compact"/>
              <w:jc w:val="left"/>
            </w:pPr>
            <w:r>
              <w:t xml:space="preserve">Marne de la Honegg</w:t>
            </w:r>
          </w:p>
        </w:tc>
      </w:tr>
      <w:tr>
        <w:tc>
          <w:tcPr/>
          <w:p>
            <w:pPr>
              <w:pStyle w:val="Compact"/>
              <w:jc w:val="left"/>
            </w:pPr>
            <w:r>
              <w:t xml:space="preserve">15252170</w:t>
            </w:r>
          </w:p>
        </w:tc>
        <w:tc>
          <w:tcPr/>
          <w:p>
            <w:pPr>
              <w:pStyle w:val="Compact"/>
              <w:jc w:val="left"/>
            </w:pPr>
            <w:r>
              <w:t xml:space="preserve">Kaltbach-Nagelfluh</w:t>
            </w:r>
          </w:p>
        </w:tc>
        <w:tc>
          <w:tcPr/>
          <w:p>
            <w:pPr>
              <w:pStyle w:val="Compact"/>
              <w:jc w:val="left"/>
            </w:pPr>
            <w:r>
              <w:t xml:space="preserve">Poudingue du Kaltbach</w:t>
            </w:r>
          </w:p>
        </w:tc>
      </w:tr>
      <w:tr>
        <w:tc>
          <w:tcPr/>
          <w:p>
            <w:pPr>
              <w:pStyle w:val="Compact"/>
              <w:jc w:val="left"/>
            </w:pPr>
            <w:r>
              <w:t xml:space="preserve">15252171</w:t>
            </w:r>
          </w:p>
        </w:tc>
        <w:tc>
          <w:tcPr/>
          <w:p>
            <w:pPr>
              <w:pStyle w:val="Compact"/>
              <w:jc w:val="left"/>
            </w:pPr>
            <w:r>
              <w:t xml:space="preserve">Thun-Formation</w:t>
            </w:r>
          </w:p>
        </w:tc>
        <w:tc>
          <w:tcPr/>
          <w:p>
            <w:pPr>
              <w:pStyle w:val="Compact"/>
              <w:jc w:val="left"/>
            </w:pPr>
            <w:r>
              <w:t xml:space="preserve">Formation de Thoune</w:t>
            </w:r>
          </w:p>
        </w:tc>
      </w:tr>
      <w:tr>
        <w:tc>
          <w:tcPr/>
          <w:p>
            <w:pPr>
              <w:pStyle w:val="Compact"/>
              <w:jc w:val="left"/>
            </w:pPr>
            <w:r>
              <w:t xml:space="preserve">15252174</w:t>
            </w:r>
          </w:p>
        </w:tc>
        <w:tc>
          <w:tcPr/>
          <w:p>
            <w:pPr>
              <w:pStyle w:val="Compact"/>
              <w:jc w:val="left"/>
            </w:pPr>
            <w:r>
              <w:t xml:space="preserve">Losenegg-Formation</w:t>
            </w:r>
          </w:p>
        </w:tc>
        <w:tc>
          <w:tcPr/>
          <w:p>
            <w:pPr>
              <w:pStyle w:val="Compact"/>
              <w:jc w:val="left"/>
            </w:pPr>
            <w:r>
              <w:t xml:space="preserve">Formation de la Losenegg</w:t>
            </w:r>
          </w:p>
        </w:tc>
      </w:tr>
      <w:tr>
        <w:tc>
          <w:tcPr/>
          <w:p>
            <w:pPr>
              <w:pStyle w:val="Compact"/>
              <w:jc w:val="left"/>
            </w:pPr>
            <w:r>
              <w:t xml:space="preserve">15252175</w:t>
            </w:r>
          </w:p>
        </w:tc>
        <w:tc>
          <w:tcPr/>
          <w:p>
            <w:pPr>
              <w:pStyle w:val="Compact"/>
              <w:jc w:val="left"/>
            </w:pPr>
            <w:r>
              <w:t xml:space="preserve">Homberg-Formation</w:t>
            </w:r>
          </w:p>
        </w:tc>
        <w:tc>
          <w:tcPr/>
          <w:p>
            <w:pPr>
              <w:pStyle w:val="Compact"/>
              <w:jc w:val="left"/>
            </w:pPr>
            <w:r>
              <w:t xml:space="preserve">Formation de Homberg</w:t>
            </w:r>
          </w:p>
        </w:tc>
      </w:tr>
      <w:tr>
        <w:tc>
          <w:tcPr/>
          <w:p>
            <w:pPr>
              <w:pStyle w:val="Compact"/>
              <w:jc w:val="left"/>
            </w:pPr>
            <w:r>
              <w:t xml:space="preserve">15252177</w:t>
            </w:r>
          </w:p>
        </w:tc>
        <w:tc>
          <w:tcPr/>
          <w:p>
            <w:pPr>
              <w:pStyle w:val="Compact"/>
              <w:jc w:val="left"/>
            </w:pPr>
            <w:r>
              <w:t xml:space="preserve">Uerscheli-Formation</w:t>
            </w:r>
          </w:p>
        </w:tc>
        <w:tc>
          <w:tcPr/>
          <w:p>
            <w:pPr>
              <w:pStyle w:val="Compact"/>
              <w:jc w:val="left"/>
            </w:pPr>
            <w:r>
              <w:t xml:space="preserve">Formation d'Uerscheli</w:t>
            </w:r>
          </w:p>
        </w:tc>
      </w:tr>
      <w:tr>
        <w:tc>
          <w:tcPr/>
          <w:p>
            <w:pPr>
              <w:pStyle w:val="Compact"/>
              <w:jc w:val="left"/>
            </w:pPr>
            <w:r>
              <w:t xml:space="preserve">15252179</w:t>
            </w:r>
          </w:p>
        </w:tc>
        <w:tc>
          <w:tcPr/>
          <w:p>
            <w:pPr>
              <w:pStyle w:val="Compact"/>
              <w:jc w:val="left"/>
            </w:pPr>
            <w:r>
              <w:t xml:space="preserve">Beichlen-Formation</w:t>
            </w:r>
          </w:p>
        </w:tc>
        <w:tc>
          <w:tcPr/>
          <w:p>
            <w:pPr>
              <w:pStyle w:val="Compact"/>
              <w:jc w:val="left"/>
            </w:pPr>
            <w:r>
              <w:t xml:space="preserve">Formation de la Beichlen</w:t>
            </w:r>
          </w:p>
        </w:tc>
      </w:tr>
      <w:tr>
        <w:tc>
          <w:tcPr/>
          <w:p>
            <w:pPr>
              <w:pStyle w:val="Compact"/>
              <w:jc w:val="left"/>
            </w:pPr>
            <w:r>
              <w:t xml:space="preserve">15252180</w:t>
            </w:r>
          </w:p>
        </w:tc>
        <w:tc>
          <w:tcPr/>
          <w:p>
            <w:pPr>
              <w:pStyle w:val="Compact"/>
              <w:jc w:val="left"/>
            </w:pPr>
            <w:r>
              <w:t xml:space="preserve">Lienegg-Formation</w:t>
            </w:r>
          </w:p>
        </w:tc>
        <w:tc>
          <w:tcPr/>
          <w:p>
            <w:pPr>
              <w:pStyle w:val="Compact"/>
              <w:jc w:val="left"/>
            </w:pPr>
            <w:r>
              <w:t xml:space="preserve">Formation de la Lienegg</w:t>
            </w:r>
          </w:p>
        </w:tc>
      </w:tr>
      <w:tr>
        <w:tc>
          <w:tcPr/>
          <w:p>
            <w:pPr>
              <w:pStyle w:val="Compact"/>
              <w:jc w:val="left"/>
            </w:pPr>
            <w:r>
              <w:t xml:space="preserve">15252181</w:t>
            </w:r>
          </w:p>
        </w:tc>
        <w:tc>
          <w:tcPr/>
          <w:p>
            <w:pPr>
              <w:pStyle w:val="Compact"/>
              <w:jc w:val="left"/>
            </w:pPr>
            <w:r>
              <w:t xml:space="preserve">Öligraben-Formation</w:t>
            </w:r>
          </w:p>
        </w:tc>
        <w:tc>
          <w:tcPr/>
          <w:p>
            <w:pPr>
              <w:pStyle w:val="Compact"/>
              <w:jc w:val="left"/>
            </w:pPr>
            <w:r>
              <w:t xml:space="preserve">Formation de l'Öligraben</w:t>
            </w:r>
          </w:p>
        </w:tc>
      </w:tr>
      <w:tr>
        <w:tc>
          <w:tcPr/>
          <w:p>
            <w:pPr>
              <w:pStyle w:val="Compact"/>
              <w:jc w:val="left"/>
            </w:pPr>
            <w:r>
              <w:t xml:space="preserve">15252182</w:t>
            </w:r>
          </w:p>
        </w:tc>
        <w:tc>
          <w:tcPr/>
          <w:p>
            <w:pPr>
              <w:pStyle w:val="Compact"/>
              <w:jc w:val="left"/>
            </w:pPr>
            <w:r>
              <w:t xml:space="preserve">Hornbüel-Melange</w:t>
            </w:r>
          </w:p>
        </w:tc>
        <w:tc>
          <w:tcPr/>
          <w:p>
            <w:pPr>
              <w:pStyle w:val="Compact"/>
              <w:jc w:val="left"/>
            </w:pPr>
            <w:r>
              <w:t xml:space="preserve">Mélange du Hornbüel</w:t>
            </w:r>
          </w:p>
        </w:tc>
      </w:tr>
      <w:tr>
        <w:tc>
          <w:tcPr/>
          <w:p>
            <w:pPr>
              <w:pStyle w:val="Compact"/>
              <w:jc w:val="left"/>
            </w:pPr>
            <w:r>
              <w:t xml:space="preserve">15252184</w:t>
            </w:r>
          </w:p>
        </w:tc>
        <w:tc>
          <w:tcPr/>
          <w:p>
            <w:pPr>
              <w:pStyle w:val="Compact"/>
              <w:jc w:val="left"/>
            </w:pPr>
            <w:r>
              <w:t xml:space="preserve">Rigi-Formation</w:t>
            </w:r>
          </w:p>
        </w:tc>
        <w:tc>
          <w:tcPr/>
          <w:p>
            <w:pPr>
              <w:pStyle w:val="Compact"/>
              <w:jc w:val="left"/>
            </w:pPr>
            <w:r>
              <w:t xml:space="preserve">Formation du Rigi</w:t>
            </w:r>
          </w:p>
        </w:tc>
      </w:tr>
      <w:tr>
        <w:tc>
          <w:tcPr/>
          <w:p>
            <w:pPr>
              <w:pStyle w:val="Compact"/>
              <w:jc w:val="left"/>
            </w:pPr>
            <w:r>
              <w:t xml:space="preserve">15252189</w:t>
            </w:r>
          </w:p>
        </w:tc>
        <w:tc>
          <w:tcPr/>
          <w:p>
            <w:pPr>
              <w:pStyle w:val="Compact"/>
              <w:jc w:val="left"/>
            </w:pPr>
            <w:r>
              <w:t xml:space="preserve">Weggis-Formation</w:t>
            </w:r>
          </w:p>
        </w:tc>
        <w:tc>
          <w:tcPr/>
          <w:p>
            <w:pPr>
              <w:pStyle w:val="Compact"/>
              <w:jc w:val="left"/>
            </w:pPr>
            <w:r>
              <w:t xml:space="preserve">Formation de Weggis</w:t>
            </w:r>
          </w:p>
        </w:tc>
      </w:tr>
      <w:tr>
        <w:tc>
          <w:tcPr/>
          <w:p>
            <w:pPr>
              <w:pStyle w:val="Compact"/>
              <w:jc w:val="left"/>
            </w:pPr>
            <w:r>
              <w:t xml:space="preserve">15252191</w:t>
            </w:r>
          </w:p>
        </w:tc>
        <w:tc>
          <w:tcPr/>
          <w:p>
            <w:pPr>
              <w:pStyle w:val="Compact"/>
              <w:jc w:val="left"/>
            </w:pPr>
            <w:r>
              <w:t xml:space="preserve">Grindelegg-Formation</w:t>
            </w:r>
          </w:p>
        </w:tc>
        <w:tc>
          <w:tcPr/>
          <w:p>
            <w:pPr>
              <w:pStyle w:val="Compact"/>
              <w:jc w:val="left"/>
            </w:pPr>
            <w:r>
              <w:t xml:space="preserve">Formation de la Grindelegg</w:t>
            </w:r>
          </w:p>
        </w:tc>
      </w:tr>
      <w:tr>
        <w:tc>
          <w:tcPr/>
          <w:p>
            <w:pPr>
              <w:pStyle w:val="Compact"/>
              <w:jc w:val="left"/>
            </w:pPr>
            <w:r>
              <w:t xml:space="preserve">15252192</w:t>
            </w:r>
          </w:p>
        </w:tc>
        <w:tc>
          <w:tcPr/>
          <w:p>
            <w:pPr>
              <w:pStyle w:val="Compact"/>
              <w:jc w:val="left"/>
            </w:pPr>
            <w:r>
              <w:t xml:space="preserve">Höhronen-Nagelfluh</w:t>
            </w:r>
          </w:p>
        </w:tc>
        <w:tc>
          <w:tcPr/>
          <w:p>
            <w:pPr>
              <w:pStyle w:val="Compact"/>
              <w:jc w:val="left"/>
            </w:pPr>
            <w:r>
              <w:t xml:space="preserve">Poudingue du Höhronen</w:t>
            </w:r>
          </w:p>
        </w:tc>
      </w:tr>
      <w:tr>
        <w:tc>
          <w:tcPr/>
          <w:p>
            <w:pPr>
              <w:pStyle w:val="Compact"/>
              <w:jc w:val="left"/>
            </w:pPr>
            <w:r>
              <w:t xml:space="preserve">15252193</w:t>
            </w:r>
          </w:p>
        </w:tc>
        <w:tc>
          <w:tcPr/>
          <w:p>
            <w:pPr>
              <w:pStyle w:val="Compact"/>
              <w:jc w:val="left"/>
            </w:pPr>
            <w:r>
              <w:t xml:space="preserve">Speer-Formation</w:t>
            </w:r>
          </w:p>
        </w:tc>
        <w:tc>
          <w:tcPr/>
          <w:p>
            <w:pPr>
              <w:pStyle w:val="Compact"/>
              <w:jc w:val="left"/>
            </w:pPr>
            <w:r>
              <w:t xml:space="preserve">Formation du Speer</w:t>
            </w:r>
          </w:p>
        </w:tc>
      </w:tr>
      <w:tr>
        <w:tc>
          <w:tcPr/>
          <w:p>
            <w:pPr>
              <w:pStyle w:val="Compact"/>
              <w:jc w:val="left"/>
            </w:pPr>
            <w:r>
              <w:t xml:space="preserve">15252198</w:t>
            </w:r>
          </w:p>
        </w:tc>
        <w:tc>
          <w:tcPr/>
          <w:p>
            <w:pPr>
              <w:pStyle w:val="Compact"/>
              <w:jc w:val="left"/>
            </w:pPr>
            <w:r>
              <w:t xml:space="preserve">Rietbad-Formation</w:t>
            </w:r>
          </w:p>
        </w:tc>
        <w:tc>
          <w:tcPr/>
          <w:p>
            <w:pPr>
              <w:pStyle w:val="Compact"/>
              <w:jc w:val="left"/>
            </w:pPr>
            <w:r>
              <w:t xml:space="preserve">Formation de Rietbad</w:t>
            </w:r>
          </w:p>
        </w:tc>
      </w:tr>
      <w:tr>
        <w:tc>
          <w:tcPr/>
          <w:p>
            <w:pPr>
              <w:pStyle w:val="Compact"/>
              <w:jc w:val="left"/>
            </w:pPr>
            <w:r>
              <w:t xml:space="preserve">15252199</w:t>
            </w:r>
          </w:p>
        </w:tc>
        <w:tc>
          <w:tcPr/>
          <w:p>
            <w:pPr>
              <w:pStyle w:val="Compact"/>
              <w:jc w:val="left"/>
            </w:pPr>
            <w:r>
              <w:t xml:space="preserve">Kronberg-Nagelfluh</w:t>
            </w:r>
          </w:p>
        </w:tc>
        <w:tc>
          <w:tcPr/>
          <w:p>
            <w:pPr>
              <w:pStyle w:val="Compact"/>
              <w:jc w:val="left"/>
            </w:pPr>
            <w:r>
              <w:t xml:space="preserve">Poudingue du Kronberg</w:t>
            </w:r>
          </w:p>
        </w:tc>
      </w:tr>
      <w:tr>
        <w:tc>
          <w:tcPr/>
          <w:p>
            <w:pPr>
              <w:pStyle w:val="Compact"/>
              <w:jc w:val="left"/>
            </w:pPr>
            <w:r>
              <w:t xml:space="preserve">15252205</w:t>
            </w:r>
          </w:p>
        </w:tc>
        <w:tc>
          <w:tcPr/>
          <w:p>
            <w:pPr>
              <w:pStyle w:val="Compact"/>
              <w:jc w:val="left"/>
            </w:pPr>
            <w:r>
              <w:t xml:space="preserve">Sommersberg-Nagelfluh</w:t>
            </w:r>
          </w:p>
        </w:tc>
        <w:tc>
          <w:tcPr/>
          <w:p>
            <w:pPr>
              <w:pStyle w:val="Compact"/>
              <w:jc w:val="left"/>
            </w:pPr>
            <w:r>
              <w:t xml:space="preserve">Poudingue du Sommersberg</w:t>
            </w:r>
          </w:p>
        </w:tc>
      </w:tr>
      <w:tr>
        <w:tc>
          <w:tcPr/>
          <w:p>
            <w:pPr>
              <w:pStyle w:val="Compact"/>
              <w:jc w:val="left"/>
            </w:pPr>
            <w:r>
              <w:t xml:space="preserve">15252207</w:t>
            </w:r>
          </w:p>
        </w:tc>
        <w:tc>
          <w:tcPr/>
          <w:p>
            <w:pPr>
              <w:pStyle w:val="Compact"/>
              <w:jc w:val="left"/>
            </w:pPr>
            <w:r>
              <w:t xml:space="preserve">Gäbris-Nagelfluh</w:t>
            </w:r>
          </w:p>
        </w:tc>
        <w:tc>
          <w:tcPr/>
          <w:p>
            <w:pPr>
              <w:pStyle w:val="Compact"/>
              <w:jc w:val="left"/>
            </w:pPr>
            <w:r>
              <w:t xml:space="preserve">Poudingue du Gäbris</w:t>
            </w:r>
          </w:p>
        </w:tc>
      </w:tr>
      <w:tr>
        <w:tc>
          <w:tcPr/>
          <w:p>
            <w:pPr>
              <w:pStyle w:val="Compact"/>
              <w:jc w:val="left"/>
            </w:pPr>
            <w:r>
              <w:t xml:space="preserve">15253001</w:t>
            </w:r>
          </w:p>
        </w:tc>
        <w:tc>
          <w:tcPr/>
          <w:p>
            <w:pPr>
              <w:pStyle w:val="Compact"/>
              <w:jc w:val="left"/>
            </w:pPr>
            <w:r>
              <w:t xml:space="preserve">Zettenalp-Trochematt-Melange</w:t>
            </w:r>
          </w:p>
        </w:tc>
        <w:tc>
          <w:tcPr/>
          <w:p>
            <w:pPr>
              <w:pStyle w:val="Compact"/>
              <w:jc w:val="left"/>
            </w:pPr>
            <w:r>
              <w:t xml:space="preserve">Mélange de la Zettenalp-Trochematt</w:t>
            </w:r>
          </w:p>
        </w:tc>
      </w:tr>
      <w:tr>
        <w:tc>
          <w:tcPr/>
          <w:p>
            <w:pPr>
              <w:pStyle w:val="Compact"/>
              <w:jc w:val="left"/>
            </w:pPr>
            <w:r>
              <w:t xml:space="preserve">15253003</w:t>
            </w:r>
          </w:p>
        </w:tc>
        <w:tc>
          <w:tcPr/>
          <w:p>
            <w:pPr>
              <w:pStyle w:val="Compact"/>
              <w:jc w:val="left"/>
            </w:pPr>
            <w:r>
              <w:t xml:space="preserve">Serhalten-Flysch</w:t>
            </w:r>
          </w:p>
        </w:tc>
        <w:tc>
          <w:tcPr/>
          <w:p>
            <w:pPr>
              <w:pStyle w:val="Compact"/>
              <w:jc w:val="left"/>
            </w:pPr>
            <w:r>
              <w:t xml:space="preserve">Flysch de Serhalten</w:t>
            </w:r>
          </w:p>
        </w:tc>
      </w:tr>
      <w:tr>
        <w:tc>
          <w:tcPr/>
          <w:p>
            <w:pPr>
              <w:pStyle w:val="Compact"/>
              <w:jc w:val="left"/>
            </w:pPr>
            <w:r>
              <w:t xml:space="preserve">15253005</w:t>
            </w:r>
          </w:p>
        </w:tc>
        <w:tc>
          <w:tcPr/>
          <w:p>
            <w:pPr>
              <w:pStyle w:val="Compact"/>
              <w:jc w:val="left"/>
            </w:pPr>
            <w:r>
              <w:t xml:space="preserve">Matt-Formation</w:t>
            </w:r>
          </w:p>
        </w:tc>
        <w:tc>
          <w:tcPr/>
          <w:p>
            <w:pPr>
              <w:pStyle w:val="Compact"/>
              <w:jc w:val="left"/>
            </w:pPr>
            <w:r>
              <w:t xml:space="preserve">Formation de Matt</w:t>
            </w:r>
          </w:p>
        </w:tc>
      </w:tr>
      <w:tr>
        <w:tc>
          <w:tcPr/>
          <w:p>
            <w:pPr>
              <w:pStyle w:val="Compact"/>
              <w:jc w:val="left"/>
            </w:pPr>
            <w:r>
              <w:t xml:space="preserve">15253009</w:t>
            </w:r>
          </w:p>
        </w:tc>
        <w:tc>
          <w:tcPr/>
          <w:p>
            <w:pPr>
              <w:pStyle w:val="Compact"/>
              <w:jc w:val="left"/>
            </w:pPr>
            <w:r>
              <w:t xml:space="preserve">Elm-Formation</w:t>
            </w:r>
          </w:p>
        </w:tc>
        <w:tc>
          <w:tcPr/>
          <w:p>
            <w:pPr>
              <w:pStyle w:val="Compact"/>
              <w:jc w:val="left"/>
            </w:pPr>
            <w:r>
              <w:t xml:space="preserve">Formation d'Elm</w:t>
            </w:r>
          </w:p>
        </w:tc>
      </w:tr>
      <w:tr>
        <w:tc>
          <w:tcPr/>
          <w:p>
            <w:pPr>
              <w:pStyle w:val="Compact"/>
              <w:jc w:val="left"/>
            </w:pPr>
            <w:r>
              <w:t xml:space="preserve">15253011</w:t>
            </w:r>
          </w:p>
        </w:tc>
        <w:tc>
          <w:tcPr/>
          <w:p>
            <w:pPr>
              <w:pStyle w:val="Compact"/>
              <w:jc w:val="left"/>
            </w:pPr>
            <w:r>
              <w:t xml:space="preserve">Taveyannaz-Formation</w:t>
            </w:r>
          </w:p>
        </w:tc>
        <w:tc>
          <w:tcPr/>
          <w:p>
            <w:pPr>
              <w:pStyle w:val="Compact"/>
              <w:jc w:val="left"/>
            </w:pPr>
            <w:r>
              <w:t xml:space="preserve">Formation de Taveyannaz</w:t>
            </w:r>
          </w:p>
        </w:tc>
      </w:tr>
      <w:tr>
        <w:tc>
          <w:tcPr/>
          <w:p>
            <w:pPr>
              <w:pStyle w:val="Compact"/>
              <w:jc w:val="left"/>
            </w:pPr>
            <w:r>
              <w:t xml:space="preserve">15253012</w:t>
            </w:r>
          </w:p>
        </w:tc>
        <w:tc>
          <w:tcPr/>
          <w:p>
            <w:pPr>
              <w:pStyle w:val="Compact"/>
              <w:jc w:val="left"/>
            </w:pPr>
            <w:r>
              <w:t xml:space="preserve">Lavtina-Sandstein</w:t>
            </w:r>
          </w:p>
        </w:tc>
        <w:tc>
          <w:tcPr/>
          <w:p>
            <w:pPr>
              <w:pStyle w:val="Compact"/>
              <w:jc w:val="left"/>
            </w:pPr>
            <w:r>
              <w:t xml:space="preserve">Grès de Lavtina</w:t>
            </w:r>
          </w:p>
        </w:tc>
      </w:tr>
      <w:tr>
        <w:tc>
          <w:tcPr/>
          <w:p>
            <w:pPr>
              <w:pStyle w:val="Compact"/>
              <w:jc w:val="left"/>
            </w:pPr>
            <w:r>
              <w:t xml:space="preserve">15253013</w:t>
            </w:r>
          </w:p>
        </w:tc>
        <w:tc>
          <w:tcPr/>
          <w:p>
            <w:pPr>
              <w:pStyle w:val="Compact"/>
              <w:jc w:val="left"/>
            </w:pPr>
            <w:r>
              <w:t xml:space="preserve">Burg-Sandstein</w:t>
            </w:r>
          </w:p>
        </w:tc>
        <w:tc>
          <w:tcPr/>
          <w:p>
            <w:pPr>
              <w:pStyle w:val="Compact"/>
              <w:jc w:val="left"/>
            </w:pPr>
            <w:r>
              <w:t xml:space="preserve">Grès de Burg</w:t>
            </w:r>
          </w:p>
        </w:tc>
      </w:tr>
      <w:tr>
        <w:tc>
          <w:tcPr/>
          <w:p>
            <w:pPr>
              <w:pStyle w:val="Compact"/>
              <w:jc w:val="left"/>
            </w:pPr>
            <w:r>
              <w:t xml:space="preserve">15253014</w:t>
            </w:r>
          </w:p>
        </w:tc>
        <w:tc>
          <w:tcPr/>
          <w:p>
            <w:pPr>
              <w:pStyle w:val="Compact"/>
              <w:jc w:val="left"/>
            </w:pPr>
            <w:r>
              <w:t xml:space="preserve">Muot-da-Rubi-Formation</w:t>
            </w:r>
          </w:p>
        </w:tc>
        <w:tc>
          <w:tcPr/>
          <w:p>
            <w:pPr>
              <w:pStyle w:val="Compact"/>
              <w:jc w:val="left"/>
            </w:pPr>
            <w:r>
              <w:t xml:space="preserve">Formation du Muot da Rubi</w:t>
            </w:r>
          </w:p>
        </w:tc>
      </w:tr>
      <w:tr>
        <w:tc>
          <w:tcPr/>
          <w:p>
            <w:pPr>
              <w:pStyle w:val="Compact"/>
              <w:jc w:val="left"/>
            </w:pPr>
            <w:r>
              <w:t xml:space="preserve">15253019</w:t>
            </w:r>
          </w:p>
        </w:tc>
        <w:tc>
          <w:tcPr/>
          <w:p>
            <w:pPr>
              <w:pStyle w:val="Compact"/>
              <w:jc w:val="left"/>
            </w:pPr>
            <w:r>
              <w:t xml:space="preserve">Südelgrabe-Flysch</w:t>
            </w:r>
          </w:p>
        </w:tc>
        <w:tc>
          <w:tcPr/>
          <w:p>
            <w:pPr>
              <w:pStyle w:val="Compact"/>
              <w:jc w:val="left"/>
            </w:pPr>
            <w:r>
              <w:t xml:space="preserve">Flysch du Südelgrabe</w:t>
            </w:r>
          </w:p>
        </w:tc>
      </w:tr>
      <w:tr>
        <w:tc>
          <w:tcPr/>
          <w:p>
            <w:pPr>
              <w:pStyle w:val="Compact"/>
              <w:jc w:val="left"/>
            </w:pPr>
            <w:r>
              <w:t xml:space="preserve">15253020</w:t>
            </w:r>
          </w:p>
        </w:tc>
        <w:tc>
          <w:tcPr/>
          <w:p>
            <w:pPr>
              <w:pStyle w:val="Compact"/>
              <w:jc w:val="left"/>
            </w:pPr>
            <w:r>
              <w:t xml:space="preserve">Stad-Formation</w:t>
            </w:r>
          </w:p>
        </w:tc>
        <w:tc>
          <w:tcPr/>
          <w:p>
            <w:pPr>
              <w:pStyle w:val="Compact"/>
              <w:jc w:val="left"/>
            </w:pPr>
            <w:r>
              <w:t xml:space="preserve">Formation de Stad</w:t>
            </w:r>
          </w:p>
        </w:tc>
      </w:tr>
      <w:tr>
        <w:tc>
          <w:tcPr/>
          <w:p>
            <w:pPr>
              <w:pStyle w:val="Compact"/>
              <w:jc w:val="left"/>
            </w:pPr>
            <w:r>
              <w:t xml:space="preserve">15253027</w:t>
            </w:r>
          </w:p>
        </w:tc>
        <w:tc>
          <w:tcPr/>
          <w:p>
            <w:pPr>
              <w:pStyle w:val="Compact"/>
              <w:jc w:val="left"/>
            </w:pPr>
            <w:r>
              <w:t xml:space="preserve">Sanetsch-Formation</w:t>
            </w:r>
          </w:p>
        </w:tc>
        <w:tc>
          <w:tcPr/>
          <w:p>
            <w:pPr>
              <w:pStyle w:val="Compact"/>
              <w:jc w:val="left"/>
            </w:pPr>
            <w:r>
              <w:t xml:space="preserve">Formation du Sanetsch</w:t>
            </w:r>
          </w:p>
        </w:tc>
      </w:tr>
      <w:tr>
        <w:tc>
          <w:tcPr/>
          <w:p>
            <w:pPr>
              <w:pStyle w:val="Compact"/>
              <w:jc w:val="left"/>
            </w:pPr>
            <w:r>
              <w:t xml:space="preserve">15253032</w:t>
            </w:r>
          </w:p>
        </w:tc>
        <w:tc>
          <w:tcPr/>
          <w:p>
            <w:pPr>
              <w:pStyle w:val="Compact"/>
              <w:jc w:val="left"/>
            </w:pPr>
            <w:r>
              <w:t xml:space="preserve">Niederhorn-Formation</w:t>
            </w:r>
          </w:p>
        </w:tc>
        <w:tc>
          <w:tcPr/>
          <w:p>
            <w:pPr>
              <w:pStyle w:val="Compact"/>
              <w:jc w:val="left"/>
            </w:pPr>
            <w:r>
              <w:t xml:space="preserve">Formation du Niederhorn</w:t>
            </w:r>
          </w:p>
        </w:tc>
      </w:tr>
      <w:tr>
        <w:tc>
          <w:tcPr/>
          <w:p>
            <w:pPr>
              <w:pStyle w:val="Compact"/>
              <w:jc w:val="left"/>
            </w:pPr>
            <w:r>
              <w:t xml:space="preserve">15253038</w:t>
            </w:r>
          </w:p>
        </w:tc>
        <w:tc>
          <w:tcPr/>
          <w:p>
            <w:pPr>
              <w:pStyle w:val="Compact"/>
              <w:jc w:val="left"/>
            </w:pPr>
            <w:r>
              <w:t xml:space="preserve">Wildstrubel-Formation</w:t>
            </w:r>
          </w:p>
        </w:tc>
        <w:tc>
          <w:tcPr/>
          <w:p>
            <w:pPr>
              <w:pStyle w:val="Compact"/>
              <w:jc w:val="left"/>
            </w:pPr>
            <w:r>
              <w:t xml:space="preserve">Formation du Wildstrubel</w:t>
            </w:r>
          </w:p>
        </w:tc>
      </w:tr>
      <w:tr>
        <w:tc>
          <w:tcPr/>
          <w:p>
            <w:pPr>
              <w:pStyle w:val="Compact"/>
              <w:jc w:val="left"/>
            </w:pPr>
            <w:r>
              <w:t xml:space="preserve">15253042</w:t>
            </w:r>
          </w:p>
        </w:tc>
        <w:tc>
          <w:tcPr/>
          <w:p>
            <w:pPr>
              <w:pStyle w:val="Compact"/>
              <w:jc w:val="left"/>
            </w:pPr>
            <w:r>
              <w:t xml:space="preserve">Klimsenhorn-Formation</w:t>
            </w:r>
          </w:p>
        </w:tc>
        <w:tc>
          <w:tcPr/>
          <w:p>
            <w:pPr>
              <w:pStyle w:val="Compact"/>
              <w:jc w:val="left"/>
            </w:pPr>
            <w:r>
              <w:t xml:space="preserve">Formation du Klimsenhorn</w:t>
            </w:r>
          </w:p>
        </w:tc>
      </w:tr>
      <w:tr>
        <w:tc>
          <w:tcPr/>
          <w:p>
            <w:pPr>
              <w:pStyle w:val="Compact"/>
              <w:jc w:val="left"/>
            </w:pPr>
            <w:r>
              <w:t xml:space="preserve">15253046</w:t>
            </w:r>
          </w:p>
        </w:tc>
        <w:tc>
          <w:tcPr/>
          <w:p>
            <w:pPr>
              <w:pStyle w:val="Compact"/>
              <w:jc w:val="left"/>
            </w:pPr>
            <w:r>
              <w:t xml:space="preserve">Bürgen-Formation</w:t>
            </w:r>
          </w:p>
        </w:tc>
        <w:tc>
          <w:tcPr/>
          <w:p>
            <w:pPr>
              <w:pStyle w:val="Compact"/>
              <w:jc w:val="left"/>
            </w:pPr>
            <w:r>
              <w:t xml:space="preserve">Formation de Bürgen</w:t>
            </w:r>
          </w:p>
        </w:tc>
      </w:tr>
      <w:tr>
        <w:tc>
          <w:tcPr/>
          <w:p>
            <w:pPr>
              <w:pStyle w:val="Compact"/>
              <w:jc w:val="left"/>
            </w:pPr>
            <w:r>
              <w:t xml:space="preserve">15253051</w:t>
            </w:r>
          </w:p>
        </w:tc>
        <w:tc>
          <w:tcPr/>
          <w:p>
            <w:pPr>
              <w:pStyle w:val="Compact"/>
              <w:jc w:val="left"/>
            </w:pPr>
            <w:r>
              <w:t xml:space="preserve">Euthal-Formation</w:t>
            </w:r>
          </w:p>
        </w:tc>
        <w:tc>
          <w:tcPr/>
          <w:p>
            <w:pPr>
              <w:pStyle w:val="Compact"/>
              <w:jc w:val="left"/>
            </w:pPr>
            <w:r>
              <w:t xml:space="preserve">Formation d'Euthal</w:t>
            </w:r>
          </w:p>
        </w:tc>
      </w:tr>
      <w:tr>
        <w:tc>
          <w:tcPr/>
          <w:p>
            <w:pPr>
              <w:pStyle w:val="Compact"/>
              <w:jc w:val="left"/>
            </w:pPr>
            <w:r>
              <w:t xml:space="preserve">15253058</w:t>
            </w:r>
          </w:p>
        </w:tc>
        <w:tc>
          <w:tcPr/>
          <w:p>
            <w:pPr>
              <w:pStyle w:val="Compact"/>
              <w:jc w:val="left"/>
            </w:pPr>
            <w:r>
              <w:t xml:space="preserve">Grindelwald-Marmor</w:t>
            </w:r>
          </w:p>
        </w:tc>
        <w:tc>
          <w:tcPr/>
          <w:p>
            <w:pPr>
              <w:pStyle w:val="Compact"/>
              <w:jc w:val="left"/>
            </w:pPr>
            <w:r>
              <w:t xml:space="preserve">Marbre de Grindelwald</w:t>
            </w:r>
          </w:p>
        </w:tc>
      </w:tr>
      <w:tr>
        <w:tc>
          <w:tcPr/>
          <w:p>
            <w:pPr>
              <w:pStyle w:val="Compact"/>
              <w:jc w:val="left"/>
            </w:pPr>
            <w:r>
              <w:t xml:space="preserve">15253059</w:t>
            </w:r>
          </w:p>
        </w:tc>
        <w:tc>
          <w:tcPr/>
          <w:p>
            <w:pPr>
              <w:pStyle w:val="Compact"/>
              <w:jc w:val="left"/>
            </w:pPr>
            <w:r>
              <w:t xml:space="preserve">Dünden-Konglomerat</w:t>
            </w:r>
          </w:p>
        </w:tc>
        <w:tc>
          <w:tcPr/>
          <w:p>
            <w:pPr>
              <w:pStyle w:val="Compact"/>
              <w:jc w:val="left"/>
            </w:pPr>
            <w:r>
              <w:t xml:space="preserve">Conglomérat de la Dünden</w:t>
            </w:r>
          </w:p>
        </w:tc>
      </w:tr>
      <w:tr>
        <w:tc>
          <w:tcPr/>
          <w:p>
            <w:pPr>
              <w:pStyle w:val="Compact"/>
              <w:jc w:val="left"/>
            </w:pPr>
            <w:r>
              <w:t xml:space="preserve">15253060</w:t>
            </w:r>
          </w:p>
        </w:tc>
        <w:tc>
          <w:tcPr/>
          <w:p>
            <w:pPr>
              <w:pStyle w:val="Compact"/>
              <w:jc w:val="left"/>
            </w:pPr>
            <w:r>
              <w:t xml:space="preserve">Rosenlaui-Marmor</w:t>
            </w:r>
          </w:p>
        </w:tc>
        <w:tc>
          <w:tcPr/>
          <w:p>
            <w:pPr>
              <w:pStyle w:val="Compact"/>
              <w:jc w:val="left"/>
            </w:pPr>
            <w:r>
              <w:t xml:space="preserve">Marbre de Rosenlaui</w:t>
            </w:r>
          </w:p>
        </w:tc>
      </w:tr>
      <w:tr>
        <w:tc>
          <w:tcPr/>
          <w:p>
            <w:pPr>
              <w:pStyle w:val="Compact"/>
              <w:jc w:val="left"/>
            </w:pPr>
            <w:r>
              <w:t xml:space="preserve">15253061</w:t>
            </w:r>
          </w:p>
        </w:tc>
        <w:tc>
          <w:tcPr/>
          <w:p>
            <w:pPr>
              <w:pStyle w:val="Compact"/>
              <w:jc w:val="left"/>
            </w:pPr>
            <w:r>
              <w:t xml:space="preserve">Wang-Formation</w:t>
            </w:r>
          </w:p>
        </w:tc>
        <w:tc>
          <w:tcPr/>
          <w:p>
            <w:pPr>
              <w:pStyle w:val="Compact"/>
              <w:jc w:val="left"/>
            </w:pPr>
            <w:r>
              <w:t xml:space="preserve">Formation de Wang</w:t>
            </w:r>
          </w:p>
        </w:tc>
      </w:tr>
      <w:tr>
        <w:tc>
          <w:tcPr/>
          <w:p>
            <w:pPr>
              <w:pStyle w:val="Compact"/>
              <w:jc w:val="left"/>
            </w:pPr>
            <w:r>
              <w:t xml:space="preserve">15253063</w:t>
            </w:r>
          </w:p>
        </w:tc>
        <w:tc>
          <w:tcPr/>
          <w:p>
            <w:pPr>
              <w:pStyle w:val="Compact"/>
              <w:jc w:val="left"/>
            </w:pPr>
            <w:r>
              <w:t xml:space="preserve">Amden-Mergel</w:t>
            </w:r>
          </w:p>
        </w:tc>
        <w:tc>
          <w:tcPr/>
          <w:p>
            <w:pPr>
              <w:pStyle w:val="Compact"/>
              <w:jc w:val="left"/>
            </w:pPr>
            <w:r>
              <w:t xml:space="preserve">Marne d'Amden</w:t>
            </w:r>
          </w:p>
        </w:tc>
      </w:tr>
      <w:tr>
        <w:tc>
          <w:tcPr/>
          <w:p>
            <w:pPr>
              <w:pStyle w:val="Compact"/>
              <w:jc w:val="left"/>
            </w:pPr>
            <w:r>
              <w:t xml:space="preserve">15253067</w:t>
            </w:r>
          </w:p>
        </w:tc>
        <w:tc>
          <w:tcPr/>
          <w:p>
            <w:pPr>
              <w:pStyle w:val="Compact"/>
              <w:jc w:val="left"/>
            </w:pPr>
            <w:r>
              <w:t xml:space="preserve">Seewen-Formation</w:t>
            </w:r>
          </w:p>
        </w:tc>
        <w:tc>
          <w:tcPr/>
          <w:p>
            <w:pPr>
              <w:pStyle w:val="Compact"/>
              <w:jc w:val="left"/>
            </w:pPr>
            <w:r>
              <w:t xml:space="preserve">Formation de Seewen</w:t>
            </w:r>
          </w:p>
        </w:tc>
      </w:tr>
      <w:tr>
        <w:tc>
          <w:tcPr/>
          <w:p>
            <w:pPr>
              <w:pStyle w:val="Compact"/>
              <w:jc w:val="left"/>
            </w:pPr>
            <w:r>
              <w:t xml:space="preserve">15253071</w:t>
            </w:r>
          </w:p>
        </w:tc>
        <w:tc>
          <w:tcPr/>
          <w:p>
            <w:pPr>
              <w:pStyle w:val="Compact"/>
              <w:jc w:val="left"/>
            </w:pPr>
            <w:r>
              <w:t xml:space="preserve">Garschella-Formation</w:t>
            </w:r>
          </w:p>
        </w:tc>
        <w:tc>
          <w:tcPr/>
          <w:p>
            <w:pPr>
              <w:pStyle w:val="Compact"/>
              <w:jc w:val="left"/>
            </w:pPr>
            <w:r>
              <w:t xml:space="preserve">Formation de Garschella</w:t>
            </w:r>
          </w:p>
        </w:tc>
      </w:tr>
      <w:tr>
        <w:tc>
          <w:tcPr/>
          <w:p>
            <w:pPr>
              <w:pStyle w:val="Compact"/>
              <w:jc w:val="left"/>
            </w:pPr>
            <w:r>
              <w:t xml:space="preserve">15253091</w:t>
            </w:r>
          </w:p>
        </w:tc>
        <w:tc>
          <w:tcPr/>
          <w:p>
            <w:pPr>
              <w:pStyle w:val="Compact"/>
              <w:jc w:val="left"/>
            </w:pPr>
            <w:r>
              <w:t xml:space="preserve">Schrattenkalk-Formation</w:t>
            </w:r>
          </w:p>
        </w:tc>
        <w:tc>
          <w:tcPr/>
          <w:p>
            <w:pPr>
              <w:pStyle w:val="Compact"/>
              <w:jc w:val="left"/>
            </w:pPr>
            <w:r>
              <w:t xml:space="preserve">Formation du Schrattenkalk</w:t>
            </w:r>
          </w:p>
        </w:tc>
      </w:tr>
      <w:tr>
        <w:tc>
          <w:tcPr/>
          <w:p>
            <w:pPr>
              <w:pStyle w:val="Compact"/>
              <w:jc w:val="left"/>
            </w:pPr>
            <w:r>
              <w:t xml:space="preserve">15253095</w:t>
            </w:r>
          </w:p>
        </w:tc>
        <w:tc>
          <w:tcPr/>
          <w:p>
            <w:pPr>
              <w:pStyle w:val="Compact"/>
              <w:jc w:val="left"/>
            </w:pPr>
            <w:r>
              <w:t xml:space="preserve">Tierwis-Formation</w:t>
            </w:r>
          </w:p>
        </w:tc>
        <w:tc>
          <w:tcPr/>
          <w:p>
            <w:pPr>
              <w:pStyle w:val="Compact"/>
              <w:jc w:val="left"/>
            </w:pPr>
            <w:r>
              <w:t xml:space="preserve">Formation de Tierwis</w:t>
            </w:r>
          </w:p>
        </w:tc>
      </w:tr>
      <w:tr>
        <w:tc>
          <w:tcPr/>
          <w:p>
            <w:pPr>
              <w:pStyle w:val="Compact"/>
              <w:jc w:val="left"/>
            </w:pPr>
            <w:r>
              <w:t xml:space="preserve">15253100</w:t>
            </w:r>
          </w:p>
        </w:tc>
        <w:tc>
          <w:tcPr/>
          <w:p>
            <w:pPr>
              <w:pStyle w:val="Compact"/>
              <w:jc w:val="left"/>
            </w:pPr>
            <w:r>
              <w:t xml:space="preserve">Helvetischer Kieselkalk</w:t>
            </w:r>
          </w:p>
        </w:tc>
        <w:tc>
          <w:tcPr/>
          <w:p>
            <w:pPr>
              <w:pStyle w:val="Compact"/>
              <w:jc w:val="left"/>
            </w:pPr>
            <w:r>
              <w:t xml:space="preserve">Helvetischer Kieselkalk</w:t>
            </w:r>
          </w:p>
        </w:tc>
      </w:tr>
      <w:tr>
        <w:tc>
          <w:tcPr/>
          <w:p>
            <w:pPr>
              <w:pStyle w:val="Compact"/>
              <w:jc w:val="left"/>
            </w:pPr>
            <w:r>
              <w:t xml:space="preserve">15253107</w:t>
            </w:r>
          </w:p>
        </w:tc>
        <w:tc>
          <w:tcPr/>
          <w:p>
            <w:pPr>
              <w:pStyle w:val="Compact"/>
              <w:jc w:val="left"/>
            </w:pPr>
            <w:r>
              <w:t xml:space="preserve">Betlis-Formation</w:t>
            </w:r>
          </w:p>
        </w:tc>
        <w:tc>
          <w:tcPr/>
          <w:p>
            <w:pPr>
              <w:pStyle w:val="Compact"/>
              <w:jc w:val="left"/>
            </w:pPr>
            <w:r>
              <w:t xml:space="preserve">Formation de Betlis</w:t>
            </w:r>
          </w:p>
        </w:tc>
      </w:tr>
      <w:tr>
        <w:tc>
          <w:tcPr/>
          <w:p>
            <w:pPr>
              <w:pStyle w:val="Compact"/>
              <w:jc w:val="left"/>
            </w:pPr>
            <w:r>
              <w:t xml:space="preserve">15253113</w:t>
            </w:r>
          </w:p>
        </w:tc>
        <w:tc>
          <w:tcPr/>
          <w:p>
            <w:pPr>
              <w:pStyle w:val="Compact"/>
              <w:jc w:val="left"/>
            </w:pPr>
            <w:r>
              <w:t xml:space="preserve">Sichel-Kalk</w:t>
            </w:r>
          </w:p>
        </w:tc>
        <w:tc>
          <w:tcPr/>
          <w:p>
            <w:pPr>
              <w:pStyle w:val="Compact"/>
              <w:jc w:val="left"/>
            </w:pPr>
            <w:r>
              <w:t xml:space="preserve">Calcaire de la Sichel</w:t>
            </w:r>
          </w:p>
        </w:tc>
      </w:tr>
      <w:tr>
        <w:tc>
          <w:tcPr/>
          <w:p>
            <w:pPr>
              <w:pStyle w:val="Compact"/>
              <w:jc w:val="left"/>
            </w:pPr>
            <w:r>
              <w:t xml:space="preserve">15253114</w:t>
            </w:r>
          </w:p>
        </w:tc>
        <w:tc>
          <w:tcPr/>
          <w:p>
            <w:pPr>
              <w:pStyle w:val="Compact"/>
              <w:jc w:val="left"/>
            </w:pPr>
            <w:r>
              <w:t xml:space="preserve">Diphyoides-Kalk</w:t>
            </w:r>
          </w:p>
        </w:tc>
        <w:tc>
          <w:tcPr/>
          <w:p>
            <w:pPr>
              <w:pStyle w:val="Compact"/>
              <w:jc w:val="left"/>
            </w:pPr>
            <w:r>
              <w:t xml:space="preserve">Calcaire à Diphyoides</w:t>
            </w:r>
          </w:p>
        </w:tc>
      </w:tr>
      <w:tr>
        <w:tc>
          <w:tcPr/>
          <w:p>
            <w:pPr>
              <w:pStyle w:val="Compact"/>
              <w:jc w:val="left"/>
            </w:pPr>
            <w:r>
              <w:t xml:space="preserve">15253115</w:t>
            </w:r>
          </w:p>
        </w:tc>
        <w:tc>
          <w:tcPr/>
          <w:p>
            <w:pPr>
              <w:pStyle w:val="Compact"/>
              <w:jc w:val="left"/>
            </w:pPr>
            <w:r>
              <w:t xml:space="preserve">Vitznau-Mergel</w:t>
            </w:r>
          </w:p>
        </w:tc>
        <w:tc>
          <w:tcPr/>
          <w:p>
            <w:pPr>
              <w:pStyle w:val="Compact"/>
              <w:jc w:val="left"/>
            </w:pPr>
            <w:r>
              <w:t xml:space="preserve">Marne de Vitznau</w:t>
            </w:r>
          </w:p>
        </w:tc>
      </w:tr>
      <w:tr>
        <w:tc>
          <w:tcPr/>
          <w:p>
            <w:pPr>
              <w:pStyle w:val="Compact"/>
              <w:jc w:val="left"/>
            </w:pPr>
            <w:r>
              <w:t xml:space="preserve">15253116</w:t>
            </w:r>
          </w:p>
        </w:tc>
        <w:tc>
          <w:tcPr/>
          <w:p>
            <w:pPr>
              <w:pStyle w:val="Compact"/>
              <w:jc w:val="left"/>
            </w:pPr>
            <w:r>
              <w:t xml:space="preserve">Öhrli-Formation</w:t>
            </w:r>
          </w:p>
        </w:tc>
        <w:tc>
          <w:tcPr/>
          <w:p>
            <w:pPr>
              <w:pStyle w:val="Compact"/>
              <w:jc w:val="left"/>
            </w:pPr>
            <w:r>
              <w:t xml:space="preserve">Formation de l'Öhrli</w:t>
            </w:r>
          </w:p>
        </w:tc>
      </w:tr>
      <w:tr>
        <w:tc>
          <w:tcPr/>
          <w:p>
            <w:pPr>
              <w:pStyle w:val="Compact"/>
              <w:jc w:val="left"/>
            </w:pPr>
            <w:r>
              <w:t xml:space="preserve">15253120</w:t>
            </w:r>
          </w:p>
        </w:tc>
        <w:tc>
          <w:tcPr/>
          <w:p>
            <w:pPr>
              <w:pStyle w:val="Compact"/>
              <w:jc w:val="left"/>
            </w:pPr>
            <w:r>
              <w:t xml:space="preserve">Palfris-Formation</w:t>
            </w:r>
          </w:p>
        </w:tc>
        <w:tc>
          <w:tcPr/>
          <w:p>
            <w:pPr>
              <w:pStyle w:val="Compact"/>
              <w:jc w:val="left"/>
            </w:pPr>
            <w:r>
              <w:t xml:space="preserve">Formation de Palfris</w:t>
            </w:r>
          </w:p>
        </w:tc>
      </w:tr>
      <w:tr>
        <w:tc>
          <w:tcPr/>
          <w:p>
            <w:pPr>
              <w:pStyle w:val="Compact"/>
              <w:jc w:val="left"/>
            </w:pPr>
            <w:r>
              <w:t xml:space="preserve">15253121</w:t>
            </w:r>
          </w:p>
        </w:tc>
        <w:tc>
          <w:tcPr/>
          <w:p>
            <w:pPr>
              <w:pStyle w:val="Compact"/>
              <w:jc w:val="left"/>
            </w:pPr>
            <w:r>
              <w:t xml:space="preserve">Zementstein-Formation</w:t>
            </w:r>
          </w:p>
        </w:tc>
        <w:tc>
          <w:tcPr/>
          <w:p>
            <w:pPr>
              <w:pStyle w:val="Compact"/>
              <w:jc w:val="left"/>
            </w:pPr>
            <w:r>
              <w:t xml:space="preserve">Formation du Zementstein</w:t>
            </w:r>
          </w:p>
        </w:tc>
      </w:tr>
      <w:tr>
        <w:tc>
          <w:tcPr/>
          <w:p>
            <w:pPr>
              <w:pStyle w:val="Compact"/>
              <w:jc w:val="left"/>
            </w:pPr>
            <w:r>
              <w:t xml:space="preserve">15253124</w:t>
            </w:r>
          </w:p>
        </w:tc>
        <w:tc>
          <w:tcPr/>
          <w:p>
            <w:pPr>
              <w:pStyle w:val="Compact"/>
              <w:jc w:val="left"/>
            </w:pPr>
            <w:r>
              <w:t xml:space="preserve">Quinten-Formation</w:t>
            </w:r>
          </w:p>
        </w:tc>
        <w:tc>
          <w:tcPr/>
          <w:p>
            <w:pPr>
              <w:pStyle w:val="Compact"/>
              <w:jc w:val="left"/>
            </w:pPr>
            <w:r>
              <w:t xml:space="preserve">Formation de Quinten</w:t>
            </w:r>
          </w:p>
        </w:tc>
      </w:tr>
      <w:tr>
        <w:tc>
          <w:tcPr/>
          <w:p>
            <w:pPr>
              <w:pStyle w:val="Compact"/>
              <w:jc w:val="left"/>
            </w:pPr>
            <w:r>
              <w:t xml:space="preserve">15253130</w:t>
            </w:r>
          </w:p>
        </w:tc>
        <w:tc>
          <w:tcPr/>
          <w:p>
            <w:pPr>
              <w:pStyle w:val="Compact"/>
              <w:jc w:val="left"/>
            </w:pPr>
            <w:r>
              <w:t xml:space="preserve">Schilt-Formation</w:t>
            </w:r>
          </w:p>
        </w:tc>
        <w:tc>
          <w:tcPr/>
          <w:p>
            <w:pPr>
              <w:pStyle w:val="Compact"/>
              <w:jc w:val="left"/>
            </w:pPr>
            <w:r>
              <w:t xml:space="preserve">Formation du Schilt</w:t>
            </w:r>
          </w:p>
        </w:tc>
      </w:tr>
      <w:tr>
        <w:tc>
          <w:tcPr/>
          <w:p>
            <w:pPr>
              <w:pStyle w:val="Compact"/>
              <w:jc w:val="left"/>
            </w:pPr>
            <w:r>
              <w:t xml:space="preserve">15253134</w:t>
            </w:r>
          </w:p>
        </w:tc>
        <w:tc>
          <w:tcPr/>
          <w:p>
            <w:pPr>
              <w:pStyle w:val="Compact"/>
              <w:jc w:val="left"/>
            </w:pPr>
            <w:r>
              <w:t xml:space="preserve">Erzegg-Formation</w:t>
            </w:r>
          </w:p>
        </w:tc>
        <w:tc>
          <w:tcPr/>
          <w:p>
            <w:pPr>
              <w:pStyle w:val="Compact"/>
              <w:jc w:val="left"/>
            </w:pPr>
            <w:r>
              <w:t xml:space="preserve">Formation de l'Erzegg</w:t>
            </w:r>
          </w:p>
        </w:tc>
      </w:tr>
      <w:tr>
        <w:tc>
          <w:tcPr/>
          <w:p>
            <w:pPr>
              <w:pStyle w:val="Compact"/>
              <w:jc w:val="left"/>
            </w:pPr>
            <w:r>
              <w:t xml:space="preserve">15253137</w:t>
            </w:r>
          </w:p>
        </w:tc>
        <w:tc>
          <w:tcPr/>
          <w:p>
            <w:pPr>
              <w:pStyle w:val="Compact"/>
              <w:jc w:val="left"/>
            </w:pPr>
            <w:r>
              <w:t xml:space="preserve">Reischiben-Formation</w:t>
            </w:r>
          </w:p>
        </w:tc>
        <w:tc>
          <w:tcPr/>
          <w:p>
            <w:pPr>
              <w:pStyle w:val="Compact"/>
              <w:jc w:val="left"/>
            </w:pPr>
            <w:r>
              <w:t xml:space="preserve">Formation de la Reischiben</w:t>
            </w:r>
          </w:p>
        </w:tc>
      </w:tr>
      <w:tr>
        <w:tc>
          <w:tcPr/>
          <w:p>
            <w:pPr>
              <w:pStyle w:val="Compact"/>
              <w:jc w:val="left"/>
            </w:pPr>
            <w:r>
              <w:t xml:space="preserve">15253142</w:t>
            </w:r>
          </w:p>
        </w:tc>
        <w:tc>
          <w:tcPr/>
          <w:p>
            <w:pPr>
              <w:pStyle w:val="Compact"/>
              <w:jc w:val="left"/>
            </w:pPr>
            <w:r>
              <w:t xml:space="preserve">Hochstollen-Formation</w:t>
            </w:r>
          </w:p>
        </w:tc>
        <w:tc>
          <w:tcPr/>
          <w:p>
            <w:pPr>
              <w:pStyle w:val="Compact"/>
              <w:jc w:val="left"/>
            </w:pPr>
            <w:r>
              <w:t xml:space="preserve">Formation du Hochstollen</w:t>
            </w:r>
          </w:p>
        </w:tc>
      </w:tr>
      <w:tr>
        <w:tc>
          <w:tcPr/>
          <w:p>
            <w:pPr>
              <w:pStyle w:val="Compact"/>
              <w:jc w:val="left"/>
            </w:pPr>
            <w:r>
              <w:t xml:space="preserve">15253145</w:t>
            </w:r>
          </w:p>
        </w:tc>
        <w:tc>
          <w:tcPr/>
          <w:p>
            <w:pPr>
              <w:pStyle w:val="Compact"/>
              <w:jc w:val="left"/>
            </w:pPr>
            <w:r>
              <w:t xml:space="preserve">Bommerstein-Formation</w:t>
            </w:r>
          </w:p>
        </w:tc>
        <w:tc>
          <w:tcPr/>
          <w:p>
            <w:pPr>
              <w:pStyle w:val="Compact"/>
              <w:jc w:val="left"/>
            </w:pPr>
            <w:r>
              <w:t xml:space="preserve">Formation du Bommerstein</w:t>
            </w:r>
          </w:p>
        </w:tc>
      </w:tr>
      <w:tr>
        <w:tc>
          <w:tcPr/>
          <w:p>
            <w:pPr>
              <w:pStyle w:val="Compact"/>
              <w:jc w:val="left"/>
            </w:pPr>
            <w:r>
              <w:t xml:space="preserve">15253154</w:t>
            </w:r>
          </w:p>
        </w:tc>
        <w:tc>
          <w:tcPr/>
          <w:p>
            <w:pPr>
              <w:pStyle w:val="Compact"/>
              <w:jc w:val="left"/>
            </w:pPr>
            <w:r>
              <w:t xml:space="preserve">Dugny-Formation</w:t>
            </w:r>
          </w:p>
        </w:tc>
        <w:tc>
          <w:tcPr/>
          <w:p>
            <w:pPr>
              <w:pStyle w:val="Compact"/>
              <w:jc w:val="left"/>
            </w:pPr>
            <w:r>
              <w:t xml:space="preserve">Formation de Dugny</w:t>
            </w:r>
          </w:p>
        </w:tc>
      </w:tr>
      <w:tr>
        <w:tc>
          <w:tcPr/>
          <w:p>
            <w:pPr>
              <w:pStyle w:val="Compact"/>
              <w:jc w:val="left"/>
            </w:pPr>
            <w:r>
              <w:t xml:space="preserve">15253155</w:t>
            </w:r>
          </w:p>
        </w:tc>
        <w:tc>
          <w:tcPr/>
          <w:p>
            <w:pPr>
              <w:pStyle w:val="Compact"/>
              <w:jc w:val="left"/>
            </w:pPr>
            <w:r>
              <w:t xml:space="preserve">Brunnistock-Formation</w:t>
            </w:r>
          </w:p>
        </w:tc>
        <w:tc>
          <w:tcPr/>
          <w:p>
            <w:pPr>
              <w:pStyle w:val="Compact"/>
              <w:jc w:val="left"/>
            </w:pPr>
            <w:r>
              <w:t xml:space="preserve">Formation du Brunnistock</w:t>
            </w:r>
          </w:p>
        </w:tc>
      </w:tr>
      <w:tr>
        <w:tc>
          <w:tcPr/>
          <w:p>
            <w:pPr>
              <w:pStyle w:val="Compact"/>
              <w:jc w:val="left"/>
            </w:pPr>
            <w:r>
              <w:t xml:space="preserve">15253156</w:t>
            </w:r>
          </w:p>
        </w:tc>
        <w:tc>
          <w:tcPr/>
          <w:p>
            <w:pPr>
              <w:pStyle w:val="Compact"/>
              <w:jc w:val="left"/>
            </w:pPr>
            <w:r>
              <w:t xml:space="preserve">Monts-Rosset-Formation</w:t>
            </w:r>
          </w:p>
        </w:tc>
        <w:tc>
          <w:tcPr/>
          <w:p>
            <w:pPr>
              <w:pStyle w:val="Compact"/>
              <w:jc w:val="left"/>
            </w:pPr>
            <w:r>
              <w:t xml:space="preserve">Formation des Monts Rosset</w:t>
            </w:r>
          </w:p>
        </w:tc>
      </w:tr>
      <w:tr>
        <w:tc>
          <w:tcPr/>
          <w:p>
            <w:pPr>
              <w:pStyle w:val="Compact"/>
              <w:jc w:val="left"/>
            </w:pPr>
            <w:r>
              <w:t xml:space="preserve">15253157</w:t>
            </w:r>
          </w:p>
        </w:tc>
        <w:tc>
          <w:tcPr/>
          <w:p>
            <w:pPr>
              <w:pStyle w:val="Compact"/>
              <w:jc w:val="left"/>
            </w:pPr>
            <w:r>
              <w:t xml:space="preserve">Sexmor-Formation</w:t>
            </w:r>
          </w:p>
        </w:tc>
        <w:tc>
          <w:tcPr/>
          <w:p>
            <w:pPr>
              <w:pStyle w:val="Compact"/>
              <w:jc w:val="left"/>
            </w:pPr>
            <w:r>
              <w:t xml:space="preserve">Formation du Sexmor</w:t>
            </w:r>
          </w:p>
        </w:tc>
      </w:tr>
      <w:tr>
        <w:tc>
          <w:tcPr/>
          <w:p>
            <w:pPr>
              <w:pStyle w:val="Compact"/>
              <w:jc w:val="left"/>
            </w:pPr>
            <w:r>
              <w:t xml:space="preserve">15253158</w:t>
            </w:r>
          </w:p>
        </w:tc>
        <w:tc>
          <w:tcPr/>
          <w:p>
            <w:pPr>
              <w:pStyle w:val="Compact"/>
              <w:jc w:val="left"/>
            </w:pPr>
            <w:r>
              <w:t xml:space="preserve">Mont-Joly-Formation</w:t>
            </w:r>
          </w:p>
        </w:tc>
        <w:tc>
          <w:tcPr/>
          <w:p>
            <w:pPr>
              <w:pStyle w:val="Compact"/>
              <w:jc w:val="left"/>
            </w:pPr>
            <w:r>
              <w:t xml:space="preserve">Formation du Mont Joly</w:t>
            </w:r>
          </w:p>
        </w:tc>
      </w:tr>
      <w:tr>
        <w:tc>
          <w:tcPr/>
          <w:p>
            <w:pPr>
              <w:pStyle w:val="Compact"/>
              <w:jc w:val="left"/>
            </w:pPr>
            <w:r>
              <w:t xml:space="preserve">15253159</w:t>
            </w:r>
          </w:p>
        </w:tc>
        <w:tc>
          <w:tcPr/>
          <w:p>
            <w:pPr>
              <w:pStyle w:val="Compact"/>
              <w:jc w:val="left"/>
            </w:pPr>
            <w:r>
              <w:t xml:space="preserve">Spitzmeilen-Formation</w:t>
            </w:r>
          </w:p>
        </w:tc>
        <w:tc>
          <w:tcPr/>
          <w:p>
            <w:pPr>
              <w:pStyle w:val="Compact"/>
              <w:jc w:val="left"/>
            </w:pPr>
            <w:r>
              <w:t xml:space="preserve">Formation du Spitzmeilen</w:t>
            </w:r>
          </w:p>
        </w:tc>
      </w:tr>
      <w:tr>
        <w:tc>
          <w:tcPr/>
          <w:p>
            <w:pPr>
              <w:pStyle w:val="Compact"/>
              <w:jc w:val="left"/>
            </w:pPr>
            <w:r>
              <w:t xml:space="preserve">15253161</w:t>
            </w:r>
          </w:p>
        </w:tc>
        <w:tc>
          <w:tcPr/>
          <w:p>
            <w:pPr>
              <w:pStyle w:val="Compact"/>
              <w:jc w:val="left"/>
            </w:pPr>
            <w:r>
              <w:t xml:space="preserve">Tierces-Formation</w:t>
            </w:r>
          </w:p>
        </w:tc>
        <w:tc>
          <w:tcPr/>
          <w:p>
            <w:pPr>
              <w:pStyle w:val="Compact"/>
              <w:jc w:val="left"/>
            </w:pPr>
            <w:r>
              <w:t xml:space="preserve">Formation des Tierces</w:t>
            </w:r>
          </w:p>
        </w:tc>
      </w:tr>
      <w:tr>
        <w:tc>
          <w:tcPr/>
          <w:p>
            <w:pPr>
              <w:pStyle w:val="Compact"/>
              <w:jc w:val="left"/>
            </w:pPr>
            <w:r>
              <w:t xml:space="preserve">15253162</w:t>
            </w:r>
          </w:p>
        </w:tc>
        <w:tc>
          <w:tcPr/>
          <w:p>
            <w:pPr>
              <w:pStyle w:val="Compact"/>
              <w:jc w:val="left"/>
            </w:pPr>
            <w:r>
              <w:t xml:space="preserve">Prodkamm-Formation</w:t>
            </w:r>
          </w:p>
        </w:tc>
        <w:tc>
          <w:tcPr/>
          <w:p>
            <w:pPr>
              <w:pStyle w:val="Compact"/>
              <w:jc w:val="left"/>
            </w:pPr>
            <w:r>
              <w:t xml:space="preserve">Formation du Prodkamm</w:t>
            </w:r>
          </w:p>
        </w:tc>
      </w:tr>
      <w:tr>
        <w:tc>
          <w:tcPr/>
          <w:p>
            <w:pPr>
              <w:pStyle w:val="Compact"/>
              <w:jc w:val="left"/>
            </w:pPr>
            <w:r>
              <w:t xml:space="preserve">15253166</w:t>
            </w:r>
          </w:p>
        </w:tc>
        <w:tc>
          <w:tcPr/>
          <w:p>
            <w:pPr>
              <w:pStyle w:val="Compact"/>
              <w:jc w:val="left"/>
            </w:pPr>
            <w:r>
              <w:t xml:space="preserve">«Infralias-Sandstein»</w:t>
            </w:r>
          </w:p>
        </w:tc>
        <w:tc>
          <w:tcPr/>
          <w:p>
            <w:pPr>
              <w:pStyle w:val="Compact"/>
              <w:jc w:val="left"/>
            </w:pPr>
            <w:r>
              <w:t xml:space="preserve">«Grès Infraliasique»</w:t>
            </w:r>
          </w:p>
        </w:tc>
      </w:tr>
      <w:tr>
        <w:tc>
          <w:tcPr/>
          <w:p>
            <w:pPr>
              <w:pStyle w:val="Compact"/>
              <w:jc w:val="left"/>
            </w:pPr>
            <w:r>
              <w:t xml:space="preserve">15253167</w:t>
            </w:r>
          </w:p>
        </w:tc>
        <w:tc>
          <w:tcPr/>
          <w:p>
            <w:pPr>
              <w:pStyle w:val="Compact"/>
              <w:jc w:val="left"/>
            </w:pPr>
            <w:r>
              <w:t xml:space="preserve">Besoëns-Formation</w:t>
            </w:r>
          </w:p>
        </w:tc>
        <w:tc>
          <w:tcPr/>
          <w:p>
            <w:pPr>
              <w:pStyle w:val="Compact"/>
              <w:jc w:val="left"/>
            </w:pPr>
            <w:r>
              <w:t xml:space="preserve">Formation des Besoëns</w:t>
            </w:r>
          </w:p>
        </w:tc>
      </w:tr>
      <w:tr>
        <w:tc>
          <w:tcPr/>
          <w:p>
            <w:pPr>
              <w:pStyle w:val="Compact"/>
              <w:jc w:val="left"/>
            </w:pPr>
            <w:r>
              <w:t xml:space="preserve">15253168</w:t>
            </w:r>
          </w:p>
        </w:tc>
        <w:tc>
          <w:tcPr/>
          <w:p>
            <w:pPr>
              <w:pStyle w:val="Compact"/>
              <w:jc w:val="left"/>
            </w:pPr>
            <w:r>
              <w:t xml:space="preserve">Quarten-Formation</w:t>
            </w:r>
          </w:p>
        </w:tc>
        <w:tc>
          <w:tcPr/>
          <w:p>
            <w:pPr>
              <w:pStyle w:val="Compact"/>
              <w:jc w:val="left"/>
            </w:pPr>
            <w:r>
              <w:t xml:space="preserve">Formation de Quarten</w:t>
            </w:r>
          </w:p>
        </w:tc>
      </w:tr>
      <w:tr>
        <w:tc>
          <w:tcPr/>
          <w:p>
            <w:pPr>
              <w:pStyle w:val="Compact"/>
              <w:jc w:val="left"/>
            </w:pPr>
            <w:r>
              <w:t xml:space="preserve">15253169</w:t>
            </w:r>
          </w:p>
        </w:tc>
        <w:tc>
          <w:tcPr/>
          <w:p>
            <w:pPr>
              <w:pStyle w:val="Compact"/>
              <w:jc w:val="left"/>
            </w:pPr>
            <w:r>
              <w:t xml:space="preserve">Arandellys-Formation</w:t>
            </w:r>
          </w:p>
        </w:tc>
        <w:tc>
          <w:tcPr/>
          <w:p>
            <w:pPr>
              <w:pStyle w:val="Compact"/>
              <w:jc w:val="left"/>
            </w:pPr>
            <w:r>
              <w:t xml:space="preserve">Formation des Arandellys</w:t>
            </w:r>
          </w:p>
        </w:tc>
      </w:tr>
      <w:tr>
        <w:tc>
          <w:tcPr/>
          <w:p>
            <w:pPr>
              <w:pStyle w:val="Compact"/>
              <w:jc w:val="left"/>
            </w:pPr>
            <w:r>
              <w:t xml:space="preserve">15253171</w:t>
            </w:r>
          </w:p>
        </w:tc>
        <w:tc>
          <w:tcPr/>
          <w:p>
            <w:pPr>
              <w:pStyle w:val="Compact"/>
              <w:jc w:val="left"/>
            </w:pPr>
            <w:r>
              <w:t xml:space="preserve">Röti-Formation</w:t>
            </w:r>
          </w:p>
        </w:tc>
        <w:tc>
          <w:tcPr/>
          <w:p>
            <w:pPr>
              <w:pStyle w:val="Compact"/>
              <w:jc w:val="left"/>
            </w:pPr>
            <w:r>
              <w:t xml:space="preserve">Formation de la Röti</w:t>
            </w:r>
          </w:p>
        </w:tc>
      </w:tr>
      <w:tr>
        <w:tc>
          <w:tcPr/>
          <w:p>
            <w:pPr>
              <w:pStyle w:val="Compact"/>
              <w:jc w:val="left"/>
            </w:pPr>
            <w:r>
              <w:t xml:space="preserve">15253172</w:t>
            </w:r>
          </w:p>
        </w:tc>
        <w:tc>
          <w:tcPr/>
          <w:p>
            <w:pPr>
              <w:pStyle w:val="Compact"/>
              <w:jc w:val="left"/>
            </w:pPr>
            <w:r>
              <w:t xml:space="preserve">Vieux-Emosson-Formation</w:t>
            </w:r>
          </w:p>
        </w:tc>
        <w:tc>
          <w:tcPr/>
          <w:p>
            <w:pPr>
              <w:pStyle w:val="Compact"/>
              <w:jc w:val="left"/>
            </w:pPr>
            <w:r>
              <w:t xml:space="preserve">Formation du Vieux Emosson</w:t>
            </w:r>
          </w:p>
        </w:tc>
      </w:tr>
      <w:tr>
        <w:tc>
          <w:tcPr/>
          <w:p>
            <w:pPr>
              <w:pStyle w:val="Compact"/>
              <w:jc w:val="left"/>
            </w:pPr>
            <w:r>
              <w:t xml:space="preserve">15253174</w:t>
            </w:r>
          </w:p>
        </w:tc>
        <w:tc>
          <w:tcPr/>
          <w:p>
            <w:pPr>
              <w:pStyle w:val="Compact"/>
              <w:jc w:val="left"/>
            </w:pPr>
            <w:r>
              <w:t xml:space="preserve">Mels-Formation</w:t>
            </w:r>
          </w:p>
        </w:tc>
        <w:tc>
          <w:tcPr/>
          <w:p>
            <w:pPr>
              <w:pStyle w:val="Compact"/>
              <w:jc w:val="left"/>
            </w:pPr>
            <w:r>
              <w:t xml:space="preserve">Formation de Mels</w:t>
            </w:r>
          </w:p>
        </w:tc>
      </w:tr>
      <w:tr>
        <w:tc>
          <w:tcPr/>
          <w:p>
            <w:pPr>
              <w:pStyle w:val="Compact"/>
              <w:jc w:val="left"/>
            </w:pPr>
            <w:r>
              <w:t xml:space="preserve">15253175</w:t>
            </w:r>
          </w:p>
        </w:tc>
        <w:tc>
          <w:tcPr/>
          <w:p>
            <w:pPr>
              <w:pStyle w:val="Compact"/>
              <w:jc w:val="left"/>
            </w:pPr>
            <w:r>
              <w:t xml:space="preserve">«Subalpiner Flysch»</w:t>
            </w:r>
          </w:p>
        </w:tc>
        <w:tc>
          <w:tcPr/>
          <w:p>
            <w:pPr>
              <w:pStyle w:val="Compact"/>
              <w:jc w:val="left"/>
            </w:pPr>
            <w:r>
              <w:t xml:space="preserve">«Flysch Subalpin»</w:t>
            </w:r>
          </w:p>
        </w:tc>
      </w:tr>
      <w:tr>
        <w:tc>
          <w:tcPr/>
          <w:p>
            <w:pPr>
              <w:pStyle w:val="Compact"/>
              <w:jc w:val="left"/>
            </w:pPr>
            <w:r>
              <w:t xml:space="preserve">15253176</w:t>
            </w:r>
          </w:p>
        </w:tc>
        <w:tc>
          <w:tcPr/>
          <w:p>
            <w:pPr>
              <w:pStyle w:val="Compact"/>
              <w:jc w:val="left"/>
            </w:pPr>
            <w:r>
              <w:t xml:space="preserve">Vernayaz-Formation</w:t>
            </w:r>
          </w:p>
        </w:tc>
        <w:tc>
          <w:tcPr/>
          <w:p>
            <w:pPr>
              <w:pStyle w:val="Compact"/>
              <w:jc w:val="left"/>
            </w:pPr>
            <w:r>
              <w:t xml:space="preserve">Formation de Vernayaz</w:t>
            </w:r>
          </w:p>
        </w:tc>
      </w:tr>
      <w:tr>
        <w:tc>
          <w:tcPr/>
          <w:p>
            <w:pPr>
              <w:pStyle w:val="Compact"/>
              <w:jc w:val="left"/>
            </w:pPr>
            <w:r>
              <w:t xml:space="preserve">15253183</w:t>
            </w:r>
          </w:p>
        </w:tc>
        <w:tc>
          <w:tcPr/>
          <w:p>
            <w:pPr>
              <w:pStyle w:val="Compact"/>
              <w:jc w:val="left"/>
            </w:pPr>
            <w:r>
              <w:t xml:space="preserve">Morcles-Mikrogranit</w:t>
            </w:r>
          </w:p>
        </w:tc>
        <w:tc>
          <w:tcPr/>
          <w:p>
            <w:pPr>
              <w:pStyle w:val="Compact"/>
              <w:jc w:val="left"/>
            </w:pPr>
            <w:r>
              <w:t xml:space="preserve">Microgranite de Morcles</w:t>
            </w:r>
          </w:p>
        </w:tc>
      </w:tr>
      <w:tr>
        <w:tc>
          <w:tcPr/>
          <w:p>
            <w:pPr>
              <w:pStyle w:val="Compact"/>
              <w:jc w:val="left"/>
            </w:pPr>
            <w:r>
              <w:t xml:space="preserve">15253184</w:t>
            </w:r>
          </w:p>
        </w:tc>
        <w:tc>
          <w:tcPr/>
          <w:p>
            <w:pPr>
              <w:pStyle w:val="Compact"/>
              <w:jc w:val="left"/>
            </w:pPr>
            <w:r>
              <w:t xml:space="preserve">Vallorcine-Granit</w:t>
            </w:r>
          </w:p>
        </w:tc>
        <w:tc>
          <w:tcPr/>
          <w:p>
            <w:pPr>
              <w:pStyle w:val="Compact"/>
              <w:jc w:val="left"/>
            </w:pPr>
            <w:r>
              <w:t xml:space="preserve">Granite de Vallorcine</w:t>
            </w:r>
          </w:p>
        </w:tc>
      </w:tr>
      <w:tr>
        <w:tc>
          <w:tcPr/>
          <w:p>
            <w:pPr>
              <w:pStyle w:val="Compact"/>
              <w:jc w:val="left"/>
            </w:pPr>
            <w:r>
              <w:t xml:space="preserve">15253186</w:t>
            </w:r>
          </w:p>
        </w:tc>
        <w:tc>
          <w:tcPr/>
          <w:p>
            <w:pPr>
              <w:pStyle w:val="Compact"/>
              <w:jc w:val="left"/>
            </w:pPr>
            <w:r>
              <w:t xml:space="preserve">Montées-Pélissiers-Granit</w:t>
            </w:r>
          </w:p>
        </w:tc>
        <w:tc>
          <w:tcPr/>
          <w:p>
            <w:pPr>
              <w:pStyle w:val="Compact"/>
              <w:jc w:val="left"/>
            </w:pPr>
            <w:r>
              <w:t xml:space="preserve">Granite des Montées Pélissiers</w:t>
            </w:r>
          </w:p>
        </w:tc>
      </w:tr>
      <w:tr>
        <w:tc>
          <w:tcPr/>
          <w:p>
            <w:pPr>
              <w:pStyle w:val="Compact"/>
              <w:jc w:val="left"/>
            </w:pPr>
            <w:r>
              <w:t xml:space="preserve">15253187</w:t>
            </w:r>
          </w:p>
        </w:tc>
        <w:tc>
          <w:tcPr/>
          <w:p>
            <w:pPr>
              <w:pStyle w:val="Compact"/>
              <w:jc w:val="left"/>
            </w:pPr>
            <w:r>
              <w:t xml:space="preserve">Pormenaz-Granit</w:t>
            </w:r>
          </w:p>
        </w:tc>
        <w:tc>
          <w:tcPr/>
          <w:p>
            <w:pPr>
              <w:pStyle w:val="Compact"/>
              <w:jc w:val="left"/>
            </w:pPr>
            <w:r>
              <w:t xml:space="preserve">Granite de Pormenaz</w:t>
            </w:r>
          </w:p>
        </w:tc>
      </w:tr>
      <w:tr>
        <w:tc>
          <w:tcPr/>
          <w:p>
            <w:pPr>
              <w:pStyle w:val="Compact"/>
              <w:jc w:val="left"/>
            </w:pPr>
            <w:r>
              <w:t xml:space="preserve">15253188</w:t>
            </w:r>
          </w:p>
        </w:tc>
        <w:tc>
          <w:tcPr/>
          <w:p>
            <w:pPr>
              <w:pStyle w:val="Compact"/>
              <w:jc w:val="left"/>
            </w:pPr>
            <w:r>
              <w:t xml:space="preserve">Luisin-Orthogneis</w:t>
            </w:r>
          </w:p>
        </w:tc>
        <w:tc>
          <w:tcPr/>
          <w:p>
            <w:pPr>
              <w:pStyle w:val="Compact"/>
              <w:jc w:val="left"/>
            </w:pPr>
            <w:r>
              <w:t xml:space="preserve">Orthogneiss du Luisin</w:t>
            </w:r>
          </w:p>
        </w:tc>
      </w:tr>
      <w:tr>
        <w:tc>
          <w:tcPr/>
          <w:p>
            <w:pPr>
              <w:pStyle w:val="Compact"/>
              <w:jc w:val="left"/>
            </w:pPr>
            <w:r>
              <w:t xml:space="preserve">15253189</w:t>
            </w:r>
          </w:p>
        </w:tc>
        <w:tc>
          <w:tcPr/>
          <w:p>
            <w:pPr>
              <w:pStyle w:val="Compact"/>
              <w:jc w:val="left"/>
            </w:pPr>
            <w:r>
              <w:t xml:space="preserve">Perrons-Orthogneis</w:t>
            </w:r>
          </w:p>
        </w:tc>
        <w:tc>
          <w:tcPr/>
          <w:p>
            <w:pPr>
              <w:pStyle w:val="Compact"/>
              <w:jc w:val="left"/>
            </w:pPr>
            <w:r>
              <w:t xml:space="preserve">Orthogneiss des Perrons</w:t>
            </w:r>
          </w:p>
        </w:tc>
      </w:tr>
      <w:tr>
        <w:tc>
          <w:tcPr/>
          <w:p>
            <w:pPr>
              <w:pStyle w:val="Compact"/>
              <w:jc w:val="left"/>
            </w:pPr>
            <w:r>
              <w:t xml:space="preserve">15253190</w:t>
            </w:r>
          </w:p>
        </w:tc>
        <w:tc>
          <w:tcPr/>
          <w:p>
            <w:pPr>
              <w:pStyle w:val="Compact"/>
              <w:jc w:val="left"/>
            </w:pPr>
            <w:r>
              <w:t xml:space="preserve">Emosson-Gneiskomplex</w:t>
            </w:r>
          </w:p>
        </w:tc>
        <w:tc>
          <w:tcPr/>
          <w:p>
            <w:pPr>
              <w:pStyle w:val="Compact"/>
              <w:jc w:val="left"/>
            </w:pPr>
            <w:r>
              <w:t xml:space="preserve">Complexe gneissique d'Emosson</w:t>
            </w:r>
          </w:p>
        </w:tc>
      </w:tr>
      <w:tr>
        <w:tc>
          <w:tcPr/>
          <w:p>
            <w:pPr>
              <w:pStyle w:val="Compact"/>
              <w:jc w:val="left"/>
            </w:pPr>
            <w:r>
              <w:t xml:space="preserve">15253191</w:t>
            </w:r>
          </w:p>
        </w:tc>
        <w:tc>
          <w:tcPr/>
          <w:p>
            <w:pPr>
              <w:pStyle w:val="Compact"/>
              <w:jc w:val="left"/>
            </w:pPr>
            <w:r>
              <w:t xml:space="preserve">Chéserys-Gneis</w:t>
            </w:r>
          </w:p>
        </w:tc>
        <w:tc>
          <w:tcPr/>
          <w:p>
            <w:pPr>
              <w:pStyle w:val="Compact"/>
              <w:jc w:val="left"/>
            </w:pPr>
            <w:r>
              <w:t xml:space="preserve">Gneiss des Chéserys</w:t>
            </w:r>
          </w:p>
        </w:tc>
      </w:tr>
      <w:tr>
        <w:tc>
          <w:tcPr/>
          <w:p>
            <w:pPr>
              <w:pStyle w:val="Compact"/>
              <w:jc w:val="left"/>
            </w:pPr>
            <w:r>
              <w:t xml:space="preserve">15253192</w:t>
            </w:r>
          </w:p>
        </w:tc>
        <w:tc>
          <w:tcPr/>
          <w:p>
            <w:pPr>
              <w:pStyle w:val="Compact"/>
              <w:jc w:val="left"/>
            </w:pPr>
            <w:r>
              <w:t xml:space="preserve">Val-Bérard-Gneiskomplex</w:t>
            </w:r>
          </w:p>
        </w:tc>
        <w:tc>
          <w:tcPr/>
          <w:p>
            <w:pPr>
              <w:pStyle w:val="Compact"/>
              <w:jc w:val="left"/>
            </w:pPr>
            <w:r>
              <w:t xml:space="preserve">Complexe gneissique du Val Bérard</w:t>
            </w:r>
          </w:p>
        </w:tc>
      </w:tr>
      <w:tr>
        <w:tc>
          <w:tcPr/>
          <w:p>
            <w:pPr>
              <w:pStyle w:val="Compact"/>
              <w:jc w:val="left"/>
            </w:pPr>
            <w:r>
              <w:t xml:space="preserve">15253193</w:t>
            </w:r>
          </w:p>
        </w:tc>
        <w:tc>
          <w:tcPr/>
          <w:p>
            <w:pPr>
              <w:pStyle w:val="Compact"/>
              <w:jc w:val="left"/>
            </w:pPr>
            <w:r>
              <w:t xml:space="preserve">Lac-Cornu-Eklogit</w:t>
            </w:r>
          </w:p>
        </w:tc>
        <w:tc>
          <w:tcPr/>
          <w:p>
            <w:pPr>
              <w:pStyle w:val="Compact"/>
              <w:jc w:val="left"/>
            </w:pPr>
            <w:r>
              <w:t xml:space="preserve">Éclogite du Lac Cornu</w:t>
            </w:r>
          </w:p>
        </w:tc>
      </w:tr>
      <w:tr>
        <w:tc>
          <w:tcPr/>
          <w:p>
            <w:pPr>
              <w:pStyle w:val="Compact"/>
              <w:jc w:val="left"/>
            </w:pPr>
            <w:r>
              <w:t xml:space="preserve">15253194</w:t>
            </w:r>
          </w:p>
        </w:tc>
        <w:tc>
          <w:tcPr/>
          <w:p>
            <w:pPr>
              <w:pStyle w:val="Compact"/>
              <w:jc w:val="left"/>
            </w:pPr>
            <w:r>
              <w:t xml:space="preserve">Fully-Granodiorit</w:t>
            </w:r>
          </w:p>
        </w:tc>
        <w:tc>
          <w:tcPr/>
          <w:p>
            <w:pPr>
              <w:pStyle w:val="Compact"/>
              <w:jc w:val="left"/>
            </w:pPr>
            <w:r>
              <w:t xml:space="preserve">Granodiorite de Fully</w:t>
            </w:r>
          </w:p>
        </w:tc>
      </w:tr>
      <w:tr>
        <w:tc>
          <w:tcPr/>
          <w:p>
            <w:pPr>
              <w:pStyle w:val="Compact"/>
              <w:jc w:val="left"/>
            </w:pPr>
            <w:r>
              <w:t xml:space="preserve">15253195</w:t>
            </w:r>
          </w:p>
        </w:tc>
        <w:tc>
          <w:tcPr/>
          <w:p>
            <w:pPr>
              <w:pStyle w:val="Compact"/>
              <w:jc w:val="left"/>
            </w:pPr>
            <w:r>
              <w:t xml:space="preserve">Fully-Gneiskomplex</w:t>
            </w:r>
          </w:p>
        </w:tc>
        <w:tc>
          <w:tcPr/>
          <w:p>
            <w:pPr>
              <w:pStyle w:val="Compact"/>
              <w:jc w:val="left"/>
            </w:pPr>
            <w:r>
              <w:t xml:space="preserve">Complexe gneissique de Fully</w:t>
            </w:r>
          </w:p>
        </w:tc>
      </w:tr>
      <w:tr>
        <w:tc>
          <w:tcPr/>
          <w:p>
            <w:pPr>
              <w:pStyle w:val="Compact"/>
              <w:jc w:val="left"/>
            </w:pPr>
            <w:r>
              <w:t xml:space="preserve">15253196</w:t>
            </w:r>
          </w:p>
        </w:tc>
        <w:tc>
          <w:tcPr/>
          <w:p>
            <w:pPr>
              <w:pStyle w:val="Compact"/>
              <w:jc w:val="left"/>
            </w:pPr>
            <w:r>
              <w:t xml:space="preserve">Breya-Rhyolith</w:t>
            </w:r>
          </w:p>
        </w:tc>
        <w:tc>
          <w:tcPr/>
          <w:p>
            <w:pPr>
              <w:pStyle w:val="Compact"/>
              <w:jc w:val="left"/>
            </w:pPr>
            <w:r>
              <w:t xml:space="preserve">Rhyolite de la Breya</w:t>
            </w:r>
          </w:p>
        </w:tc>
      </w:tr>
      <w:tr>
        <w:tc>
          <w:tcPr/>
          <w:p>
            <w:pPr>
              <w:pStyle w:val="Compact"/>
              <w:jc w:val="left"/>
            </w:pPr>
            <w:r>
              <w:t xml:space="preserve">15253197</w:t>
            </w:r>
          </w:p>
        </w:tc>
        <w:tc>
          <w:tcPr/>
          <w:p>
            <w:pPr>
              <w:pStyle w:val="Compact"/>
              <w:jc w:val="left"/>
            </w:pPr>
            <w:r>
              <w:t xml:space="preserve">Grépillons-Leukogranit</w:t>
            </w:r>
          </w:p>
        </w:tc>
        <w:tc>
          <w:tcPr/>
          <w:p>
            <w:pPr>
              <w:pStyle w:val="Compact"/>
              <w:jc w:val="left"/>
            </w:pPr>
            <w:r>
              <w:t xml:space="preserve">Leucogranite des Grépillons</w:t>
            </w:r>
          </w:p>
        </w:tc>
      </w:tr>
      <w:tr>
        <w:tc>
          <w:tcPr/>
          <w:p>
            <w:pPr>
              <w:pStyle w:val="Compact"/>
              <w:jc w:val="left"/>
            </w:pPr>
            <w:r>
              <w:t xml:space="preserve">15253198</w:t>
            </w:r>
          </w:p>
        </w:tc>
        <w:tc>
          <w:tcPr/>
          <w:p>
            <w:pPr>
              <w:pStyle w:val="Compact"/>
              <w:jc w:val="left"/>
            </w:pPr>
            <w:r>
              <w:t xml:space="preserve">Arpette-Leukogranit</w:t>
            </w:r>
          </w:p>
        </w:tc>
        <w:tc>
          <w:tcPr/>
          <w:p>
            <w:pPr>
              <w:pStyle w:val="Compact"/>
              <w:jc w:val="left"/>
            </w:pPr>
            <w:r>
              <w:t xml:space="preserve">Leucogranite d'Arpette</w:t>
            </w:r>
          </w:p>
        </w:tc>
      </w:tr>
      <w:tr>
        <w:tc>
          <w:tcPr/>
          <w:p>
            <w:pPr>
              <w:pStyle w:val="Compact"/>
              <w:jc w:val="left"/>
            </w:pPr>
            <w:r>
              <w:t xml:space="preserve">15253199</w:t>
            </w:r>
          </w:p>
        </w:tc>
        <w:tc>
          <w:tcPr/>
          <w:p>
            <w:pPr>
              <w:pStyle w:val="Compact"/>
              <w:jc w:val="left"/>
            </w:pPr>
            <w:r>
              <w:t xml:space="preserve">Mont-Blanc-Granit</w:t>
            </w:r>
          </w:p>
        </w:tc>
        <w:tc>
          <w:tcPr/>
          <w:p>
            <w:pPr>
              <w:pStyle w:val="Compact"/>
              <w:jc w:val="left"/>
            </w:pPr>
            <w:r>
              <w:t xml:space="preserve">Granite du Mont Blanc</w:t>
            </w:r>
          </w:p>
        </w:tc>
      </w:tr>
      <w:tr>
        <w:tc>
          <w:tcPr/>
          <w:p>
            <w:pPr>
              <w:pStyle w:val="Compact"/>
              <w:jc w:val="left"/>
            </w:pPr>
            <w:r>
              <w:t xml:space="preserve">15253200</w:t>
            </w:r>
          </w:p>
        </w:tc>
        <w:tc>
          <w:tcPr/>
          <w:p>
            <w:pPr>
              <w:pStyle w:val="Compact"/>
              <w:jc w:val="left"/>
            </w:pPr>
            <w:r>
              <w:t xml:space="preserve">Montenvers-Granit</w:t>
            </w:r>
          </w:p>
        </w:tc>
        <w:tc>
          <w:tcPr/>
          <w:p>
            <w:pPr>
              <w:pStyle w:val="Compact"/>
              <w:jc w:val="left"/>
            </w:pPr>
            <w:r>
              <w:t xml:space="preserve">Granite du Montenvers</w:t>
            </w:r>
          </w:p>
        </w:tc>
      </w:tr>
      <w:tr>
        <w:tc>
          <w:tcPr/>
          <w:p>
            <w:pPr>
              <w:pStyle w:val="Compact"/>
              <w:jc w:val="left"/>
            </w:pPr>
            <w:r>
              <w:t xml:space="preserve">15253201</w:t>
            </w:r>
          </w:p>
        </w:tc>
        <w:tc>
          <w:tcPr/>
          <w:p>
            <w:pPr>
              <w:pStyle w:val="Compact"/>
              <w:jc w:val="left"/>
            </w:pPr>
            <w:r>
              <w:t xml:space="preserve">Lognan-Orthogneis</w:t>
            </w:r>
          </w:p>
        </w:tc>
        <w:tc>
          <w:tcPr/>
          <w:p>
            <w:pPr>
              <w:pStyle w:val="Compact"/>
              <w:jc w:val="left"/>
            </w:pPr>
            <w:r>
              <w:t xml:space="preserve">Orthogneiss de Lognan</w:t>
            </w:r>
          </w:p>
        </w:tc>
      </w:tr>
      <w:tr>
        <w:tc>
          <w:tcPr/>
          <w:p>
            <w:pPr>
              <w:pStyle w:val="Compact"/>
              <w:jc w:val="left"/>
            </w:pPr>
            <w:r>
              <w:t xml:space="preserve">15253202</w:t>
            </w:r>
          </w:p>
        </w:tc>
        <w:tc>
          <w:tcPr/>
          <w:p>
            <w:pPr>
              <w:pStyle w:val="Compact"/>
              <w:jc w:val="left"/>
            </w:pPr>
            <w:r>
              <w:t xml:space="preserve">Pétoudes-Orthogneis</w:t>
            </w:r>
          </w:p>
        </w:tc>
        <w:tc>
          <w:tcPr/>
          <w:p>
            <w:pPr>
              <w:pStyle w:val="Compact"/>
              <w:jc w:val="left"/>
            </w:pPr>
            <w:r>
              <w:t xml:space="preserve">Orthogneiss des Pétoudes</w:t>
            </w:r>
          </w:p>
        </w:tc>
      </w:tr>
      <w:tr>
        <w:tc>
          <w:tcPr/>
          <w:p>
            <w:pPr>
              <w:pStyle w:val="Compact"/>
              <w:jc w:val="left"/>
            </w:pPr>
            <w:r>
              <w:t xml:space="preserve">15253203</w:t>
            </w:r>
          </w:p>
        </w:tc>
        <w:tc>
          <w:tcPr/>
          <w:p>
            <w:pPr>
              <w:pStyle w:val="Compact"/>
              <w:jc w:val="left"/>
            </w:pPr>
            <w:r>
              <w:t xml:space="preserve">Catogne-Gneiskomplex</w:t>
            </w:r>
          </w:p>
        </w:tc>
        <w:tc>
          <w:tcPr/>
          <w:p>
            <w:pPr>
              <w:pStyle w:val="Compact"/>
              <w:jc w:val="left"/>
            </w:pPr>
            <w:r>
              <w:t xml:space="preserve">Complexe gneissique du Catogne</w:t>
            </w:r>
          </w:p>
        </w:tc>
      </w:tr>
      <w:tr>
        <w:tc>
          <w:tcPr/>
          <w:p>
            <w:pPr>
              <w:pStyle w:val="Compact"/>
              <w:jc w:val="left"/>
            </w:pPr>
            <w:r>
              <w:t xml:space="preserve">15253204</w:t>
            </w:r>
          </w:p>
        </w:tc>
        <w:tc>
          <w:tcPr/>
          <w:p>
            <w:pPr>
              <w:pStyle w:val="Compact"/>
              <w:jc w:val="left"/>
            </w:pPr>
            <w:r>
              <w:t xml:space="preserve">Sandpass-Formation</w:t>
            </w:r>
          </w:p>
        </w:tc>
        <w:tc>
          <w:tcPr/>
          <w:p>
            <w:pPr>
              <w:pStyle w:val="Compact"/>
              <w:jc w:val="left"/>
            </w:pPr>
            <w:r>
              <w:t xml:space="preserve">Formation du Sandpass</w:t>
            </w:r>
          </w:p>
        </w:tc>
      </w:tr>
      <w:tr>
        <w:tc>
          <w:tcPr/>
          <w:p>
            <w:pPr>
              <w:pStyle w:val="Compact"/>
              <w:jc w:val="left"/>
            </w:pPr>
            <w:r>
              <w:t xml:space="preserve">15253205</w:t>
            </w:r>
          </w:p>
        </w:tc>
        <w:tc>
          <w:tcPr/>
          <w:p>
            <w:pPr>
              <w:pStyle w:val="Compact"/>
              <w:jc w:val="left"/>
            </w:pPr>
            <w:r>
              <w:t xml:space="preserve">Plattenzüg-Formation</w:t>
            </w:r>
          </w:p>
        </w:tc>
        <w:tc>
          <w:tcPr/>
          <w:p>
            <w:pPr>
              <w:pStyle w:val="Compact"/>
              <w:jc w:val="left"/>
            </w:pPr>
            <w:r>
              <w:t xml:space="preserve">Formation du Plattenzüg</w:t>
            </w:r>
          </w:p>
        </w:tc>
      </w:tr>
      <w:tr>
        <w:tc>
          <w:tcPr/>
          <w:p>
            <w:pPr>
              <w:pStyle w:val="Compact"/>
              <w:jc w:val="left"/>
            </w:pPr>
            <w:r>
              <w:t xml:space="preserve">15253206</w:t>
            </w:r>
          </w:p>
        </w:tc>
        <w:tc>
          <w:tcPr/>
          <w:p>
            <w:pPr>
              <w:pStyle w:val="Compact"/>
              <w:jc w:val="left"/>
            </w:pPr>
            <w:r>
              <w:t xml:space="preserve">Mittagfluh-Granit</w:t>
            </w:r>
          </w:p>
        </w:tc>
        <w:tc>
          <w:tcPr/>
          <w:p>
            <w:pPr>
              <w:pStyle w:val="Compact"/>
              <w:jc w:val="left"/>
            </w:pPr>
            <w:r>
              <w:t xml:space="preserve">Granite de la Mittagfluh</w:t>
            </w:r>
          </w:p>
        </w:tc>
      </w:tr>
      <w:tr>
        <w:tc>
          <w:tcPr/>
          <w:p>
            <w:pPr>
              <w:pStyle w:val="Compact"/>
              <w:jc w:val="left"/>
            </w:pPr>
            <w:r>
              <w:t xml:space="preserve">15253207</w:t>
            </w:r>
          </w:p>
        </w:tc>
        <w:tc>
          <w:tcPr/>
          <w:p>
            <w:pPr>
              <w:pStyle w:val="Compact"/>
              <w:jc w:val="left"/>
            </w:pPr>
            <w:r>
              <w:t xml:space="preserve">Hinterbalm-Granit</w:t>
            </w:r>
          </w:p>
        </w:tc>
        <w:tc>
          <w:tcPr/>
          <w:p>
            <w:pPr>
              <w:pStyle w:val="Compact"/>
              <w:jc w:val="left"/>
            </w:pPr>
            <w:r>
              <w:t xml:space="preserve">Granite d'Hinterbalm</w:t>
            </w:r>
          </w:p>
        </w:tc>
      </w:tr>
      <w:tr>
        <w:tc>
          <w:tcPr/>
          <w:p>
            <w:pPr>
              <w:pStyle w:val="Compact"/>
              <w:jc w:val="left"/>
            </w:pPr>
            <w:r>
              <w:t xml:space="preserve">15253208</w:t>
            </w:r>
          </w:p>
        </w:tc>
        <w:tc>
          <w:tcPr/>
          <w:p>
            <w:pPr>
              <w:pStyle w:val="Compact"/>
              <w:jc w:val="left"/>
            </w:pPr>
            <w:r>
              <w:t xml:space="preserve">Balmenegg-Granit</w:t>
            </w:r>
          </w:p>
        </w:tc>
        <w:tc>
          <w:tcPr/>
          <w:p>
            <w:pPr>
              <w:pStyle w:val="Compact"/>
              <w:jc w:val="left"/>
            </w:pPr>
            <w:r>
              <w:t xml:space="preserve">Granite de la Balmenegg</w:t>
            </w:r>
          </w:p>
        </w:tc>
      </w:tr>
      <w:tr>
        <w:tc>
          <w:tcPr/>
          <w:p>
            <w:pPr>
              <w:pStyle w:val="Compact"/>
              <w:jc w:val="left"/>
            </w:pPr>
            <w:r>
              <w:t xml:space="preserve">15253209</w:t>
            </w:r>
          </w:p>
        </w:tc>
        <w:tc>
          <w:tcPr/>
          <w:p>
            <w:pPr>
              <w:pStyle w:val="Compact"/>
              <w:jc w:val="left"/>
            </w:pPr>
            <w:r>
              <w:t xml:space="preserve">Zentraler Aare-Granit</w:t>
            </w:r>
          </w:p>
        </w:tc>
        <w:tc>
          <w:tcPr/>
          <w:p>
            <w:pPr>
              <w:pStyle w:val="Compact"/>
              <w:jc w:val="left"/>
            </w:pPr>
            <w:r>
              <w:t xml:space="preserve">Granite Central de l'Aar</w:t>
            </w:r>
          </w:p>
        </w:tc>
      </w:tr>
      <w:tr>
        <w:tc>
          <w:tcPr/>
          <w:p>
            <w:pPr>
              <w:pStyle w:val="Compact"/>
              <w:jc w:val="left"/>
            </w:pPr>
            <w:r>
              <w:t xml:space="preserve">15253212</w:t>
            </w:r>
          </w:p>
        </w:tc>
        <w:tc>
          <w:tcPr/>
          <w:p>
            <w:pPr>
              <w:pStyle w:val="Compact"/>
              <w:jc w:val="left"/>
            </w:pPr>
            <w:r>
              <w:t xml:space="preserve">Telltistock-Granit</w:t>
            </w:r>
          </w:p>
        </w:tc>
        <w:tc>
          <w:tcPr/>
          <w:p>
            <w:pPr>
              <w:pStyle w:val="Compact"/>
              <w:jc w:val="left"/>
            </w:pPr>
            <w:r>
              <w:t xml:space="preserve">Granite du Telltistock</w:t>
            </w:r>
          </w:p>
        </w:tc>
      </w:tr>
      <w:tr>
        <w:tc>
          <w:tcPr/>
          <w:p>
            <w:pPr>
              <w:pStyle w:val="Compact"/>
              <w:jc w:val="left"/>
            </w:pPr>
            <w:r>
              <w:t xml:space="preserve">15253213</w:t>
            </w:r>
          </w:p>
        </w:tc>
        <w:tc>
          <w:tcPr/>
          <w:p>
            <w:pPr>
              <w:pStyle w:val="Compact"/>
              <w:jc w:val="left"/>
            </w:pPr>
            <w:r>
              <w:t xml:space="preserve">«Südwestlicher Aare-Granit»</w:t>
            </w:r>
          </w:p>
        </w:tc>
        <w:tc>
          <w:tcPr/>
          <w:p>
            <w:pPr>
              <w:pStyle w:val="Compact"/>
              <w:jc w:val="left"/>
            </w:pPr>
            <w:r>
              <w:t xml:space="preserve">«Südwestlicher Aare-Granit»</w:t>
            </w:r>
          </w:p>
        </w:tc>
      </w:tr>
      <w:tr>
        <w:tc>
          <w:tcPr/>
          <w:p>
            <w:pPr>
              <w:pStyle w:val="Compact"/>
              <w:jc w:val="left"/>
            </w:pPr>
            <w:r>
              <w:t xml:space="preserve">15253214</w:t>
            </w:r>
          </w:p>
        </w:tc>
        <w:tc>
          <w:tcPr/>
          <w:p>
            <w:pPr>
              <w:pStyle w:val="Compact"/>
              <w:jc w:val="left"/>
            </w:pPr>
            <w:r>
              <w:t xml:space="preserve">Strem-Granit</w:t>
            </w:r>
          </w:p>
        </w:tc>
        <w:tc>
          <w:tcPr/>
          <w:p>
            <w:pPr>
              <w:pStyle w:val="Compact"/>
              <w:jc w:val="left"/>
            </w:pPr>
            <w:r>
              <w:t xml:space="preserve">Granite de Strem</w:t>
            </w:r>
          </w:p>
        </w:tc>
      </w:tr>
      <w:tr>
        <w:tc>
          <w:tcPr/>
          <w:p>
            <w:pPr>
              <w:pStyle w:val="Compact"/>
              <w:jc w:val="left"/>
            </w:pPr>
            <w:r>
              <w:t xml:space="preserve">15253215</w:t>
            </w:r>
          </w:p>
        </w:tc>
        <w:tc>
          <w:tcPr/>
          <w:p>
            <w:pPr>
              <w:pStyle w:val="Compact"/>
              <w:jc w:val="left"/>
            </w:pPr>
            <w:r>
              <w:t xml:space="preserve">Grimsel-Granodiorit</w:t>
            </w:r>
          </w:p>
        </w:tc>
        <w:tc>
          <w:tcPr/>
          <w:p>
            <w:pPr>
              <w:pStyle w:val="Compact"/>
              <w:jc w:val="left"/>
            </w:pPr>
            <w:r>
              <w:t xml:space="preserve">Granodiorite du Grimsel</w:t>
            </w:r>
          </w:p>
        </w:tc>
      </w:tr>
      <w:tr>
        <w:tc>
          <w:tcPr/>
          <w:p>
            <w:pPr>
              <w:pStyle w:val="Compact"/>
              <w:jc w:val="left"/>
            </w:pPr>
            <w:r>
              <w:t xml:space="preserve">15253216</w:t>
            </w:r>
          </w:p>
        </w:tc>
        <w:tc>
          <w:tcPr/>
          <w:p>
            <w:pPr>
              <w:pStyle w:val="Compact"/>
              <w:jc w:val="left"/>
            </w:pPr>
            <w:r>
              <w:t xml:space="preserve">Rossbodenstock-Diorit</w:t>
            </w:r>
          </w:p>
        </w:tc>
        <w:tc>
          <w:tcPr/>
          <w:p>
            <w:pPr>
              <w:pStyle w:val="Compact"/>
              <w:jc w:val="left"/>
            </w:pPr>
            <w:r>
              <w:t xml:space="preserve">Diorite du Rossbodenstock</w:t>
            </w:r>
          </w:p>
        </w:tc>
      </w:tr>
      <w:tr>
        <w:tc>
          <w:tcPr/>
          <w:p>
            <w:pPr>
              <w:pStyle w:val="Compact"/>
              <w:jc w:val="left"/>
            </w:pPr>
            <w:r>
              <w:t xml:space="preserve">15253217</w:t>
            </w:r>
          </w:p>
        </w:tc>
        <w:tc>
          <w:tcPr/>
          <w:p>
            <w:pPr>
              <w:pStyle w:val="Compact"/>
              <w:jc w:val="left"/>
            </w:pPr>
            <w:r>
              <w:t xml:space="preserve">Wendenjoch-Formation</w:t>
            </w:r>
          </w:p>
        </w:tc>
        <w:tc>
          <w:tcPr/>
          <w:p>
            <w:pPr>
              <w:pStyle w:val="Compact"/>
              <w:jc w:val="left"/>
            </w:pPr>
            <w:r>
              <w:t xml:space="preserve">Formation du Wendenjoch</w:t>
            </w:r>
          </w:p>
        </w:tc>
      </w:tr>
      <w:tr>
        <w:tc>
          <w:tcPr/>
          <w:p>
            <w:pPr>
              <w:pStyle w:val="Compact"/>
              <w:jc w:val="left"/>
            </w:pPr>
            <w:r>
              <w:t xml:space="preserve">15253218</w:t>
            </w:r>
          </w:p>
        </w:tc>
        <w:tc>
          <w:tcPr/>
          <w:p>
            <w:pPr>
              <w:pStyle w:val="Compact"/>
              <w:jc w:val="left"/>
            </w:pPr>
            <w:r>
              <w:t xml:space="preserve">Goltschenried-Formation</w:t>
            </w:r>
          </w:p>
        </w:tc>
        <w:tc>
          <w:tcPr/>
          <w:p>
            <w:pPr>
              <w:pStyle w:val="Compact"/>
              <w:jc w:val="left"/>
            </w:pPr>
            <w:r>
              <w:t xml:space="preserve">Formation de Goltschenried</w:t>
            </w:r>
          </w:p>
        </w:tc>
      </w:tr>
      <w:tr>
        <w:tc>
          <w:tcPr/>
          <w:p>
            <w:pPr>
              <w:pStyle w:val="Compact"/>
              <w:jc w:val="left"/>
            </w:pPr>
            <w:r>
              <w:t xml:space="preserve">15253219</w:t>
            </w:r>
          </w:p>
        </w:tc>
        <w:tc>
          <w:tcPr/>
          <w:p>
            <w:pPr>
              <w:pStyle w:val="Compact"/>
              <w:jc w:val="left"/>
            </w:pPr>
            <w:r>
              <w:t xml:space="preserve">Trift-Formation</w:t>
            </w:r>
          </w:p>
        </w:tc>
        <w:tc>
          <w:tcPr/>
          <w:p>
            <w:pPr>
              <w:pStyle w:val="Compact"/>
              <w:jc w:val="left"/>
            </w:pPr>
            <w:r>
              <w:t xml:space="preserve">Formation du Trift</w:t>
            </w:r>
          </w:p>
        </w:tc>
      </w:tr>
      <w:tr>
        <w:tc>
          <w:tcPr/>
          <w:p>
            <w:pPr>
              <w:pStyle w:val="Compact"/>
              <w:jc w:val="left"/>
            </w:pPr>
            <w:r>
              <w:t xml:space="preserve">15253220</w:t>
            </w:r>
          </w:p>
        </w:tc>
        <w:tc>
          <w:tcPr/>
          <w:p>
            <w:pPr>
              <w:pStyle w:val="Compact"/>
              <w:jc w:val="left"/>
            </w:pPr>
            <w:r>
              <w:t xml:space="preserve">Intschi-Formation</w:t>
            </w:r>
          </w:p>
        </w:tc>
        <w:tc>
          <w:tcPr/>
          <w:p>
            <w:pPr>
              <w:pStyle w:val="Compact"/>
              <w:jc w:val="left"/>
            </w:pPr>
            <w:r>
              <w:t xml:space="preserve">Formation d'Intschi</w:t>
            </w:r>
          </w:p>
        </w:tc>
      </w:tr>
      <w:tr>
        <w:tc>
          <w:tcPr/>
          <w:p>
            <w:pPr>
              <w:pStyle w:val="Compact"/>
              <w:jc w:val="left"/>
            </w:pPr>
            <w:r>
              <w:t xml:space="preserve">15253221</w:t>
            </w:r>
          </w:p>
        </w:tc>
        <w:tc>
          <w:tcPr/>
          <w:p>
            <w:pPr>
              <w:pStyle w:val="Compact"/>
              <w:jc w:val="left"/>
            </w:pPr>
            <w:r>
              <w:t xml:space="preserve">Windgällen-Formation</w:t>
            </w:r>
          </w:p>
        </w:tc>
        <w:tc>
          <w:tcPr/>
          <w:p>
            <w:pPr>
              <w:pStyle w:val="Compact"/>
              <w:jc w:val="left"/>
            </w:pPr>
            <w:r>
              <w:t xml:space="preserve">Formation des Windgällen</w:t>
            </w:r>
          </w:p>
        </w:tc>
      </w:tr>
      <w:tr>
        <w:tc>
          <w:tcPr/>
          <w:p>
            <w:pPr>
              <w:pStyle w:val="Compact"/>
              <w:jc w:val="left"/>
            </w:pPr>
            <w:r>
              <w:t xml:space="preserve">15253222</w:t>
            </w:r>
          </w:p>
        </w:tc>
        <w:tc>
          <w:tcPr/>
          <w:p>
            <w:pPr>
              <w:pStyle w:val="Compact"/>
              <w:jc w:val="left"/>
            </w:pPr>
            <w:r>
              <w:t xml:space="preserve">Bifertengrätli-Formation</w:t>
            </w:r>
          </w:p>
        </w:tc>
        <w:tc>
          <w:tcPr/>
          <w:p>
            <w:pPr>
              <w:pStyle w:val="Compact"/>
              <w:jc w:val="left"/>
            </w:pPr>
            <w:r>
              <w:t xml:space="preserve">Formation du Bifertengrätli</w:t>
            </w:r>
          </w:p>
        </w:tc>
      </w:tr>
      <w:tr>
        <w:tc>
          <w:tcPr/>
          <w:p>
            <w:pPr>
              <w:pStyle w:val="Compact"/>
              <w:jc w:val="left"/>
            </w:pPr>
            <w:r>
              <w:t xml:space="preserve">15253228</w:t>
            </w:r>
          </w:p>
        </w:tc>
        <w:tc>
          <w:tcPr/>
          <w:p>
            <w:pPr>
              <w:pStyle w:val="Compact"/>
              <w:jc w:val="left"/>
            </w:pPr>
            <w:r>
              <w:t xml:space="preserve">Diechtergletscher-Formation</w:t>
            </w:r>
          </w:p>
        </w:tc>
        <w:tc>
          <w:tcPr/>
          <w:p>
            <w:pPr>
              <w:pStyle w:val="Compact"/>
              <w:jc w:val="left"/>
            </w:pPr>
            <w:r>
              <w:t xml:space="preserve">Formation du Diechtergletscher</w:t>
            </w:r>
          </w:p>
        </w:tc>
      </w:tr>
      <w:tr>
        <w:tc>
          <w:tcPr/>
          <w:p>
            <w:pPr>
              <w:pStyle w:val="Compact"/>
              <w:jc w:val="left"/>
            </w:pPr>
            <w:r>
              <w:t xml:space="preserve">15253231</w:t>
            </w:r>
          </w:p>
        </w:tc>
        <w:tc>
          <w:tcPr/>
          <w:p>
            <w:pPr>
              <w:pStyle w:val="Compact"/>
              <w:jc w:val="left"/>
            </w:pPr>
            <w:r>
              <w:t xml:space="preserve">Tscharren-Formation</w:t>
            </w:r>
          </w:p>
        </w:tc>
        <w:tc>
          <w:tcPr/>
          <w:p>
            <w:pPr>
              <w:pStyle w:val="Compact"/>
              <w:jc w:val="left"/>
            </w:pPr>
            <w:r>
              <w:t xml:space="preserve">Formation du Tscharren</w:t>
            </w:r>
          </w:p>
        </w:tc>
      </w:tr>
      <w:tr>
        <w:tc>
          <w:tcPr/>
          <w:p>
            <w:pPr>
              <w:pStyle w:val="Compact"/>
              <w:jc w:val="left"/>
            </w:pPr>
            <w:r>
              <w:t xml:space="preserve">15253233</w:t>
            </w:r>
          </w:p>
        </w:tc>
        <w:tc>
          <w:tcPr/>
          <w:p>
            <w:pPr>
              <w:pStyle w:val="Compact"/>
              <w:jc w:val="left"/>
            </w:pPr>
            <w:r>
              <w:t xml:space="preserve">Voralp-Granit</w:t>
            </w:r>
          </w:p>
        </w:tc>
        <w:tc>
          <w:tcPr/>
          <w:p>
            <w:pPr>
              <w:pStyle w:val="Compact"/>
              <w:jc w:val="left"/>
            </w:pPr>
            <w:r>
              <w:t xml:space="preserve">Granite de la Voralp</w:t>
            </w:r>
          </w:p>
        </w:tc>
      </w:tr>
      <w:tr>
        <w:tc>
          <w:tcPr/>
          <w:p>
            <w:pPr>
              <w:pStyle w:val="Compact"/>
              <w:jc w:val="left"/>
            </w:pPr>
            <w:r>
              <w:t xml:space="preserve">15253234</w:t>
            </w:r>
          </w:p>
        </w:tc>
        <w:tc>
          <w:tcPr/>
          <w:p>
            <w:pPr>
              <w:pStyle w:val="Compact"/>
              <w:jc w:val="left"/>
            </w:pPr>
            <w:r>
              <w:t xml:space="preserve">Brunni-Granit</w:t>
            </w:r>
          </w:p>
        </w:tc>
        <w:tc>
          <w:tcPr/>
          <w:p>
            <w:pPr>
              <w:pStyle w:val="Compact"/>
              <w:jc w:val="left"/>
            </w:pPr>
            <w:r>
              <w:t xml:space="preserve">Granite de la Brunni</w:t>
            </w:r>
          </w:p>
        </w:tc>
      </w:tr>
      <w:tr>
        <w:tc>
          <w:tcPr/>
          <w:p>
            <w:pPr>
              <w:pStyle w:val="Compact"/>
              <w:jc w:val="left"/>
            </w:pPr>
            <w:r>
              <w:t xml:space="preserve">15253235</w:t>
            </w:r>
          </w:p>
        </w:tc>
        <w:tc>
          <w:tcPr/>
          <w:p>
            <w:pPr>
              <w:pStyle w:val="Compact"/>
              <w:jc w:val="left"/>
            </w:pPr>
            <w:r>
              <w:t xml:space="preserve">Munt-Dado-Granit</w:t>
            </w:r>
          </w:p>
        </w:tc>
        <w:tc>
          <w:tcPr/>
          <w:p>
            <w:pPr>
              <w:pStyle w:val="Compact"/>
              <w:jc w:val="left"/>
            </w:pPr>
            <w:r>
              <w:t xml:space="preserve">Granite du Munt Dado</w:t>
            </w:r>
          </w:p>
        </w:tc>
      </w:tr>
      <w:tr>
        <w:tc>
          <w:tcPr/>
          <w:p>
            <w:pPr>
              <w:pStyle w:val="Compact"/>
              <w:jc w:val="left"/>
            </w:pPr>
            <w:r>
              <w:t xml:space="preserve">15253236</w:t>
            </w:r>
          </w:p>
        </w:tc>
        <w:tc>
          <w:tcPr/>
          <w:p>
            <w:pPr>
              <w:pStyle w:val="Compact"/>
              <w:jc w:val="left"/>
            </w:pPr>
            <w:r>
              <w:t xml:space="preserve">Bugnei-Granodiorit</w:t>
            </w:r>
          </w:p>
        </w:tc>
        <w:tc>
          <w:tcPr/>
          <w:p>
            <w:pPr>
              <w:pStyle w:val="Compact"/>
              <w:jc w:val="left"/>
            </w:pPr>
            <w:r>
              <w:t xml:space="preserve">Granodiorite de Bugnei</w:t>
            </w:r>
          </w:p>
        </w:tc>
      </w:tr>
      <w:tr>
        <w:tc>
          <w:tcPr/>
          <w:p>
            <w:pPr>
              <w:pStyle w:val="Compact"/>
              <w:jc w:val="left"/>
            </w:pPr>
            <w:r>
              <w:t xml:space="preserve">15253237</w:t>
            </w:r>
          </w:p>
        </w:tc>
        <w:tc>
          <w:tcPr/>
          <w:p>
            <w:pPr>
              <w:pStyle w:val="Compact"/>
              <w:jc w:val="left"/>
            </w:pPr>
            <w:r>
              <w:t xml:space="preserve">Düssi-Diorit</w:t>
            </w:r>
          </w:p>
        </w:tc>
        <w:tc>
          <w:tcPr/>
          <w:p>
            <w:pPr>
              <w:pStyle w:val="Compact"/>
              <w:jc w:val="left"/>
            </w:pPr>
            <w:r>
              <w:t xml:space="preserve">Diorite du Düssi</w:t>
            </w:r>
          </w:p>
        </w:tc>
      </w:tr>
      <w:tr>
        <w:tc>
          <w:tcPr/>
          <w:p>
            <w:pPr>
              <w:pStyle w:val="Compact"/>
              <w:jc w:val="left"/>
            </w:pPr>
            <w:r>
              <w:t xml:space="preserve">15253238</w:t>
            </w:r>
          </w:p>
        </w:tc>
        <w:tc>
          <w:tcPr/>
          <w:p>
            <w:pPr>
              <w:pStyle w:val="Compact"/>
              <w:jc w:val="left"/>
            </w:pPr>
            <w:r>
              <w:t xml:space="preserve">Schöllenen-Diorit</w:t>
            </w:r>
          </w:p>
        </w:tc>
        <w:tc>
          <w:tcPr/>
          <w:p>
            <w:pPr>
              <w:pStyle w:val="Compact"/>
              <w:jc w:val="left"/>
            </w:pPr>
            <w:r>
              <w:t xml:space="preserve">Diorite de la Schöllenen</w:t>
            </w:r>
          </w:p>
        </w:tc>
      </w:tr>
      <w:tr>
        <w:tc>
          <w:tcPr/>
          <w:p>
            <w:pPr>
              <w:pStyle w:val="Compact"/>
              <w:jc w:val="left"/>
            </w:pPr>
            <w:r>
              <w:t xml:space="preserve">15253239</w:t>
            </w:r>
          </w:p>
        </w:tc>
        <w:tc>
          <w:tcPr/>
          <w:p>
            <w:pPr>
              <w:pStyle w:val="Compact"/>
              <w:jc w:val="left"/>
            </w:pPr>
            <w:r>
              <w:t xml:space="preserve">Rossplatten-Diorit</w:t>
            </w:r>
          </w:p>
        </w:tc>
        <w:tc>
          <w:tcPr/>
          <w:p>
            <w:pPr>
              <w:pStyle w:val="Compact"/>
              <w:jc w:val="left"/>
            </w:pPr>
            <w:r>
              <w:t xml:space="preserve">Diorite de Rossplatten</w:t>
            </w:r>
          </w:p>
        </w:tc>
      </w:tr>
      <w:tr>
        <w:tc>
          <w:tcPr/>
          <w:p>
            <w:pPr>
              <w:pStyle w:val="Compact"/>
              <w:jc w:val="left"/>
            </w:pPr>
            <w:r>
              <w:t xml:space="preserve">15253240</w:t>
            </w:r>
          </w:p>
        </w:tc>
        <w:tc>
          <w:tcPr/>
          <w:p>
            <w:pPr>
              <w:pStyle w:val="Compact"/>
              <w:jc w:val="left"/>
            </w:pPr>
            <w:r>
              <w:t xml:space="preserve">Dammagletscher-Diorit</w:t>
            </w:r>
          </w:p>
        </w:tc>
        <w:tc>
          <w:tcPr/>
          <w:p>
            <w:pPr>
              <w:pStyle w:val="Compact"/>
              <w:jc w:val="left"/>
            </w:pPr>
            <w:r>
              <w:t xml:space="preserve">Diorite du Dammagletscher</w:t>
            </w:r>
          </w:p>
        </w:tc>
      </w:tr>
      <w:tr>
        <w:tc>
          <w:tcPr/>
          <w:p>
            <w:pPr>
              <w:pStyle w:val="Compact"/>
              <w:jc w:val="left"/>
            </w:pPr>
            <w:r>
              <w:t xml:space="preserve">15253241</w:t>
            </w:r>
          </w:p>
        </w:tc>
        <w:tc>
          <w:tcPr/>
          <w:p>
            <w:pPr>
              <w:pStyle w:val="Compact"/>
              <w:jc w:val="left"/>
            </w:pPr>
            <w:r>
              <w:t xml:space="preserve">Bristenstock-Syenit</w:t>
            </w:r>
          </w:p>
        </w:tc>
        <w:tc>
          <w:tcPr/>
          <w:p>
            <w:pPr>
              <w:pStyle w:val="Compact"/>
              <w:jc w:val="left"/>
            </w:pPr>
            <w:r>
              <w:t xml:space="preserve">Syénite du Bristenstock</w:t>
            </w:r>
          </w:p>
        </w:tc>
      </w:tr>
      <w:tr>
        <w:tc>
          <w:tcPr/>
          <w:p>
            <w:pPr>
              <w:pStyle w:val="Compact"/>
              <w:jc w:val="left"/>
            </w:pPr>
            <w:r>
              <w:t xml:space="preserve">15253242</w:t>
            </w:r>
          </w:p>
        </w:tc>
        <w:tc>
          <w:tcPr/>
          <w:p>
            <w:pPr>
              <w:pStyle w:val="Compact"/>
              <w:jc w:val="left"/>
            </w:pPr>
            <w:r>
              <w:t xml:space="preserve">Tödi-Granit</w:t>
            </w:r>
          </w:p>
        </w:tc>
        <w:tc>
          <w:tcPr/>
          <w:p>
            <w:pPr>
              <w:pStyle w:val="Compact"/>
              <w:jc w:val="left"/>
            </w:pPr>
            <w:r>
              <w:t xml:space="preserve">Granite du Tödi</w:t>
            </w:r>
          </w:p>
        </w:tc>
      </w:tr>
      <w:tr>
        <w:tc>
          <w:tcPr/>
          <w:p>
            <w:pPr>
              <w:pStyle w:val="Compact"/>
              <w:jc w:val="left"/>
            </w:pPr>
            <w:r>
              <w:t xml:space="preserve">15253243</w:t>
            </w:r>
          </w:p>
        </w:tc>
        <w:tc>
          <w:tcPr/>
          <w:p>
            <w:pPr>
              <w:pStyle w:val="Compact"/>
              <w:jc w:val="left"/>
            </w:pPr>
            <w:r>
              <w:t xml:space="preserve">Pardatschas-Granit</w:t>
            </w:r>
          </w:p>
        </w:tc>
        <w:tc>
          <w:tcPr/>
          <w:p>
            <w:pPr>
              <w:pStyle w:val="Compact"/>
              <w:jc w:val="left"/>
            </w:pPr>
            <w:r>
              <w:t xml:space="preserve">Granite du Piz Pardatschas</w:t>
            </w:r>
          </w:p>
        </w:tc>
      </w:tr>
      <w:tr>
        <w:tc>
          <w:tcPr/>
          <w:p>
            <w:pPr>
              <w:pStyle w:val="Compact"/>
              <w:jc w:val="left"/>
            </w:pPr>
            <w:r>
              <w:t xml:space="preserve">15253244</w:t>
            </w:r>
          </w:p>
        </w:tc>
        <w:tc>
          <w:tcPr/>
          <w:p>
            <w:pPr>
              <w:pStyle w:val="Compact"/>
              <w:jc w:val="left"/>
            </w:pPr>
            <w:r>
              <w:t xml:space="preserve">Giuv-Syenit</w:t>
            </w:r>
          </w:p>
        </w:tc>
        <w:tc>
          <w:tcPr/>
          <w:p>
            <w:pPr>
              <w:pStyle w:val="Compact"/>
              <w:jc w:val="left"/>
            </w:pPr>
            <w:r>
              <w:t xml:space="preserve">Syénite du Piz Giuv</w:t>
            </w:r>
          </w:p>
        </w:tc>
      </w:tr>
      <w:tr>
        <w:tc>
          <w:tcPr/>
          <w:p>
            <w:pPr>
              <w:pStyle w:val="Compact"/>
              <w:jc w:val="left"/>
            </w:pPr>
            <w:r>
              <w:t xml:space="preserve">15253245</w:t>
            </w:r>
          </w:p>
        </w:tc>
        <w:tc>
          <w:tcPr/>
          <w:p>
            <w:pPr>
              <w:pStyle w:val="Compact"/>
              <w:jc w:val="left"/>
            </w:pPr>
            <w:r>
              <w:t xml:space="preserve">Curtin-Monzodiorit</w:t>
            </w:r>
          </w:p>
        </w:tc>
        <w:tc>
          <w:tcPr/>
          <w:p>
            <w:pPr>
              <w:pStyle w:val="Compact"/>
              <w:jc w:val="left"/>
            </w:pPr>
            <w:r>
              <w:t xml:space="preserve">Monzodiorite du Piz Curtin</w:t>
            </w:r>
          </w:p>
        </w:tc>
      </w:tr>
      <w:tr>
        <w:tc>
          <w:tcPr/>
          <w:p>
            <w:pPr>
              <w:pStyle w:val="Compact"/>
              <w:jc w:val="left"/>
            </w:pPr>
            <w:r>
              <w:t xml:space="preserve">15253246</w:t>
            </w:r>
          </w:p>
        </w:tc>
        <w:tc>
          <w:tcPr/>
          <w:p>
            <w:pPr>
              <w:pStyle w:val="Compact"/>
              <w:jc w:val="left"/>
            </w:pPr>
            <w:r>
              <w:t xml:space="preserve">Val-da-Surplattas-Diorit</w:t>
            </w:r>
          </w:p>
        </w:tc>
        <w:tc>
          <w:tcPr/>
          <w:p>
            <w:pPr>
              <w:pStyle w:val="Compact"/>
              <w:jc w:val="left"/>
            </w:pPr>
            <w:r>
              <w:t xml:space="preserve">Diorite du Val da Surplattas</w:t>
            </w:r>
          </w:p>
        </w:tc>
      </w:tr>
      <w:tr>
        <w:tc>
          <w:tcPr/>
          <w:p>
            <w:pPr>
              <w:pStyle w:val="Compact"/>
              <w:jc w:val="left"/>
            </w:pPr>
            <w:r>
              <w:t xml:space="preserve">15253247</w:t>
            </w:r>
          </w:p>
        </w:tc>
        <w:tc>
          <w:tcPr/>
          <w:p>
            <w:pPr>
              <w:pStyle w:val="Compact"/>
              <w:jc w:val="left"/>
            </w:pPr>
            <w:r>
              <w:t xml:space="preserve">Alp-Crap-Ner-Granit</w:t>
            </w:r>
          </w:p>
        </w:tc>
        <w:tc>
          <w:tcPr/>
          <w:p>
            <w:pPr>
              <w:pStyle w:val="Compact"/>
              <w:jc w:val="left"/>
            </w:pPr>
            <w:r>
              <w:t xml:space="preserve">Granite de l'Alp Crap Ner</w:t>
            </w:r>
          </w:p>
        </w:tc>
      </w:tr>
      <w:tr>
        <w:tc>
          <w:tcPr/>
          <w:p>
            <w:pPr>
              <w:pStyle w:val="Compact"/>
              <w:jc w:val="left"/>
            </w:pPr>
            <w:r>
              <w:t xml:space="preserve">15253248</w:t>
            </w:r>
          </w:p>
        </w:tc>
        <w:tc>
          <w:tcPr/>
          <w:p>
            <w:pPr>
              <w:pStyle w:val="Compact"/>
              <w:jc w:val="left"/>
            </w:pPr>
            <w:r>
              <w:t xml:space="preserve">Russein-Diorit</w:t>
            </w:r>
          </w:p>
        </w:tc>
        <w:tc>
          <w:tcPr/>
          <w:p>
            <w:pPr>
              <w:pStyle w:val="Compact"/>
              <w:jc w:val="left"/>
            </w:pPr>
            <w:r>
              <w:t xml:space="preserve">Diorite du Val Russein</w:t>
            </w:r>
          </w:p>
        </w:tc>
      </w:tr>
      <w:tr>
        <w:tc>
          <w:tcPr/>
          <w:p>
            <w:pPr>
              <w:pStyle w:val="Compact"/>
              <w:jc w:val="left"/>
            </w:pPr>
            <w:r>
              <w:t xml:space="preserve">15253249</w:t>
            </w:r>
          </w:p>
        </w:tc>
        <w:tc>
          <w:tcPr/>
          <w:p>
            <w:pPr>
              <w:pStyle w:val="Compact"/>
              <w:jc w:val="left"/>
            </w:pPr>
            <w:r>
              <w:t xml:space="preserve">Val-Gliems-Formation</w:t>
            </w:r>
          </w:p>
        </w:tc>
        <w:tc>
          <w:tcPr/>
          <w:p>
            <w:pPr>
              <w:pStyle w:val="Compact"/>
              <w:jc w:val="left"/>
            </w:pPr>
            <w:r>
              <w:t xml:space="preserve">Formation du Val Gliems</w:t>
            </w:r>
          </w:p>
        </w:tc>
      </w:tr>
      <w:tr>
        <w:tc>
          <w:tcPr/>
          <w:p>
            <w:pPr>
              <w:pStyle w:val="Compact"/>
              <w:jc w:val="left"/>
            </w:pPr>
            <w:r>
              <w:t xml:space="preserve">15253250</w:t>
            </w:r>
          </w:p>
        </w:tc>
        <w:tc>
          <w:tcPr/>
          <w:p>
            <w:pPr>
              <w:pStyle w:val="Compact"/>
              <w:jc w:val="left"/>
            </w:pPr>
            <w:r>
              <w:t xml:space="preserve">Bifertenfirn-Formation</w:t>
            </w:r>
          </w:p>
        </w:tc>
        <w:tc>
          <w:tcPr/>
          <w:p>
            <w:pPr>
              <w:pStyle w:val="Compact"/>
              <w:jc w:val="left"/>
            </w:pPr>
            <w:r>
              <w:t xml:space="preserve">Formation du Bifertenfirn</w:t>
            </w:r>
          </w:p>
        </w:tc>
      </w:tr>
      <w:tr>
        <w:tc>
          <w:tcPr/>
          <w:p>
            <w:pPr>
              <w:pStyle w:val="Compact"/>
              <w:jc w:val="left"/>
            </w:pPr>
            <w:r>
              <w:t xml:space="preserve">15253251</w:t>
            </w:r>
          </w:p>
        </w:tc>
        <w:tc>
          <w:tcPr/>
          <w:p>
            <w:pPr>
              <w:pStyle w:val="Compact"/>
              <w:jc w:val="left"/>
            </w:pPr>
            <w:r>
              <w:t xml:space="preserve">Gastern-Granit</w:t>
            </w:r>
          </w:p>
        </w:tc>
        <w:tc>
          <w:tcPr/>
          <w:p>
            <w:pPr>
              <w:pStyle w:val="Compact"/>
              <w:jc w:val="left"/>
            </w:pPr>
            <w:r>
              <w:t xml:space="preserve">Granite de Gastern</w:t>
            </w:r>
          </w:p>
        </w:tc>
      </w:tr>
      <w:tr>
        <w:tc>
          <w:tcPr/>
          <w:p>
            <w:pPr>
              <w:pStyle w:val="Compact"/>
              <w:jc w:val="left"/>
            </w:pPr>
            <w:r>
              <w:t xml:space="preserve">15253252</w:t>
            </w:r>
          </w:p>
        </w:tc>
        <w:tc>
          <w:tcPr/>
          <w:p>
            <w:pPr>
              <w:pStyle w:val="Compact"/>
              <w:jc w:val="left"/>
            </w:pPr>
            <w:r>
              <w:t xml:space="preserve">Innertkirchen-Migmatit</w:t>
            </w:r>
          </w:p>
        </w:tc>
        <w:tc>
          <w:tcPr/>
          <w:p>
            <w:pPr>
              <w:pStyle w:val="Compact"/>
              <w:jc w:val="left"/>
            </w:pPr>
            <w:r>
              <w:t xml:space="preserve">Migmatite d'Innertkirchen</w:t>
            </w:r>
          </w:p>
        </w:tc>
      </w:tr>
      <w:tr>
        <w:tc>
          <w:tcPr/>
          <w:p>
            <w:pPr>
              <w:pStyle w:val="Compact"/>
              <w:jc w:val="left"/>
            </w:pPr>
            <w:r>
              <w:t xml:space="preserve">15253254</w:t>
            </w:r>
          </w:p>
        </w:tc>
        <w:tc>
          <w:tcPr/>
          <w:p>
            <w:pPr>
              <w:pStyle w:val="Compact"/>
              <w:jc w:val="left"/>
            </w:pPr>
            <w:r>
              <w:t xml:space="preserve">Erstfeld-Gneiskomplex</w:t>
            </w:r>
          </w:p>
        </w:tc>
        <w:tc>
          <w:tcPr/>
          <w:p>
            <w:pPr>
              <w:pStyle w:val="Compact"/>
              <w:jc w:val="left"/>
            </w:pPr>
            <w:r>
              <w:t xml:space="preserve">Complexe gneissique d'Erstfeld</w:t>
            </w:r>
          </w:p>
        </w:tc>
      </w:tr>
      <w:tr>
        <w:tc>
          <w:tcPr/>
          <w:p>
            <w:pPr>
              <w:pStyle w:val="Compact"/>
              <w:jc w:val="left"/>
            </w:pPr>
            <w:r>
              <w:t xml:space="preserve">15253255</w:t>
            </w:r>
          </w:p>
        </w:tc>
        <w:tc>
          <w:tcPr/>
          <w:p>
            <w:pPr>
              <w:pStyle w:val="Compact"/>
              <w:jc w:val="left"/>
            </w:pPr>
            <w:r>
              <w:t xml:space="preserve">Guttannen-Gneiskomplex</w:t>
            </w:r>
          </w:p>
        </w:tc>
        <w:tc>
          <w:tcPr/>
          <w:p>
            <w:pPr>
              <w:pStyle w:val="Compact"/>
              <w:jc w:val="left"/>
            </w:pPr>
            <w:r>
              <w:t xml:space="preserve">Complexe gneissique de Guttannen</w:t>
            </w:r>
          </w:p>
        </w:tc>
      </w:tr>
      <w:tr>
        <w:tc>
          <w:tcPr/>
          <w:p>
            <w:pPr>
              <w:pStyle w:val="Compact"/>
              <w:jc w:val="left"/>
            </w:pPr>
            <w:r>
              <w:t xml:space="preserve">15253256</w:t>
            </w:r>
          </w:p>
        </w:tc>
        <w:tc>
          <w:tcPr/>
          <w:p>
            <w:pPr>
              <w:pStyle w:val="Compact"/>
              <w:jc w:val="left"/>
            </w:pPr>
            <w:r>
              <w:t xml:space="preserve">Lötschental-Gneiskomplex</w:t>
            </w:r>
          </w:p>
        </w:tc>
        <w:tc>
          <w:tcPr/>
          <w:p>
            <w:pPr>
              <w:pStyle w:val="Compact"/>
              <w:jc w:val="left"/>
            </w:pPr>
            <w:r>
              <w:t xml:space="preserve">Complexe gneissique du Lötschental</w:t>
            </w:r>
          </w:p>
        </w:tc>
      </w:tr>
      <w:tr>
        <w:tc>
          <w:tcPr/>
          <w:p>
            <w:pPr>
              <w:pStyle w:val="Compact"/>
              <w:jc w:val="left"/>
            </w:pPr>
            <w:r>
              <w:t xml:space="preserve">15253257</w:t>
            </w:r>
          </w:p>
        </w:tc>
        <w:tc>
          <w:tcPr/>
          <w:p>
            <w:pPr>
              <w:pStyle w:val="Compact"/>
              <w:jc w:val="left"/>
            </w:pPr>
            <w:r>
              <w:t xml:space="preserve">Ofenhorn-Stampfhorn-Gneiskomplex</w:t>
            </w:r>
          </w:p>
        </w:tc>
        <w:tc>
          <w:tcPr/>
          <w:p>
            <w:pPr>
              <w:pStyle w:val="Compact"/>
              <w:jc w:val="left"/>
            </w:pPr>
            <w:r>
              <w:t xml:space="preserve">Complexe gneissique de l'Ofenhorn-Stampfhorn</w:t>
            </w:r>
          </w:p>
        </w:tc>
      </w:tr>
      <w:tr>
        <w:tc>
          <w:tcPr/>
          <w:p>
            <w:pPr>
              <w:pStyle w:val="Compact"/>
              <w:jc w:val="left"/>
            </w:pPr>
            <w:r>
              <w:t xml:space="preserve">15253258</w:t>
            </w:r>
          </w:p>
        </w:tc>
        <w:tc>
          <w:tcPr/>
          <w:p>
            <w:pPr>
              <w:pStyle w:val="Compact"/>
              <w:jc w:val="left"/>
            </w:pPr>
            <w:r>
              <w:t xml:space="preserve">Straligenstöckli-Gneiskomplex</w:t>
            </w:r>
          </w:p>
        </w:tc>
        <w:tc>
          <w:tcPr/>
          <w:p>
            <w:pPr>
              <w:pStyle w:val="Compact"/>
              <w:jc w:val="left"/>
            </w:pPr>
            <w:r>
              <w:t xml:space="preserve">Complexe gneissique du Straligenstöckli</w:t>
            </w:r>
          </w:p>
        </w:tc>
      </w:tr>
      <w:tr>
        <w:tc>
          <w:tcPr/>
          <w:p>
            <w:pPr>
              <w:pStyle w:val="Compact"/>
              <w:jc w:val="left"/>
            </w:pPr>
            <w:r>
              <w:t xml:space="preserve">15253259</w:t>
            </w:r>
          </w:p>
        </w:tc>
        <w:tc>
          <w:tcPr/>
          <w:p>
            <w:pPr>
              <w:pStyle w:val="Compact"/>
              <w:jc w:val="left"/>
            </w:pPr>
            <w:r>
              <w:t xml:space="preserve">Chrüzlistock-Migmatit</w:t>
            </w:r>
          </w:p>
        </w:tc>
        <w:tc>
          <w:tcPr/>
          <w:p>
            <w:pPr>
              <w:pStyle w:val="Compact"/>
              <w:jc w:val="left"/>
            </w:pPr>
            <w:r>
              <w:t xml:space="preserve">Migmatite du Chrüzlistock</w:t>
            </w:r>
          </w:p>
        </w:tc>
      </w:tr>
      <w:tr>
        <w:tc>
          <w:tcPr/>
          <w:p>
            <w:pPr>
              <w:pStyle w:val="Compact"/>
              <w:jc w:val="left"/>
            </w:pPr>
            <w:r>
              <w:t xml:space="preserve">15253260</w:t>
            </w:r>
          </w:p>
        </w:tc>
        <w:tc>
          <w:tcPr/>
          <w:p>
            <w:pPr>
              <w:pStyle w:val="Compact"/>
              <w:jc w:val="left"/>
            </w:pPr>
            <w:r>
              <w:t xml:space="preserve">Piz-Cuolmet-Gneiskomplex</w:t>
            </w:r>
          </w:p>
        </w:tc>
        <w:tc>
          <w:tcPr/>
          <w:p>
            <w:pPr>
              <w:pStyle w:val="Compact"/>
              <w:jc w:val="left"/>
            </w:pPr>
            <w:r>
              <w:t xml:space="preserve">Complexe gneissique du Piz Cuolmet</w:t>
            </w:r>
          </w:p>
        </w:tc>
      </w:tr>
      <w:tr>
        <w:tc>
          <w:tcPr/>
          <w:p>
            <w:pPr>
              <w:pStyle w:val="Compact"/>
              <w:jc w:val="left"/>
            </w:pPr>
            <w:r>
              <w:t xml:space="preserve">15253261</w:t>
            </w:r>
          </w:p>
        </w:tc>
        <w:tc>
          <w:tcPr/>
          <w:p>
            <w:pPr>
              <w:pStyle w:val="Compact"/>
              <w:jc w:val="left"/>
            </w:pPr>
            <w:r>
              <w:t xml:space="preserve">Tamina-Gneiskomplex</w:t>
            </w:r>
          </w:p>
        </w:tc>
        <w:tc>
          <w:tcPr/>
          <w:p>
            <w:pPr>
              <w:pStyle w:val="Compact"/>
              <w:jc w:val="left"/>
            </w:pPr>
            <w:r>
              <w:t xml:space="preserve">Complexe gneissique de la Tamina</w:t>
            </w:r>
          </w:p>
        </w:tc>
      </w:tr>
      <w:tr>
        <w:tc>
          <w:tcPr/>
          <w:p>
            <w:pPr>
              <w:pStyle w:val="Compact"/>
              <w:jc w:val="left"/>
            </w:pPr>
            <w:r>
              <w:t xml:space="preserve">15253262</w:t>
            </w:r>
          </w:p>
        </w:tc>
        <w:tc>
          <w:tcPr/>
          <w:p>
            <w:pPr>
              <w:pStyle w:val="Compact"/>
              <w:jc w:val="left"/>
            </w:pPr>
            <w:r>
              <w:t xml:space="preserve">Bäregg-Gneiskomplex</w:t>
            </w:r>
          </w:p>
        </w:tc>
        <w:tc>
          <w:tcPr/>
          <w:p>
            <w:pPr>
              <w:pStyle w:val="Compact"/>
              <w:jc w:val="left"/>
            </w:pPr>
            <w:r>
              <w:t xml:space="preserve">Complexe gneissique de la Bäregg</w:t>
            </w:r>
          </w:p>
        </w:tc>
      </w:tr>
      <w:tr>
        <w:tc>
          <w:tcPr/>
          <w:p>
            <w:pPr>
              <w:pStyle w:val="Compact"/>
              <w:jc w:val="left"/>
            </w:pPr>
            <w:r>
              <w:t xml:space="preserve">15253263</w:t>
            </w:r>
          </w:p>
        </w:tc>
        <w:tc>
          <w:tcPr/>
          <w:p>
            <w:pPr>
              <w:pStyle w:val="Compact"/>
              <w:jc w:val="left"/>
            </w:pPr>
            <w:r>
              <w:t xml:space="preserve">Baltschieder-Granodiorit</w:t>
            </w:r>
          </w:p>
        </w:tc>
        <w:tc>
          <w:tcPr/>
          <w:p>
            <w:pPr>
              <w:pStyle w:val="Compact"/>
              <w:jc w:val="left"/>
            </w:pPr>
            <w:r>
              <w:t xml:space="preserve">Granodiorite de Baltschieder</w:t>
            </w:r>
          </w:p>
        </w:tc>
      </w:tr>
      <w:tr>
        <w:tc>
          <w:tcPr/>
          <w:p>
            <w:pPr>
              <w:pStyle w:val="Compact"/>
              <w:jc w:val="left"/>
            </w:pPr>
            <w:r>
              <w:t xml:space="preserve">15253264</w:t>
            </w:r>
          </w:p>
        </w:tc>
        <w:tc>
          <w:tcPr/>
          <w:p>
            <w:pPr>
              <w:pStyle w:val="Compact"/>
              <w:jc w:val="left"/>
            </w:pPr>
            <w:r>
              <w:t xml:space="preserve">Gärsthorn-Gneiskomplex</w:t>
            </w:r>
          </w:p>
        </w:tc>
        <w:tc>
          <w:tcPr/>
          <w:p>
            <w:pPr>
              <w:pStyle w:val="Compact"/>
              <w:jc w:val="left"/>
            </w:pPr>
            <w:r>
              <w:t xml:space="preserve">Complexe gneissique du Gärsthorn</w:t>
            </w:r>
          </w:p>
        </w:tc>
      </w:tr>
      <w:tr>
        <w:tc>
          <w:tcPr/>
          <w:p>
            <w:pPr>
              <w:pStyle w:val="Compact"/>
              <w:jc w:val="left"/>
            </w:pPr>
            <w:r>
              <w:t xml:space="preserve">15253268</w:t>
            </w:r>
          </w:p>
        </w:tc>
        <w:tc>
          <w:tcPr/>
          <w:p>
            <w:pPr>
              <w:pStyle w:val="Compact"/>
              <w:jc w:val="left"/>
            </w:pPr>
            <w:r>
              <w:t xml:space="preserve">Massa-Gneiskomplex</w:t>
            </w:r>
          </w:p>
        </w:tc>
        <w:tc>
          <w:tcPr/>
          <w:p>
            <w:pPr>
              <w:pStyle w:val="Compact"/>
              <w:jc w:val="left"/>
            </w:pPr>
            <w:r>
              <w:t xml:space="preserve">Complexe gneissique de la Massa</w:t>
            </w:r>
          </w:p>
        </w:tc>
      </w:tr>
      <w:tr>
        <w:tc>
          <w:tcPr/>
          <w:p>
            <w:pPr>
              <w:pStyle w:val="Compact"/>
              <w:jc w:val="left"/>
            </w:pPr>
            <w:r>
              <w:t xml:space="preserve">15253269</w:t>
            </w:r>
          </w:p>
        </w:tc>
        <w:tc>
          <w:tcPr/>
          <w:p>
            <w:pPr>
              <w:pStyle w:val="Compact"/>
              <w:jc w:val="left"/>
            </w:pPr>
            <w:r>
              <w:t xml:space="preserve">Sogn-Placi-Gneiskomplex</w:t>
            </w:r>
          </w:p>
        </w:tc>
        <w:tc>
          <w:tcPr/>
          <w:p>
            <w:pPr>
              <w:pStyle w:val="Compact"/>
              <w:jc w:val="left"/>
            </w:pPr>
            <w:r>
              <w:t xml:space="preserve">Complexe gneissique de Sogn Placi</w:t>
            </w:r>
          </w:p>
        </w:tc>
      </w:tr>
      <w:tr>
        <w:tc>
          <w:tcPr/>
          <w:p>
            <w:pPr>
              <w:pStyle w:val="Compact"/>
              <w:jc w:val="left"/>
            </w:pPr>
            <w:r>
              <w:t xml:space="preserve">15253270</w:t>
            </w:r>
          </w:p>
        </w:tc>
        <w:tc>
          <w:tcPr/>
          <w:p>
            <w:pPr>
              <w:pStyle w:val="Compact"/>
              <w:jc w:val="left"/>
            </w:pPr>
            <w:r>
              <w:t xml:space="preserve">Pulanera-Gneiskomplex</w:t>
            </w:r>
          </w:p>
        </w:tc>
        <w:tc>
          <w:tcPr/>
          <w:p>
            <w:pPr>
              <w:pStyle w:val="Compact"/>
              <w:jc w:val="left"/>
            </w:pPr>
            <w:r>
              <w:t xml:space="preserve">Complexe gneissique du Val Pulanera</w:t>
            </w:r>
          </w:p>
        </w:tc>
      </w:tr>
      <w:tr>
        <w:tc>
          <w:tcPr/>
          <w:p>
            <w:pPr>
              <w:pStyle w:val="Compact"/>
              <w:jc w:val="left"/>
            </w:pPr>
            <w:r>
              <w:t xml:space="preserve">15253271</w:t>
            </w:r>
          </w:p>
        </w:tc>
        <w:tc>
          <w:tcPr/>
          <w:p>
            <w:pPr>
              <w:pStyle w:val="Compact"/>
              <w:jc w:val="left"/>
            </w:pPr>
            <w:r>
              <w:t xml:space="preserve">Punteglias-Granit</w:t>
            </w:r>
          </w:p>
        </w:tc>
        <w:tc>
          <w:tcPr/>
          <w:p>
            <w:pPr>
              <w:pStyle w:val="Compact"/>
              <w:jc w:val="left"/>
            </w:pPr>
            <w:r>
              <w:t xml:space="preserve">Granite du Val Punteglias</w:t>
            </w:r>
          </w:p>
        </w:tc>
      </w:tr>
      <w:tr>
        <w:tc>
          <w:tcPr/>
          <w:p>
            <w:pPr>
              <w:pStyle w:val="Compact"/>
              <w:jc w:val="left"/>
            </w:pPr>
            <w:r>
              <w:t xml:space="preserve">15253275</w:t>
            </w:r>
          </w:p>
        </w:tc>
        <w:tc>
          <w:tcPr/>
          <w:p>
            <w:pPr>
              <w:pStyle w:val="Compact"/>
              <w:jc w:val="left"/>
            </w:pPr>
            <w:r>
              <w:t xml:space="preserve">Torrenthorn-Formation</w:t>
            </w:r>
          </w:p>
        </w:tc>
        <w:tc>
          <w:tcPr/>
          <w:p>
            <w:pPr>
              <w:pStyle w:val="Compact"/>
              <w:jc w:val="left"/>
            </w:pPr>
            <w:r>
              <w:t xml:space="preserve">Formation du Torrenthorn</w:t>
            </w:r>
          </w:p>
        </w:tc>
      </w:tr>
      <w:tr>
        <w:tc>
          <w:tcPr/>
          <w:p>
            <w:pPr>
              <w:pStyle w:val="Compact"/>
              <w:jc w:val="left"/>
            </w:pPr>
            <w:r>
              <w:t xml:space="preserve">15253278</w:t>
            </w:r>
          </w:p>
        </w:tc>
        <w:tc>
          <w:tcPr/>
          <w:p>
            <w:pPr>
              <w:pStyle w:val="Compact"/>
              <w:jc w:val="left"/>
            </w:pPr>
            <w:r>
              <w:t xml:space="preserve">Bachalp-Formation</w:t>
            </w:r>
          </w:p>
        </w:tc>
        <w:tc>
          <w:tcPr/>
          <w:p>
            <w:pPr>
              <w:pStyle w:val="Compact"/>
              <w:jc w:val="left"/>
            </w:pPr>
            <w:r>
              <w:t xml:space="preserve">Formation de la Bachalp</w:t>
            </w:r>
          </w:p>
        </w:tc>
      </w:tr>
      <w:tr>
        <w:tc>
          <w:tcPr/>
          <w:p>
            <w:pPr>
              <w:pStyle w:val="Compact"/>
              <w:jc w:val="left"/>
            </w:pPr>
            <w:r>
              <w:t xml:space="preserve">15253279</w:t>
            </w:r>
          </w:p>
        </w:tc>
        <w:tc>
          <w:tcPr/>
          <w:p>
            <w:pPr>
              <w:pStyle w:val="Compact"/>
              <w:jc w:val="left"/>
            </w:pPr>
            <w:r>
              <w:t xml:space="preserve">Mättental-Melange</w:t>
            </w:r>
          </w:p>
        </w:tc>
        <w:tc>
          <w:tcPr/>
          <w:p>
            <w:pPr>
              <w:pStyle w:val="Compact"/>
              <w:jc w:val="left"/>
            </w:pPr>
            <w:r>
              <w:t xml:space="preserve">Mélange du Mättental</w:t>
            </w:r>
          </w:p>
        </w:tc>
      </w:tr>
      <w:tr>
        <w:tc>
          <w:tcPr/>
          <w:p>
            <w:pPr>
              <w:pStyle w:val="Compact"/>
              <w:jc w:val="left"/>
            </w:pPr>
            <w:r>
              <w:t xml:space="preserve">15253280</w:t>
            </w:r>
          </w:p>
        </w:tc>
        <w:tc>
          <w:tcPr/>
          <w:p>
            <w:pPr>
              <w:pStyle w:val="Compact"/>
              <w:jc w:val="left"/>
            </w:pPr>
            <w:r>
              <w:t xml:space="preserve">Schabell-Melange</w:t>
            </w:r>
          </w:p>
        </w:tc>
        <w:tc>
          <w:tcPr/>
          <w:p>
            <w:pPr>
              <w:pStyle w:val="Compact"/>
              <w:jc w:val="left"/>
            </w:pPr>
            <w:r>
              <w:t xml:space="preserve">Mélange du Schabell</w:t>
            </w:r>
          </w:p>
        </w:tc>
      </w:tr>
      <w:tr>
        <w:tc>
          <w:tcPr/>
          <w:p>
            <w:pPr>
              <w:pStyle w:val="Compact"/>
              <w:jc w:val="left"/>
            </w:pPr>
            <w:r>
              <w:t xml:space="preserve">15253281</w:t>
            </w:r>
          </w:p>
        </w:tc>
        <w:tc>
          <w:tcPr/>
          <w:p>
            <w:pPr>
              <w:pStyle w:val="Compact"/>
              <w:jc w:val="left"/>
            </w:pPr>
            <w:r>
              <w:t xml:space="preserve">Blattengrat-Sandstein</w:t>
            </w:r>
          </w:p>
        </w:tc>
        <w:tc>
          <w:tcPr/>
          <w:p>
            <w:pPr>
              <w:pStyle w:val="Compact"/>
              <w:jc w:val="left"/>
            </w:pPr>
            <w:r>
              <w:t xml:space="preserve">Grès du Blattengrat</w:t>
            </w:r>
          </w:p>
        </w:tc>
      </w:tr>
      <w:tr>
        <w:tc>
          <w:tcPr/>
          <w:p>
            <w:pPr>
              <w:pStyle w:val="Compact"/>
              <w:jc w:val="left"/>
            </w:pPr>
            <w:r>
              <w:t xml:space="preserve">15253282</w:t>
            </w:r>
          </w:p>
        </w:tc>
        <w:tc>
          <w:tcPr/>
          <w:p>
            <w:pPr>
              <w:pStyle w:val="Compact"/>
              <w:jc w:val="left"/>
            </w:pPr>
            <w:r>
              <w:t xml:space="preserve">Martinsmad-Formation</w:t>
            </w:r>
          </w:p>
        </w:tc>
        <w:tc>
          <w:tcPr/>
          <w:p>
            <w:pPr>
              <w:pStyle w:val="Compact"/>
              <w:jc w:val="left"/>
            </w:pPr>
            <w:r>
              <w:t xml:space="preserve">Formation du Martinsmad</w:t>
            </w:r>
          </w:p>
        </w:tc>
      </w:tr>
      <w:tr>
        <w:tc>
          <w:tcPr/>
          <w:p>
            <w:pPr>
              <w:pStyle w:val="Compact"/>
              <w:jc w:val="left"/>
            </w:pPr>
            <w:r>
              <w:t xml:space="preserve">15253287</w:t>
            </w:r>
          </w:p>
        </w:tc>
        <w:tc>
          <w:tcPr/>
          <w:p>
            <w:pPr>
              <w:pStyle w:val="Compact"/>
              <w:jc w:val="left"/>
            </w:pPr>
            <w:r>
              <w:t xml:space="preserve">Pfäfers-Formation</w:t>
            </w:r>
          </w:p>
        </w:tc>
        <w:tc>
          <w:tcPr/>
          <w:p>
            <w:pPr>
              <w:pStyle w:val="Compact"/>
              <w:jc w:val="left"/>
            </w:pPr>
            <w:r>
              <w:t xml:space="preserve">Formation de Pfäfers</w:t>
            </w:r>
          </w:p>
        </w:tc>
      </w:tr>
      <w:tr>
        <w:tc>
          <w:tcPr/>
          <w:p>
            <w:pPr>
              <w:pStyle w:val="Compact"/>
              <w:jc w:val="left"/>
            </w:pPr>
            <w:r>
              <w:t xml:space="preserve">15253288</w:t>
            </w:r>
          </w:p>
        </w:tc>
        <w:tc>
          <w:tcPr/>
          <w:p>
            <w:pPr>
              <w:pStyle w:val="Compact"/>
              <w:jc w:val="left"/>
            </w:pPr>
            <w:r>
              <w:t xml:space="preserve">Kapfen-Formation</w:t>
            </w:r>
          </w:p>
        </w:tc>
        <w:tc>
          <w:tcPr/>
          <w:p>
            <w:pPr>
              <w:pStyle w:val="Compact"/>
              <w:jc w:val="left"/>
            </w:pPr>
            <w:r>
              <w:t xml:space="preserve">Formation de Kapfen</w:t>
            </w:r>
          </w:p>
        </w:tc>
      </w:tr>
      <w:tr>
        <w:tc>
          <w:tcPr/>
          <w:p>
            <w:pPr>
              <w:pStyle w:val="Compact"/>
              <w:jc w:val="left"/>
            </w:pPr>
            <w:r>
              <w:t xml:space="preserve">15253289</w:t>
            </w:r>
          </w:p>
        </w:tc>
        <w:tc>
          <w:tcPr/>
          <w:p>
            <w:pPr>
              <w:pStyle w:val="Compact"/>
              <w:jc w:val="left"/>
            </w:pPr>
            <w:r>
              <w:t xml:space="preserve">Schönbühl-Formation</w:t>
            </w:r>
          </w:p>
        </w:tc>
        <w:tc>
          <w:tcPr/>
          <w:p>
            <w:pPr>
              <w:pStyle w:val="Compact"/>
              <w:jc w:val="left"/>
            </w:pPr>
            <w:r>
              <w:t xml:space="preserve">Formation de Schönbühl</w:t>
            </w:r>
          </w:p>
        </w:tc>
      </w:tr>
      <w:tr>
        <w:tc>
          <w:tcPr/>
          <w:p>
            <w:pPr>
              <w:pStyle w:val="Compact"/>
              <w:jc w:val="left"/>
            </w:pPr>
            <w:r>
              <w:t xml:space="preserve">15253290</w:t>
            </w:r>
          </w:p>
        </w:tc>
        <w:tc>
          <w:tcPr/>
          <w:p>
            <w:pPr>
              <w:pStyle w:val="Compact"/>
              <w:jc w:val="left"/>
            </w:pPr>
            <w:r>
              <w:t xml:space="preserve">Kärpf-Formation</w:t>
            </w:r>
          </w:p>
        </w:tc>
        <w:tc>
          <w:tcPr/>
          <w:p>
            <w:pPr>
              <w:pStyle w:val="Compact"/>
              <w:jc w:val="left"/>
            </w:pPr>
            <w:r>
              <w:t xml:space="preserve">Formation du Kärpf</w:t>
            </w:r>
          </w:p>
        </w:tc>
      </w:tr>
      <w:tr>
        <w:tc>
          <w:tcPr/>
          <w:p>
            <w:pPr>
              <w:pStyle w:val="Compact"/>
              <w:jc w:val="left"/>
            </w:pPr>
            <w:r>
              <w:t xml:space="preserve">15253292</w:t>
            </w:r>
          </w:p>
        </w:tc>
        <w:tc>
          <w:tcPr/>
          <w:p>
            <w:pPr>
              <w:pStyle w:val="Compact"/>
              <w:jc w:val="left"/>
            </w:pPr>
            <w:r>
              <w:t xml:space="preserve">Fulen-Formation</w:t>
            </w:r>
          </w:p>
        </w:tc>
        <w:tc>
          <w:tcPr/>
          <w:p>
            <w:pPr>
              <w:pStyle w:val="Compact"/>
              <w:jc w:val="left"/>
            </w:pPr>
            <w:r>
              <w:t xml:space="preserve">Formation du Fulen</w:t>
            </w:r>
          </w:p>
        </w:tc>
      </w:tr>
      <w:tr>
        <w:tc>
          <w:tcPr/>
          <w:p>
            <w:pPr>
              <w:pStyle w:val="Compact"/>
              <w:jc w:val="left"/>
            </w:pPr>
            <w:r>
              <w:t xml:space="preserve">15253293</w:t>
            </w:r>
          </w:p>
        </w:tc>
        <w:tc>
          <w:tcPr/>
          <w:p>
            <w:pPr>
              <w:pStyle w:val="Compact"/>
              <w:jc w:val="left"/>
            </w:pPr>
            <w:r>
              <w:t xml:space="preserve">Karrenstock-Formation</w:t>
            </w:r>
          </w:p>
        </w:tc>
        <w:tc>
          <w:tcPr/>
          <w:p>
            <w:pPr>
              <w:pStyle w:val="Compact"/>
              <w:jc w:val="left"/>
            </w:pPr>
            <w:r>
              <w:t xml:space="preserve">Formation du Karrenstock</w:t>
            </w:r>
          </w:p>
        </w:tc>
      </w:tr>
      <w:tr>
        <w:tc>
          <w:tcPr/>
          <w:p>
            <w:pPr>
              <w:pStyle w:val="Compact"/>
              <w:jc w:val="left"/>
            </w:pPr>
            <w:r>
              <w:t xml:space="preserve">15253296</w:t>
            </w:r>
          </w:p>
        </w:tc>
        <w:tc>
          <w:tcPr/>
          <w:p>
            <w:pPr>
              <w:pStyle w:val="Compact"/>
              <w:jc w:val="left"/>
            </w:pPr>
            <w:r>
              <w:t xml:space="preserve">Murgtal-Formation</w:t>
            </w:r>
          </w:p>
        </w:tc>
        <w:tc>
          <w:tcPr/>
          <w:p>
            <w:pPr>
              <w:pStyle w:val="Compact"/>
              <w:jc w:val="left"/>
            </w:pPr>
            <w:r>
              <w:t xml:space="preserve">Formation du Murgtal</w:t>
            </w:r>
          </w:p>
        </w:tc>
      </w:tr>
      <w:tr>
        <w:tc>
          <w:tcPr/>
          <w:p>
            <w:pPr>
              <w:pStyle w:val="Compact"/>
              <w:jc w:val="left"/>
            </w:pPr>
            <w:r>
              <w:t xml:space="preserve">15253301</w:t>
            </w:r>
          </w:p>
        </w:tc>
        <w:tc>
          <w:tcPr/>
          <w:p>
            <w:pPr>
              <w:pStyle w:val="Compact"/>
              <w:jc w:val="left"/>
            </w:pPr>
            <w:r>
              <w:t xml:space="preserve">Mären-Formation</w:t>
            </w:r>
          </w:p>
        </w:tc>
        <w:tc>
          <w:tcPr/>
          <w:p>
            <w:pPr>
              <w:pStyle w:val="Compact"/>
              <w:jc w:val="left"/>
            </w:pPr>
            <w:r>
              <w:t xml:space="preserve">Formation de la Märenegg</w:t>
            </w:r>
          </w:p>
        </w:tc>
      </w:tr>
      <w:tr>
        <w:tc>
          <w:tcPr/>
          <w:p>
            <w:pPr>
              <w:pStyle w:val="Compact"/>
              <w:jc w:val="left"/>
            </w:pPr>
            <w:r>
              <w:t xml:space="preserve">15253307</w:t>
            </w:r>
          </w:p>
        </w:tc>
        <w:tc>
          <w:tcPr/>
          <w:p>
            <w:pPr>
              <w:pStyle w:val="Compact"/>
              <w:jc w:val="left"/>
            </w:pPr>
            <w:r>
              <w:t xml:space="preserve">Üblital-Formation</w:t>
            </w:r>
          </w:p>
        </w:tc>
        <w:tc>
          <w:tcPr/>
          <w:p>
            <w:pPr>
              <w:pStyle w:val="Compact"/>
              <w:jc w:val="left"/>
            </w:pPr>
            <w:r>
              <w:t xml:space="preserve">Formation de l'Üblital</w:t>
            </w:r>
          </w:p>
        </w:tc>
      </w:tr>
      <w:tr>
        <w:tc>
          <w:tcPr/>
          <w:p>
            <w:pPr>
              <w:pStyle w:val="Compact"/>
              <w:jc w:val="left"/>
            </w:pPr>
            <w:r>
              <w:t xml:space="preserve">15253308</w:t>
            </w:r>
          </w:p>
        </w:tc>
        <w:tc>
          <w:tcPr/>
          <w:p>
            <w:pPr>
              <w:pStyle w:val="Compact"/>
              <w:jc w:val="left"/>
            </w:pPr>
            <w:r>
              <w:t xml:space="preserve">Val-Pigniu-Gneiskomplex</w:t>
            </w:r>
          </w:p>
        </w:tc>
        <w:tc>
          <w:tcPr/>
          <w:p>
            <w:pPr>
              <w:pStyle w:val="Compact"/>
              <w:jc w:val="left"/>
            </w:pPr>
            <w:r>
              <w:t xml:space="preserve">Complexe gneissique du Val Pigniu</w:t>
            </w:r>
          </w:p>
        </w:tc>
      </w:tr>
      <w:tr>
        <w:tc>
          <w:tcPr/>
          <w:p>
            <w:pPr>
              <w:pStyle w:val="Compact"/>
              <w:jc w:val="left"/>
            </w:pPr>
            <w:r>
              <w:t xml:space="preserve">15253309</w:t>
            </w:r>
          </w:p>
        </w:tc>
        <w:tc>
          <w:tcPr/>
          <w:p>
            <w:pPr>
              <w:pStyle w:val="Compact"/>
              <w:jc w:val="left"/>
            </w:pPr>
            <w:r>
              <w:t xml:space="preserve">Calmut-Gneiskomplex</w:t>
            </w:r>
          </w:p>
        </w:tc>
        <w:tc>
          <w:tcPr/>
          <w:p>
            <w:pPr>
              <w:pStyle w:val="Compact"/>
              <w:jc w:val="left"/>
            </w:pPr>
            <w:r>
              <w:t xml:space="preserve">Complexe gneissique du Calmut</w:t>
            </w:r>
          </w:p>
        </w:tc>
      </w:tr>
      <w:tr>
        <w:tc>
          <w:tcPr/>
          <w:p>
            <w:pPr>
              <w:pStyle w:val="Compact"/>
              <w:jc w:val="left"/>
            </w:pPr>
            <w:r>
              <w:t xml:space="preserve">15253310</w:t>
            </w:r>
          </w:p>
        </w:tc>
        <w:tc>
          <w:tcPr/>
          <w:p>
            <w:pPr>
              <w:pStyle w:val="Compact"/>
              <w:jc w:val="left"/>
            </w:pPr>
            <w:r>
              <w:t xml:space="preserve">Rueras-Gneiskomplex</w:t>
            </w:r>
          </w:p>
        </w:tc>
        <w:tc>
          <w:tcPr/>
          <w:p>
            <w:pPr>
              <w:pStyle w:val="Compact"/>
              <w:jc w:val="left"/>
            </w:pPr>
            <w:r>
              <w:t xml:space="preserve">Complexe gneissique de Rueras</w:t>
            </w:r>
          </w:p>
        </w:tc>
      </w:tr>
      <w:tr>
        <w:tc>
          <w:tcPr/>
          <w:p>
            <w:pPr>
              <w:pStyle w:val="Compact"/>
              <w:jc w:val="left"/>
            </w:pPr>
            <w:r>
              <w:t xml:space="preserve">15253311</w:t>
            </w:r>
          </w:p>
        </w:tc>
        <w:tc>
          <w:tcPr/>
          <w:p>
            <w:pPr>
              <w:pStyle w:val="Compact"/>
              <w:jc w:val="left"/>
            </w:pPr>
            <w:r>
              <w:t xml:space="preserve">Meierhof-Phyllit</w:t>
            </w:r>
          </w:p>
        </w:tc>
        <w:tc>
          <w:tcPr/>
          <w:p>
            <w:pPr>
              <w:pStyle w:val="Compact"/>
              <w:jc w:val="left"/>
            </w:pPr>
            <w:r>
              <w:t xml:space="preserve">Phyllite de Meierhof</w:t>
            </w:r>
          </w:p>
        </w:tc>
      </w:tr>
      <w:tr>
        <w:tc>
          <w:tcPr/>
          <w:p>
            <w:pPr>
              <w:pStyle w:val="Compact"/>
              <w:jc w:val="left"/>
            </w:pPr>
            <w:r>
              <w:t xml:space="preserve">15253312</w:t>
            </w:r>
          </w:p>
        </w:tc>
        <w:tc>
          <w:tcPr/>
          <w:p>
            <w:pPr>
              <w:pStyle w:val="Compact"/>
              <w:jc w:val="left"/>
            </w:pPr>
            <w:r>
              <w:t xml:space="preserve">Waltensburg-Verrucano</w:t>
            </w:r>
          </w:p>
        </w:tc>
        <w:tc>
          <w:tcPr/>
          <w:p>
            <w:pPr>
              <w:pStyle w:val="Compact"/>
              <w:jc w:val="left"/>
            </w:pPr>
            <w:r>
              <w:t xml:space="preserve">Verrucano de Waltensburg</w:t>
            </w:r>
          </w:p>
        </w:tc>
      </w:tr>
      <w:tr>
        <w:tc>
          <w:tcPr/>
          <w:p>
            <w:pPr>
              <w:pStyle w:val="Compact"/>
              <w:jc w:val="left"/>
            </w:pPr>
            <w:r>
              <w:t xml:space="preserve">15253313</w:t>
            </w:r>
          </w:p>
        </w:tc>
        <w:tc>
          <w:tcPr/>
          <w:p>
            <w:pPr>
              <w:pStyle w:val="Compact"/>
              <w:jc w:val="left"/>
            </w:pPr>
            <w:r>
              <w:t xml:space="preserve">Ruinas-Sandstein</w:t>
            </w:r>
          </w:p>
        </w:tc>
        <w:tc>
          <w:tcPr/>
          <w:p>
            <w:pPr>
              <w:pStyle w:val="Compact"/>
              <w:jc w:val="left"/>
            </w:pPr>
            <w:r>
              <w:t xml:space="preserve">Grès de Ruinas</w:t>
            </w:r>
          </w:p>
        </w:tc>
      </w:tr>
      <w:tr>
        <w:tc>
          <w:tcPr/>
          <w:p>
            <w:pPr>
              <w:pStyle w:val="Compact"/>
              <w:jc w:val="left"/>
            </w:pPr>
            <w:r>
              <w:t xml:space="preserve">15253314</w:t>
            </w:r>
          </w:p>
        </w:tc>
        <w:tc>
          <w:tcPr/>
          <w:p>
            <w:pPr>
              <w:pStyle w:val="Compact"/>
              <w:jc w:val="left"/>
            </w:pPr>
            <w:r>
              <w:t xml:space="preserve">Corno-Gneis</w:t>
            </w:r>
          </w:p>
        </w:tc>
        <w:tc>
          <w:tcPr/>
          <w:p>
            <w:pPr>
              <w:pStyle w:val="Compact"/>
              <w:jc w:val="left"/>
            </w:pPr>
            <w:r>
              <w:t xml:space="preserve">Gneiss du Corno</w:t>
            </w:r>
          </w:p>
        </w:tc>
      </w:tr>
      <w:tr>
        <w:tc>
          <w:tcPr/>
          <w:p>
            <w:pPr>
              <w:pStyle w:val="Compact"/>
              <w:jc w:val="left"/>
            </w:pPr>
            <w:r>
              <w:t xml:space="preserve">15253315</w:t>
            </w:r>
          </w:p>
        </w:tc>
        <w:tc>
          <w:tcPr/>
          <w:p>
            <w:pPr>
              <w:pStyle w:val="Compact"/>
              <w:jc w:val="left"/>
            </w:pPr>
            <w:r>
              <w:t xml:space="preserve">Winterhorn-Granit</w:t>
            </w:r>
          </w:p>
        </w:tc>
        <w:tc>
          <w:tcPr/>
          <w:p>
            <w:pPr>
              <w:pStyle w:val="Compact"/>
              <w:jc w:val="left"/>
            </w:pPr>
            <w:r>
              <w:t xml:space="preserve">Granite du Winterhorn</w:t>
            </w:r>
          </w:p>
        </w:tc>
      </w:tr>
      <w:tr>
        <w:tc>
          <w:tcPr/>
          <w:p>
            <w:pPr>
              <w:pStyle w:val="Compact"/>
              <w:jc w:val="left"/>
            </w:pPr>
            <w:r>
              <w:t xml:space="preserve">15253316</w:t>
            </w:r>
          </w:p>
        </w:tc>
        <w:tc>
          <w:tcPr/>
          <w:p>
            <w:pPr>
              <w:pStyle w:val="Compact"/>
              <w:jc w:val="left"/>
            </w:pPr>
            <w:r>
              <w:t xml:space="preserve">Cacciola-Granit</w:t>
            </w:r>
          </w:p>
        </w:tc>
        <w:tc>
          <w:tcPr/>
          <w:p>
            <w:pPr>
              <w:pStyle w:val="Compact"/>
              <w:jc w:val="left"/>
            </w:pPr>
            <w:r>
              <w:t xml:space="preserve">Granite de la Cacciola</w:t>
            </w:r>
          </w:p>
        </w:tc>
      </w:tr>
      <w:tr>
        <w:tc>
          <w:tcPr/>
          <w:p>
            <w:pPr>
              <w:pStyle w:val="Compact"/>
              <w:jc w:val="left"/>
            </w:pPr>
            <w:r>
              <w:t xml:space="preserve">15253317</w:t>
            </w:r>
          </w:p>
        </w:tc>
        <w:tc>
          <w:tcPr/>
          <w:p>
            <w:pPr>
              <w:pStyle w:val="Compact"/>
              <w:jc w:val="left"/>
            </w:pPr>
            <w:r>
              <w:t xml:space="preserve">Rotondo-Granit</w:t>
            </w:r>
          </w:p>
        </w:tc>
        <w:tc>
          <w:tcPr/>
          <w:p>
            <w:pPr>
              <w:pStyle w:val="Compact"/>
              <w:jc w:val="left"/>
            </w:pPr>
            <w:r>
              <w:t xml:space="preserve">Granite du Rotondo</w:t>
            </w:r>
          </w:p>
        </w:tc>
      </w:tr>
      <w:tr>
        <w:tc>
          <w:tcPr/>
          <w:p>
            <w:pPr>
              <w:pStyle w:val="Compact"/>
              <w:jc w:val="left"/>
            </w:pPr>
            <w:r>
              <w:t xml:space="preserve">15253318</w:t>
            </w:r>
          </w:p>
        </w:tc>
        <w:tc>
          <w:tcPr/>
          <w:p>
            <w:pPr>
              <w:pStyle w:val="Compact"/>
              <w:jc w:val="left"/>
            </w:pPr>
            <w:r>
              <w:t xml:space="preserve">Prosa-Granit</w:t>
            </w:r>
          </w:p>
        </w:tc>
        <w:tc>
          <w:tcPr/>
          <w:p>
            <w:pPr>
              <w:pStyle w:val="Compact"/>
              <w:jc w:val="left"/>
            </w:pPr>
            <w:r>
              <w:t xml:space="preserve">Granite du Monte Prosa</w:t>
            </w:r>
          </w:p>
        </w:tc>
      </w:tr>
      <w:tr>
        <w:tc>
          <w:tcPr/>
          <w:p>
            <w:pPr>
              <w:pStyle w:val="Compact"/>
              <w:jc w:val="left"/>
            </w:pPr>
            <w:r>
              <w:t xml:space="preserve">15253319</w:t>
            </w:r>
          </w:p>
        </w:tc>
        <w:tc>
          <w:tcPr/>
          <w:p>
            <w:pPr>
              <w:pStyle w:val="Compact"/>
              <w:jc w:val="left"/>
            </w:pPr>
            <w:r>
              <w:t xml:space="preserve">Val-Tremola-Granit</w:t>
            </w:r>
          </w:p>
        </w:tc>
        <w:tc>
          <w:tcPr/>
          <w:p>
            <w:pPr>
              <w:pStyle w:val="Compact"/>
              <w:jc w:val="left"/>
            </w:pPr>
            <w:r>
              <w:t xml:space="preserve">Granite du Val Tremola</w:t>
            </w:r>
          </w:p>
        </w:tc>
      </w:tr>
      <w:tr>
        <w:tc>
          <w:tcPr/>
          <w:p>
            <w:pPr>
              <w:pStyle w:val="Compact"/>
              <w:jc w:val="left"/>
            </w:pPr>
            <w:r>
              <w:t xml:space="preserve">15253320</w:t>
            </w:r>
          </w:p>
        </w:tc>
        <w:tc>
          <w:tcPr/>
          <w:p>
            <w:pPr>
              <w:pStyle w:val="Compact"/>
              <w:jc w:val="left"/>
            </w:pPr>
            <w:r>
              <w:t xml:space="preserve">Sädelhorn-Diorit</w:t>
            </w:r>
          </w:p>
        </w:tc>
        <w:tc>
          <w:tcPr/>
          <w:p>
            <w:pPr>
              <w:pStyle w:val="Compact"/>
              <w:jc w:val="left"/>
            </w:pPr>
            <w:r>
              <w:t xml:space="preserve">Diorite du Sädelhorn</w:t>
            </w:r>
          </w:p>
        </w:tc>
      </w:tr>
      <w:tr>
        <w:tc>
          <w:tcPr/>
          <w:p>
            <w:pPr>
              <w:pStyle w:val="Compact"/>
              <w:jc w:val="left"/>
            </w:pPr>
            <w:r>
              <w:t xml:space="preserve">15253321</w:t>
            </w:r>
          </w:p>
        </w:tc>
        <w:tc>
          <w:tcPr/>
          <w:p>
            <w:pPr>
              <w:pStyle w:val="Compact"/>
              <w:jc w:val="left"/>
            </w:pPr>
            <w:r>
              <w:t xml:space="preserve">Gamsboden-Granit</w:t>
            </w:r>
          </w:p>
        </w:tc>
        <w:tc>
          <w:tcPr/>
          <w:p>
            <w:pPr>
              <w:pStyle w:val="Compact"/>
              <w:jc w:val="left"/>
            </w:pPr>
            <w:r>
              <w:t xml:space="preserve">Granite du Gamsboden</w:t>
            </w:r>
          </w:p>
        </w:tc>
      </w:tr>
      <w:tr>
        <w:tc>
          <w:tcPr/>
          <w:p>
            <w:pPr>
              <w:pStyle w:val="Compact"/>
              <w:jc w:val="left"/>
            </w:pPr>
            <w:r>
              <w:t xml:space="preserve">15253322</w:t>
            </w:r>
          </w:p>
        </w:tc>
        <w:tc>
          <w:tcPr/>
          <w:p>
            <w:pPr>
              <w:pStyle w:val="Compact"/>
              <w:jc w:val="left"/>
            </w:pPr>
            <w:r>
              <w:t xml:space="preserve">Fibbia-Granit</w:t>
            </w:r>
          </w:p>
        </w:tc>
        <w:tc>
          <w:tcPr/>
          <w:p>
            <w:pPr>
              <w:pStyle w:val="Compact"/>
              <w:jc w:val="left"/>
            </w:pPr>
            <w:r>
              <w:t xml:space="preserve">Granite de la Fibbia</w:t>
            </w:r>
          </w:p>
        </w:tc>
      </w:tr>
      <w:tr>
        <w:tc>
          <w:tcPr/>
          <w:p>
            <w:pPr>
              <w:pStyle w:val="Compact"/>
              <w:jc w:val="left"/>
            </w:pPr>
            <w:r>
              <w:t xml:space="preserve">15253323</w:t>
            </w:r>
          </w:p>
        </w:tc>
        <w:tc>
          <w:tcPr/>
          <w:p>
            <w:pPr>
              <w:pStyle w:val="Compact"/>
              <w:jc w:val="left"/>
            </w:pPr>
            <w:r>
              <w:t xml:space="preserve">Medel-Granit</w:t>
            </w:r>
          </w:p>
        </w:tc>
        <w:tc>
          <w:tcPr/>
          <w:p>
            <w:pPr>
              <w:pStyle w:val="Compact"/>
              <w:jc w:val="left"/>
            </w:pPr>
            <w:r>
              <w:t xml:space="preserve">Granite de Medel</w:t>
            </w:r>
          </w:p>
        </w:tc>
      </w:tr>
      <w:tr>
        <w:tc>
          <w:tcPr/>
          <w:p>
            <w:pPr>
              <w:pStyle w:val="Compact"/>
              <w:jc w:val="left"/>
            </w:pPr>
            <w:r>
              <w:t xml:space="preserve">15253324</w:t>
            </w:r>
          </w:p>
        </w:tc>
        <w:tc>
          <w:tcPr/>
          <w:p>
            <w:pPr>
              <w:pStyle w:val="Compact"/>
              <w:jc w:val="left"/>
            </w:pPr>
            <w:r>
              <w:t xml:space="preserve">Cristallina-Granodiorit</w:t>
            </w:r>
          </w:p>
        </w:tc>
        <w:tc>
          <w:tcPr/>
          <w:p>
            <w:pPr>
              <w:pStyle w:val="Compact"/>
              <w:jc w:val="left"/>
            </w:pPr>
            <w:r>
              <w:t xml:space="preserve">Granodiorite de Cristallina</w:t>
            </w:r>
          </w:p>
        </w:tc>
      </w:tr>
      <w:tr>
        <w:tc>
          <w:tcPr/>
          <w:p>
            <w:pPr>
              <w:pStyle w:val="Compact"/>
              <w:jc w:val="left"/>
            </w:pPr>
            <w:r>
              <w:t xml:space="preserve">15253325</w:t>
            </w:r>
          </w:p>
        </w:tc>
        <w:tc>
          <w:tcPr/>
          <w:p>
            <w:pPr>
              <w:pStyle w:val="Compact"/>
              <w:jc w:val="left"/>
            </w:pPr>
            <w:r>
              <w:t xml:space="preserve">Uffiern-Diorit</w:t>
            </w:r>
          </w:p>
        </w:tc>
        <w:tc>
          <w:tcPr/>
          <w:p>
            <w:pPr>
              <w:pStyle w:val="Compact"/>
              <w:jc w:val="left"/>
            </w:pPr>
            <w:r>
              <w:t xml:space="preserve">Diorite du Val Uffiern</w:t>
            </w:r>
          </w:p>
        </w:tc>
      </w:tr>
      <w:tr>
        <w:tc>
          <w:tcPr/>
          <w:p>
            <w:pPr>
              <w:pStyle w:val="Compact"/>
              <w:jc w:val="left"/>
            </w:pPr>
            <w:r>
              <w:t xml:space="preserve">15253326</w:t>
            </w:r>
          </w:p>
        </w:tc>
        <w:tc>
          <w:tcPr/>
          <w:p>
            <w:pPr>
              <w:pStyle w:val="Compact"/>
              <w:jc w:val="left"/>
            </w:pPr>
            <w:r>
              <w:t xml:space="preserve">Alp-Cavradi-Gneiskomplex</w:t>
            </w:r>
          </w:p>
        </w:tc>
        <w:tc>
          <w:tcPr/>
          <w:p>
            <w:pPr>
              <w:pStyle w:val="Compact"/>
              <w:jc w:val="left"/>
            </w:pPr>
            <w:r>
              <w:t xml:space="preserve">Complexe gneissique de l'Alp Cavradi</w:t>
            </w:r>
          </w:p>
        </w:tc>
      </w:tr>
      <w:tr>
        <w:tc>
          <w:tcPr/>
          <w:p>
            <w:pPr>
              <w:pStyle w:val="Compact"/>
              <w:jc w:val="left"/>
            </w:pPr>
            <w:r>
              <w:t xml:space="preserve">15253327</w:t>
            </w:r>
          </w:p>
        </w:tc>
        <w:tc>
          <w:tcPr/>
          <w:p>
            <w:pPr>
              <w:pStyle w:val="Compact"/>
              <w:jc w:val="left"/>
            </w:pPr>
            <w:r>
              <w:t xml:space="preserve">Borel-Gneiskomplex</w:t>
            </w:r>
          </w:p>
        </w:tc>
        <w:tc>
          <w:tcPr/>
          <w:p>
            <w:pPr>
              <w:pStyle w:val="Compact"/>
              <w:jc w:val="left"/>
            </w:pPr>
            <w:r>
              <w:t xml:space="preserve">Complexe gneissique du Piz Borel</w:t>
            </w:r>
          </w:p>
        </w:tc>
      </w:tr>
      <w:tr>
        <w:tc>
          <w:tcPr/>
          <w:p>
            <w:pPr>
              <w:pStyle w:val="Compact"/>
              <w:jc w:val="left"/>
            </w:pPr>
            <w:r>
              <w:t xml:space="preserve">15253328</w:t>
            </w:r>
          </w:p>
        </w:tc>
        <w:tc>
          <w:tcPr/>
          <w:p>
            <w:pPr>
              <w:pStyle w:val="Compact"/>
              <w:jc w:val="left"/>
            </w:pPr>
            <w:r>
              <w:t xml:space="preserve">Tenelin-Gneiskomplex</w:t>
            </w:r>
          </w:p>
        </w:tc>
        <w:tc>
          <w:tcPr/>
          <w:p>
            <w:pPr>
              <w:pStyle w:val="Compact"/>
              <w:jc w:val="left"/>
            </w:pPr>
            <w:r>
              <w:t xml:space="preserve">Complexe gneissique du Piz Tenelin</w:t>
            </w:r>
          </w:p>
        </w:tc>
      </w:tr>
      <w:tr>
        <w:tc>
          <w:tcPr/>
          <w:p>
            <w:pPr>
              <w:pStyle w:val="Compact"/>
              <w:jc w:val="left"/>
            </w:pPr>
            <w:r>
              <w:t xml:space="preserve">15253329</w:t>
            </w:r>
          </w:p>
        </w:tc>
        <w:tc>
          <w:tcPr/>
          <w:p>
            <w:pPr>
              <w:pStyle w:val="Compact"/>
              <w:jc w:val="left"/>
            </w:pPr>
            <w:r>
              <w:t xml:space="preserve">Laiets-Gneiskomplex</w:t>
            </w:r>
          </w:p>
        </w:tc>
        <w:tc>
          <w:tcPr/>
          <w:p>
            <w:pPr>
              <w:pStyle w:val="Compact"/>
              <w:jc w:val="left"/>
            </w:pPr>
            <w:r>
              <w:t xml:space="preserve">Complexe gneissique des Laiets</w:t>
            </w:r>
          </w:p>
        </w:tc>
      </w:tr>
      <w:tr>
        <w:tc>
          <w:tcPr/>
          <w:p>
            <w:pPr>
              <w:pStyle w:val="Compact"/>
              <w:jc w:val="left"/>
            </w:pPr>
            <w:r>
              <w:t xml:space="preserve">15253330</w:t>
            </w:r>
          </w:p>
        </w:tc>
        <w:tc>
          <w:tcPr/>
          <w:p>
            <w:pPr>
              <w:pStyle w:val="Compact"/>
              <w:jc w:val="left"/>
            </w:pPr>
            <w:r>
              <w:t xml:space="preserve">Giubine-Gneiskomplex</w:t>
            </w:r>
          </w:p>
        </w:tc>
        <w:tc>
          <w:tcPr/>
          <w:p>
            <w:pPr>
              <w:pStyle w:val="Compact"/>
              <w:jc w:val="left"/>
            </w:pPr>
            <w:r>
              <w:t xml:space="preserve">Complexe gneissique de Giubine</w:t>
            </w:r>
          </w:p>
        </w:tc>
      </w:tr>
      <w:tr>
        <w:tc>
          <w:tcPr/>
          <w:p>
            <w:pPr>
              <w:pStyle w:val="Compact"/>
              <w:jc w:val="left"/>
            </w:pPr>
            <w:r>
              <w:t xml:space="preserve">15253331</w:t>
            </w:r>
          </w:p>
        </w:tc>
        <w:tc>
          <w:tcPr/>
          <w:p>
            <w:pPr>
              <w:pStyle w:val="Compact"/>
              <w:jc w:val="left"/>
            </w:pPr>
            <w:r>
              <w:t xml:space="preserve">Tremola-Gneiskomplex</w:t>
            </w:r>
          </w:p>
        </w:tc>
        <w:tc>
          <w:tcPr/>
          <w:p>
            <w:pPr>
              <w:pStyle w:val="Compact"/>
              <w:jc w:val="left"/>
            </w:pPr>
            <w:r>
              <w:t xml:space="preserve">Complexe gneissique de la Tremola</w:t>
            </w:r>
          </w:p>
        </w:tc>
      </w:tr>
      <w:tr>
        <w:tc>
          <w:tcPr/>
          <w:p>
            <w:pPr>
              <w:pStyle w:val="Compact"/>
              <w:jc w:val="left"/>
            </w:pPr>
            <w:r>
              <w:t xml:space="preserve">15253335</w:t>
            </w:r>
          </w:p>
        </w:tc>
        <w:tc>
          <w:tcPr/>
          <w:p>
            <w:pPr>
              <w:pStyle w:val="Compact"/>
              <w:jc w:val="left"/>
            </w:pPr>
            <w:r>
              <w:t xml:space="preserve">Prüsfa-Gneiskomplex</w:t>
            </w:r>
          </w:p>
        </w:tc>
        <w:tc>
          <w:tcPr/>
          <w:p>
            <w:pPr>
              <w:pStyle w:val="Compact"/>
              <w:jc w:val="left"/>
            </w:pPr>
            <w:r>
              <w:t xml:space="preserve">Complexe gneissique de Prüsfa</w:t>
            </w:r>
          </w:p>
        </w:tc>
      </w:tr>
      <w:tr>
        <w:tc>
          <w:tcPr/>
          <w:p>
            <w:pPr>
              <w:pStyle w:val="Compact"/>
              <w:jc w:val="left"/>
            </w:pPr>
            <w:r>
              <w:t xml:space="preserve">15253336</w:t>
            </w:r>
          </w:p>
        </w:tc>
        <w:tc>
          <w:tcPr/>
          <w:p>
            <w:pPr>
              <w:pStyle w:val="Compact"/>
              <w:jc w:val="left"/>
            </w:pPr>
            <w:r>
              <w:t xml:space="preserve">Goms-Gneiskomplex</w:t>
            </w:r>
          </w:p>
        </w:tc>
        <w:tc>
          <w:tcPr/>
          <w:p>
            <w:pPr>
              <w:pStyle w:val="Compact"/>
              <w:jc w:val="left"/>
            </w:pPr>
            <w:r>
              <w:t xml:space="preserve">Complexe gneissique de Goms</w:t>
            </w:r>
          </w:p>
        </w:tc>
      </w:tr>
      <w:tr>
        <w:tc>
          <w:tcPr/>
          <w:p>
            <w:pPr>
              <w:pStyle w:val="Compact"/>
              <w:jc w:val="left"/>
            </w:pPr>
            <w:r>
              <w:t xml:space="preserve">15253338</w:t>
            </w:r>
          </w:p>
        </w:tc>
        <w:tc>
          <w:tcPr/>
          <w:p>
            <w:pPr>
              <w:pStyle w:val="Compact"/>
              <w:jc w:val="left"/>
            </w:pPr>
            <w:r>
              <w:t xml:space="preserve">Streifengneis-Komplex</w:t>
            </w:r>
          </w:p>
        </w:tc>
        <w:tc>
          <w:tcPr/>
          <w:p>
            <w:pPr>
              <w:pStyle w:val="Compact"/>
              <w:jc w:val="left"/>
            </w:pPr>
            <w:r>
              <w:t xml:space="preserve">Complexe du Streifengneis</w:t>
            </w:r>
          </w:p>
        </w:tc>
      </w:tr>
      <w:tr>
        <w:tc>
          <w:tcPr/>
          <w:p>
            <w:pPr>
              <w:pStyle w:val="Compact"/>
              <w:jc w:val="left"/>
            </w:pPr>
            <w:r>
              <w:t xml:space="preserve">15253342</w:t>
            </w:r>
          </w:p>
        </w:tc>
        <w:tc>
          <w:tcPr/>
          <w:p>
            <w:pPr>
              <w:pStyle w:val="Compact"/>
              <w:jc w:val="left"/>
            </w:pPr>
            <w:r>
              <w:t xml:space="preserve">Chastelhorn-Metagabbro</w:t>
            </w:r>
          </w:p>
        </w:tc>
        <w:tc>
          <w:tcPr/>
          <w:p>
            <w:pPr>
              <w:pStyle w:val="Compact"/>
              <w:jc w:val="left"/>
            </w:pPr>
            <w:r>
              <w:t xml:space="preserve">Métagabbro du Chastelhorn</w:t>
            </w:r>
          </w:p>
        </w:tc>
      </w:tr>
      <w:tr>
        <w:tc>
          <w:tcPr/>
          <w:p>
            <w:pPr>
              <w:pStyle w:val="Compact"/>
              <w:jc w:val="left"/>
            </w:pPr>
            <w:r>
              <w:t xml:space="preserve">15253343</w:t>
            </w:r>
          </w:p>
        </w:tc>
        <w:tc>
          <w:tcPr/>
          <w:p>
            <w:pPr>
              <w:pStyle w:val="Compact"/>
              <w:jc w:val="left"/>
            </w:pPr>
            <w:r>
              <w:t xml:space="preserve">Val-Nalps-Gneiskomplex</w:t>
            </w:r>
          </w:p>
        </w:tc>
        <w:tc>
          <w:tcPr/>
          <w:p>
            <w:pPr>
              <w:pStyle w:val="Compact"/>
              <w:jc w:val="left"/>
            </w:pPr>
            <w:r>
              <w:t xml:space="preserve">Complexe gneissique du Val Nalps</w:t>
            </w:r>
          </w:p>
        </w:tc>
      </w:tr>
      <w:tr>
        <w:tc>
          <w:tcPr/>
          <w:p>
            <w:pPr>
              <w:pStyle w:val="Compact"/>
              <w:jc w:val="left"/>
            </w:pPr>
            <w:r>
              <w:t xml:space="preserve">15253349</w:t>
            </w:r>
          </w:p>
        </w:tc>
        <w:tc>
          <w:tcPr/>
          <w:p>
            <w:pPr>
              <w:pStyle w:val="Compact"/>
              <w:jc w:val="left"/>
            </w:pPr>
            <w:r>
              <w:t xml:space="preserve">Paradis-Gneiskomplex</w:t>
            </w:r>
          </w:p>
        </w:tc>
        <w:tc>
          <w:tcPr/>
          <w:p>
            <w:pPr>
              <w:pStyle w:val="Compact"/>
              <w:jc w:val="left"/>
            </w:pPr>
            <w:r>
              <w:t xml:space="preserve">Complexe gneissique du Piz Paradis</w:t>
            </w:r>
          </w:p>
        </w:tc>
      </w:tr>
      <w:tr>
        <w:tc>
          <w:tcPr/>
          <w:p>
            <w:pPr>
              <w:pStyle w:val="Compact"/>
              <w:jc w:val="left"/>
            </w:pPr>
            <w:r>
              <w:t xml:space="preserve">15253356</w:t>
            </w:r>
          </w:p>
        </w:tc>
        <w:tc>
          <w:tcPr/>
          <w:p>
            <w:pPr>
              <w:pStyle w:val="Compact"/>
              <w:jc w:val="left"/>
            </w:pPr>
            <w:r>
              <w:t xml:space="preserve">Coroi-Formation</w:t>
            </w:r>
          </w:p>
        </w:tc>
        <w:tc>
          <w:tcPr/>
          <w:p>
            <w:pPr>
              <w:pStyle w:val="Compact"/>
              <w:jc w:val="left"/>
            </w:pPr>
            <w:r>
              <w:t xml:space="preserve">Formation du Coroi</w:t>
            </w:r>
          </w:p>
        </w:tc>
      </w:tr>
      <w:tr>
        <w:tc>
          <w:tcPr/>
          <w:p>
            <w:pPr>
              <w:pStyle w:val="Compact"/>
              <w:jc w:val="left"/>
            </w:pPr>
            <w:r>
              <w:t xml:space="preserve">15253358</w:t>
            </w:r>
          </w:p>
        </w:tc>
        <w:tc>
          <w:tcPr/>
          <w:p>
            <w:pPr>
              <w:pStyle w:val="Compact"/>
              <w:jc w:val="left"/>
            </w:pPr>
            <w:r>
              <w:t xml:space="preserve">Inferno-Formation</w:t>
            </w:r>
          </w:p>
        </w:tc>
        <w:tc>
          <w:tcPr/>
          <w:p>
            <w:pPr>
              <w:pStyle w:val="Compact"/>
              <w:jc w:val="left"/>
            </w:pPr>
            <w:r>
              <w:t xml:space="preserve">Formation d'Inferno</w:t>
            </w:r>
          </w:p>
        </w:tc>
      </w:tr>
      <w:tr>
        <w:tc>
          <w:tcPr/>
          <w:p>
            <w:pPr>
              <w:pStyle w:val="Compact"/>
              <w:jc w:val="left"/>
            </w:pPr>
            <w:r>
              <w:t xml:space="preserve">15253361</w:t>
            </w:r>
          </w:p>
        </w:tc>
        <w:tc>
          <w:tcPr/>
          <w:p>
            <w:pPr>
              <w:pStyle w:val="Compact"/>
              <w:jc w:val="left"/>
            </w:pPr>
            <w:r>
              <w:t xml:space="preserve">Stgir-Formation</w:t>
            </w:r>
          </w:p>
        </w:tc>
        <w:tc>
          <w:tcPr/>
          <w:p>
            <w:pPr>
              <w:pStyle w:val="Compact"/>
              <w:jc w:val="left"/>
            </w:pPr>
            <w:r>
              <w:t xml:space="preserve">Formation du Stgir</w:t>
            </w:r>
          </w:p>
        </w:tc>
      </w:tr>
      <w:tr>
        <w:tc>
          <w:tcPr/>
          <w:p>
            <w:pPr>
              <w:pStyle w:val="Compact"/>
              <w:jc w:val="left"/>
            </w:pPr>
            <w:r>
              <w:t xml:space="preserve">15253362</w:t>
            </w:r>
          </w:p>
        </w:tc>
        <w:tc>
          <w:tcPr/>
          <w:p>
            <w:pPr>
              <w:pStyle w:val="Compact"/>
              <w:jc w:val="left"/>
            </w:pPr>
            <w:r>
              <w:t xml:space="preserve">Habkern-Melange</w:t>
            </w:r>
          </w:p>
        </w:tc>
        <w:tc>
          <w:tcPr/>
          <w:p>
            <w:pPr>
              <w:pStyle w:val="Compact"/>
              <w:jc w:val="left"/>
            </w:pPr>
            <w:r>
              <w:t xml:space="preserve">Mélange d'Habkern</w:t>
            </w:r>
          </w:p>
        </w:tc>
      </w:tr>
      <w:tr>
        <w:tc>
          <w:tcPr/>
          <w:p>
            <w:pPr>
              <w:pStyle w:val="Compact"/>
              <w:jc w:val="left"/>
            </w:pPr>
            <w:r>
              <w:t xml:space="preserve">15253366</w:t>
            </w:r>
          </w:p>
        </w:tc>
        <w:tc>
          <w:tcPr/>
          <w:p>
            <w:pPr>
              <w:pStyle w:val="Compact"/>
              <w:jc w:val="left"/>
            </w:pPr>
            <w:r>
              <w:t xml:space="preserve">Sörenberg-Melange</w:t>
            </w:r>
          </w:p>
        </w:tc>
        <w:tc>
          <w:tcPr/>
          <w:p>
            <w:pPr>
              <w:pStyle w:val="Compact"/>
              <w:jc w:val="left"/>
            </w:pPr>
            <w:r>
              <w:t xml:space="preserve">Mélange de Sörenberg</w:t>
            </w:r>
          </w:p>
        </w:tc>
      </w:tr>
      <w:tr>
        <w:tc>
          <w:tcPr/>
          <w:p>
            <w:pPr>
              <w:pStyle w:val="Compact"/>
              <w:jc w:val="left"/>
            </w:pPr>
            <w:r>
              <w:t xml:space="preserve">15253367</w:t>
            </w:r>
          </w:p>
        </w:tc>
        <w:tc>
          <w:tcPr/>
          <w:p>
            <w:pPr>
              <w:pStyle w:val="Compact"/>
              <w:jc w:val="left"/>
            </w:pPr>
            <w:r>
              <w:t xml:space="preserve">Iberg-Melange</w:t>
            </w:r>
          </w:p>
        </w:tc>
        <w:tc>
          <w:tcPr/>
          <w:p>
            <w:pPr>
              <w:pStyle w:val="Compact"/>
              <w:jc w:val="left"/>
            </w:pPr>
            <w:r>
              <w:t xml:space="preserve">Mélange d'Iberg</w:t>
            </w:r>
          </w:p>
        </w:tc>
      </w:tr>
      <w:tr>
        <w:tc>
          <w:tcPr/>
          <w:p>
            <w:pPr>
              <w:pStyle w:val="Compact"/>
              <w:jc w:val="left"/>
            </w:pPr>
            <w:r>
              <w:t xml:space="preserve">15253373</w:t>
            </w:r>
          </w:p>
        </w:tc>
        <w:tc>
          <w:tcPr/>
          <w:p>
            <w:pPr>
              <w:pStyle w:val="Compact"/>
              <w:jc w:val="left"/>
            </w:pPr>
            <w:r>
              <w:t xml:space="preserve">Wildhaus-Melange</w:t>
            </w:r>
          </w:p>
        </w:tc>
        <w:tc>
          <w:tcPr/>
          <w:p>
            <w:pPr>
              <w:pStyle w:val="Compact"/>
              <w:jc w:val="left"/>
            </w:pPr>
            <w:r>
              <w:t xml:space="preserve">Mélange de Wildhaus</w:t>
            </w:r>
          </w:p>
        </w:tc>
      </w:tr>
      <w:tr>
        <w:tc>
          <w:tcPr/>
          <w:p>
            <w:pPr>
              <w:pStyle w:val="Compact"/>
              <w:jc w:val="left"/>
            </w:pPr>
            <w:r>
              <w:t xml:space="preserve">15253374</w:t>
            </w:r>
          </w:p>
        </w:tc>
        <w:tc>
          <w:tcPr/>
          <w:p>
            <w:pPr>
              <w:pStyle w:val="Compact"/>
              <w:jc w:val="left"/>
            </w:pPr>
            <w:r>
              <w:t xml:space="preserve">Plaine-Morte-Melange</w:t>
            </w:r>
          </w:p>
        </w:tc>
        <w:tc>
          <w:tcPr/>
          <w:p>
            <w:pPr>
              <w:pStyle w:val="Compact"/>
              <w:jc w:val="left"/>
            </w:pPr>
            <w:r>
              <w:t xml:space="preserve">Mélange de la Plaine Morte</w:t>
            </w:r>
          </w:p>
        </w:tc>
      </w:tr>
      <w:tr>
        <w:tc>
          <w:tcPr/>
          <w:p>
            <w:pPr>
              <w:pStyle w:val="Compact"/>
              <w:jc w:val="left"/>
            </w:pPr>
            <w:r>
              <w:t xml:space="preserve">15253375</w:t>
            </w:r>
          </w:p>
        </w:tc>
        <w:tc>
          <w:tcPr/>
          <w:p>
            <w:pPr>
              <w:pStyle w:val="Compact"/>
              <w:jc w:val="left"/>
            </w:pPr>
            <w:r>
              <w:t xml:space="preserve">Sex-Mort-Flysch</w:t>
            </w:r>
          </w:p>
        </w:tc>
        <w:tc>
          <w:tcPr/>
          <w:p>
            <w:pPr>
              <w:pStyle w:val="Compact"/>
              <w:jc w:val="left"/>
            </w:pPr>
            <w:r>
              <w:t xml:space="preserve">Flysch du Sex Mort</w:t>
            </w:r>
          </w:p>
        </w:tc>
      </w:tr>
      <w:tr>
        <w:tc>
          <w:tcPr/>
          <w:p>
            <w:pPr>
              <w:pStyle w:val="Compact"/>
              <w:jc w:val="left"/>
            </w:pPr>
            <w:r>
              <w:t xml:space="preserve">15253376</w:t>
            </w:r>
          </w:p>
        </w:tc>
        <w:tc>
          <w:tcPr/>
          <w:p>
            <w:pPr>
              <w:pStyle w:val="Compact"/>
              <w:jc w:val="left"/>
            </w:pPr>
            <w:r>
              <w:t xml:space="preserve">Arveyes-Flysch</w:t>
            </w:r>
          </w:p>
        </w:tc>
        <w:tc>
          <w:tcPr/>
          <w:p>
            <w:pPr>
              <w:pStyle w:val="Compact"/>
              <w:jc w:val="left"/>
            </w:pPr>
            <w:r>
              <w:t xml:space="preserve">Flysch d'Arveyes</w:t>
            </w:r>
          </w:p>
        </w:tc>
      </w:tr>
      <w:tr>
        <w:tc>
          <w:tcPr/>
          <w:p>
            <w:pPr>
              <w:pStyle w:val="Compact"/>
              <w:jc w:val="left"/>
            </w:pPr>
            <w:r>
              <w:t xml:space="preserve">15253377</w:t>
            </w:r>
          </w:p>
        </w:tc>
        <w:tc>
          <w:tcPr/>
          <w:p>
            <w:pPr>
              <w:pStyle w:val="Compact"/>
              <w:jc w:val="left"/>
            </w:pPr>
            <w:r>
              <w:t xml:space="preserve">Gryonne-Formation</w:t>
            </w:r>
          </w:p>
        </w:tc>
        <w:tc>
          <w:tcPr/>
          <w:p>
            <w:pPr>
              <w:pStyle w:val="Compact"/>
              <w:jc w:val="left"/>
            </w:pPr>
            <w:r>
              <w:t xml:space="preserve">Formation de la Gryonne</w:t>
            </w:r>
          </w:p>
        </w:tc>
      </w:tr>
      <w:tr>
        <w:tc>
          <w:tcPr/>
          <w:p>
            <w:pPr>
              <w:pStyle w:val="Compact"/>
              <w:jc w:val="left"/>
            </w:pPr>
            <w:r>
              <w:t xml:space="preserve">15253378</w:t>
            </w:r>
          </w:p>
        </w:tc>
        <w:tc>
          <w:tcPr/>
          <w:p>
            <w:pPr>
              <w:pStyle w:val="Compact"/>
              <w:jc w:val="left"/>
            </w:pPr>
            <w:r>
              <w:t xml:space="preserve">Meilleret-Formation</w:t>
            </w:r>
          </w:p>
        </w:tc>
        <w:tc>
          <w:tcPr/>
          <w:p>
            <w:pPr>
              <w:pStyle w:val="Compact"/>
              <w:jc w:val="left"/>
            </w:pPr>
            <w:r>
              <w:t xml:space="preserve">Formation du Meilleret</w:t>
            </w:r>
          </w:p>
        </w:tc>
      </w:tr>
      <w:tr>
        <w:tc>
          <w:tcPr/>
          <w:p>
            <w:pPr>
              <w:pStyle w:val="Compact"/>
              <w:jc w:val="left"/>
            </w:pPr>
            <w:r>
              <w:t xml:space="preserve">15253381</w:t>
            </w:r>
          </w:p>
        </w:tc>
        <w:tc>
          <w:tcPr/>
          <w:p>
            <w:pPr>
              <w:pStyle w:val="Compact"/>
              <w:jc w:val="left"/>
            </w:pPr>
            <w:r>
              <w:t xml:space="preserve">«Infrapräalpines Melange»</w:t>
            </w:r>
          </w:p>
        </w:tc>
        <w:tc>
          <w:tcPr/>
          <w:p>
            <w:pPr>
              <w:pStyle w:val="Compact"/>
              <w:jc w:val="left"/>
            </w:pPr>
            <w:r>
              <w:t xml:space="preserve">«Mélange Infrapréalpin»</w:t>
            </w:r>
          </w:p>
        </w:tc>
      </w:tr>
      <w:tr>
        <w:tc>
          <w:tcPr/>
          <w:p>
            <w:pPr>
              <w:pStyle w:val="Compact"/>
              <w:jc w:val="left"/>
            </w:pPr>
            <w:r>
              <w:t xml:space="preserve">15253384</w:t>
            </w:r>
          </w:p>
        </w:tc>
        <w:tc>
          <w:tcPr/>
          <w:p>
            <w:pPr>
              <w:pStyle w:val="Compact"/>
              <w:jc w:val="left"/>
            </w:pPr>
            <w:r>
              <w:t xml:space="preserve">Covayes-Formation</w:t>
            </w:r>
          </w:p>
        </w:tc>
        <w:tc>
          <w:tcPr/>
          <w:p>
            <w:pPr>
              <w:pStyle w:val="Compact"/>
              <w:jc w:val="left"/>
            </w:pPr>
            <w:r>
              <w:t xml:space="preserve">Formation des Covayes</w:t>
            </w:r>
          </w:p>
        </w:tc>
      </w:tr>
      <w:tr>
        <w:tc>
          <w:tcPr/>
          <w:p>
            <w:pPr>
              <w:pStyle w:val="Compact"/>
              <w:jc w:val="left"/>
            </w:pPr>
            <w:r>
              <w:t xml:space="preserve">15253385</w:t>
            </w:r>
          </w:p>
        </w:tc>
        <w:tc>
          <w:tcPr/>
          <w:p>
            <w:pPr>
              <w:pStyle w:val="Compact"/>
              <w:jc w:val="left"/>
            </w:pPr>
            <w:r>
              <w:t xml:space="preserve">Javrex-Formation</w:t>
            </w:r>
          </w:p>
        </w:tc>
        <w:tc>
          <w:tcPr/>
          <w:p>
            <w:pPr>
              <w:pStyle w:val="Compact"/>
              <w:jc w:val="left"/>
            </w:pPr>
            <w:r>
              <w:t xml:space="preserve">Formation du Javrex</w:t>
            </w:r>
          </w:p>
        </w:tc>
      </w:tr>
      <w:tr>
        <w:tc>
          <w:tcPr/>
          <w:p>
            <w:pPr>
              <w:pStyle w:val="Compact"/>
              <w:jc w:val="left"/>
            </w:pPr>
            <w:r>
              <w:t xml:space="preserve">15253386</w:t>
            </w:r>
          </w:p>
        </w:tc>
        <w:tc>
          <w:tcPr/>
          <w:p>
            <w:pPr>
              <w:pStyle w:val="Compact"/>
              <w:jc w:val="left"/>
            </w:pPr>
            <w:r>
              <w:t xml:space="preserve">Montsalvens-Kalkarenit</w:t>
            </w:r>
          </w:p>
        </w:tc>
        <w:tc>
          <w:tcPr/>
          <w:p>
            <w:pPr>
              <w:pStyle w:val="Compact"/>
              <w:jc w:val="left"/>
            </w:pPr>
            <w:r>
              <w:t xml:space="preserve">Calcarénite de Montsalvens</w:t>
            </w:r>
          </w:p>
        </w:tc>
      </w:tr>
      <w:tr>
        <w:tc>
          <w:tcPr/>
          <w:p>
            <w:pPr>
              <w:pStyle w:val="Compact"/>
              <w:jc w:val="left"/>
            </w:pPr>
            <w:r>
              <w:t xml:space="preserve">15253387</w:t>
            </w:r>
          </w:p>
        </w:tc>
        <w:tc>
          <w:tcPr/>
          <w:p>
            <w:pPr>
              <w:pStyle w:val="Compact"/>
              <w:jc w:val="left"/>
            </w:pPr>
            <w:r>
              <w:t xml:space="preserve">Villarbeney-Formation</w:t>
            </w:r>
          </w:p>
        </w:tc>
        <w:tc>
          <w:tcPr/>
          <w:p>
            <w:pPr>
              <w:pStyle w:val="Compact"/>
              <w:jc w:val="left"/>
            </w:pPr>
            <w:r>
              <w:t xml:space="preserve">Formation de Villarbeney</w:t>
            </w:r>
          </w:p>
        </w:tc>
      </w:tr>
      <w:tr>
        <w:tc>
          <w:tcPr/>
          <w:p>
            <w:pPr>
              <w:pStyle w:val="Compact"/>
              <w:jc w:val="left"/>
            </w:pPr>
            <w:r>
              <w:t xml:space="preserve">15253391</w:t>
            </w:r>
          </w:p>
        </w:tc>
        <w:tc>
          <w:tcPr/>
          <w:p>
            <w:pPr>
              <w:pStyle w:val="Compact"/>
              <w:jc w:val="left"/>
            </w:pPr>
            <w:r>
              <w:t xml:space="preserve">Jogne-Formation</w:t>
            </w:r>
          </w:p>
        </w:tc>
        <w:tc>
          <w:tcPr/>
          <w:p>
            <w:pPr>
              <w:pStyle w:val="Compact"/>
              <w:jc w:val="left"/>
            </w:pPr>
            <w:r>
              <w:t xml:space="preserve">Formation de la Jogne</w:t>
            </w:r>
          </w:p>
        </w:tc>
      </w:tr>
      <w:tr>
        <w:tc>
          <w:tcPr/>
          <w:p>
            <w:pPr>
              <w:pStyle w:val="Compact"/>
              <w:jc w:val="left"/>
            </w:pPr>
            <w:r>
              <w:t xml:space="preserve">15253394</w:t>
            </w:r>
          </w:p>
        </w:tc>
        <w:tc>
          <w:tcPr/>
          <w:p>
            <w:pPr>
              <w:pStyle w:val="Compact"/>
              <w:jc w:val="left"/>
            </w:pPr>
            <w:r>
              <w:t xml:space="preserve">Bifé-Formation</w:t>
            </w:r>
          </w:p>
        </w:tc>
        <w:tc>
          <w:tcPr/>
          <w:p>
            <w:pPr>
              <w:pStyle w:val="Compact"/>
              <w:jc w:val="left"/>
            </w:pPr>
            <w:r>
              <w:t xml:space="preserve">Formation de Bifé</w:t>
            </w:r>
          </w:p>
        </w:tc>
      </w:tr>
      <w:tr>
        <w:tc>
          <w:tcPr/>
          <w:p>
            <w:pPr>
              <w:pStyle w:val="Compact"/>
              <w:jc w:val="left"/>
            </w:pPr>
            <w:r>
              <w:t xml:space="preserve">15253396</w:t>
            </w:r>
          </w:p>
        </w:tc>
        <w:tc>
          <w:tcPr/>
          <w:p>
            <w:pPr>
              <w:pStyle w:val="Compact"/>
              <w:jc w:val="left"/>
            </w:pPr>
            <w:r>
              <w:t xml:space="preserve">Pereyres-Formation</w:t>
            </w:r>
          </w:p>
        </w:tc>
        <w:tc>
          <w:tcPr/>
          <w:p>
            <w:pPr>
              <w:pStyle w:val="Compact"/>
              <w:jc w:val="left"/>
            </w:pPr>
            <w:r>
              <w:t xml:space="preserve">Formation de la Pereyre</w:t>
            </w:r>
          </w:p>
        </w:tc>
      </w:tr>
      <w:tr>
        <w:tc>
          <w:tcPr/>
          <w:p>
            <w:pPr>
              <w:pStyle w:val="Compact"/>
              <w:jc w:val="left"/>
            </w:pPr>
            <w:r>
              <w:t xml:space="preserve">15253397</w:t>
            </w:r>
          </w:p>
        </w:tc>
        <w:tc>
          <w:tcPr/>
          <w:p>
            <w:pPr>
              <w:pStyle w:val="Compact"/>
              <w:jc w:val="left"/>
            </w:pPr>
            <w:r>
              <w:t xml:space="preserve">Praz-Couquain-Formation</w:t>
            </w:r>
          </w:p>
        </w:tc>
        <w:tc>
          <w:tcPr/>
          <w:p>
            <w:pPr>
              <w:pStyle w:val="Compact"/>
              <w:jc w:val="left"/>
            </w:pPr>
            <w:r>
              <w:t xml:space="preserve">Formation de Praz Couquain</w:t>
            </w:r>
          </w:p>
        </w:tc>
      </w:tr>
      <w:tr>
        <w:tc>
          <w:tcPr/>
          <w:p>
            <w:pPr>
              <w:pStyle w:val="Compact"/>
              <w:jc w:val="left"/>
            </w:pPr>
            <w:r>
              <w:t xml:space="preserve">15253400</w:t>
            </w:r>
          </w:p>
        </w:tc>
        <w:tc>
          <w:tcPr/>
          <w:p>
            <w:pPr>
              <w:pStyle w:val="Compact"/>
              <w:jc w:val="left"/>
            </w:pPr>
            <w:r>
              <w:t xml:space="preserve">Lochsiten-Kalk</w:t>
            </w:r>
          </w:p>
        </w:tc>
        <w:tc>
          <w:tcPr/>
          <w:p>
            <w:pPr>
              <w:pStyle w:val="Compact"/>
              <w:jc w:val="left"/>
            </w:pPr>
            <w:r>
              <w:t xml:space="preserve">Calcaire de Lochsiten</w:t>
            </w:r>
          </w:p>
        </w:tc>
      </w:tr>
      <w:tr>
        <w:tc>
          <w:tcPr/>
          <w:p>
            <w:pPr>
              <w:pStyle w:val="Compact"/>
              <w:jc w:val="left"/>
            </w:pPr>
            <w:r>
              <w:t xml:space="preserve">15253401</w:t>
            </w:r>
          </w:p>
        </w:tc>
        <w:tc>
          <w:tcPr/>
          <w:p>
            <w:pPr>
              <w:pStyle w:val="Compact"/>
              <w:jc w:val="left"/>
            </w:pPr>
            <w:r>
              <w:t xml:space="preserve">Salleren-Brekzie</w:t>
            </w:r>
          </w:p>
        </w:tc>
        <w:tc>
          <w:tcPr/>
          <w:p>
            <w:pPr>
              <w:pStyle w:val="Compact"/>
              <w:jc w:val="left"/>
            </w:pPr>
            <w:r>
              <w:t xml:space="preserve">Brèche de Salleren</w:t>
            </w:r>
          </w:p>
        </w:tc>
      </w:tr>
      <w:tr>
        <w:tc>
          <w:tcPr/>
          <w:p>
            <w:pPr>
              <w:pStyle w:val="Compact"/>
              <w:jc w:val="left"/>
            </w:pPr>
            <w:r>
              <w:t xml:space="preserve">15254001</w:t>
            </w:r>
          </w:p>
        </w:tc>
        <w:tc>
          <w:tcPr/>
          <w:p>
            <w:pPr>
              <w:pStyle w:val="Compact"/>
              <w:jc w:val="left"/>
            </w:pPr>
            <w:r>
              <w:t xml:space="preserve">Robiei-Wildflysch</w:t>
            </w:r>
          </w:p>
        </w:tc>
        <w:tc>
          <w:tcPr/>
          <w:p>
            <w:pPr>
              <w:pStyle w:val="Compact"/>
              <w:jc w:val="left"/>
            </w:pPr>
            <w:r>
              <w:t xml:space="preserve">Mélange de Robiei</w:t>
            </w:r>
          </w:p>
        </w:tc>
      </w:tr>
      <w:tr>
        <w:tc>
          <w:tcPr/>
          <w:p>
            <w:pPr>
              <w:pStyle w:val="Compact"/>
              <w:jc w:val="left"/>
            </w:pPr>
            <w:r>
              <w:t xml:space="preserve">15254005</w:t>
            </w:r>
          </w:p>
        </w:tc>
        <w:tc>
          <w:tcPr/>
          <w:p>
            <w:pPr>
              <w:pStyle w:val="Compact"/>
              <w:jc w:val="left"/>
            </w:pPr>
            <w:r>
              <w:t xml:space="preserve">Teggiolo-Kalkschiefer</w:t>
            </w:r>
          </w:p>
        </w:tc>
        <w:tc>
          <w:tcPr/>
          <w:p>
            <w:pPr>
              <w:pStyle w:val="Compact"/>
              <w:jc w:val="left"/>
            </w:pPr>
            <w:r>
              <w:t xml:space="preserve">Calcschistes du Teggiolo</w:t>
            </w:r>
          </w:p>
        </w:tc>
      </w:tr>
      <w:tr>
        <w:tc>
          <w:tcPr/>
          <w:p>
            <w:pPr>
              <w:pStyle w:val="Compact"/>
              <w:jc w:val="left"/>
            </w:pPr>
            <w:r>
              <w:t xml:space="preserve">15254009</w:t>
            </w:r>
          </w:p>
        </w:tc>
        <w:tc>
          <w:tcPr/>
          <w:p>
            <w:pPr>
              <w:pStyle w:val="Compact"/>
              <w:jc w:val="left"/>
            </w:pPr>
            <w:r>
              <w:t xml:space="preserve">Vanis-Formation</w:t>
            </w:r>
          </w:p>
        </w:tc>
        <w:tc>
          <w:tcPr/>
          <w:p>
            <w:pPr>
              <w:pStyle w:val="Compact"/>
              <w:jc w:val="left"/>
            </w:pPr>
            <w:r>
              <w:t xml:space="preserve">Formation des Vanis</w:t>
            </w:r>
          </w:p>
        </w:tc>
      </w:tr>
      <w:tr>
        <w:tc>
          <w:tcPr/>
          <w:p>
            <w:pPr>
              <w:pStyle w:val="Compact"/>
              <w:jc w:val="left"/>
            </w:pPr>
            <w:r>
              <w:t xml:space="preserve">15254010</w:t>
            </w:r>
          </w:p>
        </w:tc>
        <w:tc>
          <w:tcPr/>
          <w:p>
            <w:pPr>
              <w:pStyle w:val="Compact"/>
              <w:jc w:val="left"/>
            </w:pPr>
            <w:r>
              <w:t xml:space="preserve">Sevinera-Marmor</w:t>
            </w:r>
          </w:p>
        </w:tc>
        <w:tc>
          <w:tcPr/>
          <w:p>
            <w:pPr>
              <w:pStyle w:val="Compact"/>
              <w:jc w:val="left"/>
            </w:pPr>
            <w:r>
              <w:t xml:space="preserve">Marbre de Sevinera</w:t>
            </w:r>
          </w:p>
        </w:tc>
      </w:tr>
      <w:tr>
        <w:tc>
          <w:tcPr/>
          <w:p>
            <w:pPr>
              <w:pStyle w:val="Compact"/>
              <w:jc w:val="left"/>
            </w:pPr>
            <w:r>
              <w:t xml:space="preserve">15254011</w:t>
            </w:r>
          </w:p>
        </w:tc>
        <w:tc>
          <w:tcPr/>
          <w:p>
            <w:pPr>
              <w:pStyle w:val="Compact"/>
              <w:jc w:val="left"/>
            </w:pPr>
            <w:r>
              <w:t xml:space="preserve">Sevinera-Sandstein</w:t>
            </w:r>
          </w:p>
        </w:tc>
        <w:tc>
          <w:tcPr/>
          <w:p>
            <w:pPr>
              <w:pStyle w:val="Compact"/>
              <w:jc w:val="left"/>
            </w:pPr>
            <w:r>
              <w:t xml:space="preserve">Grès de Sevinera</w:t>
            </w:r>
          </w:p>
        </w:tc>
      </w:tr>
      <w:tr>
        <w:tc>
          <w:tcPr/>
          <w:p>
            <w:pPr>
              <w:pStyle w:val="Compact"/>
              <w:jc w:val="left"/>
            </w:pPr>
            <w:r>
              <w:t xml:space="preserve">15254012</w:t>
            </w:r>
          </w:p>
        </w:tc>
        <w:tc>
          <w:tcPr/>
          <w:p>
            <w:pPr>
              <w:pStyle w:val="Compact"/>
              <w:jc w:val="left"/>
            </w:pPr>
            <w:r>
              <w:t xml:space="preserve">Ri-d'Antabia-Konglomerat</w:t>
            </w:r>
          </w:p>
        </w:tc>
        <w:tc>
          <w:tcPr/>
          <w:p>
            <w:pPr>
              <w:pStyle w:val="Compact"/>
              <w:jc w:val="left"/>
            </w:pPr>
            <w:r>
              <w:t xml:space="preserve">Conglomérat du Ri d'Antabia</w:t>
            </w:r>
          </w:p>
        </w:tc>
      </w:tr>
      <w:tr>
        <w:tc>
          <w:tcPr/>
          <w:p>
            <w:pPr>
              <w:pStyle w:val="Compact"/>
              <w:jc w:val="left"/>
            </w:pPr>
            <w:r>
              <w:t xml:space="preserve">15254013</w:t>
            </w:r>
          </w:p>
        </w:tc>
        <w:tc>
          <w:tcPr/>
          <w:p>
            <w:pPr>
              <w:pStyle w:val="Compact"/>
              <w:jc w:val="left"/>
            </w:pPr>
            <w:r>
              <w:t xml:space="preserve">Antigorio-Orthogneis</w:t>
            </w:r>
          </w:p>
        </w:tc>
        <w:tc>
          <w:tcPr/>
          <w:p>
            <w:pPr>
              <w:pStyle w:val="Compact"/>
              <w:jc w:val="left"/>
            </w:pPr>
            <w:r>
              <w:t xml:space="preserve">Orthogneiss d'Antigorio</w:t>
            </w:r>
          </w:p>
        </w:tc>
      </w:tr>
      <w:tr>
        <w:tc>
          <w:tcPr/>
          <w:p>
            <w:pPr>
              <w:pStyle w:val="Compact"/>
              <w:jc w:val="left"/>
            </w:pPr>
            <w:r>
              <w:t xml:space="preserve">15254014</w:t>
            </w:r>
          </w:p>
        </w:tc>
        <w:tc>
          <w:tcPr/>
          <w:p>
            <w:pPr>
              <w:pStyle w:val="Compact"/>
              <w:jc w:val="left"/>
            </w:pPr>
            <w:r>
              <w:t xml:space="preserve">Alpigia-Gneis</w:t>
            </w:r>
          </w:p>
        </w:tc>
        <w:tc>
          <w:tcPr/>
          <w:p>
            <w:pPr>
              <w:pStyle w:val="Compact"/>
              <w:jc w:val="left"/>
            </w:pPr>
            <w:r>
              <w:t xml:space="preserve">Gneiss d'Alpigia</w:t>
            </w:r>
          </w:p>
        </w:tc>
      </w:tr>
      <w:tr>
        <w:tc>
          <w:tcPr/>
          <w:p>
            <w:pPr>
              <w:pStyle w:val="Compact"/>
              <w:jc w:val="left"/>
            </w:pPr>
            <w:r>
              <w:t xml:space="preserve">15254015</w:t>
            </w:r>
          </w:p>
        </w:tc>
        <w:tc>
          <w:tcPr/>
          <w:p>
            <w:pPr>
              <w:pStyle w:val="Compact"/>
              <w:jc w:val="left"/>
            </w:pPr>
            <w:r>
              <w:t xml:space="preserve">Forcoletta-Gneis</w:t>
            </w:r>
          </w:p>
        </w:tc>
        <w:tc>
          <w:tcPr/>
          <w:p>
            <w:pPr>
              <w:pStyle w:val="Compact"/>
              <w:jc w:val="left"/>
            </w:pPr>
            <w:r>
              <w:t xml:space="preserve">Gneiss de la Forcoletta</w:t>
            </w:r>
          </w:p>
        </w:tc>
      </w:tr>
      <w:tr>
        <w:tc>
          <w:tcPr/>
          <w:p>
            <w:pPr>
              <w:pStyle w:val="Compact"/>
              <w:jc w:val="left"/>
            </w:pPr>
            <w:r>
              <w:t xml:space="preserve">15254016</w:t>
            </w:r>
          </w:p>
        </w:tc>
        <w:tc>
          <w:tcPr/>
          <w:p>
            <w:pPr>
              <w:pStyle w:val="Compact"/>
              <w:jc w:val="left"/>
            </w:pPr>
            <w:r>
              <w:t xml:space="preserve">Aula-Spruga-Gneiskomplex</w:t>
            </w:r>
          </w:p>
        </w:tc>
        <w:tc>
          <w:tcPr/>
          <w:p>
            <w:pPr>
              <w:pStyle w:val="Compact"/>
              <w:jc w:val="left"/>
            </w:pPr>
            <w:r>
              <w:t xml:space="preserve">Complexe gneissique d'Aula-Spruga</w:t>
            </w:r>
          </w:p>
        </w:tc>
      </w:tr>
      <w:tr>
        <w:tc>
          <w:tcPr/>
          <w:p>
            <w:pPr>
              <w:pStyle w:val="Compact"/>
              <w:jc w:val="left"/>
            </w:pPr>
            <w:r>
              <w:t xml:space="preserve">15254017</w:t>
            </w:r>
          </w:p>
        </w:tc>
        <w:tc>
          <w:tcPr/>
          <w:p>
            <w:pPr>
              <w:pStyle w:val="Compact"/>
              <w:jc w:val="left"/>
            </w:pPr>
            <w:r>
              <w:t xml:space="preserve">Mergoscia-Gneis</w:t>
            </w:r>
          </w:p>
        </w:tc>
        <w:tc>
          <w:tcPr/>
          <w:p>
            <w:pPr>
              <w:pStyle w:val="Compact"/>
              <w:jc w:val="left"/>
            </w:pPr>
            <w:r>
              <w:t xml:space="preserve">Gneiss de Mergoscia</w:t>
            </w:r>
          </w:p>
        </w:tc>
      </w:tr>
      <w:tr>
        <w:tc>
          <w:tcPr/>
          <w:p>
            <w:pPr>
              <w:pStyle w:val="Compact"/>
              <w:jc w:val="left"/>
            </w:pPr>
            <w:r>
              <w:t xml:space="preserve">15254018</w:t>
            </w:r>
          </w:p>
        </w:tc>
        <w:tc>
          <w:tcPr/>
          <w:p>
            <w:pPr>
              <w:pStyle w:val="Compact"/>
              <w:jc w:val="left"/>
            </w:pPr>
            <w:r>
              <w:t xml:space="preserve">Lebendun-Komplex</w:t>
            </w:r>
          </w:p>
        </w:tc>
        <w:tc>
          <w:tcPr/>
          <w:p>
            <w:pPr>
              <w:pStyle w:val="Compact"/>
              <w:jc w:val="left"/>
            </w:pPr>
            <w:r>
              <w:t xml:space="preserve">Complexe du Lebendun</w:t>
            </w:r>
          </w:p>
        </w:tc>
      </w:tr>
      <w:tr>
        <w:tc>
          <w:tcPr/>
          <w:p>
            <w:pPr>
              <w:pStyle w:val="Compact"/>
              <w:jc w:val="left"/>
            </w:pPr>
            <w:r>
              <w:t xml:space="preserve">15254020</w:t>
            </w:r>
          </w:p>
        </w:tc>
        <w:tc>
          <w:tcPr/>
          <w:p>
            <w:pPr>
              <w:pStyle w:val="Compact"/>
              <w:jc w:val="left"/>
            </w:pPr>
            <w:r>
              <w:t xml:space="preserve">Holzerspitz-Kalkschiefer</w:t>
            </w:r>
          </w:p>
        </w:tc>
        <w:tc>
          <w:tcPr/>
          <w:p>
            <w:pPr>
              <w:pStyle w:val="Compact"/>
              <w:jc w:val="left"/>
            </w:pPr>
            <w:r>
              <w:t xml:space="preserve">Calcschistes de l'Holzerspitz</w:t>
            </w:r>
          </w:p>
        </w:tc>
      </w:tr>
      <w:tr>
        <w:tc>
          <w:tcPr/>
          <w:p>
            <w:pPr>
              <w:pStyle w:val="Compact"/>
              <w:jc w:val="left"/>
            </w:pPr>
            <w:r>
              <w:t xml:space="preserve">15254021</w:t>
            </w:r>
          </w:p>
        </w:tc>
        <w:tc>
          <w:tcPr/>
          <w:p>
            <w:pPr>
              <w:pStyle w:val="Compact"/>
              <w:jc w:val="left"/>
            </w:pPr>
            <w:r>
              <w:t xml:space="preserve">Lengenbach-Dolomitmarmor</w:t>
            </w:r>
          </w:p>
        </w:tc>
        <w:tc>
          <w:tcPr/>
          <w:p>
            <w:pPr>
              <w:pStyle w:val="Compact"/>
              <w:jc w:val="left"/>
            </w:pPr>
            <w:r>
              <w:t xml:space="preserve">Marbre dolomitique du Lengenbach</w:t>
            </w:r>
          </w:p>
        </w:tc>
      </w:tr>
      <w:tr>
        <w:tc>
          <w:tcPr/>
          <w:p>
            <w:pPr>
              <w:pStyle w:val="Compact"/>
              <w:jc w:val="left"/>
            </w:pPr>
            <w:r>
              <w:t xml:space="preserve">15254022</w:t>
            </w:r>
          </w:p>
        </w:tc>
        <w:tc>
          <w:tcPr/>
          <w:p>
            <w:pPr>
              <w:pStyle w:val="Compact"/>
              <w:jc w:val="left"/>
            </w:pPr>
            <w:r>
              <w:t xml:space="preserve">Ganter-Gneis</w:t>
            </w:r>
          </w:p>
        </w:tc>
        <w:tc>
          <w:tcPr/>
          <w:p>
            <w:pPr>
              <w:pStyle w:val="Compact"/>
              <w:jc w:val="left"/>
            </w:pPr>
            <w:r>
              <w:t xml:space="preserve">Gneiss du Ganter</w:t>
            </w:r>
          </w:p>
        </w:tc>
      </w:tr>
      <w:tr>
        <w:tc>
          <w:tcPr/>
          <w:p>
            <w:pPr>
              <w:pStyle w:val="Compact"/>
              <w:jc w:val="left"/>
            </w:pPr>
            <w:r>
              <w:t xml:space="preserve">15254023</w:t>
            </w:r>
          </w:p>
        </w:tc>
        <w:tc>
          <w:tcPr/>
          <w:p>
            <w:pPr>
              <w:pStyle w:val="Compact"/>
              <w:jc w:val="left"/>
            </w:pPr>
            <w:r>
              <w:t xml:space="preserve">Ritter-Gneis</w:t>
            </w:r>
          </w:p>
        </w:tc>
        <w:tc>
          <w:tcPr/>
          <w:p>
            <w:pPr>
              <w:pStyle w:val="Compact"/>
              <w:jc w:val="left"/>
            </w:pPr>
            <w:r>
              <w:t xml:space="preserve">Gneiss de Ritter</w:t>
            </w:r>
          </w:p>
        </w:tc>
      </w:tr>
      <w:tr>
        <w:tc>
          <w:tcPr/>
          <w:p>
            <w:pPr>
              <w:pStyle w:val="Compact"/>
              <w:jc w:val="left"/>
            </w:pPr>
            <w:r>
              <w:t xml:space="preserve">15254024</w:t>
            </w:r>
          </w:p>
        </w:tc>
        <w:tc>
          <w:tcPr/>
          <w:p>
            <w:pPr>
              <w:pStyle w:val="Compact"/>
              <w:jc w:val="left"/>
            </w:pPr>
            <w:r>
              <w:t xml:space="preserve">Geisspfad-Serpentinit</w:t>
            </w:r>
          </w:p>
        </w:tc>
        <w:tc>
          <w:tcPr/>
          <w:p>
            <w:pPr>
              <w:pStyle w:val="Compact"/>
              <w:jc w:val="left"/>
            </w:pPr>
            <w:r>
              <w:t xml:space="preserve">Serpentinite du Geisspfad</w:t>
            </w:r>
          </w:p>
        </w:tc>
      </w:tr>
      <w:tr>
        <w:tc>
          <w:tcPr/>
          <w:p>
            <w:pPr>
              <w:pStyle w:val="Compact"/>
              <w:jc w:val="left"/>
            </w:pPr>
            <w:r>
              <w:t xml:space="preserve">15254025</w:t>
            </w:r>
          </w:p>
        </w:tc>
        <w:tc>
          <w:tcPr/>
          <w:p>
            <w:pPr>
              <w:pStyle w:val="Compact"/>
              <w:jc w:val="left"/>
            </w:pPr>
            <w:r>
              <w:t xml:space="preserve">Sabbione-Sandstein</w:t>
            </w:r>
          </w:p>
        </w:tc>
        <w:tc>
          <w:tcPr/>
          <w:p>
            <w:pPr>
              <w:pStyle w:val="Compact"/>
              <w:jc w:val="left"/>
            </w:pPr>
            <w:r>
              <w:t xml:space="preserve">Grès de Sabbione</w:t>
            </w:r>
          </w:p>
        </w:tc>
      </w:tr>
      <w:tr>
        <w:tc>
          <w:tcPr/>
          <w:p>
            <w:pPr>
              <w:pStyle w:val="Compact"/>
              <w:jc w:val="left"/>
            </w:pPr>
            <w:r>
              <w:t xml:space="preserve">15254026</w:t>
            </w:r>
          </w:p>
        </w:tc>
        <w:tc>
          <w:tcPr/>
          <w:p>
            <w:pPr>
              <w:pStyle w:val="Compact"/>
              <w:jc w:val="left"/>
            </w:pPr>
            <w:r>
              <w:t xml:space="preserve">Valgrande-Paragneis</w:t>
            </w:r>
          </w:p>
        </w:tc>
        <w:tc>
          <w:tcPr/>
          <w:p>
            <w:pPr>
              <w:pStyle w:val="Compact"/>
              <w:jc w:val="left"/>
            </w:pPr>
            <w:r>
              <w:t xml:space="preserve">Paragneiss de Valgrande</w:t>
            </w:r>
          </w:p>
        </w:tc>
      </w:tr>
      <w:tr>
        <w:tc>
          <w:tcPr/>
          <w:p>
            <w:pPr>
              <w:pStyle w:val="Compact"/>
              <w:jc w:val="left"/>
            </w:pPr>
            <w:r>
              <w:t xml:space="preserve">15254027</w:t>
            </w:r>
          </w:p>
        </w:tc>
        <w:tc>
          <w:tcPr/>
          <w:p>
            <w:pPr>
              <w:pStyle w:val="Compact"/>
              <w:jc w:val="left"/>
            </w:pPr>
            <w:r>
              <w:t xml:space="preserve">Bosco-Gneis</w:t>
            </w:r>
          </w:p>
        </w:tc>
        <w:tc>
          <w:tcPr/>
          <w:p>
            <w:pPr>
              <w:pStyle w:val="Compact"/>
              <w:jc w:val="left"/>
            </w:pPr>
            <w:r>
              <w:t xml:space="preserve">Gneiss de Bosco</w:t>
            </w:r>
          </w:p>
        </w:tc>
      </w:tr>
      <w:tr>
        <w:tc>
          <w:tcPr/>
          <w:p>
            <w:pPr>
              <w:pStyle w:val="Compact"/>
              <w:jc w:val="left"/>
            </w:pPr>
            <w:r>
              <w:t xml:space="preserve">15254028</w:t>
            </w:r>
          </w:p>
        </w:tc>
        <w:tc>
          <w:tcPr/>
          <w:p>
            <w:pPr>
              <w:pStyle w:val="Compact"/>
              <w:jc w:val="left"/>
            </w:pPr>
            <w:r>
              <w:t xml:space="preserve">Batnall-Gneis</w:t>
            </w:r>
          </w:p>
        </w:tc>
        <w:tc>
          <w:tcPr/>
          <w:p>
            <w:pPr>
              <w:pStyle w:val="Compact"/>
              <w:jc w:val="left"/>
            </w:pPr>
            <w:r>
              <w:t xml:space="preserve">Gneiss du Batnall</w:t>
            </w:r>
          </w:p>
        </w:tc>
      </w:tr>
      <w:tr>
        <w:tc>
          <w:tcPr/>
          <w:p>
            <w:pPr>
              <w:pStyle w:val="Compact"/>
              <w:jc w:val="left"/>
            </w:pPr>
            <w:r>
              <w:t xml:space="preserve">15254029</w:t>
            </w:r>
          </w:p>
        </w:tc>
        <w:tc>
          <w:tcPr/>
          <w:p>
            <w:pPr>
              <w:pStyle w:val="Compact"/>
              <w:jc w:val="left"/>
            </w:pPr>
            <w:r>
              <w:t xml:space="preserve">Cocco-Gneis</w:t>
            </w:r>
          </w:p>
        </w:tc>
        <w:tc>
          <w:tcPr/>
          <w:p>
            <w:pPr>
              <w:pStyle w:val="Compact"/>
              <w:jc w:val="left"/>
            </w:pPr>
            <w:r>
              <w:t xml:space="preserve">Gneiss du Cocco</w:t>
            </w:r>
          </w:p>
        </w:tc>
      </w:tr>
      <w:tr>
        <w:tc>
          <w:tcPr/>
          <w:p>
            <w:pPr>
              <w:pStyle w:val="Compact"/>
              <w:jc w:val="left"/>
            </w:pPr>
            <w:r>
              <w:t xml:space="preserve">15254030</w:t>
            </w:r>
          </w:p>
        </w:tc>
        <w:tc>
          <w:tcPr/>
          <w:p>
            <w:pPr>
              <w:pStyle w:val="Compact"/>
              <w:jc w:val="left"/>
            </w:pPr>
            <w:r>
              <w:t xml:space="preserve">Ruscada-Gneis</w:t>
            </w:r>
          </w:p>
        </w:tc>
        <w:tc>
          <w:tcPr/>
          <w:p>
            <w:pPr>
              <w:pStyle w:val="Compact"/>
              <w:jc w:val="left"/>
            </w:pPr>
            <w:r>
              <w:t xml:space="preserve">Gneiss de Ruscada</w:t>
            </w:r>
          </w:p>
        </w:tc>
      </w:tr>
      <w:tr>
        <w:tc>
          <w:tcPr/>
          <w:p>
            <w:pPr>
              <w:pStyle w:val="Compact"/>
              <w:jc w:val="left"/>
            </w:pPr>
            <w:r>
              <w:t xml:space="preserve">15254031</w:t>
            </w:r>
          </w:p>
        </w:tc>
        <w:tc>
          <w:tcPr/>
          <w:p>
            <w:pPr>
              <w:pStyle w:val="Compact"/>
              <w:jc w:val="left"/>
            </w:pPr>
            <w:r>
              <w:t xml:space="preserve">Lodano-Gneis</w:t>
            </w:r>
          </w:p>
        </w:tc>
        <w:tc>
          <w:tcPr/>
          <w:p>
            <w:pPr>
              <w:pStyle w:val="Compact"/>
              <w:jc w:val="left"/>
            </w:pPr>
            <w:r>
              <w:t xml:space="preserve">Gneiss de Lodano</w:t>
            </w:r>
          </w:p>
        </w:tc>
      </w:tr>
      <w:tr>
        <w:tc>
          <w:tcPr/>
          <w:p>
            <w:pPr>
              <w:pStyle w:val="Compact"/>
              <w:jc w:val="left"/>
            </w:pPr>
            <w:r>
              <w:t xml:space="preserve">15254032</w:t>
            </w:r>
          </w:p>
        </w:tc>
        <w:tc>
          <w:tcPr/>
          <w:p>
            <w:pPr>
              <w:pStyle w:val="Compact"/>
              <w:jc w:val="left"/>
            </w:pPr>
            <w:r>
              <w:t xml:space="preserve">Vergeletto-Gneis</w:t>
            </w:r>
          </w:p>
        </w:tc>
        <w:tc>
          <w:tcPr/>
          <w:p>
            <w:pPr>
              <w:pStyle w:val="Compact"/>
              <w:jc w:val="left"/>
            </w:pPr>
            <w:r>
              <w:t xml:space="preserve">Gneiss de Vergeletto</w:t>
            </w:r>
          </w:p>
        </w:tc>
      </w:tr>
      <w:tr>
        <w:tc>
          <w:tcPr/>
          <w:p>
            <w:pPr>
              <w:pStyle w:val="Compact"/>
              <w:jc w:val="left"/>
            </w:pPr>
            <w:r>
              <w:t xml:space="preserve">15254033</w:t>
            </w:r>
          </w:p>
        </w:tc>
        <w:tc>
          <w:tcPr/>
          <w:p>
            <w:pPr>
              <w:pStyle w:val="Compact"/>
              <w:jc w:val="left"/>
            </w:pPr>
            <w:r>
              <w:t xml:space="preserve">Cortascia-Gneis</w:t>
            </w:r>
          </w:p>
        </w:tc>
        <w:tc>
          <w:tcPr/>
          <w:p>
            <w:pPr>
              <w:pStyle w:val="Compact"/>
              <w:jc w:val="left"/>
            </w:pPr>
            <w:r>
              <w:t xml:space="preserve">Gneiss de Cortascia</w:t>
            </w:r>
          </w:p>
        </w:tc>
      </w:tr>
      <w:tr>
        <w:tc>
          <w:tcPr/>
          <w:p>
            <w:pPr>
              <w:pStyle w:val="Compact"/>
              <w:jc w:val="left"/>
            </w:pPr>
            <w:r>
              <w:t xml:space="preserve">15254034</w:t>
            </w:r>
          </w:p>
        </w:tc>
        <w:tc>
          <w:tcPr/>
          <w:p>
            <w:pPr>
              <w:pStyle w:val="Compact"/>
              <w:jc w:val="left"/>
            </w:pPr>
            <w:r>
              <w:t xml:space="preserve">Lago-Scuro-Formation</w:t>
            </w:r>
          </w:p>
        </w:tc>
        <w:tc>
          <w:tcPr/>
          <w:p>
            <w:pPr>
              <w:pStyle w:val="Compact"/>
              <w:jc w:val="left"/>
            </w:pPr>
            <w:r>
              <w:t xml:space="preserve">Formation du Lago Scuro</w:t>
            </w:r>
          </w:p>
        </w:tc>
      </w:tr>
      <w:tr>
        <w:tc>
          <w:tcPr/>
          <w:p>
            <w:pPr>
              <w:pStyle w:val="Compact"/>
              <w:jc w:val="left"/>
            </w:pPr>
            <w:r>
              <w:t xml:space="preserve">15254035</w:t>
            </w:r>
          </w:p>
        </w:tc>
        <w:tc>
          <w:tcPr/>
          <w:p>
            <w:pPr>
              <w:pStyle w:val="Compact"/>
              <w:jc w:val="left"/>
            </w:pPr>
            <w:r>
              <w:t xml:space="preserve">Val-Sabbia-Formation</w:t>
            </w:r>
          </w:p>
        </w:tc>
        <w:tc>
          <w:tcPr/>
          <w:p>
            <w:pPr>
              <w:pStyle w:val="Compact"/>
              <w:jc w:val="left"/>
            </w:pPr>
            <w:r>
              <w:t xml:space="preserve">Formation du Val Sabbia</w:t>
            </w:r>
          </w:p>
        </w:tc>
      </w:tr>
      <w:tr>
        <w:tc>
          <w:tcPr/>
          <w:p>
            <w:pPr>
              <w:pStyle w:val="Compact"/>
              <w:jc w:val="left"/>
            </w:pPr>
            <w:r>
              <w:t xml:space="preserve">15254036</w:t>
            </w:r>
          </w:p>
        </w:tc>
        <w:tc>
          <w:tcPr/>
          <w:p>
            <w:pPr>
              <w:pStyle w:val="Compact"/>
              <w:jc w:val="left"/>
            </w:pPr>
            <w:r>
              <w:t xml:space="preserve">Massari-Formation</w:t>
            </w:r>
          </w:p>
        </w:tc>
        <w:tc>
          <w:tcPr/>
          <w:p>
            <w:pPr>
              <w:pStyle w:val="Compact"/>
              <w:jc w:val="left"/>
            </w:pPr>
            <w:r>
              <w:t xml:space="preserve">Formation de Massari</w:t>
            </w:r>
          </w:p>
        </w:tc>
      </w:tr>
      <w:tr>
        <w:tc>
          <w:tcPr/>
          <w:p>
            <w:pPr>
              <w:pStyle w:val="Compact"/>
              <w:jc w:val="left"/>
            </w:pPr>
            <w:r>
              <w:t xml:space="preserve">15254037</w:t>
            </w:r>
          </w:p>
        </w:tc>
        <w:tc>
          <w:tcPr/>
          <w:p>
            <w:pPr>
              <w:pStyle w:val="Compact"/>
              <w:jc w:val="left"/>
            </w:pPr>
            <w:r>
              <w:t xml:space="preserve">Naret-Formation</w:t>
            </w:r>
          </w:p>
        </w:tc>
        <w:tc>
          <w:tcPr/>
          <w:p>
            <w:pPr>
              <w:pStyle w:val="Compact"/>
              <w:jc w:val="left"/>
            </w:pPr>
            <w:r>
              <w:t xml:space="preserve">Formation du Naret</w:t>
            </w:r>
          </w:p>
        </w:tc>
      </w:tr>
      <w:tr>
        <w:tc>
          <w:tcPr/>
          <w:p>
            <w:pPr>
              <w:pStyle w:val="Compact"/>
              <w:jc w:val="left"/>
            </w:pPr>
            <w:r>
              <w:t xml:space="preserve">15254038</w:t>
            </w:r>
          </w:p>
        </w:tc>
        <w:tc>
          <w:tcPr/>
          <w:p>
            <w:pPr>
              <w:pStyle w:val="Compact"/>
              <w:jc w:val="left"/>
            </w:pPr>
            <w:r>
              <w:t xml:space="preserve">Matorello-Gneis</w:t>
            </w:r>
          </w:p>
        </w:tc>
        <w:tc>
          <w:tcPr/>
          <w:p>
            <w:pPr>
              <w:pStyle w:val="Compact"/>
              <w:jc w:val="left"/>
            </w:pPr>
            <w:r>
              <w:t xml:space="preserve">Gneiss de Matorello</w:t>
            </w:r>
          </w:p>
        </w:tc>
      </w:tr>
      <w:tr>
        <w:tc>
          <w:tcPr/>
          <w:p>
            <w:pPr>
              <w:pStyle w:val="Compact"/>
              <w:jc w:val="left"/>
            </w:pPr>
            <w:r>
              <w:t xml:space="preserve">15254039</w:t>
            </w:r>
          </w:p>
        </w:tc>
        <w:tc>
          <w:tcPr/>
          <w:p>
            <w:pPr>
              <w:pStyle w:val="Compact"/>
              <w:jc w:val="left"/>
            </w:pPr>
            <w:r>
              <w:t xml:space="preserve">Leventina-Gneis</w:t>
            </w:r>
          </w:p>
        </w:tc>
        <w:tc>
          <w:tcPr/>
          <w:p>
            <w:pPr>
              <w:pStyle w:val="Compact"/>
              <w:jc w:val="left"/>
            </w:pPr>
            <w:r>
              <w:t xml:space="preserve">Gneiss de la Léventine</w:t>
            </w:r>
          </w:p>
        </w:tc>
      </w:tr>
      <w:tr>
        <w:tc>
          <w:tcPr/>
          <w:p>
            <w:pPr>
              <w:pStyle w:val="Compact"/>
              <w:jc w:val="left"/>
            </w:pPr>
            <w:r>
              <w:t xml:space="preserve">15254041</w:t>
            </w:r>
          </w:p>
        </w:tc>
        <w:tc>
          <w:tcPr/>
          <w:p>
            <w:pPr>
              <w:pStyle w:val="Compact"/>
              <w:jc w:val="left"/>
            </w:pPr>
            <w:r>
              <w:t xml:space="preserve">Verzasca-Gneis</w:t>
            </w:r>
          </w:p>
        </w:tc>
        <w:tc>
          <w:tcPr/>
          <w:p>
            <w:pPr>
              <w:pStyle w:val="Compact"/>
              <w:jc w:val="left"/>
            </w:pPr>
            <w:r>
              <w:t xml:space="preserve">Gneiss de la Verzasca</w:t>
            </w:r>
          </w:p>
        </w:tc>
      </w:tr>
      <w:tr>
        <w:tc>
          <w:tcPr/>
          <w:p>
            <w:pPr>
              <w:pStyle w:val="Compact"/>
              <w:jc w:val="left"/>
            </w:pPr>
            <w:r>
              <w:t xml:space="preserve">15254042</w:t>
            </w:r>
          </w:p>
        </w:tc>
        <w:tc>
          <w:tcPr/>
          <w:p>
            <w:pPr>
              <w:pStyle w:val="Compact"/>
              <w:jc w:val="left"/>
            </w:pPr>
            <w:r>
              <w:t xml:space="preserve">Renten-Gneis</w:t>
            </w:r>
          </w:p>
        </w:tc>
        <w:tc>
          <w:tcPr/>
          <w:p>
            <w:pPr>
              <w:pStyle w:val="Compact"/>
              <w:jc w:val="left"/>
            </w:pPr>
            <w:r>
              <w:t xml:space="preserve">Gneiss de Renten</w:t>
            </w:r>
          </w:p>
        </w:tc>
      </w:tr>
      <w:tr>
        <w:tc>
          <w:tcPr/>
          <w:p>
            <w:pPr>
              <w:pStyle w:val="Compact"/>
              <w:jc w:val="left"/>
            </w:pPr>
            <w:r>
              <w:t xml:space="preserve">15254043</w:t>
            </w:r>
          </w:p>
        </w:tc>
        <w:tc>
          <w:tcPr/>
          <w:p>
            <w:pPr>
              <w:pStyle w:val="Compact"/>
              <w:jc w:val="left"/>
            </w:pPr>
            <w:r>
              <w:t xml:space="preserve">Rebi-Gneis</w:t>
            </w:r>
          </w:p>
        </w:tc>
        <w:tc>
          <w:tcPr/>
          <w:p>
            <w:pPr>
              <w:pStyle w:val="Compact"/>
              <w:jc w:val="left"/>
            </w:pPr>
            <w:r>
              <w:t xml:space="preserve">Gneiss de Rebi</w:t>
            </w:r>
          </w:p>
        </w:tc>
      </w:tr>
      <w:tr>
        <w:tc>
          <w:tcPr/>
          <w:p>
            <w:pPr>
              <w:pStyle w:val="Compact"/>
              <w:jc w:val="left"/>
            </w:pPr>
            <w:r>
              <w:t xml:space="preserve">15254044</w:t>
            </w:r>
          </w:p>
        </w:tc>
        <w:tc>
          <w:tcPr/>
          <w:p>
            <w:pPr>
              <w:pStyle w:val="Compact"/>
              <w:jc w:val="left"/>
            </w:pPr>
            <w:r>
              <w:t xml:space="preserve">Brione-Gabbro</w:t>
            </w:r>
          </w:p>
        </w:tc>
        <w:tc>
          <w:tcPr/>
          <w:p>
            <w:pPr>
              <w:pStyle w:val="Compact"/>
              <w:jc w:val="left"/>
            </w:pPr>
            <w:r>
              <w:t xml:space="preserve">Gabbro de Brione</w:t>
            </w:r>
          </w:p>
        </w:tc>
      </w:tr>
      <w:tr>
        <w:tc>
          <w:tcPr/>
          <w:p>
            <w:pPr>
              <w:pStyle w:val="Compact"/>
              <w:jc w:val="left"/>
            </w:pPr>
            <w:r>
              <w:t xml:space="preserve">15254045</w:t>
            </w:r>
          </w:p>
        </w:tc>
        <w:tc>
          <w:tcPr/>
          <w:p>
            <w:pPr>
              <w:pStyle w:val="Compact"/>
              <w:jc w:val="left"/>
            </w:pPr>
            <w:r>
              <w:t xml:space="preserve">Legiuna-Gneis</w:t>
            </w:r>
          </w:p>
        </w:tc>
        <w:tc>
          <w:tcPr/>
          <w:p>
            <w:pPr>
              <w:pStyle w:val="Compact"/>
              <w:jc w:val="left"/>
            </w:pPr>
            <w:r>
              <w:t xml:space="preserve">Gneiss de la Legiuna</w:t>
            </w:r>
          </w:p>
        </w:tc>
      </w:tr>
      <w:tr>
        <w:tc>
          <w:tcPr/>
          <w:p>
            <w:pPr>
              <w:pStyle w:val="Compact"/>
              <w:jc w:val="left"/>
            </w:pPr>
            <w:r>
              <w:t xml:space="preserve">15254046</w:t>
            </w:r>
          </w:p>
        </w:tc>
        <w:tc>
          <w:tcPr/>
          <w:p>
            <w:pPr>
              <w:pStyle w:val="Compact"/>
              <w:jc w:val="left"/>
            </w:pPr>
            <w:r>
              <w:t xml:space="preserve">Val-Chironico-Gneis</w:t>
            </w:r>
          </w:p>
        </w:tc>
        <w:tc>
          <w:tcPr/>
          <w:p>
            <w:pPr>
              <w:pStyle w:val="Compact"/>
              <w:jc w:val="left"/>
            </w:pPr>
            <w:r>
              <w:t xml:space="preserve">Gneis du Val Chironico</w:t>
            </w:r>
          </w:p>
        </w:tc>
      </w:tr>
      <w:tr>
        <w:tc>
          <w:tcPr/>
          <w:p>
            <w:pPr>
              <w:pStyle w:val="Compact"/>
              <w:jc w:val="left"/>
            </w:pPr>
            <w:r>
              <w:t xml:space="preserve">15254047</w:t>
            </w:r>
          </w:p>
        </w:tc>
        <w:tc>
          <w:tcPr/>
          <w:p>
            <w:pPr>
              <w:pStyle w:val="Compact"/>
              <w:jc w:val="left"/>
            </w:pPr>
            <w:r>
              <w:t xml:space="preserve">Ganna-Gneis</w:t>
            </w:r>
          </w:p>
        </w:tc>
        <w:tc>
          <w:tcPr/>
          <w:p>
            <w:pPr>
              <w:pStyle w:val="Compact"/>
              <w:jc w:val="left"/>
            </w:pPr>
            <w:r>
              <w:t xml:space="preserve">Gneiss de Ganna</w:t>
            </w:r>
          </w:p>
        </w:tc>
      </w:tr>
      <w:tr>
        <w:tc>
          <w:tcPr/>
          <w:p>
            <w:pPr>
              <w:pStyle w:val="Compact"/>
              <w:jc w:val="left"/>
            </w:pPr>
            <w:r>
              <w:t xml:space="preserve">15254048</w:t>
            </w:r>
          </w:p>
        </w:tc>
        <w:tc>
          <w:tcPr/>
          <w:p>
            <w:pPr>
              <w:pStyle w:val="Compact"/>
              <w:jc w:val="left"/>
            </w:pPr>
            <w:r>
              <w:t xml:space="preserve">Vogorno-Gneis</w:t>
            </w:r>
          </w:p>
        </w:tc>
        <w:tc>
          <w:tcPr/>
          <w:p>
            <w:pPr>
              <w:pStyle w:val="Compact"/>
              <w:jc w:val="left"/>
            </w:pPr>
            <w:r>
              <w:t xml:space="preserve">Gneiss de Vogorno</w:t>
            </w:r>
          </w:p>
        </w:tc>
      </w:tr>
      <w:tr>
        <w:tc>
          <w:tcPr/>
          <w:p>
            <w:pPr>
              <w:pStyle w:val="Compact"/>
              <w:jc w:val="left"/>
            </w:pPr>
            <w:r>
              <w:t xml:space="preserve">15254049</w:t>
            </w:r>
          </w:p>
        </w:tc>
        <w:tc>
          <w:tcPr/>
          <w:p>
            <w:pPr>
              <w:pStyle w:val="Compact"/>
              <w:jc w:val="left"/>
            </w:pPr>
            <w:r>
              <w:t xml:space="preserve">Vacarisc-Gneis</w:t>
            </w:r>
          </w:p>
        </w:tc>
        <w:tc>
          <w:tcPr/>
          <w:p>
            <w:pPr>
              <w:pStyle w:val="Compact"/>
              <w:jc w:val="left"/>
            </w:pPr>
            <w:r>
              <w:t xml:space="preserve">Gneiss de Vacarisc</w:t>
            </w:r>
          </w:p>
        </w:tc>
      </w:tr>
      <w:tr>
        <w:tc>
          <w:tcPr/>
          <w:p>
            <w:pPr>
              <w:pStyle w:val="Compact"/>
              <w:jc w:val="left"/>
            </w:pPr>
            <w:r>
              <w:t xml:space="preserve">15254050</w:t>
            </w:r>
          </w:p>
        </w:tc>
        <w:tc>
          <w:tcPr/>
          <w:p>
            <w:pPr>
              <w:pStyle w:val="Compact"/>
              <w:jc w:val="left"/>
            </w:pPr>
            <w:r>
              <w:t xml:space="preserve">Rognoi-Gneis</w:t>
            </w:r>
          </w:p>
        </w:tc>
        <w:tc>
          <w:tcPr/>
          <w:p>
            <w:pPr>
              <w:pStyle w:val="Compact"/>
              <w:jc w:val="left"/>
            </w:pPr>
            <w:r>
              <w:t xml:space="preserve">Gneiss de Rognoi</w:t>
            </w:r>
          </w:p>
        </w:tc>
      </w:tr>
      <w:tr>
        <w:tc>
          <w:tcPr/>
          <w:p>
            <w:pPr>
              <w:pStyle w:val="Compact"/>
              <w:jc w:val="left"/>
            </w:pPr>
            <w:r>
              <w:t xml:space="preserve">15254051</w:t>
            </w:r>
          </w:p>
        </w:tc>
        <w:tc>
          <w:tcPr/>
          <w:p>
            <w:pPr>
              <w:pStyle w:val="Compact"/>
              <w:jc w:val="left"/>
            </w:pPr>
            <w:r>
              <w:t xml:space="preserve">Zervreila-Orthogneis</w:t>
            </w:r>
          </w:p>
        </w:tc>
        <w:tc>
          <w:tcPr/>
          <w:p>
            <w:pPr>
              <w:pStyle w:val="Compact"/>
              <w:jc w:val="left"/>
            </w:pPr>
            <w:r>
              <w:t xml:space="preserve">Orthogneiss de Zervreila</w:t>
            </w:r>
          </w:p>
        </w:tc>
      </w:tr>
      <w:tr>
        <w:tc>
          <w:tcPr/>
          <w:p>
            <w:pPr>
              <w:pStyle w:val="Compact"/>
              <w:jc w:val="left"/>
            </w:pPr>
            <w:r>
              <w:t xml:space="preserve">15254052</w:t>
            </w:r>
          </w:p>
        </w:tc>
        <w:tc>
          <w:tcPr/>
          <w:p>
            <w:pPr>
              <w:pStyle w:val="Compact"/>
              <w:jc w:val="left"/>
            </w:pPr>
            <w:r>
              <w:t xml:space="preserve">Garenstock-Augengneis</w:t>
            </w:r>
          </w:p>
        </w:tc>
        <w:tc>
          <w:tcPr/>
          <w:p>
            <w:pPr>
              <w:pStyle w:val="Compact"/>
              <w:jc w:val="left"/>
            </w:pPr>
            <w:r>
              <w:t xml:space="preserve">Gneiss oeillé du Garenstock</w:t>
            </w:r>
          </w:p>
        </w:tc>
      </w:tr>
      <w:tr>
        <w:tc>
          <w:tcPr/>
          <w:p>
            <w:pPr>
              <w:pStyle w:val="Compact"/>
              <w:jc w:val="left"/>
            </w:pPr>
            <w:r>
              <w:t xml:space="preserve">15254053</w:t>
            </w:r>
          </w:p>
        </w:tc>
        <w:tc>
          <w:tcPr/>
          <w:p>
            <w:pPr>
              <w:pStyle w:val="Compact"/>
              <w:jc w:val="left"/>
            </w:pPr>
            <w:r>
              <w:t xml:space="preserve">Salahorn-Formation</w:t>
            </w:r>
          </w:p>
        </w:tc>
        <w:tc>
          <w:tcPr/>
          <w:p>
            <w:pPr>
              <w:pStyle w:val="Compact"/>
              <w:jc w:val="left"/>
            </w:pPr>
            <w:r>
              <w:t xml:space="preserve">Formation du Salahorn</w:t>
            </w:r>
          </w:p>
        </w:tc>
      </w:tr>
      <w:tr>
        <w:tc>
          <w:tcPr/>
          <w:p>
            <w:pPr>
              <w:pStyle w:val="Compact"/>
              <w:jc w:val="left"/>
            </w:pPr>
            <w:r>
              <w:t xml:space="preserve">15254054</w:t>
            </w:r>
          </w:p>
        </w:tc>
        <w:tc>
          <w:tcPr/>
          <w:p>
            <w:pPr>
              <w:pStyle w:val="Compact"/>
              <w:jc w:val="left"/>
            </w:pPr>
            <w:r>
              <w:t xml:space="preserve">Piz-del-Palo-Gneis</w:t>
            </w:r>
          </w:p>
        </w:tc>
        <w:tc>
          <w:tcPr/>
          <w:p>
            <w:pPr>
              <w:pStyle w:val="Compact"/>
              <w:jc w:val="left"/>
            </w:pPr>
            <w:r>
              <w:t xml:space="preserve">Gneiss du Piz del Palo</w:t>
            </w:r>
          </w:p>
        </w:tc>
      </w:tr>
      <w:tr>
        <w:tc>
          <w:tcPr/>
          <w:p>
            <w:pPr>
              <w:pStyle w:val="Compact"/>
              <w:jc w:val="left"/>
            </w:pPr>
            <w:r>
              <w:t xml:space="preserve">15254055</w:t>
            </w:r>
          </w:p>
        </w:tc>
        <w:tc>
          <w:tcPr/>
          <w:p>
            <w:pPr>
              <w:pStyle w:val="Compact"/>
              <w:jc w:val="left"/>
            </w:pPr>
            <w:r>
              <w:t xml:space="preserve">Gruf-Migmatit</w:t>
            </w:r>
          </w:p>
        </w:tc>
        <w:tc>
          <w:tcPr/>
          <w:p>
            <w:pPr>
              <w:pStyle w:val="Compact"/>
              <w:jc w:val="left"/>
            </w:pPr>
            <w:r>
              <w:t xml:space="preserve">Migmatite du Gruf</w:t>
            </w:r>
          </w:p>
        </w:tc>
      </w:tr>
      <w:tr>
        <w:tc>
          <w:tcPr/>
          <w:p>
            <w:pPr>
              <w:pStyle w:val="Compact"/>
              <w:jc w:val="left"/>
            </w:pPr>
            <w:r>
              <w:t xml:space="preserve">15254057</w:t>
            </w:r>
          </w:p>
        </w:tc>
        <w:tc>
          <w:tcPr/>
          <w:p>
            <w:pPr>
              <w:pStyle w:val="Compact"/>
              <w:jc w:val="left"/>
            </w:pPr>
            <w:r>
              <w:t xml:space="preserve">Valtendra-Melange</w:t>
            </w:r>
          </w:p>
        </w:tc>
        <w:tc>
          <w:tcPr/>
          <w:p>
            <w:pPr>
              <w:pStyle w:val="Compact"/>
              <w:jc w:val="left"/>
            </w:pPr>
            <w:r>
              <w:t xml:space="preserve">Mélange de Valtendra</w:t>
            </w:r>
          </w:p>
        </w:tc>
      </w:tr>
      <w:tr>
        <w:tc>
          <w:tcPr/>
          <w:p>
            <w:pPr>
              <w:pStyle w:val="Compact"/>
              <w:jc w:val="left"/>
            </w:pPr>
            <w:r>
              <w:t xml:space="preserve">15254058</w:t>
            </w:r>
          </w:p>
        </w:tc>
        <w:tc>
          <w:tcPr/>
          <w:p>
            <w:pPr>
              <w:pStyle w:val="Compact"/>
              <w:jc w:val="left"/>
            </w:pPr>
            <w:r>
              <w:t xml:space="preserve">Loderio Ultramafischer Komplex</w:t>
            </w:r>
          </w:p>
        </w:tc>
        <w:tc>
          <w:tcPr/>
          <w:p>
            <w:pPr>
              <w:pStyle w:val="Compact"/>
              <w:jc w:val="left"/>
            </w:pPr>
            <w:r>
              <w:t xml:space="preserve">Complexe ultramafique de Loderio</w:t>
            </w:r>
          </w:p>
        </w:tc>
      </w:tr>
      <w:tr>
        <w:tc>
          <w:tcPr/>
          <w:p>
            <w:pPr>
              <w:pStyle w:val="Compact"/>
              <w:jc w:val="left"/>
            </w:pPr>
            <w:r>
              <w:t xml:space="preserve">15254059</w:t>
            </w:r>
          </w:p>
        </w:tc>
        <w:tc>
          <w:tcPr/>
          <w:p>
            <w:pPr>
              <w:pStyle w:val="Compact"/>
              <w:jc w:val="left"/>
            </w:pPr>
            <w:r>
              <w:t xml:space="preserve">Lucomagno-Paragneis</w:t>
            </w:r>
          </w:p>
        </w:tc>
        <w:tc>
          <w:tcPr/>
          <w:p>
            <w:pPr>
              <w:pStyle w:val="Compact"/>
              <w:jc w:val="left"/>
            </w:pPr>
            <w:r>
              <w:t xml:space="preserve">Paragneiss du Lucomagno</w:t>
            </w:r>
          </w:p>
        </w:tc>
      </w:tr>
      <w:tr>
        <w:tc>
          <w:tcPr/>
          <w:p>
            <w:pPr>
              <w:pStyle w:val="Compact"/>
              <w:jc w:val="left"/>
            </w:pPr>
            <w:r>
              <w:t xml:space="preserve">15254060</w:t>
            </w:r>
          </w:p>
        </w:tc>
        <w:tc>
          <w:tcPr/>
          <w:p>
            <w:pPr>
              <w:pStyle w:val="Compact"/>
              <w:jc w:val="left"/>
            </w:pPr>
            <w:r>
              <w:t xml:space="preserve">Cima-di-Gagnone-Peridotit</w:t>
            </w:r>
          </w:p>
        </w:tc>
        <w:tc>
          <w:tcPr/>
          <w:p>
            <w:pPr>
              <w:pStyle w:val="Compact"/>
              <w:jc w:val="left"/>
            </w:pPr>
            <w:r>
              <w:t xml:space="preserve">Péridotite de la Cima di Gagnone</w:t>
            </w:r>
          </w:p>
        </w:tc>
      </w:tr>
      <w:tr>
        <w:tc>
          <w:tcPr/>
          <w:p>
            <w:pPr>
              <w:pStyle w:val="Compact"/>
              <w:jc w:val="left"/>
            </w:pPr>
            <w:r>
              <w:t xml:space="preserve">15254061</w:t>
            </w:r>
          </w:p>
        </w:tc>
        <w:tc>
          <w:tcPr/>
          <w:p>
            <w:pPr>
              <w:pStyle w:val="Compact"/>
              <w:jc w:val="left"/>
            </w:pPr>
            <w:r>
              <w:t xml:space="preserve">Grevasalvas-Granit</w:t>
            </w:r>
          </w:p>
        </w:tc>
        <w:tc>
          <w:tcPr/>
          <w:p>
            <w:pPr>
              <w:pStyle w:val="Compact"/>
              <w:jc w:val="left"/>
            </w:pPr>
            <w:r>
              <w:t xml:space="preserve">Granite du Piz Grevasalvas</w:t>
            </w:r>
          </w:p>
        </w:tc>
      </w:tr>
      <w:tr>
        <w:tc>
          <w:tcPr/>
          <w:p>
            <w:pPr>
              <w:pStyle w:val="Compact"/>
              <w:jc w:val="left"/>
            </w:pPr>
            <w:r>
              <w:t xml:space="preserve">15255001</w:t>
            </w:r>
          </w:p>
        </w:tc>
        <w:tc>
          <w:tcPr/>
          <w:p>
            <w:pPr>
              <w:pStyle w:val="Compact"/>
              <w:jc w:val="left"/>
            </w:pPr>
            <w:r>
              <w:t xml:space="preserve">Garzott-Brekzie</w:t>
            </w:r>
          </w:p>
        </w:tc>
        <w:tc>
          <w:tcPr/>
          <w:p>
            <w:pPr>
              <w:pStyle w:val="Compact"/>
              <w:jc w:val="left"/>
            </w:pPr>
            <w:r>
              <w:t xml:space="preserve">Brèche de Garzott</w:t>
            </w:r>
          </w:p>
        </w:tc>
      </w:tr>
      <w:tr>
        <w:tc>
          <w:tcPr/>
          <w:p>
            <w:pPr>
              <w:pStyle w:val="Compact"/>
              <w:jc w:val="left"/>
            </w:pPr>
            <w:r>
              <w:t xml:space="preserve">15255002</w:t>
            </w:r>
          </w:p>
        </w:tc>
        <w:tc>
          <w:tcPr/>
          <w:p>
            <w:pPr>
              <w:pStyle w:val="Compact"/>
              <w:jc w:val="left"/>
            </w:pPr>
            <w:r>
              <w:t xml:space="preserve">Terri-Schiefer</w:t>
            </w:r>
          </w:p>
        </w:tc>
        <w:tc>
          <w:tcPr/>
          <w:p>
            <w:pPr>
              <w:pStyle w:val="Compact"/>
              <w:jc w:val="left"/>
            </w:pPr>
            <w:r>
              <w:t xml:space="preserve">Schiste du Terri</w:t>
            </w:r>
          </w:p>
        </w:tc>
      </w:tr>
      <w:tr>
        <w:tc>
          <w:tcPr/>
          <w:p>
            <w:pPr>
              <w:pStyle w:val="Compact"/>
              <w:jc w:val="left"/>
            </w:pPr>
            <w:r>
              <w:t xml:space="preserve">15255003</w:t>
            </w:r>
          </w:p>
        </w:tc>
        <w:tc>
          <w:tcPr/>
          <w:p>
            <w:pPr>
              <w:pStyle w:val="Compact"/>
              <w:jc w:val="left"/>
            </w:pPr>
            <w:r>
              <w:t xml:space="preserve">Val-Stgira-Riffmarmor</w:t>
            </w:r>
          </w:p>
        </w:tc>
        <w:tc>
          <w:tcPr/>
          <w:p>
            <w:pPr>
              <w:pStyle w:val="Compact"/>
              <w:jc w:val="left"/>
            </w:pPr>
            <w:r>
              <w:t xml:space="preserve">Marbre du Val Stgira</w:t>
            </w:r>
          </w:p>
        </w:tc>
      </w:tr>
      <w:tr>
        <w:tc>
          <w:tcPr/>
          <w:p>
            <w:pPr>
              <w:pStyle w:val="Compact"/>
              <w:jc w:val="left"/>
            </w:pPr>
            <w:r>
              <w:t xml:space="preserve">15255004</w:t>
            </w:r>
          </w:p>
        </w:tc>
        <w:tc>
          <w:tcPr/>
          <w:p>
            <w:pPr>
              <w:pStyle w:val="Compact"/>
              <w:jc w:val="left"/>
            </w:pPr>
            <w:r>
              <w:t xml:space="preserve">Chesselbach-Formation</w:t>
            </w:r>
          </w:p>
        </w:tc>
        <w:tc>
          <w:tcPr/>
          <w:p>
            <w:pPr>
              <w:pStyle w:val="Compact"/>
              <w:jc w:val="left"/>
            </w:pPr>
            <w:r>
              <w:t xml:space="preserve">Formation du Chesselbach</w:t>
            </w:r>
          </w:p>
        </w:tc>
      </w:tr>
      <w:tr>
        <w:tc>
          <w:tcPr/>
          <w:p>
            <w:pPr>
              <w:pStyle w:val="Compact"/>
              <w:jc w:val="left"/>
            </w:pPr>
            <w:r>
              <w:t xml:space="preserve">15255005</w:t>
            </w:r>
          </w:p>
        </w:tc>
        <w:tc>
          <w:tcPr/>
          <w:p>
            <w:pPr>
              <w:pStyle w:val="Compact"/>
              <w:jc w:val="left"/>
            </w:pPr>
            <w:r>
              <w:t xml:space="preserve">Seron-Formation</w:t>
            </w:r>
          </w:p>
        </w:tc>
        <w:tc>
          <w:tcPr/>
          <w:p>
            <w:pPr>
              <w:pStyle w:val="Compact"/>
              <w:jc w:val="left"/>
            </w:pPr>
            <w:r>
              <w:t xml:space="preserve">Formation de Seron</w:t>
            </w:r>
          </w:p>
        </w:tc>
      </w:tr>
      <w:tr>
        <w:tc>
          <w:tcPr/>
          <w:p>
            <w:pPr>
              <w:pStyle w:val="Compact"/>
              <w:jc w:val="left"/>
            </w:pPr>
            <w:r>
              <w:t xml:space="preserve">15255006</w:t>
            </w:r>
          </w:p>
        </w:tc>
        <w:tc>
          <w:tcPr/>
          <w:p>
            <w:pPr>
              <w:pStyle w:val="Compact"/>
              <w:jc w:val="left"/>
            </w:pPr>
            <w:r>
              <w:t xml:space="preserve">Niesenkulm-Formation</w:t>
            </w:r>
          </w:p>
        </w:tc>
        <w:tc>
          <w:tcPr/>
          <w:p>
            <w:pPr>
              <w:pStyle w:val="Compact"/>
              <w:jc w:val="left"/>
            </w:pPr>
            <w:r>
              <w:t xml:space="preserve">Formation du Niesenkulm</w:t>
            </w:r>
          </w:p>
        </w:tc>
      </w:tr>
      <w:tr>
        <w:tc>
          <w:tcPr/>
          <w:p>
            <w:pPr>
              <w:pStyle w:val="Compact"/>
              <w:jc w:val="left"/>
            </w:pPr>
            <w:r>
              <w:t xml:space="preserve">15255007</w:t>
            </w:r>
          </w:p>
        </w:tc>
        <w:tc>
          <w:tcPr/>
          <w:p>
            <w:pPr>
              <w:pStyle w:val="Compact"/>
              <w:jc w:val="left"/>
            </w:pPr>
            <w:r>
              <w:t xml:space="preserve">Frutigen-Formation</w:t>
            </w:r>
          </w:p>
        </w:tc>
        <w:tc>
          <w:tcPr/>
          <w:p>
            <w:pPr>
              <w:pStyle w:val="Compact"/>
              <w:jc w:val="left"/>
            </w:pPr>
            <w:r>
              <w:t xml:space="preserve">Formation de Frutigen</w:t>
            </w:r>
          </w:p>
        </w:tc>
      </w:tr>
      <w:tr>
        <w:tc>
          <w:tcPr/>
          <w:p>
            <w:pPr>
              <w:pStyle w:val="Compact"/>
              <w:jc w:val="left"/>
            </w:pPr>
            <w:r>
              <w:t xml:space="preserve">15255009</w:t>
            </w:r>
          </w:p>
        </w:tc>
        <w:tc>
          <w:tcPr/>
          <w:p>
            <w:pPr>
              <w:pStyle w:val="Compact"/>
              <w:jc w:val="left"/>
            </w:pPr>
            <w:r>
              <w:t xml:space="preserve">Sulzgrabe-Formation</w:t>
            </w:r>
          </w:p>
        </w:tc>
        <w:tc>
          <w:tcPr/>
          <w:p>
            <w:pPr>
              <w:pStyle w:val="Compact"/>
              <w:jc w:val="left"/>
            </w:pPr>
            <w:r>
              <w:t xml:space="preserve">Formation du Sulzgrabe</w:t>
            </w:r>
          </w:p>
        </w:tc>
      </w:tr>
      <w:tr>
        <w:tc>
          <w:tcPr/>
          <w:p>
            <w:pPr>
              <w:pStyle w:val="Compact"/>
              <w:jc w:val="left"/>
            </w:pPr>
            <w:r>
              <w:t xml:space="preserve">15255010</w:t>
            </w:r>
          </w:p>
        </w:tc>
        <w:tc>
          <w:tcPr/>
          <w:p>
            <w:pPr>
              <w:pStyle w:val="Compact"/>
              <w:jc w:val="left"/>
            </w:pPr>
            <w:r>
              <w:t xml:space="preserve">Grande-Eau-Formation</w:t>
            </w:r>
          </w:p>
        </w:tc>
        <w:tc>
          <w:tcPr/>
          <w:p>
            <w:pPr>
              <w:pStyle w:val="Compact"/>
              <w:jc w:val="left"/>
            </w:pPr>
            <w:r>
              <w:t xml:space="preserve">Formation de la Grande Eau</w:t>
            </w:r>
          </w:p>
        </w:tc>
      </w:tr>
      <w:tr>
        <w:tc>
          <w:tcPr/>
          <w:p>
            <w:pPr>
              <w:pStyle w:val="Compact"/>
              <w:jc w:val="left"/>
            </w:pPr>
            <w:r>
              <w:t xml:space="preserve">15255017</w:t>
            </w:r>
          </w:p>
        </w:tc>
        <w:tc>
          <w:tcPr/>
          <w:p>
            <w:pPr>
              <w:pStyle w:val="Compact"/>
              <w:jc w:val="left"/>
            </w:pPr>
            <w:r>
              <w:t xml:space="preserve">Chlussli-Formation</w:t>
            </w:r>
          </w:p>
        </w:tc>
        <w:tc>
          <w:tcPr/>
          <w:p>
            <w:pPr>
              <w:pStyle w:val="Compact"/>
              <w:jc w:val="left"/>
            </w:pPr>
            <w:r>
              <w:t xml:space="preserve">Formation de Chlussli</w:t>
            </w:r>
          </w:p>
        </w:tc>
      </w:tr>
      <w:tr>
        <w:tc>
          <w:tcPr/>
          <w:p>
            <w:pPr>
              <w:pStyle w:val="Compact"/>
              <w:jc w:val="left"/>
            </w:pPr>
            <w:r>
              <w:t xml:space="preserve">15255018</w:t>
            </w:r>
          </w:p>
        </w:tc>
        <w:tc>
          <w:tcPr/>
          <w:p>
            <w:pPr>
              <w:pStyle w:val="Compact"/>
              <w:jc w:val="left"/>
            </w:pPr>
            <w:r>
              <w:t xml:space="preserve">Murgaz-Kalk</w:t>
            </w:r>
          </w:p>
        </w:tc>
        <w:tc>
          <w:tcPr/>
          <w:p>
            <w:pPr>
              <w:pStyle w:val="Compact"/>
              <w:jc w:val="left"/>
            </w:pPr>
            <w:r>
              <w:t xml:space="preserve">Calcaire de Murgaz</w:t>
            </w:r>
          </w:p>
        </w:tc>
      </w:tr>
      <w:tr>
        <w:tc>
          <w:tcPr/>
          <w:p>
            <w:pPr>
              <w:pStyle w:val="Compact"/>
              <w:jc w:val="left"/>
            </w:pPr>
            <w:r>
              <w:t xml:space="preserve">15255019</w:t>
            </w:r>
          </w:p>
        </w:tc>
        <w:tc>
          <w:tcPr/>
          <w:p>
            <w:pPr>
              <w:pStyle w:val="Compact"/>
              <w:jc w:val="left"/>
            </w:pPr>
            <w:r>
              <w:t xml:space="preserve">Formation de Bretaye</w:t>
            </w:r>
          </w:p>
        </w:tc>
        <w:tc>
          <w:tcPr/>
          <w:p>
            <w:pPr>
              <w:pStyle w:val="Compact"/>
              <w:jc w:val="left"/>
            </w:pPr>
            <w:r>
              <w:t xml:space="preserve">Formation de Bretaye</w:t>
            </w:r>
          </w:p>
        </w:tc>
      </w:tr>
      <w:tr>
        <w:tc>
          <w:tcPr/>
          <w:p>
            <w:pPr>
              <w:pStyle w:val="Compact"/>
              <w:jc w:val="left"/>
            </w:pPr>
            <w:r>
              <w:t xml:space="preserve">15255020</w:t>
            </w:r>
          </w:p>
        </w:tc>
        <w:tc>
          <w:tcPr/>
          <w:p>
            <w:pPr>
              <w:pStyle w:val="Compact"/>
              <w:jc w:val="left"/>
            </w:pPr>
            <w:r>
              <w:t xml:space="preserve">Oudiou-Formation</w:t>
            </w:r>
          </w:p>
        </w:tc>
        <w:tc>
          <w:tcPr/>
          <w:p>
            <w:pPr>
              <w:pStyle w:val="Compact"/>
              <w:jc w:val="left"/>
            </w:pPr>
            <w:r>
              <w:t xml:space="preserve">Formation d'Oudiou</w:t>
            </w:r>
          </w:p>
        </w:tc>
      </w:tr>
      <w:tr>
        <w:tc>
          <w:tcPr/>
          <w:p>
            <w:pPr>
              <w:pStyle w:val="Compact"/>
              <w:jc w:val="left"/>
            </w:pPr>
            <w:r>
              <w:t xml:space="preserve">15255021</w:t>
            </w:r>
          </w:p>
        </w:tc>
        <w:tc>
          <w:tcPr/>
          <w:p>
            <w:pPr>
              <w:pStyle w:val="Compact"/>
              <w:jc w:val="left"/>
            </w:pPr>
            <w:r>
              <w:t xml:space="preserve">Kiental-Melange</w:t>
            </w:r>
          </w:p>
        </w:tc>
        <w:tc>
          <w:tcPr/>
          <w:p>
            <w:pPr>
              <w:pStyle w:val="Compact"/>
              <w:jc w:val="left"/>
            </w:pPr>
            <w:r>
              <w:t xml:space="preserve">Mélange du Kiental</w:t>
            </w:r>
          </w:p>
        </w:tc>
      </w:tr>
      <w:tr>
        <w:tc>
          <w:tcPr/>
          <w:p>
            <w:pPr>
              <w:pStyle w:val="Compact"/>
              <w:jc w:val="left"/>
            </w:pPr>
            <w:r>
              <w:t xml:space="preserve">15255022</w:t>
            </w:r>
          </w:p>
        </w:tc>
        <w:tc>
          <w:tcPr/>
          <w:p>
            <w:pPr>
              <w:pStyle w:val="Compact"/>
              <w:jc w:val="left"/>
            </w:pPr>
            <w:r>
              <w:t xml:space="preserve">Boëge-Mergel</w:t>
            </w:r>
          </w:p>
        </w:tc>
        <w:tc>
          <w:tcPr/>
          <w:p>
            <w:pPr>
              <w:pStyle w:val="Compact"/>
              <w:jc w:val="left"/>
            </w:pPr>
            <w:r>
              <w:t xml:space="preserve">Marne de Boëge</w:t>
            </w:r>
          </w:p>
        </w:tc>
      </w:tr>
      <w:tr>
        <w:tc>
          <w:tcPr/>
          <w:p>
            <w:pPr>
              <w:pStyle w:val="Compact"/>
              <w:jc w:val="left"/>
            </w:pPr>
            <w:r>
              <w:t xml:space="preserve">15255023</w:t>
            </w:r>
          </w:p>
        </w:tc>
        <w:tc>
          <w:tcPr/>
          <w:p>
            <w:pPr>
              <w:pStyle w:val="Compact"/>
              <w:jc w:val="left"/>
            </w:pPr>
            <w:r>
              <w:t xml:space="preserve">Vouan-Konglomerat</w:t>
            </w:r>
          </w:p>
        </w:tc>
        <w:tc>
          <w:tcPr/>
          <w:p>
            <w:pPr>
              <w:pStyle w:val="Compact"/>
              <w:jc w:val="left"/>
            </w:pPr>
            <w:r>
              <w:t xml:space="preserve">Conglomérat du Vouan</w:t>
            </w:r>
          </w:p>
        </w:tc>
      </w:tr>
      <w:tr>
        <w:tc>
          <w:tcPr/>
          <w:p>
            <w:pPr>
              <w:pStyle w:val="Compact"/>
              <w:jc w:val="left"/>
            </w:pPr>
            <w:r>
              <w:t xml:space="preserve">15255024</w:t>
            </w:r>
          </w:p>
        </w:tc>
        <w:tc>
          <w:tcPr/>
          <w:p>
            <w:pPr>
              <w:pStyle w:val="Compact"/>
              <w:jc w:val="left"/>
            </w:pPr>
            <w:r>
              <w:t xml:space="preserve">Voirons-Sandstein</w:t>
            </w:r>
          </w:p>
        </w:tc>
        <w:tc>
          <w:tcPr/>
          <w:p>
            <w:pPr>
              <w:pStyle w:val="Compact"/>
              <w:jc w:val="left"/>
            </w:pPr>
            <w:r>
              <w:t xml:space="preserve">Grès des Voirons</w:t>
            </w:r>
          </w:p>
        </w:tc>
      </w:tr>
      <w:tr>
        <w:tc>
          <w:tcPr/>
          <w:p>
            <w:pPr>
              <w:pStyle w:val="Compact"/>
              <w:jc w:val="left"/>
            </w:pPr>
            <w:r>
              <w:t xml:space="preserve">15255025</w:t>
            </w:r>
          </w:p>
        </w:tc>
        <w:tc>
          <w:tcPr/>
          <w:p>
            <w:pPr>
              <w:pStyle w:val="Compact"/>
              <w:jc w:val="left"/>
            </w:pPr>
            <w:r>
              <w:t xml:space="preserve">«Flysch 5, mit kieseligen Mikrokonglomeraten»</w:t>
            </w:r>
          </w:p>
        </w:tc>
        <w:tc>
          <w:tcPr/>
          <w:p>
            <w:pPr>
              <w:pStyle w:val="Compact"/>
              <w:jc w:val="left"/>
            </w:pPr>
            <w:r>
              <w:t xml:space="preserve">«Flych 5, à microconglomérats siliceux»</w:t>
            </w:r>
          </w:p>
        </w:tc>
      </w:tr>
      <w:tr>
        <w:tc>
          <w:tcPr/>
          <w:p>
            <w:pPr>
              <w:pStyle w:val="Compact"/>
              <w:jc w:val="left"/>
            </w:pPr>
            <w:r>
              <w:t xml:space="preserve">15255026</w:t>
            </w:r>
          </w:p>
        </w:tc>
        <w:tc>
          <w:tcPr/>
          <w:p>
            <w:pPr>
              <w:pStyle w:val="Compact"/>
              <w:jc w:val="left"/>
            </w:pPr>
            <w:r>
              <w:t xml:space="preserve">«Flysch 4 mit siltigen Turbiditen»</w:t>
            </w:r>
          </w:p>
        </w:tc>
        <w:tc>
          <w:tcPr/>
          <w:p>
            <w:pPr>
              <w:pStyle w:val="Compact"/>
              <w:jc w:val="left"/>
            </w:pPr>
            <w:r>
              <w:t xml:space="preserve">«Flysch 4, à turbidites silteuses»</w:t>
            </w:r>
          </w:p>
        </w:tc>
      </w:tr>
      <w:tr>
        <w:tc>
          <w:tcPr/>
          <w:p>
            <w:pPr>
              <w:pStyle w:val="Compact"/>
              <w:jc w:val="left"/>
            </w:pPr>
            <w:r>
              <w:t xml:space="preserve">15255027</w:t>
            </w:r>
          </w:p>
        </w:tc>
        <w:tc>
          <w:tcPr/>
          <w:p>
            <w:pPr>
              <w:pStyle w:val="Compact"/>
              <w:jc w:val="left"/>
            </w:pPr>
            <w:r>
              <w:t xml:space="preserve">«Flysch 3»</w:t>
            </w:r>
          </w:p>
        </w:tc>
        <w:tc>
          <w:tcPr/>
          <w:p>
            <w:pPr>
              <w:pStyle w:val="Compact"/>
              <w:jc w:val="left"/>
            </w:pPr>
            <w:r>
              <w:t xml:space="preserve">«Flysch 3»</w:t>
            </w:r>
          </w:p>
        </w:tc>
      </w:tr>
      <w:tr>
        <w:tc>
          <w:tcPr/>
          <w:p>
            <w:pPr>
              <w:pStyle w:val="Compact"/>
              <w:jc w:val="left"/>
            </w:pPr>
            <w:r>
              <w:t xml:space="preserve">15255030</w:t>
            </w:r>
          </w:p>
        </w:tc>
        <w:tc>
          <w:tcPr/>
          <w:p>
            <w:pPr>
              <w:pStyle w:val="Compact"/>
              <w:jc w:val="left"/>
            </w:pPr>
            <w:r>
              <w:t xml:space="preserve">«Flysch 2»</w:t>
            </w:r>
          </w:p>
        </w:tc>
        <w:tc>
          <w:tcPr/>
          <w:p>
            <w:pPr>
              <w:pStyle w:val="Compact"/>
              <w:jc w:val="left"/>
            </w:pPr>
            <w:r>
              <w:t xml:space="preserve">«Flysch 2»</w:t>
            </w:r>
          </w:p>
        </w:tc>
      </w:tr>
      <w:tr>
        <w:tc>
          <w:tcPr/>
          <w:p>
            <w:pPr>
              <w:pStyle w:val="Compact"/>
              <w:jc w:val="left"/>
            </w:pPr>
            <w:r>
              <w:t xml:space="preserve">15255033</w:t>
            </w:r>
          </w:p>
        </w:tc>
        <w:tc>
          <w:tcPr/>
          <w:p>
            <w:pPr>
              <w:pStyle w:val="Compact"/>
              <w:jc w:val="left"/>
            </w:pPr>
            <w:r>
              <w:t xml:space="preserve">Hellstätt-Formation</w:t>
            </w:r>
          </w:p>
        </w:tc>
        <w:tc>
          <w:tcPr/>
          <w:p>
            <w:pPr>
              <w:pStyle w:val="Compact"/>
              <w:jc w:val="left"/>
            </w:pPr>
            <w:r>
              <w:t xml:space="preserve">Formation de Hellstätt</w:t>
            </w:r>
          </w:p>
        </w:tc>
      </w:tr>
      <w:tr>
        <w:tc>
          <w:tcPr/>
          <w:p>
            <w:pPr>
              <w:pStyle w:val="Compact"/>
              <w:jc w:val="left"/>
            </w:pPr>
            <w:r>
              <w:t xml:space="preserve">15255034</w:t>
            </w:r>
          </w:p>
        </w:tc>
        <w:tc>
          <w:tcPr/>
          <w:p>
            <w:pPr>
              <w:pStyle w:val="Compact"/>
              <w:jc w:val="left"/>
            </w:pPr>
            <w:r>
              <w:t xml:space="preserve">Schlieren-Sandstein</w:t>
            </w:r>
          </w:p>
        </w:tc>
        <w:tc>
          <w:tcPr/>
          <w:p>
            <w:pPr>
              <w:pStyle w:val="Compact"/>
              <w:jc w:val="left"/>
            </w:pPr>
            <w:r>
              <w:t xml:space="preserve">Grès des Schlieren</w:t>
            </w:r>
          </w:p>
        </w:tc>
      </w:tr>
      <w:tr>
        <w:tc>
          <w:tcPr/>
          <w:p>
            <w:pPr>
              <w:pStyle w:val="Compact"/>
              <w:jc w:val="left"/>
            </w:pPr>
            <w:r>
              <w:t xml:space="preserve">15255035</w:t>
            </w:r>
          </w:p>
        </w:tc>
        <w:tc>
          <w:tcPr/>
          <w:p>
            <w:pPr>
              <w:pStyle w:val="Compact"/>
              <w:jc w:val="left"/>
            </w:pPr>
            <w:r>
              <w:t xml:space="preserve">Schoni-Sandstein</w:t>
            </w:r>
          </w:p>
        </w:tc>
        <w:tc>
          <w:tcPr/>
          <w:p>
            <w:pPr>
              <w:pStyle w:val="Compact"/>
              <w:jc w:val="left"/>
            </w:pPr>
            <w:r>
              <w:t xml:space="preserve">Grès de la Schoni</w:t>
            </w:r>
          </w:p>
        </w:tc>
      </w:tr>
      <w:tr>
        <w:tc>
          <w:tcPr/>
          <w:p>
            <w:pPr>
              <w:pStyle w:val="Compact"/>
              <w:jc w:val="left"/>
            </w:pPr>
            <w:r>
              <w:t xml:space="preserve">15255037</w:t>
            </w:r>
          </w:p>
        </w:tc>
        <w:tc>
          <w:tcPr/>
          <w:p>
            <w:pPr>
              <w:pStyle w:val="Compact"/>
              <w:jc w:val="left"/>
            </w:pPr>
            <w:r>
              <w:t xml:space="preserve">Guber-Sandstein</w:t>
            </w:r>
          </w:p>
        </w:tc>
        <w:tc>
          <w:tcPr/>
          <w:p>
            <w:pPr>
              <w:pStyle w:val="Compact"/>
              <w:jc w:val="left"/>
            </w:pPr>
            <w:r>
              <w:t xml:space="preserve">Grès de Guber</w:t>
            </w:r>
          </w:p>
        </w:tc>
      </w:tr>
      <w:tr>
        <w:tc>
          <w:tcPr/>
          <w:p>
            <w:pPr>
              <w:pStyle w:val="Compact"/>
              <w:jc w:val="left"/>
            </w:pPr>
            <w:r>
              <w:t xml:space="preserve">15255039</w:t>
            </w:r>
          </w:p>
        </w:tc>
        <w:tc>
          <w:tcPr/>
          <w:p>
            <w:pPr>
              <w:pStyle w:val="Compact"/>
              <w:jc w:val="left"/>
            </w:pPr>
            <w:r>
              <w:t xml:space="preserve">Wägital-Flysch</w:t>
            </w:r>
          </w:p>
        </w:tc>
        <w:tc>
          <w:tcPr/>
          <w:p>
            <w:pPr>
              <w:pStyle w:val="Compact"/>
              <w:jc w:val="left"/>
            </w:pPr>
            <w:r>
              <w:t xml:space="preserve">Flysch du Wägital</w:t>
            </w:r>
          </w:p>
        </w:tc>
      </w:tr>
      <w:tr>
        <w:tc>
          <w:tcPr/>
          <w:p>
            <w:pPr>
              <w:pStyle w:val="Compact"/>
              <w:jc w:val="left"/>
            </w:pPr>
            <w:r>
              <w:t xml:space="preserve">15255040</w:t>
            </w:r>
          </w:p>
        </w:tc>
        <w:tc>
          <w:tcPr/>
          <w:p>
            <w:pPr>
              <w:pStyle w:val="Compact"/>
              <w:jc w:val="left"/>
            </w:pPr>
            <w:r>
              <w:t xml:space="preserve">Trepsen-Flysch</w:t>
            </w:r>
          </w:p>
        </w:tc>
        <w:tc>
          <w:tcPr/>
          <w:p>
            <w:pPr>
              <w:pStyle w:val="Compact"/>
              <w:jc w:val="left"/>
            </w:pPr>
            <w:r>
              <w:t xml:space="preserve">Flysch de Trepsen</w:t>
            </w:r>
          </w:p>
        </w:tc>
      </w:tr>
      <w:tr>
        <w:tc>
          <w:tcPr/>
          <w:p>
            <w:pPr>
              <w:pStyle w:val="Compact"/>
              <w:jc w:val="left"/>
            </w:pPr>
            <w:r>
              <w:t xml:space="preserve">15255041</w:t>
            </w:r>
          </w:p>
        </w:tc>
        <w:tc>
          <w:tcPr/>
          <w:p>
            <w:pPr>
              <w:pStyle w:val="Compact"/>
              <w:jc w:val="left"/>
            </w:pPr>
            <w:r>
              <w:t xml:space="preserve">Fanola-Formation</w:t>
            </w:r>
          </w:p>
        </w:tc>
        <w:tc>
          <w:tcPr/>
          <w:p>
            <w:pPr>
              <w:pStyle w:val="Compact"/>
              <w:jc w:val="left"/>
            </w:pPr>
            <w:r>
              <w:t xml:space="preserve">Formation de Fanola</w:t>
            </w:r>
          </w:p>
        </w:tc>
      </w:tr>
      <w:tr>
        <w:tc>
          <w:tcPr/>
          <w:p>
            <w:pPr>
              <w:pStyle w:val="Compact"/>
              <w:jc w:val="left"/>
            </w:pPr>
            <w:r>
              <w:t xml:space="preserve">15255042</w:t>
            </w:r>
          </w:p>
        </w:tc>
        <w:tc>
          <w:tcPr/>
          <w:p>
            <w:pPr>
              <w:pStyle w:val="Compact"/>
              <w:jc w:val="left"/>
            </w:pPr>
            <w:r>
              <w:t xml:space="preserve">Planknerbrücke-Formation</w:t>
            </w:r>
          </w:p>
        </w:tc>
        <w:tc>
          <w:tcPr/>
          <w:p>
            <w:pPr>
              <w:pStyle w:val="Compact"/>
              <w:jc w:val="left"/>
            </w:pPr>
            <w:r>
              <w:t xml:space="preserve">Formation du Planknerbrücke</w:t>
            </w:r>
          </w:p>
        </w:tc>
      </w:tr>
      <w:tr>
        <w:tc>
          <w:tcPr/>
          <w:p>
            <w:pPr>
              <w:pStyle w:val="Compact"/>
              <w:jc w:val="left"/>
            </w:pPr>
            <w:r>
              <w:t xml:space="preserve">15255043</w:t>
            </w:r>
          </w:p>
        </w:tc>
        <w:tc>
          <w:tcPr/>
          <w:p>
            <w:pPr>
              <w:pStyle w:val="Compact"/>
              <w:jc w:val="left"/>
            </w:pPr>
            <w:r>
              <w:t xml:space="preserve">Planken-Formation</w:t>
            </w:r>
          </w:p>
        </w:tc>
        <w:tc>
          <w:tcPr/>
          <w:p>
            <w:pPr>
              <w:pStyle w:val="Compact"/>
              <w:jc w:val="left"/>
            </w:pPr>
            <w:r>
              <w:t xml:space="preserve">Formation de Planken</w:t>
            </w:r>
          </w:p>
        </w:tc>
      </w:tr>
      <w:tr>
        <w:tc>
          <w:tcPr/>
          <w:p>
            <w:pPr>
              <w:pStyle w:val="Compact"/>
              <w:jc w:val="left"/>
            </w:pPr>
            <w:r>
              <w:t xml:space="preserve">15255044</w:t>
            </w:r>
          </w:p>
        </w:tc>
        <w:tc>
          <w:tcPr/>
          <w:p>
            <w:pPr>
              <w:pStyle w:val="Compact"/>
              <w:jc w:val="left"/>
            </w:pPr>
            <w:r>
              <w:t xml:space="preserve">Reiselsberg-Formation</w:t>
            </w:r>
          </w:p>
        </w:tc>
        <w:tc>
          <w:tcPr/>
          <w:p>
            <w:pPr>
              <w:pStyle w:val="Compact"/>
              <w:jc w:val="left"/>
            </w:pPr>
            <w:r>
              <w:t xml:space="preserve">Formation du Reiselsberg</w:t>
            </w:r>
          </w:p>
        </w:tc>
      </w:tr>
      <w:tr>
        <w:tc>
          <w:tcPr/>
          <w:p>
            <w:pPr>
              <w:pStyle w:val="Compact"/>
              <w:jc w:val="left"/>
            </w:pPr>
            <w:r>
              <w:t xml:space="preserve">15255045</w:t>
            </w:r>
          </w:p>
        </w:tc>
        <w:tc>
          <w:tcPr/>
          <w:p>
            <w:pPr>
              <w:pStyle w:val="Compact"/>
              <w:jc w:val="left"/>
            </w:pPr>
            <w:r>
              <w:t xml:space="preserve">Rombach-Formation</w:t>
            </w:r>
          </w:p>
        </w:tc>
        <w:tc>
          <w:tcPr/>
          <w:p>
            <w:pPr>
              <w:pStyle w:val="Compact"/>
              <w:jc w:val="left"/>
            </w:pPr>
            <w:r>
              <w:t xml:space="preserve">Formation du Rombach</w:t>
            </w:r>
          </w:p>
        </w:tc>
      </w:tr>
      <w:tr>
        <w:tc>
          <w:tcPr/>
          <w:p>
            <w:pPr>
              <w:pStyle w:val="Compact"/>
              <w:jc w:val="left"/>
            </w:pPr>
            <w:r>
              <w:t xml:space="preserve">15255046</w:t>
            </w:r>
          </w:p>
        </w:tc>
        <w:tc>
          <w:tcPr/>
          <w:p>
            <w:pPr>
              <w:pStyle w:val="Compact"/>
              <w:jc w:val="left"/>
            </w:pPr>
            <w:r>
              <w:t xml:space="preserve">Langenegg-Formation</w:t>
            </w:r>
          </w:p>
        </w:tc>
        <w:tc>
          <w:tcPr/>
          <w:p>
            <w:pPr>
              <w:pStyle w:val="Compact"/>
              <w:jc w:val="left"/>
            </w:pPr>
            <w:r>
              <w:t xml:space="preserve">Formation de la Langenegg</w:t>
            </w:r>
          </w:p>
        </w:tc>
      </w:tr>
      <w:tr>
        <w:tc>
          <w:tcPr/>
          <w:p>
            <w:pPr>
              <w:pStyle w:val="Compact"/>
              <w:jc w:val="left"/>
            </w:pPr>
            <w:r>
              <w:t xml:space="preserve">15255047</w:t>
            </w:r>
          </w:p>
        </w:tc>
        <w:tc>
          <w:tcPr/>
          <w:p>
            <w:pPr>
              <w:pStyle w:val="Compact"/>
              <w:jc w:val="left"/>
            </w:pPr>
            <w:r>
              <w:t xml:space="preserve">Rinderbach-Formation</w:t>
            </w:r>
          </w:p>
        </w:tc>
        <w:tc>
          <w:tcPr/>
          <w:p>
            <w:pPr>
              <w:pStyle w:val="Compact"/>
              <w:jc w:val="left"/>
            </w:pPr>
            <w:r>
              <w:t xml:space="preserve">Formation du Rinderbach</w:t>
            </w:r>
          </w:p>
        </w:tc>
      </w:tr>
      <w:tr>
        <w:tc>
          <w:tcPr/>
          <w:p>
            <w:pPr>
              <w:pStyle w:val="Compact"/>
              <w:jc w:val="left"/>
            </w:pPr>
            <w:r>
              <w:t xml:space="preserve">15255048</w:t>
            </w:r>
          </w:p>
        </w:tc>
        <w:tc>
          <w:tcPr/>
          <w:p>
            <w:pPr>
              <w:pStyle w:val="Compact"/>
              <w:jc w:val="left"/>
            </w:pPr>
            <w:r>
              <w:t xml:space="preserve">Triesen-Formation</w:t>
            </w:r>
          </w:p>
        </w:tc>
        <w:tc>
          <w:tcPr/>
          <w:p>
            <w:pPr>
              <w:pStyle w:val="Compact"/>
              <w:jc w:val="left"/>
            </w:pPr>
            <w:r>
              <w:t xml:space="preserve">Formation de Triesen</w:t>
            </w:r>
          </w:p>
        </w:tc>
      </w:tr>
      <w:tr>
        <w:tc>
          <w:tcPr/>
          <w:p>
            <w:pPr>
              <w:pStyle w:val="Compact"/>
              <w:jc w:val="left"/>
            </w:pPr>
            <w:r>
              <w:t xml:space="preserve">15255049</w:t>
            </w:r>
          </w:p>
        </w:tc>
        <w:tc>
          <w:tcPr/>
          <w:p>
            <w:pPr>
              <w:pStyle w:val="Compact"/>
              <w:jc w:val="left"/>
            </w:pPr>
            <w:r>
              <w:t xml:space="preserve">Eichholztobel-Formation</w:t>
            </w:r>
          </w:p>
        </w:tc>
        <w:tc>
          <w:tcPr/>
          <w:p>
            <w:pPr>
              <w:pStyle w:val="Compact"/>
              <w:jc w:val="left"/>
            </w:pPr>
            <w:r>
              <w:t xml:space="preserve">Formation de l'Eichholztobel</w:t>
            </w:r>
          </w:p>
        </w:tc>
      </w:tr>
      <w:tr>
        <w:tc>
          <w:tcPr/>
          <w:p>
            <w:pPr>
              <w:pStyle w:val="Compact"/>
              <w:jc w:val="left"/>
            </w:pPr>
            <w:r>
              <w:t xml:space="preserve">15255050</w:t>
            </w:r>
          </w:p>
        </w:tc>
        <w:tc>
          <w:tcPr/>
          <w:p>
            <w:pPr>
              <w:pStyle w:val="Compact"/>
              <w:jc w:val="left"/>
            </w:pPr>
            <w:r>
              <w:t xml:space="preserve">Schloss-Formation</w:t>
            </w:r>
          </w:p>
        </w:tc>
        <w:tc>
          <w:tcPr/>
          <w:p>
            <w:pPr>
              <w:pStyle w:val="Compact"/>
              <w:jc w:val="left"/>
            </w:pPr>
            <w:r>
              <w:t xml:space="preserve">Formation du Schloss</w:t>
            </w:r>
          </w:p>
        </w:tc>
      </w:tr>
      <w:tr>
        <w:tc>
          <w:tcPr/>
          <w:p>
            <w:pPr>
              <w:pStyle w:val="Compact"/>
              <w:jc w:val="left"/>
            </w:pPr>
            <w:r>
              <w:t xml:space="preserve">15255051</w:t>
            </w:r>
          </w:p>
        </w:tc>
        <w:tc>
          <w:tcPr/>
          <w:p>
            <w:pPr>
              <w:pStyle w:val="Compact"/>
              <w:jc w:val="left"/>
            </w:pPr>
            <w:r>
              <w:t xml:space="preserve">Gaschlo-Formation</w:t>
            </w:r>
          </w:p>
        </w:tc>
        <w:tc>
          <w:tcPr/>
          <w:p>
            <w:pPr>
              <w:pStyle w:val="Compact"/>
              <w:jc w:val="left"/>
            </w:pPr>
            <w:r>
              <w:t xml:space="preserve">Formation de Gaschlo</w:t>
            </w:r>
          </w:p>
        </w:tc>
      </w:tr>
      <w:tr>
        <w:tc>
          <w:tcPr/>
          <w:p>
            <w:pPr>
              <w:pStyle w:val="Compact"/>
              <w:jc w:val="left"/>
            </w:pPr>
            <w:r>
              <w:t xml:space="preserve">15255052</w:t>
            </w:r>
          </w:p>
        </w:tc>
        <w:tc>
          <w:tcPr/>
          <w:p>
            <w:pPr>
              <w:pStyle w:val="Compact"/>
              <w:jc w:val="left"/>
            </w:pPr>
            <w:r>
              <w:t xml:space="preserve">St-Christophe-Formation</w:t>
            </w:r>
          </w:p>
        </w:tc>
        <w:tc>
          <w:tcPr/>
          <w:p>
            <w:pPr>
              <w:pStyle w:val="Compact"/>
              <w:jc w:val="left"/>
            </w:pPr>
            <w:r>
              <w:t xml:space="preserve">Formation de St-Christophe</w:t>
            </w:r>
          </w:p>
        </w:tc>
      </w:tr>
      <w:tr>
        <w:tc>
          <w:tcPr/>
          <w:p>
            <w:pPr>
              <w:pStyle w:val="Compact"/>
              <w:jc w:val="left"/>
            </w:pPr>
            <w:r>
              <w:t xml:space="preserve">15255053</w:t>
            </w:r>
          </w:p>
        </w:tc>
        <w:tc>
          <w:tcPr/>
          <w:p>
            <w:pPr>
              <w:pStyle w:val="Compact"/>
              <w:jc w:val="left"/>
            </w:pPr>
            <w:r>
              <w:t xml:space="preserve">Marmontains-Formation</w:t>
            </w:r>
          </w:p>
        </w:tc>
        <w:tc>
          <w:tcPr/>
          <w:p>
            <w:pPr>
              <w:pStyle w:val="Compact"/>
              <w:jc w:val="left"/>
            </w:pPr>
            <w:r>
              <w:t xml:space="preserve">Formation des Marmontains</w:t>
            </w:r>
          </w:p>
        </w:tc>
      </w:tr>
      <w:tr>
        <w:tc>
          <w:tcPr/>
          <w:p>
            <w:pPr>
              <w:pStyle w:val="Compact"/>
              <w:jc w:val="left"/>
            </w:pPr>
            <w:r>
              <w:t xml:space="preserve">15255054</w:t>
            </w:r>
          </w:p>
        </w:tc>
        <w:tc>
          <w:tcPr/>
          <w:p>
            <w:pPr>
              <w:pStyle w:val="Compact"/>
              <w:jc w:val="left"/>
            </w:pPr>
            <w:r>
              <w:t xml:space="preserve">Aroley-Formation</w:t>
            </w:r>
          </w:p>
        </w:tc>
        <w:tc>
          <w:tcPr/>
          <w:p>
            <w:pPr>
              <w:pStyle w:val="Compact"/>
              <w:jc w:val="left"/>
            </w:pPr>
            <w:r>
              <w:t xml:space="preserve">Formation de l'Aroley</w:t>
            </w:r>
          </w:p>
        </w:tc>
      </w:tr>
      <w:tr>
        <w:tc>
          <w:tcPr/>
          <w:p>
            <w:pPr>
              <w:pStyle w:val="Compact"/>
              <w:jc w:val="left"/>
            </w:pPr>
            <w:r>
              <w:t xml:space="preserve">15255055</w:t>
            </w:r>
          </w:p>
        </w:tc>
        <w:tc>
          <w:tcPr/>
          <w:p>
            <w:pPr>
              <w:pStyle w:val="Compact"/>
              <w:jc w:val="left"/>
            </w:pPr>
            <w:r>
              <w:t xml:space="preserve">Südegg-Komplex</w:t>
            </w:r>
          </w:p>
        </w:tc>
        <w:tc>
          <w:tcPr/>
          <w:p>
            <w:pPr>
              <w:pStyle w:val="Compact"/>
              <w:jc w:val="left"/>
            </w:pPr>
            <w:r>
              <w:t xml:space="preserve">Complexe de Südegg</w:t>
            </w:r>
          </w:p>
        </w:tc>
      </w:tr>
      <w:tr>
        <w:tc>
          <w:tcPr/>
          <w:p>
            <w:pPr>
              <w:pStyle w:val="Compact"/>
              <w:jc w:val="left"/>
            </w:pPr>
            <w:r>
              <w:t xml:space="preserve">15255056</w:t>
            </w:r>
          </w:p>
        </w:tc>
        <w:tc>
          <w:tcPr/>
          <w:p>
            <w:pPr>
              <w:pStyle w:val="Compact"/>
              <w:jc w:val="left"/>
            </w:pPr>
            <w:r>
              <w:t xml:space="preserve">Punta-Rossa-Komplex</w:t>
            </w:r>
          </w:p>
        </w:tc>
        <w:tc>
          <w:tcPr/>
          <w:p>
            <w:pPr>
              <w:pStyle w:val="Compact"/>
              <w:jc w:val="left"/>
            </w:pPr>
            <w:r>
              <w:t xml:space="preserve">Complexe de la Punta Rossa</w:t>
            </w:r>
          </w:p>
        </w:tc>
      </w:tr>
      <w:tr>
        <w:tc>
          <w:tcPr/>
          <w:p>
            <w:pPr>
              <w:pStyle w:val="Compact"/>
              <w:jc w:val="left"/>
            </w:pPr>
            <w:r>
              <w:t xml:space="preserve">15255057</w:t>
            </w:r>
          </w:p>
        </w:tc>
        <w:tc>
          <w:tcPr/>
          <w:p>
            <w:pPr>
              <w:pStyle w:val="Compact"/>
              <w:jc w:val="left"/>
            </w:pPr>
            <w:r>
              <w:t xml:space="preserve">Ferret-Schiefer</w:t>
            </w:r>
          </w:p>
        </w:tc>
        <w:tc>
          <w:tcPr/>
          <w:p>
            <w:pPr>
              <w:pStyle w:val="Compact"/>
              <w:jc w:val="left"/>
            </w:pPr>
            <w:r>
              <w:t xml:space="preserve">Schistes de Ferret</w:t>
            </w:r>
          </w:p>
        </w:tc>
      </w:tr>
      <w:tr>
        <w:tc>
          <w:tcPr/>
          <w:p>
            <w:pPr>
              <w:pStyle w:val="Compact"/>
              <w:jc w:val="left"/>
            </w:pPr>
            <w:r>
              <w:t xml:space="preserve">15255060</w:t>
            </w:r>
          </w:p>
        </w:tc>
        <w:tc>
          <w:tcPr/>
          <w:p>
            <w:pPr>
              <w:pStyle w:val="Compact"/>
              <w:jc w:val="left"/>
            </w:pPr>
            <w:r>
              <w:t xml:space="preserve">Pierre-Avoi-Melange</w:t>
            </w:r>
          </w:p>
        </w:tc>
        <w:tc>
          <w:tcPr/>
          <w:p>
            <w:pPr>
              <w:pStyle w:val="Compact"/>
              <w:jc w:val="left"/>
            </w:pPr>
            <w:r>
              <w:t xml:space="preserve">Mélange de la Pierre Avoi</w:t>
            </w:r>
          </w:p>
        </w:tc>
      </w:tr>
      <w:tr>
        <w:tc>
          <w:tcPr/>
          <w:p>
            <w:pPr>
              <w:pStyle w:val="Compact"/>
              <w:jc w:val="left"/>
            </w:pPr>
            <w:r>
              <w:t xml:space="preserve">15255062</w:t>
            </w:r>
          </w:p>
        </w:tc>
        <w:tc>
          <w:tcPr/>
          <w:p>
            <w:pPr>
              <w:pStyle w:val="Compact"/>
              <w:jc w:val="left"/>
            </w:pPr>
            <w:r>
              <w:t xml:space="preserve">Versoyen-Schichten</w:t>
            </w:r>
          </w:p>
        </w:tc>
        <w:tc>
          <w:tcPr/>
          <w:p>
            <w:pPr>
              <w:pStyle w:val="Compact"/>
              <w:jc w:val="left"/>
            </w:pPr>
            <w:r>
              <w:t xml:space="preserve">Couches du Versoyen</w:t>
            </w:r>
          </w:p>
        </w:tc>
      </w:tr>
      <w:tr>
        <w:tc>
          <w:tcPr/>
          <w:p>
            <w:pPr>
              <w:pStyle w:val="Compact"/>
              <w:jc w:val="left"/>
            </w:pPr>
            <w:r>
              <w:t xml:space="preserve">15255063</w:t>
            </w:r>
          </w:p>
        </w:tc>
        <w:tc>
          <w:tcPr/>
          <w:p>
            <w:pPr>
              <w:pStyle w:val="Compact"/>
              <w:jc w:val="left"/>
            </w:pPr>
            <w:r>
              <w:t xml:space="preserve">Aul-Marmor</w:t>
            </w:r>
          </w:p>
        </w:tc>
        <w:tc>
          <w:tcPr/>
          <w:p>
            <w:pPr>
              <w:pStyle w:val="Compact"/>
              <w:jc w:val="left"/>
            </w:pPr>
            <w:r>
              <w:t xml:space="preserve">Marbre du Piz Aul</w:t>
            </w:r>
          </w:p>
        </w:tc>
      </w:tr>
      <w:tr>
        <w:tc>
          <w:tcPr/>
          <w:p>
            <w:pPr>
              <w:pStyle w:val="Compact"/>
              <w:jc w:val="left"/>
            </w:pPr>
            <w:r>
              <w:t xml:space="preserve">15255064</w:t>
            </w:r>
          </w:p>
        </w:tc>
        <w:tc>
          <w:tcPr/>
          <w:p>
            <w:pPr>
              <w:pStyle w:val="Compact"/>
              <w:jc w:val="left"/>
            </w:pPr>
            <w:r>
              <w:t xml:space="preserve">Stätzerhorn-Formation</w:t>
            </w:r>
          </w:p>
        </w:tc>
        <w:tc>
          <w:tcPr/>
          <w:p>
            <w:pPr>
              <w:pStyle w:val="Compact"/>
              <w:jc w:val="left"/>
            </w:pPr>
            <w:r>
              <w:t xml:space="preserve">Formation du Stätzerhorn</w:t>
            </w:r>
          </w:p>
        </w:tc>
      </w:tr>
      <w:tr>
        <w:tc>
          <w:tcPr/>
          <w:p>
            <w:pPr>
              <w:pStyle w:val="Compact"/>
              <w:jc w:val="left"/>
            </w:pPr>
            <w:r>
              <w:t xml:space="preserve">15255070</w:t>
            </w:r>
          </w:p>
        </w:tc>
        <w:tc>
          <w:tcPr/>
          <w:p>
            <w:pPr>
              <w:pStyle w:val="Compact"/>
              <w:jc w:val="left"/>
            </w:pPr>
            <w:r>
              <w:t xml:space="preserve">Carnusa-Formation</w:t>
            </w:r>
          </w:p>
        </w:tc>
        <w:tc>
          <w:tcPr/>
          <w:p>
            <w:pPr>
              <w:pStyle w:val="Compact"/>
              <w:jc w:val="left"/>
            </w:pPr>
            <w:r>
              <w:t xml:space="preserve">Formation du Carnusa</w:t>
            </w:r>
          </w:p>
        </w:tc>
      </w:tr>
      <w:tr>
        <w:tc>
          <w:tcPr/>
          <w:p>
            <w:pPr>
              <w:pStyle w:val="Compact"/>
              <w:jc w:val="left"/>
            </w:pPr>
            <w:r>
              <w:t xml:space="preserve">15255071</w:t>
            </w:r>
          </w:p>
        </w:tc>
        <w:tc>
          <w:tcPr/>
          <w:p>
            <w:pPr>
              <w:pStyle w:val="Compact"/>
              <w:jc w:val="left"/>
            </w:pPr>
            <w:r>
              <w:t xml:space="preserve">Nolla-Kalkschiefer</w:t>
            </w:r>
          </w:p>
        </w:tc>
        <w:tc>
          <w:tcPr/>
          <w:p>
            <w:pPr>
              <w:pStyle w:val="Compact"/>
              <w:jc w:val="left"/>
            </w:pPr>
            <w:r>
              <w:t xml:space="preserve">Calcschiste de la Nolla</w:t>
            </w:r>
          </w:p>
        </w:tc>
      </w:tr>
      <w:tr>
        <w:tc>
          <w:tcPr/>
          <w:p>
            <w:pPr>
              <w:pStyle w:val="Compact"/>
              <w:jc w:val="left"/>
            </w:pPr>
            <w:r>
              <w:t xml:space="preserve">15255073</w:t>
            </w:r>
          </w:p>
        </w:tc>
        <w:tc>
          <w:tcPr/>
          <w:p>
            <w:pPr>
              <w:pStyle w:val="Compact"/>
              <w:jc w:val="left"/>
            </w:pPr>
            <w:r>
              <w:t xml:space="preserve">Nolla-Tonschiefer</w:t>
            </w:r>
          </w:p>
        </w:tc>
        <w:tc>
          <w:tcPr/>
          <w:p>
            <w:pPr>
              <w:pStyle w:val="Compact"/>
              <w:jc w:val="left"/>
            </w:pPr>
            <w:r>
              <w:t xml:space="preserve">Schiste argileux de la Nolla</w:t>
            </w:r>
          </w:p>
        </w:tc>
      </w:tr>
      <w:tr>
        <w:tc>
          <w:tcPr/>
          <w:p>
            <w:pPr>
              <w:pStyle w:val="Compact"/>
              <w:jc w:val="left"/>
            </w:pPr>
            <w:r>
              <w:t xml:space="preserve">15255074</w:t>
            </w:r>
          </w:p>
        </w:tc>
        <w:tc>
          <w:tcPr/>
          <w:p>
            <w:pPr>
              <w:pStyle w:val="Compact"/>
              <w:jc w:val="left"/>
            </w:pPr>
            <w:r>
              <w:t xml:space="preserve">Bärenhorn-Formation</w:t>
            </w:r>
          </w:p>
        </w:tc>
        <w:tc>
          <w:tcPr/>
          <w:p>
            <w:pPr>
              <w:pStyle w:val="Compact"/>
              <w:jc w:val="left"/>
            </w:pPr>
            <w:r>
              <w:t xml:space="preserve">Formation du Bärenhorn</w:t>
            </w:r>
          </w:p>
        </w:tc>
      </w:tr>
      <w:tr>
        <w:tc>
          <w:tcPr/>
          <w:p>
            <w:pPr>
              <w:pStyle w:val="Compact"/>
              <w:jc w:val="left"/>
            </w:pPr>
            <w:r>
              <w:t xml:space="preserve">15255075</w:t>
            </w:r>
          </w:p>
        </w:tc>
        <w:tc>
          <w:tcPr/>
          <w:p>
            <w:pPr>
              <w:pStyle w:val="Compact"/>
              <w:jc w:val="left"/>
            </w:pPr>
            <w:r>
              <w:t xml:space="preserve">Ruchberg-Formation</w:t>
            </w:r>
          </w:p>
        </w:tc>
        <w:tc>
          <w:tcPr/>
          <w:p>
            <w:pPr>
              <w:pStyle w:val="Compact"/>
              <w:jc w:val="left"/>
            </w:pPr>
            <w:r>
              <w:t xml:space="preserve">Formation du Ruchberg</w:t>
            </w:r>
          </w:p>
        </w:tc>
      </w:tr>
      <w:tr>
        <w:tc>
          <w:tcPr/>
          <w:p>
            <w:pPr>
              <w:pStyle w:val="Compact"/>
              <w:jc w:val="left"/>
            </w:pPr>
            <w:r>
              <w:t xml:space="preserve">15255076</w:t>
            </w:r>
          </w:p>
        </w:tc>
        <w:tc>
          <w:tcPr/>
          <w:p>
            <w:pPr>
              <w:pStyle w:val="Compact"/>
              <w:jc w:val="left"/>
            </w:pPr>
            <w:r>
              <w:t xml:space="preserve">Oberälpli-Formation</w:t>
            </w:r>
          </w:p>
        </w:tc>
        <w:tc>
          <w:tcPr/>
          <w:p>
            <w:pPr>
              <w:pStyle w:val="Compact"/>
              <w:jc w:val="left"/>
            </w:pPr>
            <w:r>
              <w:t xml:space="preserve">Formation de l'Oberälpli</w:t>
            </w:r>
          </w:p>
        </w:tc>
      </w:tr>
      <w:tr>
        <w:tc>
          <w:tcPr/>
          <w:p>
            <w:pPr>
              <w:pStyle w:val="Compact"/>
              <w:jc w:val="left"/>
            </w:pPr>
            <w:r>
              <w:t xml:space="preserve">15255077</w:t>
            </w:r>
          </w:p>
        </w:tc>
        <w:tc>
          <w:tcPr/>
          <w:p>
            <w:pPr>
              <w:pStyle w:val="Compact"/>
              <w:jc w:val="left"/>
            </w:pPr>
            <w:r>
              <w:t xml:space="preserve">Eggberg-Formation</w:t>
            </w:r>
          </w:p>
        </w:tc>
        <w:tc>
          <w:tcPr/>
          <w:p>
            <w:pPr>
              <w:pStyle w:val="Compact"/>
              <w:jc w:val="left"/>
            </w:pPr>
            <w:r>
              <w:t xml:space="preserve">Formation de l'Eggberg</w:t>
            </w:r>
          </w:p>
        </w:tc>
      </w:tr>
      <w:tr>
        <w:tc>
          <w:tcPr/>
          <w:p>
            <w:pPr>
              <w:pStyle w:val="Compact"/>
              <w:jc w:val="left"/>
            </w:pPr>
            <w:r>
              <w:t xml:space="preserve">15255078</w:t>
            </w:r>
          </w:p>
        </w:tc>
        <w:tc>
          <w:tcPr/>
          <w:p>
            <w:pPr>
              <w:pStyle w:val="Compact"/>
              <w:jc w:val="left"/>
            </w:pPr>
            <w:r>
              <w:t xml:space="preserve">Gyrenspitz-Formation</w:t>
            </w:r>
          </w:p>
        </w:tc>
        <w:tc>
          <w:tcPr/>
          <w:p>
            <w:pPr>
              <w:pStyle w:val="Compact"/>
              <w:jc w:val="left"/>
            </w:pPr>
            <w:r>
              <w:t xml:space="preserve">Formation du Gyrenspitz</w:t>
            </w:r>
          </w:p>
        </w:tc>
      </w:tr>
      <w:tr>
        <w:tc>
          <w:tcPr/>
          <w:p>
            <w:pPr>
              <w:pStyle w:val="Compact"/>
              <w:jc w:val="left"/>
            </w:pPr>
            <w:r>
              <w:t xml:space="preserve">15255079</w:t>
            </w:r>
          </w:p>
        </w:tc>
        <w:tc>
          <w:tcPr/>
          <w:p>
            <w:pPr>
              <w:pStyle w:val="Compact"/>
              <w:jc w:val="left"/>
            </w:pPr>
            <w:r>
              <w:t xml:space="preserve">Fadura-Formation</w:t>
            </w:r>
          </w:p>
        </w:tc>
        <w:tc>
          <w:tcPr/>
          <w:p>
            <w:pPr>
              <w:pStyle w:val="Compact"/>
              <w:jc w:val="left"/>
            </w:pPr>
            <w:r>
              <w:t xml:space="preserve">Formation de la Fadura</w:t>
            </w:r>
          </w:p>
        </w:tc>
      </w:tr>
      <w:tr>
        <w:tc>
          <w:tcPr/>
          <w:p>
            <w:pPr>
              <w:pStyle w:val="Compact"/>
              <w:jc w:val="left"/>
            </w:pPr>
            <w:r>
              <w:t xml:space="preserve">15255080</w:t>
            </w:r>
          </w:p>
        </w:tc>
        <w:tc>
          <w:tcPr/>
          <w:p>
            <w:pPr>
              <w:pStyle w:val="Compact"/>
              <w:jc w:val="left"/>
            </w:pPr>
            <w:r>
              <w:t xml:space="preserve">Pfävigrat-Formation</w:t>
            </w:r>
          </w:p>
        </w:tc>
        <w:tc>
          <w:tcPr/>
          <w:p>
            <w:pPr>
              <w:pStyle w:val="Compact"/>
              <w:jc w:val="left"/>
            </w:pPr>
            <w:r>
              <w:t xml:space="preserve">Formation du Pfävigrat</w:t>
            </w:r>
          </w:p>
        </w:tc>
      </w:tr>
      <w:tr>
        <w:tc>
          <w:tcPr/>
          <w:p>
            <w:pPr>
              <w:pStyle w:val="Compact"/>
              <w:jc w:val="left"/>
            </w:pPr>
            <w:r>
              <w:t xml:space="preserve">15255081</w:t>
            </w:r>
          </w:p>
        </w:tc>
        <w:tc>
          <w:tcPr/>
          <w:p>
            <w:pPr>
              <w:pStyle w:val="Compact"/>
              <w:jc w:val="left"/>
            </w:pPr>
            <w:r>
              <w:t xml:space="preserve">Sassauna-Formation</w:t>
            </w:r>
          </w:p>
        </w:tc>
        <w:tc>
          <w:tcPr/>
          <w:p>
            <w:pPr>
              <w:pStyle w:val="Compact"/>
              <w:jc w:val="left"/>
            </w:pPr>
            <w:r>
              <w:t xml:space="preserve">Formation de la Sassauna</w:t>
            </w:r>
          </w:p>
        </w:tc>
      </w:tr>
      <w:tr>
        <w:tc>
          <w:tcPr/>
          <w:p>
            <w:pPr>
              <w:pStyle w:val="Compact"/>
              <w:jc w:val="left"/>
            </w:pPr>
            <w:r>
              <w:t xml:space="preserve">15255082</w:t>
            </w:r>
          </w:p>
        </w:tc>
        <w:tc>
          <w:tcPr/>
          <w:p>
            <w:pPr>
              <w:pStyle w:val="Compact"/>
              <w:jc w:val="left"/>
            </w:pPr>
            <w:r>
              <w:t xml:space="preserve">Valzeina-Formation</w:t>
            </w:r>
          </w:p>
        </w:tc>
        <w:tc>
          <w:tcPr/>
          <w:p>
            <w:pPr>
              <w:pStyle w:val="Compact"/>
              <w:jc w:val="left"/>
            </w:pPr>
            <w:r>
              <w:t xml:space="preserve">Formation de Valzeina</w:t>
            </w:r>
          </w:p>
        </w:tc>
      </w:tr>
      <w:tr>
        <w:tc>
          <w:tcPr/>
          <w:p>
            <w:pPr>
              <w:pStyle w:val="Compact"/>
              <w:jc w:val="left"/>
            </w:pPr>
            <w:r>
              <w:t xml:space="preserve">15255083</w:t>
            </w:r>
          </w:p>
        </w:tc>
        <w:tc>
          <w:tcPr/>
          <w:p>
            <w:pPr>
              <w:pStyle w:val="Compact"/>
              <w:jc w:val="left"/>
            </w:pPr>
            <w:r>
              <w:t xml:space="preserve">Klus-Formation</w:t>
            </w:r>
          </w:p>
        </w:tc>
        <w:tc>
          <w:tcPr/>
          <w:p>
            <w:pPr>
              <w:pStyle w:val="Compact"/>
              <w:jc w:val="left"/>
            </w:pPr>
            <w:r>
              <w:t xml:space="preserve">Formation de la Klus</w:t>
            </w:r>
          </w:p>
        </w:tc>
      </w:tr>
      <w:tr>
        <w:tc>
          <w:tcPr/>
          <w:p>
            <w:pPr>
              <w:pStyle w:val="Compact"/>
              <w:jc w:val="left"/>
            </w:pPr>
            <w:r>
              <w:t xml:space="preserve">15255084</w:t>
            </w:r>
          </w:p>
        </w:tc>
        <w:tc>
          <w:tcPr/>
          <w:p>
            <w:pPr>
              <w:pStyle w:val="Compact"/>
              <w:jc w:val="left"/>
            </w:pPr>
            <w:r>
              <w:t xml:space="preserve">Arblatsch-Flysch</w:t>
            </w:r>
          </w:p>
        </w:tc>
        <w:tc>
          <w:tcPr/>
          <w:p>
            <w:pPr>
              <w:pStyle w:val="Compact"/>
              <w:jc w:val="left"/>
            </w:pPr>
            <w:r>
              <w:t xml:space="preserve">Flysch de l'Arblatsch</w:t>
            </w:r>
          </w:p>
        </w:tc>
      </w:tr>
      <w:tr>
        <w:tc>
          <w:tcPr/>
          <w:p>
            <w:pPr>
              <w:pStyle w:val="Compact"/>
              <w:jc w:val="left"/>
            </w:pPr>
            <w:r>
              <w:t xml:space="preserve">15255085</w:t>
            </w:r>
          </w:p>
        </w:tc>
        <w:tc>
          <w:tcPr/>
          <w:p>
            <w:pPr>
              <w:pStyle w:val="Compact"/>
              <w:jc w:val="left"/>
            </w:pPr>
            <w:r>
              <w:t xml:space="preserve">Spegnas-Formation</w:t>
            </w:r>
          </w:p>
        </w:tc>
        <w:tc>
          <w:tcPr/>
          <w:p>
            <w:pPr>
              <w:pStyle w:val="Compact"/>
              <w:jc w:val="left"/>
            </w:pPr>
            <w:r>
              <w:t xml:space="preserve">Formation du Piz Spegnas</w:t>
            </w:r>
          </w:p>
        </w:tc>
      </w:tr>
      <w:tr>
        <w:tc>
          <w:tcPr/>
          <w:p>
            <w:pPr>
              <w:pStyle w:val="Compact"/>
              <w:jc w:val="left"/>
            </w:pPr>
            <w:r>
              <w:t xml:space="preserve">15255086</w:t>
            </w:r>
          </w:p>
        </w:tc>
        <w:tc>
          <w:tcPr/>
          <w:p>
            <w:pPr>
              <w:pStyle w:val="Compact"/>
              <w:jc w:val="left"/>
            </w:pPr>
            <w:r>
              <w:t xml:space="preserve">Rudnal-Formation</w:t>
            </w:r>
          </w:p>
        </w:tc>
        <w:tc>
          <w:tcPr/>
          <w:p>
            <w:pPr>
              <w:pStyle w:val="Compact"/>
              <w:jc w:val="left"/>
            </w:pPr>
            <w:r>
              <w:t xml:space="preserve">Formation de Rudnal</w:t>
            </w:r>
          </w:p>
        </w:tc>
      </w:tr>
      <w:tr>
        <w:tc>
          <w:tcPr/>
          <w:p>
            <w:pPr>
              <w:pStyle w:val="Compact"/>
              <w:jc w:val="left"/>
            </w:pPr>
            <w:r>
              <w:t xml:space="preserve">15255087</w:t>
            </w:r>
          </w:p>
        </w:tc>
        <w:tc>
          <w:tcPr/>
          <w:p>
            <w:pPr>
              <w:pStyle w:val="Compact"/>
              <w:jc w:val="left"/>
            </w:pPr>
            <w:r>
              <w:t xml:space="preserve">Savognin-Formation</w:t>
            </w:r>
          </w:p>
        </w:tc>
        <w:tc>
          <w:tcPr/>
          <w:p>
            <w:pPr>
              <w:pStyle w:val="Compact"/>
              <w:jc w:val="left"/>
            </w:pPr>
            <w:r>
              <w:t xml:space="preserve">Formation de Savognin</w:t>
            </w:r>
          </w:p>
        </w:tc>
      </w:tr>
      <w:tr>
        <w:tc>
          <w:tcPr/>
          <w:p>
            <w:pPr>
              <w:pStyle w:val="Compact"/>
              <w:jc w:val="left"/>
            </w:pPr>
            <w:r>
              <w:t xml:space="preserve">15255088</w:t>
            </w:r>
          </w:p>
        </w:tc>
        <w:tc>
          <w:tcPr/>
          <w:p>
            <w:pPr>
              <w:pStyle w:val="Compact"/>
              <w:jc w:val="left"/>
            </w:pPr>
            <w:r>
              <w:t xml:space="preserve">Roz-Schiefer</w:t>
            </w:r>
          </w:p>
        </w:tc>
        <w:tc>
          <w:tcPr/>
          <w:p>
            <w:pPr>
              <w:pStyle w:val="Compact"/>
              <w:jc w:val="left"/>
            </w:pPr>
            <w:r>
              <w:t xml:space="preserve">Schiste du Piz Roz</w:t>
            </w:r>
          </w:p>
        </w:tc>
      </w:tr>
      <w:tr>
        <w:tc>
          <w:tcPr/>
          <w:p>
            <w:pPr>
              <w:pStyle w:val="Compact"/>
              <w:jc w:val="left"/>
            </w:pPr>
            <w:r>
              <w:t xml:space="preserve">15255089</w:t>
            </w:r>
          </w:p>
        </w:tc>
        <w:tc>
          <w:tcPr/>
          <w:p>
            <w:pPr>
              <w:pStyle w:val="Compact"/>
              <w:jc w:val="left"/>
            </w:pPr>
            <w:r>
              <w:t xml:space="preserve">Truche-Brekzie</w:t>
            </w:r>
          </w:p>
        </w:tc>
        <w:tc>
          <w:tcPr/>
          <w:p>
            <w:pPr>
              <w:pStyle w:val="Compact"/>
              <w:jc w:val="left"/>
            </w:pPr>
            <w:r>
              <w:t xml:space="preserve">Brèche de la Truche</w:t>
            </w:r>
          </w:p>
        </w:tc>
      </w:tr>
      <w:tr>
        <w:tc>
          <w:tcPr/>
          <w:p>
            <w:pPr>
              <w:pStyle w:val="Compact"/>
              <w:jc w:val="left"/>
            </w:pPr>
            <w:r>
              <w:t xml:space="preserve">15255090</w:t>
            </w:r>
          </w:p>
        </w:tc>
        <w:tc>
          <w:tcPr/>
          <w:p>
            <w:pPr>
              <w:pStyle w:val="Compact"/>
              <w:jc w:val="left"/>
            </w:pPr>
            <w:r>
              <w:t xml:space="preserve">Trom-Brekzie</w:t>
            </w:r>
          </w:p>
        </w:tc>
        <w:tc>
          <w:tcPr/>
          <w:p>
            <w:pPr>
              <w:pStyle w:val="Compact"/>
              <w:jc w:val="left"/>
            </w:pPr>
            <w:r>
              <w:t xml:space="preserve">Brèche de Trom</w:t>
            </w:r>
          </w:p>
        </w:tc>
      </w:tr>
      <w:tr>
        <w:tc>
          <w:tcPr/>
          <w:p>
            <w:pPr>
              <w:pStyle w:val="Compact"/>
              <w:jc w:val="left"/>
            </w:pPr>
            <w:r>
              <w:t xml:space="preserve">15255091</w:t>
            </w:r>
          </w:p>
        </w:tc>
        <w:tc>
          <w:tcPr/>
          <w:p>
            <w:pPr>
              <w:pStyle w:val="Compact"/>
              <w:jc w:val="left"/>
            </w:pPr>
            <w:r>
              <w:t xml:space="preserve">Exergillod-Brekzie</w:t>
            </w:r>
          </w:p>
        </w:tc>
        <w:tc>
          <w:tcPr/>
          <w:p>
            <w:pPr>
              <w:pStyle w:val="Compact"/>
              <w:jc w:val="left"/>
            </w:pPr>
            <w:r>
              <w:t xml:space="preserve">Brèche d'Exergillod</w:t>
            </w:r>
          </w:p>
        </w:tc>
      </w:tr>
      <w:tr>
        <w:tc>
          <w:tcPr/>
          <w:p>
            <w:pPr>
              <w:pStyle w:val="Compact"/>
              <w:jc w:val="left"/>
            </w:pPr>
            <w:r>
              <w:t xml:space="preserve">15255092</w:t>
            </w:r>
          </w:p>
        </w:tc>
        <w:tc>
          <w:tcPr/>
          <w:p>
            <w:pPr>
              <w:pStyle w:val="Compact"/>
              <w:jc w:val="left"/>
            </w:pPr>
            <w:r>
              <w:t xml:space="preserve">Troublon-Kalk</w:t>
            </w:r>
          </w:p>
        </w:tc>
        <w:tc>
          <w:tcPr/>
          <w:p>
            <w:pPr>
              <w:pStyle w:val="Compact"/>
              <w:jc w:val="left"/>
            </w:pPr>
            <w:r>
              <w:t xml:space="preserve">Calcaire du Troublon</w:t>
            </w:r>
          </w:p>
        </w:tc>
      </w:tr>
      <w:tr>
        <w:tc>
          <w:tcPr/>
          <w:p>
            <w:pPr>
              <w:pStyle w:val="Compact"/>
              <w:jc w:val="left"/>
            </w:pPr>
            <w:r>
              <w:t xml:space="preserve">15255093</w:t>
            </w:r>
          </w:p>
        </w:tc>
        <w:tc>
          <w:tcPr/>
          <w:p>
            <w:pPr>
              <w:pStyle w:val="Compact"/>
              <w:jc w:val="left"/>
            </w:pPr>
            <w:r>
              <w:t xml:space="preserve">Zünegg-Knollenkalk</w:t>
            </w:r>
          </w:p>
        </w:tc>
        <w:tc>
          <w:tcPr/>
          <w:p>
            <w:pPr>
              <w:pStyle w:val="Compact"/>
              <w:jc w:val="left"/>
            </w:pPr>
            <w:r>
              <w:t xml:space="preserve">Calcaire noduleux de la Zünegg</w:t>
            </w:r>
          </w:p>
        </w:tc>
      </w:tr>
      <w:tr>
        <w:tc>
          <w:tcPr/>
          <w:p>
            <w:pPr>
              <w:pStyle w:val="Compact"/>
              <w:jc w:val="left"/>
            </w:pPr>
            <w:r>
              <w:t xml:space="preserve">15255094</w:t>
            </w:r>
          </w:p>
        </w:tc>
        <w:tc>
          <w:tcPr/>
          <w:p>
            <w:pPr>
              <w:pStyle w:val="Compact"/>
              <w:jc w:val="left"/>
            </w:pPr>
            <w:r>
              <w:t xml:space="preserve">Hauta-Crêtaz-Formation</w:t>
            </w:r>
          </w:p>
        </w:tc>
        <w:tc>
          <w:tcPr/>
          <w:p>
            <w:pPr>
              <w:pStyle w:val="Compact"/>
              <w:jc w:val="left"/>
            </w:pPr>
            <w:r>
              <w:t xml:space="preserve">Formation de Hauta-Crêtaz</w:t>
            </w:r>
          </w:p>
        </w:tc>
      </w:tr>
      <w:tr>
        <w:tc>
          <w:tcPr/>
          <w:p>
            <w:pPr>
              <w:pStyle w:val="Compact"/>
              <w:jc w:val="left"/>
            </w:pPr>
            <w:r>
              <w:t xml:space="preserve">15255095</w:t>
            </w:r>
          </w:p>
        </w:tc>
        <w:tc>
          <w:tcPr/>
          <w:p>
            <w:pPr>
              <w:pStyle w:val="Compact"/>
              <w:jc w:val="left"/>
            </w:pPr>
            <w:r>
              <w:t xml:space="preserve">Pointe-de-l'Au-Brekzie</w:t>
            </w:r>
          </w:p>
        </w:tc>
        <w:tc>
          <w:tcPr/>
          <w:p>
            <w:pPr>
              <w:pStyle w:val="Compact"/>
              <w:jc w:val="left"/>
            </w:pPr>
            <w:r>
              <w:t xml:space="preserve">Brèche de la Pointe de l'Au</w:t>
            </w:r>
          </w:p>
        </w:tc>
      </w:tr>
      <w:tr>
        <w:tc>
          <w:tcPr/>
          <w:p>
            <w:pPr>
              <w:pStyle w:val="Compact"/>
              <w:jc w:val="left"/>
            </w:pPr>
            <w:r>
              <w:t xml:space="preserve">15255096</w:t>
            </w:r>
          </w:p>
        </w:tc>
        <w:tc>
          <w:tcPr/>
          <w:p>
            <w:pPr>
              <w:pStyle w:val="Compact"/>
              <w:jc w:val="left"/>
            </w:pPr>
            <w:r>
              <w:t xml:space="preserve">Bonaveau-Kalk</w:t>
            </w:r>
          </w:p>
        </w:tc>
        <w:tc>
          <w:tcPr/>
          <w:p>
            <w:pPr>
              <w:pStyle w:val="Compact"/>
              <w:jc w:val="left"/>
            </w:pPr>
            <w:r>
              <w:t xml:space="preserve">Calcaire de Bonaveau</w:t>
            </w:r>
          </w:p>
        </w:tc>
      </w:tr>
      <w:tr>
        <w:tc>
          <w:tcPr/>
          <w:p>
            <w:pPr>
              <w:pStyle w:val="Compact"/>
              <w:jc w:val="left"/>
            </w:pPr>
            <w:r>
              <w:t xml:space="preserve">15255097</w:t>
            </w:r>
          </w:p>
        </w:tc>
        <w:tc>
          <w:tcPr/>
          <w:p>
            <w:pPr>
              <w:pStyle w:val="Compact"/>
              <w:jc w:val="left"/>
            </w:pPr>
            <w:r>
              <w:t xml:space="preserve">Sex-du-Tronc-Kalk</w:t>
            </w:r>
          </w:p>
        </w:tc>
        <w:tc>
          <w:tcPr/>
          <w:p>
            <w:pPr>
              <w:pStyle w:val="Compact"/>
              <w:jc w:val="left"/>
            </w:pPr>
            <w:r>
              <w:t xml:space="preserve">Calcaire du Sex du Tronc</w:t>
            </w:r>
          </w:p>
        </w:tc>
      </w:tr>
      <w:tr>
        <w:tc>
          <w:tcPr/>
          <w:p>
            <w:pPr>
              <w:pStyle w:val="Compact"/>
              <w:jc w:val="left"/>
            </w:pPr>
            <w:r>
              <w:t xml:space="preserve">15255098</w:t>
            </w:r>
          </w:p>
        </w:tc>
        <w:tc>
          <w:tcPr/>
          <w:p>
            <w:pPr>
              <w:pStyle w:val="Compact"/>
              <w:jc w:val="left"/>
            </w:pPr>
            <w:r>
              <w:t xml:space="preserve">Grand-Herba-Kalk</w:t>
            </w:r>
          </w:p>
        </w:tc>
        <w:tc>
          <w:tcPr/>
          <w:p>
            <w:pPr>
              <w:pStyle w:val="Compact"/>
              <w:jc w:val="left"/>
            </w:pPr>
            <w:r>
              <w:t xml:space="preserve">Calcaire du Sex de Grand-Herba</w:t>
            </w:r>
          </w:p>
        </w:tc>
      </w:tr>
      <w:tr>
        <w:tc>
          <w:tcPr/>
          <w:p>
            <w:pPr>
              <w:pStyle w:val="Compact"/>
              <w:jc w:val="left"/>
            </w:pPr>
            <w:r>
              <w:t xml:space="preserve">15255099</w:t>
            </w:r>
          </w:p>
        </w:tc>
        <w:tc>
          <w:tcPr/>
          <w:p>
            <w:pPr>
              <w:pStyle w:val="Compact"/>
              <w:jc w:val="left"/>
            </w:pPr>
            <w:r>
              <w:t xml:space="preserve">Coulaytes-Melange</w:t>
            </w:r>
          </w:p>
        </w:tc>
        <w:tc>
          <w:tcPr/>
          <w:p>
            <w:pPr>
              <w:pStyle w:val="Compact"/>
              <w:jc w:val="left"/>
            </w:pPr>
            <w:r>
              <w:t xml:space="preserve">Mélange des Coulaytes</w:t>
            </w:r>
          </w:p>
        </w:tc>
      </w:tr>
      <w:tr>
        <w:tc>
          <w:tcPr/>
          <w:p>
            <w:pPr>
              <w:pStyle w:val="Compact"/>
              <w:jc w:val="left"/>
            </w:pPr>
            <w:r>
              <w:t xml:space="preserve">15255101</w:t>
            </w:r>
          </w:p>
        </w:tc>
        <w:tc>
          <w:tcPr/>
          <w:p>
            <w:pPr>
              <w:pStyle w:val="Compact"/>
              <w:jc w:val="left"/>
            </w:pPr>
            <w:r>
              <w:t xml:space="preserve">Cuvigne-Derrey-Formation</w:t>
            </w:r>
          </w:p>
        </w:tc>
        <w:tc>
          <w:tcPr/>
          <w:p>
            <w:pPr>
              <w:pStyle w:val="Compact"/>
              <w:jc w:val="left"/>
            </w:pPr>
            <w:r>
              <w:t xml:space="preserve">Formation de Cuvigne Derrey</w:t>
            </w:r>
          </w:p>
        </w:tc>
      </w:tr>
      <w:tr>
        <w:tc>
          <w:tcPr/>
          <w:p>
            <w:pPr>
              <w:pStyle w:val="Compact"/>
              <w:jc w:val="left"/>
            </w:pPr>
            <w:r>
              <w:t xml:space="preserve">15255102</w:t>
            </w:r>
          </w:p>
        </w:tc>
        <w:tc>
          <w:tcPr/>
          <w:p>
            <w:pPr>
              <w:pStyle w:val="Compact"/>
              <w:jc w:val="left"/>
            </w:pPr>
            <w:r>
              <w:t xml:space="preserve">Chenaux-Rouges-Formation</w:t>
            </w:r>
          </w:p>
        </w:tc>
        <w:tc>
          <w:tcPr/>
          <w:p>
            <w:pPr>
              <w:pStyle w:val="Compact"/>
              <w:jc w:val="left"/>
            </w:pPr>
            <w:r>
              <w:t xml:space="preserve">Formation des Chenaux Rouges</w:t>
            </w:r>
          </w:p>
        </w:tc>
      </w:tr>
      <w:tr>
        <w:tc>
          <w:tcPr/>
          <w:p>
            <w:pPr>
              <w:pStyle w:val="Compact"/>
              <w:jc w:val="left"/>
            </w:pPr>
            <w:r>
              <w:t xml:space="preserve">15255105</w:t>
            </w:r>
          </w:p>
        </w:tc>
        <w:tc>
          <w:tcPr/>
          <w:p>
            <w:pPr>
              <w:pStyle w:val="Compact"/>
              <w:jc w:val="left"/>
            </w:pPr>
            <w:r>
              <w:t xml:space="preserve">Forclettes-Formation</w:t>
            </w:r>
          </w:p>
        </w:tc>
        <w:tc>
          <w:tcPr/>
          <w:p>
            <w:pPr>
              <w:pStyle w:val="Compact"/>
              <w:jc w:val="left"/>
            </w:pPr>
            <w:r>
              <w:t xml:space="preserve">Formation des Forclettes</w:t>
            </w:r>
          </w:p>
        </w:tc>
      </w:tr>
      <w:tr>
        <w:tc>
          <w:tcPr/>
          <w:p>
            <w:pPr>
              <w:pStyle w:val="Compact"/>
              <w:jc w:val="left"/>
            </w:pPr>
            <w:r>
              <w:t xml:space="preserve">15255110</w:t>
            </w:r>
          </w:p>
        </w:tc>
        <w:tc>
          <w:tcPr/>
          <w:p>
            <w:pPr>
              <w:pStyle w:val="Compact"/>
              <w:jc w:val="left"/>
            </w:pPr>
            <w:r>
              <w:t xml:space="preserve">Rote-Platte-Formation</w:t>
            </w:r>
          </w:p>
        </w:tc>
        <w:tc>
          <w:tcPr/>
          <w:p>
            <w:pPr>
              <w:pStyle w:val="Compact"/>
              <w:jc w:val="left"/>
            </w:pPr>
            <w:r>
              <w:t xml:space="preserve">Formation de Rote Platte</w:t>
            </w:r>
          </w:p>
        </w:tc>
      </w:tr>
      <w:tr>
        <w:tc>
          <w:tcPr/>
          <w:p>
            <w:pPr>
              <w:pStyle w:val="Compact"/>
              <w:jc w:val="left"/>
            </w:pPr>
            <w:r>
              <w:t xml:space="preserve">15255117</w:t>
            </w:r>
          </w:p>
        </w:tc>
        <w:tc>
          <w:tcPr/>
          <w:p>
            <w:pPr>
              <w:pStyle w:val="Compact"/>
              <w:jc w:val="left"/>
            </w:pPr>
            <w:r>
              <w:t xml:space="preserve">Intyamon-Formation</w:t>
            </w:r>
          </w:p>
        </w:tc>
        <w:tc>
          <w:tcPr/>
          <w:p>
            <w:pPr>
              <w:pStyle w:val="Compact"/>
              <w:jc w:val="left"/>
            </w:pPr>
            <w:r>
              <w:t xml:space="preserve">Formation de l'Intyamon</w:t>
            </w:r>
          </w:p>
        </w:tc>
      </w:tr>
      <w:tr>
        <w:tc>
          <w:tcPr/>
          <w:p>
            <w:pPr>
              <w:pStyle w:val="Compact"/>
              <w:jc w:val="left"/>
            </w:pPr>
            <w:r>
              <w:t xml:space="preserve">15255121</w:t>
            </w:r>
          </w:p>
        </w:tc>
        <w:tc>
          <w:tcPr/>
          <w:p>
            <w:pPr>
              <w:pStyle w:val="Compact"/>
              <w:jc w:val="left"/>
            </w:pPr>
            <w:r>
              <w:t xml:space="preserve">Sciernes-d'Albeuve-Formation</w:t>
            </w:r>
          </w:p>
        </w:tc>
        <w:tc>
          <w:tcPr/>
          <w:p>
            <w:pPr>
              <w:pStyle w:val="Compact"/>
              <w:jc w:val="left"/>
            </w:pPr>
            <w:r>
              <w:t xml:space="preserve">Formation des Sciernes d'Albeuve</w:t>
            </w:r>
          </w:p>
        </w:tc>
      </w:tr>
      <w:tr>
        <w:tc>
          <w:tcPr/>
          <w:p>
            <w:pPr>
              <w:pStyle w:val="Compact"/>
              <w:jc w:val="left"/>
            </w:pPr>
            <w:r>
              <w:t xml:space="preserve">15255123</w:t>
            </w:r>
          </w:p>
        </w:tc>
        <w:tc>
          <w:tcPr/>
          <w:p>
            <w:pPr>
              <w:pStyle w:val="Compact"/>
              <w:jc w:val="left"/>
            </w:pPr>
            <w:r>
              <w:t xml:space="preserve">Dorfflüe-Formation</w:t>
            </w:r>
          </w:p>
        </w:tc>
        <w:tc>
          <w:tcPr/>
          <w:p>
            <w:pPr>
              <w:pStyle w:val="Compact"/>
              <w:jc w:val="left"/>
            </w:pPr>
            <w:r>
              <w:t xml:space="preserve">Formation de la Dorfflüe</w:t>
            </w:r>
          </w:p>
        </w:tc>
      </w:tr>
      <w:tr>
        <w:tc>
          <w:tcPr/>
          <w:p>
            <w:pPr>
              <w:pStyle w:val="Compact"/>
              <w:jc w:val="left"/>
            </w:pPr>
            <w:r>
              <w:t xml:space="preserve">15255129</w:t>
            </w:r>
          </w:p>
        </w:tc>
        <w:tc>
          <w:tcPr/>
          <w:p>
            <w:pPr>
              <w:pStyle w:val="Compact"/>
              <w:jc w:val="left"/>
            </w:pPr>
            <w:r>
              <w:t xml:space="preserve">Moléson-Formation</w:t>
            </w:r>
          </w:p>
        </w:tc>
        <w:tc>
          <w:tcPr/>
          <w:p>
            <w:pPr>
              <w:pStyle w:val="Compact"/>
              <w:jc w:val="left"/>
            </w:pPr>
            <w:r>
              <w:t xml:space="preserve">Formation du Moléson</w:t>
            </w:r>
          </w:p>
        </w:tc>
      </w:tr>
      <w:tr>
        <w:tc>
          <w:tcPr/>
          <w:p>
            <w:pPr>
              <w:pStyle w:val="Compact"/>
              <w:jc w:val="left"/>
            </w:pPr>
            <w:r>
              <w:t xml:space="preserve">15255131</w:t>
            </w:r>
          </w:p>
        </w:tc>
        <w:tc>
          <w:tcPr/>
          <w:p>
            <w:pPr>
              <w:pStyle w:val="Compact"/>
              <w:jc w:val="left"/>
            </w:pPr>
            <w:r>
              <w:t xml:space="preserve">Torrent-de-Lessoc-Formation</w:t>
            </w:r>
          </w:p>
        </w:tc>
        <w:tc>
          <w:tcPr/>
          <w:p>
            <w:pPr>
              <w:pStyle w:val="Compact"/>
              <w:jc w:val="left"/>
            </w:pPr>
            <w:r>
              <w:t xml:space="preserve">Formation du Torrent de Lessoc</w:t>
            </w:r>
          </w:p>
        </w:tc>
      </w:tr>
      <w:tr>
        <w:tc>
          <w:tcPr/>
          <w:p>
            <w:pPr>
              <w:pStyle w:val="Compact"/>
              <w:jc w:val="left"/>
            </w:pPr>
            <w:r>
              <w:t xml:space="preserve">15255132</w:t>
            </w:r>
          </w:p>
        </w:tc>
        <w:tc>
          <w:tcPr/>
          <w:p>
            <w:pPr>
              <w:pStyle w:val="Compact"/>
              <w:jc w:val="left"/>
            </w:pPr>
            <w:r>
              <w:t xml:space="preserve">Dréveneuse-Bauxit</w:t>
            </w:r>
          </w:p>
        </w:tc>
        <w:tc>
          <w:tcPr/>
          <w:p>
            <w:pPr>
              <w:pStyle w:val="Compact"/>
              <w:jc w:val="left"/>
            </w:pPr>
            <w:r>
              <w:t xml:space="preserve">Bauxite de Dréveneuse</w:t>
            </w:r>
          </w:p>
        </w:tc>
      </w:tr>
      <w:tr>
        <w:tc>
          <w:tcPr/>
          <w:p>
            <w:pPr>
              <w:pStyle w:val="Compact"/>
              <w:jc w:val="left"/>
            </w:pPr>
            <w:r>
              <w:t xml:space="preserve">15255133</w:t>
            </w:r>
          </w:p>
        </w:tc>
        <w:tc>
          <w:tcPr/>
          <w:p>
            <w:pPr>
              <w:pStyle w:val="Compact"/>
              <w:jc w:val="left"/>
            </w:pPr>
            <w:r>
              <w:t xml:space="preserve">Mytilus-Schichten</w:t>
            </w:r>
          </w:p>
        </w:tc>
        <w:tc>
          <w:tcPr/>
          <w:p>
            <w:pPr>
              <w:pStyle w:val="Compact"/>
              <w:jc w:val="left"/>
            </w:pPr>
            <w:r>
              <w:t xml:space="preserve">Couches à Mytilus</w:t>
            </w:r>
          </w:p>
        </w:tc>
      </w:tr>
      <w:tr>
        <w:tc>
          <w:tcPr/>
          <w:p>
            <w:pPr>
              <w:pStyle w:val="Compact"/>
              <w:jc w:val="left"/>
            </w:pPr>
            <w:r>
              <w:t xml:space="preserve">15255140</w:t>
            </w:r>
          </w:p>
        </w:tc>
        <w:tc>
          <w:tcPr/>
          <w:p>
            <w:pPr>
              <w:pStyle w:val="Compact"/>
              <w:jc w:val="left"/>
            </w:pPr>
            <w:r>
              <w:t xml:space="preserve">Staldengraben-Formation</w:t>
            </w:r>
          </w:p>
        </w:tc>
        <w:tc>
          <w:tcPr/>
          <w:p>
            <w:pPr>
              <w:pStyle w:val="Compact"/>
              <w:jc w:val="left"/>
            </w:pPr>
            <w:r>
              <w:t xml:space="preserve">Formation du Staldengraben</w:t>
            </w:r>
          </w:p>
        </w:tc>
      </w:tr>
      <w:tr>
        <w:tc>
          <w:tcPr/>
          <w:p>
            <w:pPr>
              <w:pStyle w:val="Compact"/>
              <w:jc w:val="left"/>
            </w:pPr>
            <w:r>
              <w:t xml:space="preserve">15255145</w:t>
            </w:r>
          </w:p>
        </w:tc>
        <w:tc>
          <w:tcPr/>
          <w:p>
            <w:pPr>
              <w:pStyle w:val="Compact"/>
              <w:jc w:val="left"/>
            </w:pPr>
            <w:r>
              <w:t xml:space="preserve">Sommant-Formation</w:t>
            </w:r>
          </w:p>
        </w:tc>
        <w:tc>
          <w:tcPr/>
          <w:p>
            <w:pPr>
              <w:pStyle w:val="Compact"/>
              <w:jc w:val="left"/>
            </w:pPr>
            <w:r>
              <w:t xml:space="preserve">Formation de Sommant</w:t>
            </w:r>
          </w:p>
        </w:tc>
      </w:tr>
      <w:tr>
        <w:tc>
          <w:tcPr/>
          <w:p>
            <w:pPr>
              <w:pStyle w:val="Compact"/>
              <w:jc w:val="left"/>
            </w:pPr>
            <w:r>
              <w:t xml:space="preserve">15255148</w:t>
            </w:r>
          </w:p>
        </w:tc>
        <w:tc>
          <w:tcPr/>
          <w:p>
            <w:pPr>
              <w:pStyle w:val="Compact"/>
              <w:jc w:val="left"/>
            </w:pPr>
            <w:r>
              <w:t xml:space="preserve">Haute-Pointe-Formation</w:t>
            </w:r>
          </w:p>
        </w:tc>
        <w:tc>
          <w:tcPr/>
          <w:p>
            <w:pPr>
              <w:pStyle w:val="Compact"/>
              <w:jc w:val="left"/>
            </w:pPr>
            <w:r>
              <w:t xml:space="preserve">Formation de la Haute-Pointe</w:t>
            </w:r>
          </w:p>
        </w:tc>
      </w:tr>
      <w:tr>
        <w:tc>
          <w:tcPr/>
          <w:p>
            <w:pPr>
              <w:pStyle w:val="Compact"/>
              <w:jc w:val="left"/>
            </w:pPr>
            <w:r>
              <w:t xml:space="preserve">15255149</w:t>
            </w:r>
          </w:p>
        </w:tc>
        <w:tc>
          <w:tcPr/>
          <w:p>
            <w:pPr>
              <w:pStyle w:val="Compact"/>
              <w:jc w:val="left"/>
            </w:pPr>
            <w:r>
              <w:t xml:space="preserve">Brasses-Formation</w:t>
            </w:r>
          </w:p>
        </w:tc>
        <w:tc>
          <w:tcPr/>
          <w:p>
            <w:pPr>
              <w:pStyle w:val="Compact"/>
              <w:jc w:val="left"/>
            </w:pPr>
            <w:r>
              <w:t xml:space="preserve">Formation des Brasses</w:t>
            </w:r>
          </w:p>
        </w:tc>
      </w:tr>
      <w:tr>
        <w:tc>
          <w:tcPr/>
          <w:p>
            <w:pPr>
              <w:pStyle w:val="Compact"/>
              <w:jc w:val="left"/>
            </w:pPr>
            <w:r>
              <w:t xml:space="preserve">15255150</w:t>
            </w:r>
          </w:p>
        </w:tc>
        <w:tc>
          <w:tcPr/>
          <w:p>
            <w:pPr>
              <w:pStyle w:val="Compact"/>
              <w:jc w:val="left"/>
            </w:pPr>
            <w:r>
              <w:t xml:space="preserve">Rossinière-Formation</w:t>
            </w:r>
          </w:p>
        </w:tc>
        <w:tc>
          <w:tcPr/>
          <w:p>
            <w:pPr>
              <w:pStyle w:val="Compact"/>
              <w:jc w:val="left"/>
            </w:pPr>
            <w:r>
              <w:t xml:space="preserve">Formation de Rossinière</w:t>
            </w:r>
          </w:p>
        </w:tc>
      </w:tr>
      <w:tr>
        <w:tc>
          <w:tcPr/>
          <w:p>
            <w:pPr>
              <w:pStyle w:val="Compact"/>
              <w:jc w:val="left"/>
            </w:pPr>
            <w:r>
              <w:t xml:space="preserve">15255151</w:t>
            </w:r>
          </w:p>
        </w:tc>
        <w:tc>
          <w:tcPr/>
          <w:p>
            <w:pPr>
              <w:pStyle w:val="Compact"/>
              <w:jc w:val="left"/>
            </w:pPr>
            <w:r>
              <w:t xml:space="preserve">Heiti-Formation</w:t>
            </w:r>
          </w:p>
        </w:tc>
        <w:tc>
          <w:tcPr/>
          <w:p>
            <w:pPr>
              <w:pStyle w:val="Compact"/>
              <w:jc w:val="left"/>
            </w:pPr>
            <w:r>
              <w:t xml:space="preserve">Formation de Heiti</w:t>
            </w:r>
          </w:p>
        </w:tc>
      </w:tr>
      <w:tr>
        <w:tc>
          <w:tcPr/>
          <w:p>
            <w:pPr>
              <w:pStyle w:val="Compact"/>
              <w:jc w:val="left"/>
            </w:pPr>
            <w:r>
              <w:t xml:space="preserve">15255152</w:t>
            </w:r>
          </w:p>
        </w:tc>
        <w:tc>
          <w:tcPr/>
          <w:p>
            <w:pPr>
              <w:pStyle w:val="Compact"/>
              <w:jc w:val="left"/>
            </w:pPr>
            <w:r>
              <w:t xml:space="preserve">Combe-du-Pissot-Formation</w:t>
            </w:r>
          </w:p>
        </w:tc>
        <w:tc>
          <w:tcPr/>
          <w:p>
            <w:pPr>
              <w:pStyle w:val="Compact"/>
              <w:jc w:val="left"/>
            </w:pPr>
            <w:r>
              <w:t xml:space="preserve">Formation de la Combe du Pissot</w:t>
            </w:r>
          </w:p>
        </w:tc>
      </w:tr>
      <w:tr>
        <w:tc>
          <w:tcPr/>
          <w:p>
            <w:pPr>
              <w:pStyle w:val="Compact"/>
              <w:jc w:val="left"/>
            </w:pPr>
            <w:r>
              <w:t xml:space="preserve">15255155</w:t>
            </w:r>
          </w:p>
        </w:tc>
        <w:tc>
          <w:tcPr/>
          <w:p>
            <w:pPr>
              <w:pStyle w:val="Compact"/>
              <w:jc w:val="left"/>
            </w:pPr>
            <w:r>
              <w:t xml:space="preserve">Petit-Liençon-Formation</w:t>
            </w:r>
          </w:p>
        </w:tc>
        <w:tc>
          <w:tcPr/>
          <w:p>
            <w:pPr>
              <w:pStyle w:val="Compact"/>
              <w:jc w:val="left"/>
            </w:pPr>
            <w:r>
              <w:t xml:space="preserve">Formation du Petit Liençon</w:t>
            </w:r>
          </w:p>
        </w:tc>
      </w:tr>
      <w:tr>
        <w:tc>
          <w:tcPr/>
          <w:p>
            <w:pPr>
              <w:pStyle w:val="Compact"/>
              <w:jc w:val="left"/>
            </w:pPr>
            <w:r>
              <w:t xml:space="preserve">15255156</w:t>
            </w:r>
          </w:p>
        </w:tc>
        <w:tc>
          <w:tcPr/>
          <w:p>
            <w:pPr>
              <w:pStyle w:val="Compact"/>
              <w:jc w:val="left"/>
            </w:pPr>
            <w:r>
              <w:t xml:space="preserve">Arvel-Formation</w:t>
            </w:r>
          </w:p>
        </w:tc>
        <w:tc>
          <w:tcPr/>
          <w:p>
            <w:pPr>
              <w:pStyle w:val="Compact"/>
              <w:jc w:val="left"/>
            </w:pPr>
            <w:r>
              <w:t xml:space="preserve">Formation d'Arvel</w:t>
            </w:r>
          </w:p>
        </w:tc>
      </w:tr>
      <w:tr>
        <w:tc>
          <w:tcPr/>
          <w:p>
            <w:pPr>
              <w:pStyle w:val="Compact"/>
              <w:jc w:val="left"/>
            </w:pPr>
            <w:r>
              <w:t xml:space="preserve">15255157</w:t>
            </w:r>
          </w:p>
        </w:tc>
        <w:tc>
          <w:tcPr/>
          <w:p>
            <w:pPr>
              <w:pStyle w:val="Compact"/>
              <w:jc w:val="left"/>
            </w:pPr>
            <w:r>
              <w:t xml:space="preserve">Grande-Bonavau-Formation</w:t>
            </w:r>
          </w:p>
        </w:tc>
        <w:tc>
          <w:tcPr/>
          <w:p>
            <w:pPr>
              <w:pStyle w:val="Compact"/>
              <w:jc w:val="left"/>
            </w:pPr>
            <w:r>
              <w:t xml:space="preserve">Formation de la Grande Bonavau</w:t>
            </w:r>
          </w:p>
        </w:tc>
      </w:tr>
      <w:tr>
        <w:tc>
          <w:tcPr/>
          <w:p>
            <w:pPr>
              <w:pStyle w:val="Compact"/>
              <w:jc w:val="left"/>
            </w:pPr>
            <w:r>
              <w:t xml:space="preserve">15255158</w:t>
            </w:r>
          </w:p>
        </w:tc>
        <w:tc>
          <w:tcPr/>
          <w:p>
            <w:pPr>
              <w:pStyle w:val="Compact"/>
              <w:jc w:val="left"/>
            </w:pPr>
            <w:r>
              <w:t xml:space="preserve">Chauderon-Formation</w:t>
            </w:r>
          </w:p>
        </w:tc>
        <w:tc>
          <w:tcPr/>
          <w:p>
            <w:pPr>
              <w:pStyle w:val="Compact"/>
              <w:jc w:val="left"/>
            </w:pPr>
            <w:r>
              <w:t xml:space="preserve">Formation du Chauderon</w:t>
            </w:r>
          </w:p>
        </w:tc>
      </w:tr>
      <w:tr>
        <w:tc>
          <w:tcPr/>
          <w:p>
            <w:pPr>
              <w:pStyle w:val="Compact"/>
              <w:jc w:val="left"/>
            </w:pPr>
            <w:r>
              <w:t xml:space="preserve">15255159</w:t>
            </w:r>
          </w:p>
        </w:tc>
        <w:tc>
          <w:tcPr/>
          <w:p>
            <w:pPr>
              <w:pStyle w:val="Compact"/>
              <w:jc w:val="left"/>
            </w:pPr>
            <w:r>
              <w:t xml:space="preserve">Vudalla-Formation</w:t>
            </w:r>
          </w:p>
        </w:tc>
        <w:tc>
          <w:tcPr/>
          <w:p>
            <w:pPr>
              <w:pStyle w:val="Compact"/>
              <w:jc w:val="left"/>
            </w:pPr>
            <w:r>
              <w:t xml:space="preserve">Formation de la Vudalla</w:t>
            </w:r>
          </w:p>
        </w:tc>
      </w:tr>
      <w:tr>
        <w:tc>
          <w:tcPr/>
          <w:p>
            <w:pPr>
              <w:pStyle w:val="Compact"/>
              <w:jc w:val="left"/>
            </w:pPr>
            <w:r>
              <w:t xml:space="preserve">15255162</w:t>
            </w:r>
          </w:p>
        </w:tc>
        <w:tc>
          <w:tcPr/>
          <w:p>
            <w:pPr>
              <w:pStyle w:val="Compact"/>
              <w:jc w:val="left"/>
            </w:pPr>
            <w:r>
              <w:t xml:space="preserve">Col-de-Tompey-Formation</w:t>
            </w:r>
          </w:p>
        </w:tc>
        <w:tc>
          <w:tcPr/>
          <w:p>
            <w:pPr>
              <w:pStyle w:val="Compact"/>
              <w:jc w:val="left"/>
            </w:pPr>
            <w:r>
              <w:t xml:space="preserve">Formation du Col de Tompey</w:t>
            </w:r>
          </w:p>
        </w:tc>
      </w:tr>
      <w:tr>
        <w:tc>
          <w:tcPr/>
          <w:p>
            <w:pPr>
              <w:pStyle w:val="Compact"/>
              <w:jc w:val="left"/>
            </w:pPr>
            <w:r>
              <w:t xml:space="preserve">15255163</w:t>
            </w:r>
          </w:p>
        </w:tc>
        <w:tc>
          <w:tcPr/>
          <w:p>
            <w:pPr>
              <w:pStyle w:val="Compact"/>
              <w:jc w:val="left"/>
            </w:pPr>
            <w:r>
              <w:t xml:space="preserve">Plan-Falcon-Formation</w:t>
            </w:r>
          </w:p>
        </w:tc>
        <w:tc>
          <w:tcPr/>
          <w:p>
            <w:pPr>
              <w:pStyle w:val="Compact"/>
              <w:jc w:val="left"/>
            </w:pPr>
            <w:r>
              <w:t xml:space="preserve">Formation de Plan Falcon</w:t>
            </w:r>
          </w:p>
        </w:tc>
      </w:tr>
      <w:tr>
        <w:tc>
          <w:tcPr/>
          <w:p>
            <w:pPr>
              <w:pStyle w:val="Compact"/>
              <w:jc w:val="left"/>
            </w:pPr>
            <w:r>
              <w:t xml:space="preserve">15255164</w:t>
            </w:r>
          </w:p>
        </w:tc>
        <w:tc>
          <w:tcPr/>
          <w:p>
            <w:pPr>
              <w:pStyle w:val="Compact"/>
              <w:jc w:val="left"/>
            </w:pPr>
            <w:r>
              <w:t xml:space="preserve">«Dolomies Blondes»</w:t>
            </w:r>
          </w:p>
        </w:tc>
        <w:tc>
          <w:tcPr/>
          <w:p>
            <w:pPr>
              <w:pStyle w:val="Compact"/>
              <w:jc w:val="left"/>
            </w:pPr>
            <w:r>
              <w:t xml:space="preserve">«Dolomies Blondes»</w:t>
            </w:r>
          </w:p>
        </w:tc>
      </w:tr>
      <w:tr>
        <w:tc>
          <w:tcPr/>
          <w:p>
            <w:pPr>
              <w:pStyle w:val="Compact"/>
              <w:jc w:val="left"/>
            </w:pPr>
            <w:r>
              <w:t xml:space="preserve">15255165</w:t>
            </w:r>
          </w:p>
        </w:tc>
        <w:tc>
          <w:tcPr/>
          <w:p>
            <w:pPr>
              <w:pStyle w:val="Compact"/>
              <w:jc w:val="left"/>
            </w:pPr>
            <w:r>
              <w:t xml:space="preserve">Clôt-la-Cime-Formation</w:t>
            </w:r>
          </w:p>
        </w:tc>
        <w:tc>
          <w:tcPr/>
          <w:p>
            <w:pPr>
              <w:pStyle w:val="Compact"/>
              <w:jc w:val="left"/>
            </w:pPr>
            <w:r>
              <w:t xml:space="preserve">Formation de Clôt-la-Cime</w:t>
            </w:r>
          </w:p>
        </w:tc>
      </w:tr>
      <w:tr>
        <w:tc>
          <w:tcPr/>
          <w:p>
            <w:pPr>
              <w:pStyle w:val="Compact"/>
              <w:jc w:val="left"/>
            </w:pPr>
            <w:r>
              <w:t xml:space="preserve">15255166</w:t>
            </w:r>
          </w:p>
        </w:tc>
        <w:tc>
          <w:tcPr/>
          <w:p>
            <w:pPr>
              <w:pStyle w:val="Compact"/>
              <w:jc w:val="left"/>
            </w:pPr>
            <w:r>
              <w:t xml:space="preserve">Pralet-Formation</w:t>
            </w:r>
          </w:p>
        </w:tc>
        <w:tc>
          <w:tcPr/>
          <w:p>
            <w:pPr>
              <w:pStyle w:val="Compact"/>
              <w:jc w:val="left"/>
            </w:pPr>
            <w:r>
              <w:t xml:space="preserve">Formation du Pralet</w:t>
            </w:r>
          </w:p>
        </w:tc>
      </w:tr>
      <w:tr>
        <w:tc>
          <w:tcPr/>
          <w:p>
            <w:pPr>
              <w:pStyle w:val="Compact"/>
              <w:jc w:val="left"/>
            </w:pPr>
            <w:r>
              <w:t xml:space="preserve">15255170</w:t>
            </w:r>
          </w:p>
        </w:tc>
        <w:tc>
          <w:tcPr/>
          <w:p>
            <w:pPr>
              <w:pStyle w:val="Compact"/>
              <w:jc w:val="left"/>
            </w:pPr>
            <w:r>
              <w:t xml:space="preserve">Wiriehorn-Formation</w:t>
            </w:r>
          </w:p>
        </w:tc>
        <w:tc>
          <w:tcPr/>
          <w:p>
            <w:pPr>
              <w:pStyle w:val="Compact"/>
              <w:jc w:val="left"/>
            </w:pPr>
            <w:r>
              <w:t xml:space="preserve">Formation du Wiriehorn</w:t>
            </w:r>
          </w:p>
        </w:tc>
      </w:tr>
      <w:tr>
        <w:tc>
          <w:tcPr/>
          <w:p>
            <w:pPr>
              <w:pStyle w:val="Compact"/>
              <w:jc w:val="left"/>
            </w:pPr>
            <w:r>
              <w:t xml:space="preserve">15255173</w:t>
            </w:r>
          </w:p>
        </w:tc>
        <w:tc>
          <w:tcPr/>
          <w:p>
            <w:pPr>
              <w:pStyle w:val="Compact"/>
              <w:jc w:val="left"/>
            </w:pPr>
            <w:r>
              <w:t xml:space="preserve">St-Triphon-Formation</w:t>
            </w:r>
          </w:p>
        </w:tc>
        <w:tc>
          <w:tcPr/>
          <w:p>
            <w:pPr>
              <w:pStyle w:val="Compact"/>
              <w:jc w:val="left"/>
            </w:pPr>
            <w:r>
              <w:t xml:space="preserve">Formation de St-Triphon</w:t>
            </w:r>
          </w:p>
        </w:tc>
      </w:tr>
      <w:tr>
        <w:tc>
          <w:tcPr/>
          <w:p>
            <w:pPr>
              <w:pStyle w:val="Compact"/>
              <w:jc w:val="left"/>
            </w:pPr>
            <w:r>
              <w:t xml:space="preserve">15255180</w:t>
            </w:r>
          </w:p>
        </w:tc>
        <w:tc>
          <w:tcPr/>
          <w:p>
            <w:pPr>
              <w:pStyle w:val="Compact"/>
              <w:jc w:val="left"/>
            </w:pPr>
            <w:r>
              <w:t xml:space="preserve">Griggeli-Formation</w:t>
            </w:r>
          </w:p>
        </w:tc>
        <w:tc>
          <w:tcPr/>
          <w:p>
            <w:pPr>
              <w:pStyle w:val="Compact"/>
              <w:jc w:val="left"/>
            </w:pPr>
            <w:r>
              <w:t xml:space="preserve">Formation du Griggeli</w:t>
            </w:r>
          </w:p>
        </w:tc>
      </w:tr>
      <w:tr>
        <w:tc>
          <w:tcPr/>
          <w:p>
            <w:pPr>
              <w:pStyle w:val="Compact"/>
              <w:jc w:val="left"/>
            </w:pPr>
            <w:r>
              <w:t xml:space="preserve">15255183</w:t>
            </w:r>
          </w:p>
        </w:tc>
        <w:tc>
          <w:tcPr/>
          <w:p>
            <w:pPr>
              <w:pStyle w:val="Compact"/>
              <w:jc w:val="left"/>
            </w:pPr>
            <w:r>
              <w:t xml:space="preserve">Gibel-Formation</w:t>
            </w:r>
          </w:p>
        </w:tc>
        <w:tc>
          <w:tcPr/>
          <w:p>
            <w:pPr>
              <w:pStyle w:val="Compact"/>
              <w:jc w:val="left"/>
            </w:pPr>
            <w:r>
              <w:t xml:space="preserve">Formation de Gibel</w:t>
            </w:r>
          </w:p>
        </w:tc>
      </w:tr>
      <w:tr>
        <w:tc>
          <w:tcPr/>
          <w:p>
            <w:pPr>
              <w:pStyle w:val="Compact"/>
              <w:jc w:val="left"/>
            </w:pPr>
            <w:r>
              <w:t xml:space="preserve">15255188</w:t>
            </w:r>
          </w:p>
        </w:tc>
        <w:tc>
          <w:tcPr/>
          <w:p>
            <w:pPr>
              <w:pStyle w:val="Compact"/>
              <w:jc w:val="left"/>
            </w:pPr>
            <w:r>
              <w:t xml:space="preserve">Stanserhorn-Formation</w:t>
            </w:r>
          </w:p>
        </w:tc>
        <w:tc>
          <w:tcPr/>
          <w:p>
            <w:pPr>
              <w:pStyle w:val="Compact"/>
              <w:jc w:val="left"/>
            </w:pPr>
            <w:r>
              <w:t xml:space="preserve">Formation du Stanserhorn</w:t>
            </w:r>
          </w:p>
        </w:tc>
      </w:tr>
      <w:tr>
        <w:tc>
          <w:tcPr/>
          <w:p>
            <w:pPr>
              <w:pStyle w:val="Compact"/>
              <w:jc w:val="left"/>
            </w:pPr>
            <w:r>
              <w:t xml:space="preserve">15255192</w:t>
            </w:r>
          </w:p>
        </w:tc>
        <w:tc>
          <w:tcPr/>
          <w:p>
            <w:pPr>
              <w:pStyle w:val="Compact"/>
              <w:jc w:val="left"/>
            </w:pPr>
            <w:r>
              <w:t xml:space="preserve">Obflue-Formation</w:t>
            </w:r>
          </w:p>
        </w:tc>
        <w:tc>
          <w:tcPr/>
          <w:p>
            <w:pPr>
              <w:pStyle w:val="Compact"/>
              <w:jc w:val="left"/>
            </w:pPr>
            <w:r>
              <w:t xml:space="preserve">Formation de l'Obflue</w:t>
            </w:r>
          </w:p>
        </w:tc>
      </w:tr>
      <w:tr>
        <w:tc>
          <w:tcPr/>
          <w:p>
            <w:pPr>
              <w:pStyle w:val="Compact"/>
              <w:jc w:val="left"/>
            </w:pPr>
            <w:r>
              <w:t xml:space="preserve">15255193</w:t>
            </w:r>
          </w:p>
        </w:tc>
        <w:tc>
          <w:tcPr/>
          <w:p>
            <w:pPr>
              <w:pStyle w:val="Compact"/>
              <w:jc w:val="left"/>
            </w:pPr>
            <w:r>
              <w:t xml:space="preserve">Brand-Formation</w:t>
            </w:r>
          </w:p>
        </w:tc>
        <w:tc>
          <w:tcPr/>
          <w:p>
            <w:pPr>
              <w:pStyle w:val="Compact"/>
              <w:jc w:val="left"/>
            </w:pPr>
            <w:r>
              <w:t xml:space="preserve">Formation de Brand</w:t>
            </w:r>
          </w:p>
        </w:tc>
      </w:tr>
      <w:tr>
        <w:tc>
          <w:tcPr/>
          <w:p>
            <w:pPr>
              <w:pStyle w:val="Compact"/>
              <w:jc w:val="left"/>
            </w:pPr>
            <w:r>
              <w:t xml:space="preserve">15255194</w:t>
            </w:r>
          </w:p>
        </w:tc>
        <w:tc>
          <w:tcPr/>
          <w:p>
            <w:pPr>
              <w:pStyle w:val="Compact"/>
              <w:jc w:val="left"/>
            </w:pPr>
            <w:r>
              <w:t xml:space="preserve">Horngraben-Formation</w:t>
            </w:r>
          </w:p>
        </w:tc>
        <w:tc>
          <w:tcPr/>
          <w:p>
            <w:pPr>
              <w:pStyle w:val="Compact"/>
              <w:jc w:val="left"/>
            </w:pPr>
            <w:r>
              <w:t xml:space="preserve">Formation du Horngraben</w:t>
            </w:r>
          </w:p>
        </w:tc>
      </w:tr>
      <w:tr>
        <w:tc>
          <w:tcPr/>
          <w:p>
            <w:pPr>
              <w:pStyle w:val="Compact"/>
              <w:jc w:val="left"/>
            </w:pPr>
            <w:r>
              <w:t xml:space="preserve">15255195</w:t>
            </w:r>
          </w:p>
        </w:tc>
        <w:tc>
          <w:tcPr/>
          <w:p>
            <w:pPr>
              <w:pStyle w:val="Compact"/>
              <w:jc w:val="left"/>
            </w:pPr>
            <w:r>
              <w:t xml:space="preserve">Lückengraben-Formation</w:t>
            </w:r>
          </w:p>
        </w:tc>
        <w:tc>
          <w:tcPr/>
          <w:p>
            <w:pPr>
              <w:pStyle w:val="Compact"/>
              <w:jc w:val="left"/>
            </w:pPr>
            <w:r>
              <w:t xml:space="preserve">Formation du Lückengraben</w:t>
            </w:r>
          </w:p>
        </w:tc>
      </w:tr>
      <w:tr>
        <w:tc>
          <w:tcPr/>
          <w:p>
            <w:pPr>
              <w:pStyle w:val="Compact"/>
              <w:jc w:val="left"/>
            </w:pPr>
            <w:r>
              <w:t xml:space="preserve">15255196</w:t>
            </w:r>
          </w:p>
        </w:tc>
        <w:tc>
          <w:tcPr/>
          <w:p>
            <w:pPr>
              <w:pStyle w:val="Compact"/>
              <w:jc w:val="left"/>
            </w:pPr>
            <w:r>
              <w:t xml:space="preserve">Zwischenmythen-Mergel</w:t>
            </w:r>
          </w:p>
        </w:tc>
        <w:tc>
          <w:tcPr/>
          <w:p>
            <w:pPr>
              <w:pStyle w:val="Compact"/>
              <w:jc w:val="left"/>
            </w:pPr>
            <w:r>
              <w:t xml:space="preserve">Marne de Zwischenmythen</w:t>
            </w:r>
          </w:p>
        </w:tc>
      </w:tr>
      <w:tr>
        <w:tc>
          <w:tcPr/>
          <w:p>
            <w:pPr>
              <w:pStyle w:val="Compact"/>
              <w:jc w:val="left"/>
            </w:pPr>
            <w:r>
              <w:t xml:space="preserve">15255197</w:t>
            </w:r>
          </w:p>
        </w:tc>
        <w:tc>
          <w:tcPr/>
          <w:p>
            <w:pPr>
              <w:pStyle w:val="Compact"/>
              <w:jc w:val="left"/>
            </w:pPr>
            <w:r>
              <w:t xml:space="preserve">Mattes-Melange</w:t>
            </w:r>
          </w:p>
        </w:tc>
        <w:tc>
          <w:tcPr/>
          <w:p>
            <w:pPr>
              <w:pStyle w:val="Compact"/>
              <w:jc w:val="left"/>
            </w:pPr>
            <w:r>
              <w:t xml:space="preserve">Mélange des Mattes</w:t>
            </w:r>
          </w:p>
        </w:tc>
      </w:tr>
      <w:tr>
        <w:tc>
          <w:tcPr/>
          <w:p>
            <w:pPr>
              <w:pStyle w:val="Compact"/>
              <w:jc w:val="left"/>
            </w:pPr>
            <w:r>
              <w:t xml:space="preserve">15255198</w:t>
            </w:r>
          </w:p>
        </w:tc>
        <w:tc>
          <w:tcPr/>
          <w:p>
            <w:pPr>
              <w:pStyle w:val="Compact"/>
              <w:jc w:val="left"/>
            </w:pPr>
            <w:r>
              <w:t xml:space="preserve">Chumi-Formation</w:t>
            </w:r>
          </w:p>
        </w:tc>
        <w:tc>
          <w:tcPr/>
          <w:p>
            <w:pPr>
              <w:pStyle w:val="Compact"/>
              <w:jc w:val="left"/>
            </w:pPr>
            <w:r>
              <w:t xml:space="preserve">Formation de la Chumi</w:t>
            </w:r>
          </w:p>
        </w:tc>
      </w:tr>
      <w:tr>
        <w:tc>
          <w:tcPr/>
          <w:p>
            <w:pPr>
              <w:pStyle w:val="Compact"/>
              <w:jc w:val="left"/>
            </w:pPr>
            <w:r>
              <w:t xml:space="preserve">15255199</w:t>
            </w:r>
          </w:p>
        </w:tc>
        <w:tc>
          <w:tcPr/>
          <w:p>
            <w:pPr>
              <w:pStyle w:val="Compact"/>
              <w:jc w:val="left"/>
            </w:pPr>
            <w:r>
              <w:t xml:space="preserve">Joux-Verte-Formation</w:t>
            </w:r>
          </w:p>
        </w:tc>
        <w:tc>
          <w:tcPr/>
          <w:p>
            <w:pPr>
              <w:pStyle w:val="Compact"/>
              <w:jc w:val="left"/>
            </w:pPr>
            <w:r>
              <w:t xml:space="preserve">Formation de la Joux Verte</w:t>
            </w:r>
          </w:p>
        </w:tc>
      </w:tr>
      <w:tr>
        <w:tc>
          <w:tcPr/>
          <w:p>
            <w:pPr>
              <w:pStyle w:val="Compact"/>
              <w:jc w:val="left"/>
            </w:pPr>
            <w:r>
              <w:t xml:space="preserve">15255200</w:t>
            </w:r>
          </w:p>
        </w:tc>
        <w:tc>
          <w:tcPr/>
          <w:p>
            <w:pPr>
              <w:pStyle w:val="Compact"/>
              <w:jc w:val="left"/>
            </w:pPr>
            <w:r>
              <w:t xml:space="preserve">Bonave-Formation</w:t>
            </w:r>
          </w:p>
        </w:tc>
        <w:tc>
          <w:tcPr/>
          <w:p>
            <w:pPr>
              <w:pStyle w:val="Compact"/>
              <w:jc w:val="left"/>
            </w:pPr>
            <w:r>
              <w:t xml:space="preserve">Formation de Bonave</w:t>
            </w:r>
          </w:p>
        </w:tc>
      </w:tr>
      <w:tr>
        <w:tc>
          <w:tcPr/>
          <w:p>
            <w:pPr>
              <w:pStyle w:val="Compact"/>
              <w:jc w:val="left"/>
            </w:pPr>
            <w:r>
              <w:t xml:space="preserve">15255201</w:t>
            </w:r>
          </w:p>
        </w:tc>
        <w:tc>
          <w:tcPr/>
          <w:p>
            <w:pPr>
              <w:pStyle w:val="Compact"/>
              <w:jc w:val="left"/>
            </w:pPr>
            <w:r>
              <w:t xml:space="preserve">«Obere Brekzie» (Brekzien-Decke)</w:t>
            </w:r>
          </w:p>
        </w:tc>
        <w:tc>
          <w:tcPr/>
          <w:p>
            <w:pPr>
              <w:pStyle w:val="Compact"/>
              <w:jc w:val="left"/>
            </w:pPr>
            <w:r>
              <w:t xml:space="preserve">«Brèche Supérieure» (Nappe de la Brèche)</w:t>
            </w:r>
          </w:p>
        </w:tc>
      </w:tr>
      <w:tr>
        <w:tc>
          <w:tcPr/>
          <w:p>
            <w:pPr>
              <w:pStyle w:val="Compact"/>
              <w:jc w:val="left"/>
            </w:pPr>
            <w:r>
              <w:t xml:space="preserve">15255202</w:t>
            </w:r>
          </w:p>
        </w:tc>
        <w:tc>
          <w:tcPr/>
          <w:p>
            <w:pPr>
              <w:pStyle w:val="Compact"/>
              <w:jc w:val="left"/>
            </w:pPr>
            <w:r>
              <w:t xml:space="preserve">«Obere Schiefer» (Brekzien-Decke)</w:t>
            </w:r>
          </w:p>
        </w:tc>
        <w:tc>
          <w:tcPr/>
          <w:p>
            <w:pPr>
              <w:pStyle w:val="Compact"/>
              <w:jc w:val="left"/>
            </w:pPr>
            <w:r>
              <w:t xml:space="preserve">«Schistes Ardoisiers» (Nappe de la Brèche)</w:t>
            </w:r>
          </w:p>
        </w:tc>
      </w:tr>
      <w:tr>
        <w:tc>
          <w:tcPr/>
          <w:p>
            <w:pPr>
              <w:pStyle w:val="Compact"/>
              <w:jc w:val="left"/>
            </w:pPr>
            <w:r>
              <w:t xml:space="preserve">15255203</w:t>
            </w:r>
          </w:p>
        </w:tc>
        <w:tc>
          <w:tcPr/>
          <w:p>
            <w:pPr>
              <w:pStyle w:val="Compact"/>
              <w:jc w:val="left"/>
            </w:pPr>
            <w:r>
              <w:t xml:space="preserve">«Untere Brekzie» (Brekzien-Decke)</w:t>
            </w:r>
          </w:p>
        </w:tc>
        <w:tc>
          <w:tcPr/>
          <w:p>
            <w:pPr>
              <w:pStyle w:val="Compact"/>
              <w:jc w:val="left"/>
            </w:pPr>
            <w:r>
              <w:t xml:space="preserve">«Brèche Inférieure» (Nappe de la Brèche)</w:t>
            </w:r>
          </w:p>
        </w:tc>
      </w:tr>
      <w:tr>
        <w:tc>
          <w:tcPr/>
          <w:p>
            <w:pPr>
              <w:pStyle w:val="Compact"/>
              <w:jc w:val="left"/>
            </w:pPr>
            <w:r>
              <w:t xml:space="preserve">15255204</w:t>
            </w:r>
          </w:p>
        </w:tc>
        <w:tc>
          <w:tcPr/>
          <w:p>
            <w:pPr>
              <w:pStyle w:val="Compact"/>
              <w:jc w:val="left"/>
            </w:pPr>
            <w:r>
              <w:t xml:space="preserve">«Untere Schiefer» (Brekzien-Decke)</w:t>
            </w:r>
          </w:p>
        </w:tc>
        <w:tc>
          <w:tcPr/>
          <w:p>
            <w:pPr>
              <w:pStyle w:val="Compact"/>
              <w:jc w:val="left"/>
            </w:pPr>
            <w:r>
              <w:t xml:space="preserve">«Schistes Inférieurs» (Nappe de la Brèche)</w:t>
            </w:r>
          </w:p>
        </w:tc>
      </w:tr>
      <w:tr>
        <w:tc>
          <w:tcPr/>
          <w:p>
            <w:pPr>
              <w:pStyle w:val="Compact"/>
              <w:jc w:val="left"/>
            </w:pPr>
            <w:r>
              <w:t xml:space="preserve">15255206</w:t>
            </w:r>
          </w:p>
        </w:tc>
        <w:tc>
          <w:tcPr/>
          <w:p>
            <w:pPr>
              <w:pStyle w:val="Compact"/>
              <w:jc w:val="left"/>
            </w:pPr>
            <w:r>
              <w:t xml:space="preserve">«Infrabrèche-Melange»</w:t>
            </w:r>
          </w:p>
        </w:tc>
        <w:tc>
          <w:tcPr/>
          <w:p>
            <w:pPr>
              <w:pStyle w:val="Compact"/>
              <w:jc w:val="left"/>
            </w:pPr>
            <w:r>
              <w:t xml:space="preserve">«Mélange Infrabrèche»</w:t>
            </w:r>
          </w:p>
        </w:tc>
      </w:tr>
      <w:tr>
        <w:tc>
          <w:tcPr/>
          <w:p>
            <w:pPr>
              <w:pStyle w:val="Compact"/>
              <w:jc w:val="left"/>
            </w:pPr>
            <w:r>
              <w:t xml:space="preserve">15255207</w:t>
            </w:r>
          </w:p>
        </w:tc>
        <w:tc>
          <w:tcPr/>
          <w:p>
            <w:pPr>
              <w:pStyle w:val="Compact"/>
              <w:jc w:val="left"/>
            </w:pPr>
            <w:r>
              <w:t xml:space="preserve">Ricard-Rhyolit</w:t>
            </w:r>
          </w:p>
        </w:tc>
        <w:tc>
          <w:tcPr/>
          <w:p>
            <w:pPr>
              <w:pStyle w:val="Compact"/>
              <w:jc w:val="left"/>
            </w:pPr>
            <w:r>
              <w:t xml:space="preserve">Rhyolite de Ricard</w:t>
            </w:r>
          </w:p>
        </w:tc>
      </w:tr>
      <w:tr>
        <w:tc>
          <w:tcPr/>
          <w:p>
            <w:pPr>
              <w:pStyle w:val="Compact"/>
              <w:jc w:val="left"/>
            </w:pPr>
            <w:r>
              <w:t xml:space="preserve">15255208</w:t>
            </w:r>
          </w:p>
        </w:tc>
        <w:tc>
          <w:tcPr/>
          <w:p>
            <w:pPr>
              <w:pStyle w:val="Compact"/>
              <w:jc w:val="left"/>
            </w:pPr>
            <w:r>
              <w:t xml:space="preserve">Printse-Formation</w:t>
            </w:r>
          </w:p>
        </w:tc>
        <w:tc>
          <w:tcPr/>
          <w:p>
            <w:pPr>
              <w:pStyle w:val="Compact"/>
              <w:jc w:val="left"/>
            </w:pPr>
            <w:r>
              <w:t xml:space="preserve">Formation de la Printse</w:t>
            </w:r>
          </w:p>
        </w:tc>
      </w:tr>
      <w:tr>
        <w:tc>
          <w:tcPr/>
          <w:p>
            <w:pPr>
              <w:pStyle w:val="Compact"/>
              <w:jc w:val="left"/>
            </w:pPr>
            <w:r>
              <w:t xml:space="preserve">15255210</w:t>
            </w:r>
          </w:p>
        </w:tc>
        <w:tc>
          <w:tcPr/>
          <w:p>
            <w:pPr>
              <w:pStyle w:val="Compact"/>
              <w:jc w:val="left"/>
            </w:pPr>
            <w:r>
              <w:t xml:space="preserve">Gälmji-Gneis</w:t>
            </w:r>
          </w:p>
        </w:tc>
        <w:tc>
          <w:tcPr/>
          <w:p>
            <w:pPr>
              <w:pStyle w:val="Compact"/>
              <w:jc w:val="left"/>
            </w:pPr>
            <w:r>
              <w:t xml:space="preserve">Gneiss de Gälmji</w:t>
            </w:r>
          </w:p>
        </w:tc>
      </w:tr>
      <w:tr>
        <w:tc>
          <w:tcPr/>
          <w:p>
            <w:pPr>
              <w:pStyle w:val="Compact"/>
              <w:jc w:val="left"/>
            </w:pPr>
            <w:r>
              <w:t xml:space="preserve">15255211</w:t>
            </w:r>
          </w:p>
        </w:tc>
        <w:tc>
          <w:tcPr/>
          <w:p>
            <w:pPr>
              <w:pStyle w:val="Compact"/>
              <w:jc w:val="left"/>
            </w:pPr>
            <w:r>
              <w:t xml:space="preserve">Scherbadung-Gabbro</w:t>
            </w:r>
          </w:p>
        </w:tc>
        <w:tc>
          <w:tcPr/>
          <w:p>
            <w:pPr>
              <w:pStyle w:val="Compact"/>
              <w:jc w:val="left"/>
            </w:pPr>
            <w:r>
              <w:t xml:space="preserve">Gabbro du Scherbadung</w:t>
            </w:r>
          </w:p>
        </w:tc>
      </w:tr>
      <w:tr>
        <w:tc>
          <w:tcPr/>
          <w:p>
            <w:pPr>
              <w:pStyle w:val="Compact"/>
              <w:jc w:val="left"/>
            </w:pPr>
            <w:r>
              <w:t xml:space="preserve">15255212</w:t>
            </w:r>
          </w:p>
        </w:tc>
        <w:tc>
          <w:tcPr/>
          <w:p>
            <w:pPr>
              <w:pStyle w:val="Compact"/>
              <w:jc w:val="left"/>
            </w:pPr>
            <w:r>
              <w:t xml:space="preserve">Moncucco-Peridotit</w:t>
            </w:r>
          </w:p>
        </w:tc>
        <w:tc>
          <w:tcPr/>
          <w:p>
            <w:pPr>
              <w:pStyle w:val="Compact"/>
              <w:jc w:val="left"/>
            </w:pPr>
            <w:r>
              <w:t xml:space="preserve">Péridotite du Moncucco</w:t>
            </w:r>
          </w:p>
        </w:tc>
      </w:tr>
      <w:tr>
        <w:tc>
          <w:tcPr/>
          <w:p>
            <w:pPr>
              <w:pStyle w:val="Compact"/>
              <w:jc w:val="left"/>
            </w:pPr>
            <w:r>
              <w:t xml:space="preserve">15255213</w:t>
            </w:r>
          </w:p>
        </w:tc>
        <w:tc>
          <w:tcPr/>
          <w:p>
            <w:pPr>
              <w:pStyle w:val="Compact"/>
              <w:jc w:val="left"/>
            </w:pPr>
            <w:r>
              <w:t xml:space="preserve">Mont-Brûlé-Quarzit</w:t>
            </w:r>
          </w:p>
        </w:tc>
        <w:tc>
          <w:tcPr/>
          <w:p>
            <w:pPr>
              <w:pStyle w:val="Compact"/>
              <w:jc w:val="left"/>
            </w:pPr>
            <w:r>
              <w:t xml:space="preserve">Quartzite du Mont Brûlé</w:t>
            </w:r>
          </w:p>
        </w:tc>
      </w:tr>
      <w:tr>
        <w:tc>
          <w:tcPr/>
          <w:p>
            <w:pPr>
              <w:pStyle w:val="Compact"/>
              <w:jc w:val="left"/>
            </w:pPr>
            <w:r>
              <w:t xml:space="preserve">15255215</w:t>
            </w:r>
          </w:p>
        </w:tc>
        <w:tc>
          <w:tcPr/>
          <w:p>
            <w:pPr>
              <w:pStyle w:val="Compact"/>
              <w:jc w:val="left"/>
            </w:pPr>
            <w:r>
              <w:t xml:space="preserve">Ruitor-Gneiskomplex</w:t>
            </w:r>
          </w:p>
        </w:tc>
        <w:tc>
          <w:tcPr/>
          <w:p>
            <w:pPr>
              <w:pStyle w:val="Compact"/>
              <w:jc w:val="left"/>
            </w:pPr>
            <w:r>
              <w:t xml:space="preserve">Complexe gneissique du Ruitor</w:t>
            </w:r>
          </w:p>
        </w:tc>
      </w:tr>
      <w:tr>
        <w:tc>
          <w:tcPr/>
          <w:p>
            <w:pPr>
              <w:pStyle w:val="Compact"/>
              <w:jc w:val="left"/>
            </w:pPr>
            <w:r>
              <w:t xml:space="preserve">15255216</w:t>
            </w:r>
          </w:p>
        </w:tc>
        <w:tc>
          <w:tcPr/>
          <w:p>
            <w:pPr>
              <w:pStyle w:val="Compact"/>
              <w:jc w:val="left"/>
            </w:pPr>
            <w:r>
              <w:t xml:space="preserve">Lacerandes-Augengneis</w:t>
            </w:r>
          </w:p>
        </w:tc>
        <w:tc>
          <w:tcPr/>
          <w:p>
            <w:pPr>
              <w:pStyle w:val="Compact"/>
              <w:jc w:val="left"/>
            </w:pPr>
            <w:r>
              <w:t xml:space="preserve">Gneiss oeillé des Lacerandes</w:t>
            </w:r>
          </w:p>
        </w:tc>
      </w:tr>
      <w:tr>
        <w:tc>
          <w:tcPr/>
          <w:p>
            <w:pPr>
              <w:pStyle w:val="Compact"/>
              <w:jc w:val="left"/>
            </w:pPr>
            <w:r>
              <w:t xml:space="preserve">15255217</w:t>
            </w:r>
          </w:p>
        </w:tc>
        <w:tc>
          <w:tcPr/>
          <w:p>
            <w:pPr>
              <w:pStyle w:val="Compact"/>
              <w:jc w:val="left"/>
            </w:pPr>
            <w:r>
              <w:t xml:space="preserve">Mont-Mort-Metapelit</w:t>
            </w:r>
          </w:p>
        </w:tc>
        <w:tc>
          <w:tcPr/>
          <w:p>
            <w:pPr>
              <w:pStyle w:val="Compact"/>
              <w:jc w:val="left"/>
            </w:pPr>
            <w:r>
              <w:t xml:space="preserve">Métapélite du Mont Mort</w:t>
            </w:r>
          </w:p>
        </w:tc>
      </w:tr>
      <w:tr>
        <w:tc>
          <w:tcPr/>
          <w:p>
            <w:pPr>
              <w:pStyle w:val="Compact"/>
              <w:jc w:val="left"/>
            </w:pPr>
            <w:r>
              <w:t xml:space="preserve">15255218</w:t>
            </w:r>
          </w:p>
        </w:tc>
        <w:tc>
          <w:tcPr/>
          <w:p>
            <w:pPr>
              <w:pStyle w:val="Compact"/>
              <w:jc w:val="left"/>
            </w:pPr>
            <w:r>
              <w:t xml:space="preserve">Törbel-Gneis</w:t>
            </w:r>
          </w:p>
        </w:tc>
        <w:tc>
          <w:tcPr/>
          <w:p>
            <w:pPr>
              <w:pStyle w:val="Compact"/>
              <w:jc w:val="left"/>
            </w:pPr>
            <w:r>
              <w:t xml:space="preserve">Gneiss de Törbel</w:t>
            </w:r>
          </w:p>
        </w:tc>
      </w:tr>
      <w:tr>
        <w:tc>
          <w:tcPr/>
          <w:p>
            <w:pPr>
              <w:pStyle w:val="Compact"/>
              <w:jc w:val="left"/>
            </w:pPr>
            <w:r>
              <w:t xml:space="preserve">15255219</w:t>
            </w:r>
          </w:p>
        </w:tc>
        <w:tc>
          <w:tcPr/>
          <w:p>
            <w:pPr>
              <w:pStyle w:val="Compact"/>
              <w:jc w:val="left"/>
            </w:pPr>
            <w:r>
              <w:t xml:space="preserve">Stalden-Gneiskomplex</w:t>
            </w:r>
          </w:p>
        </w:tc>
        <w:tc>
          <w:tcPr/>
          <w:p>
            <w:pPr>
              <w:pStyle w:val="Compact"/>
              <w:jc w:val="left"/>
            </w:pPr>
            <w:r>
              <w:t xml:space="preserve">Complexe gneissique de Stalden</w:t>
            </w:r>
          </w:p>
        </w:tc>
      </w:tr>
      <w:tr>
        <w:tc>
          <w:tcPr/>
          <w:p>
            <w:pPr>
              <w:pStyle w:val="Compact"/>
              <w:jc w:val="left"/>
            </w:pPr>
            <w:r>
              <w:t xml:space="preserve">15255221</w:t>
            </w:r>
          </w:p>
        </w:tc>
        <w:tc>
          <w:tcPr/>
          <w:p>
            <w:pPr>
              <w:pStyle w:val="Compact"/>
              <w:jc w:val="left"/>
            </w:pPr>
            <w:r>
              <w:t xml:space="preserve">Berisal-Gneiskomplex</w:t>
            </w:r>
          </w:p>
        </w:tc>
        <w:tc>
          <w:tcPr/>
          <w:p>
            <w:pPr>
              <w:pStyle w:val="Compact"/>
              <w:jc w:val="left"/>
            </w:pPr>
            <w:r>
              <w:t xml:space="preserve">Complexe gneissique de Berisal</w:t>
            </w:r>
          </w:p>
        </w:tc>
      </w:tr>
      <w:tr>
        <w:tc>
          <w:tcPr/>
          <w:p>
            <w:pPr>
              <w:pStyle w:val="Compact"/>
              <w:jc w:val="left"/>
            </w:pPr>
            <w:r>
              <w:t xml:space="preserve">15255222</w:t>
            </w:r>
          </w:p>
        </w:tc>
        <w:tc>
          <w:tcPr/>
          <w:p>
            <w:pPr>
              <w:pStyle w:val="Compact"/>
              <w:jc w:val="left"/>
            </w:pPr>
            <w:r>
              <w:t xml:space="preserve">Brunnegjoch-Metabauxit</w:t>
            </w:r>
          </w:p>
        </w:tc>
        <w:tc>
          <w:tcPr/>
          <w:p>
            <w:pPr>
              <w:pStyle w:val="Compact"/>
              <w:jc w:val="left"/>
            </w:pPr>
            <w:r>
              <w:t xml:space="preserve">Métabauxite du Brunnegjoch</w:t>
            </w:r>
          </w:p>
        </w:tc>
      </w:tr>
      <w:tr>
        <w:tc>
          <w:tcPr/>
          <w:p>
            <w:pPr>
              <w:pStyle w:val="Compact"/>
              <w:jc w:val="left"/>
            </w:pPr>
            <w:r>
              <w:t xml:space="preserve">15255223</w:t>
            </w:r>
          </w:p>
        </w:tc>
        <w:tc>
          <w:tcPr/>
          <w:p>
            <w:pPr>
              <w:pStyle w:val="Compact"/>
              <w:jc w:val="left"/>
            </w:pPr>
            <w:r>
              <w:t xml:space="preserve">Bruneggjoch-Formation</w:t>
            </w:r>
          </w:p>
        </w:tc>
        <w:tc>
          <w:tcPr/>
          <w:p>
            <w:pPr>
              <w:pStyle w:val="Compact"/>
              <w:jc w:val="left"/>
            </w:pPr>
            <w:r>
              <w:t xml:space="preserve">Formation du Brunneghorn</w:t>
            </w:r>
          </w:p>
        </w:tc>
      </w:tr>
      <w:tr>
        <w:tc>
          <w:tcPr/>
          <w:p>
            <w:pPr>
              <w:pStyle w:val="Compact"/>
              <w:jc w:val="left"/>
            </w:pPr>
            <w:r>
              <w:t xml:space="preserve">15255226</w:t>
            </w:r>
          </w:p>
        </w:tc>
        <w:tc>
          <w:tcPr/>
          <w:p>
            <w:pPr>
              <w:pStyle w:val="Compact"/>
              <w:jc w:val="left"/>
            </w:pPr>
            <w:r>
              <w:t xml:space="preserve">Randa-Augengneis</w:t>
            </w:r>
          </w:p>
        </w:tc>
        <w:tc>
          <w:tcPr/>
          <w:p>
            <w:pPr>
              <w:pStyle w:val="Compact"/>
              <w:jc w:val="left"/>
            </w:pPr>
            <w:r>
              <w:t xml:space="preserve">Gneiss oeillé de Randa</w:t>
            </w:r>
          </w:p>
        </w:tc>
      </w:tr>
      <w:tr>
        <w:tc>
          <w:tcPr/>
          <w:p>
            <w:pPr>
              <w:pStyle w:val="Compact"/>
              <w:jc w:val="left"/>
            </w:pPr>
            <w:r>
              <w:t xml:space="preserve">15255229</w:t>
            </w:r>
          </w:p>
        </w:tc>
        <w:tc>
          <w:tcPr/>
          <w:p>
            <w:pPr>
              <w:pStyle w:val="Compact"/>
              <w:jc w:val="left"/>
            </w:pPr>
            <w:r>
              <w:t xml:space="preserve">Col-de-Chassoure-Formation</w:t>
            </w:r>
          </w:p>
        </w:tc>
        <w:tc>
          <w:tcPr/>
          <w:p>
            <w:pPr>
              <w:pStyle w:val="Compact"/>
              <w:jc w:val="left"/>
            </w:pPr>
            <w:r>
              <w:t xml:space="preserve">Formation du Col de Chassoure</w:t>
            </w:r>
          </w:p>
        </w:tc>
      </w:tr>
      <w:tr>
        <w:tc>
          <w:tcPr/>
          <w:p>
            <w:pPr>
              <w:pStyle w:val="Compact"/>
              <w:jc w:val="left"/>
            </w:pPr>
            <w:r>
              <w:t xml:space="preserve">15255236</w:t>
            </w:r>
          </w:p>
        </w:tc>
        <w:tc>
          <w:tcPr/>
          <w:p>
            <w:pPr>
              <w:pStyle w:val="Compact"/>
              <w:jc w:val="left"/>
            </w:pPr>
            <w:r>
              <w:t xml:space="preserve">Métailler-Formation</w:t>
            </w:r>
          </w:p>
        </w:tc>
        <w:tc>
          <w:tcPr/>
          <w:p>
            <w:pPr>
              <w:pStyle w:val="Compact"/>
              <w:jc w:val="left"/>
            </w:pPr>
            <w:r>
              <w:t xml:space="preserve">Formation du Métailler</w:t>
            </w:r>
          </w:p>
        </w:tc>
      </w:tr>
      <w:tr>
        <w:tc>
          <w:tcPr/>
          <w:p>
            <w:pPr>
              <w:pStyle w:val="Compact"/>
              <w:jc w:val="left"/>
            </w:pPr>
            <w:r>
              <w:t xml:space="preserve">15255238</w:t>
            </w:r>
          </w:p>
        </w:tc>
        <w:tc>
          <w:tcPr/>
          <w:p>
            <w:pPr>
              <w:pStyle w:val="Compact"/>
              <w:jc w:val="left"/>
            </w:pPr>
            <w:r>
              <w:t xml:space="preserve">Distulberg-Formation</w:t>
            </w:r>
          </w:p>
        </w:tc>
        <w:tc>
          <w:tcPr/>
          <w:p>
            <w:pPr>
              <w:pStyle w:val="Compact"/>
              <w:jc w:val="left"/>
            </w:pPr>
            <w:r>
              <w:t xml:space="preserve">Formation du Distulberg</w:t>
            </w:r>
          </w:p>
        </w:tc>
      </w:tr>
      <w:tr>
        <w:tc>
          <w:tcPr/>
          <w:p>
            <w:pPr>
              <w:pStyle w:val="Compact"/>
              <w:jc w:val="left"/>
            </w:pPr>
            <w:r>
              <w:t xml:space="preserve">15255239</w:t>
            </w:r>
          </w:p>
        </w:tc>
        <w:tc>
          <w:tcPr/>
          <w:p>
            <w:pPr>
              <w:pStyle w:val="Compact"/>
              <w:jc w:val="left"/>
            </w:pPr>
            <w:r>
              <w:t xml:space="preserve">Thyon-Metagranophyr</w:t>
            </w:r>
          </w:p>
        </w:tc>
        <w:tc>
          <w:tcPr/>
          <w:p>
            <w:pPr>
              <w:pStyle w:val="Compact"/>
              <w:jc w:val="left"/>
            </w:pPr>
            <w:r>
              <w:t xml:space="preserve">Métagranophyre de Thyon</w:t>
            </w:r>
          </w:p>
        </w:tc>
      </w:tr>
      <w:tr>
        <w:tc>
          <w:tcPr/>
          <w:p>
            <w:pPr>
              <w:pStyle w:val="Compact"/>
              <w:jc w:val="left"/>
            </w:pPr>
            <w:r>
              <w:t xml:space="preserve">15255240</w:t>
            </w:r>
          </w:p>
        </w:tc>
        <w:tc>
          <w:tcPr/>
          <w:p>
            <w:pPr>
              <w:pStyle w:val="Compact"/>
              <w:jc w:val="left"/>
            </w:pPr>
            <w:r>
              <w:t xml:space="preserve">Mont-Rogneux-Metagranit</w:t>
            </w:r>
          </w:p>
        </w:tc>
        <w:tc>
          <w:tcPr/>
          <w:p>
            <w:pPr>
              <w:pStyle w:val="Compact"/>
              <w:jc w:val="left"/>
            </w:pPr>
            <w:r>
              <w:t xml:space="preserve">Métagranite du Mont Rogneux</w:t>
            </w:r>
          </w:p>
        </w:tc>
      </w:tr>
      <w:tr>
        <w:tc>
          <w:tcPr/>
          <w:p>
            <w:pPr>
              <w:pStyle w:val="Compact"/>
              <w:jc w:val="left"/>
            </w:pPr>
            <w:r>
              <w:t xml:space="preserve">15255241</w:t>
            </w:r>
          </w:p>
        </w:tc>
        <w:tc>
          <w:tcPr/>
          <w:p>
            <w:pPr>
              <w:pStyle w:val="Compact"/>
              <w:jc w:val="left"/>
            </w:pPr>
            <w:r>
              <w:t xml:space="preserve">Lirec-Formation</w:t>
            </w:r>
          </w:p>
        </w:tc>
        <w:tc>
          <w:tcPr/>
          <w:p>
            <w:pPr>
              <w:pStyle w:val="Compact"/>
              <w:jc w:val="left"/>
            </w:pPr>
            <w:r>
              <w:t xml:space="preserve">Formation de Lirec</w:t>
            </w:r>
          </w:p>
        </w:tc>
      </w:tr>
      <w:tr>
        <w:tc>
          <w:tcPr/>
          <w:p>
            <w:pPr>
              <w:pStyle w:val="Compact"/>
              <w:jc w:val="left"/>
            </w:pPr>
            <w:r>
              <w:t xml:space="preserve">15255242</w:t>
            </w:r>
          </w:p>
        </w:tc>
        <w:tc>
          <w:tcPr/>
          <w:p>
            <w:pPr>
              <w:pStyle w:val="Compact"/>
              <w:jc w:val="left"/>
            </w:pPr>
            <w:r>
              <w:t xml:space="preserve">Adlerflüe-Formation</w:t>
            </w:r>
          </w:p>
        </w:tc>
        <w:tc>
          <w:tcPr/>
          <w:p>
            <w:pPr>
              <w:pStyle w:val="Compact"/>
              <w:jc w:val="left"/>
            </w:pPr>
            <w:r>
              <w:t xml:space="preserve">Formation de l'Adlerflüe</w:t>
            </w:r>
          </w:p>
        </w:tc>
      </w:tr>
      <w:tr>
        <w:tc>
          <w:tcPr/>
          <w:p>
            <w:pPr>
              <w:pStyle w:val="Compact"/>
              <w:jc w:val="left"/>
            </w:pPr>
            <w:r>
              <w:t xml:space="preserve">15255244</w:t>
            </w:r>
          </w:p>
        </w:tc>
        <w:tc>
          <w:tcPr/>
          <w:p>
            <w:pPr>
              <w:pStyle w:val="Compact"/>
              <w:jc w:val="left"/>
            </w:pPr>
            <w:r>
              <w:t xml:space="preserve">Ergischhorn-Komplex</w:t>
            </w:r>
          </w:p>
        </w:tc>
        <w:tc>
          <w:tcPr/>
          <w:p>
            <w:pPr>
              <w:pStyle w:val="Compact"/>
              <w:jc w:val="left"/>
            </w:pPr>
            <w:r>
              <w:t xml:space="preserve">Complexe de l'Ergischhorn</w:t>
            </w:r>
          </w:p>
        </w:tc>
      </w:tr>
      <w:tr>
        <w:tc>
          <w:tcPr/>
          <w:p>
            <w:pPr>
              <w:pStyle w:val="Compact"/>
              <w:jc w:val="left"/>
            </w:pPr>
            <w:r>
              <w:t xml:space="preserve">15255248</w:t>
            </w:r>
          </w:p>
        </w:tc>
        <w:tc>
          <w:tcPr/>
          <w:p>
            <w:pPr>
              <w:pStyle w:val="Compact"/>
              <w:jc w:val="left"/>
            </w:pPr>
            <w:r>
              <w:t xml:space="preserve">«Série-Rousse»</w:t>
            </w:r>
          </w:p>
        </w:tc>
        <w:tc>
          <w:tcPr/>
          <w:p>
            <w:pPr>
              <w:pStyle w:val="Compact"/>
              <w:jc w:val="left"/>
            </w:pPr>
            <w:r>
              <w:t xml:space="preserve">«Série Rousse»</w:t>
            </w:r>
          </w:p>
        </w:tc>
      </w:tr>
      <w:tr>
        <w:tc>
          <w:tcPr/>
          <w:p>
            <w:pPr>
              <w:pStyle w:val="Compact"/>
              <w:jc w:val="left"/>
            </w:pPr>
            <w:r>
              <w:t xml:space="preserve">15255249</w:t>
            </w:r>
          </w:p>
        </w:tc>
        <w:tc>
          <w:tcPr/>
          <w:p>
            <w:pPr>
              <w:pStyle w:val="Compact"/>
              <w:jc w:val="left"/>
            </w:pPr>
            <w:r>
              <w:t xml:space="preserve">Portjengrat-Orthogneis</w:t>
            </w:r>
          </w:p>
        </w:tc>
        <w:tc>
          <w:tcPr/>
          <w:p>
            <w:pPr>
              <w:pStyle w:val="Compact"/>
              <w:jc w:val="left"/>
            </w:pPr>
            <w:r>
              <w:t xml:space="preserve">Orthogneiss du Portjengrat</w:t>
            </w:r>
          </w:p>
        </w:tc>
      </w:tr>
      <w:tr>
        <w:tc>
          <w:tcPr/>
          <w:p>
            <w:pPr>
              <w:pStyle w:val="Compact"/>
              <w:jc w:val="left"/>
            </w:pPr>
            <w:r>
              <w:t xml:space="preserve">15255250</w:t>
            </w:r>
          </w:p>
        </w:tc>
        <w:tc>
          <w:tcPr/>
          <w:p>
            <w:pPr>
              <w:pStyle w:val="Compact"/>
              <w:jc w:val="left"/>
            </w:pPr>
            <w:r>
              <w:t xml:space="preserve">Saas-Fee-Augengneis</w:t>
            </w:r>
          </w:p>
        </w:tc>
        <w:tc>
          <w:tcPr/>
          <w:p>
            <w:pPr>
              <w:pStyle w:val="Compact"/>
              <w:jc w:val="left"/>
            </w:pPr>
            <w:r>
              <w:t xml:space="preserve">Gneiss oeillé de Saas Fee</w:t>
            </w:r>
          </w:p>
        </w:tc>
      </w:tr>
      <w:tr>
        <w:tc>
          <w:tcPr/>
          <w:p>
            <w:pPr>
              <w:pStyle w:val="Compact"/>
              <w:jc w:val="left"/>
            </w:pPr>
            <w:r>
              <w:t xml:space="preserve">15255251</w:t>
            </w:r>
          </w:p>
        </w:tc>
        <w:tc>
          <w:tcPr/>
          <w:p>
            <w:pPr>
              <w:pStyle w:val="Compact"/>
              <w:jc w:val="left"/>
            </w:pPr>
            <w:r>
              <w:t xml:space="preserve">Almagelhorn-Migmatit</w:t>
            </w:r>
          </w:p>
        </w:tc>
        <w:tc>
          <w:tcPr/>
          <w:p>
            <w:pPr>
              <w:pStyle w:val="Compact"/>
              <w:jc w:val="left"/>
            </w:pPr>
            <w:r>
              <w:t xml:space="preserve">Migmatite de l'Almagelhorn</w:t>
            </w:r>
          </w:p>
        </w:tc>
      </w:tr>
      <w:tr>
        <w:tc>
          <w:tcPr/>
          <w:p>
            <w:pPr>
              <w:pStyle w:val="Compact"/>
              <w:jc w:val="left"/>
            </w:pPr>
            <w:r>
              <w:t xml:space="preserve">15255252</w:t>
            </w:r>
          </w:p>
        </w:tc>
        <w:tc>
          <w:tcPr/>
          <w:p>
            <w:pPr>
              <w:pStyle w:val="Compact"/>
              <w:jc w:val="left"/>
            </w:pPr>
            <w:r>
              <w:t xml:space="preserve">Weissmies-Paragneis</w:t>
            </w:r>
          </w:p>
        </w:tc>
        <w:tc>
          <w:tcPr/>
          <w:p>
            <w:pPr>
              <w:pStyle w:val="Compact"/>
              <w:jc w:val="left"/>
            </w:pPr>
            <w:r>
              <w:t xml:space="preserve">Paragneiss du Weissmies</w:t>
            </w:r>
          </w:p>
        </w:tc>
      </w:tr>
      <w:tr>
        <w:tc>
          <w:tcPr/>
          <w:p>
            <w:pPr>
              <w:pStyle w:val="Compact"/>
              <w:jc w:val="left"/>
            </w:pPr>
            <w:r>
              <w:t xml:space="preserve">15255253</w:t>
            </w:r>
          </w:p>
        </w:tc>
        <w:tc>
          <w:tcPr/>
          <w:p>
            <w:pPr>
              <w:pStyle w:val="Compact"/>
              <w:jc w:val="left"/>
            </w:pPr>
            <w:r>
              <w:t xml:space="preserve">Preja-Formation</w:t>
            </w:r>
          </w:p>
        </w:tc>
        <w:tc>
          <w:tcPr/>
          <w:p>
            <w:pPr>
              <w:pStyle w:val="Compact"/>
              <w:jc w:val="left"/>
            </w:pPr>
            <w:r>
              <w:t xml:space="preserve">Formation de la Preja</w:t>
            </w:r>
          </w:p>
        </w:tc>
      </w:tr>
      <w:tr>
        <w:tc>
          <w:tcPr/>
          <w:p>
            <w:pPr>
              <w:pStyle w:val="Compact"/>
              <w:jc w:val="left"/>
            </w:pPr>
            <w:r>
              <w:t xml:space="preserve">15255254</w:t>
            </w:r>
          </w:p>
        </w:tc>
        <w:tc>
          <w:tcPr/>
          <w:p>
            <w:pPr>
              <w:pStyle w:val="Compact"/>
              <w:jc w:val="left"/>
            </w:pPr>
            <w:r>
              <w:t xml:space="preserve">Cavalli-Formation</w:t>
            </w:r>
          </w:p>
        </w:tc>
        <w:tc>
          <w:tcPr/>
          <w:p>
            <w:pPr>
              <w:pStyle w:val="Compact"/>
              <w:jc w:val="left"/>
            </w:pPr>
            <w:r>
              <w:t xml:space="preserve">Formation des Cavalli</w:t>
            </w:r>
          </w:p>
        </w:tc>
      </w:tr>
      <w:tr>
        <w:tc>
          <w:tcPr/>
          <w:p>
            <w:pPr>
              <w:pStyle w:val="Compact"/>
              <w:jc w:val="left"/>
            </w:pPr>
            <w:r>
              <w:t xml:space="preserve">15255255</w:t>
            </w:r>
          </w:p>
        </w:tc>
        <w:tc>
          <w:tcPr/>
          <w:p>
            <w:pPr>
              <w:pStyle w:val="Compact"/>
              <w:jc w:val="left"/>
            </w:pPr>
            <w:r>
              <w:t xml:space="preserve">Mezzalama-Granit</w:t>
            </w:r>
          </w:p>
        </w:tc>
        <w:tc>
          <w:tcPr/>
          <w:p>
            <w:pPr>
              <w:pStyle w:val="Compact"/>
              <w:jc w:val="left"/>
            </w:pPr>
            <w:r>
              <w:t xml:space="preserve">Granite de Mezzalama</w:t>
            </w:r>
          </w:p>
        </w:tc>
      </w:tr>
      <w:tr>
        <w:tc>
          <w:tcPr/>
          <w:p>
            <w:pPr>
              <w:pStyle w:val="Compact"/>
              <w:jc w:val="left"/>
            </w:pPr>
            <w:r>
              <w:t xml:space="preserve">15255256</w:t>
            </w:r>
          </w:p>
        </w:tc>
        <w:tc>
          <w:tcPr/>
          <w:p>
            <w:pPr>
              <w:pStyle w:val="Compact"/>
              <w:jc w:val="left"/>
            </w:pPr>
            <w:r>
              <w:t xml:space="preserve">Monte-Rosa-Orthogneis</w:t>
            </w:r>
          </w:p>
        </w:tc>
        <w:tc>
          <w:tcPr/>
          <w:p>
            <w:pPr>
              <w:pStyle w:val="Compact"/>
              <w:jc w:val="left"/>
            </w:pPr>
            <w:r>
              <w:t xml:space="preserve">Orthogneiss du Mont Rose</w:t>
            </w:r>
          </w:p>
        </w:tc>
      </w:tr>
      <w:tr>
        <w:tc>
          <w:tcPr/>
          <w:p>
            <w:pPr>
              <w:pStyle w:val="Compact"/>
              <w:jc w:val="left"/>
            </w:pPr>
            <w:r>
              <w:t xml:space="preserve">15255257</w:t>
            </w:r>
          </w:p>
        </w:tc>
        <w:tc>
          <w:tcPr/>
          <w:p>
            <w:pPr>
              <w:pStyle w:val="Compact"/>
              <w:jc w:val="left"/>
            </w:pPr>
            <w:r>
              <w:t xml:space="preserve">Macugnaga-Augengneis</w:t>
            </w:r>
          </w:p>
        </w:tc>
        <w:tc>
          <w:tcPr/>
          <w:p>
            <w:pPr>
              <w:pStyle w:val="Compact"/>
              <w:jc w:val="left"/>
            </w:pPr>
            <w:r>
              <w:t xml:space="preserve">Gneiss oeillé de Macugnaga</w:t>
            </w:r>
          </w:p>
        </w:tc>
      </w:tr>
      <w:tr>
        <w:tc>
          <w:tcPr/>
          <w:p>
            <w:pPr>
              <w:pStyle w:val="Compact"/>
              <w:jc w:val="left"/>
            </w:pPr>
            <w:r>
              <w:t xml:space="preserve">15255258</w:t>
            </w:r>
          </w:p>
        </w:tc>
        <w:tc>
          <w:tcPr/>
          <w:p>
            <w:pPr>
              <w:pStyle w:val="Compact"/>
              <w:jc w:val="left"/>
            </w:pPr>
            <w:r>
              <w:t xml:space="preserve">Rottal-Migmatit</w:t>
            </w:r>
          </w:p>
        </w:tc>
        <w:tc>
          <w:tcPr/>
          <w:p>
            <w:pPr>
              <w:pStyle w:val="Compact"/>
              <w:jc w:val="left"/>
            </w:pPr>
            <w:r>
              <w:t xml:space="preserve">Migmatite du Rottal</w:t>
            </w:r>
          </w:p>
        </w:tc>
      </w:tr>
      <w:tr>
        <w:tc>
          <w:tcPr/>
          <w:p>
            <w:pPr>
              <w:pStyle w:val="Compact"/>
              <w:jc w:val="left"/>
            </w:pPr>
            <w:r>
              <w:t xml:space="preserve">15255259</w:t>
            </w:r>
          </w:p>
        </w:tc>
        <w:tc>
          <w:tcPr/>
          <w:p>
            <w:pPr>
              <w:pStyle w:val="Compact"/>
              <w:jc w:val="left"/>
            </w:pPr>
            <w:r>
              <w:t xml:space="preserve">Stellihorn-Mylonit</w:t>
            </w:r>
          </w:p>
        </w:tc>
        <w:tc>
          <w:tcPr/>
          <w:p>
            <w:pPr>
              <w:pStyle w:val="Compact"/>
              <w:jc w:val="left"/>
            </w:pPr>
            <w:r>
              <w:t xml:space="preserve">Mylonite du Stellihorn</w:t>
            </w:r>
          </w:p>
        </w:tc>
      </w:tr>
      <w:tr>
        <w:tc>
          <w:tcPr/>
          <w:p>
            <w:pPr>
              <w:pStyle w:val="Compact"/>
              <w:jc w:val="left"/>
            </w:pPr>
            <w:r>
              <w:t xml:space="preserve">15255260</w:t>
            </w:r>
          </w:p>
        </w:tc>
        <w:tc>
          <w:tcPr/>
          <w:p>
            <w:pPr>
              <w:pStyle w:val="Compact"/>
              <w:jc w:val="left"/>
            </w:pPr>
            <w:r>
              <w:t xml:space="preserve">Truzzo-Granit</w:t>
            </w:r>
          </w:p>
        </w:tc>
        <w:tc>
          <w:tcPr/>
          <w:p>
            <w:pPr>
              <w:pStyle w:val="Compact"/>
              <w:jc w:val="left"/>
            </w:pPr>
            <w:r>
              <w:t xml:space="preserve">Granite de Truzzo</w:t>
            </w:r>
          </w:p>
        </w:tc>
      </w:tr>
      <w:tr>
        <w:tc>
          <w:tcPr/>
          <w:p>
            <w:pPr>
              <w:pStyle w:val="Compact"/>
              <w:jc w:val="left"/>
            </w:pPr>
            <w:r>
              <w:t xml:space="preserve">15255261</w:t>
            </w:r>
          </w:p>
        </w:tc>
        <w:tc>
          <w:tcPr/>
          <w:p>
            <w:pPr>
              <w:pStyle w:val="Compact"/>
              <w:jc w:val="left"/>
            </w:pPr>
            <w:r>
              <w:t xml:space="preserve">Roffna-Gneis</w:t>
            </w:r>
          </w:p>
        </w:tc>
        <w:tc>
          <w:tcPr/>
          <w:p>
            <w:pPr>
              <w:pStyle w:val="Compact"/>
              <w:jc w:val="left"/>
            </w:pPr>
            <w:r>
              <w:t xml:space="preserve">Gneiss de la Roffna</w:t>
            </w:r>
          </w:p>
        </w:tc>
      </w:tr>
      <w:tr>
        <w:tc>
          <w:tcPr/>
          <w:p>
            <w:pPr>
              <w:pStyle w:val="Compact"/>
              <w:jc w:val="left"/>
            </w:pPr>
            <w:r>
              <w:t xml:space="preserve">15255262</w:t>
            </w:r>
          </w:p>
        </w:tc>
        <w:tc>
          <w:tcPr/>
          <w:p>
            <w:pPr>
              <w:pStyle w:val="Compact"/>
              <w:jc w:val="left"/>
            </w:pPr>
            <w:r>
              <w:t xml:space="preserve">Timun-Gneiskomplex</w:t>
            </w:r>
          </w:p>
        </w:tc>
        <w:tc>
          <w:tcPr/>
          <w:p>
            <w:pPr>
              <w:pStyle w:val="Compact"/>
              <w:jc w:val="left"/>
            </w:pPr>
            <w:r>
              <w:t xml:space="preserve">Complexe gneissique du Piz Timun</w:t>
            </w:r>
          </w:p>
        </w:tc>
      </w:tr>
      <w:tr>
        <w:tc>
          <w:tcPr/>
          <w:p>
            <w:pPr>
              <w:pStyle w:val="Compact"/>
              <w:jc w:val="left"/>
            </w:pPr>
            <w:r>
              <w:t xml:space="preserve">15255263</w:t>
            </w:r>
          </w:p>
        </w:tc>
        <w:tc>
          <w:tcPr/>
          <w:p>
            <w:pPr>
              <w:pStyle w:val="Compact"/>
              <w:jc w:val="left"/>
            </w:pPr>
            <w:r>
              <w:t xml:space="preserve">Gelbhorn-Flysch</w:t>
            </w:r>
          </w:p>
        </w:tc>
        <w:tc>
          <w:tcPr/>
          <w:p>
            <w:pPr>
              <w:pStyle w:val="Compact"/>
              <w:jc w:val="left"/>
            </w:pPr>
            <w:r>
              <w:t xml:space="preserve">Flysch du Gelbhorn</w:t>
            </w:r>
          </w:p>
        </w:tc>
      </w:tr>
      <w:tr>
        <w:tc>
          <w:tcPr/>
          <w:p>
            <w:pPr>
              <w:pStyle w:val="Compact"/>
              <w:jc w:val="left"/>
            </w:pPr>
            <w:r>
              <w:t xml:space="preserve">15255264</w:t>
            </w:r>
          </w:p>
        </w:tc>
        <w:tc>
          <w:tcPr/>
          <w:p>
            <w:pPr>
              <w:pStyle w:val="Compact"/>
              <w:jc w:val="left"/>
            </w:pPr>
            <w:r>
              <w:t xml:space="preserve">Obrist-Formation</w:t>
            </w:r>
          </w:p>
        </w:tc>
        <w:tc>
          <w:tcPr/>
          <w:p>
            <w:pPr>
              <w:pStyle w:val="Compact"/>
              <w:jc w:val="left"/>
            </w:pPr>
            <w:r>
              <w:t xml:space="preserve">Formation de l'Obrist</w:t>
            </w:r>
          </w:p>
        </w:tc>
      </w:tr>
      <w:tr>
        <w:tc>
          <w:tcPr/>
          <w:p>
            <w:pPr>
              <w:pStyle w:val="Compact"/>
              <w:jc w:val="left"/>
            </w:pPr>
            <w:r>
              <w:t xml:space="preserve">15255265</w:t>
            </w:r>
          </w:p>
        </w:tc>
        <w:tc>
          <w:tcPr/>
          <w:p>
            <w:pPr>
              <w:pStyle w:val="Compact"/>
              <w:jc w:val="left"/>
            </w:pPr>
            <w:r>
              <w:t xml:space="preserve">Vizan-Brekzie</w:t>
            </w:r>
          </w:p>
        </w:tc>
        <w:tc>
          <w:tcPr/>
          <w:p>
            <w:pPr>
              <w:pStyle w:val="Compact"/>
              <w:jc w:val="left"/>
            </w:pPr>
            <w:r>
              <w:t xml:space="preserve">Brèche du Vizan</w:t>
            </w:r>
          </w:p>
        </w:tc>
      </w:tr>
      <w:tr>
        <w:tc>
          <w:tcPr/>
          <w:p>
            <w:pPr>
              <w:pStyle w:val="Compact"/>
              <w:jc w:val="left"/>
            </w:pPr>
            <w:r>
              <w:t xml:space="preserve">15255266</w:t>
            </w:r>
          </w:p>
        </w:tc>
        <w:tc>
          <w:tcPr/>
          <w:p>
            <w:pPr>
              <w:pStyle w:val="Compact"/>
              <w:jc w:val="left"/>
            </w:pPr>
            <w:r>
              <w:t xml:space="preserve">Tschera-Marmor</w:t>
            </w:r>
          </w:p>
        </w:tc>
        <w:tc>
          <w:tcPr/>
          <w:p>
            <w:pPr>
              <w:pStyle w:val="Compact"/>
              <w:jc w:val="left"/>
            </w:pPr>
            <w:r>
              <w:t xml:space="preserve">Marbre du Tschera</w:t>
            </w:r>
          </w:p>
        </w:tc>
      </w:tr>
      <w:tr>
        <w:tc>
          <w:tcPr/>
          <w:p>
            <w:pPr>
              <w:pStyle w:val="Compact"/>
              <w:jc w:val="left"/>
            </w:pPr>
            <w:r>
              <w:t xml:space="preserve">15255268</w:t>
            </w:r>
          </w:p>
        </w:tc>
        <w:tc>
          <w:tcPr/>
          <w:p>
            <w:pPr>
              <w:pStyle w:val="Compact"/>
              <w:jc w:val="left"/>
            </w:pPr>
            <w:r>
              <w:t xml:space="preserve">Nisellas-Formation</w:t>
            </w:r>
          </w:p>
        </w:tc>
        <w:tc>
          <w:tcPr/>
          <w:p>
            <w:pPr>
              <w:pStyle w:val="Compact"/>
              <w:jc w:val="left"/>
            </w:pPr>
            <w:r>
              <w:t xml:space="preserve">Formation de Nisellas</w:t>
            </w:r>
          </w:p>
        </w:tc>
      </w:tr>
      <w:tr>
        <w:tc>
          <w:tcPr/>
          <w:p>
            <w:pPr>
              <w:pStyle w:val="Compact"/>
              <w:jc w:val="left"/>
            </w:pPr>
            <w:r>
              <w:t xml:space="preserve">15255269</w:t>
            </w:r>
          </w:p>
        </w:tc>
        <w:tc>
          <w:tcPr/>
          <w:p>
            <w:pPr>
              <w:pStyle w:val="Compact"/>
              <w:jc w:val="left"/>
            </w:pPr>
            <w:r>
              <w:t xml:space="preserve">Tumpriv-Formation</w:t>
            </w:r>
          </w:p>
        </w:tc>
        <w:tc>
          <w:tcPr/>
          <w:p>
            <w:pPr>
              <w:pStyle w:val="Compact"/>
              <w:jc w:val="left"/>
            </w:pPr>
            <w:r>
              <w:t xml:space="preserve">Formation de l'Alp Tumpriv</w:t>
            </w:r>
          </w:p>
        </w:tc>
      </w:tr>
      <w:tr>
        <w:tc>
          <w:tcPr/>
          <w:p>
            <w:pPr>
              <w:pStyle w:val="Compact"/>
              <w:jc w:val="left"/>
            </w:pPr>
            <w:r>
              <w:t xml:space="preserve">15255271</w:t>
            </w:r>
          </w:p>
        </w:tc>
        <w:tc>
          <w:tcPr/>
          <w:p>
            <w:pPr>
              <w:pStyle w:val="Compact"/>
              <w:jc w:val="left"/>
            </w:pPr>
            <w:r>
              <w:t xml:space="preserve">Kalkberg-Formation</w:t>
            </w:r>
          </w:p>
        </w:tc>
        <w:tc>
          <w:tcPr/>
          <w:p>
            <w:pPr>
              <w:pStyle w:val="Compact"/>
              <w:jc w:val="left"/>
            </w:pPr>
            <w:r>
              <w:t xml:space="preserve">Formation du Kalkberg</w:t>
            </w:r>
          </w:p>
        </w:tc>
      </w:tr>
      <w:tr>
        <w:tc>
          <w:tcPr/>
          <w:p>
            <w:pPr>
              <w:pStyle w:val="Compact"/>
              <w:jc w:val="left"/>
            </w:pPr>
            <w:r>
              <w:t xml:space="preserve">15255272</w:t>
            </w:r>
          </w:p>
        </w:tc>
        <w:tc>
          <w:tcPr/>
          <w:p>
            <w:pPr>
              <w:pStyle w:val="Compact"/>
              <w:jc w:val="left"/>
            </w:pPr>
            <w:r>
              <w:t xml:space="preserve">Bavugls-Formation</w:t>
            </w:r>
          </w:p>
        </w:tc>
        <w:tc>
          <w:tcPr/>
          <w:p>
            <w:pPr>
              <w:pStyle w:val="Compact"/>
              <w:jc w:val="left"/>
            </w:pPr>
            <w:r>
              <w:t xml:space="preserve">Formation de Bavugls</w:t>
            </w:r>
          </w:p>
        </w:tc>
      </w:tr>
      <w:tr>
        <w:tc>
          <w:tcPr/>
          <w:p>
            <w:pPr>
              <w:pStyle w:val="Compact"/>
              <w:jc w:val="left"/>
            </w:pPr>
            <w:r>
              <w:t xml:space="preserve">15255273</w:t>
            </w:r>
          </w:p>
        </w:tc>
        <w:tc>
          <w:tcPr/>
          <w:p>
            <w:pPr>
              <w:pStyle w:val="Compact"/>
              <w:jc w:val="left"/>
            </w:pPr>
            <w:r>
              <w:t xml:space="preserve">Taspegn-Gneis</w:t>
            </w:r>
          </w:p>
        </w:tc>
        <w:tc>
          <w:tcPr/>
          <w:p>
            <w:pPr>
              <w:pStyle w:val="Compact"/>
              <w:jc w:val="left"/>
            </w:pPr>
            <w:r>
              <w:t xml:space="preserve">Gneiss de Taspegn</w:t>
            </w:r>
          </w:p>
        </w:tc>
      </w:tr>
      <w:tr>
        <w:tc>
          <w:tcPr/>
          <w:p>
            <w:pPr>
              <w:pStyle w:val="Compact"/>
              <w:jc w:val="left"/>
            </w:pPr>
            <w:r>
              <w:t xml:space="preserve">15255274</w:t>
            </w:r>
          </w:p>
        </w:tc>
        <w:tc>
          <w:tcPr/>
          <w:p>
            <w:pPr>
              <w:pStyle w:val="Compact"/>
              <w:jc w:val="left"/>
            </w:pPr>
            <w:r>
              <w:t xml:space="preserve">Burgruinen-Gneis</w:t>
            </w:r>
          </w:p>
        </w:tc>
        <w:tc>
          <w:tcPr/>
          <w:p>
            <w:pPr>
              <w:pStyle w:val="Compact"/>
              <w:jc w:val="left"/>
            </w:pPr>
            <w:r>
              <w:t xml:space="preserve">Gneiss de la ruine du château de Splügen</w:t>
            </w:r>
          </w:p>
        </w:tc>
      </w:tr>
      <w:tr>
        <w:tc>
          <w:tcPr/>
          <w:p>
            <w:pPr>
              <w:pStyle w:val="Compact"/>
              <w:jc w:val="left"/>
            </w:pPr>
            <w:r>
              <w:t xml:space="preserve">15255275</w:t>
            </w:r>
          </w:p>
        </w:tc>
        <w:tc>
          <w:tcPr/>
          <w:p>
            <w:pPr>
              <w:pStyle w:val="Compact"/>
              <w:jc w:val="left"/>
            </w:pPr>
            <w:r>
              <w:t xml:space="preserve">Vignun-Gneis</w:t>
            </w:r>
          </w:p>
        </w:tc>
        <w:tc>
          <w:tcPr/>
          <w:p>
            <w:pPr>
              <w:pStyle w:val="Compact"/>
              <w:jc w:val="left"/>
            </w:pPr>
            <w:r>
              <w:t xml:space="preserve">Gneiss de Vignone</w:t>
            </w:r>
          </w:p>
        </w:tc>
      </w:tr>
      <w:tr>
        <w:tc>
          <w:tcPr/>
          <w:p>
            <w:pPr>
              <w:pStyle w:val="Compact"/>
              <w:jc w:val="left"/>
            </w:pPr>
            <w:r>
              <w:t xml:space="preserve">15255276</w:t>
            </w:r>
          </w:p>
        </w:tc>
        <w:tc>
          <w:tcPr/>
          <w:p>
            <w:pPr>
              <w:pStyle w:val="Compact"/>
              <w:jc w:val="left"/>
            </w:pPr>
            <w:r>
              <w:t xml:space="preserve">Areua-Bruschghorn-Melange</w:t>
            </w:r>
          </w:p>
        </w:tc>
        <w:tc>
          <w:tcPr/>
          <w:p>
            <w:pPr>
              <w:pStyle w:val="Compact"/>
              <w:jc w:val="left"/>
            </w:pPr>
            <w:r>
              <w:t xml:space="preserve">Mélange d'Areua-Bruschghorn</w:t>
            </w:r>
          </w:p>
        </w:tc>
      </w:tr>
      <w:tr>
        <w:tc>
          <w:tcPr/>
          <w:p>
            <w:pPr>
              <w:pStyle w:val="Compact"/>
              <w:jc w:val="left"/>
            </w:pPr>
            <w:r>
              <w:t xml:space="preserve">15255277</w:t>
            </w:r>
          </w:p>
        </w:tc>
        <w:tc>
          <w:tcPr/>
          <w:p>
            <w:pPr>
              <w:pStyle w:val="Compact"/>
              <w:jc w:val="left"/>
            </w:pPr>
            <w:r>
              <w:t xml:space="preserve">«Globorotalien-Schichten»</w:t>
            </w:r>
          </w:p>
        </w:tc>
        <w:tc>
          <w:tcPr/>
          <w:p>
            <w:pPr>
              <w:pStyle w:val="Compact"/>
              <w:jc w:val="left"/>
            </w:pPr>
            <w:r>
              <w:t xml:space="preserve">«Globorotalien-Schichten»</w:t>
            </w:r>
          </w:p>
        </w:tc>
      </w:tr>
      <w:tr>
        <w:tc>
          <w:tcPr/>
          <w:p>
            <w:pPr>
              <w:pStyle w:val="Compact"/>
              <w:jc w:val="left"/>
            </w:pPr>
            <w:r>
              <w:t xml:space="preserve">15255278</w:t>
            </w:r>
          </w:p>
        </w:tc>
        <w:tc>
          <w:tcPr/>
          <w:p>
            <w:pPr>
              <w:pStyle w:val="Compact"/>
              <w:jc w:val="left"/>
            </w:pPr>
            <w:r>
              <w:t xml:space="preserve">«Quarzsandstein-Flysch»</w:t>
            </w:r>
          </w:p>
        </w:tc>
        <w:tc>
          <w:tcPr/>
          <w:p>
            <w:pPr>
              <w:pStyle w:val="Compact"/>
              <w:jc w:val="left"/>
            </w:pPr>
            <w:r>
              <w:t xml:space="preserve">«Quarzsandstein-Flysch»</w:t>
            </w:r>
          </w:p>
        </w:tc>
      </w:tr>
      <w:tr>
        <w:tc>
          <w:tcPr/>
          <w:p>
            <w:pPr>
              <w:pStyle w:val="Compact"/>
              <w:jc w:val="left"/>
            </w:pPr>
            <w:r>
              <w:t xml:space="preserve">15255279</w:t>
            </w:r>
          </w:p>
        </w:tc>
        <w:tc>
          <w:tcPr/>
          <w:p>
            <w:pPr>
              <w:pStyle w:val="Compact"/>
              <w:jc w:val="left"/>
            </w:pPr>
            <w:r>
              <w:t xml:space="preserve">Tristel-Formation</w:t>
            </w:r>
          </w:p>
        </w:tc>
        <w:tc>
          <w:tcPr/>
          <w:p>
            <w:pPr>
              <w:pStyle w:val="Compact"/>
              <w:jc w:val="left"/>
            </w:pPr>
            <w:r>
              <w:t xml:space="preserve">Formation de Tristel</w:t>
            </w:r>
          </w:p>
        </w:tc>
      </w:tr>
      <w:tr>
        <w:tc>
          <w:tcPr/>
          <w:p>
            <w:pPr>
              <w:pStyle w:val="Compact"/>
              <w:jc w:val="left"/>
            </w:pPr>
            <w:r>
              <w:t xml:space="preserve">15255280</w:t>
            </w:r>
          </w:p>
        </w:tc>
        <w:tc>
          <w:tcPr/>
          <w:p>
            <w:pPr>
              <w:pStyle w:val="Compact"/>
              <w:jc w:val="left"/>
            </w:pPr>
            <w:r>
              <w:t xml:space="preserve">«Fleckenkalk-Flysch»</w:t>
            </w:r>
          </w:p>
        </w:tc>
        <w:tc>
          <w:tcPr/>
          <w:p>
            <w:pPr>
              <w:pStyle w:val="Compact"/>
              <w:jc w:val="left"/>
            </w:pPr>
            <w:r>
              <w:t xml:space="preserve">«Fleckenkalk-Flysch»</w:t>
            </w:r>
          </w:p>
        </w:tc>
      </w:tr>
      <w:tr>
        <w:tc>
          <w:tcPr/>
          <w:p>
            <w:pPr>
              <w:pStyle w:val="Compact"/>
              <w:jc w:val="left"/>
            </w:pPr>
            <w:r>
              <w:t xml:space="preserve">15255281</w:t>
            </w:r>
          </w:p>
        </w:tc>
        <w:tc>
          <w:tcPr/>
          <w:p>
            <w:pPr>
              <w:pStyle w:val="Compact"/>
              <w:jc w:val="left"/>
            </w:pPr>
            <w:r>
              <w:t xml:space="preserve">Jes-Formation</w:t>
            </w:r>
          </w:p>
        </w:tc>
        <w:tc>
          <w:tcPr/>
          <w:p>
            <w:pPr>
              <w:pStyle w:val="Compact"/>
              <w:jc w:val="left"/>
            </w:pPr>
            <w:r>
              <w:t xml:space="preserve">Formation de Jes</w:t>
            </w:r>
          </w:p>
        </w:tc>
      </w:tr>
      <w:tr>
        <w:tc>
          <w:tcPr/>
          <w:p>
            <w:pPr>
              <w:pStyle w:val="Compact"/>
              <w:jc w:val="left"/>
            </w:pPr>
            <w:r>
              <w:t xml:space="preserve">15255282</w:t>
            </w:r>
          </w:p>
        </w:tc>
        <w:tc>
          <w:tcPr/>
          <w:p>
            <w:pPr>
              <w:pStyle w:val="Compact"/>
              <w:jc w:val="left"/>
            </w:pPr>
            <w:r>
              <w:t xml:space="preserve">Falknis-Brekzie</w:t>
            </w:r>
          </w:p>
        </w:tc>
        <w:tc>
          <w:tcPr/>
          <w:p>
            <w:pPr>
              <w:pStyle w:val="Compact"/>
              <w:jc w:val="left"/>
            </w:pPr>
            <w:r>
              <w:t xml:space="preserve">Brèche du Falknis</w:t>
            </w:r>
          </w:p>
        </w:tc>
      </w:tr>
      <w:tr>
        <w:tc>
          <w:tcPr/>
          <w:p>
            <w:pPr>
              <w:pStyle w:val="Compact"/>
              <w:jc w:val="left"/>
            </w:pPr>
            <w:r>
              <w:t xml:space="preserve">15255283</w:t>
            </w:r>
          </w:p>
        </w:tc>
        <w:tc>
          <w:tcPr/>
          <w:p>
            <w:pPr>
              <w:pStyle w:val="Compact"/>
              <w:jc w:val="left"/>
            </w:pPr>
            <w:r>
              <w:t xml:space="preserve">Sanalada-Formation</w:t>
            </w:r>
          </w:p>
        </w:tc>
        <w:tc>
          <w:tcPr/>
          <w:p>
            <w:pPr>
              <w:pStyle w:val="Compact"/>
              <w:jc w:val="left"/>
            </w:pPr>
            <w:r>
              <w:t xml:space="preserve">Formation de Sanalada</w:t>
            </w:r>
          </w:p>
        </w:tc>
      </w:tr>
      <w:tr>
        <w:tc>
          <w:tcPr/>
          <w:p>
            <w:pPr>
              <w:pStyle w:val="Compact"/>
              <w:jc w:val="left"/>
            </w:pPr>
            <w:r>
              <w:t xml:space="preserve">15255284</w:t>
            </w:r>
          </w:p>
        </w:tc>
        <w:tc>
          <w:tcPr/>
          <w:p>
            <w:pPr>
              <w:pStyle w:val="Compact"/>
              <w:jc w:val="left"/>
            </w:pPr>
            <w:r>
              <w:t xml:space="preserve">Panier-Formation</w:t>
            </w:r>
          </w:p>
        </w:tc>
        <w:tc>
          <w:tcPr/>
          <w:p>
            <w:pPr>
              <w:pStyle w:val="Compact"/>
              <w:jc w:val="left"/>
            </w:pPr>
            <w:r>
              <w:t xml:space="preserve">Formation de Panier</w:t>
            </w:r>
          </w:p>
        </w:tc>
      </w:tr>
      <w:tr>
        <w:tc>
          <w:tcPr/>
          <w:p>
            <w:pPr>
              <w:pStyle w:val="Compact"/>
              <w:jc w:val="left"/>
            </w:pPr>
            <w:r>
              <w:t xml:space="preserve">15255285</w:t>
            </w:r>
          </w:p>
        </w:tc>
        <w:tc>
          <w:tcPr/>
          <w:p>
            <w:pPr>
              <w:pStyle w:val="Compact"/>
              <w:jc w:val="left"/>
            </w:pPr>
            <w:r>
              <w:t xml:space="preserve">Sulzfluh-Kalk</w:t>
            </w:r>
          </w:p>
        </w:tc>
        <w:tc>
          <w:tcPr/>
          <w:p>
            <w:pPr>
              <w:pStyle w:val="Compact"/>
              <w:jc w:val="left"/>
            </w:pPr>
            <w:r>
              <w:t xml:space="preserve">Calcaire de la Sulzfluh</w:t>
            </w:r>
          </w:p>
        </w:tc>
      </w:tr>
      <w:tr>
        <w:tc>
          <w:tcPr/>
          <w:p>
            <w:pPr>
              <w:pStyle w:val="Compact"/>
              <w:jc w:val="left"/>
            </w:pPr>
            <w:r>
              <w:t xml:space="preserve">15255287</w:t>
            </w:r>
          </w:p>
        </w:tc>
        <w:tc>
          <w:tcPr/>
          <w:p>
            <w:pPr>
              <w:pStyle w:val="Compact"/>
              <w:jc w:val="left"/>
            </w:pPr>
            <w:r>
              <w:t xml:space="preserve">Steinsberg-Kalk</w:t>
            </w:r>
          </w:p>
        </w:tc>
        <w:tc>
          <w:tcPr/>
          <w:p>
            <w:pPr>
              <w:pStyle w:val="Compact"/>
              <w:jc w:val="left"/>
            </w:pPr>
            <w:r>
              <w:t xml:space="preserve">Calcaire du Steinsberg</w:t>
            </w:r>
          </w:p>
        </w:tc>
      </w:tr>
      <w:tr>
        <w:tc>
          <w:tcPr/>
          <w:p>
            <w:pPr>
              <w:pStyle w:val="Compact"/>
              <w:jc w:val="left"/>
            </w:pPr>
            <w:r>
              <w:t xml:space="preserve">15255288</w:t>
            </w:r>
          </w:p>
        </w:tc>
        <w:tc>
          <w:tcPr/>
          <w:p>
            <w:pPr>
              <w:pStyle w:val="Compact"/>
              <w:jc w:val="left"/>
            </w:pPr>
            <w:r>
              <w:t xml:space="preserve">Plattamala-Granit</w:t>
            </w:r>
          </w:p>
        </w:tc>
        <w:tc>
          <w:tcPr/>
          <w:p>
            <w:pPr>
              <w:pStyle w:val="Compact"/>
              <w:jc w:val="left"/>
            </w:pPr>
            <w:r>
              <w:t xml:space="preserve">Granite de la Plattamala</w:t>
            </w:r>
          </w:p>
        </w:tc>
      </w:tr>
      <w:tr>
        <w:tc>
          <w:tcPr/>
          <w:p>
            <w:pPr>
              <w:pStyle w:val="Compact"/>
              <w:jc w:val="left"/>
            </w:pPr>
            <w:r>
              <w:t xml:space="preserve">15255289</w:t>
            </w:r>
          </w:p>
        </w:tc>
        <w:tc>
          <w:tcPr/>
          <w:p>
            <w:pPr>
              <w:pStyle w:val="Compact"/>
              <w:jc w:val="left"/>
            </w:pPr>
            <w:r>
              <w:t xml:space="preserve">Hundsrügg-Formation</w:t>
            </w:r>
          </w:p>
        </w:tc>
        <w:tc>
          <w:tcPr/>
          <w:p>
            <w:pPr>
              <w:pStyle w:val="Compact"/>
              <w:jc w:val="left"/>
            </w:pPr>
            <w:r>
              <w:t xml:space="preserve">Formation du Hundsrügg</w:t>
            </w:r>
          </w:p>
        </w:tc>
      </w:tr>
      <w:tr>
        <w:tc>
          <w:tcPr/>
          <w:p>
            <w:pPr>
              <w:pStyle w:val="Compact"/>
              <w:jc w:val="left"/>
            </w:pPr>
            <w:r>
              <w:t xml:space="preserve">15255290</w:t>
            </w:r>
          </w:p>
        </w:tc>
        <w:tc>
          <w:tcPr/>
          <w:p>
            <w:pPr>
              <w:pStyle w:val="Compact"/>
              <w:jc w:val="left"/>
            </w:pPr>
            <w:r>
              <w:t xml:space="preserve">Perrières-Formation</w:t>
            </w:r>
          </w:p>
        </w:tc>
        <w:tc>
          <w:tcPr/>
          <w:p>
            <w:pPr>
              <w:pStyle w:val="Compact"/>
              <w:jc w:val="left"/>
            </w:pPr>
            <w:r>
              <w:t xml:space="preserve">Formation des Perrières</w:t>
            </w:r>
          </w:p>
        </w:tc>
      </w:tr>
      <w:tr>
        <w:tc>
          <w:tcPr/>
          <w:p>
            <w:pPr>
              <w:pStyle w:val="Compact"/>
              <w:jc w:val="left"/>
            </w:pPr>
            <w:r>
              <w:t xml:space="preserve">15255292</w:t>
            </w:r>
          </w:p>
        </w:tc>
        <w:tc>
          <w:tcPr/>
          <w:p>
            <w:pPr>
              <w:pStyle w:val="Compact"/>
              <w:jc w:val="left"/>
            </w:pPr>
            <w:r>
              <w:t xml:space="preserve">Rodomonts-Formation</w:t>
            </w:r>
          </w:p>
        </w:tc>
        <w:tc>
          <w:tcPr/>
          <w:p>
            <w:pPr>
              <w:pStyle w:val="Compact"/>
              <w:jc w:val="left"/>
            </w:pPr>
            <w:r>
              <w:t xml:space="preserve">Formation des Rodomonts</w:t>
            </w:r>
          </w:p>
        </w:tc>
      </w:tr>
      <w:tr>
        <w:tc>
          <w:tcPr/>
          <w:p>
            <w:pPr>
              <w:pStyle w:val="Compact"/>
              <w:jc w:val="left"/>
            </w:pPr>
            <w:r>
              <w:t xml:space="preserve">15255294</w:t>
            </w:r>
          </w:p>
        </w:tc>
        <w:tc>
          <w:tcPr/>
          <w:p>
            <w:pPr>
              <w:pStyle w:val="Compact"/>
              <w:jc w:val="left"/>
            </w:pPr>
            <w:r>
              <w:t xml:space="preserve">Tissota-Melange</w:t>
            </w:r>
          </w:p>
        </w:tc>
        <w:tc>
          <w:tcPr/>
          <w:p>
            <w:pPr>
              <w:pStyle w:val="Compact"/>
              <w:jc w:val="left"/>
            </w:pPr>
            <w:r>
              <w:t xml:space="preserve">Mélange de la Tissota</w:t>
            </w:r>
          </w:p>
        </w:tc>
      </w:tr>
      <w:tr>
        <w:tc>
          <w:tcPr/>
          <w:p>
            <w:pPr>
              <w:pStyle w:val="Compact"/>
              <w:jc w:val="left"/>
            </w:pPr>
            <w:r>
              <w:t xml:space="preserve">15255301</w:t>
            </w:r>
          </w:p>
        </w:tc>
        <w:tc>
          <w:tcPr/>
          <w:p>
            <w:pPr>
              <w:pStyle w:val="Compact"/>
              <w:jc w:val="left"/>
            </w:pPr>
            <w:r>
              <w:t xml:space="preserve">Manche-Formation</w:t>
            </w:r>
          </w:p>
        </w:tc>
        <w:tc>
          <w:tcPr/>
          <w:p>
            <w:pPr>
              <w:pStyle w:val="Compact"/>
              <w:jc w:val="left"/>
            </w:pPr>
            <w:r>
              <w:t xml:space="preserve">Formation de la Manche</w:t>
            </w:r>
          </w:p>
        </w:tc>
      </w:tr>
      <w:tr>
        <w:tc>
          <w:tcPr/>
          <w:p>
            <w:pPr>
              <w:pStyle w:val="Compact"/>
              <w:jc w:val="left"/>
            </w:pPr>
            <w:r>
              <w:t xml:space="preserve">15255304</w:t>
            </w:r>
          </w:p>
        </w:tc>
        <w:tc>
          <w:tcPr/>
          <w:p>
            <w:pPr>
              <w:pStyle w:val="Compact"/>
              <w:jc w:val="left"/>
            </w:pPr>
            <w:r>
              <w:t xml:space="preserve">Fouyet-Formation</w:t>
            </w:r>
          </w:p>
        </w:tc>
        <w:tc>
          <w:tcPr/>
          <w:p>
            <w:pPr>
              <w:pStyle w:val="Compact"/>
              <w:jc w:val="left"/>
            </w:pPr>
            <w:r>
              <w:t xml:space="preserve">Formation du Fouyet</w:t>
            </w:r>
          </w:p>
        </w:tc>
      </w:tr>
      <w:tr>
        <w:tc>
          <w:tcPr/>
          <w:p>
            <w:pPr>
              <w:pStyle w:val="Compact"/>
              <w:jc w:val="left"/>
            </w:pPr>
            <w:r>
              <w:t xml:space="preserve">15255305</w:t>
            </w:r>
          </w:p>
        </w:tc>
        <w:tc>
          <w:tcPr/>
          <w:p>
            <w:pPr>
              <w:pStyle w:val="Compact"/>
              <w:jc w:val="left"/>
            </w:pPr>
            <w:r>
              <w:t xml:space="preserve">Biot-Formation</w:t>
            </w:r>
          </w:p>
        </w:tc>
        <w:tc>
          <w:tcPr/>
          <w:p>
            <w:pPr>
              <w:pStyle w:val="Compact"/>
              <w:jc w:val="left"/>
            </w:pPr>
            <w:r>
              <w:t xml:space="preserve">Formation du Biot</w:t>
            </w:r>
          </w:p>
        </w:tc>
      </w:tr>
      <w:tr>
        <w:tc>
          <w:tcPr/>
          <w:p>
            <w:pPr>
              <w:pStyle w:val="Compact"/>
              <w:jc w:val="left"/>
            </w:pPr>
            <w:r>
              <w:t xml:space="preserve">15255307</w:t>
            </w:r>
          </w:p>
        </w:tc>
        <w:tc>
          <w:tcPr/>
          <w:p>
            <w:pPr>
              <w:pStyle w:val="Compact"/>
              <w:jc w:val="left"/>
            </w:pPr>
            <w:r>
              <w:t xml:space="preserve">Chétillon-Formation</w:t>
            </w:r>
          </w:p>
        </w:tc>
        <w:tc>
          <w:tcPr/>
          <w:p>
            <w:pPr>
              <w:pStyle w:val="Compact"/>
              <w:jc w:val="left"/>
            </w:pPr>
            <w:r>
              <w:t xml:space="preserve">Formation de Chétillon</w:t>
            </w:r>
          </w:p>
        </w:tc>
      </w:tr>
      <w:tr>
        <w:tc>
          <w:tcPr/>
          <w:p>
            <w:pPr>
              <w:pStyle w:val="Compact"/>
              <w:jc w:val="left"/>
            </w:pPr>
            <w:r>
              <w:t xml:space="preserve">15255308</w:t>
            </w:r>
          </w:p>
        </w:tc>
        <w:tc>
          <w:tcPr/>
          <w:p>
            <w:pPr>
              <w:pStyle w:val="Compact"/>
              <w:jc w:val="left"/>
            </w:pPr>
            <w:r>
              <w:t xml:space="preserve">Estavannens-Flysch</w:t>
            </w:r>
          </w:p>
        </w:tc>
        <w:tc>
          <w:tcPr/>
          <w:p>
            <w:pPr>
              <w:pStyle w:val="Compact"/>
              <w:jc w:val="left"/>
            </w:pPr>
            <w:r>
              <w:t xml:space="preserve">Flysch d'Estavannens</w:t>
            </w:r>
          </w:p>
        </w:tc>
      </w:tr>
      <w:tr>
        <w:tc>
          <w:tcPr/>
          <w:p>
            <w:pPr>
              <w:pStyle w:val="Compact"/>
              <w:jc w:val="left"/>
            </w:pPr>
            <w:r>
              <w:t xml:space="preserve">15255309</w:t>
            </w:r>
          </w:p>
        </w:tc>
        <w:tc>
          <w:tcPr/>
          <w:p>
            <w:pPr>
              <w:pStyle w:val="Compact"/>
              <w:jc w:val="left"/>
            </w:pPr>
            <w:r>
              <w:t xml:space="preserve">Reidigen-Formation</w:t>
            </w:r>
          </w:p>
        </w:tc>
        <w:tc>
          <w:tcPr/>
          <w:p>
            <w:pPr>
              <w:pStyle w:val="Compact"/>
              <w:jc w:val="left"/>
            </w:pPr>
            <w:r>
              <w:t xml:space="preserve">Formation de Reidigen</w:t>
            </w:r>
          </w:p>
        </w:tc>
      </w:tr>
      <w:tr>
        <w:tc>
          <w:tcPr/>
          <w:p>
            <w:pPr>
              <w:pStyle w:val="Compact"/>
              <w:jc w:val="left"/>
            </w:pPr>
            <w:r>
              <w:t xml:space="preserve">15255310</w:t>
            </w:r>
          </w:p>
        </w:tc>
        <w:tc>
          <w:tcPr/>
          <w:p>
            <w:pPr>
              <w:pStyle w:val="Compact"/>
              <w:jc w:val="left"/>
            </w:pPr>
            <w:r>
              <w:t xml:space="preserve">Loranco-Amphibolit</w:t>
            </w:r>
          </w:p>
        </w:tc>
        <w:tc>
          <w:tcPr/>
          <w:p>
            <w:pPr>
              <w:pStyle w:val="Compact"/>
              <w:jc w:val="left"/>
            </w:pPr>
            <w:r>
              <w:t xml:space="preserve">Amphibolite du Val Loranco</w:t>
            </w:r>
          </w:p>
        </w:tc>
      </w:tr>
      <w:tr>
        <w:tc>
          <w:tcPr/>
          <w:p>
            <w:pPr>
              <w:pStyle w:val="Compact"/>
              <w:jc w:val="left"/>
            </w:pPr>
            <w:r>
              <w:t xml:space="preserve">15255311</w:t>
            </w:r>
          </w:p>
        </w:tc>
        <w:tc>
          <w:tcPr/>
          <w:p>
            <w:pPr>
              <w:pStyle w:val="Compact"/>
              <w:jc w:val="left"/>
            </w:pPr>
            <w:r>
              <w:t xml:space="preserve">Andolla-Eklogit</w:t>
            </w:r>
          </w:p>
        </w:tc>
        <w:tc>
          <w:tcPr/>
          <w:p>
            <w:pPr>
              <w:pStyle w:val="Compact"/>
              <w:jc w:val="left"/>
            </w:pPr>
            <w:r>
              <w:t xml:space="preserve">Éclogite d'Andolla</w:t>
            </w:r>
          </w:p>
        </w:tc>
      </w:tr>
      <w:tr>
        <w:tc>
          <w:tcPr/>
          <w:p>
            <w:pPr>
              <w:pStyle w:val="Compact"/>
              <w:jc w:val="left"/>
            </w:pPr>
            <w:r>
              <w:t xml:space="preserve">15255312</w:t>
            </w:r>
          </w:p>
        </w:tc>
        <w:tc>
          <w:tcPr/>
          <w:p>
            <w:pPr>
              <w:pStyle w:val="Compact"/>
              <w:jc w:val="left"/>
            </w:pPr>
            <w:r>
              <w:t xml:space="preserve">Riffelberg-Melange</w:t>
            </w:r>
          </w:p>
        </w:tc>
        <w:tc>
          <w:tcPr/>
          <w:p>
            <w:pPr>
              <w:pStyle w:val="Compact"/>
              <w:jc w:val="left"/>
            </w:pPr>
            <w:r>
              <w:t xml:space="preserve">Mélange du Riffelberg</w:t>
            </w:r>
          </w:p>
        </w:tc>
      </w:tr>
      <w:tr>
        <w:tc>
          <w:tcPr/>
          <w:p>
            <w:pPr>
              <w:pStyle w:val="Compact"/>
              <w:jc w:val="left"/>
            </w:pPr>
            <w:r>
              <w:t xml:space="preserve">15255313</w:t>
            </w:r>
          </w:p>
        </w:tc>
        <w:tc>
          <w:tcPr/>
          <w:p>
            <w:pPr>
              <w:pStyle w:val="Compact"/>
              <w:jc w:val="left"/>
            </w:pPr>
            <w:r>
              <w:t xml:space="preserve">Pfulwe-Metabasalt</w:t>
            </w:r>
          </w:p>
        </w:tc>
        <w:tc>
          <w:tcPr/>
          <w:p>
            <w:pPr>
              <w:pStyle w:val="Compact"/>
              <w:jc w:val="left"/>
            </w:pPr>
            <w:r>
              <w:t xml:space="preserve">Métabasalte du Pfulwe</w:t>
            </w:r>
          </w:p>
        </w:tc>
      </w:tr>
      <w:tr>
        <w:tc>
          <w:tcPr/>
          <w:p>
            <w:pPr>
              <w:pStyle w:val="Compact"/>
              <w:jc w:val="left"/>
            </w:pPr>
            <w:r>
              <w:t xml:space="preserve">15255314</w:t>
            </w:r>
          </w:p>
        </w:tc>
        <w:tc>
          <w:tcPr/>
          <w:p>
            <w:pPr>
              <w:pStyle w:val="Compact"/>
              <w:jc w:val="left"/>
            </w:pPr>
            <w:r>
              <w:t xml:space="preserve">Allalin-Gabbro</w:t>
            </w:r>
          </w:p>
        </w:tc>
        <w:tc>
          <w:tcPr/>
          <w:p>
            <w:pPr>
              <w:pStyle w:val="Compact"/>
              <w:jc w:val="left"/>
            </w:pPr>
            <w:r>
              <w:t xml:space="preserve">Gabbro de l'Allalin</w:t>
            </w:r>
          </w:p>
        </w:tc>
      </w:tr>
      <w:tr>
        <w:tc>
          <w:tcPr/>
          <w:p>
            <w:pPr>
              <w:pStyle w:val="Compact"/>
              <w:jc w:val="left"/>
            </w:pPr>
            <w:r>
              <w:t xml:space="preserve">15255316</w:t>
            </w:r>
          </w:p>
        </w:tc>
        <w:tc>
          <w:tcPr/>
          <w:p>
            <w:pPr>
              <w:pStyle w:val="Compact"/>
              <w:jc w:val="left"/>
            </w:pPr>
            <w:r>
              <w:t xml:space="preserve">«Série Grise»</w:t>
            </w:r>
          </w:p>
        </w:tc>
        <w:tc>
          <w:tcPr/>
          <w:p>
            <w:pPr>
              <w:pStyle w:val="Compact"/>
              <w:jc w:val="left"/>
            </w:pPr>
            <w:r>
              <w:t xml:space="preserve">«Série Grise»</w:t>
            </w:r>
          </w:p>
        </w:tc>
      </w:tr>
      <w:tr>
        <w:tc>
          <w:tcPr/>
          <w:p>
            <w:pPr>
              <w:pStyle w:val="Compact"/>
              <w:jc w:val="left"/>
            </w:pPr>
            <w:r>
              <w:t xml:space="preserve">15255317</w:t>
            </w:r>
          </w:p>
        </w:tc>
        <w:tc>
          <w:tcPr/>
          <w:p>
            <w:pPr>
              <w:pStyle w:val="Compact"/>
              <w:jc w:val="left"/>
            </w:pPr>
            <w:r>
              <w:t xml:space="preserve">Garda-Bordon-Formation</w:t>
            </w:r>
          </w:p>
        </w:tc>
        <w:tc>
          <w:tcPr/>
          <w:p>
            <w:pPr>
              <w:pStyle w:val="Compact"/>
              <w:jc w:val="left"/>
            </w:pPr>
            <w:r>
              <w:t xml:space="preserve">Formation de la Garda Bordon</w:t>
            </w:r>
          </w:p>
        </w:tc>
      </w:tr>
      <w:tr>
        <w:tc>
          <w:tcPr/>
          <w:p>
            <w:pPr>
              <w:pStyle w:val="Compact"/>
              <w:jc w:val="left"/>
            </w:pPr>
            <w:r>
              <w:t xml:space="preserve">15255318</w:t>
            </w:r>
          </w:p>
        </w:tc>
        <w:tc>
          <w:tcPr/>
          <w:p>
            <w:pPr>
              <w:pStyle w:val="Compact"/>
              <w:jc w:val="left"/>
            </w:pPr>
            <w:r>
              <w:t xml:space="preserve">Fêta-d'Août-Formation</w:t>
            </w:r>
          </w:p>
        </w:tc>
        <w:tc>
          <w:tcPr/>
          <w:p>
            <w:pPr>
              <w:pStyle w:val="Compact"/>
              <w:jc w:val="left"/>
            </w:pPr>
            <w:r>
              <w:t xml:space="preserve">Formation de la Fêta d'Août</w:t>
            </w:r>
          </w:p>
        </w:tc>
      </w:tr>
      <w:tr>
        <w:tc>
          <w:tcPr/>
          <w:p>
            <w:pPr>
              <w:pStyle w:val="Compact"/>
              <w:jc w:val="left"/>
            </w:pPr>
            <w:r>
              <w:t xml:space="preserve">15255319</w:t>
            </w:r>
          </w:p>
        </w:tc>
        <w:tc>
          <w:tcPr/>
          <w:p>
            <w:pPr>
              <w:pStyle w:val="Compact"/>
              <w:jc w:val="left"/>
            </w:pPr>
            <w:r>
              <w:t xml:space="preserve">Chanrion-Radiolarit</w:t>
            </w:r>
          </w:p>
        </w:tc>
        <w:tc>
          <w:tcPr/>
          <w:p>
            <w:pPr>
              <w:pStyle w:val="Compact"/>
              <w:jc w:val="left"/>
            </w:pPr>
            <w:r>
              <w:t xml:space="preserve">Radiolarite de Chanrion</w:t>
            </w:r>
          </w:p>
        </w:tc>
      </w:tr>
      <w:tr>
        <w:tc>
          <w:tcPr/>
          <w:p>
            <w:pPr>
              <w:pStyle w:val="Compact"/>
              <w:jc w:val="left"/>
            </w:pPr>
            <w:r>
              <w:t xml:space="preserve">15255320</w:t>
            </w:r>
          </w:p>
        </w:tc>
        <w:tc>
          <w:tcPr/>
          <w:p>
            <w:pPr>
              <w:pStyle w:val="Compact"/>
              <w:jc w:val="left"/>
            </w:pPr>
            <w:r>
              <w:t xml:space="preserve">Mont-des-Ritzes-Metabasalt</w:t>
            </w:r>
          </w:p>
        </w:tc>
        <w:tc>
          <w:tcPr/>
          <w:p>
            <w:pPr>
              <w:pStyle w:val="Compact"/>
              <w:jc w:val="left"/>
            </w:pPr>
            <w:r>
              <w:t xml:space="preserve">Métabasalte du Mont des Ritzes</w:t>
            </w:r>
          </w:p>
        </w:tc>
      </w:tr>
      <w:tr>
        <w:tc>
          <w:tcPr/>
          <w:p>
            <w:pPr>
              <w:pStyle w:val="Compact"/>
              <w:jc w:val="left"/>
            </w:pPr>
            <w:r>
              <w:t xml:space="preserve">15255321</w:t>
            </w:r>
          </w:p>
        </w:tc>
        <w:tc>
          <w:tcPr/>
          <w:p>
            <w:pPr>
              <w:pStyle w:val="Compact"/>
              <w:jc w:val="left"/>
            </w:pPr>
            <w:r>
              <w:t xml:space="preserve">Aiguilles-Rouges-d'Arolla-Metagabbro</w:t>
            </w:r>
          </w:p>
        </w:tc>
        <w:tc>
          <w:tcPr/>
          <w:p>
            <w:pPr>
              <w:pStyle w:val="Compact"/>
              <w:jc w:val="left"/>
            </w:pPr>
            <w:r>
              <w:t xml:space="preserve">Métagabbro des Aiguilles Rouges d'Arolla</w:t>
            </w:r>
          </w:p>
        </w:tc>
      </w:tr>
      <w:tr>
        <w:tc>
          <w:tcPr/>
          <w:p>
            <w:pPr>
              <w:pStyle w:val="Compact"/>
              <w:jc w:val="left"/>
            </w:pPr>
            <w:r>
              <w:t xml:space="preserve">15255323</w:t>
            </w:r>
          </w:p>
        </w:tc>
        <w:tc>
          <w:tcPr/>
          <w:p>
            <w:pPr>
              <w:pStyle w:val="Compact"/>
              <w:jc w:val="left"/>
            </w:pPr>
            <w:r>
              <w:t xml:space="preserve">Torrembey-Brekzie</w:t>
            </w:r>
          </w:p>
        </w:tc>
        <w:tc>
          <w:tcPr/>
          <w:p>
            <w:pPr>
              <w:pStyle w:val="Compact"/>
              <w:jc w:val="left"/>
            </w:pPr>
            <w:r>
              <w:t xml:space="preserve">Brèche de Torrembey</w:t>
            </w:r>
          </w:p>
        </w:tc>
      </w:tr>
      <w:tr>
        <w:tc>
          <w:tcPr/>
          <w:p>
            <w:pPr>
              <w:pStyle w:val="Compact"/>
              <w:jc w:val="left"/>
            </w:pPr>
            <w:r>
              <w:t xml:space="preserve">15255324</w:t>
            </w:r>
          </w:p>
        </w:tc>
        <w:tc>
          <w:tcPr/>
          <w:p>
            <w:pPr>
              <w:pStyle w:val="Compact"/>
              <w:jc w:val="left"/>
            </w:pPr>
            <w:r>
              <w:t xml:space="preserve">Muretto-Quarzit</w:t>
            </w:r>
          </w:p>
        </w:tc>
        <w:tc>
          <w:tcPr/>
          <w:p>
            <w:pPr>
              <w:pStyle w:val="Compact"/>
              <w:jc w:val="left"/>
            </w:pPr>
            <w:r>
              <w:t xml:space="preserve">Quartzite de Muretto</w:t>
            </w:r>
          </w:p>
        </w:tc>
      </w:tr>
      <w:tr>
        <w:tc>
          <w:tcPr/>
          <w:p>
            <w:pPr>
              <w:pStyle w:val="Compact"/>
              <w:jc w:val="left"/>
            </w:pPr>
            <w:r>
              <w:t xml:space="preserve">15255325</w:t>
            </w:r>
          </w:p>
        </w:tc>
        <w:tc>
          <w:tcPr/>
          <w:p>
            <w:pPr>
              <w:pStyle w:val="Compact"/>
              <w:jc w:val="left"/>
            </w:pPr>
            <w:r>
              <w:t xml:space="preserve">Rossi-Formation</w:t>
            </w:r>
          </w:p>
        </w:tc>
        <w:tc>
          <w:tcPr/>
          <w:p>
            <w:pPr>
              <w:pStyle w:val="Compact"/>
              <w:jc w:val="left"/>
            </w:pPr>
            <w:r>
              <w:t xml:space="preserve">Formation des Rossi</w:t>
            </w:r>
          </w:p>
        </w:tc>
      </w:tr>
      <w:tr>
        <w:tc>
          <w:tcPr/>
          <w:p>
            <w:pPr>
              <w:pStyle w:val="Compact"/>
              <w:jc w:val="left"/>
            </w:pPr>
            <w:r>
              <w:t xml:space="preserve">15255326</w:t>
            </w:r>
          </w:p>
        </w:tc>
        <w:tc>
          <w:tcPr/>
          <w:p>
            <w:pPr>
              <w:pStyle w:val="Compact"/>
              <w:jc w:val="left"/>
            </w:pPr>
            <w:r>
              <w:t xml:space="preserve">Lizun-Prasinit</w:t>
            </w:r>
          </w:p>
        </w:tc>
        <w:tc>
          <w:tcPr/>
          <w:p>
            <w:pPr>
              <w:pStyle w:val="Compact"/>
              <w:jc w:val="left"/>
            </w:pPr>
            <w:r>
              <w:t xml:space="preserve">Schiste du Piz Lizun</w:t>
            </w:r>
          </w:p>
        </w:tc>
      </w:tr>
      <w:tr>
        <w:tc>
          <w:tcPr/>
          <w:p>
            <w:pPr>
              <w:pStyle w:val="Compact"/>
              <w:jc w:val="left"/>
            </w:pPr>
            <w:r>
              <w:t xml:space="preserve">15255327</w:t>
            </w:r>
          </w:p>
        </w:tc>
        <w:tc>
          <w:tcPr/>
          <w:p>
            <w:pPr>
              <w:pStyle w:val="Compact"/>
              <w:jc w:val="left"/>
            </w:pPr>
            <w:r>
              <w:t xml:space="preserve">Forno-Amphibolit</w:t>
            </w:r>
          </w:p>
        </w:tc>
        <w:tc>
          <w:tcPr/>
          <w:p>
            <w:pPr>
              <w:pStyle w:val="Compact"/>
              <w:jc w:val="left"/>
            </w:pPr>
            <w:r>
              <w:t xml:space="preserve">Amphibolite du Forno</w:t>
            </w:r>
          </w:p>
        </w:tc>
      </w:tr>
      <w:tr>
        <w:tc>
          <w:tcPr/>
          <w:p>
            <w:pPr>
              <w:pStyle w:val="Compact"/>
              <w:jc w:val="left"/>
            </w:pPr>
            <w:r>
              <w:t xml:space="preserve">15255328</w:t>
            </w:r>
          </w:p>
        </w:tc>
        <w:tc>
          <w:tcPr/>
          <w:p>
            <w:pPr>
              <w:pStyle w:val="Compact"/>
              <w:jc w:val="left"/>
            </w:pPr>
            <w:r>
              <w:t xml:space="preserve">Ur-Brekzie</w:t>
            </w:r>
          </w:p>
        </w:tc>
        <w:tc>
          <w:tcPr/>
          <w:p>
            <w:pPr>
              <w:pStyle w:val="Compact"/>
              <w:jc w:val="left"/>
            </w:pPr>
            <w:r>
              <w:t xml:space="preserve">Brèche du Passo d'Ur</w:t>
            </w:r>
          </w:p>
        </w:tc>
      </w:tr>
      <w:tr>
        <w:tc>
          <w:tcPr/>
          <w:p>
            <w:pPr>
              <w:pStyle w:val="Compact"/>
              <w:jc w:val="left"/>
            </w:pPr>
            <w:r>
              <w:t xml:space="preserve">15255329</w:t>
            </w:r>
          </w:p>
        </w:tc>
        <w:tc>
          <w:tcPr/>
          <w:p>
            <w:pPr>
              <w:pStyle w:val="Compact"/>
              <w:jc w:val="left"/>
            </w:pPr>
            <w:r>
              <w:t xml:space="preserve">Malenco-Serpentinit</w:t>
            </w:r>
          </w:p>
        </w:tc>
        <w:tc>
          <w:tcPr/>
          <w:p>
            <w:pPr>
              <w:pStyle w:val="Compact"/>
              <w:jc w:val="left"/>
            </w:pPr>
            <w:r>
              <w:t xml:space="preserve">Serpentinite du Val Malenco</w:t>
            </w:r>
          </w:p>
        </w:tc>
      </w:tr>
      <w:tr>
        <w:tc>
          <w:tcPr/>
          <w:p>
            <w:pPr>
              <w:pStyle w:val="Compact"/>
              <w:jc w:val="left"/>
            </w:pPr>
            <w:r>
              <w:t xml:space="preserve">15255330</w:t>
            </w:r>
          </w:p>
        </w:tc>
        <w:tc>
          <w:tcPr/>
          <w:p>
            <w:pPr>
              <w:pStyle w:val="Compact"/>
              <w:jc w:val="left"/>
            </w:pPr>
            <w:r>
              <w:t xml:space="preserve">Flix-Schichten</w:t>
            </w:r>
          </w:p>
        </w:tc>
        <w:tc>
          <w:tcPr/>
          <w:p>
            <w:pPr>
              <w:pStyle w:val="Compact"/>
              <w:jc w:val="left"/>
            </w:pPr>
            <w:r>
              <w:t xml:space="preserve">Couches de l'Alp Flix</w:t>
            </w:r>
          </w:p>
        </w:tc>
      </w:tr>
      <w:tr>
        <w:tc>
          <w:tcPr/>
          <w:p>
            <w:pPr>
              <w:pStyle w:val="Compact"/>
              <w:jc w:val="left"/>
            </w:pPr>
            <w:r>
              <w:t xml:space="preserve">15255331</w:t>
            </w:r>
          </w:p>
        </w:tc>
        <w:tc>
          <w:tcPr/>
          <w:p>
            <w:pPr>
              <w:pStyle w:val="Compact"/>
              <w:jc w:val="left"/>
            </w:pPr>
            <w:r>
              <w:t xml:space="preserve">Falotta-Radiolarit</w:t>
            </w:r>
          </w:p>
        </w:tc>
        <w:tc>
          <w:tcPr/>
          <w:p>
            <w:pPr>
              <w:pStyle w:val="Compact"/>
              <w:jc w:val="left"/>
            </w:pPr>
            <w:r>
              <w:t xml:space="preserve">Radiolarite de la Falotta</w:t>
            </w:r>
          </w:p>
        </w:tc>
      </w:tr>
      <w:tr>
        <w:tc>
          <w:tcPr/>
          <w:p>
            <w:pPr>
              <w:pStyle w:val="Compact"/>
              <w:jc w:val="left"/>
            </w:pPr>
            <w:r>
              <w:t xml:space="preserve">15255332</w:t>
            </w:r>
          </w:p>
        </w:tc>
        <w:tc>
          <w:tcPr/>
          <w:p>
            <w:pPr>
              <w:pStyle w:val="Compact"/>
              <w:jc w:val="left"/>
            </w:pPr>
            <w:r>
              <w:t xml:space="preserve">«Cenomanbrekzien-Serie»</w:t>
            </w:r>
          </w:p>
        </w:tc>
        <w:tc>
          <w:tcPr/>
          <w:p>
            <w:pPr>
              <w:pStyle w:val="Compact"/>
              <w:jc w:val="left"/>
            </w:pPr>
            <w:r>
              <w:t xml:space="preserve">«Cenomanbrekzien-Serie»</w:t>
            </w:r>
          </w:p>
        </w:tc>
      </w:tr>
      <w:tr>
        <w:tc>
          <w:tcPr/>
          <w:p>
            <w:pPr>
              <w:pStyle w:val="Compact"/>
              <w:jc w:val="left"/>
            </w:pPr>
            <w:r>
              <w:t xml:space="preserve">15255333</w:t>
            </w:r>
          </w:p>
        </w:tc>
        <w:tc>
          <w:tcPr/>
          <w:p>
            <w:pPr>
              <w:pStyle w:val="Compact"/>
              <w:jc w:val="left"/>
            </w:pPr>
            <w:r>
              <w:t xml:space="preserve">Bettlerjoch-Brekzie</w:t>
            </w:r>
          </w:p>
        </w:tc>
        <w:tc>
          <w:tcPr/>
          <w:p>
            <w:pPr>
              <w:pStyle w:val="Compact"/>
              <w:jc w:val="left"/>
            </w:pPr>
            <w:r>
              <w:t xml:space="preserve">Brèche du Bettlerjoch</w:t>
            </w:r>
          </w:p>
        </w:tc>
      </w:tr>
      <w:tr>
        <w:tc>
          <w:tcPr/>
          <w:p>
            <w:pPr>
              <w:pStyle w:val="Compact"/>
              <w:jc w:val="left"/>
            </w:pPr>
            <w:r>
              <w:t xml:space="preserve">15255334</w:t>
            </w:r>
          </w:p>
        </w:tc>
        <w:tc>
          <w:tcPr/>
          <w:p>
            <w:pPr>
              <w:pStyle w:val="Compact"/>
              <w:jc w:val="left"/>
            </w:pPr>
            <w:r>
              <w:t xml:space="preserve">Bargella-Brekzie</w:t>
            </w:r>
          </w:p>
        </w:tc>
        <w:tc>
          <w:tcPr/>
          <w:p>
            <w:pPr>
              <w:pStyle w:val="Compact"/>
              <w:jc w:val="left"/>
            </w:pPr>
            <w:r>
              <w:t xml:space="preserve">Brèche du Bargellajoch</w:t>
            </w:r>
          </w:p>
        </w:tc>
      </w:tr>
      <w:tr>
        <w:tc>
          <w:tcPr/>
          <w:p>
            <w:pPr>
              <w:pStyle w:val="Compact"/>
              <w:jc w:val="left"/>
            </w:pPr>
            <w:r>
              <w:t xml:space="preserve">15255335</w:t>
            </w:r>
          </w:p>
        </w:tc>
        <w:tc>
          <w:tcPr/>
          <w:p>
            <w:pPr>
              <w:pStyle w:val="Compact"/>
              <w:jc w:val="left"/>
            </w:pPr>
            <w:r>
              <w:t xml:space="preserve">Verspala-Formation</w:t>
            </w:r>
          </w:p>
        </w:tc>
        <w:tc>
          <w:tcPr/>
          <w:p>
            <w:pPr>
              <w:pStyle w:val="Compact"/>
              <w:jc w:val="left"/>
            </w:pPr>
            <w:r>
              <w:t xml:space="preserve">Formation de la Verspala</w:t>
            </w:r>
          </w:p>
        </w:tc>
      </w:tr>
      <w:tr>
        <w:tc>
          <w:tcPr/>
          <w:p>
            <w:pPr>
              <w:pStyle w:val="Compact"/>
              <w:jc w:val="left"/>
            </w:pPr>
            <w:r>
              <w:t xml:space="preserve">15255336</w:t>
            </w:r>
          </w:p>
        </w:tc>
        <w:tc>
          <w:tcPr/>
          <w:p>
            <w:pPr>
              <w:pStyle w:val="Compact"/>
              <w:jc w:val="left"/>
            </w:pPr>
            <w:r>
              <w:t xml:space="preserve">Alpbach-Schiefer</w:t>
            </w:r>
          </w:p>
        </w:tc>
        <w:tc>
          <w:tcPr/>
          <w:p>
            <w:pPr>
              <w:pStyle w:val="Compact"/>
              <w:jc w:val="left"/>
            </w:pPr>
            <w:r>
              <w:t xml:space="preserve">Schiste de l'Alpbach</w:t>
            </w:r>
          </w:p>
        </w:tc>
      </w:tr>
      <w:tr>
        <w:tc>
          <w:tcPr/>
          <w:p>
            <w:pPr>
              <w:pStyle w:val="Compact"/>
              <w:jc w:val="left"/>
            </w:pPr>
            <w:r>
              <w:t xml:space="preserve">15255337</w:t>
            </w:r>
          </w:p>
        </w:tc>
        <w:tc>
          <w:tcPr/>
          <w:p>
            <w:pPr>
              <w:pStyle w:val="Compact"/>
              <w:jc w:val="left"/>
            </w:pPr>
            <w:r>
              <w:t xml:space="preserve">Lavagna-Formation</w:t>
            </w:r>
          </w:p>
        </w:tc>
        <w:tc>
          <w:tcPr/>
          <w:p>
            <w:pPr>
              <w:pStyle w:val="Compact"/>
              <w:jc w:val="left"/>
            </w:pPr>
            <w:r>
              <w:t xml:space="preserve">Formation de Lavagna</w:t>
            </w:r>
          </w:p>
        </w:tc>
      </w:tr>
      <w:tr>
        <w:tc>
          <w:tcPr/>
          <w:p>
            <w:pPr>
              <w:pStyle w:val="Compact"/>
              <w:jc w:val="left"/>
            </w:pPr>
            <w:r>
              <w:t xml:space="preserve">15255338</w:t>
            </w:r>
          </w:p>
        </w:tc>
        <w:tc>
          <w:tcPr/>
          <w:p>
            <w:pPr>
              <w:pStyle w:val="Compact"/>
              <w:jc w:val="left"/>
            </w:pPr>
            <w:r>
              <w:t xml:space="preserve">«Palombini-Formation»</w:t>
            </w:r>
          </w:p>
        </w:tc>
        <w:tc>
          <w:tcPr/>
          <w:p>
            <w:pPr>
              <w:pStyle w:val="Compact"/>
              <w:jc w:val="left"/>
            </w:pPr>
            <w:r>
              <w:t xml:space="preserve">«Formation à Palombini»</w:t>
            </w:r>
          </w:p>
        </w:tc>
      </w:tr>
      <w:tr>
        <w:tc>
          <w:tcPr/>
          <w:p>
            <w:pPr>
              <w:pStyle w:val="Compact"/>
              <w:jc w:val="left"/>
            </w:pPr>
            <w:r>
              <w:t xml:space="preserve">15255339</w:t>
            </w:r>
          </w:p>
        </w:tc>
        <w:tc>
          <w:tcPr/>
          <w:p>
            <w:pPr>
              <w:pStyle w:val="Compact"/>
              <w:jc w:val="left"/>
            </w:pPr>
            <w:r>
              <w:t xml:space="preserve">Maran-Brekzie</w:t>
            </w:r>
          </w:p>
        </w:tc>
        <w:tc>
          <w:tcPr/>
          <w:p>
            <w:pPr>
              <w:pStyle w:val="Compact"/>
              <w:jc w:val="left"/>
            </w:pPr>
            <w:r>
              <w:t xml:space="preserve">Brèche de Maran</w:t>
            </w:r>
          </w:p>
        </w:tc>
      </w:tr>
      <w:tr>
        <w:tc>
          <w:tcPr/>
          <w:p>
            <w:pPr>
              <w:pStyle w:val="Compact"/>
              <w:jc w:val="left"/>
            </w:pPr>
            <w:r>
              <w:t xml:space="preserve">15255340</w:t>
            </w:r>
          </w:p>
        </w:tc>
        <w:tc>
          <w:tcPr/>
          <w:p>
            <w:pPr>
              <w:pStyle w:val="Compact"/>
              <w:jc w:val="left"/>
            </w:pPr>
            <w:r>
              <w:t xml:space="preserve">Haupter-Brekzie</w:t>
            </w:r>
          </w:p>
        </w:tc>
        <w:tc>
          <w:tcPr/>
          <w:p>
            <w:pPr>
              <w:pStyle w:val="Compact"/>
              <w:jc w:val="left"/>
            </w:pPr>
            <w:r>
              <w:t xml:space="preserve">Brèche du Haupterhorn</w:t>
            </w:r>
          </w:p>
        </w:tc>
      </w:tr>
      <w:tr>
        <w:tc>
          <w:tcPr/>
          <w:p>
            <w:pPr>
              <w:pStyle w:val="Compact"/>
              <w:jc w:val="left"/>
            </w:pPr>
            <w:r>
              <w:t xml:space="preserve">15255341</w:t>
            </w:r>
          </w:p>
        </w:tc>
        <w:tc>
          <w:tcPr/>
          <w:p>
            <w:pPr>
              <w:pStyle w:val="Compact"/>
              <w:jc w:val="left"/>
            </w:pPr>
            <w:r>
              <w:t xml:space="preserve">Totalp-Serpentinit</w:t>
            </w:r>
          </w:p>
        </w:tc>
        <w:tc>
          <w:tcPr/>
          <w:p>
            <w:pPr>
              <w:pStyle w:val="Compact"/>
              <w:jc w:val="left"/>
            </w:pPr>
            <w:r>
              <w:t xml:space="preserve">Serpentinite de la Totalp</w:t>
            </w:r>
          </w:p>
        </w:tc>
      </w:tr>
      <w:tr>
        <w:tc>
          <w:tcPr/>
          <w:p>
            <w:pPr>
              <w:pStyle w:val="Compact"/>
              <w:jc w:val="left"/>
            </w:pPr>
            <w:r>
              <w:t xml:space="preserve">15255342</w:t>
            </w:r>
          </w:p>
        </w:tc>
        <w:tc>
          <w:tcPr/>
          <w:p>
            <w:pPr>
              <w:pStyle w:val="Compact"/>
              <w:jc w:val="left"/>
            </w:pPr>
            <w:r>
              <w:t xml:space="preserve">Plän-Vest-Formation</w:t>
            </w:r>
          </w:p>
        </w:tc>
        <w:tc>
          <w:tcPr/>
          <w:p>
            <w:pPr>
              <w:pStyle w:val="Compact"/>
              <w:jc w:val="left"/>
            </w:pPr>
            <w:r>
              <w:t xml:space="preserve">Formation du Plän Vest</w:t>
            </w:r>
          </w:p>
        </w:tc>
      </w:tr>
      <w:tr>
        <w:tc>
          <w:tcPr/>
          <w:p>
            <w:pPr>
              <w:pStyle w:val="Compact"/>
              <w:jc w:val="left"/>
            </w:pPr>
            <w:r>
              <w:t xml:space="preserve">15255343</w:t>
            </w:r>
          </w:p>
        </w:tc>
        <w:tc>
          <w:tcPr/>
          <w:p>
            <w:pPr>
              <w:pStyle w:val="Compact"/>
              <w:jc w:val="left"/>
            </w:pPr>
            <w:r>
              <w:t xml:space="preserve">Läira-Augengneis</w:t>
            </w:r>
          </w:p>
        </w:tc>
        <w:tc>
          <w:tcPr/>
          <w:p>
            <w:pPr>
              <w:pStyle w:val="Compact"/>
              <w:jc w:val="left"/>
            </w:pPr>
            <w:r>
              <w:t xml:space="preserve">Gneiss oeillé de Läira</w:t>
            </w:r>
          </w:p>
        </w:tc>
      </w:tr>
      <w:tr>
        <w:tc>
          <w:tcPr/>
          <w:p>
            <w:pPr>
              <w:pStyle w:val="Compact"/>
              <w:jc w:val="left"/>
            </w:pPr>
            <w:r>
              <w:t xml:space="preserve">15255344</w:t>
            </w:r>
          </w:p>
        </w:tc>
        <w:tc>
          <w:tcPr/>
          <w:p>
            <w:pPr>
              <w:pStyle w:val="Compact"/>
              <w:jc w:val="left"/>
            </w:pPr>
            <w:r>
              <w:t xml:space="preserve">Lägh-da-Cam-Formation</w:t>
            </w:r>
          </w:p>
        </w:tc>
        <w:tc>
          <w:tcPr/>
          <w:p>
            <w:pPr>
              <w:pStyle w:val="Compact"/>
              <w:jc w:val="left"/>
            </w:pPr>
            <w:r>
              <w:t xml:space="preserve">Formation du Lägh da Cam</w:t>
            </w:r>
          </w:p>
        </w:tc>
      </w:tr>
      <w:tr>
        <w:tc>
          <w:tcPr/>
          <w:p>
            <w:pPr>
              <w:pStyle w:val="Compact"/>
              <w:jc w:val="left"/>
            </w:pPr>
            <w:r>
              <w:t xml:space="preserve">15255345</w:t>
            </w:r>
          </w:p>
        </w:tc>
        <w:tc>
          <w:tcPr/>
          <w:p>
            <w:pPr>
              <w:pStyle w:val="Compact"/>
              <w:jc w:val="left"/>
            </w:pPr>
            <w:r>
              <w:t xml:space="preserve">Russapass-Formation</w:t>
            </w:r>
          </w:p>
        </w:tc>
        <w:tc>
          <w:tcPr/>
          <w:p>
            <w:pPr>
              <w:pStyle w:val="Compact"/>
              <w:jc w:val="left"/>
            </w:pPr>
            <w:r>
              <w:t xml:space="preserve">Formation du Russapass</w:t>
            </w:r>
          </w:p>
        </w:tc>
      </w:tr>
      <w:tr>
        <w:tc>
          <w:tcPr/>
          <w:p>
            <w:pPr>
              <w:pStyle w:val="Compact"/>
              <w:jc w:val="left"/>
            </w:pPr>
            <w:r>
              <w:t xml:space="preserve">15255346</w:t>
            </w:r>
          </w:p>
        </w:tc>
        <w:tc>
          <w:tcPr/>
          <w:p>
            <w:pPr>
              <w:pStyle w:val="Compact"/>
              <w:jc w:val="left"/>
            </w:pPr>
            <w:r>
              <w:t xml:space="preserve">Valle-di-Lei-Formation</w:t>
            </w:r>
          </w:p>
        </w:tc>
        <w:tc>
          <w:tcPr/>
          <w:p>
            <w:pPr>
              <w:pStyle w:val="Compact"/>
              <w:jc w:val="left"/>
            </w:pPr>
            <w:r>
              <w:t xml:space="preserve">Formation de la Valle di Lei</w:t>
            </w:r>
          </w:p>
        </w:tc>
      </w:tr>
      <w:tr>
        <w:tc>
          <w:tcPr/>
          <w:p>
            <w:pPr>
              <w:pStyle w:val="Compact"/>
              <w:jc w:val="left"/>
            </w:pPr>
            <w:r>
              <w:t xml:space="preserve">15255347</w:t>
            </w:r>
          </w:p>
        </w:tc>
        <w:tc>
          <w:tcPr/>
          <w:p>
            <w:pPr>
              <w:pStyle w:val="Compact"/>
              <w:jc w:val="left"/>
            </w:pPr>
            <w:r>
              <w:t xml:space="preserve">Val-da-Roda-Augengneis</w:t>
            </w:r>
          </w:p>
        </w:tc>
        <w:tc>
          <w:tcPr/>
          <w:p>
            <w:pPr>
              <w:pStyle w:val="Compact"/>
              <w:jc w:val="left"/>
            </w:pPr>
            <w:r>
              <w:t xml:space="preserve">Gneiss oeillé du Val da Roda</w:t>
            </w:r>
          </w:p>
        </w:tc>
      </w:tr>
      <w:tr>
        <w:tc>
          <w:tcPr/>
          <w:p>
            <w:pPr>
              <w:pStyle w:val="Compact"/>
              <w:jc w:val="left"/>
            </w:pPr>
            <w:r>
              <w:t xml:space="preserve">15255348</w:t>
            </w:r>
          </w:p>
        </w:tc>
        <w:tc>
          <w:tcPr/>
          <w:p>
            <w:pPr>
              <w:pStyle w:val="Compact"/>
              <w:jc w:val="left"/>
            </w:pPr>
            <w:r>
              <w:t xml:space="preserve">Wengahorn-Formation</w:t>
            </w:r>
          </w:p>
        </w:tc>
        <w:tc>
          <w:tcPr/>
          <w:p>
            <w:pPr>
              <w:pStyle w:val="Compact"/>
              <w:jc w:val="left"/>
            </w:pPr>
            <w:r>
              <w:t xml:space="preserve">Formation du Wengahorn</w:t>
            </w:r>
          </w:p>
        </w:tc>
      </w:tr>
      <w:tr>
        <w:tc>
          <w:tcPr/>
          <w:p>
            <w:pPr>
              <w:pStyle w:val="Compact"/>
              <w:jc w:val="left"/>
            </w:pPr>
            <w:r>
              <w:t xml:space="preserve">15255349</w:t>
            </w:r>
          </w:p>
        </w:tc>
        <w:tc>
          <w:tcPr/>
          <w:p>
            <w:pPr>
              <w:pStyle w:val="Compact"/>
              <w:jc w:val="left"/>
            </w:pPr>
            <w:r>
              <w:t xml:space="preserve">Mäder-Formation</w:t>
            </w:r>
          </w:p>
        </w:tc>
        <w:tc>
          <w:tcPr/>
          <w:p>
            <w:pPr>
              <w:pStyle w:val="Compact"/>
              <w:jc w:val="left"/>
            </w:pPr>
            <w:r>
              <w:t xml:space="preserve">Formation du Piz Mäder</w:t>
            </w:r>
          </w:p>
        </w:tc>
      </w:tr>
      <w:tr>
        <w:tc>
          <w:tcPr/>
          <w:p>
            <w:pPr>
              <w:pStyle w:val="Compact"/>
              <w:jc w:val="left"/>
            </w:pPr>
            <w:r>
              <w:t xml:space="preserve">15255350</w:t>
            </w:r>
          </w:p>
        </w:tc>
        <w:tc>
          <w:tcPr/>
          <w:p>
            <w:pPr>
              <w:pStyle w:val="Compact"/>
              <w:jc w:val="left"/>
            </w:pPr>
            <w:r>
              <w:t xml:space="preserve">Piot-Formation</w:t>
            </w:r>
          </w:p>
        </w:tc>
        <w:tc>
          <w:tcPr/>
          <w:p>
            <w:pPr>
              <w:pStyle w:val="Compact"/>
              <w:jc w:val="left"/>
            </w:pPr>
            <w:r>
              <w:t xml:space="preserve">Formation de Piot</w:t>
            </w:r>
          </w:p>
        </w:tc>
      </w:tr>
      <w:tr>
        <w:tc>
          <w:tcPr/>
          <w:p>
            <w:pPr>
              <w:pStyle w:val="Compact"/>
              <w:jc w:val="left"/>
            </w:pPr>
            <w:r>
              <w:t xml:space="preserve">15255351</w:t>
            </w:r>
          </w:p>
        </w:tc>
        <w:tc>
          <w:tcPr/>
          <w:p>
            <w:pPr>
              <w:pStyle w:val="Compact"/>
              <w:jc w:val="left"/>
            </w:pPr>
            <w:r>
              <w:t xml:space="preserve">Tscheischhorn-Formation</w:t>
            </w:r>
          </w:p>
        </w:tc>
        <w:tc>
          <w:tcPr/>
          <w:p>
            <w:pPr>
              <w:pStyle w:val="Compact"/>
              <w:jc w:val="left"/>
            </w:pPr>
            <w:r>
              <w:t xml:space="preserve">Formation du Tscheischhorn</w:t>
            </w:r>
          </w:p>
        </w:tc>
      </w:tr>
      <w:tr>
        <w:tc>
          <w:tcPr/>
          <w:p>
            <w:pPr>
              <w:pStyle w:val="Compact"/>
              <w:jc w:val="left"/>
            </w:pPr>
            <w:r>
              <w:t xml:space="preserve">15255352</w:t>
            </w:r>
          </w:p>
        </w:tc>
        <w:tc>
          <w:tcPr/>
          <w:p>
            <w:pPr>
              <w:pStyle w:val="Compact"/>
              <w:jc w:val="left"/>
            </w:pPr>
            <w:r>
              <w:t xml:space="preserve">Predarossa-Formation</w:t>
            </w:r>
          </w:p>
        </w:tc>
        <w:tc>
          <w:tcPr/>
          <w:p>
            <w:pPr>
              <w:pStyle w:val="Compact"/>
              <w:jc w:val="left"/>
            </w:pPr>
            <w:r>
              <w:t xml:space="preserve">Formation de Predarossa</w:t>
            </w:r>
          </w:p>
        </w:tc>
      </w:tr>
      <w:tr>
        <w:tc>
          <w:tcPr/>
          <w:p>
            <w:pPr>
              <w:pStyle w:val="Compact"/>
              <w:jc w:val="left"/>
            </w:pPr>
            <w:r>
              <w:t xml:space="preserve">15256001</w:t>
            </w:r>
          </w:p>
        </w:tc>
        <w:tc>
          <w:tcPr/>
          <w:p>
            <w:pPr>
              <w:pStyle w:val="Compact"/>
              <w:jc w:val="left"/>
            </w:pPr>
            <w:r>
              <w:t xml:space="preserve">Matterhorn-Gabbro</w:t>
            </w:r>
          </w:p>
        </w:tc>
        <w:tc>
          <w:tcPr/>
          <w:p>
            <w:pPr>
              <w:pStyle w:val="Compact"/>
              <w:jc w:val="left"/>
            </w:pPr>
            <w:r>
              <w:t xml:space="preserve">Gabbro du Matterhorn</w:t>
            </w:r>
          </w:p>
        </w:tc>
      </w:tr>
      <w:tr>
        <w:tc>
          <w:tcPr/>
          <w:p>
            <w:pPr>
              <w:pStyle w:val="Compact"/>
              <w:jc w:val="left"/>
            </w:pPr>
            <w:r>
              <w:t xml:space="preserve">15256002</w:t>
            </w:r>
          </w:p>
        </w:tc>
        <w:tc>
          <w:tcPr/>
          <w:p>
            <w:pPr>
              <w:pStyle w:val="Compact"/>
              <w:jc w:val="left"/>
            </w:pPr>
            <w:r>
              <w:t xml:space="preserve">Grand-Dolin-Brekzie</w:t>
            </w:r>
          </w:p>
        </w:tc>
        <w:tc>
          <w:tcPr/>
          <w:p>
            <w:pPr>
              <w:pStyle w:val="Compact"/>
              <w:jc w:val="left"/>
            </w:pPr>
            <w:r>
              <w:t xml:space="preserve">Brèche du Grand Dolin</w:t>
            </w:r>
          </w:p>
        </w:tc>
      </w:tr>
      <w:tr>
        <w:tc>
          <w:tcPr/>
          <w:p>
            <w:pPr>
              <w:pStyle w:val="Compact"/>
              <w:jc w:val="left"/>
            </w:pPr>
            <w:r>
              <w:t xml:space="preserve">15256003</w:t>
            </w:r>
          </w:p>
        </w:tc>
        <w:tc>
          <w:tcPr/>
          <w:p>
            <w:pPr>
              <w:pStyle w:val="Compact"/>
              <w:jc w:val="left"/>
            </w:pPr>
            <w:r>
              <w:t xml:space="preserve">Petit-Dolin-Kalkbrekzie</w:t>
            </w:r>
          </w:p>
        </w:tc>
        <w:tc>
          <w:tcPr/>
          <w:p>
            <w:pPr>
              <w:pStyle w:val="Compact"/>
              <w:jc w:val="left"/>
            </w:pPr>
            <w:r>
              <w:t xml:space="preserve">Brèche du Petit Dolin</w:t>
            </w:r>
          </w:p>
        </w:tc>
      </w:tr>
      <w:tr>
        <w:tc>
          <w:tcPr/>
          <w:p>
            <w:pPr>
              <w:pStyle w:val="Compact"/>
              <w:jc w:val="left"/>
            </w:pPr>
            <w:r>
              <w:t xml:space="preserve">15256004</w:t>
            </w:r>
          </w:p>
        </w:tc>
        <w:tc>
          <w:tcPr/>
          <w:p>
            <w:pPr>
              <w:pStyle w:val="Compact"/>
              <w:jc w:val="left"/>
            </w:pPr>
            <w:r>
              <w:t xml:space="preserve">Mont-Morion-Granit</w:t>
            </w:r>
          </w:p>
        </w:tc>
        <w:tc>
          <w:tcPr/>
          <w:p>
            <w:pPr>
              <w:pStyle w:val="Compact"/>
              <w:jc w:val="left"/>
            </w:pPr>
            <w:r>
              <w:t xml:space="preserve">Granite du Mont Morion</w:t>
            </w:r>
          </w:p>
        </w:tc>
      </w:tr>
      <w:tr>
        <w:tc>
          <w:tcPr/>
          <w:p>
            <w:pPr>
              <w:pStyle w:val="Compact"/>
              <w:jc w:val="left"/>
            </w:pPr>
            <w:r>
              <w:t xml:space="preserve">15256005</w:t>
            </w:r>
          </w:p>
        </w:tc>
        <w:tc>
          <w:tcPr/>
          <w:p>
            <w:pPr>
              <w:pStyle w:val="Compact"/>
              <w:jc w:val="left"/>
            </w:pPr>
            <w:r>
              <w:t xml:space="preserve">Pointe-d'Otemma-Granodiorit</w:t>
            </w:r>
          </w:p>
        </w:tc>
        <w:tc>
          <w:tcPr/>
          <w:p>
            <w:pPr>
              <w:pStyle w:val="Compact"/>
              <w:jc w:val="left"/>
            </w:pPr>
            <w:r>
              <w:t xml:space="preserve">Granodiorite de la Pointe d'Otemma</w:t>
            </w:r>
          </w:p>
        </w:tc>
      </w:tr>
      <w:tr>
        <w:tc>
          <w:tcPr/>
          <w:p>
            <w:pPr>
              <w:pStyle w:val="Compact"/>
              <w:jc w:val="left"/>
            </w:pPr>
            <w:r>
              <w:t xml:space="preserve">15256006</w:t>
            </w:r>
          </w:p>
        </w:tc>
        <w:tc>
          <w:tcPr/>
          <w:p>
            <w:pPr>
              <w:pStyle w:val="Compact"/>
              <w:jc w:val="left"/>
            </w:pPr>
            <w:r>
              <w:t xml:space="preserve">Bouquetins-Quarzdiorit</w:t>
            </w:r>
          </w:p>
        </w:tc>
        <w:tc>
          <w:tcPr/>
          <w:p>
            <w:pPr>
              <w:pStyle w:val="Compact"/>
              <w:jc w:val="left"/>
            </w:pPr>
            <w:r>
              <w:t xml:space="preserve">Quartzdiorite des Bouquetins</w:t>
            </w:r>
          </w:p>
        </w:tc>
      </w:tr>
      <w:tr>
        <w:tc>
          <w:tcPr/>
          <w:p>
            <w:pPr>
              <w:pStyle w:val="Compact"/>
              <w:jc w:val="left"/>
            </w:pPr>
            <w:r>
              <w:t xml:space="preserve">15256007</w:t>
            </w:r>
          </w:p>
        </w:tc>
        <w:tc>
          <w:tcPr/>
          <w:p>
            <w:pPr>
              <w:pStyle w:val="Compact"/>
              <w:jc w:val="left"/>
            </w:pPr>
            <w:r>
              <w:t xml:space="preserve">Arolla-Orthogneis</w:t>
            </w:r>
          </w:p>
        </w:tc>
        <w:tc>
          <w:tcPr/>
          <w:p>
            <w:pPr>
              <w:pStyle w:val="Compact"/>
              <w:jc w:val="left"/>
            </w:pPr>
            <w:r>
              <w:t xml:space="preserve">Orthogneiss d'Arolla</w:t>
            </w:r>
          </w:p>
        </w:tc>
      </w:tr>
      <w:tr>
        <w:tc>
          <w:tcPr/>
          <w:p>
            <w:pPr>
              <w:pStyle w:val="Compact"/>
              <w:jc w:val="left"/>
            </w:pPr>
            <w:r>
              <w:t xml:space="preserve">15256008</w:t>
            </w:r>
          </w:p>
        </w:tc>
        <w:tc>
          <w:tcPr/>
          <w:p>
            <w:pPr>
              <w:pStyle w:val="Compact"/>
              <w:jc w:val="left"/>
            </w:pPr>
            <w:r>
              <w:t xml:space="preserve">«Série Rubanée»</w:t>
            </w:r>
          </w:p>
        </w:tc>
        <w:tc>
          <w:tcPr/>
          <w:p>
            <w:pPr>
              <w:pStyle w:val="Compact"/>
              <w:jc w:val="left"/>
            </w:pPr>
            <w:r>
              <w:t xml:space="preserve">«Série Rubanée»</w:t>
            </w:r>
          </w:p>
        </w:tc>
      </w:tr>
      <w:tr>
        <w:tc>
          <w:tcPr/>
          <w:p>
            <w:pPr>
              <w:pStyle w:val="Compact"/>
              <w:jc w:val="left"/>
            </w:pPr>
            <w:r>
              <w:t xml:space="preserve">15256009</w:t>
            </w:r>
          </w:p>
        </w:tc>
        <w:tc>
          <w:tcPr/>
          <w:p>
            <w:pPr>
              <w:pStyle w:val="Compact"/>
              <w:jc w:val="left"/>
            </w:pPr>
            <w:r>
              <w:t xml:space="preserve">Mont-Collon-Gabbro</w:t>
            </w:r>
          </w:p>
        </w:tc>
        <w:tc>
          <w:tcPr/>
          <w:p>
            <w:pPr>
              <w:pStyle w:val="Compact"/>
              <w:jc w:val="left"/>
            </w:pPr>
            <w:r>
              <w:t xml:space="preserve">Gabbro du Mont Collon</w:t>
            </w:r>
          </w:p>
        </w:tc>
      </w:tr>
      <w:tr>
        <w:tc>
          <w:tcPr/>
          <w:p>
            <w:pPr>
              <w:pStyle w:val="Compact"/>
              <w:jc w:val="left"/>
            </w:pPr>
            <w:r>
              <w:t xml:space="preserve">15256010</w:t>
            </w:r>
          </w:p>
        </w:tc>
        <w:tc>
          <w:tcPr/>
          <w:p>
            <w:pPr>
              <w:pStyle w:val="Compact"/>
              <w:jc w:val="left"/>
            </w:pPr>
            <w:r>
              <w:t xml:space="preserve">Sassa-Metagabbro</w:t>
            </w:r>
          </w:p>
        </w:tc>
        <w:tc>
          <w:tcPr/>
          <w:p>
            <w:pPr>
              <w:pStyle w:val="Compact"/>
              <w:jc w:val="left"/>
            </w:pPr>
            <w:r>
              <w:t xml:space="preserve">Gabbro de la Sassa</w:t>
            </w:r>
          </w:p>
        </w:tc>
      </w:tr>
      <w:tr>
        <w:tc>
          <w:tcPr/>
          <w:p>
            <w:pPr>
              <w:pStyle w:val="Compact"/>
              <w:jc w:val="left"/>
            </w:pPr>
            <w:r>
              <w:t xml:space="preserve">15256011</w:t>
            </w:r>
          </w:p>
        </w:tc>
        <w:tc>
          <w:tcPr/>
          <w:p>
            <w:pPr>
              <w:pStyle w:val="Compact"/>
              <w:jc w:val="left"/>
            </w:pPr>
            <w:r>
              <w:t xml:space="preserve">Berrio-Gabbro</w:t>
            </w:r>
          </w:p>
        </w:tc>
        <w:tc>
          <w:tcPr/>
          <w:p>
            <w:pPr>
              <w:pStyle w:val="Compact"/>
              <w:jc w:val="left"/>
            </w:pPr>
            <w:r>
              <w:t xml:space="preserve">Gabbro de Berrio</w:t>
            </w:r>
          </w:p>
        </w:tc>
      </w:tr>
      <w:tr>
        <w:tc>
          <w:tcPr/>
          <w:p>
            <w:pPr>
              <w:pStyle w:val="Compact"/>
              <w:jc w:val="left"/>
            </w:pPr>
            <w:r>
              <w:t xml:space="preserve">15256012</w:t>
            </w:r>
          </w:p>
        </w:tc>
        <w:tc>
          <w:tcPr/>
          <w:p>
            <w:pPr>
              <w:pStyle w:val="Compact"/>
              <w:jc w:val="left"/>
            </w:pPr>
            <w:r>
              <w:t xml:space="preserve">Tête-de-Valpelline-Phyllit</w:t>
            </w:r>
          </w:p>
        </w:tc>
        <w:tc>
          <w:tcPr/>
          <w:p>
            <w:pPr>
              <w:pStyle w:val="Compact"/>
              <w:jc w:val="left"/>
            </w:pPr>
            <w:r>
              <w:t xml:space="preserve">Phyllite de la Tête de Valpelline</w:t>
            </w:r>
          </w:p>
        </w:tc>
      </w:tr>
      <w:tr>
        <w:tc>
          <w:tcPr/>
          <w:p>
            <w:pPr>
              <w:pStyle w:val="Compact"/>
              <w:jc w:val="left"/>
            </w:pPr>
            <w:r>
              <w:t xml:space="preserve">15256013</w:t>
            </w:r>
          </w:p>
        </w:tc>
        <w:tc>
          <w:tcPr/>
          <w:p>
            <w:pPr>
              <w:pStyle w:val="Compact"/>
              <w:jc w:val="left"/>
            </w:pPr>
            <w:r>
              <w:t xml:space="preserve">Maia-Metagabbro</w:t>
            </w:r>
          </w:p>
        </w:tc>
        <w:tc>
          <w:tcPr/>
          <w:p>
            <w:pPr>
              <w:pStyle w:val="Compact"/>
              <w:jc w:val="left"/>
            </w:pPr>
            <w:r>
              <w:t xml:space="preserve">Metagabbro de Maia</w:t>
            </w:r>
          </w:p>
        </w:tc>
      </w:tr>
      <w:tr>
        <w:tc>
          <w:tcPr/>
          <w:p>
            <w:pPr>
              <w:pStyle w:val="Compact"/>
              <w:jc w:val="left"/>
            </w:pPr>
            <w:r>
              <w:t xml:space="preserve">15256014</w:t>
            </w:r>
          </w:p>
        </w:tc>
        <w:tc>
          <w:tcPr/>
          <w:p>
            <w:pPr>
              <w:pStyle w:val="Compact"/>
              <w:jc w:val="left"/>
            </w:pPr>
            <w:r>
              <w:t xml:space="preserve">Losone-Schiefer</w:t>
            </w:r>
          </w:p>
        </w:tc>
        <w:tc>
          <w:tcPr/>
          <w:p>
            <w:pPr>
              <w:pStyle w:val="Compact"/>
              <w:jc w:val="left"/>
            </w:pPr>
            <w:r>
              <w:t xml:space="preserve">Schiste de Losone</w:t>
            </w:r>
          </w:p>
        </w:tc>
      </w:tr>
      <w:tr>
        <w:tc>
          <w:tcPr/>
          <w:p>
            <w:pPr>
              <w:pStyle w:val="Compact"/>
              <w:jc w:val="left"/>
            </w:pPr>
            <w:r>
              <w:t xml:space="preserve">15256015</w:t>
            </w:r>
          </w:p>
        </w:tc>
        <w:tc>
          <w:tcPr/>
          <w:p>
            <w:pPr>
              <w:pStyle w:val="Compact"/>
              <w:jc w:val="left"/>
            </w:pPr>
            <w:r>
              <w:t xml:space="preserve">Maloja-Orthogneis</w:t>
            </w:r>
          </w:p>
        </w:tc>
        <w:tc>
          <w:tcPr/>
          <w:p>
            <w:pPr>
              <w:pStyle w:val="Compact"/>
              <w:jc w:val="left"/>
            </w:pPr>
            <w:r>
              <w:t xml:space="preserve">Orthogneiss du Maloja</w:t>
            </w:r>
          </w:p>
        </w:tc>
      </w:tr>
      <w:tr>
        <w:tc>
          <w:tcPr/>
          <w:p>
            <w:pPr>
              <w:pStyle w:val="Compact"/>
              <w:jc w:val="left"/>
            </w:pPr>
            <w:r>
              <w:t xml:space="preserve">15256016</w:t>
            </w:r>
          </w:p>
        </w:tc>
        <w:tc>
          <w:tcPr/>
          <w:p>
            <w:pPr>
              <w:pStyle w:val="Compact"/>
              <w:jc w:val="left"/>
            </w:pPr>
            <w:r>
              <w:t xml:space="preserve">Fedoz-Metagabbro</w:t>
            </w:r>
          </w:p>
        </w:tc>
        <w:tc>
          <w:tcPr/>
          <w:p>
            <w:pPr>
              <w:pStyle w:val="Compact"/>
              <w:jc w:val="left"/>
            </w:pPr>
            <w:r>
              <w:t xml:space="preserve">Métaggabro de Fedoz</w:t>
            </w:r>
          </w:p>
        </w:tc>
      </w:tr>
      <w:tr>
        <w:tc>
          <w:tcPr/>
          <w:p>
            <w:pPr>
              <w:pStyle w:val="Compact"/>
              <w:jc w:val="left"/>
            </w:pPr>
            <w:r>
              <w:t xml:space="preserve">15256017</w:t>
            </w:r>
          </w:p>
        </w:tc>
        <w:tc>
          <w:tcPr/>
          <w:p>
            <w:pPr>
              <w:pStyle w:val="Compact"/>
              <w:jc w:val="left"/>
            </w:pPr>
            <w:r>
              <w:t xml:space="preserve">Maloja-Gneiskomplex</w:t>
            </w:r>
          </w:p>
        </w:tc>
        <w:tc>
          <w:tcPr/>
          <w:p>
            <w:pPr>
              <w:pStyle w:val="Compact"/>
              <w:jc w:val="left"/>
            </w:pPr>
            <w:r>
              <w:t xml:space="preserve">Complexe gneissique du Maloja</w:t>
            </w:r>
          </w:p>
        </w:tc>
      </w:tr>
      <w:tr>
        <w:tc>
          <w:tcPr/>
          <w:p>
            <w:pPr>
              <w:pStyle w:val="Compact"/>
              <w:jc w:val="left"/>
            </w:pPr>
            <w:r>
              <w:t xml:space="preserve">15256018</w:t>
            </w:r>
          </w:p>
        </w:tc>
        <w:tc>
          <w:tcPr/>
          <w:p>
            <w:pPr>
              <w:pStyle w:val="Compact"/>
              <w:jc w:val="left"/>
            </w:pPr>
            <w:r>
              <w:t xml:space="preserve">Fedoz-Gneiskomplex</w:t>
            </w:r>
          </w:p>
        </w:tc>
        <w:tc>
          <w:tcPr/>
          <w:p>
            <w:pPr>
              <w:pStyle w:val="Compact"/>
              <w:jc w:val="left"/>
            </w:pPr>
            <w:r>
              <w:t xml:space="preserve">Complexe gneissique de Fedoz</w:t>
            </w:r>
          </w:p>
        </w:tc>
      </w:tr>
      <w:tr>
        <w:tc>
          <w:tcPr/>
          <w:p>
            <w:pPr>
              <w:pStyle w:val="Compact"/>
              <w:jc w:val="left"/>
            </w:pPr>
            <w:r>
              <w:t xml:space="preserve">15256019</w:t>
            </w:r>
          </w:p>
        </w:tc>
        <w:tc>
          <w:tcPr/>
          <w:p>
            <w:pPr>
              <w:pStyle w:val="Compact"/>
              <w:jc w:val="left"/>
            </w:pPr>
            <w:r>
              <w:t xml:space="preserve">Musella-Granit</w:t>
            </w:r>
          </w:p>
        </w:tc>
        <w:tc>
          <w:tcPr/>
          <w:p>
            <w:pPr>
              <w:pStyle w:val="Compact"/>
              <w:jc w:val="left"/>
            </w:pPr>
            <w:r>
              <w:t xml:space="preserve">Granite de Musella</w:t>
            </w:r>
          </w:p>
        </w:tc>
      </w:tr>
      <w:tr>
        <w:tc>
          <w:tcPr/>
          <w:p>
            <w:pPr>
              <w:pStyle w:val="Compact"/>
              <w:jc w:val="left"/>
            </w:pPr>
            <w:r>
              <w:t xml:space="preserve">15256020</w:t>
            </w:r>
          </w:p>
        </w:tc>
        <w:tc>
          <w:tcPr/>
          <w:p>
            <w:pPr>
              <w:pStyle w:val="Compact"/>
              <w:jc w:val="left"/>
            </w:pPr>
            <w:r>
              <w:t xml:space="preserve">Sella-Granodiorit</w:t>
            </w:r>
          </w:p>
        </w:tc>
        <w:tc>
          <w:tcPr/>
          <w:p>
            <w:pPr>
              <w:pStyle w:val="Compact"/>
              <w:jc w:val="left"/>
            </w:pPr>
            <w:r>
              <w:t xml:space="preserve">Granodiorite de la Sella</w:t>
            </w:r>
          </w:p>
        </w:tc>
      </w:tr>
      <w:tr>
        <w:tc>
          <w:tcPr/>
          <w:p>
            <w:pPr>
              <w:pStyle w:val="Compact"/>
              <w:jc w:val="left"/>
            </w:pPr>
            <w:r>
              <w:t xml:space="preserve">15256021</w:t>
            </w:r>
          </w:p>
        </w:tc>
        <w:tc>
          <w:tcPr/>
          <w:p>
            <w:pPr>
              <w:pStyle w:val="Compact"/>
              <w:jc w:val="left"/>
            </w:pPr>
            <w:r>
              <w:t xml:space="preserve">Marinelli-Formation</w:t>
            </w:r>
          </w:p>
        </w:tc>
        <w:tc>
          <w:tcPr/>
          <w:p>
            <w:pPr>
              <w:pStyle w:val="Compact"/>
              <w:jc w:val="left"/>
            </w:pPr>
            <w:r>
              <w:t xml:space="preserve">Formation du Rifugio Marinelli</w:t>
            </w:r>
          </w:p>
        </w:tc>
      </w:tr>
      <w:tr>
        <w:tc>
          <w:tcPr/>
          <w:p>
            <w:pPr>
              <w:pStyle w:val="Compact"/>
              <w:jc w:val="left"/>
            </w:pPr>
            <w:r>
              <w:t xml:space="preserve">15256022</w:t>
            </w:r>
          </w:p>
        </w:tc>
        <w:tc>
          <w:tcPr/>
          <w:p>
            <w:pPr>
              <w:pStyle w:val="Compact"/>
              <w:jc w:val="left"/>
            </w:pPr>
            <w:r>
              <w:t xml:space="preserve">Chastè-Gneis</w:t>
            </w:r>
          </w:p>
        </w:tc>
        <w:tc>
          <w:tcPr/>
          <w:p>
            <w:pPr>
              <w:pStyle w:val="Compact"/>
              <w:jc w:val="left"/>
            </w:pPr>
            <w:r>
              <w:t xml:space="preserve">Gneiss du Chastè</w:t>
            </w:r>
          </w:p>
        </w:tc>
      </w:tr>
      <w:tr>
        <w:tc>
          <w:tcPr/>
          <w:p>
            <w:pPr>
              <w:pStyle w:val="Compact"/>
              <w:jc w:val="left"/>
            </w:pPr>
            <w:r>
              <w:t xml:space="preserve">15256023</w:t>
            </w:r>
          </w:p>
        </w:tc>
        <w:tc>
          <w:tcPr/>
          <w:p>
            <w:pPr>
              <w:pStyle w:val="Compact"/>
              <w:jc w:val="left"/>
            </w:pPr>
            <w:r>
              <w:t xml:space="preserve">Lunghin-Augengneis</w:t>
            </w:r>
          </w:p>
        </w:tc>
        <w:tc>
          <w:tcPr/>
          <w:p>
            <w:pPr>
              <w:pStyle w:val="Compact"/>
              <w:jc w:val="left"/>
            </w:pPr>
            <w:r>
              <w:t xml:space="preserve">Gneiss oeillé du Lunghin</w:t>
            </w:r>
          </w:p>
        </w:tc>
      </w:tr>
      <w:tr>
        <w:tc>
          <w:tcPr/>
          <w:p>
            <w:pPr>
              <w:pStyle w:val="Compact"/>
              <w:jc w:val="left"/>
            </w:pPr>
            <w:r>
              <w:t xml:space="preserve">15257001</w:t>
            </w:r>
          </w:p>
        </w:tc>
        <w:tc>
          <w:tcPr/>
          <w:p>
            <w:pPr>
              <w:pStyle w:val="Compact"/>
              <w:jc w:val="left"/>
            </w:pPr>
            <w:r>
              <w:t xml:space="preserve">God-Drosa-Flysch</w:t>
            </w:r>
          </w:p>
        </w:tc>
        <w:tc>
          <w:tcPr/>
          <w:p>
            <w:pPr>
              <w:pStyle w:val="Compact"/>
              <w:jc w:val="left"/>
            </w:pPr>
            <w:r>
              <w:t xml:space="preserve">Flysch du God Drosa</w:t>
            </w:r>
          </w:p>
        </w:tc>
      </w:tr>
      <w:tr>
        <w:tc>
          <w:tcPr/>
          <w:p>
            <w:pPr>
              <w:pStyle w:val="Compact"/>
              <w:jc w:val="left"/>
            </w:pPr>
            <w:r>
              <w:t xml:space="preserve">15257003</w:t>
            </w:r>
          </w:p>
        </w:tc>
        <w:tc>
          <w:tcPr/>
          <w:p>
            <w:pPr>
              <w:pStyle w:val="Compact"/>
              <w:jc w:val="left"/>
            </w:pPr>
            <w:r>
              <w:t xml:space="preserve">Chanèls-Formation</w:t>
            </w:r>
          </w:p>
        </w:tc>
        <w:tc>
          <w:tcPr/>
          <w:p>
            <w:pPr>
              <w:pStyle w:val="Compact"/>
              <w:jc w:val="left"/>
            </w:pPr>
            <w:r>
              <w:t xml:space="preserve">Formation de Chanèls</w:t>
            </w:r>
          </w:p>
        </w:tc>
      </w:tr>
      <w:tr>
        <w:tc>
          <w:tcPr/>
          <w:p>
            <w:pPr>
              <w:pStyle w:val="Compact"/>
              <w:jc w:val="left"/>
            </w:pPr>
            <w:r>
              <w:t xml:space="preserve">15257004</w:t>
            </w:r>
          </w:p>
        </w:tc>
        <w:tc>
          <w:tcPr/>
          <w:p>
            <w:pPr>
              <w:pStyle w:val="Compact"/>
              <w:jc w:val="left"/>
            </w:pPr>
            <w:r>
              <w:t xml:space="preserve">Emmat-Formation</w:t>
            </w:r>
          </w:p>
        </w:tc>
        <w:tc>
          <w:tcPr/>
          <w:p>
            <w:pPr>
              <w:pStyle w:val="Compact"/>
              <w:jc w:val="left"/>
            </w:pPr>
            <w:r>
              <w:t xml:space="preserve">Formation d'Emmat</w:t>
            </w:r>
          </w:p>
        </w:tc>
      </w:tr>
      <w:tr>
        <w:tc>
          <w:tcPr/>
          <w:p>
            <w:pPr>
              <w:pStyle w:val="Compact"/>
              <w:jc w:val="left"/>
            </w:pPr>
            <w:r>
              <w:t xml:space="preserve">15257005</w:t>
            </w:r>
          </w:p>
        </w:tc>
        <w:tc>
          <w:tcPr/>
          <w:p>
            <w:pPr>
              <w:pStyle w:val="Compact"/>
              <w:jc w:val="left"/>
            </w:pPr>
            <w:r>
              <w:t xml:space="preserve">Russenna-Formation</w:t>
            </w:r>
          </w:p>
        </w:tc>
        <w:tc>
          <w:tcPr/>
          <w:p>
            <w:pPr>
              <w:pStyle w:val="Compact"/>
              <w:jc w:val="left"/>
            </w:pPr>
            <w:r>
              <w:t xml:space="preserve">Formation du Munt Russenna</w:t>
            </w:r>
          </w:p>
        </w:tc>
      </w:tr>
      <w:tr>
        <w:tc>
          <w:tcPr/>
          <w:p>
            <w:pPr>
              <w:pStyle w:val="Compact"/>
              <w:jc w:val="left"/>
            </w:pPr>
            <w:r>
              <w:t xml:space="preserve">15257006</w:t>
            </w:r>
          </w:p>
        </w:tc>
        <w:tc>
          <w:tcPr/>
          <w:p>
            <w:pPr>
              <w:pStyle w:val="Compact"/>
              <w:jc w:val="left"/>
            </w:pPr>
            <w:r>
              <w:t xml:space="preserve">Blais-Radiolarit</w:t>
            </w:r>
          </w:p>
        </w:tc>
        <w:tc>
          <w:tcPr/>
          <w:p>
            <w:pPr>
              <w:pStyle w:val="Compact"/>
              <w:jc w:val="left"/>
            </w:pPr>
            <w:r>
              <w:t xml:space="preserve">Formation du Munt Blais</w:t>
            </w:r>
          </w:p>
        </w:tc>
      </w:tr>
      <w:tr>
        <w:tc>
          <w:tcPr/>
          <w:p>
            <w:pPr>
              <w:pStyle w:val="Compact"/>
              <w:jc w:val="left"/>
            </w:pPr>
            <w:r>
              <w:t xml:space="preserve">15257008</w:t>
            </w:r>
          </w:p>
        </w:tc>
        <w:tc>
          <w:tcPr/>
          <w:p>
            <w:pPr>
              <w:pStyle w:val="Compact"/>
              <w:jc w:val="left"/>
            </w:pPr>
            <w:r>
              <w:t xml:space="preserve">Saluver-Formation</w:t>
            </w:r>
          </w:p>
        </w:tc>
        <w:tc>
          <w:tcPr/>
          <w:p>
            <w:pPr>
              <w:pStyle w:val="Compact"/>
              <w:jc w:val="left"/>
            </w:pPr>
            <w:r>
              <w:t xml:space="preserve">Formation du Val Saluver</w:t>
            </w:r>
          </w:p>
        </w:tc>
      </w:tr>
      <w:tr>
        <w:tc>
          <w:tcPr/>
          <w:p>
            <w:pPr>
              <w:pStyle w:val="Compact"/>
              <w:jc w:val="left"/>
            </w:pPr>
            <w:r>
              <w:t xml:space="preserve">15257009</w:t>
            </w:r>
          </w:p>
        </w:tc>
        <w:tc>
          <w:tcPr/>
          <w:p>
            <w:pPr>
              <w:pStyle w:val="Compact"/>
              <w:jc w:val="left"/>
            </w:pPr>
            <w:r>
              <w:t xml:space="preserve">Allgäu-Formation</w:t>
            </w:r>
          </w:p>
        </w:tc>
        <w:tc>
          <w:tcPr/>
          <w:p>
            <w:pPr>
              <w:pStyle w:val="Compact"/>
              <w:jc w:val="left"/>
            </w:pPr>
            <w:r>
              <w:t xml:space="preserve">Formation de l'Allgäu</w:t>
            </w:r>
          </w:p>
        </w:tc>
      </w:tr>
      <w:tr>
        <w:tc>
          <w:tcPr/>
          <w:p>
            <w:pPr>
              <w:pStyle w:val="Compact"/>
              <w:jc w:val="left"/>
            </w:pPr>
            <w:r>
              <w:t xml:space="preserve">15257014</w:t>
            </w:r>
          </w:p>
        </w:tc>
        <w:tc>
          <w:tcPr/>
          <w:p>
            <w:pPr>
              <w:pStyle w:val="Compact"/>
              <w:jc w:val="left"/>
            </w:pPr>
            <w:r>
              <w:t xml:space="preserve">Agnelli-Formation</w:t>
            </w:r>
          </w:p>
        </w:tc>
        <w:tc>
          <w:tcPr/>
          <w:p>
            <w:pPr>
              <w:pStyle w:val="Compact"/>
              <w:jc w:val="left"/>
            </w:pPr>
            <w:r>
              <w:t xml:space="preserve">Formation d'Agnelli</w:t>
            </w:r>
          </w:p>
        </w:tc>
      </w:tr>
      <w:tr>
        <w:tc>
          <w:tcPr/>
          <w:p>
            <w:pPr>
              <w:pStyle w:val="Compact"/>
              <w:jc w:val="left"/>
            </w:pPr>
            <w:r>
              <w:t xml:space="preserve">15257015</w:t>
            </w:r>
          </w:p>
        </w:tc>
        <w:tc>
          <w:tcPr/>
          <w:p>
            <w:pPr>
              <w:pStyle w:val="Compact"/>
              <w:jc w:val="left"/>
            </w:pPr>
            <w:r>
              <w:t xml:space="preserve">Alv-Brekzie</w:t>
            </w:r>
          </w:p>
        </w:tc>
        <w:tc>
          <w:tcPr/>
          <w:p>
            <w:pPr>
              <w:pStyle w:val="Compact"/>
              <w:jc w:val="left"/>
            </w:pPr>
            <w:r>
              <w:t xml:space="preserve">Brèche d'Alv</w:t>
            </w:r>
          </w:p>
        </w:tc>
      </w:tr>
      <w:tr>
        <w:tc>
          <w:tcPr/>
          <w:p>
            <w:pPr>
              <w:pStyle w:val="Compact"/>
              <w:jc w:val="left"/>
            </w:pPr>
            <w:r>
              <w:t xml:space="preserve">15257016</w:t>
            </w:r>
          </w:p>
        </w:tc>
        <w:tc>
          <w:tcPr/>
          <w:p>
            <w:pPr>
              <w:pStyle w:val="Compact"/>
              <w:jc w:val="left"/>
            </w:pPr>
            <w:r>
              <w:t xml:space="preserve">Kössen-Formation</w:t>
            </w:r>
          </w:p>
        </w:tc>
        <w:tc>
          <w:tcPr/>
          <w:p>
            <w:pPr>
              <w:pStyle w:val="Compact"/>
              <w:jc w:val="left"/>
            </w:pPr>
            <w:r>
              <w:t xml:space="preserve">Formation de Kössen</w:t>
            </w:r>
          </w:p>
        </w:tc>
      </w:tr>
      <w:tr>
        <w:tc>
          <w:tcPr/>
          <w:p>
            <w:pPr>
              <w:pStyle w:val="Compact"/>
              <w:jc w:val="left"/>
            </w:pPr>
            <w:r>
              <w:t xml:space="preserve">15257022</w:t>
            </w:r>
          </w:p>
        </w:tc>
        <w:tc>
          <w:tcPr/>
          <w:p>
            <w:pPr>
              <w:pStyle w:val="Compact"/>
              <w:jc w:val="left"/>
            </w:pPr>
            <w:r>
              <w:t xml:space="preserve">Murtèr-Plattenkalk</w:t>
            </w:r>
          </w:p>
        </w:tc>
        <w:tc>
          <w:tcPr/>
          <w:p>
            <w:pPr>
              <w:pStyle w:val="Compact"/>
              <w:jc w:val="left"/>
            </w:pPr>
            <w:r>
              <w:t xml:space="preserve">Calcaire plaqueté du Piz Murtèr</w:t>
            </w:r>
          </w:p>
        </w:tc>
      </w:tr>
      <w:tr>
        <w:tc>
          <w:tcPr/>
          <w:p>
            <w:pPr>
              <w:pStyle w:val="Compact"/>
              <w:jc w:val="left"/>
            </w:pPr>
            <w:r>
              <w:t xml:space="preserve">15257023</w:t>
            </w:r>
          </w:p>
        </w:tc>
        <w:tc>
          <w:tcPr/>
          <w:p>
            <w:pPr>
              <w:pStyle w:val="Compact"/>
              <w:jc w:val="left"/>
            </w:pPr>
            <w:r>
              <w:t xml:space="preserve">Uglix-Plattenkalk</w:t>
            </w:r>
          </w:p>
        </w:tc>
        <w:tc>
          <w:tcPr/>
          <w:p>
            <w:pPr>
              <w:pStyle w:val="Compact"/>
              <w:jc w:val="left"/>
            </w:pPr>
            <w:r>
              <w:t xml:space="preserve">Calcaire plaqueté du Piz Uglix</w:t>
            </w:r>
          </w:p>
        </w:tc>
      </w:tr>
      <w:tr>
        <w:tc>
          <w:tcPr/>
          <w:p>
            <w:pPr>
              <w:pStyle w:val="Compact"/>
              <w:jc w:val="left"/>
            </w:pPr>
            <w:r>
              <w:t xml:space="preserve">15257024</w:t>
            </w:r>
          </w:p>
        </w:tc>
        <w:tc>
          <w:tcPr/>
          <w:p>
            <w:pPr>
              <w:pStyle w:val="Compact"/>
              <w:jc w:val="left"/>
            </w:pPr>
            <w:r>
              <w:t xml:space="preserve">Murteret-Dolomit</w:t>
            </w:r>
          </w:p>
        </w:tc>
        <w:tc>
          <w:tcPr/>
          <w:p>
            <w:pPr>
              <w:pStyle w:val="Compact"/>
              <w:jc w:val="left"/>
            </w:pPr>
            <w:r>
              <w:t xml:space="preserve">Dolomie de Murteret</w:t>
            </w:r>
          </w:p>
        </w:tc>
      </w:tr>
      <w:tr>
        <w:tc>
          <w:tcPr/>
          <w:p>
            <w:pPr>
              <w:pStyle w:val="Compact"/>
              <w:jc w:val="left"/>
            </w:pPr>
            <w:r>
              <w:t xml:space="preserve">15257025</w:t>
            </w:r>
          </w:p>
        </w:tc>
        <w:tc>
          <w:tcPr/>
          <w:p>
            <w:pPr>
              <w:pStyle w:val="Compact"/>
              <w:jc w:val="left"/>
            </w:pPr>
            <w:r>
              <w:t xml:space="preserve">Diavel-Formation</w:t>
            </w:r>
          </w:p>
        </w:tc>
        <w:tc>
          <w:tcPr/>
          <w:p>
            <w:pPr>
              <w:pStyle w:val="Compact"/>
              <w:jc w:val="left"/>
            </w:pPr>
            <w:r>
              <w:t xml:space="preserve">Formation du Diavel</w:t>
            </w:r>
          </w:p>
        </w:tc>
      </w:tr>
      <w:tr>
        <w:tc>
          <w:tcPr/>
          <w:p>
            <w:pPr>
              <w:pStyle w:val="Compact"/>
              <w:jc w:val="left"/>
            </w:pPr>
            <w:r>
              <w:t xml:space="preserve">15257026</w:t>
            </w:r>
          </w:p>
        </w:tc>
        <w:tc>
          <w:tcPr/>
          <w:p>
            <w:pPr>
              <w:pStyle w:val="Compact"/>
              <w:jc w:val="left"/>
            </w:pPr>
            <w:r>
              <w:t xml:space="preserve">Quattervals-Formation</w:t>
            </w:r>
          </w:p>
        </w:tc>
        <w:tc>
          <w:tcPr/>
          <w:p>
            <w:pPr>
              <w:pStyle w:val="Compact"/>
              <w:jc w:val="left"/>
            </w:pPr>
            <w:r>
              <w:t xml:space="preserve">Formation du Piz Quattervals</w:t>
            </w:r>
          </w:p>
        </w:tc>
      </w:tr>
      <w:tr>
        <w:tc>
          <w:tcPr/>
          <w:p>
            <w:pPr>
              <w:pStyle w:val="Compact"/>
              <w:jc w:val="left"/>
            </w:pPr>
            <w:r>
              <w:t xml:space="preserve">15257029</w:t>
            </w:r>
          </w:p>
        </w:tc>
        <w:tc>
          <w:tcPr/>
          <w:p>
            <w:pPr>
              <w:pStyle w:val="Compact"/>
              <w:jc w:val="left"/>
            </w:pPr>
            <w:r>
              <w:t xml:space="preserve">Müschauns-Dolomit</w:t>
            </w:r>
          </w:p>
        </w:tc>
        <w:tc>
          <w:tcPr/>
          <w:p>
            <w:pPr>
              <w:pStyle w:val="Compact"/>
              <w:jc w:val="left"/>
            </w:pPr>
            <w:r>
              <w:t xml:space="preserve">Dolomie du Val Müschauns</w:t>
            </w:r>
          </w:p>
        </w:tc>
      </w:tr>
      <w:tr>
        <w:tc>
          <w:tcPr/>
          <w:p>
            <w:pPr>
              <w:pStyle w:val="Compact"/>
              <w:jc w:val="left"/>
            </w:pPr>
            <w:r>
              <w:t xml:space="preserve">15257030</w:t>
            </w:r>
          </w:p>
        </w:tc>
        <w:tc>
          <w:tcPr/>
          <w:p>
            <w:pPr>
              <w:pStyle w:val="Compact"/>
              <w:jc w:val="left"/>
            </w:pPr>
            <w:r>
              <w:t xml:space="preserve">Fanez-Formation</w:t>
            </w:r>
          </w:p>
        </w:tc>
        <w:tc>
          <w:tcPr/>
          <w:p>
            <w:pPr>
              <w:pStyle w:val="Compact"/>
              <w:jc w:val="left"/>
            </w:pPr>
            <w:r>
              <w:t xml:space="preserve">Formation de Fanez</w:t>
            </w:r>
          </w:p>
        </w:tc>
      </w:tr>
      <w:tr>
        <w:tc>
          <w:tcPr/>
          <w:p>
            <w:pPr>
              <w:pStyle w:val="Compact"/>
              <w:jc w:val="left"/>
            </w:pPr>
            <w:r>
              <w:t xml:space="preserve">15257035</w:t>
            </w:r>
          </w:p>
        </w:tc>
        <w:tc>
          <w:tcPr/>
          <w:p>
            <w:pPr>
              <w:pStyle w:val="Compact"/>
              <w:jc w:val="left"/>
            </w:pPr>
            <w:r>
              <w:t xml:space="preserve">Minger-Formation</w:t>
            </w:r>
          </w:p>
        </w:tc>
        <w:tc>
          <w:tcPr/>
          <w:p>
            <w:pPr>
              <w:pStyle w:val="Compact"/>
              <w:jc w:val="left"/>
            </w:pPr>
            <w:r>
              <w:t xml:space="preserve">Formation du Val Minger</w:t>
            </w:r>
          </w:p>
        </w:tc>
      </w:tr>
      <w:tr>
        <w:tc>
          <w:tcPr/>
          <w:p>
            <w:pPr>
              <w:pStyle w:val="Compact"/>
              <w:jc w:val="left"/>
            </w:pPr>
            <w:r>
              <w:t xml:space="preserve">15257038</w:t>
            </w:r>
          </w:p>
        </w:tc>
        <w:tc>
          <w:tcPr/>
          <w:p>
            <w:pPr>
              <w:pStyle w:val="Compact"/>
              <w:jc w:val="left"/>
            </w:pPr>
            <w:r>
              <w:t xml:space="preserve">Altein-Formation</w:t>
            </w:r>
          </w:p>
        </w:tc>
        <w:tc>
          <w:tcPr/>
          <w:p>
            <w:pPr>
              <w:pStyle w:val="Compact"/>
              <w:jc w:val="left"/>
            </w:pPr>
            <w:r>
              <w:t xml:space="preserve">Formation de l'Altein</w:t>
            </w:r>
          </w:p>
        </w:tc>
      </w:tr>
      <w:tr>
        <w:tc>
          <w:tcPr/>
          <w:p>
            <w:pPr>
              <w:pStyle w:val="Compact"/>
              <w:jc w:val="left"/>
            </w:pPr>
            <w:r>
              <w:t xml:space="preserve">15257040</w:t>
            </w:r>
          </w:p>
        </w:tc>
        <w:tc>
          <w:tcPr/>
          <w:p>
            <w:pPr>
              <w:pStyle w:val="Compact"/>
              <w:jc w:val="left"/>
            </w:pPr>
            <w:r>
              <w:t xml:space="preserve">Prosanto-Formation</w:t>
            </w:r>
          </w:p>
        </w:tc>
        <w:tc>
          <w:tcPr/>
          <w:p>
            <w:pPr>
              <w:pStyle w:val="Compact"/>
              <w:jc w:val="left"/>
            </w:pPr>
            <w:r>
              <w:t xml:space="preserve">Formation du Piz Prosanto</w:t>
            </w:r>
          </w:p>
        </w:tc>
      </w:tr>
      <w:tr>
        <w:tc>
          <w:tcPr/>
          <w:p>
            <w:pPr>
              <w:pStyle w:val="Compact"/>
              <w:jc w:val="left"/>
            </w:pPr>
            <w:r>
              <w:t xml:space="preserve">15257041</w:t>
            </w:r>
          </w:p>
        </w:tc>
        <w:tc>
          <w:tcPr/>
          <w:p>
            <w:pPr>
              <w:pStyle w:val="Compact"/>
              <w:jc w:val="left"/>
            </w:pPr>
            <w:r>
              <w:t xml:space="preserve">Vallatscha-Formation</w:t>
            </w:r>
          </w:p>
        </w:tc>
        <w:tc>
          <w:tcPr/>
          <w:p>
            <w:pPr>
              <w:pStyle w:val="Compact"/>
              <w:jc w:val="left"/>
            </w:pPr>
            <w:r>
              <w:t xml:space="preserve">Formation du Piz Vallatscha</w:t>
            </w:r>
          </w:p>
        </w:tc>
      </w:tr>
      <w:tr>
        <w:tc>
          <w:tcPr/>
          <w:p>
            <w:pPr>
              <w:pStyle w:val="Compact"/>
              <w:jc w:val="left"/>
            </w:pPr>
            <w:r>
              <w:t xml:space="preserve">15257046</w:t>
            </w:r>
          </w:p>
        </w:tc>
        <w:tc>
          <w:tcPr/>
          <w:p>
            <w:pPr>
              <w:pStyle w:val="Compact"/>
              <w:jc w:val="left"/>
            </w:pPr>
            <w:r>
              <w:t xml:space="preserve">Garone-Formation</w:t>
            </w:r>
          </w:p>
        </w:tc>
        <w:tc>
          <w:tcPr/>
          <w:p>
            <w:pPr>
              <w:pStyle w:val="Compact"/>
              <w:jc w:val="left"/>
            </w:pPr>
            <w:r>
              <w:t xml:space="preserve">Formation du Monte Garone</w:t>
            </w:r>
          </w:p>
        </w:tc>
      </w:tr>
      <w:tr>
        <w:tc>
          <w:tcPr/>
          <w:p>
            <w:pPr>
              <w:pStyle w:val="Compact"/>
              <w:jc w:val="left"/>
            </w:pPr>
            <w:r>
              <w:t xml:space="preserve">15257047</w:t>
            </w:r>
          </w:p>
        </w:tc>
        <w:tc>
          <w:tcPr/>
          <w:p>
            <w:pPr>
              <w:pStyle w:val="Compact"/>
              <w:jc w:val="left"/>
            </w:pPr>
            <w:r>
              <w:t xml:space="preserve">S-charl-Formation</w:t>
            </w:r>
          </w:p>
        </w:tc>
        <w:tc>
          <w:tcPr/>
          <w:p>
            <w:pPr>
              <w:pStyle w:val="Compact"/>
              <w:jc w:val="left"/>
            </w:pPr>
            <w:r>
              <w:t xml:space="preserve">Formation de S-charl</w:t>
            </w:r>
          </w:p>
        </w:tc>
      </w:tr>
      <w:tr>
        <w:tc>
          <w:tcPr/>
          <w:p>
            <w:pPr>
              <w:pStyle w:val="Compact"/>
              <w:jc w:val="left"/>
            </w:pPr>
            <w:r>
              <w:t xml:space="preserve">15257050</w:t>
            </w:r>
          </w:p>
        </w:tc>
        <w:tc>
          <w:tcPr/>
          <w:p>
            <w:pPr>
              <w:pStyle w:val="Compact"/>
              <w:jc w:val="left"/>
            </w:pPr>
            <w:r>
              <w:t xml:space="preserve">Ducan-Formation</w:t>
            </w:r>
          </w:p>
        </w:tc>
        <w:tc>
          <w:tcPr/>
          <w:p>
            <w:pPr>
              <w:pStyle w:val="Compact"/>
              <w:jc w:val="left"/>
            </w:pPr>
            <w:r>
              <w:t xml:space="preserve">Formation du Piz Ducan</w:t>
            </w:r>
          </w:p>
        </w:tc>
      </w:tr>
      <w:tr>
        <w:tc>
          <w:tcPr/>
          <w:p>
            <w:pPr>
              <w:pStyle w:val="Compact"/>
              <w:jc w:val="left"/>
            </w:pPr>
            <w:r>
              <w:t xml:space="preserve">15257055</w:t>
            </w:r>
          </w:p>
        </w:tc>
        <w:tc>
          <w:tcPr/>
          <w:p>
            <w:pPr>
              <w:pStyle w:val="Compact"/>
              <w:jc w:val="left"/>
            </w:pPr>
            <w:r>
              <w:t xml:space="preserve">Fuorn-Formation</w:t>
            </w:r>
          </w:p>
        </w:tc>
        <w:tc>
          <w:tcPr/>
          <w:p>
            <w:pPr>
              <w:pStyle w:val="Compact"/>
              <w:jc w:val="left"/>
            </w:pPr>
            <w:r>
              <w:t xml:space="preserve">Formation du Fuorn</w:t>
            </w:r>
          </w:p>
        </w:tc>
      </w:tr>
      <w:tr>
        <w:tc>
          <w:tcPr/>
          <w:p>
            <w:pPr>
              <w:pStyle w:val="Compact"/>
              <w:jc w:val="left"/>
            </w:pPr>
            <w:r>
              <w:t xml:space="preserve">15257058</w:t>
            </w:r>
          </w:p>
        </w:tc>
        <w:tc>
          <w:tcPr/>
          <w:p>
            <w:pPr>
              <w:pStyle w:val="Compact"/>
              <w:jc w:val="left"/>
            </w:pPr>
            <w:r>
              <w:t xml:space="preserve">Chazforà-Formation</w:t>
            </w:r>
          </w:p>
        </w:tc>
        <w:tc>
          <w:tcPr/>
          <w:p>
            <w:pPr>
              <w:pStyle w:val="Compact"/>
              <w:jc w:val="left"/>
            </w:pPr>
            <w:r>
              <w:t xml:space="preserve">Formation de Chazforà</w:t>
            </w:r>
          </w:p>
        </w:tc>
      </w:tr>
      <w:tr>
        <w:tc>
          <w:tcPr/>
          <w:p>
            <w:pPr>
              <w:pStyle w:val="Compact"/>
              <w:jc w:val="left"/>
            </w:pPr>
            <w:r>
              <w:t xml:space="preserve">15257061</w:t>
            </w:r>
          </w:p>
        </w:tc>
        <w:tc>
          <w:tcPr/>
          <w:p>
            <w:pPr>
              <w:pStyle w:val="Compact"/>
              <w:jc w:val="left"/>
            </w:pPr>
            <w:r>
              <w:t xml:space="preserve">Ruina-Formation</w:t>
            </w:r>
          </w:p>
        </w:tc>
        <w:tc>
          <w:tcPr/>
          <w:p>
            <w:pPr>
              <w:pStyle w:val="Compact"/>
              <w:jc w:val="left"/>
            </w:pPr>
            <w:r>
              <w:t xml:space="preserve">Formation du Val Ruina</w:t>
            </w:r>
          </w:p>
        </w:tc>
      </w:tr>
      <w:tr>
        <w:tc>
          <w:tcPr/>
          <w:p>
            <w:pPr>
              <w:pStyle w:val="Compact"/>
              <w:jc w:val="left"/>
            </w:pPr>
            <w:r>
              <w:t xml:space="preserve">15257064</w:t>
            </w:r>
          </w:p>
        </w:tc>
        <w:tc>
          <w:tcPr/>
          <w:p>
            <w:pPr>
              <w:pStyle w:val="Compact"/>
              <w:jc w:val="left"/>
            </w:pPr>
            <w:r>
              <w:t xml:space="preserve">Piz-Trovat-Metarhyolit</w:t>
            </w:r>
          </w:p>
        </w:tc>
        <w:tc>
          <w:tcPr/>
          <w:p>
            <w:pPr>
              <w:pStyle w:val="Compact"/>
              <w:jc w:val="left"/>
            </w:pPr>
            <w:r>
              <w:t xml:space="preserve">Métarhyolite du Piz Trovat</w:t>
            </w:r>
          </w:p>
        </w:tc>
      </w:tr>
      <w:tr>
        <w:tc>
          <w:tcPr/>
          <w:p>
            <w:pPr>
              <w:pStyle w:val="Compact"/>
              <w:jc w:val="left"/>
            </w:pPr>
            <w:r>
              <w:t xml:space="preserve">15257065</w:t>
            </w:r>
          </w:p>
        </w:tc>
        <w:tc>
          <w:tcPr/>
          <w:p>
            <w:pPr>
              <w:pStyle w:val="Compact"/>
              <w:jc w:val="left"/>
            </w:pPr>
            <w:r>
              <w:t xml:space="preserve">Sass-Queder-Metarhyolith</w:t>
            </w:r>
          </w:p>
        </w:tc>
        <w:tc>
          <w:tcPr/>
          <w:p>
            <w:pPr>
              <w:pStyle w:val="Compact"/>
              <w:jc w:val="left"/>
            </w:pPr>
            <w:r>
              <w:t xml:space="preserve">Métarhyolite du Sass Queder</w:t>
            </w:r>
          </w:p>
        </w:tc>
      </w:tr>
      <w:tr>
        <w:tc>
          <w:tcPr/>
          <w:p>
            <w:pPr>
              <w:pStyle w:val="Compact"/>
              <w:jc w:val="left"/>
            </w:pPr>
            <w:r>
              <w:t xml:space="preserve">15257066</w:t>
            </w:r>
          </w:p>
        </w:tc>
        <w:tc>
          <w:tcPr/>
          <w:p>
            <w:pPr>
              <w:pStyle w:val="Compact"/>
              <w:jc w:val="left"/>
            </w:pPr>
            <w:r>
              <w:t xml:space="preserve">Nair-Porphyroid</w:t>
            </w:r>
          </w:p>
        </w:tc>
        <w:tc>
          <w:tcPr/>
          <w:p>
            <w:pPr>
              <w:pStyle w:val="Compact"/>
              <w:jc w:val="left"/>
            </w:pPr>
            <w:r>
              <w:t xml:space="preserve">Porphyroïde du Piz Nair</w:t>
            </w:r>
          </w:p>
        </w:tc>
      </w:tr>
      <w:tr>
        <w:tc>
          <w:tcPr/>
          <w:p>
            <w:pPr>
              <w:pStyle w:val="Compact"/>
              <w:jc w:val="left"/>
            </w:pPr>
            <w:r>
              <w:t xml:space="preserve">15257068</w:t>
            </w:r>
          </w:p>
        </w:tc>
        <w:tc>
          <w:tcPr/>
          <w:p>
            <w:pPr>
              <w:pStyle w:val="Compact"/>
              <w:jc w:val="left"/>
            </w:pPr>
            <w:r>
              <w:t xml:space="preserve">Varaina-Schiefer</w:t>
            </w:r>
          </w:p>
        </w:tc>
        <w:tc>
          <w:tcPr/>
          <w:p>
            <w:pPr>
              <w:pStyle w:val="Compact"/>
              <w:jc w:val="left"/>
            </w:pPr>
            <w:r>
              <w:t xml:space="preserve">Schiste de Varaina</w:t>
            </w:r>
          </w:p>
        </w:tc>
      </w:tr>
      <w:tr>
        <w:tc>
          <w:tcPr/>
          <w:p>
            <w:pPr>
              <w:pStyle w:val="Compact"/>
              <w:jc w:val="left"/>
            </w:pPr>
            <w:r>
              <w:t xml:space="preserve">15257069</w:t>
            </w:r>
          </w:p>
        </w:tc>
        <w:tc>
          <w:tcPr/>
          <w:p>
            <w:pPr>
              <w:pStyle w:val="Compact"/>
              <w:jc w:val="left"/>
            </w:pPr>
            <w:r>
              <w:t xml:space="preserve">«Sprenkelschiefer»</w:t>
            </w:r>
          </w:p>
        </w:tc>
        <w:tc>
          <w:tcPr/>
          <w:p>
            <w:pPr>
              <w:pStyle w:val="Compact"/>
              <w:jc w:val="left"/>
            </w:pPr>
            <w:r>
              <w:t xml:space="preserve">«Sprenkelschiefer»</w:t>
            </w:r>
          </w:p>
        </w:tc>
      </w:tr>
      <w:tr>
        <w:tc>
          <w:tcPr/>
          <w:p>
            <w:pPr>
              <w:pStyle w:val="Compact"/>
              <w:jc w:val="left"/>
            </w:pPr>
            <w:r>
              <w:t xml:space="preserve">15257070</w:t>
            </w:r>
          </w:p>
        </w:tc>
        <w:tc>
          <w:tcPr/>
          <w:p>
            <w:pPr>
              <w:pStyle w:val="Compact"/>
              <w:jc w:val="left"/>
            </w:pPr>
            <w:r>
              <w:t xml:space="preserve">Tschima-da-Flix-Granit</w:t>
            </w:r>
          </w:p>
        </w:tc>
        <w:tc>
          <w:tcPr/>
          <w:p>
            <w:pPr>
              <w:pStyle w:val="Compact"/>
              <w:jc w:val="left"/>
            </w:pPr>
            <w:r>
              <w:t xml:space="preserve">Granite de la Tschima da Flix</w:t>
            </w:r>
          </w:p>
        </w:tc>
      </w:tr>
      <w:tr>
        <w:tc>
          <w:tcPr/>
          <w:p>
            <w:pPr>
              <w:pStyle w:val="Compact"/>
              <w:jc w:val="left"/>
            </w:pPr>
            <w:r>
              <w:t xml:space="preserve">15257071</w:t>
            </w:r>
          </w:p>
        </w:tc>
        <w:tc>
          <w:tcPr/>
          <w:p>
            <w:pPr>
              <w:pStyle w:val="Compact"/>
              <w:jc w:val="left"/>
            </w:pPr>
            <w:r>
              <w:t xml:space="preserve">Parait-Chavagl-Granit</w:t>
            </w:r>
          </w:p>
        </w:tc>
        <w:tc>
          <w:tcPr/>
          <w:p>
            <w:pPr>
              <w:pStyle w:val="Compact"/>
              <w:jc w:val="left"/>
            </w:pPr>
            <w:r>
              <w:t xml:space="preserve">Granite de la Parait Chavagl</w:t>
            </w:r>
          </w:p>
        </w:tc>
      </w:tr>
      <w:tr>
        <w:tc>
          <w:tcPr/>
          <w:p>
            <w:pPr>
              <w:pStyle w:val="Compact"/>
              <w:jc w:val="left"/>
            </w:pPr>
            <w:r>
              <w:t xml:space="preserve">15257072</w:t>
            </w:r>
          </w:p>
        </w:tc>
        <w:tc>
          <w:tcPr/>
          <w:p>
            <w:pPr>
              <w:pStyle w:val="Compact"/>
              <w:jc w:val="left"/>
            </w:pPr>
            <w:r>
              <w:t xml:space="preserve">Celerina-Orthogneis</w:t>
            </w:r>
          </w:p>
        </w:tc>
        <w:tc>
          <w:tcPr/>
          <w:p>
            <w:pPr>
              <w:pStyle w:val="Compact"/>
              <w:jc w:val="left"/>
            </w:pPr>
            <w:r>
              <w:t xml:space="preserve">Orthogneiss de Celerina</w:t>
            </w:r>
          </w:p>
        </w:tc>
      </w:tr>
      <w:tr>
        <w:tc>
          <w:tcPr/>
          <w:p>
            <w:pPr>
              <w:pStyle w:val="Compact"/>
              <w:jc w:val="left"/>
            </w:pPr>
            <w:r>
              <w:t xml:space="preserve">15257073</w:t>
            </w:r>
          </w:p>
        </w:tc>
        <w:tc>
          <w:tcPr/>
          <w:p>
            <w:pPr>
              <w:pStyle w:val="Compact"/>
              <w:jc w:val="left"/>
            </w:pPr>
            <w:r>
              <w:t xml:space="preserve">Plasseggen-Augengneis</w:t>
            </w:r>
          </w:p>
        </w:tc>
        <w:tc>
          <w:tcPr/>
          <w:p>
            <w:pPr>
              <w:pStyle w:val="Compact"/>
              <w:jc w:val="left"/>
            </w:pPr>
            <w:r>
              <w:t xml:space="preserve">Gneiss oeillé du Plasseggen</w:t>
            </w:r>
          </w:p>
        </w:tc>
      </w:tr>
      <w:tr>
        <w:tc>
          <w:tcPr/>
          <w:p>
            <w:pPr>
              <w:pStyle w:val="Compact"/>
              <w:jc w:val="left"/>
            </w:pPr>
            <w:r>
              <w:t xml:space="preserve">15257074</w:t>
            </w:r>
          </w:p>
        </w:tc>
        <w:tc>
          <w:tcPr/>
          <w:p>
            <w:pPr>
              <w:pStyle w:val="Compact"/>
              <w:jc w:val="left"/>
            </w:pPr>
            <w:r>
              <w:t xml:space="preserve">Dorfberg-Gneis</w:t>
            </w:r>
          </w:p>
        </w:tc>
        <w:tc>
          <w:tcPr/>
          <w:p>
            <w:pPr>
              <w:pStyle w:val="Compact"/>
              <w:jc w:val="left"/>
            </w:pPr>
            <w:r>
              <w:t xml:space="preserve">Gneiss du Dorfberg</w:t>
            </w:r>
          </w:p>
        </w:tc>
      </w:tr>
      <w:tr>
        <w:tc>
          <w:tcPr/>
          <w:p>
            <w:pPr>
              <w:pStyle w:val="Compact"/>
              <w:jc w:val="left"/>
            </w:pPr>
            <w:r>
              <w:t xml:space="preserve">15257075</w:t>
            </w:r>
          </w:p>
        </w:tc>
        <w:tc>
          <w:tcPr/>
          <w:p>
            <w:pPr>
              <w:pStyle w:val="Compact"/>
              <w:jc w:val="left"/>
            </w:pPr>
            <w:r>
              <w:t xml:space="preserve">Augsten-Brekzie</w:t>
            </w:r>
          </w:p>
        </w:tc>
        <w:tc>
          <w:tcPr/>
          <w:p>
            <w:pPr>
              <w:pStyle w:val="Compact"/>
              <w:jc w:val="left"/>
            </w:pPr>
            <w:r>
              <w:t xml:space="preserve">Brèche de l'Augsten</w:t>
            </w:r>
          </w:p>
        </w:tc>
      </w:tr>
      <w:tr>
        <w:tc>
          <w:tcPr/>
          <w:p>
            <w:pPr>
              <w:pStyle w:val="Compact"/>
              <w:jc w:val="left"/>
            </w:pPr>
            <w:r>
              <w:t xml:space="preserve">15257076</w:t>
            </w:r>
          </w:p>
        </w:tc>
        <w:tc>
          <w:tcPr/>
          <w:p>
            <w:pPr>
              <w:pStyle w:val="Compact"/>
              <w:jc w:val="left"/>
            </w:pPr>
            <w:r>
              <w:t xml:space="preserve">Sasso-Rosso-Granodiorit</w:t>
            </w:r>
          </w:p>
        </w:tc>
        <w:tc>
          <w:tcPr/>
          <w:p>
            <w:pPr>
              <w:pStyle w:val="Compact"/>
              <w:jc w:val="left"/>
            </w:pPr>
            <w:r>
              <w:t xml:space="preserve">Granodiorite du Sasso Rosso</w:t>
            </w:r>
          </w:p>
        </w:tc>
      </w:tr>
      <w:tr>
        <w:tc>
          <w:tcPr/>
          <w:p>
            <w:pPr>
              <w:pStyle w:val="Compact"/>
              <w:jc w:val="left"/>
            </w:pPr>
            <w:r>
              <w:t xml:space="preserve">15257077</w:t>
            </w:r>
          </w:p>
        </w:tc>
        <w:tc>
          <w:tcPr/>
          <w:p>
            <w:pPr>
              <w:pStyle w:val="Compact"/>
              <w:jc w:val="left"/>
            </w:pPr>
            <w:r>
              <w:t xml:space="preserve">Morteratsch-Serpentinit</w:t>
            </w:r>
          </w:p>
        </w:tc>
        <w:tc>
          <w:tcPr/>
          <w:p>
            <w:pPr>
              <w:pStyle w:val="Compact"/>
              <w:jc w:val="left"/>
            </w:pPr>
            <w:r>
              <w:t xml:space="preserve">Serpentinite du Morteratsch</w:t>
            </w:r>
          </w:p>
        </w:tc>
      </w:tr>
      <w:tr>
        <w:tc>
          <w:tcPr/>
          <w:p>
            <w:pPr>
              <w:pStyle w:val="Compact"/>
              <w:jc w:val="left"/>
            </w:pPr>
            <w:r>
              <w:t xml:space="preserve">15257078</w:t>
            </w:r>
          </w:p>
        </w:tc>
        <w:tc>
          <w:tcPr/>
          <w:p>
            <w:pPr>
              <w:pStyle w:val="Compact"/>
              <w:jc w:val="left"/>
            </w:pPr>
            <w:r>
              <w:t xml:space="preserve">La-Rösa-Orthogneis</w:t>
            </w:r>
          </w:p>
        </w:tc>
        <w:tc>
          <w:tcPr/>
          <w:p>
            <w:pPr>
              <w:pStyle w:val="Compact"/>
              <w:jc w:val="left"/>
            </w:pPr>
            <w:r>
              <w:t xml:space="preserve">Orthogneiss de la Rösa</w:t>
            </w:r>
          </w:p>
        </w:tc>
      </w:tr>
      <w:tr>
        <w:tc>
          <w:tcPr/>
          <w:p>
            <w:pPr>
              <w:pStyle w:val="Compact"/>
              <w:jc w:val="left"/>
            </w:pPr>
            <w:r>
              <w:t xml:space="preserve">15257079</w:t>
            </w:r>
          </w:p>
        </w:tc>
        <w:tc>
          <w:tcPr/>
          <w:p>
            <w:pPr>
              <w:pStyle w:val="Compact"/>
              <w:jc w:val="left"/>
            </w:pPr>
            <w:r>
              <w:t xml:space="preserve">Val-Rude-Orthogneis</w:t>
            </w:r>
          </w:p>
        </w:tc>
        <w:tc>
          <w:tcPr/>
          <w:p>
            <w:pPr>
              <w:pStyle w:val="Compact"/>
              <w:jc w:val="left"/>
            </w:pPr>
            <w:r>
              <w:t xml:space="preserve">Orthogneiss du Val Rude</w:t>
            </w:r>
          </w:p>
        </w:tc>
      </w:tr>
      <w:tr>
        <w:tc>
          <w:tcPr/>
          <w:p>
            <w:pPr>
              <w:pStyle w:val="Compact"/>
              <w:jc w:val="left"/>
            </w:pPr>
            <w:r>
              <w:t xml:space="preserve">15257080</w:t>
            </w:r>
          </w:p>
        </w:tc>
        <w:tc>
          <w:tcPr/>
          <w:p>
            <w:pPr>
              <w:pStyle w:val="Compact"/>
              <w:jc w:val="left"/>
            </w:pPr>
            <w:r>
              <w:t xml:space="preserve">Carale-Schiefer</w:t>
            </w:r>
          </w:p>
        </w:tc>
        <w:tc>
          <w:tcPr/>
          <w:p>
            <w:pPr>
              <w:pStyle w:val="Compact"/>
              <w:jc w:val="left"/>
            </w:pPr>
            <w:r>
              <w:t xml:space="preserve">Schiste du Pizzo Carale</w:t>
            </w:r>
          </w:p>
        </w:tc>
      </w:tr>
      <w:tr>
        <w:tc>
          <w:tcPr/>
          <w:p>
            <w:pPr>
              <w:pStyle w:val="Compact"/>
              <w:jc w:val="left"/>
            </w:pPr>
            <w:r>
              <w:t xml:space="preserve">15257081</w:t>
            </w:r>
          </w:p>
        </w:tc>
        <w:tc>
          <w:tcPr/>
          <w:p>
            <w:pPr>
              <w:pStyle w:val="Compact"/>
              <w:jc w:val="left"/>
            </w:pPr>
            <w:r>
              <w:t xml:space="preserve">Julier-Granodiorit</w:t>
            </w:r>
          </w:p>
        </w:tc>
        <w:tc>
          <w:tcPr/>
          <w:p>
            <w:pPr>
              <w:pStyle w:val="Compact"/>
              <w:jc w:val="left"/>
            </w:pPr>
            <w:r>
              <w:t xml:space="preserve">Granodiorite du Julier</w:t>
            </w:r>
          </w:p>
        </w:tc>
      </w:tr>
      <w:tr>
        <w:tc>
          <w:tcPr/>
          <w:p>
            <w:pPr>
              <w:pStyle w:val="Compact"/>
              <w:jc w:val="left"/>
            </w:pPr>
            <w:r>
              <w:t xml:space="preserve">15257082</w:t>
            </w:r>
          </w:p>
        </w:tc>
        <w:tc>
          <w:tcPr/>
          <w:p>
            <w:pPr>
              <w:pStyle w:val="Compact"/>
              <w:jc w:val="left"/>
            </w:pPr>
            <w:r>
              <w:t xml:space="preserve">Err-Brekzie</w:t>
            </w:r>
          </w:p>
        </w:tc>
        <w:tc>
          <w:tcPr/>
          <w:p>
            <w:pPr>
              <w:pStyle w:val="Compact"/>
              <w:jc w:val="left"/>
            </w:pPr>
            <w:r>
              <w:t xml:space="preserve">Brèche du Piz Err</w:t>
            </w:r>
          </w:p>
        </w:tc>
      </w:tr>
      <w:tr>
        <w:tc>
          <w:tcPr/>
          <w:p>
            <w:pPr>
              <w:pStyle w:val="Compact"/>
              <w:jc w:val="left"/>
            </w:pPr>
            <w:r>
              <w:t xml:space="preserve">15257083</w:t>
            </w:r>
          </w:p>
        </w:tc>
        <w:tc>
          <w:tcPr/>
          <w:p>
            <w:pPr>
              <w:pStyle w:val="Compact"/>
              <w:jc w:val="left"/>
            </w:pPr>
            <w:r>
              <w:t xml:space="preserve">Salamun-Brekzie</w:t>
            </w:r>
          </w:p>
        </w:tc>
        <w:tc>
          <w:tcPr/>
          <w:p>
            <w:pPr>
              <w:pStyle w:val="Compact"/>
              <w:jc w:val="left"/>
            </w:pPr>
            <w:r>
              <w:t xml:space="preserve">Brèche de Salamun</w:t>
            </w:r>
          </w:p>
        </w:tc>
      </w:tr>
      <w:tr>
        <w:tc>
          <w:tcPr/>
          <w:p>
            <w:pPr>
              <w:pStyle w:val="Compact"/>
              <w:jc w:val="left"/>
            </w:pPr>
            <w:r>
              <w:t xml:space="preserve">15257084</w:t>
            </w:r>
          </w:p>
        </w:tc>
        <w:tc>
          <w:tcPr/>
          <w:p>
            <w:pPr>
              <w:pStyle w:val="Compact"/>
              <w:jc w:val="left"/>
            </w:pPr>
            <w:r>
              <w:t xml:space="preserve">Vaüglia-Granodiorit</w:t>
            </w:r>
          </w:p>
        </w:tc>
        <w:tc>
          <w:tcPr/>
          <w:p>
            <w:pPr>
              <w:pStyle w:val="Compact"/>
              <w:jc w:val="left"/>
            </w:pPr>
            <w:r>
              <w:t xml:space="preserve">Granodiorite de Vaüglia</w:t>
            </w:r>
          </w:p>
        </w:tc>
      </w:tr>
      <w:tr>
        <w:tc>
          <w:tcPr/>
          <w:p>
            <w:pPr>
              <w:pStyle w:val="Compact"/>
              <w:jc w:val="left"/>
            </w:pPr>
            <w:r>
              <w:t xml:space="preserve">15257085</w:t>
            </w:r>
          </w:p>
        </w:tc>
        <w:tc>
          <w:tcPr/>
          <w:p>
            <w:pPr>
              <w:pStyle w:val="Compact"/>
              <w:jc w:val="left"/>
            </w:pPr>
            <w:r>
              <w:t xml:space="preserve">Err-Granodiorit</w:t>
            </w:r>
          </w:p>
        </w:tc>
        <w:tc>
          <w:tcPr/>
          <w:p>
            <w:pPr>
              <w:pStyle w:val="Compact"/>
              <w:jc w:val="left"/>
            </w:pPr>
            <w:r>
              <w:t xml:space="preserve">Granodiorite du Piz Err</w:t>
            </w:r>
          </w:p>
        </w:tc>
      </w:tr>
      <w:tr>
        <w:tc>
          <w:tcPr/>
          <w:p>
            <w:pPr>
              <w:pStyle w:val="Compact"/>
              <w:jc w:val="left"/>
            </w:pPr>
            <w:r>
              <w:t xml:space="preserve">15257086</w:t>
            </w:r>
          </w:p>
        </w:tc>
        <w:tc>
          <w:tcPr/>
          <w:p>
            <w:pPr>
              <w:pStyle w:val="Compact"/>
              <w:jc w:val="left"/>
            </w:pPr>
            <w:r>
              <w:t xml:space="preserve">Salteras-Formation</w:t>
            </w:r>
          </w:p>
        </w:tc>
        <w:tc>
          <w:tcPr/>
          <w:p>
            <w:pPr>
              <w:pStyle w:val="Compact"/>
              <w:jc w:val="left"/>
            </w:pPr>
            <w:r>
              <w:t xml:space="preserve">Formation du Piz Salteras</w:t>
            </w:r>
          </w:p>
        </w:tc>
      </w:tr>
      <w:tr>
        <w:tc>
          <w:tcPr/>
          <w:p>
            <w:pPr>
              <w:pStyle w:val="Compact"/>
              <w:jc w:val="left"/>
            </w:pPr>
            <w:r>
              <w:t xml:space="preserve">15257087</w:t>
            </w:r>
          </w:p>
        </w:tc>
        <w:tc>
          <w:tcPr/>
          <w:p>
            <w:pPr>
              <w:pStyle w:val="Compact"/>
              <w:jc w:val="left"/>
            </w:pPr>
            <w:r>
              <w:t xml:space="preserve">Corvatsch-Granodiorit</w:t>
            </w:r>
          </w:p>
        </w:tc>
        <w:tc>
          <w:tcPr/>
          <w:p>
            <w:pPr>
              <w:pStyle w:val="Compact"/>
              <w:jc w:val="left"/>
            </w:pPr>
            <w:r>
              <w:t xml:space="preserve">Granodiorite du Corvatsch</w:t>
            </w:r>
          </w:p>
        </w:tc>
      </w:tr>
      <w:tr>
        <w:tc>
          <w:tcPr/>
          <w:p>
            <w:pPr>
              <w:pStyle w:val="Compact"/>
              <w:jc w:val="left"/>
            </w:pPr>
            <w:r>
              <w:t xml:space="preserve">15257088</w:t>
            </w:r>
          </w:p>
        </w:tc>
        <w:tc>
          <w:tcPr/>
          <w:p>
            <w:pPr>
              <w:pStyle w:val="Compact"/>
              <w:jc w:val="left"/>
            </w:pPr>
            <w:r>
              <w:t xml:space="preserve">Bardella-Formation</w:t>
            </w:r>
          </w:p>
        </w:tc>
        <w:tc>
          <w:tcPr/>
          <w:p>
            <w:pPr>
              <w:pStyle w:val="Compact"/>
              <w:jc w:val="left"/>
            </w:pPr>
            <w:r>
              <w:t xml:space="preserve">Formation du Piz Bardella</w:t>
            </w:r>
          </w:p>
        </w:tc>
      </w:tr>
      <w:tr>
        <w:tc>
          <w:tcPr/>
          <w:p>
            <w:pPr>
              <w:pStyle w:val="Compact"/>
              <w:jc w:val="left"/>
            </w:pPr>
            <w:r>
              <w:t xml:space="preserve">15257089</w:t>
            </w:r>
          </w:p>
        </w:tc>
        <w:tc>
          <w:tcPr/>
          <w:p>
            <w:pPr>
              <w:pStyle w:val="Compact"/>
              <w:jc w:val="left"/>
            </w:pPr>
            <w:r>
              <w:t xml:space="preserve">Corno-di-Campo-Granodiorit</w:t>
            </w:r>
          </w:p>
        </w:tc>
        <w:tc>
          <w:tcPr/>
          <w:p>
            <w:pPr>
              <w:pStyle w:val="Compact"/>
              <w:jc w:val="left"/>
            </w:pPr>
            <w:r>
              <w:t xml:space="preserve">Granodiorite du Corno di Campo</w:t>
            </w:r>
          </w:p>
        </w:tc>
      </w:tr>
      <w:tr>
        <w:tc>
          <w:tcPr/>
          <w:p>
            <w:pPr>
              <w:pStyle w:val="Compact"/>
              <w:jc w:val="left"/>
            </w:pPr>
            <w:r>
              <w:t xml:space="preserve">15257090</w:t>
            </w:r>
          </w:p>
        </w:tc>
        <w:tc>
          <w:tcPr/>
          <w:p>
            <w:pPr>
              <w:pStyle w:val="Compact"/>
              <w:jc w:val="left"/>
            </w:pPr>
            <w:r>
              <w:t xml:space="preserve">Campocologno-Gabbro</w:t>
            </w:r>
          </w:p>
        </w:tc>
        <w:tc>
          <w:tcPr/>
          <w:p>
            <w:pPr>
              <w:pStyle w:val="Compact"/>
              <w:jc w:val="left"/>
            </w:pPr>
            <w:r>
              <w:t xml:space="preserve">Gabbro de Campocologno</w:t>
            </w:r>
          </w:p>
        </w:tc>
      </w:tr>
      <w:tr>
        <w:tc>
          <w:tcPr/>
          <w:p>
            <w:pPr>
              <w:pStyle w:val="Compact"/>
              <w:jc w:val="left"/>
            </w:pPr>
            <w:r>
              <w:t xml:space="preserve">15257091</w:t>
            </w:r>
          </w:p>
        </w:tc>
        <w:tc>
          <w:tcPr/>
          <w:p>
            <w:pPr>
              <w:pStyle w:val="Compact"/>
              <w:jc w:val="left"/>
            </w:pPr>
            <w:r>
              <w:t xml:space="preserve">Tonale-Schiefer</w:t>
            </w:r>
          </w:p>
        </w:tc>
        <w:tc>
          <w:tcPr/>
          <w:p>
            <w:pPr>
              <w:pStyle w:val="Compact"/>
              <w:jc w:val="left"/>
            </w:pPr>
            <w:r>
              <w:t xml:space="preserve">Schiste du Tonale</w:t>
            </w:r>
          </w:p>
        </w:tc>
      </w:tr>
      <w:tr>
        <w:tc>
          <w:tcPr/>
          <w:p>
            <w:pPr>
              <w:pStyle w:val="Compact"/>
              <w:jc w:val="left"/>
            </w:pPr>
            <w:r>
              <w:t xml:space="preserve">15257092</w:t>
            </w:r>
          </w:p>
        </w:tc>
        <w:tc>
          <w:tcPr/>
          <w:p>
            <w:pPr>
              <w:pStyle w:val="Compact"/>
              <w:jc w:val="left"/>
            </w:pPr>
            <w:r>
              <w:t xml:space="preserve">Lech-Formation</w:t>
            </w:r>
          </w:p>
        </w:tc>
        <w:tc>
          <w:tcPr/>
          <w:p>
            <w:pPr>
              <w:pStyle w:val="Compact"/>
              <w:jc w:val="left"/>
            </w:pPr>
            <w:r>
              <w:t xml:space="preserve">Formation de Lech</w:t>
            </w:r>
          </w:p>
        </w:tc>
      </w:tr>
      <w:tr>
        <w:tc>
          <w:tcPr/>
          <w:p>
            <w:pPr>
              <w:pStyle w:val="Compact"/>
              <w:jc w:val="left"/>
            </w:pPr>
            <w:r>
              <w:t xml:space="preserve">15257093</w:t>
            </w:r>
          </w:p>
        </w:tc>
        <w:tc>
          <w:tcPr/>
          <w:p>
            <w:pPr>
              <w:pStyle w:val="Compact"/>
              <w:jc w:val="left"/>
            </w:pPr>
            <w:r>
              <w:t xml:space="preserve">Ammergau-Formation</w:t>
            </w:r>
          </w:p>
        </w:tc>
        <w:tc>
          <w:tcPr/>
          <w:p>
            <w:pPr>
              <w:pStyle w:val="Compact"/>
              <w:jc w:val="left"/>
            </w:pPr>
            <w:r>
              <w:t xml:space="preserve">Formation de l'Ammergau</w:t>
            </w:r>
          </w:p>
        </w:tc>
      </w:tr>
      <w:tr>
        <w:tc>
          <w:tcPr/>
          <w:p>
            <w:pPr>
              <w:pStyle w:val="Compact"/>
              <w:jc w:val="left"/>
            </w:pPr>
            <w:r>
              <w:t xml:space="preserve">15257094</w:t>
            </w:r>
          </w:p>
        </w:tc>
        <w:tc>
          <w:tcPr/>
          <w:p>
            <w:pPr>
              <w:pStyle w:val="Compact"/>
              <w:jc w:val="left"/>
            </w:pPr>
            <w:r>
              <w:t xml:space="preserve">Ruhpolding-Formation</w:t>
            </w:r>
          </w:p>
        </w:tc>
        <w:tc>
          <w:tcPr/>
          <w:p>
            <w:pPr>
              <w:pStyle w:val="Compact"/>
              <w:jc w:val="left"/>
            </w:pPr>
            <w:r>
              <w:t xml:space="preserve">Formation de Ruhpolding</w:t>
            </w:r>
          </w:p>
        </w:tc>
      </w:tr>
      <w:tr>
        <w:tc>
          <w:tcPr/>
          <w:p>
            <w:pPr>
              <w:pStyle w:val="Compact"/>
              <w:jc w:val="left"/>
            </w:pPr>
            <w:r>
              <w:t xml:space="preserve">15257095</w:t>
            </w:r>
          </w:p>
        </w:tc>
        <w:tc>
          <w:tcPr/>
          <w:p>
            <w:pPr>
              <w:pStyle w:val="Compact"/>
              <w:jc w:val="left"/>
            </w:pPr>
            <w:r>
              <w:t xml:space="preserve">Arlberg-Formation</w:t>
            </w:r>
          </w:p>
        </w:tc>
        <w:tc>
          <w:tcPr/>
          <w:p>
            <w:pPr>
              <w:pStyle w:val="Compact"/>
              <w:jc w:val="left"/>
            </w:pPr>
            <w:r>
              <w:t xml:space="preserve">Formation de l'Arlberg</w:t>
            </w:r>
          </w:p>
        </w:tc>
      </w:tr>
      <w:tr>
        <w:tc>
          <w:tcPr/>
          <w:p>
            <w:pPr>
              <w:pStyle w:val="Compact"/>
              <w:jc w:val="left"/>
            </w:pPr>
            <w:r>
              <w:t xml:space="preserve">15257096</w:t>
            </w:r>
          </w:p>
        </w:tc>
        <w:tc>
          <w:tcPr/>
          <w:p>
            <w:pPr>
              <w:pStyle w:val="Compact"/>
              <w:jc w:val="left"/>
            </w:pPr>
            <w:r>
              <w:t xml:space="preserve">Partnach-Formation</w:t>
            </w:r>
          </w:p>
        </w:tc>
        <w:tc>
          <w:tcPr/>
          <w:p>
            <w:pPr>
              <w:pStyle w:val="Compact"/>
              <w:jc w:val="left"/>
            </w:pPr>
            <w:r>
              <w:t xml:space="preserve">Formation de la Partnach</w:t>
            </w:r>
          </w:p>
        </w:tc>
      </w:tr>
      <w:tr>
        <w:tc>
          <w:tcPr/>
          <w:p>
            <w:pPr>
              <w:pStyle w:val="Compact"/>
              <w:jc w:val="left"/>
            </w:pPr>
            <w:r>
              <w:t xml:space="preserve">15257097</w:t>
            </w:r>
          </w:p>
        </w:tc>
        <w:tc>
          <w:tcPr/>
          <w:p>
            <w:pPr>
              <w:pStyle w:val="Compact"/>
              <w:jc w:val="left"/>
            </w:pPr>
            <w:r>
              <w:t xml:space="preserve">Reiflingen-Formation</w:t>
            </w:r>
          </w:p>
        </w:tc>
        <w:tc>
          <w:tcPr/>
          <w:p>
            <w:pPr>
              <w:pStyle w:val="Compact"/>
              <w:jc w:val="left"/>
            </w:pPr>
            <w:r>
              <w:t xml:space="preserve">Formation de Reifling</w:t>
            </w:r>
          </w:p>
        </w:tc>
      </w:tr>
      <w:tr>
        <w:tc>
          <w:tcPr/>
          <w:p>
            <w:pPr>
              <w:pStyle w:val="Compact"/>
              <w:jc w:val="left"/>
            </w:pPr>
            <w:r>
              <w:t xml:space="preserve">15257098</w:t>
            </w:r>
          </w:p>
        </w:tc>
        <w:tc>
          <w:tcPr/>
          <w:p>
            <w:pPr>
              <w:pStyle w:val="Compact"/>
              <w:jc w:val="left"/>
            </w:pPr>
            <w:r>
              <w:t xml:space="preserve">Gutenstein-Formation</w:t>
            </w:r>
          </w:p>
        </w:tc>
        <w:tc>
          <w:tcPr/>
          <w:p>
            <w:pPr>
              <w:pStyle w:val="Compact"/>
              <w:jc w:val="left"/>
            </w:pPr>
            <w:r>
              <w:t xml:space="preserve">Formation de Gutenstein</w:t>
            </w:r>
          </w:p>
        </w:tc>
      </w:tr>
      <w:tr>
        <w:tc>
          <w:tcPr/>
          <w:p>
            <w:pPr>
              <w:pStyle w:val="Compact"/>
              <w:jc w:val="left"/>
            </w:pPr>
            <w:r>
              <w:t xml:space="preserve">15257099</w:t>
            </w:r>
          </w:p>
        </w:tc>
        <w:tc>
          <w:tcPr/>
          <w:p>
            <w:pPr>
              <w:pStyle w:val="Compact"/>
              <w:jc w:val="left"/>
            </w:pPr>
            <w:r>
              <w:t xml:space="preserve">Reichenhall-Formation</w:t>
            </w:r>
          </w:p>
        </w:tc>
        <w:tc>
          <w:tcPr/>
          <w:p>
            <w:pPr>
              <w:pStyle w:val="Compact"/>
              <w:jc w:val="left"/>
            </w:pPr>
            <w:r>
              <w:t xml:space="preserve">Formation de Reichenhall</w:t>
            </w:r>
          </w:p>
        </w:tc>
      </w:tr>
      <w:tr>
        <w:tc>
          <w:tcPr/>
          <w:p>
            <w:pPr>
              <w:pStyle w:val="Compact"/>
              <w:jc w:val="left"/>
            </w:pPr>
            <w:r>
              <w:t xml:space="preserve">15257100</w:t>
            </w:r>
          </w:p>
        </w:tc>
        <w:tc>
          <w:tcPr/>
          <w:p>
            <w:pPr>
              <w:pStyle w:val="Compact"/>
              <w:jc w:val="left"/>
            </w:pPr>
            <w:r>
              <w:t xml:space="preserve">Präbichl-Formation</w:t>
            </w:r>
          </w:p>
        </w:tc>
        <w:tc>
          <w:tcPr/>
          <w:p>
            <w:pPr>
              <w:pStyle w:val="Compact"/>
              <w:jc w:val="left"/>
            </w:pPr>
            <w:r>
              <w:t xml:space="preserve">Formation de Präbichl</w:t>
            </w:r>
          </w:p>
        </w:tc>
      </w:tr>
      <w:tr>
        <w:tc>
          <w:tcPr/>
          <w:p>
            <w:pPr>
              <w:pStyle w:val="Compact"/>
              <w:jc w:val="left"/>
            </w:pPr>
            <w:r>
              <w:t xml:space="preserve">15257101</w:t>
            </w:r>
          </w:p>
        </w:tc>
        <w:tc>
          <w:tcPr/>
          <w:p>
            <w:pPr>
              <w:pStyle w:val="Compact"/>
              <w:jc w:val="left"/>
            </w:pPr>
            <w:r>
              <w:t xml:space="preserve">Flüela-Augengneis</w:t>
            </w:r>
          </w:p>
        </w:tc>
        <w:tc>
          <w:tcPr/>
          <w:p>
            <w:pPr>
              <w:pStyle w:val="Compact"/>
              <w:jc w:val="left"/>
            </w:pPr>
            <w:r>
              <w:t xml:space="preserve">Gneiss oeillé de la Flüela</w:t>
            </w:r>
          </w:p>
        </w:tc>
      </w:tr>
      <w:tr>
        <w:tc>
          <w:tcPr/>
          <w:p>
            <w:pPr>
              <w:pStyle w:val="Compact"/>
              <w:jc w:val="left"/>
            </w:pPr>
            <w:r>
              <w:t xml:space="preserve">15257102</w:t>
            </w:r>
          </w:p>
        </w:tc>
        <w:tc>
          <w:tcPr/>
          <w:p>
            <w:pPr>
              <w:pStyle w:val="Compact"/>
              <w:jc w:val="left"/>
            </w:pPr>
            <w:r>
              <w:t xml:space="preserve">Tschuggen-Augengneis</w:t>
            </w:r>
          </w:p>
        </w:tc>
        <w:tc>
          <w:tcPr/>
          <w:p>
            <w:pPr>
              <w:pStyle w:val="Compact"/>
              <w:jc w:val="left"/>
            </w:pPr>
            <w:r>
              <w:t xml:space="preserve">Gneiss oeillé de Tschuggen</w:t>
            </w:r>
          </w:p>
        </w:tc>
      </w:tr>
      <w:tr>
        <w:tc>
          <w:tcPr/>
          <w:p>
            <w:pPr>
              <w:pStyle w:val="Compact"/>
              <w:jc w:val="left"/>
            </w:pPr>
            <w:r>
              <w:t xml:space="preserve">15257103</w:t>
            </w:r>
          </w:p>
        </w:tc>
        <w:tc>
          <w:tcPr/>
          <w:p>
            <w:pPr>
              <w:pStyle w:val="Compact"/>
              <w:jc w:val="left"/>
            </w:pPr>
            <w:r>
              <w:t xml:space="preserve">Forun-Augengneis</w:t>
            </w:r>
          </w:p>
        </w:tc>
        <w:tc>
          <w:tcPr/>
          <w:p>
            <w:pPr>
              <w:pStyle w:val="Compact"/>
              <w:jc w:val="left"/>
            </w:pPr>
            <w:r>
              <w:t xml:space="preserve">Gneiss oeillé du Piz Forun</w:t>
            </w:r>
          </w:p>
        </w:tc>
      </w:tr>
      <w:tr>
        <w:tc>
          <w:tcPr/>
          <w:p>
            <w:pPr>
              <w:pStyle w:val="Compact"/>
              <w:jc w:val="left"/>
            </w:pPr>
            <w:r>
              <w:t xml:space="preserve">15257104</w:t>
            </w:r>
          </w:p>
        </w:tc>
        <w:tc>
          <w:tcPr/>
          <w:p>
            <w:pPr>
              <w:pStyle w:val="Compact"/>
              <w:jc w:val="left"/>
            </w:pPr>
            <w:r>
              <w:t xml:space="preserve">Kesch-Augengneis</w:t>
            </w:r>
          </w:p>
        </w:tc>
        <w:tc>
          <w:tcPr/>
          <w:p>
            <w:pPr>
              <w:pStyle w:val="Compact"/>
              <w:jc w:val="left"/>
            </w:pPr>
            <w:r>
              <w:t xml:space="preserve">Gneiss oeillé du Piz Kesch</w:t>
            </w:r>
          </w:p>
        </w:tc>
      </w:tr>
      <w:tr>
        <w:tc>
          <w:tcPr/>
          <w:p>
            <w:pPr>
              <w:pStyle w:val="Compact"/>
              <w:jc w:val="left"/>
            </w:pPr>
            <w:r>
              <w:t xml:space="preserve">15257105</w:t>
            </w:r>
          </w:p>
        </w:tc>
        <w:tc>
          <w:tcPr/>
          <w:p>
            <w:pPr>
              <w:pStyle w:val="Compact"/>
              <w:jc w:val="left"/>
            </w:pPr>
            <w:r>
              <w:t xml:space="preserve">Güstizia-Gneis</w:t>
            </w:r>
          </w:p>
        </w:tc>
        <w:tc>
          <w:tcPr/>
          <w:p>
            <w:pPr>
              <w:pStyle w:val="Compact"/>
              <w:jc w:val="left"/>
            </w:pPr>
            <w:r>
              <w:t xml:space="preserve">Gneiss de la Güstizia</w:t>
            </w:r>
          </w:p>
        </w:tc>
      </w:tr>
      <w:tr>
        <w:tc>
          <w:tcPr/>
          <w:p>
            <w:pPr>
              <w:pStyle w:val="Compact"/>
              <w:jc w:val="left"/>
            </w:pPr>
            <w:r>
              <w:t xml:space="preserve">15257106</w:t>
            </w:r>
          </w:p>
        </w:tc>
        <w:tc>
          <w:tcPr/>
          <w:p>
            <w:pPr>
              <w:pStyle w:val="Compact"/>
              <w:jc w:val="left"/>
            </w:pPr>
            <w:r>
              <w:t xml:space="preserve">Mönchalp-Augengneis</w:t>
            </w:r>
          </w:p>
        </w:tc>
        <w:tc>
          <w:tcPr/>
          <w:p>
            <w:pPr>
              <w:pStyle w:val="Compact"/>
              <w:jc w:val="left"/>
            </w:pPr>
            <w:r>
              <w:t xml:space="preserve">Gneiss oeillé de la Mönchalp</w:t>
            </w:r>
          </w:p>
        </w:tc>
      </w:tr>
      <w:tr>
        <w:tc>
          <w:tcPr/>
          <w:p>
            <w:pPr>
              <w:pStyle w:val="Compact"/>
              <w:jc w:val="left"/>
            </w:pPr>
            <w:r>
              <w:t xml:space="preserve">15257107</w:t>
            </w:r>
          </w:p>
        </w:tc>
        <w:tc>
          <w:tcPr/>
          <w:p>
            <w:pPr>
              <w:pStyle w:val="Compact"/>
              <w:jc w:val="left"/>
            </w:pPr>
            <w:r>
              <w:t xml:space="preserve">Sesvenna-Augengneis</w:t>
            </w:r>
          </w:p>
        </w:tc>
        <w:tc>
          <w:tcPr/>
          <w:p>
            <w:pPr>
              <w:pStyle w:val="Compact"/>
              <w:jc w:val="left"/>
            </w:pPr>
            <w:r>
              <w:t xml:space="preserve">Gneiss oeillé de la Sesvenna</w:t>
            </w:r>
          </w:p>
        </w:tc>
      </w:tr>
      <w:tr>
        <w:tc>
          <w:tcPr/>
          <w:p>
            <w:pPr>
              <w:pStyle w:val="Compact"/>
              <w:jc w:val="left"/>
            </w:pPr>
            <w:r>
              <w:t xml:space="preserve">15258001</w:t>
            </w:r>
          </w:p>
        </w:tc>
        <w:tc>
          <w:tcPr/>
          <w:p>
            <w:pPr>
              <w:pStyle w:val="Compact"/>
              <w:jc w:val="left"/>
            </w:pPr>
            <w:r>
              <w:t xml:space="preserve">Castel-di-Sotto-Ton</w:t>
            </w:r>
          </w:p>
        </w:tc>
        <w:tc>
          <w:tcPr/>
          <w:p>
            <w:pPr>
              <w:pStyle w:val="Compact"/>
              <w:jc w:val="left"/>
            </w:pPr>
            <w:r>
              <w:t xml:space="preserve">Argile de Castel di Sotto</w:t>
            </w:r>
          </w:p>
        </w:tc>
      </w:tr>
      <w:tr>
        <w:tc>
          <w:tcPr/>
          <w:p>
            <w:pPr>
              <w:pStyle w:val="Compact"/>
              <w:jc w:val="left"/>
            </w:pPr>
            <w:r>
              <w:t xml:space="preserve">15258002</w:t>
            </w:r>
          </w:p>
        </w:tc>
        <w:tc>
          <w:tcPr/>
          <w:p>
            <w:pPr>
              <w:pStyle w:val="Compact"/>
              <w:jc w:val="left"/>
            </w:pPr>
            <w:r>
              <w:t xml:space="preserve">Pontegana-Konglomerat</w:t>
            </w:r>
          </w:p>
        </w:tc>
        <w:tc>
          <w:tcPr/>
          <w:p>
            <w:pPr>
              <w:pStyle w:val="Compact"/>
              <w:jc w:val="left"/>
            </w:pPr>
            <w:r>
              <w:t xml:space="preserve">Conglomérat de Pontegana</w:t>
            </w:r>
          </w:p>
        </w:tc>
      </w:tr>
      <w:tr>
        <w:tc>
          <w:tcPr/>
          <w:p>
            <w:pPr>
              <w:pStyle w:val="Compact"/>
              <w:jc w:val="left"/>
            </w:pPr>
            <w:r>
              <w:t xml:space="preserve">15258003</w:t>
            </w:r>
          </w:p>
        </w:tc>
        <w:tc>
          <w:tcPr/>
          <w:p>
            <w:pPr>
              <w:pStyle w:val="Compact"/>
              <w:jc w:val="left"/>
            </w:pPr>
            <w:r>
              <w:t xml:space="preserve">Lucino-Konglomerat</w:t>
            </w:r>
          </w:p>
        </w:tc>
        <w:tc>
          <w:tcPr/>
          <w:p>
            <w:pPr>
              <w:pStyle w:val="Compact"/>
              <w:jc w:val="left"/>
            </w:pPr>
            <w:r>
              <w:t xml:space="preserve">Conglomérat de Lucino</w:t>
            </w:r>
          </w:p>
        </w:tc>
      </w:tr>
      <w:tr>
        <w:tc>
          <w:tcPr/>
          <w:p>
            <w:pPr>
              <w:pStyle w:val="Compact"/>
              <w:jc w:val="left"/>
            </w:pPr>
            <w:r>
              <w:t xml:space="preserve">15258005</w:t>
            </w:r>
          </w:p>
        </w:tc>
        <w:tc>
          <w:tcPr/>
          <w:p>
            <w:pPr>
              <w:pStyle w:val="Compact"/>
              <w:jc w:val="left"/>
            </w:pPr>
            <w:r>
              <w:t xml:space="preserve">Como-Konglomerat</w:t>
            </w:r>
          </w:p>
        </w:tc>
        <w:tc>
          <w:tcPr/>
          <w:p>
            <w:pPr>
              <w:pStyle w:val="Compact"/>
              <w:jc w:val="left"/>
            </w:pPr>
            <w:r>
              <w:t xml:space="preserve">Conglomérat de Côme</w:t>
            </w:r>
          </w:p>
        </w:tc>
      </w:tr>
      <w:tr>
        <w:tc>
          <w:tcPr/>
          <w:p>
            <w:pPr>
              <w:pStyle w:val="Compact"/>
              <w:jc w:val="left"/>
            </w:pPr>
            <w:r>
              <w:t xml:space="preserve">15258010</w:t>
            </w:r>
          </w:p>
        </w:tc>
        <w:tc>
          <w:tcPr/>
          <w:p>
            <w:pPr>
              <w:pStyle w:val="Compact"/>
              <w:jc w:val="left"/>
            </w:pPr>
            <w:r>
              <w:t xml:space="preserve">Chiasso-Formation</w:t>
            </w:r>
          </w:p>
        </w:tc>
        <w:tc>
          <w:tcPr/>
          <w:p>
            <w:pPr>
              <w:pStyle w:val="Compact"/>
              <w:jc w:val="left"/>
            </w:pPr>
            <w:r>
              <w:t xml:space="preserve">Formation de Chiasso</w:t>
            </w:r>
          </w:p>
        </w:tc>
      </w:tr>
      <w:tr>
        <w:tc>
          <w:tcPr/>
          <w:p>
            <w:pPr>
              <w:pStyle w:val="Compact"/>
              <w:jc w:val="left"/>
            </w:pPr>
            <w:r>
              <w:t xml:space="preserve">15258012</w:t>
            </w:r>
          </w:p>
        </w:tc>
        <w:tc>
          <w:tcPr/>
          <w:p>
            <w:pPr>
              <w:pStyle w:val="Compact"/>
              <w:jc w:val="left"/>
            </w:pPr>
            <w:r>
              <w:t xml:space="preserve">Ternate-Formation</w:t>
            </w:r>
          </w:p>
        </w:tc>
        <w:tc>
          <w:tcPr/>
          <w:p>
            <w:pPr>
              <w:pStyle w:val="Compact"/>
              <w:jc w:val="left"/>
            </w:pPr>
            <w:r>
              <w:t xml:space="preserve">Formation de Ternate</w:t>
            </w:r>
          </w:p>
        </w:tc>
      </w:tr>
      <w:tr>
        <w:tc>
          <w:tcPr/>
          <w:p>
            <w:pPr>
              <w:pStyle w:val="Compact"/>
              <w:jc w:val="left"/>
            </w:pPr>
            <w:r>
              <w:t xml:space="preserve">15258013</w:t>
            </w:r>
          </w:p>
        </w:tc>
        <w:tc>
          <w:tcPr/>
          <w:p>
            <w:pPr>
              <w:pStyle w:val="Compact"/>
              <w:jc w:val="left"/>
            </w:pPr>
            <w:r>
              <w:t xml:space="preserve">Brenno-Formation</w:t>
            </w:r>
          </w:p>
        </w:tc>
        <w:tc>
          <w:tcPr/>
          <w:p>
            <w:pPr>
              <w:pStyle w:val="Compact"/>
              <w:jc w:val="left"/>
            </w:pPr>
            <w:r>
              <w:t xml:space="preserve">Formation de Brenno</w:t>
            </w:r>
          </w:p>
        </w:tc>
      </w:tr>
      <w:tr>
        <w:tc>
          <w:tcPr/>
          <w:p>
            <w:pPr>
              <w:pStyle w:val="Compact"/>
              <w:jc w:val="left"/>
            </w:pPr>
            <w:r>
              <w:t xml:space="preserve">15258014</w:t>
            </w:r>
          </w:p>
        </w:tc>
        <w:tc>
          <w:tcPr/>
          <w:p>
            <w:pPr>
              <w:pStyle w:val="Compact"/>
              <w:jc w:val="left"/>
            </w:pPr>
            <w:r>
              <w:t xml:space="preserve">Prella-Konglomerat</w:t>
            </w:r>
          </w:p>
        </w:tc>
        <w:tc>
          <w:tcPr/>
          <w:p>
            <w:pPr>
              <w:pStyle w:val="Compact"/>
              <w:jc w:val="left"/>
            </w:pPr>
            <w:r>
              <w:t xml:space="preserve">Conglomérat de Prella</w:t>
            </w:r>
          </w:p>
        </w:tc>
      </w:tr>
      <w:tr>
        <w:tc>
          <w:tcPr/>
          <w:p>
            <w:pPr>
              <w:pStyle w:val="Compact"/>
              <w:jc w:val="left"/>
            </w:pPr>
            <w:r>
              <w:t xml:space="preserve">15258015</w:t>
            </w:r>
          </w:p>
        </w:tc>
        <w:tc>
          <w:tcPr/>
          <w:p>
            <w:pPr>
              <w:pStyle w:val="Compact"/>
              <w:jc w:val="left"/>
            </w:pPr>
            <w:r>
              <w:t xml:space="preserve">Bergamo-Flysch</w:t>
            </w:r>
          </w:p>
        </w:tc>
        <w:tc>
          <w:tcPr/>
          <w:p>
            <w:pPr>
              <w:pStyle w:val="Compact"/>
              <w:jc w:val="left"/>
            </w:pPr>
            <w:r>
              <w:t xml:space="preserve">Flysch de Bergamo</w:t>
            </w:r>
          </w:p>
        </w:tc>
      </w:tr>
      <w:tr>
        <w:tc>
          <w:tcPr/>
          <w:p>
            <w:pPr>
              <w:pStyle w:val="Compact"/>
              <w:jc w:val="left"/>
            </w:pPr>
            <w:r>
              <w:t xml:space="preserve">15258016</w:t>
            </w:r>
          </w:p>
        </w:tc>
        <w:tc>
          <w:tcPr/>
          <w:p>
            <w:pPr>
              <w:pStyle w:val="Compact"/>
              <w:jc w:val="left"/>
            </w:pPr>
            <w:r>
              <w:t xml:space="preserve">Coldrerio-Flysch</w:t>
            </w:r>
          </w:p>
        </w:tc>
        <w:tc>
          <w:tcPr/>
          <w:p>
            <w:pPr>
              <w:pStyle w:val="Compact"/>
              <w:jc w:val="left"/>
            </w:pPr>
            <w:r>
              <w:t xml:space="preserve">Flysch de Coldrerio</w:t>
            </w:r>
          </w:p>
        </w:tc>
      </w:tr>
      <w:tr>
        <w:tc>
          <w:tcPr/>
          <w:p>
            <w:pPr>
              <w:pStyle w:val="Compact"/>
              <w:jc w:val="left"/>
            </w:pPr>
            <w:r>
              <w:t xml:space="preserve">15258017</w:t>
            </w:r>
          </w:p>
        </w:tc>
        <w:tc>
          <w:tcPr/>
          <w:p>
            <w:pPr>
              <w:pStyle w:val="Compact"/>
              <w:jc w:val="left"/>
            </w:pPr>
            <w:r>
              <w:t xml:space="preserve">Torre-Konglomerat</w:t>
            </w:r>
          </w:p>
        </w:tc>
        <w:tc>
          <w:tcPr/>
          <w:p>
            <w:pPr>
              <w:pStyle w:val="Compact"/>
              <w:jc w:val="left"/>
            </w:pPr>
            <w:r>
              <w:t xml:space="preserve">Conglomérat de Torre</w:t>
            </w:r>
          </w:p>
        </w:tc>
      </w:tr>
      <w:tr>
        <w:tc>
          <w:tcPr/>
          <w:p>
            <w:pPr>
              <w:pStyle w:val="Compact"/>
              <w:jc w:val="left"/>
            </w:pPr>
            <w:r>
              <w:t xml:space="preserve">15258018</w:t>
            </w:r>
          </w:p>
        </w:tc>
        <w:tc>
          <w:tcPr/>
          <w:p>
            <w:pPr>
              <w:pStyle w:val="Compact"/>
              <w:jc w:val="left"/>
            </w:pPr>
            <w:r>
              <w:t xml:space="preserve">Varesotto-Flysch</w:t>
            </w:r>
          </w:p>
        </w:tc>
        <w:tc>
          <w:tcPr/>
          <w:p>
            <w:pPr>
              <w:pStyle w:val="Compact"/>
              <w:jc w:val="left"/>
            </w:pPr>
            <w:r>
              <w:t xml:space="preserve">Flysch du Varesotto</w:t>
            </w:r>
          </w:p>
        </w:tc>
      </w:tr>
      <w:tr>
        <w:tc>
          <w:tcPr/>
          <w:p>
            <w:pPr>
              <w:pStyle w:val="Compact"/>
              <w:jc w:val="left"/>
            </w:pPr>
            <w:r>
              <w:t xml:space="preserve">15258019</w:t>
            </w:r>
          </w:p>
        </w:tc>
        <w:tc>
          <w:tcPr/>
          <w:p>
            <w:pPr>
              <w:pStyle w:val="Compact"/>
              <w:jc w:val="left"/>
            </w:pPr>
            <w:r>
              <w:t xml:space="preserve">Pontida-Formation</w:t>
            </w:r>
          </w:p>
        </w:tc>
        <w:tc>
          <w:tcPr/>
          <w:p>
            <w:pPr>
              <w:pStyle w:val="Compact"/>
              <w:jc w:val="left"/>
            </w:pPr>
            <w:r>
              <w:t xml:space="preserve">Formation de Pontida</w:t>
            </w:r>
          </w:p>
        </w:tc>
      </w:tr>
      <w:tr>
        <w:tc>
          <w:tcPr/>
          <w:p>
            <w:pPr>
              <w:pStyle w:val="Compact"/>
              <w:jc w:val="left"/>
            </w:pPr>
            <w:r>
              <w:t xml:space="preserve">15258020</w:t>
            </w:r>
          </w:p>
        </w:tc>
        <w:tc>
          <w:tcPr/>
          <w:p>
            <w:pPr>
              <w:pStyle w:val="Compact"/>
              <w:jc w:val="left"/>
            </w:pPr>
            <w:r>
              <w:t xml:space="preserve">«Scaglia Rossa Lombarda»</w:t>
            </w:r>
          </w:p>
        </w:tc>
        <w:tc>
          <w:tcPr/>
          <w:p>
            <w:pPr>
              <w:pStyle w:val="Compact"/>
              <w:jc w:val="left"/>
            </w:pPr>
            <w:r>
              <w:t xml:space="preserve">«Scaglia Rossa Lombarda»</w:t>
            </w:r>
          </w:p>
        </w:tc>
      </w:tr>
      <w:tr>
        <w:tc>
          <w:tcPr/>
          <w:p>
            <w:pPr>
              <w:pStyle w:val="Compact"/>
              <w:jc w:val="left"/>
            </w:pPr>
            <w:r>
              <w:t xml:space="preserve">15258021</w:t>
            </w:r>
          </w:p>
        </w:tc>
        <w:tc>
          <w:tcPr/>
          <w:p>
            <w:pPr>
              <w:pStyle w:val="Compact"/>
              <w:jc w:val="left"/>
            </w:pPr>
            <w:r>
              <w:t xml:space="preserve">«Scaglia Bianca Lombarda»</w:t>
            </w:r>
          </w:p>
        </w:tc>
        <w:tc>
          <w:tcPr/>
          <w:p>
            <w:pPr>
              <w:pStyle w:val="Compact"/>
              <w:jc w:val="left"/>
            </w:pPr>
            <w:r>
              <w:t xml:space="preserve">«Scaglia Bianca Lombarda»</w:t>
            </w:r>
          </w:p>
        </w:tc>
      </w:tr>
      <w:tr>
        <w:tc>
          <w:tcPr/>
          <w:p>
            <w:pPr>
              <w:pStyle w:val="Compact"/>
              <w:jc w:val="left"/>
            </w:pPr>
            <w:r>
              <w:t xml:space="preserve">15258022</w:t>
            </w:r>
          </w:p>
        </w:tc>
        <w:tc>
          <w:tcPr/>
          <w:p>
            <w:pPr>
              <w:pStyle w:val="Compact"/>
              <w:jc w:val="left"/>
            </w:pPr>
            <w:r>
              <w:t xml:space="preserve">«Scaglia Variegata Lombarda»</w:t>
            </w:r>
          </w:p>
        </w:tc>
        <w:tc>
          <w:tcPr/>
          <w:p>
            <w:pPr>
              <w:pStyle w:val="Compact"/>
              <w:jc w:val="left"/>
            </w:pPr>
            <w:r>
              <w:t xml:space="preserve">«Scaglia Variegata Lombarda»</w:t>
            </w:r>
          </w:p>
        </w:tc>
      </w:tr>
      <w:tr>
        <w:tc>
          <w:tcPr/>
          <w:p>
            <w:pPr>
              <w:pStyle w:val="Compact"/>
              <w:jc w:val="left"/>
            </w:pPr>
            <w:r>
              <w:t xml:space="preserve">15258023</w:t>
            </w:r>
          </w:p>
        </w:tc>
        <w:tc>
          <w:tcPr/>
          <w:p>
            <w:pPr>
              <w:pStyle w:val="Compact"/>
              <w:jc w:val="left"/>
            </w:pPr>
            <w:r>
              <w:t xml:space="preserve">«Maiolica Lombarda»</w:t>
            </w:r>
          </w:p>
        </w:tc>
        <w:tc>
          <w:tcPr/>
          <w:p>
            <w:pPr>
              <w:pStyle w:val="Compact"/>
              <w:jc w:val="left"/>
            </w:pPr>
            <w:r>
              <w:t xml:space="preserve">«Maiolica Lombarda»</w:t>
            </w:r>
          </w:p>
        </w:tc>
      </w:tr>
      <w:tr>
        <w:tc>
          <w:tcPr/>
          <w:p>
            <w:pPr>
              <w:pStyle w:val="Compact"/>
              <w:jc w:val="left"/>
            </w:pPr>
            <w:r>
              <w:t xml:space="preserve">15258024</w:t>
            </w:r>
          </w:p>
        </w:tc>
        <w:tc>
          <w:tcPr/>
          <w:p>
            <w:pPr>
              <w:pStyle w:val="Compact"/>
              <w:jc w:val="left"/>
            </w:pPr>
            <w:r>
              <w:t xml:space="preserve">«Selcifero Lombardo»</w:t>
            </w:r>
          </w:p>
        </w:tc>
        <w:tc>
          <w:tcPr/>
          <w:p>
            <w:pPr>
              <w:pStyle w:val="Compact"/>
              <w:jc w:val="left"/>
            </w:pPr>
            <w:r>
              <w:t xml:space="preserve">«Selcifero Lombardo»</w:t>
            </w:r>
          </w:p>
        </w:tc>
      </w:tr>
      <w:tr>
        <w:tc>
          <w:tcPr/>
          <w:p>
            <w:pPr>
              <w:pStyle w:val="Compact"/>
              <w:jc w:val="left"/>
            </w:pPr>
            <w:r>
              <w:t xml:space="preserve">15258026</w:t>
            </w:r>
          </w:p>
        </w:tc>
        <w:tc>
          <w:tcPr/>
          <w:p>
            <w:pPr>
              <w:pStyle w:val="Compact"/>
              <w:jc w:val="left"/>
            </w:pPr>
            <w:r>
              <w:t xml:space="preserve">«Calcare a bivalvi planctonici»</w:t>
            </w:r>
          </w:p>
        </w:tc>
        <w:tc>
          <w:tcPr/>
          <w:p>
            <w:pPr>
              <w:pStyle w:val="Compact"/>
              <w:jc w:val="left"/>
            </w:pPr>
            <w:r>
              <w:t xml:space="preserve">«Calcare a bivalvi planctonici»</w:t>
            </w:r>
          </w:p>
        </w:tc>
      </w:tr>
      <w:tr>
        <w:tc>
          <w:tcPr/>
          <w:p>
            <w:pPr>
              <w:pStyle w:val="Compact"/>
              <w:jc w:val="left"/>
            </w:pPr>
            <w:r>
              <w:t xml:space="preserve">15258027</w:t>
            </w:r>
          </w:p>
        </w:tc>
        <w:tc>
          <w:tcPr/>
          <w:p>
            <w:pPr>
              <w:pStyle w:val="Compact"/>
              <w:jc w:val="left"/>
            </w:pPr>
            <w:r>
              <w:t xml:space="preserve">«Rosso Ammonitico Lombardo»</w:t>
            </w:r>
          </w:p>
        </w:tc>
        <w:tc>
          <w:tcPr/>
          <w:p>
            <w:pPr>
              <w:pStyle w:val="Compact"/>
              <w:jc w:val="left"/>
            </w:pPr>
            <w:r>
              <w:t xml:space="preserve">«Rosso Ammonitico Lombardo»</w:t>
            </w:r>
          </w:p>
        </w:tc>
      </w:tr>
      <w:tr>
        <w:tc>
          <w:tcPr/>
          <w:p>
            <w:pPr>
              <w:pStyle w:val="Compact"/>
              <w:jc w:val="left"/>
            </w:pPr>
            <w:r>
              <w:t xml:space="preserve">15258029</w:t>
            </w:r>
          </w:p>
        </w:tc>
        <w:tc>
          <w:tcPr/>
          <w:p>
            <w:pPr>
              <w:pStyle w:val="Compact"/>
              <w:jc w:val="left"/>
            </w:pPr>
            <w:r>
              <w:t xml:space="preserve">Morbio-Formation</w:t>
            </w:r>
          </w:p>
        </w:tc>
        <w:tc>
          <w:tcPr/>
          <w:p>
            <w:pPr>
              <w:pStyle w:val="Compact"/>
              <w:jc w:val="left"/>
            </w:pPr>
            <w:r>
              <w:t xml:space="preserve">Formation de Morbio</w:t>
            </w:r>
          </w:p>
        </w:tc>
      </w:tr>
      <w:tr>
        <w:tc>
          <w:tcPr/>
          <w:p>
            <w:pPr>
              <w:pStyle w:val="Compact"/>
              <w:jc w:val="left"/>
            </w:pPr>
            <w:r>
              <w:t xml:space="preserve">15258030</w:t>
            </w:r>
          </w:p>
        </w:tc>
        <w:tc>
          <w:tcPr/>
          <w:p>
            <w:pPr>
              <w:pStyle w:val="Compact"/>
              <w:jc w:val="left"/>
            </w:pPr>
            <w:r>
              <w:t xml:space="preserve">Besazio-Kalk</w:t>
            </w:r>
          </w:p>
        </w:tc>
        <w:tc>
          <w:tcPr/>
          <w:p>
            <w:pPr>
              <w:pStyle w:val="Compact"/>
              <w:jc w:val="left"/>
            </w:pPr>
            <w:r>
              <w:t xml:space="preserve">Calcaire de Besazio</w:t>
            </w:r>
          </w:p>
        </w:tc>
      </w:tr>
      <w:tr>
        <w:tc>
          <w:tcPr/>
          <w:p>
            <w:pPr>
              <w:pStyle w:val="Compact"/>
              <w:jc w:val="left"/>
            </w:pPr>
            <w:r>
              <w:t xml:space="preserve">15258031</w:t>
            </w:r>
          </w:p>
        </w:tc>
        <w:tc>
          <w:tcPr/>
          <w:p>
            <w:pPr>
              <w:pStyle w:val="Compact"/>
              <w:jc w:val="left"/>
            </w:pPr>
            <w:r>
              <w:t xml:space="preserve">Moltrasio-Formation</w:t>
            </w:r>
          </w:p>
        </w:tc>
        <w:tc>
          <w:tcPr/>
          <w:p>
            <w:pPr>
              <w:pStyle w:val="Compact"/>
              <w:jc w:val="left"/>
            </w:pPr>
            <w:r>
              <w:t xml:space="preserve">Formation de Moltrasio</w:t>
            </w:r>
          </w:p>
        </w:tc>
      </w:tr>
      <w:tr>
        <w:tc>
          <w:tcPr/>
          <w:p>
            <w:pPr>
              <w:pStyle w:val="Compact"/>
              <w:jc w:val="left"/>
            </w:pPr>
            <w:r>
              <w:t xml:space="preserve">15258033</w:t>
            </w:r>
          </w:p>
        </w:tc>
        <w:tc>
          <w:tcPr/>
          <w:p>
            <w:pPr>
              <w:pStyle w:val="Compact"/>
              <w:jc w:val="left"/>
            </w:pPr>
            <w:r>
              <w:t xml:space="preserve">Saltrio-Formation</w:t>
            </w:r>
          </w:p>
        </w:tc>
        <w:tc>
          <w:tcPr/>
          <w:p>
            <w:pPr>
              <w:pStyle w:val="Compact"/>
              <w:jc w:val="left"/>
            </w:pPr>
            <w:r>
              <w:t xml:space="preserve">Formation de Saltrio</w:t>
            </w:r>
          </w:p>
        </w:tc>
      </w:tr>
      <w:tr>
        <w:tc>
          <w:tcPr/>
          <w:p>
            <w:pPr>
              <w:pStyle w:val="Compact"/>
              <w:jc w:val="left"/>
            </w:pPr>
            <w:r>
              <w:t xml:space="preserve">15258034</w:t>
            </w:r>
          </w:p>
        </w:tc>
        <w:tc>
          <w:tcPr/>
          <w:p>
            <w:pPr>
              <w:pStyle w:val="Compact"/>
              <w:jc w:val="left"/>
            </w:pPr>
            <w:r>
              <w:t xml:space="preserve">«Macchia Vecchia»</w:t>
            </w:r>
          </w:p>
        </w:tc>
        <w:tc>
          <w:tcPr/>
          <w:p>
            <w:pPr>
              <w:pStyle w:val="Compact"/>
              <w:jc w:val="left"/>
            </w:pPr>
            <w:r>
              <w:t xml:space="preserve">«Macchia Vecchia»</w:t>
            </w:r>
          </w:p>
        </w:tc>
      </w:tr>
      <w:tr>
        <w:tc>
          <w:tcPr/>
          <w:p>
            <w:pPr>
              <w:pStyle w:val="Compact"/>
              <w:jc w:val="left"/>
            </w:pPr>
            <w:r>
              <w:t xml:space="preserve">15258035</w:t>
            </w:r>
          </w:p>
        </w:tc>
        <w:tc>
          <w:tcPr/>
          <w:p>
            <w:pPr>
              <w:pStyle w:val="Compact"/>
              <w:jc w:val="left"/>
            </w:pPr>
            <w:r>
              <w:t xml:space="preserve">Broccatello d'Arzo</w:t>
            </w:r>
          </w:p>
        </w:tc>
        <w:tc>
          <w:tcPr/>
          <w:p>
            <w:pPr>
              <w:pStyle w:val="Compact"/>
              <w:jc w:val="left"/>
            </w:pPr>
            <w:r>
              <w:t xml:space="preserve">Broccatello d'Arzo</w:t>
            </w:r>
          </w:p>
        </w:tc>
      </w:tr>
      <w:tr>
        <w:tc>
          <w:tcPr/>
          <w:p>
            <w:pPr>
              <w:pStyle w:val="Compact"/>
              <w:jc w:val="left"/>
            </w:pPr>
            <w:r>
              <w:t xml:space="preserve">15258036</w:t>
            </w:r>
          </w:p>
        </w:tc>
        <w:tc>
          <w:tcPr/>
          <w:p>
            <w:pPr>
              <w:pStyle w:val="Compact"/>
              <w:jc w:val="left"/>
            </w:pPr>
            <w:r>
              <w:t xml:space="preserve">Albenza-Formation</w:t>
            </w:r>
          </w:p>
        </w:tc>
        <w:tc>
          <w:tcPr/>
          <w:p>
            <w:pPr>
              <w:pStyle w:val="Compact"/>
              <w:jc w:val="left"/>
            </w:pPr>
            <w:r>
              <w:t xml:space="preserve">Formation de l'Albenza</w:t>
            </w:r>
          </w:p>
        </w:tc>
      </w:tr>
      <w:tr>
        <w:tc>
          <w:tcPr/>
          <w:p>
            <w:pPr>
              <w:pStyle w:val="Compact"/>
              <w:jc w:val="left"/>
            </w:pPr>
            <w:r>
              <w:t xml:space="preserve">15258037</w:t>
            </w:r>
          </w:p>
        </w:tc>
        <w:tc>
          <w:tcPr/>
          <w:p>
            <w:pPr>
              <w:pStyle w:val="Compact"/>
              <w:jc w:val="left"/>
            </w:pPr>
            <w:r>
              <w:t xml:space="preserve">Zu-Kalk</w:t>
            </w:r>
          </w:p>
        </w:tc>
        <w:tc>
          <w:tcPr/>
          <w:p>
            <w:pPr>
              <w:pStyle w:val="Compact"/>
              <w:jc w:val="left"/>
            </w:pPr>
            <w:r>
              <w:t xml:space="preserve">Calcaire de Zu</w:t>
            </w:r>
          </w:p>
        </w:tc>
      </w:tr>
      <w:tr>
        <w:tc>
          <w:tcPr/>
          <w:p>
            <w:pPr>
              <w:pStyle w:val="Compact"/>
              <w:jc w:val="left"/>
            </w:pPr>
            <w:r>
              <w:t xml:space="preserve">15258038</w:t>
            </w:r>
          </w:p>
        </w:tc>
        <w:tc>
          <w:tcPr/>
          <w:p>
            <w:pPr>
              <w:pStyle w:val="Compact"/>
              <w:jc w:val="left"/>
            </w:pPr>
            <w:r>
              <w:t xml:space="preserve">Tremona-Formation</w:t>
            </w:r>
          </w:p>
        </w:tc>
        <w:tc>
          <w:tcPr/>
          <w:p>
            <w:pPr>
              <w:pStyle w:val="Compact"/>
              <w:jc w:val="left"/>
            </w:pPr>
            <w:r>
              <w:t xml:space="preserve">Formation de Tremona</w:t>
            </w:r>
          </w:p>
        </w:tc>
      </w:tr>
      <w:tr>
        <w:tc>
          <w:tcPr/>
          <w:p>
            <w:pPr>
              <w:pStyle w:val="Compact"/>
              <w:jc w:val="left"/>
            </w:pPr>
            <w:r>
              <w:t xml:space="preserve">15258039</w:t>
            </w:r>
          </w:p>
        </w:tc>
        <w:tc>
          <w:tcPr/>
          <w:p>
            <w:pPr>
              <w:pStyle w:val="Compact"/>
              <w:jc w:val="left"/>
            </w:pPr>
            <w:r>
              <w:t xml:space="preserve">«Brecce Retiche»</w:t>
            </w:r>
          </w:p>
        </w:tc>
        <w:tc>
          <w:tcPr/>
          <w:p>
            <w:pPr>
              <w:pStyle w:val="Compact"/>
              <w:jc w:val="left"/>
            </w:pPr>
            <w:r>
              <w:t xml:space="preserve">«Brecce Retiche»</w:t>
            </w:r>
          </w:p>
        </w:tc>
      </w:tr>
      <w:tr>
        <w:tc>
          <w:tcPr/>
          <w:p>
            <w:pPr>
              <w:pStyle w:val="Compact"/>
              <w:jc w:val="left"/>
            </w:pPr>
            <w:r>
              <w:t xml:space="preserve">15258040</w:t>
            </w:r>
          </w:p>
        </w:tc>
        <w:tc>
          <w:tcPr/>
          <w:p>
            <w:pPr>
              <w:pStyle w:val="Compact"/>
              <w:jc w:val="left"/>
            </w:pPr>
            <w:r>
              <w:t xml:space="preserve">Riva-di-Solto-Tonstein</w:t>
            </w:r>
          </w:p>
        </w:tc>
        <w:tc>
          <w:tcPr/>
          <w:p>
            <w:pPr>
              <w:pStyle w:val="Compact"/>
              <w:jc w:val="left"/>
            </w:pPr>
            <w:r>
              <w:t xml:space="preserve">Argilite de Riva di Sotto</w:t>
            </w:r>
          </w:p>
        </w:tc>
      </w:tr>
      <w:tr>
        <w:tc>
          <w:tcPr/>
          <w:p>
            <w:pPr>
              <w:pStyle w:val="Compact"/>
              <w:jc w:val="left"/>
            </w:pPr>
            <w:r>
              <w:t xml:space="preserve">15258041</w:t>
            </w:r>
          </w:p>
        </w:tc>
        <w:tc>
          <w:tcPr/>
          <w:p>
            <w:pPr>
              <w:pStyle w:val="Compact"/>
              <w:jc w:val="left"/>
            </w:pPr>
            <w:r>
              <w:t xml:space="preserve">«Dolomia Principale»</w:t>
            </w:r>
          </w:p>
        </w:tc>
        <w:tc>
          <w:tcPr/>
          <w:p>
            <w:pPr>
              <w:pStyle w:val="Compact"/>
              <w:jc w:val="left"/>
            </w:pPr>
            <w:r>
              <w:t xml:space="preserve">«Dolomia Principale»</w:t>
            </w:r>
          </w:p>
        </w:tc>
      </w:tr>
      <w:tr>
        <w:tc>
          <w:tcPr/>
          <w:p>
            <w:pPr>
              <w:pStyle w:val="Compact"/>
              <w:jc w:val="left"/>
            </w:pPr>
            <w:r>
              <w:t xml:space="preserve">15258042</w:t>
            </w:r>
          </w:p>
        </w:tc>
        <w:tc>
          <w:tcPr/>
          <w:p>
            <w:pPr>
              <w:pStyle w:val="Compact"/>
              <w:jc w:val="left"/>
            </w:pPr>
            <w:r>
              <w:t xml:space="preserve">Pizzella-Mergel</w:t>
            </w:r>
          </w:p>
        </w:tc>
        <w:tc>
          <w:tcPr/>
          <w:p>
            <w:pPr>
              <w:pStyle w:val="Compact"/>
              <w:jc w:val="left"/>
            </w:pPr>
            <w:r>
              <w:t xml:space="preserve">Marne du Pizzella</w:t>
            </w:r>
          </w:p>
        </w:tc>
      </w:tr>
      <w:tr>
        <w:tc>
          <w:tcPr/>
          <w:p>
            <w:pPr>
              <w:pStyle w:val="Compact"/>
              <w:jc w:val="left"/>
            </w:pPr>
            <w:r>
              <w:t xml:space="preserve">15258043</w:t>
            </w:r>
          </w:p>
        </w:tc>
        <w:tc>
          <w:tcPr/>
          <w:p>
            <w:pPr>
              <w:pStyle w:val="Compact"/>
              <w:jc w:val="left"/>
            </w:pPr>
            <w:r>
              <w:t xml:space="preserve">Cunardo-Formation</w:t>
            </w:r>
          </w:p>
        </w:tc>
        <w:tc>
          <w:tcPr/>
          <w:p>
            <w:pPr>
              <w:pStyle w:val="Compact"/>
              <w:jc w:val="left"/>
            </w:pPr>
            <w:r>
              <w:t xml:space="preserve">Formation de Cunardo</w:t>
            </w:r>
          </w:p>
        </w:tc>
      </w:tr>
      <w:tr>
        <w:tc>
          <w:tcPr/>
          <w:p>
            <w:pPr>
              <w:pStyle w:val="Compact"/>
              <w:jc w:val="left"/>
            </w:pPr>
            <w:r>
              <w:t xml:space="preserve">15258044</w:t>
            </w:r>
          </w:p>
        </w:tc>
        <w:tc>
          <w:tcPr/>
          <w:p>
            <w:pPr>
              <w:pStyle w:val="Compact"/>
              <w:jc w:val="left"/>
            </w:pPr>
            <w:r>
              <w:t xml:space="preserve">Meride-Formation</w:t>
            </w:r>
          </w:p>
        </w:tc>
        <w:tc>
          <w:tcPr/>
          <w:p>
            <w:pPr>
              <w:pStyle w:val="Compact"/>
              <w:jc w:val="left"/>
            </w:pPr>
            <w:r>
              <w:t xml:space="preserve">Formation de Meride</w:t>
            </w:r>
          </w:p>
        </w:tc>
      </w:tr>
      <w:tr>
        <w:tc>
          <w:tcPr/>
          <w:p>
            <w:pPr>
              <w:pStyle w:val="Compact"/>
              <w:jc w:val="left"/>
            </w:pPr>
            <w:r>
              <w:t xml:space="preserve">15258050</w:t>
            </w:r>
          </w:p>
        </w:tc>
        <w:tc>
          <w:tcPr/>
          <w:p>
            <w:pPr>
              <w:pStyle w:val="Compact"/>
              <w:jc w:val="left"/>
            </w:pPr>
            <w:r>
              <w:t xml:space="preserve">San-Giorgio-Dolomit</w:t>
            </w:r>
          </w:p>
        </w:tc>
        <w:tc>
          <w:tcPr/>
          <w:p>
            <w:pPr>
              <w:pStyle w:val="Compact"/>
              <w:jc w:val="left"/>
            </w:pPr>
            <w:r>
              <w:t xml:space="preserve">Dolomie du San Giorgio</w:t>
            </w:r>
          </w:p>
        </w:tc>
      </w:tr>
      <w:tr>
        <w:tc>
          <w:tcPr/>
          <w:p>
            <w:pPr>
              <w:pStyle w:val="Compact"/>
              <w:jc w:val="left"/>
            </w:pPr>
            <w:r>
              <w:t xml:space="preserve">15258052</w:t>
            </w:r>
          </w:p>
        </w:tc>
        <w:tc>
          <w:tcPr/>
          <w:p>
            <w:pPr>
              <w:pStyle w:val="Compact"/>
              <w:jc w:val="left"/>
            </w:pPr>
            <w:r>
              <w:t xml:space="preserve">Besano-Formation</w:t>
            </w:r>
          </w:p>
        </w:tc>
        <w:tc>
          <w:tcPr/>
          <w:p>
            <w:pPr>
              <w:pStyle w:val="Compact"/>
              <w:jc w:val="left"/>
            </w:pPr>
            <w:r>
              <w:t xml:space="preserve">Formation de Besano</w:t>
            </w:r>
          </w:p>
        </w:tc>
      </w:tr>
      <w:tr>
        <w:tc>
          <w:tcPr/>
          <w:p>
            <w:pPr>
              <w:pStyle w:val="Compact"/>
              <w:jc w:val="left"/>
            </w:pPr>
            <w:r>
              <w:t xml:space="preserve">15258053</w:t>
            </w:r>
          </w:p>
        </w:tc>
        <w:tc>
          <w:tcPr/>
          <w:p>
            <w:pPr>
              <w:pStyle w:val="Compact"/>
              <w:jc w:val="left"/>
            </w:pPr>
            <w:r>
              <w:t xml:space="preserve">San-Salvatore-Dolomit</w:t>
            </w:r>
          </w:p>
        </w:tc>
        <w:tc>
          <w:tcPr/>
          <w:p>
            <w:pPr>
              <w:pStyle w:val="Compact"/>
              <w:jc w:val="left"/>
            </w:pPr>
            <w:r>
              <w:t xml:space="preserve">Dolomie du San Salvatore</w:t>
            </w:r>
          </w:p>
        </w:tc>
      </w:tr>
      <w:tr>
        <w:tc>
          <w:tcPr/>
          <w:p>
            <w:pPr>
              <w:pStyle w:val="Compact"/>
              <w:jc w:val="left"/>
            </w:pPr>
            <w:r>
              <w:t xml:space="preserve">15258054</w:t>
            </w:r>
          </w:p>
        </w:tc>
        <w:tc>
          <w:tcPr/>
          <w:p>
            <w:pPr>
              <w:pStyle w:val="Compact"/>
              <w:jc w:val="left"/>
            </w:pPr>
            <w:r>
              <w:t xml:space="preserve">Bellano-Formation</w:t>
            </w:r>
          </w:p>
        </w:tc>
        <w:tc>
          <w:tcPr/>
          <w:p>
            <w:pPr>
              <w:pStyle w:val="Compact"/>
              <w:jc w:val="left"/>
            </w:pPr>
            <w:r>
              <w:t xml:space="preserve">Formation de Bellano</w:t>
            </w:r>
          </w:p>
        </w:tc>
      </w:tr>
      <w:tr>
        <w:tc>
          <w:tcPr/>
          <w:p>
            <w:pPr>
              <w:pStyle w:val="Compact"/>
              <w:jc w:val="left"/>
            </w:pPr>
            <w:r>
              <w:t xml:space="preserve">15258055</w:t>
            </w:r>
          </w:p>
        </w:tc>
        <w:tc>
          <w:tcPr/>
          <w:p>
            <w:pPr>
              <w:pStyle w:val="Compact"/>
              <w:jc w:val="left"/>
            </w:pPr>
            <w:r>
              <w:t xml:space="preserve">«Servino»</w:t>
            </w:r>
          </w:p>
        </w:tc>
        <w:tc>
          <w:tcPr/>
          <w:p>
            <w:pPr>
              <w:pStyle w:val="Compact"/>
              <w:jc w:val="left"/>
            </w:pPr>
            <w:r>
              <w:t xml:space="preserve">«Servino»</w:t>
            </w:r>
          </w:p>
        </w:tc>
      </w:tr>
      <w:tr>
        <w:tc>
          <w:tcPr/>
          <w:p>
            <w:pPr>
              <w:pStyle w:val="Compact"/>
              <w:jc w:val="left"/>
            </w:pPr>
            <w:r>
              <w:t xml:space="preserve">15258056</w:t>
            </w:r>
          </w:p>
        </w:tc>
        <w:tc>
          <w:tcPr/>
          <w:p>
            <w:pPr>
              <w:pStyle w:val="Compact"/>
              <w:jc w:val="left"/>
            </w:pPr>
            <w:r>
              <w:t xml:space="preserve">Manno-Formation</w:t>
            </w:r>
          </w:p>
        </w:tc>
        <w:tc>
          <w:tcPr/>
          <w:p>
            <w:pPr>
              <w:pStyle w:val="Compact"/>
              <w:jc w:val="left"/>
            </w:pPr>
            <w:r>
              <w:t xml:space="preserve">Formation de Manno</w:t>
            </w:r>
          </w:p>
        </w:tc>
      </w:tr>
      <w:tr>
        <w:tc>
          <w:tcPr/>
          <w:p>
            <w:pPr>
              <w:pStyle w:val="Compact"/>
              <w:jc w:val="left"/>
            </w:pPr>
            <w:r>
              <w:t xml:space="preserve">15258057</w:t>
            </w:r>
          </w:p>
        </w:tc>
        <w:tc>
          <w:tcPr/>
          <w:p>
            <w:pPr>
              <w:pStyle w:val="Compact"/>
              <w:jc w:val="left"/>
            </w:pPr>
            <w:r>
              <w:t xml:space="preserve">Fornale-Gabbro</w:t>
            </w:r>
          </w:p>
        </w:tc>
        <w:tc>
          <w:tcPr/>
          <w:p>
            <w:pPr>
              <w:pStyle w:val="Compact"/>
              <w:jc w:val="left"/>
            </w:pPr>
            <w:r>
              <w:t xml:space="preserve">Gabbro du Fornale</w:t>
            </w:r>
          </w:p>
        </w:tc>
      </w:tr>
      <w:tr>
        <w:tc>
          <w:tcPr/>
          <w:p>
            <w:pPr>
              <w:pStyle w:val="Compact"/>
              <w:jc w:val="left"/>
            </w:pPr>
            <w:r>
              <w:t xml:space="preserve">15258058</w:t>
            </w:r>
          </w:p>
        </w:tc>
        <w:tc>
          <w:tcPr/>
          <w:p>
            <w:pPr>
              <w:pStyle w:val="Compact"/>
              <w:jc w:val="left"/>
            </w:pPr>
            <w:r>
              <w:t xml:space="preserve">Finero-Peridotit</w:t>
            </w:r>
          </w:p>
        </w:tc>
        <w:tc>
          <w:tcPr/>
          <w:p>
            <w:pPr>
              <w:pStyle w:val="Compact"/>
              <w:jc w:val="left"/>
            </w:pPr>
            <w:r>
              <w:t xml:space="preserve">Péridotite de Finero</w:t>
            </w:r>
          </w:p>
        </w:tc>
      </w:tr>
      <w:tr>
        <w:tc>
          <w:tcPr/>
          <w:p>
            <w:pPr>
              <w:pStyle w:val="Compact"/>
              <w:jc w:val="left"/>
            </w:pPr>
            <w:r>
              <w:t xml:space="preserve">15258059</w:t>
            </w:r>
          </w:p>
        </w:tc>
        <w:tc>
          <w:tcPr/>
          <w:p>
            <w:pPr>
              <w:pStyle w:val="Compact"/>
              <w:jc w:val="left"/>
            </w:pPr>
            <w:r>
              <w:t xml:space="preserve">Pizzo-Leone-Gneis</w:t>
            </w:r>
          </w:p>
        </w:tc>
        <w:tc>
          <w:tcPr/>
          <w:p>
            <w:pPr>
              <w:pStyle w:val="Compact"/>
              <w:jc w:val="left"/>
            </w:pPr>
            <w:r>
              <w:t xml:space="preserve">Gneiss du Pizzo Leone</w:t>
            </w:r>
          </w:p>
        </w:tc>
      </w:tr>
      <w:tr>
        <w:tc>
          <w:tcPr/>
          <w:p>
            <w:pPr>
              <w:pStyle w:val="Compact"/>
              <w:jc w:val="left"/>
            </w:pPr>
            <w:r>
              <w:t xml:space="preserve">15258060</w:t>
            </w:r>
          </w:p>
        </w:tc>
        <w:tc>
          <w:tcPr/>
          <w:p>
            <w:pPr>
              <w:pStyle w:val="Compact"/>
              <w:jc w:val="left"/>
            </w:pPr>
            <w:r>
              <w:t xml:space="preserve">San-Bernardo-Gneis</w:t>
            </w:r>
          </w:p>
        </w:tc>
        <w:tc>
          <w:tcPr/>
          <w:p>
            <w:pPr>
              <w:pStyle w:val="Compact"/>
              <w:jc w:val="left"/>
            </w:pPr>
            <w:r>
              <w:t xml:space="preserve">Gneiss du San Bernardo</w:t>
            </w:r>
          </w:p>
        </w:tc>
      </w:tr>
      <w:tr>
        <w:tc>
          <w:tcPr/>
          <w:p>
            <w:pPr>
              <w:pStyle w:val="Compact"/>
              <w:jc w:val="left"/>
            </w:pPr>
            <w:r>
              <w:t xml:space="preserve">15258061</w:t>
            </w:r>
          </w:p>
        </w:tc>
        <w:tc>
          <w:tcPr/>
          <w:p>
            <w:pPr>
              <w:pStyle w:val="Compact"/>
              <w:jc w:val="left"/>
            </w:pPr>
            <w:r>
              <w:t xml:space="preserve">Stabbiello-Gneis</w:t>
            </w:r>
          </w:p>
        </w:tc>
        <w:tc>
          <w:tcPr/>
          <w:p>
            <w:pPr>
              <w:pStyle w:val="Compact"/>
              <w:jc w:val="left"/>
            </w:pPr>
            <w:r>
              <w:t xml:space="preserve">Gneiss du Stabbiello</w:t>
            </w:r>
          </w:p>
        </w:tc>
      </w:tr>
      <w:tr>
        <w:tc>
          <w:tcPr/>
          <w:p>
            <w:pPr>
              <w:pStyle w:val="Compact"/>
              <w:jc w:val="left"/>
            </w:pPr>
            <w:r>
              <w:t xml:space="preserve">15258062</w:t>
            </w:r>
          </w:p>
        </w:tc>
        <w:tc>
          <w:tcPr/>
          <w:p>
            <w:pPr>
              <w:pStyle w:val="Compact"/>
              <w:jc w:val="left"/>
            </w:pPr>
            <w:r>
              <w:t xml:space="preserve">Giumello-Gneis</w:t>
            </w:r>
          </w:p>
        </w:tc>
        <w:tc>
          <w:tcPr/>
          <w:p>
            <w:pPr>
              <w:pStyle w:val="Compact"/>
              <w:jc w:val="left"/>
            </w:pPr>
            <w:r>
              <w:t xml:space="preserve">Gneiss de Giumello</w:t>
            </w:r>
          </w:p>
        </w:tc>
      </w:tr>
      <w:tr>
        <w:tc>
          <w:tcPr/>
          <w:p>
            <w:pPr>
              <w:pStyle w:val="Compact"/>
              <w:jc w:val="left"/>
            </w:pPr>
            <w:r>
              <w:t xml:space="preserve">15258063</w:t>
            </w:r>
          </w:p>
        </w:tc>
        <w:tc>
          <w:tcPr/>
          <w:p>
            <w:pPr>
              <w:pStyle w:val="Compact"/>
              <w:jc w:val="left"/>
            </w:pPr>
            <w:r>
              <w:t xml:space="preserve">Ceneri-Gneis</w:t>
            </w:r>
          </w:p>
        </w:tc>
        <w:tc>
          <w:tcPr/>
          <w:p>
            <w:pPr>
              <w:pStyle w:val="Compact"/>
              <w:jc w:val="left"/>
            </w:pPr>
            <w:r>
              <w:t xml:space="preserve">Gneiss du Ceneri</w:t>
            </w:r>
          </w:p>
        </w:tc>
      </w:tr>
      <w:tr>
        <w:tc>
          <w:tcPr/>
          <w:p>
            <w:pPr>
              <w:pStyle w:val="Compact"/>
              <w:jc w:val="left"/>
            </w:pPr>
            <w:r>
              <w:t xml:space="preserve">15259001</w:t>
            </w:r>
          </w:p>
        </w:tc>
        <w:tc>
          <w:tcPr/>
          <w:p>
            <w:pPr>
              <w:pStyle w:val="Compact"/>
              <w:jc w:val="left"/>
            </w:pPr>
            <w:r>
              <w:t xml:space="preserve">Höwenegg-Basalt</w:t>
            </w:r>
          </w:p>
        </w:tc>
        <w:tc>
          <w:tcPr/>
          <w:p>
            <w:pPr>
              <w:pStyle w:val="Compact"/>
              <w:jc w:val="left"/>
            </w:pPr>
            <w:r>
              <w:t xml:space="preserve">Basalte du Höwenegg</w:t>
            </w:r>
          </w:p>
        </w:tc>
      </w:tr>
      <w:tr>
        <w:tc>
          <w:tcPr/>
          <w:p>
            <w:pPr>
              <w:pStyle w:val="Compact"/>
              <w:jc w:val="left"/>
            </w:pPr>
            <w:r>
              <w:t xml:space="preserve">15259002</w:t>
            </w:r>
          </w:p>
        </w:tc>
        <w:tc>
          <w:tcPr/>
          <w:p>
            <w:pPr>
              <w:pStyle w:val="Compact"/>
              <w:jc w:val="left"/>
            </w:pPr>
            <w:r>
              <w:t xml:space="preserve">Hohenwiel-Phonolith</w:t>
            </w:r>
          </w:p>
        </w:tc>
        <w:tc>
          <w:tcPr/>
          <w:p>
            <w:pPr>
              <w:pStyle w:val="Compact"/>
              <w:jc w:val="left"/>
            </w:pPr>
            <w:r>
              <w:t xml:space="preserve">Phonolite du Hohenwiel</w:t>
            </w:r>
          </w:p>
        </w:tc>
      </w:tr>
      <w:tr>
        <w:tc>
          <w:tcPr/>
          <w:p>
            <w:pPr>
              <w:pStyle w:val="Compact"/>
              <w:jc w:val="left"/>
            </w:pPr>
            <w:r>
              <w:t xml:space="preserve">15259003</w:t>
            </w:r>
          </w:p>
        </w:tc>
        <w:tc>
          <w:tcPr/>
          <w:p>
            <w:pPr>
              <w:pStyle w:val="Compact"/>
              <w:jc w:val="left"/>
            </w:pPr>
            <w:r>
              <w:t xml:space="preserve">Hegau-Tuffit</w:t>
            </w:r>
          </w:p>
        </w:tc>
        <w:tc>
          <w:tcPr/>
          <w:p>
            <w:pPr>
              <w:pStyle w:val="Compact"/>
              <w:jc w:val="left"/>
            </w:pPr>
            <w:r>
              <w:t xml:space="preserve">Tuffite du Hegau</w:t>
            </w:r>
          </w:p>
        </w:tc>
      </w:tr>
      <w:tr>
        <w:tc>
          <w:tcPr/>
          <w:p>
            <w:pPr>
              <w:pStyle w:val="Compact"/>
              <w:jc w:val="left"/>
            </w:pPr>
            <w:r>
              <w:t xml:space="preserve">15259004</w:t>
            </w:r>
          </w:p>
        </w:tc>
        <w:tc>
          <w:tcPr/>
          <w:p>
            <w:pPr>
              <w:pStyle w:val="Compact"/>
              <w:jc w:val="left"/>
            </w:pPr>
            <w:r>
              <w:t xml:space="preserve">Brand-Herrentisch-Tuffit</w:t>
            </w:r>
          </w:p>
        </w:tc>
        <w:tc>
          <w:tcPr/>
          <w:p>
            <w:pPr>
              <w:pStyle w:val="Compact"/>
              <w:jc w:val="left"/>
            </w:pPr>
            <w:r>
              <w:t xml:space="preserve">Tuffite du Brand-Herrentisch</w:t>
            </w:r>
          </w:p>
        </w:tc>
      </w:tr>
      <w:tr>
        <w:tc>
          <w:tcPr/>
          <w:p>
            <w:pPr>
              <w:pStyle w:val="Compact"/>
              <w:jc w:val="left"/>
            </w:pPr>
            <w:r>
              <w:t xml:space="preserve">15259005</w:t>
            </w:r>
          </w:p>
        </w:tc>
        <w:tc>
          <w:tcPr/>
          <w:p>
            <w:pPr>
              <w:pStyle w:val="Compact"/>
              <w:jc w:val="left"/>
            </w:pPr>
            <w:r>
              <w:t xml:space="preserve">Wangen-Tuffit</w:t>
            </w:r>
          </w:p>
        </w:tc>
        <w:tc>
          <w:tcPr/>
          <w:p>
            <w:pPr>
              <w:pStyle w:val="Compact"/>
              <w:jc w:val="left"/>
            </w:pPr>
            <w:r>
              <w:t xml:space="preserve">Tuffite de Wangen</w:t>
            </w:r>
          </w:p>
        </w:tc>
      </w:tr>
      <w:tr>
        <w:tc>
          <w:tcPr/>
          <w:p>
            <w:pPr>
              <w:pStyle w:val="Compact"/>
              <w:jc w:val="left"/>
            </w:pPr>
            <w:r>
              <w:t xml:space="preserve">15259006</w:t>
            </w:r>
          </w:p>
        </w:tc>
        <w:tc>
          <w:tcPr/>
          <w:p>
            <w:pPr>
              <w:pStyle w:val="Compact"/>
              <w:jc w:val="left"/>
            </w:pPr>
            <w:r>
              <w:t xml:space="preserve">Hohenolber-Tuffit</w:t>
            </w:r>
          </w:p>
        </w:tc>
        <w:tc>
          <w:tcPr/>
          <w:p>
            <w:pPr>
              <w:pStyle w:val="Compact"/>
              <w:jc w:val="left"/>
            </w:pPr>
            <w:r>
              <w:t xml:space="preserve">Tuffite du Hohenolber</w:t>
            </w:r>
          </w:p>
        </w:tc>
      </w:tr>
      <w:tr>
        <w:tc>
          <w:tcPr/>
          <w:p>
            <w:pPr>
              <w:pStyle w:val="Compact"/>
              <w:jc w:val="left"/>
            </w:pPr>
            <w:r>
              <w:t xml:space="preserve">15259007</w:t>
            </w:r>
          </w:p>
        </w:tc>
        <w:tc>
          <w:tcPr/>
          <w:p>
            <w:pPr>
              <w:pStyle w:val="Compact"/>
              <w:jc w:val="left"/>
            </w:pPr>
            <w:r>
              <w:t xml:space="preserve">Eichbol-Tuffit</w:t>
            </w:r>
          </w:p>
        </w:tc>
        <w:tc>
          <w:tcPr/>
          <w:p>
            <w:pPr>
              <w:pStyle w:val="Compact"/>
              <w:jc w:val="left"/>
            </w:pPr>
            <w:r>
              <w:t xml:space="preserve">Tuffite d'Eichbol</w:t>
            </w:r>
          </w:p>
        </w:tc>
      </w:tr>
      <w:tr>
        <w:tc>
          <w:tcPr/>
          <w:p>
            <w:pPr>
              <w:pStyle w:val="Compact"/>
              <w:jc w:val="left"/>
            </w:pPr>
            <w:r>
              <w:t xml:space="preserve">15259008</w:t>
            </w:r>
          </w:p>
        </w:tc>
        <w:tc>
          <w:tcPr/>
          <w:p>
            <w:pPr>
              <w:pStyle w:val="Compact"/>
              <w:jc w:val="left"/>
            </w:pPr>
            <w:r>
              <w:t xml:space="preserve">Zocca-Aplit</w:t>
            </w:r>
          </w:p>
        </w:tc>
        <w:tc>
          <w:tcPr/>
          <w:p>
            <w:pPr>
              <w:pStyle w:val="Compact"/>
              <w:jc w:val="left"/>
            </w:pPr>
            <w:r>
              <w:t xml:space="preserve">Aplite de Zocca</w:t>
            </w:r>
          </w:p>
        </w:tc>
      </w:tr>
      <w:tr>
        <w:tc>
          <w:tcPr/>
          <w:p>
            <w:pPr>
              <w:pStyle w:val="Compact"/>
              <w:jc w:val="left"/>
            </w:pPr>
            <w:r>
              <w:t xml:space="preserve">15259009</w:t>
            </w:r>
          </w:p>
        </w:tc>
        <w:tc>
          <w:tcPr/>
          <w:p>
            <w:pPr>
              <w:pStyle w:val="Compact"/>
              <w:jc w:val="left"/>
            </w:pPr>
            <w:r>
              <w:t xml:space="preserve">Monte-Rosso-Mikrogranit</w:t>
            </w:r>
          </w:p>
        </w:tc>
        <w:tc>
          <w:tcPr/>
          <w:p>
            <w:pPr>
              <w:pStyle w:val="Compact"/>
              <w:jc w:val="left"/>
            </w:pPr>
            <w:r>
              <w:t xml:space="preserve">Microgranite du Monte Rosso</w:t>
            </w:r>
          </w:p>
        </w:tc>
      </w:tr>
      <w:tr>
        <w:tc>
          <w:tcPr/>
          <w:p>
            <w:pPr>
              <w:pStyle w:val="Compact"/>
              <w:jc w:val="left"/>
            </w:pPr>
            <w:r>
              <w:t xml:space="preserve">15259010</w:t>
            </w:r>
          </w:p>
        </w:tc>
        <w:tc>
          <w:tcPr/>
          <w:p>
            <w:pPr>
              <w:pStyle w:val="Compact"/>
              <w:jc w:val="left"/>
            </w:pPr>
            <w:r>
              <w:t xml:space="preserve">Alpe-Cameraccio-Granodiorit</w:t>
            </w:r>
          </w:p>
        </w:tc>
        <w:tc>
          <w:tcPr/>
          <w:p>
            <w:pPr>
              <w:pStyle w:val="Compact"/>
              <w:jc w:val="left"/>
            </w:pPr>
            <w:r>
              <w:t xml:space="preserve">Granodiorite de l'Alpe Cameraccio</w:t>
            </w:r>
          </w:p>
        </w:tc>
      </w:tr>
      <w:tr>
        <w:tc>
          <w:tcPr/>
          <w:p>
            <w:pPr>
              <w:pStyle w:val="Compact"/>
              <w:jc w:val="left"/>
            </w:pPr>
            <w:r>
              <w:t xml:space="preserve">15259011</w:t>
            </w:r>
          </w:p>
        </w:tc>
        <w:tc>
          <w:tcPr/>
          <w:p>
            <w:pPr>
              <w:pStyle w:val="Compact"/>
              <w:jc w:val="left"/>
            </w:pPr>
            <w:r>
              <w:t xml:space="preserve">Val-Masino-Granodiorit</w:t>
            </w:r>
          </w:p>
        </w:tc>
        <w:tc>
          <w:tcPr/>
          <w:p>
            <w:pPr>
              <w:pStyle w:val="Compact"/>
              <w:jc w:val="left"/>
            </w:pPr>
            <w:r>
              <w:t xml:space="preserve">Granodiorite du Val Masino</w:t>
            </w:r>
          </w:p>
        </w:tc>
      </w:tr>
      <w:tr>
        <w:tc>
          <w:tcPr/>
          <w:p>
            <w:pPr>
              <w:pStyle w:val="Compact"/>
              <w:jc w:val="left"/>
            </w:pPr>
            <w:r>
              <w:t xml:space="preserve">15259012</w:t>
            </w:r>
          </w:p>
        </w:tc>
        <w:tc>
          <w:tcPr/>
          <w:p>
            <w:pPr>
              <w:pStyle w:val="Compact"/>
              <w:jc w:val="left"/>
            </w:pPr>
            <w:r>
              <w:t xml:space="preserve">Melirolo-Augengneis</w:t>
            </w:r>
          </w:p>
        </w:tc>
        <w:tc>
          <w:tcPr/>
          <w:p>
            <w:pPr>
              <w:pStyle w:val="Compact"/>
              <w:jc w:val="left"/>
            </w:pPr>
            <w:r>
              <w:t xml:space="preserve">Gneiss oeillé de Melirolo</w:t>
            </w:r>
          </w:p>
        </w:tc>
      </w:tr>
      <w:tr>
        <w:tc>
          <w:tcPr/>
          <w:p>
            <w:pPr>
              <w:pStyle w:val="Compact"/>
              <w:jc w:val="left"/>
            </w:pPr>
            <w:r>
              <w:t xml:space="preserve">15259013</w:t>
            </w:r>
          </w:p>
        </w:tc>
        <w:tc>
          <w:tcPr/>
          <w:p>
            <w:pPr>
              <w:pStyle w:val="Compact"/>
              <w:jc w:val="left"/>
            </w:pPr>
            <w:r>
              <w:t xml:space="preserve">Monte-Bassetta-Quarzdiorit</w:t>
            </w:r>
          </w:p>
        </w:tc>
        <w:tc>
          <w:tcPr/>
          <w:p>
            <w:pPr>
              <w:pStyle w:val="Compact"/>
              <w:jc w:val="left"/>
            </w:pPr>
            <w:r>
              <w:t xml:space="preserve">Quartzdiorite du Monte Bassetta</w:t>
            </w:r>
          </w:p>
        </w:tc>
      </w:tr>
      <w:tr>
        <w:tc>
          <w:tcPr/>
          <w:p>
            <w:pPr>
              <w:pStyle w:val="Compact"/>
              <w:jc w:val="left"/>
            </w:pPr>
            <w:r>
              <w:t xml:space="preserve">15259014</w:t>
            </w:r>
          </w:p>
        </w:tc>
        <w:tc>
          <w:tcPr/>
          <w:p>
            <w:pPr>
              <w:pStyle w:val="Compact"/>
              <w:jc w:val="left"/>
            </w:pPr>
            <w:r>
              <w:t xml:space="preserve">Sorico-Tonalit</w:t>
            </w:r>
          </w:p>
        </w:tc>
        <w:tc>
          <w:tcPr/>
          <w:p>
            <w:pPr>
              <w:pStyle w:val="Compact"/>
              <w:jc w:val="left"/>
            </w:pPr>
            <w:r>
              <w:t xml:space="preserve">Tonalite de Sorico</w:t>
            </w:r>
          </w:p>
        </w:tc>
      </w:tr>
      <w:tr>
        <w:tc>
          <w:tcPr/>
          <w:p>
            <w:pPr>
              <w:pStyle w:val="Compact"/>
              <w:jc w:val="left"/>
            </w:pPr>
            <w:r>
              <w:t xml:space="preserve">15259015</w:t>
            </w:r>
          </w:p>
        </w:tc>
        <w:tc>
          <w:tcPr/>
          <w:p>
            <w:pPr>
              <w:pStyle w:val="Compact"/>
              <w:jc w:val="left"/>
            </w:pPr>
            <w:r>
              <w:t xml:space="preserve">Jorio-Tonalit</w:t>
            </w:r>
          </w:p>
        </w:tc>
        <w:tc>
          <w:tcPr/>
          <w:p>
            <w:pPr>
              <w:pStyle w:val="Compact"/>
              <w:jc w:val="left"/>
            </w:pPr>
            <w:r>
              <w:t xml:space="preserve">Tonalite de San Iorio</w:t>
            </w:r>
          </w:p>
        </w:tc>
      </w:tr>
      <w:tr>
        <w:tc>
          <w:tcPr/>
          <w:p>
            <w:pPr>
              <w:pStyle w:val="Compact"/>
              <w:jc w:val="left"/>
            </w:pPr>
            <w:r>
              <w:t xml:space="preserve">15259016</w:t>
            </w:r>
          </w:p>
        </w:tc>
        <w:tc>
          <w:tcPr/>
          <w:p>
            <w:pPr>
              <w:pStyle w:val="Compact"/>
              <w:jc w:val="left"/>
            </w:pPr>
            <w:r>
              <w:t xml:space="preserve">San-Fedelino-Granit</w:t>
            </w:r>
          </w:p>
        </w:tc>
        <w:tc>
          <w:tcPr/>
          <w:p>
            <w:pPr>
              <w:pStyle w:val="Compact"/>
              <w:jc w:val="left"/>
            </w:pPr>
            <w:r>
              <w:t xml:space="preserve">Granite de San Fedelino</w:t>
            </w:r>
          </w:p>
        </w:tc>
      </w:tr>
      <w:tr>
        <w:tc>
          <w:tcPr/>
          <w:p>
            <w:pPr>
              <w:pStyle w:val="Compact"/>
              <w:jc w:val="left"/>
            </w:pPr>
            <w:r>
              <w:t xml:space="preserve">15251002</w:t>
            </w:r>
          </w:p>
        </w:tc>
        <w:tc>
          <w:tcPr/>
          <w:p>
            <w:pPr>
              <w:pStyle w:val="Compact"/>
              <w:jc w:val="left"/>
            </w:pPr>
            <w:r>
              <w:t xml:space="preserve">Courcelon-Süsswasserkalk</w:t>
            </w:r>
          </w:p>
        </w:tc>
        <w:tc>
          <w:tcPr/>
          <w:p>
            <w:pPr>
              <w:pStyle w:val="Compact"/>
              <w:jc w:val="left"/>
            </w:pPr>
            <w:r>
              <w:t xml:space="preserve">Calcaire d'eau douce de Courcelon</w:t>
            </w:r>
          </w:p>
        </w:tc>
      </w:tr>
      <w:tr>
        <w:tc>
          <w:tcPr/>
          <w:p>
            <w:pPr>
              <w:pStyle w:val="Compact"/>
              <w:jc w:val="left"/>
            </w:pPr>
            <w:r>
              <w:t xml:space="preserve">15251012</w:t>
            </w:r>
          </w:p>
        </w:tc>
        <w:tc>
          <w:tcPr/>
          <w:p>
            <w:pPr>
              <w:pStyle w:val="Compact"/>
              <w:jc w:val="left"/>
            </w:pPr>
            <w:r>
              <w:t xml:space="preserve">Poncin-Member</w:t>
            </w:r>
          </w:p>
        </w:tc>
        <w:tc>
          <w:tcPr/>
          <w:p>
            <w:pPr>
              <w:pStyle w:val="Compact"/>
              <w:jc w:val="left"/>
            </w:pPr>
            <w:r>
              <w:t xml:space="preserve">Membre de Poncin</w:t>
            </w:r>
          </w:p>
        </w:tc>
      </w:tr>
      <w:tr>
        <w:tc>
          <w:tcPr/>
          <w:p>
            <w:pPr>
              <w:pStyle w:val="Compact"/>
              <w:jc w:val="left"/>
            </w:pPr>
            <w:r>
              <w:t xml:space="preserve">15251013</w:t>
            </w:r>
          </w:p>
        </w:tc>
        <w:tc>
          <w:tcPr/>
          <w:p>
            <w:pPr>
              <w:pStyle w:val="Compact"/>
              <w:jc w:val="left"/>
            </w:pPr>
            <w:r>
              <w:t xml:space="preserve">Mussel-Member</w:t>
            </w:r>
          </w:p>
        </w:tc>
        <w:tc>
          <w:tcPr/>
          <w:p>
            <w:pPr>
              <w:pStyle w:val="Compact"/>
              <w:jc w:val="left"/>
            </w:pPr>
            <w:r>
              <w:t xml:space="preserve">Membre de Mussel</w:t>
            </w:r>
          </w:p>
        </w:tc>
      </w:tr>
      <w:tr>
        <w:tc>
          <w:tcPr/>
          <w:p>
            <w:pPr>
              <w:pStyle w:val="Compact"/>
              <w:jc w:val="left"/>
            </w:pPr>
            <w:r>
              <w:t xml:space="preserve">15251019</w:t>
            </w:r>
          </w:p>
        </w:tc>
        <w:tc>
          <w:tcPr/>
          <w:p>
            <w:pPr>
              <w:pStyle w:val="Compact"/>
              <w:jc w:val="left"/>
            </w:pPr>
            <w:r>
              <w:t xml:space="preserve">Fulie-Member</w:t>
            </w:r>
          </w:p>
        </w:tc>
        <w:tc>
          <w:tcPr/>
          <w:p>
            <w:pPr>
              <w:pStyle w:val="Compact"/>
              <w:jc w:val="left"/>
            </w:pPr>
            <w:r>
              <w:t xml:space="preserve">Membre de la Fulie</w:t>
            </w:r>
          </w:p>
        </w:tc>
      </w:tr>
      <w:tr>
        <w:tc>
          <w:tcPr/>
          <w:p>
            <w:pPr>
              <w:pStyle w:val="Compact"/>
              <w:jc w:val="left"/>
            </w:pPr>
            <w:r>
              <w:t xml:space="preserve">15251014</w:t>
            </w:r>
          </w:p>
        </w:tc>
        <w:tc>
          <w:tcPr/>
          <w:p>
            <w:pPr>
              <w:pStyle w:val="Compact"/>
              <w:jc w:val="left"/>
            </w:pPr>
            <w:r>
              <w:t xml:space="preserve">Vraconne-Sandstein</w:t>
            </w:r>
          </w:p>
        </w:tc>
        <w:tc>
          <w:tcPr/>
          <w:p>
            <w:pPr>
              <w:pStyle w:val="Compact"/>
              <w:jc w:val="left"/>
            </w:pPr>
            <w:r>
              <w:t xml:space="preserve">Grès de la Vraconne</w:t>
            </w:r>
          </w:p>
        </w:tc>
      </w:tr>
      <w:tr>
        <w:tc>
          <w:tcPr/>
          <w:p>
            <w:pPr>
              <w:pStyle w:val="Compact"/>
              <w:jc w:val="left"/>
            </w:pPr>
            <w:r>
              <w:t xml:space="preserve">15251015</w:t>
            </w:r>
          </w:p>
        </w:tc>
        <w:tc>
          <w:tcPr/>
          <w:p>
            <w:pPr>
              <w:pStyle w:val="Compact"/>
              <w:jc w:val="left"/>
            </w:pPr>
            <w:r>
              <w:t xml:space="preserve">La-Presta-Mergel</w:t>
            </w:r>
          </w:p>
        </w:tc>
        <w:tc>
          <w:tcPr/>
          <w:p>
            <w:pPr>
              <w:pStyle w:val="Compact"/>
              <w:jc w:val="left"/>
            </w:pPr>
            <w:r>
              <w:t xml:space="preserve">Argile de la Presta</w:t>
            </w:r>
          </w:p>
        </w:tc>
      </w:tr>
      <w:tr>
        <w:tc>
          <w:tcPr/>
          <w:p>
            <w:pPr>
              <w:pStyle w:val="Compact"/>
              <w:jc w:val="left"/>
            </w:pPr>
            <w:r>
              <w:t xml:space="preserve">15251016</w:t>
            </w:r>
          </w:p>
        </w:tc>
        <w:tc>
          <w:tcPr/>
          <w:p>
            <w:pPr>
              <w:pStyle w:val="Compact"/>
              <w:jc w:val="left"/>
            </w:pPr>
            <w:r>
              <w:t xml:space="preserve">Vernettes-Sandstein</w:t>
            </w:r>
          </w:p>
        </w:tc>
        <w:tc>
          <w:tcPr/>
          <w:p>
            <w:pPr>
              <w:pStyle w:val="Compact"/>
              <w:jc w:val="left"/>
            </w:pPr>
            <w:r>
              <w:t xml:space="preserve">Grès des Vernettes</w:t>
            </w:r>
          </w:p>
        </w:tc>
      </w:tr>
      <w:tr>
        <w:tc>
          <w:tcPr/>
          <w:p>
            <w:pPr>
              <w:pStyle w:val="Compact"/>
              <w:jc w:val="left"/>
            </w:pPr>
            <w:r>
              <w:t xml:space="preserve">15251017</w:t>
            </w:r>
          </w:p>
        </w:tc>
        <w:tc>
          <w:tcPr/>
          <w:p>
            <w:pPr>
              <w:pStyle w:val="Compact"/>
              <w:jc w:val="left"/>
            </w:pPr>
            <w:r>
              <w:t xml:space="preserve">Ponthoud-Bank</w:t>
            </w:r>
          </w:p>
        </w:tc>
        <w:tc>
          <w:tcPr/>
          <w:p>
            <w:pPr>
              <w:pStyle w:val="Compact"/>
              <w:jc w:val="left"/>
            </w:pPr>
            <w:r>
              <w:t xml:space="preserve">Banc du Ponthoud</w:t>
            </w:r>
          </w:p>
        </w:tc>
      </w:tr>
      <w:tr>
        <w:tc>
          <w:tcPr/>
          <w:p>
            <w:pPr>
              <w:pStyle w:val="Compact"/>
              <w:jc w:val="left"/>
            </w:pPr>
            <w:r>
              <w:t xml:space="preserve">15251018</w:t>
            </w:r>
          </w:p>
        </w:tc>
        <w:tc>
          <w:tcPr/>
          <w:p>
            <w:pPr>
              <w:pStyle w:val="Compact"/>
              <w:jc w:val="left"/>
            </w:pPr>
            <w:r>
              <w:t xml:space="preserve">Scie-Besse-Sandstein</w:t>
            </w:r>
          </w:p>
        </w:tc>
        <w:tc>
          <w:tcPr/>
          <w:p>
            <w:pPr>
              <w:pStyle w:val="Compact"/>
              <w:jc w:val="left"/>
            </w:pPr>
            <w:r>
              <w:t xml:space="preserve">Grès de Scie Besse</w:t>
            </w:r>
          </w:p>
        </w:tc>
      </w:tr>
      <w:tr>
        <w:tc>
          <w:tcPr/>
          <w:p>
            <w:pPr>
              <w:pStyle w:val="Compact"/>
              <w:jc w:val="left"/>
            </w:pPr>
            <w:r>
              <w:t xml:space="preserve">15251020</w:t>
            </w:r>
          </w:p>
        </w:tc>
        <w:tc>
          <w:tcPr/>
          <w:p>
            <w:pPr>
              <w:pStyle w:val="Compact"/>
              <w:jc w:val="left"/>
            </w:pPr>
            <w:r>
              <w:t xml:space="preserve">Mortier-Mergel</w:t>
            </w:r>
          </w:p>
        </w:tc>
        <w:tc>
          <w:tcPr/>
          <w:p>
            <w:pPr>
              <w:pStyle w:val="Compact"/>
              <w:jc w:val="left"/>
            </w:pPr>
            <w:r>
              <w:t xml:space="preserve">Marne du Mortier</w:t>
            </w:r>
          </w:p>
        </w:tc>
      </w:tr>
      <w:tr>
        <w:tc>
          <w:tcPr/>
          <w:p>
            <w:pPr>
              <w:pStyle w:val="Compact"/>
              <w:jc w:val="left"/>
            </w:pPr>
            <w:r>
              <w:t xml:space="preserve">15251021</w:t>
            </w:r>
          </w:p>
        </w:tc>
        <w:tc>
          <w:tcPr/>
          <w:p>
            <w:pPr>
              <w:pStyle w:val="Compact"/>
              <w:jc w:val="left"/>
            </w:pPr>
            <w:r>
              <w:t xml:space="preserve">Vauglène-Bänke</w:t>
            </w:r>
          </w:p>
        </w:tc>
        <w:tc>
          <w:tcPr/>
          <w:p>
            <w:pPr>
              <w:pStyle w:val="Compact"/>
              <w:jc w:val="left"/>
            </w:pPr>
            <w:r>
              <w:t xml:space="preserve">Couches de Vauglène</w:t>
            </w:r>
          </w:p>
        </w:tc>
      </w:tr>
      <w:tr>
        <w:tc>
          <w:tcPr/>
          <w:p>
            <w:pPr>
              <w:pStyle w:val="Compact"/>
              <w:jc w:val="left"/>
            </w:pPr>
            <w:r>
              <w:t xml:space="preserve">15251022</w:t>
            </w:r>
          </w:p>
        </w:tc>
        <w:tc>
          <w:tcPr/>
          <w:p>
            <w:pPr>
              <w:pStyle w:val="Compact"/>
              <w:jc w:val="left"/>
            </w:pPr>
            <w:r>
              <w:t xml:space="preserve">Poet-Bank</w:t>
            </w:r>
          </w:p>
        </w:tc>
        <w:tc>
          <w:tcPr/>
          <w:p>
            <w:pPr>
              <w:pStyle w:val="Compact"/>
              <w:jc w:val="left"/>
            </w:pPr>
            <w:r>
              <w:t xml:space="preserve">Banc du Poet</w:t>
            </w:r>
          </w:p>
        </w:tc>
      </w:tr>
      <w:tr>
        <w:tc>
          <w:tcPr/>
          <w:p>
            <w:pPr>
              <w:pStyle w:val="Compact"/>
              <w:jc w:val="left"/>
            </w:pPr>
            <w:r>
              <w:t xml:space="preserve">15251024</w:t>
            </w:r>
          </w:p>
        </w:tc>
        <w:tc>
          <w:tcPr/>
          <w:p>
            <w:pPr>
              <w:pStyle w:val="Compact"/>
              <w:jc w:val="left"/>
            </w:pPr>
            <w:r>
              <w:t xml:space="preserve">Vallorbe-Member</w:t>
            </w:r>
          </w:p>
        </w:tc>
        <w:tc>
          <w:tcPr/>
          <w:p>
            <w:pPr>
              <w:pStyle w:val="Compact"/>
              <w:jc w:val="left"/>
            </w:pPr>
            <w:r>
              <w:t xml:space="preserve">Membre de Vallorbe</w:t>
            </w:r>
          </w:p>
        </w:tc>
      </w:tr>
      <w:tr>
        <w:tc>
          <w:tcPr/>
          <w:p>
            <w:pPr>
              <w:pStyle w:val="Compact"/>
              <w:jc w:val="left"/>
            </w:pPr>
            <w:r>
              <w:t xml:space="preserve">15251027</w:t>
            </w:r>
          </w:p>
        </w:tc>
        <w:tc>
          <w:tcPr/>
          <w:p>
            <w:pPr>
              <w:pStyle w:val="Compact"/>
              <w:jc w:val="left"/>
            </w:pPr>
            <w:r>
              <w:t xml:space="preserve">La-Rivière-Member</w:t>
            </w:r>
          </w:p>
        </w:tc>
        <w:tc>
          <w:tcPr/>
          <w:p>
            <w:pPr>
              <w:pStyle w:val="Compact"/>
              <w:jc w:val="left"/>
            </w:pPr>
            <w:r>
              <w:t xml:space="preserve">Membre de la Rivière</w:t>
            </w:r>
          </w:p>
        </w:tc>
      </w:tr>
      <w:tr>
        <w:tc>
          <w:tcPr/>
          <w:p>
            <w:pPr>
              <w:pStyle w:val="Compact"/>
              <w:jc w:val="left"/>
            </w:pPr>
            <w:r>
              <w:t xml:space="preserve">15251028</w:t>
            </w:r>
          </w:p>
        </w:tc>
        <w:tc>
          <w:tcPr/>
          <w:p>
            <w:pPr>
              <w:pStyle w:val="Compact"/>
              <w:jc w:val="left"/>
            </w:pPr>
            <w:r>
              <w:t xml:space="preserve">Fort-de-l'Écluse-Member</w:t>
            </w:r>
          </w:p>
        </w:tc>
        <w:tc>
          <w:tcPr/>
          <w:p>
            <w:pPr>
              <w:pStyle w:val="Compact"/>
              <w:jc w:val="left"/>
            </w:pPr>
            <w:r>
              <w:t xml:space="preserve">Membre du Fort de l'Écluse</w:t>
            </w:r>
          </w:p>
        </w:tc>
      </w:tr>
      <w:tr>
        <w:tc>
          <w:tcPr/>
          <w:p>
            <w:pPr>
              <w:pStyle w:val="Compact"/>
              <w:jc w:val="left"/>
            </w:pPr>
            <w:r>
              <w:t xml:space="preserve">15251025</w:t>
            </w:r>
          </w:p>
        </w:tc>
        <w:tc>
          <w:tcPr/>
          <w:p>
            <w:pPr>
              <w:pStyle w:val="Compact"/>
              <w:jc w:val="left"/>
            </w:pPr>
            <w:r>
              <w:t xml:space="preserve">Bellegarde-Bänke</w:t>
            </w:r>
          </w:p>
        </w:tc>
        <w:tc>
          <w:tcPr/>
          <w:p>
            <w:pPr>
              <w:pStyle w:val="Compact"/>
              <w:jc w:val="left"/>
            </w:pPr>
            <w:r>
              <w:t xml:space="preserve">Banc de Bellegarde</w:t>
            </w:r>
          </w:p>
        </w:tc>
      </w:tr>
      <w:tr>
        <w:tc>
          <w:tcPr/>
          <w:p>
            <w:pPr>
              <w:pStyle w:val="Compact"/>
              <w:jc w:val="left"/>
            </w:pPr>
            <w:r>
              <w:t xml:space="preserve">15251026</w:t>
            </w:r>
          </w:p>
        </w:tc>
        <w:tc>
          <w:tcPr/>
          <w:p>
            <w:pPr>
              <w:pStyle w:val="Compact"/>
              <w:jc w:val="left"/>
            </w:pPr>
            <w:r>
              <w:t xml:space="preserve">Serrières-Bank</w:t>
            </w:r>
          </w:p>
        </w:tc>
        <w:tc>
          <w:tcPr/>
          <w:p>
            <w:pPr>
              <w:pStyle w:val="Compact"/>
              <w:jc w:val="left"/>
            </w:pPr>
            <w:r>
              <w:t xml:space="preserve">Banc de Serrières</w:t>
            </w:r>
          </w:p>
        </w:tc>
      </w:tr>
      <w:tr>
        <w:tc>
          <w:tcPr/>
          <w:p>
            <w:pPr>
              <w:pStyle w:val="Compact"/>
              <w:jc w:val="left"/>
            </w:pPr>
            <w:r>
              <w:t xml:space="preserve">15251030</w:t>
            </w:r>
          </w:p>
        </w:tc>
        <w:tc>
          <w:tcPr/>
          <w:p>
            <w:pPr>
              <w:pStyle w:val="Compact"/>
              <w:jc w:val="left"/>
            </w:pPr>
            <w:r>
              <w:t xml:space="preserve">Morteau-Kalk</w:t>
            </w:r>
          </w:p>
        </w:tc>
        <w:tc>
          <w:tcPr/>
          <w:p>
            <w:pPr>
              <w:pStyle w:val="Compact"/>
              <w:jc w:val="left"/>
            </w:pPr>
            <w:r>
              <w:t xml:space="preserve">Calcaire de Morteau</w:t>
            </w:r>
          </w:p>
        </w:tc>
      </w:tr>
      <w:tr>
        <w:tc>
          <w:tcPr/>
          <w:p>
            <w:pPr>
              <w:pStyle w:val="Compact"/>
              <w:jc w:val="left"/>
            </w:pPr>
            <w:r>
              <w:t xml:space="preserve">15251031</w:t>
            </w:r>
          </w:p>
        </w:tc>
        <w:tc>
          <w:tcPr/>
          <w:p>
            <w:pPr>
              <w:pStyle w:val="Compact"/>
              <w:jc w:val="left"/>
            </w:pPr>
            <w:r>
              <w:t xml:space="preserve">Bôle-Member</w:t>
            </w:r>
          </w:p>
        </w:tc>
        <w:tc>
          <w:tcPr/>
          <w:p>
            <w:pPr>
              <w:pStyle w:val="Compact"/>
              <w:jc w:val="left"/>
            </w:pPr>
            <w:r>
              <w:t xml:space="preserve">Membre de Bôle</w:t>
            </w:r>
          </w:p>
        </w:tc>
      </w:tr>
      <w:tr>
        <w:tc>
          <w:tcPr/>
          <w:p>
            <w:pPr>
              <w:pStyle w:val="Compact"/>
              <w:jc w:val="left"/>
            </w:pPr>
            <w:r>
              <w:t xml:space="preserve">15251032</w:t>
            </w:r>
          </w:p>
        </w:tc>
        <w:tc>
          <w:tcPr/>
          <w:p>
            <w:pPr>
              <w:pStyle w:val="Compact"/>
              <w:jc w:val="left"/>
            </w:pPr>
            <w:r>
              <w:t xml:space="preserve">Montcherand-Member</w:t>
            </w:r>
          </w:p>
        </w:tc>
        <w:tc>
          <w:tcPr/>
          <w:p>
            <w:pPr>
              <w:pStyle w:val="Compact"/>
              <w:jc w:val="left"/>
            </w:pPr>
            <w:r>
              <w:t xml:space="preserve">Membre de Montcherand</w:t>
            </w:r>
          </w:p>
        </w:tc>
      </w:tr>
      <w:tr>
        <w:tc>
          <w:tcPr/>
          <w:p>
            <w:pPr>
              <w:pStyle w:val="Compact"/>
              <w:jc w:val="left"/>
            </w:pPr>
            <w:r>
              <w:t xml:space="preserve">15251033</w:t>
            </w:r>
          </w:p>
        </w:tc>
        <w:tc>
          <w:tcPr/>
          <w:p>
            <w:pPr>
              <w:pStyle w:val="Compact"/>
              <w:jc w:val="left"/>
            </w:pPr>
            <w:r>
              <w:t xml:space="preserve">La-Vaux-Bänke</w:t>
            </w:r>
          </w:p>
        </w:tc>
        <w:tc>
          <w:tcPr/>
          <w:p>
            <w:pPr>
              <w:pStyle w:val="Compact"/>
              <w:jc w:val="left"/>
            </w:pPr>
            <w:r>
              <w:t xml:space="preserve">Banc de la Vaux</w:t>
            </w:r>
          </w:p>
        </w:tc>
      </w:tr>
      <w:tr>
        <w:tc>
          <w:tcPr/>
          <w:p>
            <w:pPr>
              <w:pStyle w:val="Compact"/>
              <w:jc w:val="left"/>
            </w:pPr>
            <w:r>
              <w:t xml:space="preserve">15251034</w:t>
            </w:r>
          </w:p>
        </w:tc>
        <w:tc>
          <w:tcPr/>
          <w:p>
            <w:pPr>
              <w:pStyle w:val="Compact"/>
              <w:jc w:val="left"/>
            </w:pPr>
            <w:r>
              <w:t xml:space="preserve">Cul-du-Nozon-Bänke</w:t>
            </w:r>
          </w:p>
        </w:tc>
        <w:tc>
          <w:tcPr/>
          <w:p>
            <w:pPr>
              <w:pStyle w:val="Compact"/>
              <w:jc w:val="left"/>
            </w:pPr>
            <w:r>
              <w:t xml:space="preserve">Banc du Cul du Nozon</w:t>
            </w:r>
          </w:p>
        </w:tc>
      </w:tr>
      <w:tr>
        <w:tc>
          <w:tcPr/>
          <w:p>
            <w:pPr>
              <w:pStyle w:val="Compact"/>
              <w:jc w:val="left"/>
            </w:pPr>
            <w:r>
              <w:t xml:space="preserve">15251035</w:t>
            </w:r>
          </w:p>
        </w:tc>
        <w:tc>
          <w:tcPr/>
          <w:p>
            <w:pPr>
              <w:pStyle w:val="Compact"/>
              <w:jc w:val="left"/>
            </w:pPr>
            <w:r>
              <w:t xml:space="preserve">Pont-des-Pierres-Bänke</w:t>
            </w:r>
          </w:p>
        </w:tc>
        <w:tc>
          <w:tcPr/>
          <w:p>
            <w:pPr>
              <w:pStyle w:val="Compact"/>
              <w:jc w:val="left"/>
            </w:pPr>
            <w:r>
              <w:t xml:space="preserve">Banc du Pont des Pierres</w:t>
            </w:r>
          </w:p>
        </w:tc>
      </w:tr>
      <w:tr>
        <w:tc>
          <w:tcPr/>
          <w:p>
            <w:pPr>
              <w:pStyle w:val="Compact"/>
              <w:jc w:val="left"/>
            </w:pPr>
            <w:r>
              <w:t xml:space="preserve">15251037</w:t>
            </w:r>
          </w:p>
        </w:tc>
        <w:tc>
          <w:tcPr/>
          <w:p>
            <w:pPr>
              <w:pStyle w:val="Compact"/>
              <w:jc w:val="left"/>
            </w:pPr>
            <w:r>
              <w:t xml:space="preserve">Neuchâtel-Member</w:t>
            </w:r>
          </w:p>
        </w:tc>
        <w:tc>
          <w:tcPr/>
          <w:p>
            <w:pPr>
              <w:pStyle w:val="Compact"/>
              <w:jc w:val="left"/>
            </w:pPr>
            <w:r>
              <w:t xml:space="preserve">Membre de Neuchâtel</w:t>
            </w:r>
          </w:p>
        </w:tc>
      </w:tr>
      <w:tr>
        <w:tc>
          <w:tcPr/>
          <w:p>
            <w:pPr>
              <w:pStyle w:val="Compact"/>
              <w:jc w:val="left"/>
            </w:pPr>
            <w:r>
              <w:t xml:space="preserve">15251041</w:t>
            </w:r>
          </w:p>
        </w:tc>
        <w:tc>
          <w:tcPr/>
          <w:p>
            <w:pPr>
              <w:pStyle w:val="Compact"/>
              <w:jc w:val="left"/>
            </w:pPr>
            <w:r>
              <w:t xml:space="preserve">Hauterive-Member</w:t>
            </w:r>
          </w:p>
        </w:tc>
        <w:tc>
          <w:tcPr/>
          <w:p>
            <w:pPr>
              <w:pStyle w:val="Compact"/>
              <w:jc w:val="left"/>
            </w:pPr>
            <w:r>
              <w:t xml:space="preserve">Membre d'Hauterive</w:t>
            </w:r>
          </w:p>
        </w:tc>
      </w:tr>
      <w:tr>
        <w:tc>
          <w:tcPr/>
          <w:p>
            <w:pPr>
              <w:pStyle w:val="Compact"/>
              <w:jc w:val="left"/>
            </w:pPr>
            <w:r>
              <w:t xml:space="preserve">15251038</w:t>
            </w:r>
          </w:p>
        </w:tc>
        <w:tc>
          <w:tcPr/>
          <w:p>
            <w:pPr>
              <w:pStyle w:val="Compact"/>
              <w:jc w:val="left"/>
            </w:pPr>
            <w:r>
              <w:t xml:space="preserve">«Pierre Jaune Supérieure»</w:t>
            </w:r>
          </w:p>
        </w:tc>
        <w:tc>
          <w:tcPr/>
          <w:p>
            <w:pPr>
              <w:pStyle w:val="Compact"/>
              <w:jc w:val="left"/>
            </w:pPr>
            <w:r>
              <w:t xml:space="preserve">«Pierre Jaune Supérieure»</w:t>
            </w:r>
          </w:p>
        </w:tc>
      </w:tr>
      <w:tr>
        <w:tc>
          <w:tcPr/>
          <w:p>
            <w:pPr>
              <w:pStyle w:val="Compact"/>
              <w:jc w:val="left"/>
            </w:pPr>
            <w:r>
              <w:t xml:space="preserve">15251039</w:t>
            </w:r>
          </w:p>
        </w:tc>
        <w:tc>
          <w:tcPr/>
          <w:p>
            <w:pPr>
              <w:pStyle w:val="Compact"/>
              <w:jc w:val="left"/>
            </w:pPr>
            <w:r>
              <w:t xml:space="preserve">Les-Uttins-Mergel</w:t>
            </w:r>
          </w:p>
        </w:tc>
        <w:tc>
          <w:tcPr/>
          <w:p>
            <w:pPr>
              <w:pStyle w:val="Compact"/>
              <w:jc w:val="left"/>
            </w:pPr>
            <w:r>
              <w:t xml:space="preserve">Marne des Uttins</w:t>
            </w:r>
          </w:p>
        </w:tc>
      </w:tr>
      <w:tr>
        <w:tc>
          <w:tcPr/>
          <w:p>
            <w:pPr>
              <w:pStyle w:val="Compact"/>
              <w:jc w:val="left"/>
            </w:pPr>
            <w:r>
              <w:t xml:space="preserve">15251040</w:t>
            </w:r>
          </w:p>
        </w:tc>
        <w:tc>
          <w:tcPr/>
          <w:p>
            <w:pPr>
              <w:pStyle w:val="Compact"/>
              <w:jc w:val="left"/>
            </w:pPr>
            <w:r>
              <w:t xml:space="preserve">«Pierre Jaune Inférieure»</w:t>
            </w:r>
          </w:p>
        </w:tc>
        <w:tc>
          <w:tcPr/>
          <w:p>
            <w:pPr>
              <w:pStyle w:val="Compact"/>
              <w:jc w:val="left"/>
            </w:pPr>
            <w:r>
              <w:t xml:space="preserve">«Pierre Jaune Inférieure»</w:t>
            </w:r>
          </w:p>
        </w:tc>
      </w:tr>
      <w:tr>
        <w:tc>
          <w:tcPr/>
          <w:p>
            <w:pPr>
              <w:pStyle w:val="Compact"/>
              <w:jc w:val="left"/>
            </w:pPr>
            <w:r>
              <w:t xml:space="preserve">15251042</w:t>
            </w:r>
          </w:p>
        </w:tc>
        <w:tc>
          <w:tcPr/>
          <w:p>
            <w:pPr>
              <w:pStyle w:val="Compact"/>
              <w:jc w:val="left"/>
            </w:pPr>
            <w:r>
              <w:t xml:space="preserve">L'Ecluse-Mergelkalk</w:t>
            </w:r>
          </w:p>
        </w:tc>
        <w:tc>
          <w:tcPr/>
          <w:p>
            <w:pPr>
              <w:pStyle w:val="Compact"/>
              <w:jc w:val="left"/>
            </w:pPr>
            <w:r>
              <w:t xml:space="preserve">Marno-calcaire de l'Écluse</w:t>
            </w:r>
          </w:p>
        </w:tc>
      </w:tr>
      <w:tr>
        <w:tc>
          <w:tcPr/>
          <w:p>
            <w:pPr>
              <w:pStyle w:val="Compact"/>
              <w:jc w:val="left"/>
            </w:pPr>
            <w:r>
              <w:t xml:space="preserve">15251043</w:t>
            </w:r>
          </w:p>
        </w:tc>
        <w:tc>
          <w:tcPr/>
          <w:p>
            <w:pPr>
              <w:pStyle w:val="Compact"/>
              <w:jc w:val="left"/>
            </w:pPr>
            <w:r>
              <w:t xml:space="preserve">Censeau-Mergel</w:t>
            </w:r>
          </w:p>
        </w:tc>
        <w:tc>
          <w:tcPr/>
          <w:p>
            <w:pPr>
              <w:pStyle w:val="Compact"/>
              <w:jc w:val="left"/>
            </w:pPr>
            <w:r>
              <w:t xml:space="preserve">Marne de Censeau</w:t>
            </w:r>
          </w:p>
        </w:tc>
      </w:tr>
      <w:tr>
        <w:tc>
          <w:tcPr/>
          <w:p>
            <w:pPr>
              <w:pStyle w:val="Compact"/>
              <w:jc w:val="left"/>
            </w:pPr>
            <w:r>
              <w:t xml:space="preserve">15251044</w:t>
            </w:r>
          </w:p>
        </w:tc>
        <w:tc>
          <w:tcPr/>
          <w:p>
            <w:pPr>
              <w:pStyle w:val="Compact"/>
              <w:jc w:val="left"/>
            </w:pPr>
            <w:r>
              <w:t xml:space="preserve">Morteau-Mergel</w:t>
            </w:r>
          </w:p>
        </w:tc>
        <w:tc>
          <w:tcPr/>
          <w:p>
            <w:pPr>
              <w:pStyle w:val="Compact"/>
              <w:jc w:val="left"/>
            </w:pPr>
            <w:r>
              <w:t xml:space="preserve">Marne de Morteau</w:t>
            </w:r>
          </w:p>
        </w:tc>
      </w:tr>
      <w:tr>
        <w:tc>
          <w:tcPr/>
          <w:p>
            <w:pPr>
              <w:pStyle w:val="Compact"/>
              <w:jc w:val="left"/>
            </w:pPr>
            <w:r>
              <w:t xml:space="preserve">15251046</w:t>
            </w:r>
          </w:p>
        </w:tc>
        <w:tc>
          <w:tcPr/>
          <w:p>
            <w:pPr>
              <w:pStyle w:val="Compact"/>
              <w:jc w:val="left"/>
            </w:pPr>
            <w:r>
              <w:t xml:space="preserve">«Bryozoen-Mergel»</w:t>
            </w:r>
          </w:p>
        </w:tc>
        <w:tc>
          <w:tcPr/>
          <w:p>
            <w:pPr>
              <w:pStyle w:val="Compact"/>
              <w:jc w:val="left"/>
            </w:pPr>
            <w:r>
              <w:t xml:space="preserve">«Marnes à Bryozoaires»</w:t>
            </w:r>
          </w:p>
        </w:tc>
      </w:tr>
      <w:tr>
        <w:tc>
          <w:tcPr/>
          <w:p>
            <w:pPr>
              <w:pStyle w:val="Compact"/>
              <w:jc w:val="left"/>
            </w:pPr>
            <w:r>
              <w:t xml:space="preserve">15251047</w:t>
            </w:r>
          </w:p>
        </w:tc>
        <w:tc>
          <w:tcPr/>
          <w:p>
            <w:pPr>
              <w:pStyle w:val="Compact"/>
              <w:jc w:val="left"/>
            </w:pPr>
            <w:r>
              <w:t xml:space="preserve">«Astieria-Mergel»</w:t>
            </w:r>
          </w:p>
        </w:tc>
        <w:tc>
          <w:tcPr/>
          <w:p>
            <w:pPr>
              <w:pStyle w:val="Compact"/>
              <w:jc w:val="left"/>
            </w:pPr>
            <w:r>
              <w:t xml:space="preserve">«Marne à Astieria»</w:t>
            </w:r>
          </w:p>
        </w:tc>
      </w:tr>
      <w:tr>
        <w:tc>
          <w:tcPr/>
          <w:p>
            <w:pPr>
              <w:pStyle w:val="Compact"/>
              <w:jc w:val="left"/>
            </w:pPr>
            <w:r>
              <w:t xml:space="preserve">15251048</w:t>
            </w:r>
          </w:p>
        </w:tc>
        <w:tc>
          <w:tcPr/>
          <w:p>
            <w:pPr>
              <w:pStyle w:val="Compact"/>
              <w:jc w:val="left"/>
            </w:pPr>
            <w:r>
              <w:t xml:space="preserve">Villers-Schichten</w:t>
            </w:r>
          </w:p>
        </w:tc>
        <w:tc>
          <w:tcPr/>
          <w:p>
            <w:pPr>
              <w:pStyle w:val="Compact"/>
              <w:jc w:val="left"/>
            </w:pPr>
            <w:r>
              <w:t xml:space="preserve">Couche de Villers</w:t>
            </w:r>
          </w:p>
        </w:tc>
      </w:tr>
      <w:tr>
        <w:tc>
          <w:tcPr/>
          <w:p>
            <w:pPr>
              <w:pStyle w:val="Compact"/>
              <w:jc w:val="left"/>
            </w:pPr>
            <w:r>
              <w:t xml:space="preserve">15251049</w:t>
            </w:r>
          </w:p>
        </w:tc>
        <w:tc>
          <w:tcPr/>
          <w:p>
            <w:pPr>
              <w:pStyle w:val="Compact"/>
              <w:jc w:val="left"/>
            </w:pPr>
            <w:r>
              <w:t xml:space="preserve">«Alectryonia-Kalk»</w:t>
            </w:r>
          </w:p>
        </w:tc>
        <w:tc>
          <w:tcPr/>
          <w:p>
            <w:pPr>
              <w:pStyle w:val="Compact"/>
              <w:jc w:val="left"/>
            </w:pPr>
            <w:r>
              <w:t xml:space="preserve">«Calcaire à Alectryonia»</w:t>
            </w:r>
          </w:p>
        </w:tc>
      </w:tr>
      <w:tr>
        <w:tc>
          <w:tcPr/>
          <w:p>
            <w:pPr>
              <w:pStyle w:val="Compact"/>
              <w:jc w:val="left"/>
            </w:pPr>
            <w:r>
              <w:t xml:space="preserve">15251050</w:t>
            </w:r>
          </w:p>
        </w:tc>
        <w:tc>
          <w:tcPr/>
          <w:p>
            <w:pPr>
              <w:pStyle w:val="Compact"/>
              <w:jc w:val="left"/>
            </w:pPr>
            <w:r>
              <w:t xml:space="preserve">Arzier-Mergel</w:t>
            </w:r>
          </w:p>
        </w:tc>
        <w:tc>
          <w:tcPr/>
          <w:p>
            <w:pPr>
              <w:pStyle w:val="Compact"/>
              <w:jc w:val="left"/>
            </w:pPr>
            <w:r>
              <w:t xml:space="preserve">Marne d'Arzier</w:t>
            </w:r>
          </w:p>
        </w:tc>
      </w:tr>
      <w:tr>
        <w:tc>
          <w:tcPr/>
          <w:p>
            <w:pPr>
              <w:pStyle w:val="Compact"/>
              <w:jc w:val="left"/>
            </w:pPr>
            <w:r>
              <w:t xml:space="preserve">15251052</w:t>
            </w:r>
          </w:p>
        </w:tc>
        <w:tc>
          <w:tcPr/>
          <w:p>
            <w:pPr>
              <w:pStyle w:val="Compact"/>
              <w:jc w:val="left"/>
            </w:pPr>
            <w:r>
              <w:t xml:space="preserve">Guiers-Member</w:t>
            </w:r>
          </w:p>
        </w:tc>
        <w:tc>
          <w:tcPr/>
          <w:p>
            <w:pPr>
              <w:pStyle w:val="Compact"/>
              <w:jc w:val="left"/>
            </w:pPr>
            <w:r>
              <w:t xml:space="preserve">Membre du Guiers</w:t>
            </w:r>
          </w:p>
        </w:tc>
      </w:tr>
      <w:tr>
        <w:tc>
          <w:tcPr/>
          <w:p>
            <w:pPr>
              <w:pStyle w:val="Compact"/>
              <w:jc w:val="left"/>
            </w:pPr>
            <w:r>
              <w:t xml:space="preserve">15251053</w:t>
            </w:r>
          </w:p>
        </w:tc>
        <w:tc>
          <w:tcPr/>
          <w:p>
            <w:pPr>
              <w:pStyle w:val="Compact"/>
              <w:jc w:val="left"/>
            </w:pPr>
            <w:r>
              <w:t xml:space="preserve">Grande-Varappe-Bank</w:t>
            </w:r>
          </w:p>
        </w:tc>
        <w:tc>
          <w:tcPr/>
          <w:p>
            <w:pPr>
              <w:pStyle w:val="Compact"/>
              <w:jc w:val="left"/>
            </w:pPr>
            <w:r>
              <w:t xml:space="preserve">Banc de la Grande Varappe</w:t>
            </w:r>
          </w:p>
        </w:tc>
      </w:tr>
      <w:tr>
        <w:tc>
          <w:tcPr/>
          <w:p>
            <w:pPr>
              <w:pStyle w:val="Compact"/>
              <w:jc w:val="left"/>
            </w:pPr>
            <w:r>
              <w:t xml:space="preserve">15251056</w:t>
            </w:r>
          </w:p>
        </w:tc>
        <w:tc>
          <w:tcPr/>
          <w:p>
            <w:pPr>
              <w:pStyle w:val="Compact"/>
              <w:jc w:val="left"/>
            </w:pPr>
            <w:r>
              <w:t xml:space="preserve">«Unité Moyenne Calcaire»</w:t>
            </w:r>
          </w:p>
        </w:tc>
        <w:tc>
          <w:tcPr/>
          <w:p>
            <w:pPr>
              <w:pStyle w:val="Compact"/>
              <w:jc w:val="left"/>
            </w:pPr>
            <w:r>
              <w:t xml:space="preserve">«Unité Moyenne Calcaire»</w:t>
            </w:r>
          </w:p>
        </w:tc>
      </w:tr>
      <w:tr>
        <w:tc>
          <w:tcPr/>
          <w:p>
            <w:pPr>
              <w:pStyle w:val="Compact"/>
              <w:jc w:val="left"/>
            </w:pPr>
            <w:r>
              <w:t xml:space="preserve">15251057</w:t>
            </w:r>
          </w:p>
        </w:tc>
        <w:tc>
          <w:tcPr/>
          <w:p>
            <w:pPr>
              <w:pStyle w:val="Compact"/>
              <w:jc w:val="left"/>
            </w:pPr>
            <w:r>
              <w:t xml:space="preserve">«Unité Inférieure Oolithique»</w:t>
            </w:r>
          </w:p>
        </w:tc>
        <w:tc>
          <w:tcPr/>
          <w:p>
            <w:pPr>
              <w:pStyle w:val="Compact"/>
              <w:jc w:val="left"/>
            </w:pPr>
            <w:r>
              <w:t xml:space="preserve">«Unité Inférieure Oolithique»</w:t>
            </w:r>
          </w:p>
        </w:tc>
      </w:tr>
      <w:tr>
        <w:tc>
          <w:tcPr/>
          <w:p>
            <w:pPr>
              <w:pStyle w:val="Compact"/>
              <w:jc w:val="left"/>
            </w:pPr>
            <w:r>
              <w:t xml:space="preserve">15251060</w:t>
            </w:r>
          </w:p>
        </w:tc>
        <w:tc>
          <w:tcPr/>
          <w:p>
            <w:pPr>
              <w:pStyle w:val="Compact"/>
              <w:jc w:val="left"/>
            </w:pPr>
            <w:r>
              <w:t xml:space="preserve">Vouglans-Member</w:t>
            </w:r>
          </w:p>
        </w:tc>
        <w:tc>
          <w:tcPr/>
          <w:p>
            <w:pPr>
              <w:pStyle w:val="Compact"/>
              <w:jc w:val="left"/>
            </w:pPr>
            <w:r>
              <w:t xml:space="preserve">Membre de Vouglans</w:t>
            </w:r>
          </w:p>
        </w:tc>
      </w:tr>
      <w:tr>
        <w:tc>
          <w:tcPr/>
          <w:p>
            <w:pPr>
              <w:pStyle w:val="Compact"/>
              <w:jc w:val="left"/>
            </w:pPr>
            <w:r>
              <w:t xml:space="preserve">15251061</w:t>
            </w:r>
          </w:p>
        </w:tc>
        <w:tc>
          <w:tcPr/>
          <w:p>
            <w:pPr>
              <w:pStyle w:val="Compact"/>
              <w:jc w:val="left"/>
            </w:pPr>
            <w:r>
              <w:t xml:space="preserve">Chailley-Member</w:t>
            </w:r>
          </w:p>
        </w:tc>
        <w:tc>
          <w:tcPr/>
          <w:p>
            <w:pPr>
              <w:pStyle w:val="Compact"/>
              <w:jc w:val="left"/>
            </w:pPr>
            <w:r>
              <w:t xml:space="preserve">Membre du Chailley</w:t>
            </w:r>
          </w:p>
        </w:tc>
      </w:tr>
      <w:tr>
        <w:tc>
          <w:tcPr/>
          <w:p>
            <w:pPr>
              <w:pStyle w:val="Compact"/>
              <w:jc w:val="left"/>
            </w:pPr>
            <w:r>
              <w:t xml:space="preserve">15251064</w:t>
            </w:r>
          </w:p>
        </w:tc>
        <w:tc>
          <w:tcPr/>
          <w:p>
            <w:pPr>
              <w:pStyle w:val="Compact"/>
              <w:jc w:val="left"/>
            </w:pPr>
            <w:r>
              <w:t xml:space="preserve">Chevenez-Member</w:t>
            </w:r>
          </w:p>
        </w:tc>
        <w:tc>
          <w:tcPr/>
          <w:p>
            <w:pPr>
              <w:pStyle w:val="Compact"/>
              <w:jc w:val="left"/>
            </w:pPr>
            <w:r>
              <w:t xml:space="preserve">Membre de Chevenez</w:t>
            </w:r>
          </w:p>
        </w:tc>
      </w:tr>
      <w:tr>
        <w:tc>
          <w:tcPr/>
          <w:p>
            <w:pPr>
              <w:pStyle w:val="Compact"/>
              <w:jc w:val="left"/>
            </w:pPr>
            <w:r>
              <w:t xml:space="preserve">15251068</w:t>
            </w:r>
          </w:p>
        </w:tc>
        <w:tc>
          <w:tcPr/>
          <w:p>
            <w:pPr>
              <w:pStyle w:val="Compact"/>
              <w:jc w:val="left"/>
            </w:pPr>
            <w:r>
              <w:t xml:space="preserve">Courtedoux-Member</w:t>
            </w:r>
          </w:p>
        </w:tc>
        <w:tc>
          <w:tcPr/>
          <w:p>
            <w:pPr>
              <w:pStyle w:val="Compact"/>
              <w:jc w:val="left"/>
            </w:pPr>
            <w:r>
              <w:t xml:space="preserve">Membre de Courtedoux</w:t>
            </w:r>
          </w:p>
        </w:tc>
      </w:tr>
      <w:tr>
        <w:tc>
          <w:tcPr/>
          <w:p>
            <w:pPr>
              <w:pStyle w:val="Compact"/>
              <w:jc w:val="left"/>
            </w:pPr>
            <w:r>
              <w:t xml:space="preserve">15251069</w:t>
            </w:r>
          </w:p>
        </w:tc>
        <w:tc>
          <w:tcPr/>
          <w:p>
            <w:pPr>
              <w:pStyle w:val="Compact"/>
              <w:jc w:val="left"/>
            </w:pPr>
            <w:r>
              <w:t xml:space="preserve">Banné-Member</w:t>
            </w:r>
          </w:p>
        </w:tc>
        <w:tc>
          <w:tcPr/>
          <w:p>
            <w:pPr>
              <w:pStyle w:val="Compact"/>
              <w:jc w:val="left"/>
            </w:pPr>
            <w:r>
              <w:t xml:space="preserve">Membre du Banné</w:t>
            </w:r>
          </w:p>
        </w:tc>
      </w:tr>
      <w:tr>
        <w:tc>
          <w:tcPr/>
          <w:p>
            <w:pPr>
              <w:pStyle w:val="Compact"/>
              <w:jc w:val="left"/>
            </w:pPr>
            <w:r>
              <w:t xml:space="preserve">15251070</w:t>
            </w:r>
          </w:p>
        </w:tc>
        <w:tc>
          <w:tcPr/>
          <w:p>
            <w:pPr>
              <w:pStyle w:val="Compact"/>
              <w:jc w:val="left"/>
            </w:pPr>
            <w:r>
              <w:t xml:space="preserve">Vabenau-Member</w:t>
            </w:r>
          </w:p>
        </w:tc>
        <w:tc>
          <w:tcPr/>
          <w:p>
            <w:pPr>
              <w:pStyle w:val="Compact"/>
              <w:jc w:val="left"/>
            </w:pPr>
            <w:r>
              <w:t xml:space="preserve">Membre de Vabenau</w:t>
            </w:r>
          </w:p>
        </w:tc>
      </w:tr>
      <w:tr>
        <w:tc>
          <w:tcPr/>
          <w:p>
            <w:pPr>
              <w:pStyle w:val="Compact"/>
              <w:jc w:val="left"/>
            </w:pPr>
            <w:r>
              <w:t xml:space="preserve">15251062</w:t>
            </w:r>
          </w:p>
        </w:tc>
        <w:tc>
          <w:tcPr/>
          <w:p>
            <w:pPr>
              <w:pStyle w:val="Compact"/>
              <w:jc w:val="left"/>
            </w:pPr>
            <w:r>
              <w:t xml:space="preserve">«Oberer Virgula-Mergel»</w:t>
            </w:r>
          </w:p>
        </w:tc>
        <w:tc>
          <w:tcPr/>
          <w:p>
            <w:pPr>
              <w:pStyle w:val="Compact"/>
              <w:jc w:val="left"/>
            </w:pPr>
            <w:r>
              <w:t xml:space="preserve">«Marne à Virgula supérieure»</w:t>
            </w:r>
          </w:p>
        </w:tc>
      </w:tr>
      <w:tr>
        <w:tc>
          <w:tcPr/>
          <w:p>
            <w:pPr>
              <w:pStyle w:val="Compact"/>
              <w:jc w:val="left"/>
            </w:pPr>
            <w:r>
              <w:t xml:space="preserve">15251065</w:t>
            </w:r>
          </w:p>
        </w:tc>
        <w:tc>
          <w:tcPr/>
          <w:p>
            <w:pPr>
              <w:pStyle w:val="Compact"/>
              <w:jc w:val="left"/>
            </w:pPr>
            <w:r>
              <w:t xml:space="preserve">«Grenznerineen-Bank»</w:t>
            </w:r>
          </w:p>
        </w:tc>
        <w:tc>
          <w:tcPr/>
          <w:p>
            <w:pPr>
              <w:pStyle w:val="Compact"/>
              <w:jc w:val="left"/>
            </w:pPr>
            <w:r>
              <w:t xml:space="preserve">«Banc à Nérinées du sommet»</w:t>
            </w:r>
          </w:p>
        </w:tc>
      </w:tr>
      <w:tr>
        <w:tc>
          <w:tcPr/>
          <w:p>
            <w:pPr>
              <w:pStyle w:val="Compact"/>
              <w:jc w:val="left"/>
            </w:pPr>
            <w:r>
              <w:t xml:space="preserve">15251066</w:t>
            </w:r>
          </w:p>
        </w:tc>
        <w:tc>
          <w:tcPr/>
          <w:p>
            <w:pPr>
              <w:pStyle w:val="Compact"/>
              <w:jc w:val="left"/>
            </w:pPr>
            <w:r>
              <w:t xml:space="preserve">«Cladocoropsis-Kalk»</w:t>
            </w:r>
          </w:p>
        </w:tc>
        <w:tc>
          <w:tcPr/>
          <w:p>
            <w:pPr>
              <w:pStyle w:val="Compact"/>
              <w:jc w:val="left"/>
            </w:pPr>
            <w:r>
              <w:t xml:space="preserve">«Calcaire à Cladocoropsis»</w:t>
            </w:r>
          </w:p>
        </w:tc>
      </w:tr>
      <w:tr>
        <w:tc>
          <w:tcPr/>
          <w:p>
            <w:pPr>
              <w:pStyle w:val="Compact"/>
              <w:jc w:val="left"/>
            </w:pPr>
            <w:r>
              <w:t xml:space="preserve">15251067</w:t>
            </w:r>
          </w:p>
        </w:tc>
        <w:tc>
          <w:tcPr/>
          <w:p>
            <w:pPr>
              <w:pStyle w:val="Compact"/>
              <w:jc w:val="left"/>
            </w:pPr>
            <w:r>
              <w:t xml:space="preserve">«Unterer Virgula-Mergel»</w:t>
            </w:r>
          </w:p>
        </w:tc>
        <w:tc>
          <w:tcPr/>
          <w:p>
            <w:pPr>
              <w:pStyle w:val="Compact"/>
              <w:jc w:val="left"/>
            </w:pPr>
            <w:r>
              <w:t xml:space="preserve">«Marne à Virgula inférieure»</w:t>
            </w:r>
          </w:p>
        </w:tc>
      </w:tr>
      <w:tr>
        <w:tc>
          <w:tcPr/>
          <w:p>
            <w:pPr>
              <w:pStyle w:val="Compact"/>
              <w:jc w:val="left"/>
            </w:pPr>
            <w:r>
              <w:t xml:space="preserve">15251071</w:t>
            </w:r>
          </w:p>
        </w:tc>
        <w:tc>
          <w:tcPr/>
          <w:p>
            <w:pPr>
              <w:pStyle w:val="Compact"/>
              <w:jc w:val="left"/>
            </w:pPr>
            <w:r>
              <w:t xml:space="preserve">Creugenat-Schichten</w:t>
            </w:r>
          </w:p>
        </w:tc>
        <w:tc>
          <w:tcPr/>
          <w:p>
            <w:pPr>
              <w:pStyle w:val="Compact"/>
              <w:jc w:val="left"/>
            </w:pPr>
            <w:r>
              <w:t xml:space="preserve">Couches du Creugenat</w:t>
            </w:r>
          </w:p>
        </w:tc>
      </w:tr>
      <w:tr>
        <w:tc>
          <w:tcPr/>
          <w:p>
            <w:pPr>
              <w:pStyle w:val="Compact"/>
              <w:jc w:val="left"/>
            </w:pPr>
            <w:r>
              <w:t xml:space="preserve">15251073</w:t>
            </w:r>
          </w:p>
        </w:tc>
        <w:tc>
          <w:tcPr/>
          <w:p>
            <w:pPr>
              <w:pStyle w:val="Compact"/>
              <w:jc w:val="left"/>
            </w:pPr>
            <w:r>
              <w:t xml:space="preserve">«Complexe récifal»</w:t>
            </w:r>
          </w:p>
        </w:tc>
        <w:tc>
          <w:tcPr/>
          <w:p>
            <w:pPr>
              <w:pStyle w:val="Compact"/>
              <w:jc w:val="left"/>
            </w:pPr>
            <w:r>
              <w:t xml:space="preserve">«Complexe récifal» (Fm. des Etiollets)</w:t>
            </w:r>
          </w:p>
        </w:tc>
      </w:tr>
      <w:tr>
        <w:tc>
          <w:tcPr/>
          <w:p>
            <w:pPr>
              <w:pStyle w:val="Compact"/>
              <w:jc w:val="left"/>
            </w:pPr>
            <w:r>
              <w:t xml:space="preserve">15251075</w:t>
            </w:r>
          </w:p>
        </w:tc>
        <w:tc>
          <w:tcPr/>
          <w:p>
            <w:pPr>
              <w:pStyle w:val="Compact"/>
              <w:jc w:val="left"/>
            </w:pPr>
            <w:r>
              <w:t xml:space="preserve">Tabalcon-Kalk</w:t>
            </w:r>
          </w:p>
        </w:tc>
        <w:tc>
          <w:tcPr/>
          <w:p>
            <w:pPr>
              <w:pStyle w:val="Compact"/>
              <w:jc w:val="left"/>
            </w:pPr>
            <w:r>
              <w:t xml:space="preserve">Calcaire de Tabalcon</w:t>
            </w:r>
          </w:p>
        </w:tc>
      </w:tr>
      <w:tr>
        <w:tc>
          <w:tcPr/>
          <w:p>
            <w:pPr>
              <w:pStyle w:val="Compact"/>
              <w:jc w:val="left"/>
            </w:pPr>
            <w:r>
              <w:t xml:space="preserve">15251076</w:t>
            </w:r>
          </w:p>
        </w:tc>
        <w:tc>
          <w:tcPr/>
          <w:p>
            <w:pPr>
              <w:pStyle w:val="Compact"/>
              <w:jc w:val="left"/>
            </w:pPr>
            <w:r>
              <w:t xml:space="preserve">Couvaloup-Member</w:t>
            </w:r>
          </w:p>
        </w:tc>
        <w:tc>
          <w:tcPr/>
          <w:p>
            <w:pPr>
              <w:pStyle w:val="Compact"/>
              <w:jc w:val="left"/>
            </w:pPr>
            <w:r>
              <w:t xml:space="preserve">Membre du Couvaloup</w:t>
            </w:r>
          </w:p>
        </w:tc>
      </w:tr>
      <w:tr>
        <w:tc>
          <w:tcPr/>
          <w:p>
            <w:pPr>
              <w:pStyle w:val="Compact"/>
              <w:jc w:val="left"/>
            </w:pPr>
            <w:r>
              <w:t xml:space="preserve">15251074</w:t>
            </w:r>
          </w:p>
        </w:tc>
        <w:tc>
          <w:tcPr/>
          <w:p>
            <w:pPr>
              <w:pStyle w:val="Compact"/>
              <w:jc w:val="left"/>
            </w:pPr>
            <w:r>
              <w:t xml:space="preserve">Landaize-Kalk</w:t>
            </w:r>
          </w:p>
        </w:tc>
        <w:tc>
          <w:tcPr/>
          <w:p>
            <w:pPr>
              <w:pStyle w:val="Compact"/>
              <w:jc w:val="left"/>
            </w:pPr>
            <w:r>
              <w:t xml:space="preserve">Calcaire de Landaize</w:t>
            </w:r>
          </w:p>
        </w:tc>
      </w:tr>
      <w:tr>
        <w:tc>
          <w:tcPr/>
          <w:p>
            <w:pPr>
              <w:pStyle w:val="Compact"/>
              <w:jc w:val="left"/>
            </w:pPr>
            <w:r>
              <w:t xml:space="preserve">15251086</w:t>
            </w:r>
          </w:p>
        </w:tc>
        <w:tc>
          <w:tcPr/>
          <w:p>
            <w:pPr>
              <w:pStyle w:val="Compact"/>
              <w:jc w:val="left"/>
            </w:pPr>
            <w:r>
              <w:t xml:space="preserve">Gugenmühle-Member</w:t>
            </w:r>
          </w:p>
        </w:tc>
        <w:tc>
          <w:tcPr/>
          <w:p>
            <w:pPr>
              <w:pStyle w:val="Compact"/>
              <w:jc w:val="left"/>
            </w:pPr>
            <w:r>
              <w:t xml:space="preserve">Membre du Gugenmühle</w:t>
            </w:r>
          </w:p>
        </w:tc>
      </w:tr>
      <w:tr>
        <w:tc>
          <w:tcPr/>
          <w:p>
            <w:pPr>
              <w:pStyle w:val="Compact"/>
              <w:jc w:val="left"/>
            </w:pPr>
            <w:r>
              <w:t xml:space="preserve">15251089</w:t>
            </w:r>
          </w:p>
        </w:tc>
        <w:tc>
          <w:tcPr/>
          <w:p>
            <w:pPr>
              <w:pStyle w:val="Compact"/>
              <w:jc w:val="left"/>
            </w:pPr>
            <w:r>
              <w:t xml:space="preserve">Wettingen-Member</w:t>
            </w:r>
          </w:p>
        </w:tc>
        <w:tc>
          <w:tcPr/>
          <w:p>
            <w:pPr>
              <w:pStyle w:val="Compact"/>
              <w:jc w:val="left"/>
            </w:pPr>
            <w:r>
              <w:t xml:space="preserve">Membre de Wettingen</w:t>
            </w:r>
          </w:p>
        </w:tc>
      </w:tr>
      <w:tr>
        <w:tc>
          <w:tcPr/>
          <w:p>
            <w:pPr>
              <w:pStyle w:val="Compact"/>
              <w:jc w:val="left"/>
            </w:pPr>
            <w:r>
              <w:t xml:space="preserve">15251090</w:t>
            </w:r>
          </w:p>
        </w:tc>
        <w:tc>
          <w:tcPr/>
          <w:p>
            <w:pPr>
              <w:pStyle w:val="Compact"/>
              <w:jc w:val="left"/>
            </w:pPr>
            <w:r>
              <w:t xml:space="preserve">Baden-Member</w:t>
            </w:r>
          </w:p>
        </w:tc>
        <w:tc>
          <w:tcPr/>
          <w:p>
            <w:pPr>
              <w:pStyle w:val="Compact"/>
              <w:jc w:val="left"/>
            </w:pPr>
            <w:r>
              <w:t xml:space="preserve">Membre de Baden</w:t>
            </w:r>
          </w:p>
        </w:tc>
      </w:tr>
      <w:tr>
        <w:tc>
          <w:tcPr/>
          <w:p>
            <w:pPr>
              <w:pStyle w:val="Compact"/>
              <w:jc w:val="left"/>
            </w:pPr>
            <w:r>
              <w:t xml:space="preserve">15251092</w:t>
            </w:r>
          </w:p>
        </w:tc>
        <w:tc>
          <w:tcPr/>
          <w:p>
            <w:pPr>
              <w:pStyle w:val="Compact"/>
              <w:jc w:val="left"/>
            </w:pPr>
            <w:r>
              <w:t xml:space="preserve">Lochen-Subformation</w:t>
            </w:r>
          </w:p>
        </w:tc>
        <w:tc>
          <w:tcPr/>
          <w:p>
            <w:pPr>
              <w:pStyle w:val="Compact"/>
              <w:jc w:val="left"/>
            </w:pPr>
            <w:r>
              <w:t xml:space="preserve">Lochen-Subformation</w:t>
            </w:r>
          </w:p>
        </w:tc>
      </w:tr>
      <w:tr>
        <w:tc>
          <w:tcPr/>
          <w:p>
            <w:pPr>
              <w:pStyle w:val="Compact"/>
              <w:jc w:val="left"/>
            </w:pPr>
            <w:r>
              <w:t xml:space="preserve">15251094</w:t>
            </w:r>
          </w:p>
        </w:tc>
        <w:tc>
          <w:tcPr/>
          <w:p>
            <w:pPr>
              <w:pStyle w:val="Compact"/>
              <w:jc w:val="left"/>
            </w:pPr>
            <w:r>
              <w:t xml:space="preserve">Porrentruy-Member</w:t>
            </w:r>
          </w:p>
        </w:tc>
        <w:tc>
          <w:tcPr/>
          <w:p>
            <w:pPr>
              <w:pStyle w:val="Compact"/>
              <w:jc w:val="left"/>
            </w:pPr>
            <w:r>
              <w:t xml:space="preserve">Membre de Porrentruy</w:t>
            </w:r>
          </w:p>
        </w:tc>
      </w:tr>
      <w:tr>
        <w:tc>
          <w:tcPr/>
          <w:p>
            <w:pPr>
              <w:pStyle w:val="Compact"/>
              <w:jc w:val="left"/>
            </w:pPr>
            <w:r>
              <w:t xml:space="preserve">15251095</w:t>
            </w:r>
          </w:p>
        </w:tc>
        <w:tc>
          <w:tcPr/>
          <w:p>
            <w:pPr>
              <w:pStyle w:val="Compact"/>
              <w:jc w:val="left"/>
            </w:pPr>
            <w:r>
              <w:t xml:space="preserve">La-May-Member</w:t>
            </w:r>
          </w:p>
        </w:tc>
        <w:tc>
          <w:tcPr/>
          <w:p>
            <w:pPr>
              <w:pStyle w:val="Compact"/>
              <w:jc w:val="left"/>
            </w:pPr>
            <w:r>
              <w:t xml:space="preserve">Membre de la May</w:t>
            </w:r>
          </w:p>
        </w:tc>
      </w:tr>
      <w:tr>
        <w:tc>
          <w:tcPr/>
          <w:p>
            <w:pPr>
              <w:pStyle w:val="Compact"/>
              <w:jc w:val="left"/>
            </w:pPr>
            <w:r>
              <w:t xml:space="preserve">15251097</w:t>
            </w:r>
          </w:p>
        </w:tc>
        <w:tc>
          <w:tcPr/>
          <w:p>
            <w:pPr>
              <w:pStyle w:val="Compact"/>
              <w:jc w:val="left"/>
            </w:pPr>
            <w:r>
              <w:t xml:space="preserve">Verena-Member</w:t>
            </w:r>
          </w:p>
        </w:tc>
        <w:tc>
          <w:tcPr/>
          <w:p>
            <w:pPr>
              <w:pStyle w:val="Compact"/>
              <w:jc w:val="left"/>
            </w:pPr>
            <w:r>
              <w:t xml:space="preserve">Membre de Ste-Vérène</w:t>
            </w:r>
          </w:p>
        </w:tc>
      </w:tr>
      <w:tr>
        <w:tc>
          <w:tcPr/>
          <w:p>
            <w:pPr>
              <w:pStyle w:val="Compact"/>
              <w:jc w:val="left"/>
            </w:pPr>
            <w:r>
              <w:t xml:space="preserve">15251098</w:t>
            </w:r>
          </w:p>
        </w:tc>
        <w:tc>
          <w:tcPr/>
          <w:p>
            <w:pPr>
              <w:pStyle w:val="Compact"/>
              <w:jc w:val="left"/>
            </w:pPr>
            <w:r>
              <w:t xml:space="preserve">Holzflue-Member</w:t>
            </w:r>
          </w:p>
        </w:tc>
        <w:tc>
          <w:tcPr/>
          <w:p>
            <w:pPr>
              <w:pStyle w:val="Compact"/>
              <w:jc w:val="left"/>
            </w:pPr>
            <w:r>
              <w:t xml:space="preserve">Membre de la Holzflue</w:t>
            </w:r>
          </w:p>
        </w:tc>
      </w:tr>
      <w:tr>
        <w:tc>
          <w:tcPr/>
          <w:p>
            <w:pPr>
              <w:pStyle w:val="Compact"/>
              <w:jc w:val="left"/>
            </w:pPr>
            <w:r>
              <w:t xml:space="preserve">15251100</w:t>
            </w:r>
          </w:p>
        </w:tc>
        <w:tc>
          <w:tcPr/>
          <w:p>
            <w:pPr>
              <w:pStyle w:val="Compact"/>
              <w:jc w:val="left"/>
            </w:pPr>
            <w:r>
              <w:t xml:space="preserve">Laufen-Member</w:t>
            </w:r>
          </w:p>
        </w:tc>
        <w:tc>
          <w:tcPr/>
          <w:p>
            <w:pPr>
              <w:pStyle w:val="Compact"/>
              <w:jc w:val="left"/>
            </w:pPr>
            <w:r>
              <w:t xml:space="preserve">Membre de Laufon</w:t>
            </w:r>
          </w:p>
        </w:tc>
      </w:tr>
      <w:tr>
        <w:tc>
          <w:tcPr/>
          <w:p>
            <w:pPr>
              <w:pStyle w:val="Compact"/>
              <w:jc w:val="left"/>
            </w:pPr>
            <w:r>
              <w:t xml:space="preserve">15251103</w:t>
            </w:r>
          </w:p>
        </w:tc>
        <w:tc>
          <w:tcPr/>
          <w:p>
            <w:pPr>
              <w:pStyle w:val="Compact"/>
              <w:jc w:val="left"/>
            </w:pPr>
            <w:r>
              <w:t xml:space="preserve">Olten-Member</w:t>
            </w:r>
          </w:p>
        </w:tc>
        <w:tc>
          <w:tcPr/>
          <w:p>
            <w:pPr>
              <w:pStyle w:val="Compact"/>
              <w:jc w:val="left"/>
            </w:pPr>
            <w:r>
              <w:t xml:space="preserve">Membre d'Olten</w:t>
            </w:r>
          </w:p>
        </w:tc>
      </w:tr>
      <w:tr>
        <w:tc>
          <w:tcPr/>
          <w:p>
            <w:pPr>
              <w:pStyle w:val="Compact"/>
              <w:jc w:val="left"/>
            </w:pPr>
            <w:r>
              <w:t xml:space="preserve">15251104</w:t>
            </w:r>
          </w:p>
        </w:tc>
        <w:tc>
          <w:tcPr/>
          <w:p>
            <w:pPr>
              <w:pStyle w:val="Compact"/>
              <w:jc w:val="left"/>
            </w:pPr>
            <w:r>
              <w:t xml:space="preserve">Steinibach-Member</w:t>
            </w:r>
          </w:p>
        </w:tc>
        <w:tc>
          <w:tcPr/>
          <w:p>
            <w:pPr>
              <w:pStyle w:val="Compact"/>
              <w:jc w:val="left"/>
            </w:pPr>
            <w:r>
              <w:t xml:space="preserve">Membre du Steinibach</w:t>
            </w:r>
          </w:p>
        </w:tc>
      </w:tr>
      <w:tr>
        <w:tc>
          <w:tcPr/>
          <w:p>
            <w:pPr>
              <w:pStyle w:val="Compact"/>
              <w:jc w:val="left"/>
            </w:pPr>
            <w:r>
              <w:t xml:space="preserve">15251099</w:t>
            </w:r>
          </w:p>
        </w:tc>
        <w:tc>
          <w:tcPr/>
          <w:p>
            <w:pPr>
              <w:pStyle w:val="Compact"/>
              <w:jc w:val="left"/>
            </w:pPr>
            <w:r>
              <w:t xml:space="preserve">Balmberg-Oolith</w:t>
            </w:r>
          </w:p>
        </w:tc>
        <w:tc>
          <w:tcPr/>
          <w:p>
            <w:pPr>
              <w:pStyle w:val="Compact"/>
              <w:jc w:val="left"/>
            </w:pPr>
            <w:r>
              <w:t xml:space="preserve">Oolite du Balmberg</w:t>
            </w:r>
          </w:p>
        </w:tc>
      </w:tr>
      <w:tr>
        <w:tc>
          <w:tcPr/>
          <w:p>
            <w:pPr>
              <w:pStyle w:val="Compact"/>
              <w:jc w:val="left"/>
            </w:pPr>
            <w:r>
              <w:t xml:space="preserve">15251101</w:t>
            </w:r>
          </w:p>
        </w:tc>
        <w:tc>
          <w:tcPr/>
          <w:p>
            <w:pPr>
              <w:pStyle w:val="Compact"/>
              <w:jc w:val="left"/>
            </w:pPr>
            <w:r>
              <w:t xml:space="preserve">Hautes-Roches-Algenkalk</w:t>
            </w:r>
          </w:p>
        </w:tc>
        <w:tc>
          <w:tcPr/>
          <w:p>
            <w:pPr>
              <w:pStyle w:val="Compact"/>
              <w:jc w:val="left"/>
            </w:pPr>
            <w:r>
              <w:t xml:space="preserve">Calcaire algaire des Hautes Roches</w:t>
            </w:r>
          </w:p>
        </w:tc>
      </w:tr>
      <w:tr>
        <w:tc>
          <w:tcPr/>
          <w:p>
            <w:pPr>
              <w:pStyle w:val="Compact"/>
              <w:jc w:val="left"/>
            </w:pPr>
            <w:r>
              <w:t xml:space="preserve">15251102</w:t>
            </w:r>
          </w:p>
        </w:tc>
        <w:tc>
          <w:tcPr/>
          <w:p>
            <w:pPr>
              <w:pStyle w:val="Compact"/>
              <w:jc w:val="left"/>
            </w:pPr>
            <w:r>
              <w:t xml:space="preserve">Akzessorische Mumienbänke</w:t>
            </w:r>
          </w:p>
        </w:tc>
        <w:tc>
          <w:tcPr/>
          <w:p>
            <w:pPr>
              <w:pStyle w:val="Compact"/>
              <w:jc w:val="left"/>
            </w:pPr>
            <w:r>
              <w:t xml:space="preserve">«Akzessorische Mumienbänke»</w:t>
            </w:r>
          </w:p>
        </w:tc>
      </w:tr>
      <w:tr>
        <w:tc>
          <w:tcPr/>
          <w:p>
            <w:pPr>
              <w:pStyle w:val="Compact"/>
              <w:jc w:val="left"/>
            </w:pPr>
            <w:r>
              <w:t xml:space="preserve">15251107</w:t>
            </w:r>
          </w:p>
        </w:tc>
        <w:tc>
          <w:tcPr/>
          <w:p>
            <w:pPr>
              <w:pStyle w:val="Compact"/>
              <w:jc w:val="left"/>
            </w:pPr>
            <w:r>
              <w:t xml:space="preserve">Wangental-Member</w:t>
            </w:r>
          </w:p>
        </w:tc>
        <w:tc>
          <w:tcPr/>
          <w:p>
            <w:pPr>
              <w:pStyle w:val="Compact"/>
              <w:jc w:val="left"/>
            </w:pPr>
            <w:r>
              <w:t xml:space="preserve">Membre de Wangental</w:t>
            </w:r>
          </w:p>
        </w:tc>
      </w:tr>
      <w:tr>
        <w:tc>
          <w:tcPr/>
          <w:p>
            <w:pPr>
              <w:pStyle w:val="Compact"/>
              <w:jc w:val="left"/>
            </w:pPr>
            <w:r>
              <w:t xml:space="preserve">15251108</w:t>
            </w:r>
          </w:p>
        </w:tc>
        <w:tc>
          <w:tcPr/>
          <w:p>
            <w:pPr>
              <w:pStyle w:val="Compact"/>
              <w:jc w:val="left"/>
            </w:pPr>
            <w:r>
              <w:t xml:space="preserve">Letzi-Member</w:t>
            </w:r>
          </w:p>
        </w:tc>
        <w:tc>
          <w:tcPr/>
          <w:p>
            <w:pPr>
              <w:pStyle w:val="Compact"/>
              <w:jc w:val="left"/>
            </w:pPr>
            <w:r>
              <w:t xml:space="preserve">Membre du Letzi</w:t>
            </w:r>
          </w:p>
        </w:tc>
      </w:tr>
      <w:tr>
        <w:tc>
          <w:tcPr/>
          <w:p>
            <w:pPr>
              <w:pStyle w:val="Compact"/>
              <w:jc w:val="left"/>
            </w:pPr>
            <w:r>
              <w:t xml:space="preserve">15251109</w:t>
            </w:r>
          </w:p>
        </w:tc>
        <w:tc>
          <w:tcPr/>
          <w:p>
            <w:pPr>
              <w:pStyle w:val="Compact"/>
              <w:jc w:val="left"/>
            </w:pPr>
            <w:r>
              <w:t xml:space="preserve">«Knollen-Bank»</w:t>
            </w:r>
          </w:p>
        </w:tc>
        <w:tc>
          <w:tcPr/>
          <w:p>
            <w:pPr>
              <w:pStyle w:val="Compact"/>
              <w:jc w:val="left"/>
            </w:pPr>
            <w:r>
              <w:t xml:space="preserve">«Knollen-Bank» (Fm. de Villigen)</w:t>
            </w:r>
          </w:p>
        </w:tc>
      </w:tr>
      <w:tr>
        <w:tc>
          <w:tcPr/>
          <w:p>
            <w:pPr>
              <w:pStyle w:val="Compact"/>
              <w:jc w:val="left"/>
            </w:pPr>
            <w:r>
              <w:t xml:space="preserve">15251110</w:t>
            </w:r>
          </w:p>
        </w:tc>
        <w:tc>
          <w:tcPr/>
          <w:p>
            <w:pPr>
              <w:pStyle w:val="Compact"/>
              <w:jc w:val="left"/>
            </w:pPr>
            <w:r>
              <w:t xml:space="preserve">Küssaburg-Member</w:t>
            </w:r>
          </w:p>
        </w:tc>
        <w:tc>
          <w:tcPr/>
          <w:p>
            <w:pPr>
              <w:pStyle w:val="Compact"/>
              <w:jc w:val="left"/>
            </w:pPr>
            <w:r>
              <w:t xml:space="preserve">Membre de la Küssaburg</w:t>
            </w:r>
          </w:p>
        </w:tc>
      </w:tr>
      <w:tr>
        <w:tc>
          <w:tcPr/>
          <w:p>
            <w:pPr>
              <w:pStyle w:val="Compact"/>
              <w:jc w:val="left"/>
            </w:pPr>
            <w:r>
              <w:t xml:space="preserve">15251111</w:t>
            </w:r>
          </w:p>
        </w:tc>
        <w:tc>
          <w:tcPr/>
          <w:p>
            <w:pPr>
              <w:pStyle w:val="Compact"/>
              <w:jc w:val="left"/>
            </w:pPr>
            <w:r>
              <w:t xml:space="preserve">Wangen-Member</w:t>
            </w:r>
          </w:p>
        </w:tc>
        <w:tc>
          <w:tcPr/>
          <w:p>
            <w:pPr>
              <w:pStyle w:val="Compact"/>
              <w:jc w:val="left"/>
            </w:pPr>
            <w:r>
              <w:t xml:space="preserve">Membre de Wangen</w:t>
            </w:r>
          </w:p>
        </w:tc>
      </w:tr>
      <w:tr>
        <w:tc>
          <w:tcPr/>
          <w:p>
            <w:pPr>
              <w:pStyle w:val="Compact"/>
              <w:jc w:val="left"/>
            </w:pPr>
            <w:r>
              <w:t xml:space="preserve">15251112</w:t>
            </w:r>
          </w:p>
        </w:tc>
        <w:tc>
          <w:tcPr/>
          <w:p>
            <w:pPr>
              <w:pStyle w:val="Compact"/>
              <w:jc w:val="left"/>
            </w:pPr>
            <w:r>
              <w:t xml:space="preserve">Hornbuck-Member</w:t>
            </w:r>
          </w:p>
        </w:tc>
        <w:tc>
          <w:tcPr/>
          <w:p>
            <w:pPr>
              <w:pStyle w:val="Compact"/>
              <w:jc w:val="left"/>
            </w:pPr>
            <w:r>
              <w:t xml:space="preserve">Membre du Hornbuck</w:t>
            </w:r>
          </w:p>
        </w:tc>
      </w:tr>
      <w:tr>
        <w:tc>
          <w:tcPr/>
          <w:p>
            <w:pPr>
              <w:pStyle w:val="Compact"/>
              <w:jc w:val="left"/>
            </w:pPr>
            <w:r>
              <w:t xml:space="preserve">15251113</w:t>
            </w:r>
          </w:p>
        </w:tc>
        <w:tc>
          <w:tcPr/>
          <w:p>
            <w:pPr>
              <w:pStyle w:val="Compact"/>
              <w:jc w:val="left"/>
            </w:pPr>
            <w:r>
              <w:t xml:space="preserve">«Crenularis-Member»</w:t>
            </w:r>
          </w:p>
        </w:tc>
        <w:tc>
          <w:tcPr/>
          <w:p>
            <w:pPr>
              <w:pStyle w:val="Compact"/>
              <w:jc w:val="left"/>
            </w:pPr>
            <w:r>
              <w:t xml:space="preserve">«Membre à Crenularis»</w:t>
            </w:r>
          </w:p>
        </w:tc>
      </w:tr>
      <w:tr>
        <w:tc>
          <w:tcPr/>
          <w:p>
            <w:pPr>
              <w:pStyle w:val="Compact"/>
              <w:jc w:val="left"/>
            </w:pPr>
            <w:r>
              <w:t xml:space="preserve">15251114</w:t>
            </w:r>
          </w:p>
        </w:tc>
        <w:tc>
          <w:tcPr/>
          <w:p>
            <w:pPr>
              <w:pStyle w:val="Compact"/>
              <w:jc w:val="left"/>
            </w:pPr>
            <w:r>
              <w:t xml:space="preserve">Geissberg-Member</w:t>
            </w:r>
          </w:p>
        </w:tc>
        <w:tc>
          <w:tcPr/>
          <w:p>
            <w:pPr>
              <w:pStyle w:val="Compact"/>
              <w:jc w:val="left"/>
            </w:pPr>
            <w:r>
              <w:t xml:space="preserve">Membre du Geissberg</w:t>
            </w:r>
          </w:p>
        </w:tc>
      </w:tr>
      <w:tr>
        <w:tc>
          <w:tcPr/>
          <w:p>
            <w:pPr>
              <w:pStyle w:val="Compact"/>
              <w:jc w:val="left"/>
            </w:pPr>
            <w:r>
              <w:t xml:space="preserve">15251117</w:t>
            </w:r>
          </w:p>
        </w:tc>
        <w:tc>
          <w:tcPr/>
          <w:p>
            <w:pPr>
              <w:pStyle w:val="Compact"/>
              <w:jc w:val="left"/>
            </w:pPr>
            <w:r>
              <w:t xml:space="preserve">Bure-Member</w:t>
            </w:r>
          </w:p>
        </w:tc>
        <w:tc>
          <w:tcPr/>
          <w:p>
            <w:pPr>
              <w:pStyle w:val="Compact"/>
              <w:jc w:val="left"/>
            </w:pPr>
            <w:r>
              <w:t xml:space="preserve">Membre de Bure</w:t>
            </w:r>
          </w:p>
        </w:tc>
      </w:tr>
      <w:tr>
        <w:tc>
          <w:tcPr/>
          <w:p>
            <w:pPr>
              <w:pStyle w:val="Compact"/>
              <w:jc w:val="left"/>
            </w:pPr>
            <w:r>
              <w:t xml:space="preserve">15251118</w:t>
            </w:r>
          </w:p>
        </w:tc>
        <w:tc>
          <w:tcPr/>
          <w:p>
            <w:pPr>
              <w:pStyle w:val="Compact"/>
              <w:jc w:val="left"/>
            </w:pPr>
            <w:r>
              <w:t xml:space="preserve">«Oolithe-Rousse-Member»</w:t>
            </w:r>
          </w:p>
        </w:tc>
        <w:tc>
          <w:tcPr/>
          <w:p>
            <w:pPr>
              <w:pStyle w:val="Compact"/>
              <w:jc w:val="left"/>
            </w:pPr>
            <w:r>
              <w:t xml:space="preserve">«Membre de l'Oolithe Rousse»</w:t>
            </w:r>
          </w:p>
        </w:tc>
      </w:tr>
      <w:tr>
        <w:tc>
          <w:tcPr/>
          <w:p>
            <w:pPr>
              <w:pStyle w:val="Compact"/>
              <w:jc w:val="left"/>
            </w:pPr>
            <w:r>
              <w:t xml:space="preserve">15251119</w:t>
            </w:r>
          </w:p>
        </w:tc>
        <w:tc>
          <w:tcPr/>
          <w:p>
            <w:pPr>
              <w:pStyle w:val="Compact"/>
              <w:jc w:val="left"/>
            </w:pPr>
            <w:r>
              <w:t xml:space="preserve">«Hauptmumienbank-Member»</w:t>
            </w:r>
          </w:p>
        </w:tc>
        <w:tc>
          <w:tcPr/>
          <w:p>
            <w:pPr>
              <w:pStyle w:val="Compact"/>
              <w:jc w:val="left"/>
            </w:pPr>
            <w:r>
              <w:t xml:space="preserve">«Membre du Hauptmumienbank»</w:t>
            </w:r>
          </w:p>
        </w:tc>
      </w:tr>
      <w:tr>
        <w:tc>
          <w:tcPr/>
          <w:p>
            <w:pPr>
              <w:pStyle w:val="Compact"/>
              <w:jc w:val="left"/>
            </w:pPr>
            <w:r>
              <w:t xml:space="preserve">15251120</w:t>
            </w:r>
          </w:p>
        </w:tc>
        <w:tc>
          <w:tcPr/>
          <w:p>
            <w:pPr>
              <w:pStyle w:val="Compact"/>
              <w:jc w:val="left"/>
            </w:pPr>
            <w:r>
              <w:t xml:space="preserve">Röschenz-Member</w:t>
            </w:r>
          </w:p>
        </w:tc>
        <w:tc>
          <w:tcPr/>
          <w:p>
            <w:pPr>
              <w:pStyle w:val="Compact"/>
              <w:jc w:val="left"/>
            </w:pPr>
            <w:r>
              <w:t xml:space="preserve">Membre de Röschenz</w:t>
            </w:r>
          </w:p>
        </w:tc>
      </w:tr>
      <w:tr>
        <w:tc>
          <w:tcPr/>
          <w:p>
            <w:pPr>
              <w:pStyle w:val="Compact"/>
              <w:jc w:val="left"/>
            </w:pPr>
            <w:r>
              <w:t xml:space="preserve">15251123</w:t>
            </w:r>
          </w:p>
        </w:tc>
        <w:tc>
          <w:tcPr/>
          <w:p>
            <w:pPr>
              <w:pStyle w:val="Compact"/>
              <w:jc w:val="left"/>
            </w:pPr>
            <w:r>
              <w:t xml:space="preserve">Vorbourg-Member</w:t>
            </w:r>
          </w:p>
        </w:tc>
        <w:tc>
          <w:tcPr/>
          <w:p>
            <w:pPr>
              <w:pStyle w:val="Compact"/>
              <w:jc w:val="left"/>
            </w:pPr>
            <w:r>
              <w:t xml:space="preserve">Membre du Vorbourg</w:t>
            </w:r>
          </w:p>
        </w:tc>
      </w:tr>
      <w:tr>
        <w:tc>
          <w:tcPr/>
          <w:p>
            <w:pPr>
              <w:pStyle w:val="Compact"/>
              <w:jc w:val="left"/>
            </w:pPr>
            <w:r>
              <w:t xml:space="preserve">15251121</w:t>
            </w:r>
          </w:p>
        </w:tc>
        <w:tc>
          <w:tcPr/>
          <w:p>
            <w:pPr>
              <w:pStyle w:val="Compact"/>
              <w:jc w:val="left"/>
            </w:pPr>
            <w:r>
              <w:t xml:space="preserve">«Brauner Oolith»</w:t>
            </w:r>
          </w:p>
        </w:tc>
        <w:tc>
          <w:tcPr/>
          <w:p>
            <w:pPr>
              <w:pStyle w:val="Compact"/>
              <w:jc w:val="left"/>
            </w:pPr>
            <w:r>
              <w:t xml:space="preserve">«Brauner Oolith»</w:t>
            </w:r>
          </w:p>
        </w:tc>
      </w:tr>
      <w:tr>
        <w:tc>
          <w:tcPr/>
          <w:p>
            <w:pPr>
              <w:pStyle w:val="Compact"/>
              <w:jc w:val="left"/>
            </w:pPr>
            <w:r>
              <w:t xml:space="preserve">15251122</w:t>
            </w:r>
          </w:p>
        </w:tc>
        <w:tc>
          <w:tcPr/>
          <w:p>
            <w:pPr>
              <w:pStyle w:val="Compact"/>
              <w:jc w:val="left"/>
            </w:pPr>
            <w:r>
              <w:t xml:space="preserve">«Grüne Mumienbank»</w:t>
            </w:r>
          </w:p>
        </w:tc>
        <w:tc>
          <w:tcPr/>
          <w:p>
            <w:pPr>
              <w:pStyle w:val="Compact"/>
              <w:jc w:val="left"/>
            </w:pPr>
            <w:r>
              <w:t xml:space="preserve">«Grüne Mumienbank»</w:t>
            </w:r>
          </w:p>
        </w:tc>
      </w:tr>
      <w:tr>
        <w:tc>
          <w:tcPr/>
          <w:p>
            <w:pPr>
              <w:pStyle w:val="Compact"/>
              <w:jc w:val="left"/>
            </w:pPr>
            <w:r>
              <w:t xml:space="preserve">15251125</w:t>
            </w:r>
          </w:p>
        </w:tc>
        <w:tc>
          <w:tcPr/>
          <w:p>
            <w:pPr>
              <w:pStyle w:val="Compact"/>
              <w:jc w:val="left"/>
            </w:pPr>
            <w:r>
              <w:t xml:space="preserve">Moutier-Korallenkalk</w:t>
            </w:r>
          </w:p>
        </w:tc>
        <w:tc>
          <w:tcPr/>
          <w:p>
            <w:pPr>
              <w:pStyle w:val="Compact"/>
              <w:jc w:val="left"/>
            </w:pPr>
            <w:r>
              <w:t xml:space="preserve">Calcaire à coraux de Moutier</w:t>
            </w:r>
          </w:p>
        </w:tc>
      </w:tr>
      <w:tr>
        <w:tc>
          <w:tcPr/>
          <w:p>
            <w:pPr>
              <w:pStyle w:val="Compact"/>
              <w:jc w:val="left"/>
            </w:pPr>
            <w:r>
              <w:t xml:space="preserve">15251127</w:t>
            </w:r>
          </w:p>
        </w:tc>
        <w:tc>
          <w:tcPr/>
          <w:p>
            <w:pPr>
              <w:pStyle w:val="Compact"/>
              <w:jc w:val="left"/>
            </w:pPr>
            <w:r>
              <w:t xml:space="preserve">Tiergarten-Member</w:t>
            </w:r>
          </w:p>
        </w:tc>
        <w:tc>
          <w:tcPr/>
          <w:p>
            <w:pPr>
              <w:pStyle w:val="Compact"/>
              <w:jc w:val="left"/>
            </w:pPr>
            <w:r>
              <w:t xml:space="preserve">Membre du Tiergarten</w:t>
            </w:r>
          </w:p>
        </w:tc>
      </w:tr>
      <w:tr>
        <w:tc>
          <w:tcPr/>
          <w:p>
            <w:pPr>
              <w:pStyle w:val="Compact"/>
              <w:jc w:val="left"/>
            </w:pPr>
            <w:r>
              <w:t xml:space="preserve">15251128</w:t>
            </w:r>
          </w:p>
        </w:tc>
        <w:tc>
          <w:tcPr/>
          <w:p>
            <w:pPr>
              <w:pStyle w:val="Compact"/>
              <w:jc w:val="left"/>
            </w:pPr>
            <w:r>
              <w:t xml:space="preserve">Buix-Member</w:t>
            </w:r>
          </w:p>
        </w:tc>
        <w:tc>
          <w:tcPr/>
          <w:p>
            <w:pPr>
              <w:pStyle w:val="Compact"/>
              <w:jc w:val="left"/>
            </w:pPr>
            <w:r>
              <w:t xml:space="preserve">Membre de Buix</w:t>
            </w:r>
          </w:p>
        </w:tc>
      </w:tr>
      <w:tr>
        <w:tc>
          <w:tcPr/>
          <w:p>
            <w:pPr>
              <w:pStyle w:val="Compact"/>
              <w:jc w:val="left"/>
            </w:pPr>
            <w:r>
              <w:t xml:space="preserve">15251129</w:t>
            </w:r>
          </w:p>
        </w:tc>
        <w:tc>
          <w:tcPr/>
          <w:p>
            <w:pPr>
              <w:pStyle w:val="Compact"/>
              <w:jc w:val="left"/>
            </w:pPr>
            <w:r>
              <w:t xml:space="preserve">Chestel-Member</w:t>
            </w:r>
          </w:p>
        </w:tc>
        <w:tc>
          <w:tcPr/>
          <w:p>
            <w:pPr>
              <w:pStyle w:val="Compact"/>
              <w:jc w:val="left"/>
            </w:pPr>
            <w:r>
              <w:t xml:space="preserve">Membre du Chestel</w:t>
            </w:r>
          </w:p>
        </w:tc>
      </w:tr>
      <w:tr>
        <w:tc>
          <w:tcPr/>
          <w:p>
            <w:pPr>
              <w:pStyle w:val="Compact"/>
              <w:jc w:val="left"/>
            </w:pPr>
            <w:r>
              <w:t xml:space="preserve">15251131</w:t>
            </w:r>
          </w:p>
        </w:tc>
        <w:tc>
          <w:tcPr/>
          <w:p>
            <w:pPr>
              <w:pStyle w:val="Compact"/>
              <w:jc w:val="left"/>
            </w:pPr>
            <w:r>
              <w:t xml:space="preserve">Grellingen-Member</w:t>
            </w:r>
          </w:p>
        </w:tc>
        <w:tc>
          <w:tcPr/>
          <w:p>
            <w:pPr>
              <w:pStyle w:val="Compact"/>
              <w:jc w:val="left"/>
            </w:pPr>
            <w:r>
              <w:t xml:space="preserve">Membre de Grellingen</w:t>
            </w:r>
          </w:p>
        </w:tc>
      </w:tr>
      <w:tr>
        <w:tc>
          <w:tcPr/>
          <w:p>
            <w:pPr>
              <w:pStyle w:val="Compact"/>
              <w:jc w:val="left"/>
            </w:pPr>
            <w:r>
              <w:t xml:space="preserve">15251130</w:t>
            </w:r>
          </w:p>
        </w:tc>
        <w:tc>
          <w:tcPr/>
          <w:p>
            <w:pPr>
              <w:pStyle w:val="Compact"/>
              <w:jc w:val="left"/>
            </w:pPr>
            <w:r>
              <w:t xml:space="preserve">Caquerelle-Pisolith</w:t>
            </w:r>
          </w:p>
        </w:tc>
        <w:tc>
          <w:tcPr/>
          <w:p>
            <w:pPr>
              <w:pStyle w:val="Compact"/>
              <w:jc w:val="left"/>
            </w:pPr>
            <w:r>
              <w:t xml:space="preserve">Pisolite de la Caquerelle</w:t>
            </w:r>
          </w:p>
        </w:tc>
      </w:tr>
      <w:tr>
        <w:tc>
          <w:tcPr/>
          <w:p>
            <w:pPr>
              <w:pStyle w:val="Compact"/>
              <w:jc w:val="left"/>
            </w:pPr>
            <w:r>
              <w:t xml:space="preserve">15251135</w:t>
            </w:r>
          </w:p>
        </w:tc>
        <w:tc>
          <w:tcPr/>
          <w:p>
            <w:pPr>
              <w:pStyle w:val="Compact"/>
              <w:jc w:val="left"/>
            </w:pPr>
            <w:r>
              <w:t xml:space="preserve">Effingen-Member</w:t>
            </w:r>
          </w:p>
        </w:tc>
        <w:tc>
          <w:tcPr/>
          <w:p>
            <w:pPr>
              <w:pStyle w:val="Compact"/>
              <w:jc w:val="left"/>
            </w:pPr>
            <w:r>
              <w:t xml:space="preserve">Membre d'Effingen</w:t>
            </w:r>
          </w:p>
        </w:tc>
      </w:tr>
      <w:tr>
        <w:tc>
          <w:tcPr/>
          <w:p>
            <w:pPr>
              <w:pStyle w:val="Compact"/>
              <w:jc w:val="left"/>
            </w:pPr>
            <w:r>
              <w:t xml:space="preserve">15251138</w:t>
            </w:r>
          </w:p>
        </w:tc>
        <w:tc>
          <w:tcPr/>
          <w:p>
            <w:pPr>
              <w:pStyle w:val="Compact"/>
              <w:jc w:val="left"/>
            </w:pPr>
            <w:r>
              <w:t xml:space="preserve">Birmenstorf-Member</w:t>
            </w:r>
          </w:p>
        </w:tc>
        <w:tc>
          <w:tcPr/>
          <w:p>
            <w:pPr>
              <w:pStyle w:val="Compact"/>
              <w:jc w:val="left"/>
            </w:pPr>
            <w:r>
              <w:t xml:space="preserve">Membre de Birmenstorf</w:t>
            </w:r>
          </w:p>
        </w:tc>
      </w:tr>
      <w:tr>
        <w:tc>
          <w:tcPr/>
          <w:p>
            <w:pPr>
              <w:pStyle w:val="Compact"/>
              <w:jc w:val="left"/>
            </w:pPr>
            <w:r>
              <w:t xml:space="preserve">15251136</w:t>
            </w:r>
          </w:p>
        </w:tc>
        <w:tc>
          <w:tcPr/>
          <w:p>
            <w:pPr>
              <w:pStyle w:val="Compact"/>
              <w:jc w:val="left"/>
            </w:pPr>
            <w:r>
              <w:t xml:space="preserve">Gerstenhübel-Bank</w:t>
            </w:r>
          </w:p>
        </w:tc>
        <w:tc>
          <w:tcPr/>
          <w:p>
            <w:pPr>
              <w:pStyle w:val="Compact"/>
              <w:jc w:val="left"/>
            </w:pPr>
            <w:r>
              <w:t xml:space="preserve">Banc du Gerstenhübel</w:t>
            </w:r>
          </w:p>
        </w:tc>
      </w:tr>
      <w:tr>
        <w:tc>
          <w:tcPr/>
          <w:p>
            <w:pPr>
              <w:pStyle w:val="Compact"/>
              <w:jc w:val="left"/>
            </w:pPr>
            <w:r>
              <w:t xml:space="preserve">15251137</w:t>
            </w:r>
          </w:p>
        </w:tc>
        <w:tc>
          <w:tcPr/>
          <w:p>
            <w:pPr>
              <w:pStyle w:val="Compact"/>
              <w:jc w:val="left"/>
            </w:pPr>
            <w:r>
              <w:t xml:space="preserve">«Pecten-Bank»</w:t>
            </w:r>
          </w:p>
        </w:tc>
        <w:tc>
          <w:tcPr/>
          <w:p>
            <w:pPr>
              <w:pStyle w:val="Compact"/>
              <w:jc w:val="left"/>
            </w:pPr>
            <w:r>
              <w:t xml:space="preserve">«Banc à Pecten» (Mb. d'Effingen)</w:t>
            </w:r>
          </w:p>
        </w:tc>
      </w:tr>
      <w:tr>
        <w:tc>
          <w:tcPr/>
          <w:p>
            <w:pPr>
              <w:pStyle w:val="Compact"/>
              <w:jc w:val="left"/>
            </w:pPr>
            <w:r>
              <w:t xml:space="preserve">15251140</w:t>
            </w:r>
          </w:p>
        </w:tc>
        <w:tc>
          <w:tcPr/>
          <w:p>
            <w:pPr>
              <w:pStyle w:val="Compact"/>
              <w:jc w:val="left"/>
            </w:pPr>
            <w:r>
              <w:t xml:space="preserve">Liesberg-Member</w:t>
            </w:r>
          </w:p>
        </w:tc>
        <w:tc>
          <w:tcPr/>
          <w:p>
            <w:pPr>
              <w:pStyle w:val="Compact"/>
              <w:jc w:val="left"/>
            </w:pPr>
            <w:r>
              <w:t xml:space="preserve">Membre de Liesberg</w:t>
            </w:r>
          </w:p>
        </w:tc>
      </w:tr>
      <w:tr>
        <w:tc>
          <w:tcPr/>
          <w:p>
            <w:pPr>
              <w:pStyle w:val="Compact"/>
              <w:jc w:val="left"/>
            </w:pPr>
            <w:r>
              <w:t xml:space="preserve">15251141</w:t>
            </w:r>
          </w:p>
        </w:tc>
        <w:tc>
          <w:tcPr/>
          <w:p>
            <w:pPr>
              <w:pStyle w:val="Compact"/>
              <w:jc w:val="left"/>
            </w:pPr>
            <w:r>
              <w:t xml:space="preserve">Sornetan-Member</w:t>
            </w:r>
          </w:p>
        </w:tc>
        <w:tc>
          <w:tcPr/>
          <w:p>
            <w:pPr>
              <w:pStyle w:val="Compact"/>
              <w:jc w:val="left"/>
            </w:pPr>
            <w:r>
              <w:t xml:space="preserve">Membre de Sornetan</w:t>
            </w:r>
          </w:p>
        </w:tc>
      </w:tr>
      <w:tr>
        <w:tc>
          <w:tcPr/>
          <w:p>
            <w:pPr>
              <w:pStyle w:val="Compact"/>
              <w:jc w:val="left"/>
            </w:pPr>
            <w:r>
              <w:t xml:space="preserve">15251142</w:t>
            </w:r>
          </w:p>
        </w:tc>
        <w:tc>
          <w:tcPr/>
          <w:p>
            <w:pPr>
              <w:pStyle w:val="Compact"/>
              <w:jc w:val="left"/>
            </w:pPr>
            <w:r>
              <w:t xml:space="preserve">«Renggeri-Member»</w:t>
            </w:r>
          </w:p>
        </w:tc>
        <w:tc>
          <w:tcPr/>
          <w:p>
            <w:pPr>
              <w:pStyle w:val="Compact"/>
              <w:jc w:val="left"/>
            </w:pPr>
            <w:r>
              <w:t xml:space="preserve">«Membre à Renggeri»</w:t>
            </w:r>
          </w:p>
        </w:tc>
      </w:tr>
      <w:tr>
        <w:tc>
          <w:tcPr/>
          <w:p>
            <w:pPr>
              <w:pStyle w:val="Compact"/>
              <w:jc w:val="left"/>
            </w:pPr>
            <w:r>
              <w:t xml:space="preserve">15251115</w:t>
            </w:r>
          </w:p>
        </w:tc>
        <w:tc>
          <w:tcPr/>
          <w:p>
            <w:pPr>
              <w:pStyle w:val="Compact"/>
              <w:jc w:val="left"/>
            </w:pPr>
            <w:r>
              <w:t xml:space="preserve">Ancepsoolith-Subformation</w:t>
            </w:r>
          </w:p>
        </w:tc>
        <w:tc>
          <w:tcPr/>
          <w:p>
            <w:pPr>
              <w:pStyle w:val="Compact"/>
              <w:jc w:val="left"/>
            </w:pPr>
            <w:r>
              <w:t xml:space="preserve">Ancepsoolith-Subformation</w:t>
            </w:r>
          </w:p>
        </w:tc>
      </w:tr>
      <w:tr>
        <w:tc>
          <w:tcPr/>
          <w:p>
            <w:pPr>
              <w:pStyle w:val="Compact"/>
              <w:jc w:val="left"/>
            </w:pPr>
            <w:r>
              <w:t xml:space="preserve">15251144</w:t>
            </w:r>
          </w:p>
        </w:tc>
        <w:tc>
          <w:tcPr/>
          <w:p>
            <w:pPr>
              <w:pStyle w:val="Compact"/>
              <w:jc w:val="left"/>
            </w:pPr>
            <w:r>
              <w:t xml:space="preserve">Glaukonitsandmergel-Subformation</w:t>
            </w:r>
          </w:p>
        </w:tc>
        <w:tc>
          <w:tcPr/>
          <w:p>
            <w:pPr>
              <w:pStyle w:val="Compact"/>
              <w:jc w:val="left"/>
            </w:pPr>
            <w:r>
              <w:t xml:space="preserve">Glaukonitsandmergel-Subformation</w:t>
            </w:r>
          </w:p>
        </w:tc>
      </w:tr>
      <w:tr>
        <w:tc>
          <w:tcPr/>
          <w:p>
            <w:pPr>
              <w:pStyle w:val="Compact"/>
              <w:jc w:val="left"/>
            </w:pPr>
            <w:r>
              <w:t xml:space="preserve">15251146</w:t>
            </w:r>
          </w:p>
        </w:tc>
        <w:tc>
          <w:tcPr/>
          <w:p>
            <w:pPr>
              <w:pStyle w:val="Compact"/>
              <w:jc w:val="left"/>
            </w:pPr>
            <w:r>
              <w:t xml:space="preserve">Macrocephalenoolith-Subformation</w:t>
            </w:r>
          </w:p>
        </w:tc>
        <w:tc>
          <w:tcPr/>
          <w:p>
            <w:pPr>
              <w:pStyle w:val="Compact"/>
              <w:jc w:val="left"/>
            </w:pPr>
            <w:r>
              <w:t xml:space="preserve">Macrocephalenoolith-Subformation</w:t>
            </w:r>
          </w:p>
        </w:tc>
      </w:tr>
      <w:tr>
        <w:tc>
          <w:tcPr/>
          <w:p>
            <w:pPr>
              <w:pStyle w:val="Compact"/>
              <w:jc w:val="left"/>
            </w:pPr>
            <w:r>
              <w:t xml:space="preserve">15251145</w:t>
            </w:r>
          </w:p>
        </w:tc>
        <w:tc>
          <w:tcPr/>
          <w:p>
            <w:pPr>
              <w:pStyle w:val="Compact"/>
              <w:jc w:val="left"/>
            </w:pPr>
            <w:r>
              <w:t xml:space="preserve">Grenzkalk</w:t>
            </w:r>
          </w:p>
        </w:tc>
        <w:tc>
          <w:tcPr/>
          <w:p>
            <w:pPr>
              <w:pStyle w:val="Compact"/>
              <w:jc w:val="left"/>
            </w:pPr>
            <w:r>
              <w:t xml:space="preserve">«Grenzkalk»</w:t>
            </w:r>
          </w:p>
        </w:tc>
      </w:tr>
      <w:tr>
        <w:tc>
          <w:tcPr/>
          <w:p>
            <w:pPr>
              <w:pStyle w:val="Compact"/>
              <w:jc w:val="left"/>
            </w:pPr>
            <w:r>
              <w:t xml:space="preserve">15251149</w:t>
            </w:r>
          </w:p>
        </w:tc>
        <w:tc>
          <w:tcPr/>
          <w:p>
            <w:pPr>
              <w:pStyle w:val="Compact"/>
              <w:jc w:val="left"/>
            </w:pPr>
            <w:r>
              <w:t xml:space="preserve">Graitery-Member</w:t>
            </w:r>
          </w:p>
        </w:tc>
        <w:tc>
          <w:tcPr/>
          <w:p>
            <w:pPr>
              <w:pStyle w:val="Compact"/>
              <w:jc w:val="left"/>
            </w:pPr>
            <w:r>
              <w:t xml:space="preserve">Membre du Graitery</w:t>
            </w:r>
          </w:p>
        </w:tc>
      </w:tr>
      <w:tr>
        <w:tc>
          <w:tcPr/>
          <w:p>
            <w:pPr>
              <w:pStyle w:val="Compact"/>
              <w:jc w:val="left"/>
            </w:pPr>
            <w:r>
              <w:t xml:space="preserve">15251150</w:t>
            </w:r>
          </w:p>
        </w:tc>
        <w:tc>
          <w:tcPr/>
          <w:p>
            <w:pPr>
              <w:pStyle w:val="Compact"/>
              <w:jc w:val="left"/>
            </w:pPr>
            <w:r>
              <w:t xml:space="preserve">Herznach-Member</w:t>
            </w:r>
          </w:p>
        </w:tc>
        <w:tc>
          <w:tcPr/>
          <w:p>
            <w:pPr>
              <w:pStyle w:val="Compact"/>
              <w:jc w:val="left"/>
            </w:pPr>
            <w:r>
              <w:t xml:space="preserve">Membre d'Herznach</w:t>
            </w:r>
          </w:p>
        </w:tc>
      </w:tr>
      <w:tr>
        <w:tc>
          <w:tcPr/>
          <w:p>
            <w:pPr>
              <w:pStyle w:val="Compact"/>
              <w:jc w:val="left"/>
            </w:pPr>
            <w:r>
              <w:t xml:space="preserve">15251152</w:t>
            </w:r>
          </w:p>
        </w:tc>
        <w:tc>
          <w:tcPr/>
          <w:p>
            <w:pPr>
              <w:pStyle w:val="Compact"/>
              <w:jc w:val="left"/>
            </w:pPr>
            <w:r>
              <w:t xml:space="preserve">Bollement-Member</w:t>
            </w:r>
          </w:p>
        </w:tc>
        <w:tc>
          <w:tcPr/>
          <w:p>
            <w:pPr>
              <w:pStyle w:val="Compact"/>
              <w:jc w:val="left"/>
            </w:pPr>
            <w:r>
              <w:t xml:space="preserve">Membre de Bollement</w:t>
            </w:r>
          </w:p>
        </w:tc>
      </w:tr>
      <w:tr>
        <w:tc>
          <w:tcPr/>
          <w:p>
            <w:pPr>
              <w:pStyle w:val="Compact"/>
              <w:jc w:val="left"/>
            </w:pPr>
            <w:r>
              <w:t xml:space="preserve">15251153</w:t>
            </w:r>
          </w:p>
        </w:tc>
        <w:tc>
          <w:tcPr/>
          <w:p>
            <w:pPr>
              <w:pStyle w:val="Compact"/>
              <w:jc w:val="left"/>
            </w:pPr>
            <w:r>
              <w:t xml:space="preserve">Ängistein-Member</w:t>
            </w:r>
          </w:p>
        </w:tc>
        <w:tc>
          <w:tcPr/>
          <w:p>
            <w:pPr>
              <w:pStyle w:val="Compact"/>
              <w:jc w:val="left"/>
            </w:pPr>
            <w:r>
              <w:t xml:space="preserve">Membre d'Ängistein</w:t>
            </w:r>
          </w:p>
        </w:tc>
      </w:tr>
      <w:tr>
        <w:tc>
          <w:tcPr/>
          <w:p>
            <w:pPr>
              <w:pStyle w:val="Compact"/>
              <w:jc w:val="left"/>
            </w:pPr>
            <w:r>
              <w:t xml:space="preserve">15251155</w:t>
            </w:r>
          </w:p>
        </w:tc>
        <w:tc>
          <w:tcPr/>
          <w:p>
            <w:pPr>
              <w:pStyle w:val="Compact"/>
              <w:jc w:val="left"/>
            </w:pPr>
            <w:r>
              <w:t xml:space="preserve">Bözen-Member</w:t>
            </w:r>
          </w:p>
        </w:tc>
        <w:tc>
          <w:tcPr/>
          <w:p>
            <w:pPr>
              <w:pStyle w:val="Compact"/>
              <w:jc w:val="left"/>
            </w:pPr>
            <w:r>
              <w:t xml:space="preserve">Membre de Bözen</w:t>
            </w:r>
          </w:p>
        </w:tc>
      </w:tr>
      <w:tr>
        <w:tc>
          <w:tcPr/>
          <w:p>
            <w:pPr>
              <w:pStyle w:val="Compact"/>
              <w:jc w:val="left"/>
            </w:pPr>
            <w:r>
              <w:t xml:space="preserve">15251156</w:t>
            </w:r>
          </w:p>
        </w:tc>
        <w:tc>
          <w:tcPr/>
          <w:p>
            <w:pPr>
              <w:pStyle w:val="Compact"/>
              <w:jc w:val="left"/>
            </w:pPr>
            <w:r>
              <w:t xml:space="preserve">Saulcy-Member</w:t>
            </w:r>
          </w:p>
        </w:tc>
        <w:tc>
          <w:tcPr/>
          <w:p>
            <w:pPr>
              <w:pStyle w:val="Compact"/>
              <w:jc w:val="left"/>
            </w:pPr>
            <w:r>
              <w:t xml:space="preserve">Membre de Saulcy</w:t>
            </w:r>
          </w:p>
        </w:tc>
      </w:tr>
      <w:tr>
        <w:tc>
          <w:tcPr/>
          <w:p>
            <w:pPr>
              <w:pStyle w:val="Compact"/>
              <w:jc w:val="left"/>
            </w:pPr>
            <w:r>
              <w:t xml:space="preserve">15251157</w:t>
            </w:r>
          </w:p>
        </w:tc>
        <w:tc>
          <w:tcPr/>
          <w:p>
            <w:pPr>
              <w:pStyle w:val="Compact"/>
              <w:jc w:val="left"/>
            </w:pPr>
            <w:r>
              <w:t xml:space="preserve">Châtillon-Member</w:t>
            </w:r>
          </w:p>
        </w:tc>
        <w:tc>
          <w:tcPr/>
          <w:p>
            <w:pPr>
              <w:pStyle w:val="Compact"/>
              <w:jc w:val="left"/>
            </w:pPr>
            <w:r>
              <w:t xml:space="preserve">Membre de Châtillon</w:t>
            </w:r>
          </w:p>
        </w:tc>
      </w:tr>
      <w:tr>
        <w:tc>
          <w:tcPr/>
          <w:p>
            <w:pPr>
              <w:pStyle w:val="Compact"/>
              <w:jc w:val="left"/>
            </w:pPr>
            <w:r>
              <w:t xml:space="preserve">15251158</w:t>
            </w:r>
          </w:p>
        </w:tc>
        <w:tc>
          <w:tcPr/>
          <w:p>
            <w:pPr>
              <w:pStyle w:val="Compact"/>
              <w:jc w:val="left"/>
            </w:pPr>
            <w:r>
              <w:t xml:space="preserve">St-Brais-Member</w:t>
            </w:r>
          </w:p>
        </w:tc>
        <w:tc>
          <w:tcPr/>
          <w:p>
            <w:pPr>
              <w:pStyle w:val="Compact"/>
              <w:jc w:val="left"/>
            </w:pPr>
            <w:r>
              <w:t xml:space="preserve">Membre de St-Brais</w:t>
            </w:r>
          </w:p>
        </w:tc>
      </w:tr>
      <w:tr>
        <w:tc>
          <w:tcPr/>
          <w:p>
            <w:pPr>
              <w:pStyle w:val="Compact"/>
              <w:jc w:val="left"/>
            </w:pPr>
            <w:r>
              <w:t xml:space="preserve">15251159</w:t>
            </w:r>
          </w:p>
        </w:tc>
        <w:tc>
          <w:tcPr/>
          <w:p>
            <w:pPr>
              <w:pStyle w:val="Compact"/>
              <w:jc w:val="left"/>
            </w:pPr>
            <w:r>
              <w:t xml:space="preserve">Schelmenloch-Member</w:t>
            </w:r>
          </w:p>
        </w:tc>
        <w:tc>
          <w:tcPr/>
          <w:p>
            <w:pPr>
              <w:pStyle w:val="Compact"/>
              <w:jc w:val="left"/>
            </w:pPr>
            <w:r>
              <w:t xml:space="preserve">Membre du Schelmenloch</w:t>
            </w:r>
          </w:p>
        </w:tc>
      </w:tr>
      <w:tr>
        <w:tc>
          <w:tcPr/>
          <w:p>
            <w:pPr>
              <w:pStyle w:val="Compact"/>
              <w:jc w:val="left"/>
            </w:pPr>
            <w:r>
              <w:t xml:space="preserve">15251151</w:t>
            </w:r>
          </w:p>
        </w:tc>
        <w:tc>
          <w:tcPr/>
          <w:p>
            <w:pPr>
              <w:pStyle w:val="Compact"/>
              <w:jc w:val="left"/>
            </w:pPr>
            <w:r>
              <w:t xml:space="preserve">Schellenbrücke-Bank</w:t>
            </w:r>
          </w:p>
        </w:tc>
        <w:tc>
          <w:tcPr/>
          <w:p>
            <w:pPr>
              <w:pStyle w:val="Compact"/>
              <w:jc w:val="left"/>
            </w:pPr>
            <w:r>
              <w:t xml:space="preserve">Banc du Schellenbrücke</w:t>
            </w:r>
          </w:p>
        </w:tc>
      </w:tr>
      <w:tr>
        <w:tc>
          <w:tcPr/>
          <w:p>
            <w:pPr>
              <w:pStyle w:val="Compact"/>
              <w:jc w:val="left"/>
            </w:pPr>
            <w:r>
              <w:t xml:space="preserve">15251154</w:t>
            </w:r>
          </w:p>
        </w:tc>
        <w:tc>
          <w:tcPr/>
          <w:p>
            <w:pPr>
              <w:pStyle w:val="Compact"/>
              <w:jc w:val="left"/>
            </w:pPr>
            <w:r>
              <w:t xml:space="preserve">Unter-Erli-Bank</w:t>
            </w:r>
          </w:p>
        </w:tc>
        <w:tc>
          <w:tcPr/>
          <w:p>
            <w:pPr>
              <w:pStyle w:val="Compact"/>
              <w:jc w:val="left"/>
            </w:pPr>
            <w:r>
              <w:t xml:space="preserve">Banc d'Unter Erli</w:t>
            </w:r>
          </w:p>
        </w:tc>
      </w:tr>
      <w:tr>
        <w:tc>
          <w:tcPr/>
          <w:p>
            <w:pPr>
              <w:pStyle w:val="Compact"/>
              <w:jc w:val="left"/>
            </w:pPr>
            <w:r>
              <w:t xml:space="preserve">15251160</w:t>
            </w:r>
          </w:p>
        </w:tc>
        <w:tc>
          <w:tcPr/>
          <w:p>
            <w:pPr>
              <w:pStyle w:val="Compact"/>
              <w:jc w:val="left"/>
            </w:pPr>
            <w:r>
              <w:t xml:space="preserve">Anwil-Bank</w:t>
            </w:r>
          </w:p>
        </w:tc>
        <w:tc>
          <w:tcPr/>
          <w:p>
            <w:pPr>
              <w:pStyle w:val="Compact"/>
              <w:jc w:val="left"/>
            </w:pPr>
            <w:r>
              <w:t xml:space="preserve">Banc d'Anwil</w:t>
            </w:r>
          </w:p>
        </w:tc>
      </w:tr>
      <w:tr>
        <w:tc>
          <w:tcPr/>
          <w:p>
            <w:pPr>
              <w:pStyle w:val="Compact"/>
              <w:jc w:val="left"/>
            </w:pPr>
            <w:r>
              <w:t xml:space="preserve">15251163</w:t>
            </w:r>
          </w:p>
        </w:tc>
        <w:tc>
          <w:tcPr/>
          <w:p>
            <w:pPr>
              <w:pStyle w:val="Compact"/>
              <w:jc w:val="left"/>
            </w:pPr>
            <w:r>
              <w:t xml:space="preserve">«Spatkalk» (Hauptrogenstein)</w:t>
            </w:r>
          </w:p>
        </w:tc>
        <w:tc>
          <w:tcPr/>
          <w:p>
            <w:pPr>
              <w:pStyle w:val="Compact"/>
              <w:jc w:val="left"/>
            </w:pPr>
            <w:r>
              <w:t xml:space="preserve">«Spatkalk» (Hauptrogenstein)</w:t>
            </w:r>
          </w:p>
        </w:tc>
      </w:tr>
      <w:tr>
        <w:tc>
          <w:tcPr/>
          <w:p>
            <w:pPr>
              <w:pStyle w:val="Compact"/>
              <w:jc w:val="left"/>
            </w:pPr>
            <w:r>
              <w:t xml:space="preserve">15251164</w:t>
            </w:r>
          </w:p>
        </w:tc>
        <w:tc>
          <w:tcPr/>
          <w:p>
            <w:pPr>
              <w:pStyle w:val="Compact"/>
              <w:jc w:val="left"/>
            </w:pPr>
            <w:r>
              <w:t xml:space="preserve">«Ferrugineus-Oolith»</w:t>
            </w:r>
          </w:p>
        </w:tc>
        <w:tc>
          <w:tcPr/>
          <w:p>
            <w:pPr>
              <w:pStyle w:val="Compact"/>
              <w:jc w:val="left"/>
            </w:pPr>
            <w:r>
              <w:t xml:space="preserve">«Oolite à Ferrugineus»</w:t>
            </w:r>
          </w:p>
        </w:tc>
      </w:tr>
      <w:tr>
        <w:tc>
          <w:tcPr/>
          <w:p>
            <w:pPr>
              <w:pStyle w:val="Compact"/>
              <w:jc w:val="left"/>
            </w:pPr>
            <w:r>
              <w:t xml:space="preserve">15251165</w:t>
            </w:r>
          </w:p>
        </w:tc>
        <w:tc>
          <w:tcPr/>
          <w:p>
            <w:pPr>
              <w:pStyle w:val="Compact"/>
              <w:jc w:val="left"/>
            </w:pPr>
            <w:r>
              <w:t xml:space="preserve">«Pierre Blanche» (Hauptrogenstein)</w:t>
            </w:r>
          </w:p>
        </w:tc>
        <w:tc>
          <w:tcPr/>
          <w:p>
            <w:pPr>
              <w:pStyle w:val="Compact"/>
              <w:jc w:val="left"/>
            </w:pPr>
            <w:r>
              <w:t xml:space="preserve">«Pierre Blanche» (Hauptrogenstein)</w:t>
            </w:r>
          </w:p>
        </w:tc>
      </w:tr>
      <w:tr>
        <w:tc>
          <w:tcPr/>
          <w:p>
            <w:pPr>
              <w:pStyle w:val="Compact"/>
              <w:jc w:val="left"/>
            </w:pPr>
            <w:r>
              <w:t xml:space="preserve">15251166</w:t>
            </w:r>
          </w:p>
        </w:tc>
        <w:tc>
          <w:tcPr/>
          <w:p>
            <w:pPr>
              <w:pStyle w:val="Compact"/>
              <w:jc w:val="left"/>
            </w:pPr>
            <w:r>
              <w:t xml:space="preserve">Movelier-Schichten</w:t>
            </w:r>
          </w:p>
        </w:tc>
        <w:tc>
          <w:tcPr/>
          <w:p>
            <w:pPr>
              <w:pStyle w:val="Compact"/>
              <w:jc w:val="left"/>
            </w:pPr>
            <w:r>
              <w:t xml:space="preserve">Couches de Movelier</w:t>
            </w:r>
          </w:p>
        </w:tc>
      </w:tr>
      <w:tr>
        <w:tc>
          <w:tcPr/>
          <w:p>
            <w:pPr>
              <w:pStyle w:val="Compact"/>
              <w:jc w:val="left"/>
            </w:pPr>
            <w:r>
              <w:t xml:space="preserve">15251167</w:t>
            </w:r>
          </w:p>
        </w:tc>
        <w:tc>
          <w:tcPr/>
          <w:p>
            <w:pPr>
              <w:pStyle w:val="Compact"/>
              <w:jc w:val="left"/>
            </w:pPr>
            <w:r>
              <w:t xml:space="preserve">«Grande Oolithe» (Hauptrogenstein)</w:t>
            </w:r>
          </w:p>
        </w:tc>
        <w:tc>
          <w:tcPr/>
          <w:p>
            <w:pPr>
              <w:pStyle w:val="Compact"/>
              <w:jc w:val="left"/>
            </w:pPr>
            <w:r>
              <w:t xml:space="preserve">«Grande Oolithe» (Hauptrogenstein)</w:t>
            </w:r>
          </w:p>
        </w:tc>
      </w:tr>
      <w:tr>
        <w:tc>
          <w:tcPr/>
          <w:p>
            <w:pPr>
              <w:pStyle w:val="Compact"/>
              <w:jc w:val="left"/>
            </w:pPr>
            <w:r>
              <w:t xml:space="preserve">15251168</w:t>
            </w:r>
          </w:p>
        </w:tc>
        <w:tc>
          <w:tcPr/>
          <w:p>
            <w:pPr>
              <w:pStyle w:val="Compact"/>
              <w:jc w:val="left"/>
            </w:pPr>
            <w:r>
              <w:t xml:space="preserve">Wittnau-Korallenkalk</w:t>
            </w:r>
          </w:p>
        </w:tc>
        <w:tc>
          <w:tcPr/>
          <w:p>
            <w:pPr>
              <w:pStyle w:val="Compact"/>
              <w:jc w:val="left"/>
            </w:pPr>
            <w:r>
              <w:t xml:space="preserve">Calcaire à coraux de Wittnau</w:t>
            </w:r>
          </w:p>
        </w:tc>
      </w:tr>
      <w:tr>
        <w:tc>
          <w:tcPr/>
          <w:p>
            <w:pPr>
              <w:pStyle w:val="Compact"/>
              <w:jc w:val="left"/>
            </w:pPr>
            <w:r>
              <w:t xml:space="preserve">15251169</w:t>
            </w:r>
          </w:p>
        </w:tc>
        <w:tc>
          <w:tcPr/>
          <w:p>
            <w:pPr>
              <w:pStyle w:val="Compact"/>
              <w:jc w:val="left"/>
            </w:pPr>
            <w:r>
              <w:t xml:space="preserve">Furcil-Mergel</w:t>
            </w:r>
          </w:p>
        </w:tc>
        <w:tc>
          <w:tcPr/>
          <w:p>
            <w:pPr>
              <w:pStyle w:val="Compact"/>
              <w:jc w:val="left"/>
            </w:pPr>
            <w:r>
              <w:t xml:space="preserve">Marne du Furcil</w:t>
            </w:r>
          </w:p>
        </w:tc>
      </w:tr>
      <w:tr>
        <w:tc>
          <w:tcPr/>
          <w:p>
            <w:pPr>
              <w:pStyle w:val="Compact"/>
              <w:jc w:val="left"/>
            </w:pPr>
            <w:r>
              <w:t xml:space="preserve">15251170</w:t>
            </w:r>
          </w:p>
        </w:tc>
        <w:tc>
          <w:tcPr/>
          <w:p>
            <w:pPr>
              <w:pStyle w:val="Compact"/>
              <w:jc w:val="left"/>
            </w:pPr>
            <w:r>
              <w:t xml:space="preserve">«Calcaire roux marneux» (Hauptrogenstein)</w:t>
            </w:r>
          </w:p>
        </w:tc>
        <w:tc>
          <w:tcPr/>
          <w:p>
            <w:pPr>
              <w:pStyle w:val="Compact"/>
              <w:jc w:val="left"/>
            </w:pPr>
            <w:r>
              <w:t xml:space="preserve">«Calcaire roux marneux» (Hauptrogenstein)</w:t>
            </w:r>
          </w:p>
        </w:tc>
      </w:tr>
      <w:tr>
        <w:tc>
          <w:tcPr/>
          <w:p>
            <w:pPr>
              <w:pStyle w:val="Compact"/>
              <w:jc w:val="left"/>
            </w:pPr>
            <w:r>
              <w:t xml:space="preserve">15251171</w:t>
            </w:r>
          </w:p>
        </w:tc>
        <w:tc>
          <w:tcPr/>
          <w:p>
            <w:pPr>
              <w:pStyle w:val="Compact"/>
              <w:jc w:val="left"/>
            </w:pPr>
            <w:r>
              <w:t xml:space="preserve">«Homomya-Mergel»</w:t>
            </w:r>
          </w:p>
        </w:tc>
        <w:tc>
          <w:tcPr/>
          <w:p>
            <w:pPr>
              <w:pStyle w:val="Compact"/>
              <w:jc w:val="left"/>
            </w:pPr>
            <w:r>
              <w:t xml:space="preserve">«Marne à Homomyes»</w:t>
            </w:r>
          </w:p>
        </w:tc>
      </w:tr>
      <w:tr>
        <w:tc>
          <w:tcPr/>
          <w:p>
            <w:pPr>
              <w:pStyle w:val="Compact"/>
              <w:jc w:val="left"/>
            </w:pPr>
            <w:r>
              <w:t xml:space="preserve">15251172</w:t>
            </w:r>
          </w:p>
        </w:tc>
        <w:tc>
          <w:tcPr/>
          <w:p>
            <w:pPr>
              <w:pStyle w:val="Compact"/>
              <w:jc w:val="left"/>
            </w:pPr>
            <w:r>
              <w:t xml:space="preserve">«Obere Acuminata-Schichten»</w:t>
            </w:r>
          </w:p>
        </w:tc>
        <w:tc>
          <w:tcPr/>
          <w:p>
            <w:pPr>
              <w:pStyle w:val="Compact"/>
              <w:jc w:val="left"/>
            </w:pPr>
            <w:r>
              <w:t xml:space="preserve">«Couches à Acuminata supérieures»</w:t>
            </w:r>
          </w:p>
        </w:tc>
      </w:tr>
      <w:tr>
        <w:tc>
          <w:tcPr/>
          <w:p>
            <w:pPr>
              <w:pStyle w:val="Compact"/>
              <w:jc w:val="left"/>
            </w:pPr>
            <w:r>
              <w:t xml:space="preserve">15251173</w:t>
            </w:r>
          </w:p>
        </w:tc>
        <w:tc>
          <w:tcPr/>
          <w:p>
            <w:pPr>
              <w:pStyle w:val="Compact"/>
              <w:jc w:val="left"/>
            </w:pPr>
            <w:r>
              <w:t xml:space="preserve">«Oolithe Subcompacte» (Hauptrogenstein)</w:t>
            </w:r>
          </w:p>
        </w:tc>
        <w:tc>
          <w:tcPr/>
          <w:p>
            <w:pPr>
              <w:pStyle w:val="Compact"/>
              <w:jc w:val="left"/>
            </w:pPr>
            <w:r>
              <w:t xml:space="preserve">«Oolithe Subcompacte» (Hauptrogenstein)</w:t>
            </w:r>
          </w:p>
        </w:tc>
      </w:tr>
      <w:tr>
        <w:tc>
          <w:tcPr/>
          <w:p>
            <w:pPr>
              <w:pStyle w:val="Compact"/>
              <w:jc w:val="left"/>
            </w:pPr>
            <w:r>
              <w:t xml:space="preserve">15251174</w:t>
            </w:r>
          </w:p>
        </w:tc>
        <w:tc>
          <w:tcPr/>
          <w:p>
            <w:pPr>
              <w:pStyle w:val="Compact"/>
              <w:jc w:val="left"/>
            </w:pPr>
            <w:r>
              <w:t xml:space="preserve">«Maeandrina-Schichten»</w:t>
            </w:r>
          </w:p>
        </w:tc>
        <w:tc>
          <w:tcPr/>
          <w:p>
            <w:pPr>
              <w:pStyle w:val="Compact"/>
              <w:jc w:val="left"/>
            </w:pPr>
            <w:r>
              <w:t xml:space="preserve">«Couches à Maeandrina»</w:t>
            </w:r>
          </w:p>
        </w:tc>
      </w:tr>
      <w:tr>
        <w:tc>
          <w:tcPr/>
          <w:p>
            <w:pPr>
              <w:pStyle w:val="Compact"/>
              <w:jc w:val="left"/>
            </w:pPr>
            <w:r>
              <w:t xml:space="preserve">15251175</w:t>
            </w:r>
          </w:p>
        </w:tc>
        <w:tc>
          <w:tcPr/>
          <w:p>
            <w:pPr>
              <w:pStyle w:val="Compact"/>
              <w:jc w:val="left"/>
            </w:pPr>
            <w:r>
              <w:t xml:space="preserve">«Untere Acuminata-Schichten»</w:t>
            </w:r>
          </w:p>
        </w:tc>
        <w:tc>
          <w:tcPr/>
          <w:p>
            <w:pPr>
              <w:pStyle w:val="Compact"/>
              <w:jc w:val="left"/>
            </w:pPr>
            <w:r>
              <w:t xml:space="preserve">«Couches à Acuminata inférieures»</w:t>
            </w:r>
          </w:p>
        </w:tc>
      </w:tr>
      <w:tr>
        <w:tc>
          <w:tcPr/>
          <w:p>
            <w:pPr>
              <w:pStyle w:val="Compact"/>
              <w:jc w:val="left"/>
            </w:pPr>
            <w:r>
              <w:t xml:space="preserve">15251176</w:t>
            </w:r>
          </w:p>
        </w:tc>
        <w:tc>
          <w:tcPr/>
          <w:p>
            <w:pPr>
              <w:pStyle w:val="Compact"/>
              <w:jc w:val="left"/>
            </w:pPr>
            <w:r>
              <w:t xml:space="preserve">Gisliflue-Korallenkalk</w:t>
            </w:r>
          </w:p>
        </w:tc>
        <w:tc>
          <w:tcPr/>
          <w:p>
            <w:pPr>
              <w:pStyle w:val="Compact"/>
              <w:jc w:val="left"/>
            </w:pPr>
            <w:r>
              <w:t xml:space="preserve">Calcaire à coraux de la Gisliflue</w:t>
            </w:r>
          </w:p>
        </w:tc>
      </w:tr>
      <w:tr>
        <w:tc>
          <w:tcPr/>
          <w:p>
            <w:pPr>
              <w:pStyle w:val="Compact"/>
              <w:jc w:val="left"/>
            </w:pPr>
            <w:r>
              <w:t xml:space="preserve">15251178</w:t>
            </w:r>
          </w:p>
        </w:tc>
        <w:tc>
          <w:tcPr/>
          <w:p>
            <w:pPr>
              <w:pStyle w:val="Compact"/>
              <w:jc w:val="left"/>
            </w:pPr>
            <w:r>
              <w:t xml:space="preserve">«Knorri-Ton»</w:t>
            </w:r>
          </w:p>
        </w:tc>
        <w:tc>
          <w:tcPr/>
          <w:p>
            <w:pPr>
              <w:pStyle w:val="Compact"/>
              <w:jc w:val="left"/>
            </w:pPr>
            <w:r>
              <w:t xml:space="preserve">«Argile à Knorri»</w:t>
            </w:r>
          </w:p>
        </w:tc>
      </w:tr>
      <w:tr>
        <w:tc>
          <w:tcPr/>
          <w:p>
            <w:pPr>
              <w:pStyle w:val="Compact"/>
              <w:jc w:val="left"/>
            </w:pPr>
            <w:r>
              <w:t xml:space="preserve">15251179</w:t>
            </w:r>
          </w:p>
        </w:tc>
        <w:tc>
          <w:tcPr/>
          <w:p>
            <w:pPr>
              <w:pStyle w:val="Compact"/>
              <w:jc w:val="left"/>
            </w:pPr>
            <w:r>
              <w:t xml:space="preserve">«Wuerttembergica-Schichten»</w:t>
            </w:r>
          </w:p>
        </w:tc>
        <w:tc>
          <w:tcPr/>
          <w:p>
            <w:pPr>
              <w:pStyle w:val="Compact"/>
              <w:jc w:val="left"/>
            </w:pPr>
            <w:r>
              <w:t xml:space="preserve">«Couches à Wuerttembergica»</w:t>
            </w:r>
          </w:p>
        </w:tc>
      </w:tr>
      <w:tr>
        <w:tc>
          <w:tcPr/>
          <w:p>
            <w:pPr>
              <w:pStyle w:val="Compact"/>
              <w:jc w:val="left"/>
            </w:pPr>
            <w:r>
              <w:t xml:space="preserve">15251180</w:t>
            </w:r>
          </w:p>
        </w:tc>
        <w:tc>
          <w:tcPr/>
          <w:p>
            <w:pPr>
              <w:pStyle w:val="Compact"/>
              <w:jc w:val="left"/>
            </w:pPr>
            <w:r>
              <w:t xml:space="preserve">«Parkinsoni-Schichten» (Klingnau-Fm.)</w:t>
            </w:r>
          </w:p>
        </w:tc>
        <w:tc>
          <w:tcPr/>
          <w:p>
            <w:pPr>
              <w:pStyle w:val="Compact"/>
              <w:jc w:val="left"/>
            </w:pPr>
            <w:r>
              <w:t xml:space="preserve">«Couches à Parkinsoni» (Fm. de Klingnau)</w:t>
            </w:r>
          </w:p>
        </w:tc>
      </w:tr>
      <w:tr>
        <w:tc>
          <w:tcPr/>
          <w:p>
            <w:pPr>
              <w:pStyle w:val="Compact"/>
              <w:jc w:val="left"/>
            </w:pPr>
            <w:r>
              <w:t xml:space="preserve">15251182</w:t>
            </w:r>
          </w:p>
        </w:tc>
        <w:tc>
          <w:tcPr/>
          <w:p>
            <w:pPr>
              <w:pStyle w:val="Compact"/>
              <w:jc w:val="left"/>
            </w:pPr>
            <w:r>
              <w:t xml:space="preserve">«Blagdeni-Schichten» (Klingnau-Fm.)</w:t>
            </w:r>
          </w:p>
        </w:tc>
        <w:tc>
          <w:tcPr/>
          <w:p>
            <w:pPr>
              <w:pStyle w:val="Compact"/>
              <w:jc w:val="left"/>
            </w:pPr>
            <w:r>
              <w:t xml:space="preserve">«Couches à Blagdeni» (Fm. de Klingnau)</w:t>
            </w:r>
          </w:p>
        </w:tc>
      </w:tr>
      <w:tr>
        <w:tc>
          <w:tcPr/>
          <w:p>
            <w:pPr>
              <w:pStyle w:val="Compact"/>
              <w:jc w:val="left"/>
            </w:pPr>
            <w:r>
              <w:t xml:space="preserve">15251181</w:t>
            </w:r>
          </w:p>
        </w:tc>
        <w:tc>
          <w:tcPr/>
          <w:p>
            <w:pPr>
              <w:pStyle w:val="Compact"/>
              <w:jc w:val="left"/>
            </w:pPr>
            <w:r>
              <w:t xml:space="preserve">«Subfurcatum-Bank»</w:t>
            </w:r>
          </w:p>
        </w:tc>
        <w:tc>
          <w:tcPr/>
          <w:p>
            <w:pPr>
              <w:pStyle w:val="Compact"/>
              <w:jc w:val="left"/>
            </w:pPr>
            <w:r>
              <w:t xml:space="preserve">«Banc à Subfurcatum»</w:t>
            </w:r>
          </w:p>
        </w:tc>
      </w:tr>
      <w:tr>
        <w:tc>
          <w:tcPr/>
          <w:p>
            <w:pPr>
              <w:pStyle w:val="Compact"/>
              <w:jc w:val="left"/>
            </w:pPr>
            <w:r>
              <w:t xml:space="preserve">15251185</w:t>
            </w:r>
          </w:p>
        </w:tc>
        <w:tc>
          <w:tcPr/>
          <w:p>
            <w:pPr>
              <w:pStyle w:val="Compact"/>
              <w:jc w:val="left"/>
            </w:pPr>
            <w:r>
              <w:t xml:space="preserve">Parkinsonioolith-Subformation</w:t>
            </w:r>
          </w:p>
        </w:tc>
        <w:tc>
          <w:tcPr/>
          <w:p>
            <w:pPr>
              <w:pStyle w:val="Compact"/>
              <w:jc w:val="left"/>
            </w:pPr>
            <w:r>
              <w:t xml:space="preserve">Parkinsonioolith-Subformation</w:t>
            </w:r>
          </w:p>
        </w:tc>
      </w:tr>
      <w:tr>
        <w:tc>
          <w:tcPr/>
          <w:p>
            <w:pPr>
              <w:pStyle w:val="Compact"/>
              <w:jc w:val="left"/>
            </w:pPr>
            <w:r>
              <w:t xml:space="preserve">15251187</w:t>
            </w:r>
          </w:p>
        </w:tc>
        <w:tc>
          <w:tcPr/>
          <w:p>
            <w:pPr>
              <w:pStyle w:val="Compact"/>
              <w:jc w:val="left"/>
            </w:pPr>
            <w:r>
              <w:t xml:space="preserve">Blagdeni-Subformation</w:t>
            </w:r>
          </w:p>
        </w:tc>
        <w:tc>
          <w:tcPr/>
          <w:p>
            <w:pPr>
              <w:pStyle w:val="Compact"/>
              <w:jc w:val="left"/>
            </w:pPr>
            <w:r>
              <w:t xml:space="preserve">Blagdeni-Subformation</w:t>
            </w:r>
          </w:p>
        </w:tc>
      </w:tr>
      <w:tr>
        <w:tc>
          <w:tcPr/>
          <w:p>
            <w:pPr>
              <w:pStyle w:val="Compact"/>
              <w:jc w:val="left"/>
            </w:pPr>
            <w:r>
              <w:t xml:space="preserve">15251188</w:t>
            </w:r>
          </w:p>
        </w:tc>
        <w:tc>
          <w:tcPr/>
          <w:p>
            <w:pPr>
              <w:pStyle w:val="Compact"/>
              <w:jc w:val="left"/>
            </w:pPr>
            <w:r>
              <w:t xml:space="preserve">Humphriesioolith-Subformation</w:t>
            </w:r>
          </w:p>
        </w:tc>
        <w:tc>
          <w:tcPr/>
          <w:p>
            <w:pPr>
              <w:pStyle w:val="Compact"/>
              <w:jc w:val="left"/>
            </w:pPr>
            <w:r>
              <w:t xml:space="preserve">Humphriesioolith-Subformation</w:t>
            </w:r>
          </w:p>
        </w:tc>
      </w:tr>
      <w:tr>
        <w:tc>
          <w:tcPr/>
          <w:p>
            <w:pPr>
              <w:pStyle w:val="Compact"/>
              <w:jc w:val="left"/>
            </w:pPr>
            <w:r>
              <w:t xml:space="preserve">15251191</w:t>
            </w:r>
          </w:p>
        </w:tc>
        <w:tc>
          <w:tcPr/>
          <w:p>
            <w:pPr>
              <w:pStyle w:val="Compact"/>
              <w:jc w:val="left"/>
            </w:pPr>
            <w:r>
              <w:t xml:space="preserve">Grenchenberg-Member</w:t>
            </w:r>
          </w:p>
        </w:tc>
        <w:tc>
          <w:tcPr/>
          <w:p>
            <w:pPr>
              <w:pStyle w:val="Compact"/>
              <w:jc w:val="left"/>
            </w:pPr>
            <w:r>
              <w:t xml:space="preserve">Membre du Grenchenberg</w:t>
            </w:r>
          </w:p>
        </w:tc>
      </w:tr>
      <w:tr>
        <w:tc>
          <w:tcPr/>
          <w:p>
            <w:pPr>
              <w:pStyle w:val="Compact"/>
              <w:jc w:val="left"/>
            </w:pPr>
            <w:r>
              <w:t xml:space="preserve">15251192</w:t>
            </w:r>
          </w:p>
        </w:tc>
        <w:tc>
          <w:tcPr/>
          <w:p>
            <w:pPr>
              <w:pStyle w:val="Compact"/>
              <w:jc w:val="left"/>
            </w:pPr>
            <w:r>
              <w:t xml:space="preserve">Rothenfluh-Member</w:t>
            </w:r>
          </w:p>
        </w:tc>
        <w:tc>
          <w:tcPr/>
          <w:p>
            <w:pPr>
              <w:pStyle w:val="Compact"/>
              <w:jc w:val="left"/>
            </w:pPr>
            <w:r>
              <w:t xml:space="preserve">Membre de la Rothenfluh</w:t>
            </w:r>
          </w:p>
        </w:tc>
      </w:tr>
      <w:tr>
        <w:tc>
          <w:tcPr/>
          <w:p>
            <w:pPr>
              <w:pStyle w:val="Compact"/>
              <w:jc w:val="left"/>
            </w:pPr>
            <w:r>
              <w:t xml:space="preserve">15251193</w:t>
            </w:r>
          </w:p>
        </w:tc>
        <w:tc>
          <w:tcPr/>
          <w:p>
            <w:pPr>
              <w:pStyle w:val="Compact"/>
              <w:jc w:val="left"/>
            </w:pPr>
            <w:r>
              <w:t xml:space="preserve">Brüggli-Member</w:t>
            </w:r>
          </w:p>
        </w:tc>
        <w:tc>
          <w:tcPr/>
          <w:p>
            <w:pPr>
              <w:pStyle w:val="Compact"/>
              <w:jc w:val="left"/>
            </w:pPr>
            <w:r>
              <w:t xml:space="preserve">Membre de Brüggli</w:t>
            </w:r>
          </w:p>
        </w:tc>
      </w:tr>
      <w:tr>
        <w:tc>
          <w:tcPr/>
          <w:p>
            <w:pPr>
              <w:pStyle w:val="Compact"/>
              <w:jc w:val="left"/>
            </w:pPr>
            <w:r>
              <w:t xml:space="preserve">15251195</w:t>
            </w:r>
          </w:p>
        </w:tc>
        <w:tc>
          <w:tcPr/>
          <w:p>
            <w:pPr>
              <w:pStyle w:val="Compact"/>
              <w:jc w:val="left"/>
            </w:pPr>
            <w:r>
              <w:t xml:space="preserve">Waldenburg-Member</w:t>
            </w:r>
          </w:p>
        </w:tc>
        <w:tc>
          <w:tcPr/>
          <w:p>
            <w:pPr>
              <w:pStyle w:val="Compact"/>
              <w:jc w:val="left"/>
            </w:pPr>
            <w:r>
              <w:t xml:space="preserve">Membre de Waldenburg</w:t>
            </w:r>
          </w:p>
        </w:tc>
      </w:tr>
      <w:tr>
        <w:tc>
          <w:tcPr/>
          <w:p>
            <w:pPr>
              <w:pStyle w:val="Compact"/>
              <w:jc w:val="left"/>
            </w:pPr>
            <w:r>
              <w:t xml:space="preserve">15251196</w:t>
            </w:r>
          </w:p>
        </w:tc>
        <w:tc>
          <w:tcPr/>
          <w:p>
            <w:pPr>
              <w:pStyle w:val="Compact"/>
              <w:jc w:val="left"/>
            </w:pPr>
            <w:r>
              <w:t xml:space="preserve">Hirnichopf-Member</w:t>
            </w:r>
          </w:p>
        </w:tc>
        <w:tc>
          <w:tcPr/>
          <w:p>
            <w:pPr>
              <w:pStyle w:val="Compact"/>
              <w:jc w:val="left"/>
            </w:pPr>
            <w:r>
              <w:t xml:space="preserve">Membre du Hirnichopf</w:t>
            </w:r>
          </w:p>
        </w:tc>
      </w:tr>
      <w:tr>
        <w:tc>
          <w:tcPr/>
          <w:p>
            <w:pPr>
              <w:pStyle w:val="Compact"/>
              <w:jc w:val="left"/>
            </w:pPr>
            <w:r>
              <w:t xml:space="preserve">15251197</w:t>
            </w:r>
          </w:p>
        </w:tc>
        <w:tc>
          <w:tcPr/>
          <w:p>
            <w:pPr>
              <w:pStyle w:val="Compact"/>
              <w:jc w:val="left"/>
            </w:pPr>
            <w:r>
              <w:t xml:space="preserve">Hauenstein-Member</w:t>
            </w:r>
          </w:p>
        </w:tc>
        <w:tc>
          <w:tcPr/>
          <w:p>
            <w:pPr>
              <w:pStyle w:val="Compact"/>
              <w:jc w:val="left"/>
            </w:pPr>
            <w:r>
              <w:t xml:space="preserve">Membre de Hauenstein</w:t>
            </w:r>
          </w:p>
        </w:tc>
      </w:tr>
      <w:tr>
        <w:tc>
          <w:tcPr/>
          <w:p>
            <w:pPr>
              <w:pStyle w:val="Compact"/>
              <w:jc w:val="left"/>
            </w:pPr>
            <w:r>
              <w:t xml:space="preserve">15251198</w:t>
            </w:r>
          </w:p>
        </w:tc>
        <w:tc>
          <w:tcPr/>
          <w:p>
            <w:pPr>
              <w:pStyle w:val="Compact"/>
              <w:jc w:val="left"/>
            </w:pPr>
            <w:r>
              <w:t xml:space="preserve">Sissach-Member</w:t>
            </w:r>
          </w:p>
        </w:tc>
        <w:tc>
          <w:tcPr/>
          <w:p>
            <w:pPr>
              <w:pStyle w:val="Compact"/>
              <w:jc w:val="left"/>
            </w:pPr>
            <w:r>
              <w:t xml:space="preserve">Membre de Sissach</w:t>
            </w:r>
          </w:p>
        </w:tc>
      </w:tr>
      <w:tr>
        <w:tc>
          <w:tcPr/>
          <w:p>
            <w:pPr>
              <w:pStyle w:val="Compact"/>
              <w:jc w:val="left"/>
            </w:pPr>
            <w:r>
              <w:t xml:space="preserve">15251194</w:t>
            </w:r>
          </w:p>
        </w:tc>
        <w:tc>
          <w:tcPr/>
          <w:p>
            <w:pPr>
              <w:pStyle w:val="Compact"/>
              <w:jc w:val="left"/>
            </w:pPr>
            <w:r>
              <w:t xml:space="preserve">«Humphriesi-Schichten» (Brüggli-Mb.)</w:t>
            </w:r>
          </w:p>
        </w:tc>
        <w:tc>
          <w:tcPr/>
          <w:p>
            <w:pPr>
              <w:pStyle w:val="Compact"/>
              <w:jc w:val="left"/>
            </w:pPr>
            <w:r>
              <w:t xml:space="preserve">«Couches à Humphriesi» (Mb. de Brüggli)</w:t>
            </w:r>
          </w:p>
        </w:tc>
      </w:tr>
      <w:tr>
        <w:tc>
          <w:tcPr/>
          <w:p>
            <w:pPr>
              <w:pStyle w:val="Compact"/>
              <w:jc w:val="left"/>
            </w:pPr>
            <w:r>
              <w:t xml:space="preserve">15251199</w:t>
            </w:r>
          </w:p>
        </w:tc>
        <w:tc>
          <w:tcPr/>
          <w:p>
            <w:pPr>
              <w:pStyle w:val="Compact"/>
              <w:jc w:val="left"/>
            </w:pPr>
            <w:r>
              <w:t xml:space="preserve">«Comptum-Bank» (Passwang-Fm.)</w:t>
            </w:r>
          </w:p>
        </w:tc>
        <w:tc>
          <w:tcPr/>
          <w:p>
            <w:pPr>
              <w:pStyle w:val="Compact"/>
              <w:jc w:val="left"/>
            </w:pPr>
            <w:r>
              <w:t xml:space="preserve">«Banc à Comptum» (Fm. du Passwang)</w:t>
            </w:r>
          </w:p>
        </w:tc>
      </w:tr>
      <w:tr>
        <w:tc>
          <w:tcPr/>
          <w:p>
            <w:pPr>
              <w:pStyle w:val="Compact"/>
              <w:jc w:val="left"/>
            </w:pPr>
            <w:r>
              <w:t xml:space="preserve">15251203</w:t>
            </w:r>
          </w:p>
        </w:tc>
        <w:tc>
          <w:tcPr/>
          <w:p>
            <w:pPr>
              <w:pStyle w:val="Compact"/>
              <w:jc w:val="left"/>
            </w:pPr>
            <w:r>
              <w:t xml:space="preserve">Blaukalk-Subformation</w:t>
            </w:r>
          </w:p>
        </w:tc>
        <w:tc>
          <w:tcPr/>
          <w:p>
            <w:pPr>
              <w:pStyle w:val="Compact"/>
              <w:jc w:val="left"/>
            </w:pPr>
            <w:r>
              <w:t xml:space="preserve">Blaukalk-Subformation</w:t>
            </w:r>
          </w:p>
        </w:tc>
      </w:tr>
      <w:tr>
        <w:tc>
          <w:tcPr/>
          <w:p>
            <w:pPr>
              <w:pStyle w:val="Compact"/>
              <w:jc w:val="left"/>
            </w:pPr>
            <w:r>
              <w:t xml:space="preserve">15251208</w:t>
            </w:r>
          </w:p>
        </w:tc>
        <w:tc>
          <w:tcPr/>
          <w:p>
            <w:pPr>
              <w:pStyle w:val="Compact"/>
              <w:jc w:val="left"/>
            </w:pPr>
            <w:r>
              <w:t xml:space="preserve">Gross-Wolf-Member</w:t>
            </w:r>
          </w:p>
        </w:tc>
        <w:tc>
          <w:tcPr/>
          <w:p>
            <w:pPr>
              <w:pStyle w:val="Compact"/>
              <w:jc w:val="left"/>
            </w:pPr>
            <w:r>
              <w:t xml:space="preserve">Membre du Gross Wolf</w:t>
            </w:r>
          </w:p>
        </w:tc>
      </w:tr>
      <w:tr>
        <w:tc>
          <w:tcPr/>
          <w:p>
            <w:pPr>
              <w:pStyle w:val="Compact"/>
              <w:jc w:val="left"/>
            </w:pPr>
            <w:r>
              <w:t xml:space="preserve">15251212</w:t>
            </w:r>
          </w:p>
        </w:tc>
        <w:tc>
          <w:tcPr/>
          <w:p>
            <w:pPr>
              <w:pStyle w:val="Compact"/>
              <w:jc w:val="left"/>
            </w:pPr>
            <w:r>
              <w:t xml:space="preserve">Rietheim-Member</w:t>
            </w:r>
          </w:p>
        </w:tc>
        <w:tc>
          <w:tcPr/>
          <w:p>
            <w:pPr>
              <w:pStyle w:val="Compact"/>
              <w:jc w:val="left"/>
            </w:pPr>
            <w:r>
              <w:t xml:space="preserve">Membre de Rietheim</w:t>
            </w:r>
          </w:p>
        </w:tc>
      </w:tr>
      <w:tr>
        <w:tc>
          <w:tcPr/>
          <w:p>
            <w:pPr>
              <w:pStyle w:val="Compact"/>
              <w:jc w:val="left"/>
            </w:pPr>
            <w:r>
              <w:t xml:space="preserve">15251214</w:t>
            </w:r>
          </w:p>
        </w:tc>
        <w:tc>
          <w:tcPr/>
          <w:p>
            <w:pPr>
              <w:pStyle w:val="Compact"/>
              <w:jc w:val="left"/>
            </w:pPr>
            <w:r>
              <w:t xml:space="preserve">Rickenbach-Member</w:t>
            </w:r>
          </w:p>
        </w:tc>
        <w:tc>
          <w:tcPr/>
          <w:p>
            <w:pPr>
              <w:pStyle w:val="Compact"/>
              <w:jc w:val="left"/>
            </w:pPr>
            <w:r>
              <w:t xml:space="preserve">Membre de Rickenbach</w:t>
            </w:r>
          </w:p>
        </w:tc>
      </w:tr>
      <w:tr>
        <w:tc>
          <w:tcPr/>
          <w:p>
            <w:pPr>
              <w:pStyle w:val="Compact"/>
              <w:jc w:val="left"/>
            </w:pPr>
            <w:r>
              <w:t xml:space="preserve">15251216</w:t>
            </w:r>
          </w:p>
        </w:tc>
        <w:tc>
          <w:tcPr/>
          <w:p>
            <w:pPr>
              <w:pStyle w:val="Compact"/>
              <w:jc w:val="left"/>
            </w:pPr>
            <w:r>
              <w:t xml:space="preserve">Breitenmatt-Member</w:t>
            </w:r>
          </w:p>
        </w:tc>
        <w:tc>
          <w:tcPr/>
          <w:p>
            <w:pPr>
              <w:pStyle w:val="Compact"/>
              <w:jc w:val="left"/>
            </w:pPr>
            <w:r>
              <w:t xml:space="preserve">Membre de Breitenmatt</w:t>
            </w:r>
          </w:p>
        </w:tc>
      </w:tr>
      <w:tr>
        <w:tc>
          <w:tcPr/>
          <w:p>
            <w:pPr>
              <w:pStyle w:val="Compact"/>
              <w:jc w:val="left"/>
            </w:pPr>
            <w:r>
              <w:t xml:space="preserve">15251218</w:t>
            </w:r>
          </w:p>
        </w:tc>
        <w:tc>
          <w:tcPr/>
          <w:p>
            <w:pPr>
              <w:pStyle w:val="Compact"/>
              <w:jc w:val="left"/>
            </w:pPr>
            <w:r>
              <w:t xml:space="preserve">Grünschholz-Member</w:t>
            </w:r>
          </w:p>
        </w:tc>
        <w:tc>
          <w:tcPr/>
          <w:p>
            <w:pPr>
              <w:pStyle w:val="Compact"/>
              <w:jc w:val="left"/>
            </w:pPr>
            <w:r>
              <w:t xml:space="preserve">Membre du Grünschholz</w:t>
            </w:r>
          </w:p>
        </w:tc>
      </w:tr>
      <w:tr>
        <w:tc>
          <w:tcPr/>
          <w:p>
            <w:pPr>
              <w:pStyle w:val="Compact"/>
              <w:jc w:val="left"/>
            </w:pPr>
            <w:r>
              <w:t xml:space="preserve">15251219</w:t>
            </w:r>
          </w:p>
        </w:tc>
        <w:tc>
          <w:tcPr/>
          <w:p>
            <w:pPr>
              <w:pStyle w:val="Compact"/>
              <w:jc w:val="left"/>
            </w:pPr>
            <w:r>
              <w:t xml:space="preserve">Frick-Member</w:t>
            </w:r>
          </w:p>
        </w:tc>
        <w:tc>
          <w:tcPr/>
          <w:p>
            <w:pPr>
              <w:pStyle w:val="Compact"/>
              <w:jc w:val="left"/>
            </w:pPr>
            <w:r>
              <w:t xml:space="preserve">Membre de Frick</w:t>
            </w:r>
          </w:p>
        </w:tc>
      </w:tr>
      <w:tr>
        <w:tc>
          <w:tcPr/>
          <w:p>
            <w:pPr>
              <w:pStyle w:val="Compact"/>
              <w:jc w:val="left"/>
            </w:pPr>
            <w:r>
              <w:t xml:space="preserve">15251220</w:t>
            </w:r>
          </w:p>
        </w:tc>
        <w:tc>
          <w:tcPr/>
          <w:p>
            <w:pPr>
              <w:pStyle w:val="Compact"/>
              <w:jc w:val="left"/>
            </w:pPr>
            <w:r>
              <w:t xml:space="preserve">Mont-Terri-Member</w:t>
            </w:r>
          </w:p>
        </w:tc>
        <w:tc>
          <w:tcPr/>
          <w:p>
            <w:pPr>
              <w:pStyle w:val="Compact"/>
              <w:jc w:val="left"/>
            </w:pPr>
            <w:r>
              <w:t xml:space="preserve">Membre du Mont Terri</w:t>
            </w:r>
          </w:p>
        </w:tc>
      </w:tr>
      <w:tr>
        <w:tc>
          <w:tcPr/>
          <w:p>
            <w:pPr>
              <w:pStyle w:val="Compact"/>
              <w:jc w:val="left"/>
            </w:pPr>
            <w:r>
              <w:t xml:space="preserve">15251221</w:t>
            </w:r>
          </w:p>
        </w:tc>
        <w:tc>
          <w:tcPr/>
          <w:p>
            <w:pPr>
              <w:pStyle w:val="Compact"/>
              <w:jc w:val="left"/>
            </w:pPr>
            <w:r>
              <w:t xml:space="preserve">Fasiswald-Member</w:t>
            </w:r>
          </w:p>
        </w:tc>
        <w:tc>
          <w:tcPr/>
          <w:p>
            <w:pPr>
              <w:pStyle w:val="Compact"/>
              <w:jc w:val="left"/>
            </w:pPr>
            <w:r>
              <w:t xml:space="preserve">Membre de Fasiswald</w:t>
            </w:r>
          </w:p>
        </w:tc>
      </w:tr>
      <w:tr>
        <w:tc>
          <w:tcPr/>
          <w:p>
            <w:pPr>
              <w:pStyle w:val="Compact"/>
              <w:jc w:val="left"/>
            </w:pPr>
            <w:r>
              <w:t xml:space="preserve">15251222</w:t>
            </w:r>
          </w:p>
        </w:tc>
        <w:tc>
          <w:tcPr/>
          <w:p>
            <w:pPr>
              <w:pStyle w:val="Compact"/>
              <w:jc w:val="left"/>
            </w:pPr>
            <w:r>
              <w:t xml:space="preserve">Weissenstein-Member</w:t>
            </w:r>
          </w:p>
        </w:tc>
        <w:tc>
          <w:tcPr/>
          <w:p>
            <w:pPr>
              <w:pStyle w:val="Compact"/>
              <w:jc w:val="left"/>
            </w:pPr>
            <w:r>
              <w:t xml:space="preserve">Membre du Weissenstein</w:t>
            </w:r>
          </w:p>
        </w:tc>
      </w:tr>
      <w:tr>
        <w:tc>
          <w:tcPr/>
          <w:p>
            <w:pPr>
              <w:pStyle w:val="Compact"/>
              <w:jc w:val="left"/>
            </w:pPr>
            <w:r>
              <w:t xml:space="preserve">15251223</w:t>
            </w:r>
          </w:p>
        </w:tc>
        <w:tc>
          <w:tcPr/>
          <w:p>
            <w:pPr>
              <w:pStyle w:val="Compact"/>
              <w:jc w:val="left"/>
            </w:pPr>
            <w:r>
              <w:t xml:space="preserve">Beggingen-Member</w:t>
            </w:r>
          </w:p>
        </w:tc>
        <w:tc>
          <w:tcPr/>
          <w:p>
            <w:pPr>
              <w:pStyle w:val="Compact"/>
              <w:jc w:val="left"/>
            </w:pPr>
            <w:r>
              <w:t xml:space="preserve">Membre de Beggingen</w:t>
            </w:r>
          </w:p>
        </w:tc>
      </w:tr>
      <w:tr>
        <w:tc>
          <w:tcPr/>
          <w:p>
            <w:pPr>
              <w:pStyle w:val="Compact"/>
              <w:jc w:val="left"/>
            </w:pPr>
            <w:r>
              <w:t xml:space="preserve">15251226</w:t>
            </w:r>
          </w:p>
        </w:tc>
        <w:tc>
          <w:tcPr/>
          <w:p>
            <w:pPr>
              <w:pStyle w:val="Compact"/>
              <w:jc w:val="left"/>
            </w:pPr>
            <w:r>
              <w:t xml:space="preserve">Schambelen-Member</w:t>
            </w:r>
          </w:p>
        </w:tc>
        <w:tc>
          <w:tcPr/>
          <w:p>
            <w:pPr>
              <w:pStyle w:val="Compact"/>
              <w:jc w:val="left"/>
            </w:pPr>
            <w:r>
              <w:t xml:space="preserve">Membre du Schambelen</w:t>
            </w:r>
          </w:p>
        </w:tc>
      </w:tr>
      <w:tr>
        <w:tc>
          <w:tcPr/>
          <w:p>
            <w:pPr>
              <w:pStyle w:val="Compact"/>
              <w:jc w:val="left"/>
            </w:pPr>
            <w:r>
              <w:t xml:space="preserve">15251209</w:t>
            </w:r>
          </w:p>
        </w:tc>
        <w:tc>
          <w:tcPr/>
          <w:p>
            <w:pPr>
              <w:pStyle w:val="Compact"/>
              <w:jc w:val="left"/>
            </w:pPr>
            <w:r>
              <w:t xml:space="preserve">Eriwis-Bank</w:t>
            </w:r>
          </w:p>
        </w:tc>
        <w:tc>
          <w:tcPr/>
          <w:p>
            <w:pPr>
              <w:pStyle w:val="Compact"/>
              <w:jc w:val="left"/>
            </w:pPr>
            <w:r>
              <w:t xml:space="preserve">Banc d'Eriwis</w:t>
            </w:r>
          </w:p>
        </w:tc>
      </w:tr>
      <w:tr>
        <w:tc>
          <w:tcPr/>
          <w:p>
            <w:pPr>
              <w:pStyle w:val="Compact"/>
              <w:jc w:val="left"/>
            </w:pPr>
            <w:r>
              <w:t xml:space="preserve">15251210</w:t>
            </w:r>
          </w:p>
        </w:tc>
        <w:tc>
          <w:tcPr/>
          <w:p>
            <w:pPr>
              <w:pStyle w:val="Compact"/>
              <w:jc w:val="left"/>
            </w:pPr>
            <w:r>
              <w:t xml:space="preserve">Erlimoos-Bank</w:t>
            </w:r>
          </w:p>
        </w:tc>
        <w:tc>
          <w:tcPr/>
          <w:p>
            <w:pPr>
              <w:pStyle w:val="Compact"/>
              <w:jc w:val="left"/>
            </w:pPr>
            <w:r>
              <w:t xml:space="preserve">Banc d'Erlimoos</w:t>
            </w:r>
          </w:p>
        </w:tc>
      </w:tr>
      <w:tr>
        <w:tc>
          <w:tcPr/>
          <w:p>
            <w:pPr>
              <w:pStyle w:val="Compact"/>
              <w:jc w:val="left"/>
            </w:pPr>
            <w:r>
              <w:t xml:space="preserve">15251211</w:t>
            </w:r>
          </w:p>
        </w:tc>
        <w:tc>
          <w:tcPr/>
          <w:p>
            <w:pPr>
              <w:pStyle w:val="Compact"/>
              <w:jc w:val="left"/>
            </w:pPr>
            <w:r>
              <w:t xml:space="preserve">Gipf-Bank</w:t>
            </w:r>
          </w:p>
        </w:tc>
        <w:tc>
          <w:tcPr/>
          <w:p>
            <w:pPr>
              <w:pStyle w:val="Compact"/>
              <w:jc w:val="left"/>
            </w:pPr>
            <w:r>
              <w:t xml:space="preserve">Banc de Gipf</w:t>
            </w:r>
          </w:p>
        </w:tc>
      </w:tr>
      <w:tr>
        <w:tc>
          <w:tcPr/>
          <w:p>
            <w:pPr>
              <w:pStyle w:val="Compact"/>
              <w:jc w:val="left"/>
            </w:pPr>
            <w:r>
              <w:t xml:space="preserve">15251213</w:t>
            </w:r>
          </w:p>
        </w:tc>
        <w:tc>
          <w:tcPr/>
          <w:p>
            <w:pPr>
              <w:pStyle w:val="Compact"/>
              <w:jc w:val="left"/>
            </w:pPr>
            <w:r>
              <w:t xml:space="preserve">«Unterer Stein» (Staffelegg-Fm.)</w:t>
            </w:r>
          </w:p>
        </w:tc>
        <w:tc>
          <w:tcPr/>
          <w:p>
            <w:pPr>
              <w:pStyle w:val="Compact"/>
              <w:jc w:val="left"/>
            </w:pPr>
            <w:r>
              <w:t xml:space="preserve">«Unterer Stein» (Fm. de la Staffelegg)</w:t>
            </w:r>
          </w:p>
        </w:tc>
      </w:tr>
      <w:tr>
        <w:tc>
          <w:tcPr/>
          <w:p>
            <w:pPr>
              <w:pStyle w:val="Compact"/>
              <w:jc w:val="left"/>
            </w:pPr>
            <w:r>
              <w:t xml:space="preserve">15251215</w:t>
            </w:r>
          </w:p>
        </w:tc>
        <w:tc>
          <w:tcPr/>
          <w:p>
            <w:pPr>
              <w:pStyle w:val="Compact"/>
              <w:jc w:val="left"/>
            </w:pPr>
            <w:r>
              <w:t xml:space="preserve">Müsenegg-Bank</w:t>
            </w:r>
          </w:p>
        </w:tc>
        <w:tc>
          <w:tcPr/>
          <w:p>
            <w:pPr>
              <w:pStyle w:val="Compact"/>
              <w:jc w:val="left"/>
            </w:pPr>
            <w:r>
              <w:t xml:space="preserve">Banc de la Müsenegg</w:t>
            </w:r>
          </w:p>
        </w:tc>
      </w:tr>
      <w:tr>
        <w:tc>
          <w:tcPr/>
          <w:p>
            <w:pPr>
              <w:pStyle w:val="Compact"/>
              <w:jc w:val="left"/>
            </w:pPr>
            <w:r>
              <w:t xml:space="preserve">15251217</w:t>
            </w:r>
          </w:p>
        </w:tc>
        <w:tc>
          <w:tcPr/>
          <w:p>
            <w:pPr>
              <w:pStyle w:val="Compact"/>
              <w:jc w:val="left"/>
            </w:pPr>
            <w:r>
              <w:t xml:space="preserve">Trasadingen-Bank</w:t>
            </w:r>
          </w:p>
        </w:tc>
        <w:tc>
          <w:tcPr/>
          <w:p>
            <w:pPr>
              <w:pStyle w:val="Compact"/>
              <w:jc w:val="left"/>
            </w:pPr>
            <w:r>
              <w:t xml:space="preserve">Banc de Trasadingen</w:t>
            </w:r>
          </w:p>
        </w:tc>
      </w:tr>
      <w:tr>
        <w:tc>
          <w:tcPr/>
          <w:p>
            <w:pPr>
              <w:pStyle w:val="Compact"/>
              <w:jc w:val="left"/>
            </w:pPr>
            <w:r>
              <w:t xml:space="preserve">15251224</w:t>
            </w:r>
          </w:p>
        </w:tc>
        <w:tc>
          <w:tcPr/>
          <w:p>
            <w:pPr>
              <w:pStyle w:val="Compact"/>
              <w:jc w:val="left"/>
            </w:pPr>
            <w:r>
              <w:t xml:space="preserve">Gächlingen-Bank</w:t>
            </w:r>
          </w:p>
        </w:tc>
        <w:tc>
          <w:tcPr/>
          <w:p>
            <w:pPr>
              <w:pStyle w:val="Compact"/>
              <w:jc w:val="left"/>
            </w:pPr>
            <w:r>
              <w:t xml:space="preserve">Banc de Gächlingen</w:t>
            </w:r>
          </w:p>
        </w:tc>
      </w:tr>
      <w:tr>
        <w:tc>
          <w:tcPr/>
          <w:p>
            <w:pPr>
              <w:pStyle w:val="Compact"/>
              <w:jc w:val="left"/>
            </w:pPr>
            <w:r>
              <w:t xml:space="preserve">15251225</w:t>
            </w:r>
          </w:p>
        </w:tc>
        <w:tc>
          <w:tcPr/>
          <w:p>
            <w:pPr>
              <w:pStyle w:val="Compact"/>
              <w:jc w:val="left"/>
            </w:pPr>
            <w:r>
              <w:t xml:space="preserve">Schleitheim-Bank</w:t>
            </w:r>
          </w:p>
        </w:tc>
        <w:tc>
          <w:tcPr/>
          <w:p>
            <w:pPr>
              <w:pStyle w:val="Compact"/>
              <w:jc w:val="left"/>
            </w:pPr>
            <w:r>
              <w:t xml:space="preserve">Banc de Schleitheim</w:t>
            </w:r>
          </w:p>
        </w:tc>
      </w:tr>
      <w:tr>
        <w:tc>
          <w:tcPr/>
          <w:p>
            <w:pPr>
              <w:pStyle w:val="Compact"/>
              <w:jc w:val="left"/>
            </w:pPr>
            <w:r>
              <w:t xml:space="preserve">15251227</w:t>
            </w:r>
          </w:p>
        </w:tc>
        <w:tc>
          <w:tcPr/>
          <w:p>
            <w:pPr>
              <w:pStyle w:val="Compact"/>
              <w:jc w:val="left"/>
            </w:pPr>
            <w:r>
              <w:t xml:space="preserve">Hallau-Bank</w:t>
            </w:r>
          </w:p>
        </w:tc>
        <w:tc>
          <w:tcPr/>
          <w:p>
            <w:pPr>
              <w:pStyle w:val="Compact"/>
              <w:jc w:val="left"/>
            </w:pPr>
            <w:r>
              <w:t xml:space="preserve">Banc de Hallau</w:t>
            </w:r>
          </w:p>
        </w:tc>
      </w:tr>
      <w:tr>
        <w:tc>
          <w:tcPr/>
          <w:p>
            <w:pPr>
              <w:pStyle w:val="Compact"/>
              <w:jc w:val="left"/>
            </w:pPr>
            <w:r>
              <w:t xml:space="preserve">15251237</w:t>
            </w:r>
          </w:p>
        </w:tc>
        <w:tc>
          <w:tcPr/>
          <w:p>
            <w:pPr>
              <w:pStyle w:val="Compact"/>
              <w:jc w:val="left"/>
            </w:pPr>
            <w:r>
              <w:t xml:space="preserve">Belchen-Member</w:t>
            </w:r>
          </w:p>
        </w:tc>
        <w:tc>
          <w:tcPr/>
          <w:p>
            <w:pPr>
              <w:pStyle w:val="Compact"/>
              <w:jc w:val="left"/>
            </w:pPr>
            <w:r>
              <w:t xml:space="preserve">Membre du Belchen</w:t>
            </w:r>
          </w:p>
        </w:tc>
      </w:tr>
      <w:tr>
        <w:tc>
          <w:tcPr/>
          <w:p>
            <w:pPr>
              <w:pStyle w:val="Compact"/>
              <w:jc w:val="left"/>
            </w:pPr>
            <w:r>
              <w:t xml:space="preserve">15251238</w:t>
            </w:r>
          </w:p>
        </w:tc>
        <w:tc>
          <w:tcPr/>
          <w:p>
            <w:pPr>
              <w:pStyle w:val="Compact"/>
              <w:jc w:val="left"/>
            </w:pPr>
            <w:r>
              <w:t xml:space="preserve">Seebi-Member</w:t>
            </w:r>
          </w:p>
        </w:tc>
        <w:tc>
          <w:tcPr/>
          <w:p>
            <w:pPr>
              <w:pStyle w:val="Compact"/>
              <w:jc w:val="left"/>
            </w:pPr>
            <w:r>
              <w:t xml:space="preserve">Membre de Seebi</w:t>
            </w:r>
          </w:p>
        </w:tc>
      </w:tr>
      <w:tr>
        <w:tc>
          <w:tcPr/>
          <w:p>
            <w:pPr>
              <w:pStyle w:val="Compact"/>
              <w:jc w:val="left"/>
            </w:pPr>
            <w:r>
              <w:t xml:space="preserve">15251239</w:t>
            </w:r>
          </w:p>
        </w:tc>
        <w:tc>
          <w:tcPr/>
          <w:p>
            <w:pPr>
              <w:pStyle w:val="Compact"/>
              <w:jc w:val="left"/>
            </w:pPr>
            <w:r>
              <w:t xml:space="preserve">Gruhalde-Member</w:t>
            </w:r>
          </w:p>
        </w:tc>
        <w:tc>
          <w:tcPr/>
          <w:p>
            <w:pPr>
              <w:pStyle w:val="Compact"/>
              <w:jc w:val="left"/>
            </w:pPr>
            <w:r>
              <w:t xml:space="preserve">Membre de la Gruhalde</w:t>
            </w:r>
          </w:p>
        </w:tc>
      </w:tr>
      <w:tr>
        <w:tc>
          <w:tcPr/>
          <w:p>
            <w:pPr>
              <w:pStyle w:val="Compact"/>
              <w:jc w:val="left"/>
            </w:pPr>
            <w:r>
              <w:t xml:space="preserve">15251240</w:t>
            </w:r>
          </w:p>
        </w:tc>
        <w:tc>
          <w:tcPr/>
          <w:p>
            <w:pPr>
              <w:pStyle w:val="Compact"/>
              <w:jc w:val="left"/>
            </w:pPr>
            <w:r>
              <w:t xml:space="preserve">Berlingen-Member</w:t>
            </w:r>
          </w:p>
        </w:tc>
        <w:tc>
          <w:tcPr/>
          <w:p>
            <w:pPr>
              <w:pStyle w:val="Compact"/>
              <w:jc w:val="left"/>
            </w:pPr>
            <w:r>
              <w:t xml:space="preserve">Membre de Berlingen</w:t>
            </w:r>
          </w:p>
        </w:tc>
      </w:tr>
      <w:tr>
        <w:tc>
          <w:tcPr/>
          <w:p>
            <w:pPr>
              <w:pStyle w:val="Compact"/>
              <w:jc w:val="left"/>
            </w:pPr>
            <w:r>
              <w:t xml:space="preserve">15251241</w:t>
            </w:r>
          </w:p>
        </w:tc>
        <w:tc>
          <w:tcPr/>
          <w:p>
            <w:pPr>
              <w:pStyle w:val="Compact"/>
              <w:jc w:val="left"/>
            </w:pPr>
            <w:r>
              <w:t xml:space="preserve">Gansingen-Member</w:t>
            </w:r>
          </w:p>
        </w:tc>
        <w:tc>
          <w:tcPr/>
          <w:p>
            <w:pPr>
              <w:pStyle w:val="Compact"/>
              <w:jc w:val="left"/>
            </w:pPr>
            <w:r>
              <w:t xml:space="preserve">Membre de Gansingen</w:t>
            </w:r>
          </w:p>
        </w:tc>
      </w:tr>
      <w:tr>
        <w:tc>
          <w:tcPr/>
          <w:p>
            <w:pPr>
              <w:pStyle w:val="Compact"/>
              <w:jc w:val="left"/>
            </w:pPr>
            <w:r>
              <w:t xml:space="preserve">15251242</w:t>
            </w:r>
          </w:p>
        </w:tc>
        <w:tc>
          <w:tcPr/>
          <w:p>
            <w:pPr>
              <w:pStyle w:val="Compact"/>
              <w:jc w:val="left"/>
            </w:pPr>
            <w:r>
              <w:t xml:space="preserve">Ergolz-Member</w:t>
            </w:r>
          </w:p>
        </w:tc>
        <w:tc>
          <w:tcPr/>
          <w:p>
            <w:pPr>
              <w:pStyle w:val="Compact"/>
              <w:jc w:val="left"/>
            </w:pPr>
            <w:r>
              <w:t xml:space="preserve">Membre de l'Ergolz</w:t>
            </w:r>
          </w:p>
        </w:tc>
      </w:tr>
      <w:tr>
        <w:tc>
          <w:tcPr/>
          <w:p>
            <w:pPr>
              <w:pStyle w:val="Compact"/>
              <w:jc w:val="left"/>
            </w:pPr>
            <w:r>
              <w:t xml:space="preserve">15251245</w:t>
            </w:r>
          </w:p>
        </w:tc>
        <w:tc>
          <w:tcPr/>
          <w:p>
            <w:pPr>
              <w:pStyle w:val="Compact"/>
              <w:jc w:val="left"/>
            </w:pPr>
            <w:r>
              <w:t xml:space="preserve">Asp-Member</w:t>
            </w:r>
          </w:p>
        </w:tc>
        <w:tc>
          <w:tcPr/>
          <w:p>
            <w:pPr>
              <w:pStyle w:val="Compact"/>
              <w:jc w:val="left"/>
            </w:pPr>
            <w:r>
              <w:t xml:space="preserve">Membre d'Asp</w:t>
            </w:r>
          </w:p>
        </w:tc>
      </w:tr>
      <w:tr>
        <w:tc>
          <w:tcPr/>
          <w:p>
            <w:pPr>
              <w:pStyle w:val="Compact"/>
              <w:jc w:val="left"/>
            </w:pPr>
            <w:r>
              <w:t xml:space="preserve">15251248</w:t>
            </w:r>
          </w:p>
        </w:tc>
        <w:tc>
          <w:tcPr/>
          <w:p>
            <w:pPr>
              <w:pStyle w:val="Compact"/>
              <w:jc w:val="left"/>
            </w:pPr>
            <w:r>
              <w:t xml:space="preserve">Stamberg-Member</w:t>
            </w:r>
          </w:p>
        </w:tc>
        <w:tc>
          <w:tcPr/>
          <w:p>
            <w:pPr>
              <w:pStyle w:val="Compact"/>
              <w:jc w:val="left"/>
            </w:pPr>
            <w:r>
              <w:t xml:space="preserve">Membre du Stamberg</w:t>
            </w:r>
          </w:p>
        </w:tc>
      </w:tr>
      <w:tr>
        <w:tc>
          <w:tcPr/>
          <w:p>
            <w:pPr>
              <w:pStyle w:val="Compact"/>
              <w:jc w:val="left"/>
            </w:pPr>
            <w:r>
              <w:t xml:space="preserve">15251250</w:t>
            </w:r>
          </w:p>
        </w:tc>
        <w:tc>
          <w:tcPr/>
          <w:p>
            <w:pPr>
              <w:pStyle w:val="Compact"/>
              <w:jc w:val="left"/>
            </w:pPr>
            <w:r>
              <w:t xml:space="preserve">Eptingen-Bank</w:t>
            </w:r>
          </w:p>
        </w:tc>
        <w:tc>
          <w:tcPr/>
          <w:p>
            <w:pPr>
              <w:pStyle w:val="Compact"/>
              <w:jc w:val="left"/>
            </w:pPr>
            <w:r>
              <w:t xml:space="preserve">Banc d'Eptingen</w:t>
            </w:r>
          </w:p>
        </w:tc>
      </w:tr>
      <w:tr>
        <w:tc>
          <w:tcPr/>
          <w:p>
            <w:pPr>
              <w:pStyle w:val="Compact"/>
              <w:jc w:val="left"/>
            </w:pPr>
            <w:r>
              <w:t xml:space="preserve">15251251</w:t>
            </w:r>
          </w:p>
        </w:tc>
        <w:tc>
          <w:tcPr/>
          <w:p>
            <w:pPr>
              <w:pStyle w:val="Compact"/>
              <w:jc w:val="left"/>
            </w:pPr>
            <w:r>
              <w:t xml:space="preserve">Liedertswil-Member</w:t>
            </w:r>
          </w:p>
        </w:tc>
        <w:tc>
          <w:tcPr/>
          <w:p>
            <w:pPr>
              <w:pStyle w:val="Compact"/>
              <w:jc w:val="left"/>
            </w:pPr>
            <w:r>
              <w:t xml:space="preserve">Membre de Liedertswil</w:t>
            </w:r>
          </w:p>
        </w:tc>
      </w:tr>
      <w:tr>
        <w:tc>
          <w:tcPr/>
          <w:p>
            <w:pPr>
              <w:pStyle w:val="Compact"/>
              <w:jc w:val="left"/>
            </w:pPr>
            <w:r>
              <w:t xml:space="preserve">15251252</w:t>
            </w:r>
          </w:p>
        </w:tc>
        <w:tc>
          <w:tcPr/>
          <w:p>
            <w:pPr>
              <w:pStyle w:val="Compact"/>
              <w:jc w:val="left"/>
            </w:pPr>
            <w:r>
              <w:t xml:space="preserve">Dünnlenberg-Bank</w:t>
            </w:r>
          </w:p>
        </w:tc>
        <w:tc>
          <w:tcPr/>
          <w:p>
            <w:pPr>
              <w:pStyle w:val="Compact"/>
              <w:jc w:val="left"/>
            </w:pPr>
            <w:r>
              <w:t xml:space="preserve">Membre du Dünnlenberg</w:t>
            </w:r>
          </w:p>
        </w:tc>
      </w:tr>
      <w:tr>
        <w:tc>
          <w:tcPr/>
          <w:p>
            <w:pPr>
              <w:pStyle w:val="Compact"/>
              <w:jc w:val="left"/>
            </w:pPr>
            <w:r>
              <w:t xml:space="preserve">15251253</w:t>
            </w:r>
          </w:p>
        </w:tc>
        <w:tc>
          <w:tcPr/>
          <w:p>
            <w:pPr>
              <w:pStyle w:val="Compact"/>
              <w:jc w:val="left"/>
            </w:pPr>
            <w:r>
              <w:t xml:space="preserve">Kienberg-Member</w:t>
            </w:r>
          </w:p>
        </w:tc>
        <w:tc>
          <w:tcPr/>
          <w:p>
            <w:pPr>
              <w:pStyle w:val="Compact"/>
              <w:jc w:val="left"/>
            </w:pPr>
            <w:r>
              <w:t xml:space="preserve">Membre de Kienberg</w:t>
            </w:r>
          </w:p>
        </w:tc>
      </w:tr>
      <w:tr>
        <w:tc>
          <w:tcPr/>
          <w:p>
            <w:pPr>
              <w:pStyle w:val="Compact"/>
              <w:jc w:val="left"/>
            </w:pPr>
            <w:r>
              <w:t xml:space="preserve">15251255</w:t>
            </w:r>
          </w:p>
        </w:tc>
        <w:tc>
          <w:tcPr/>
          <w:p>
            <w:pPr>
              <w:pStyle w:val="Compact"/>
              <w:jc w:val="left"/>
            </w:pPr>
            <w:r>
              <w:t xml:space="preserve">Leutschenberg-Member</w:t>
            </w:r>
          </w:p>
        </w:tc>
        <w:tc>
          <w:tcPr/>
          <w:p>
            <w:pPr>
              <w:pStyle w:val="Compact"/>
              <w:jc w:val="left"/>
            </w:pPr>
            <w:r>
              <w:t xml:space="preserve">Membre du Leutschenberg</w:t>
            </w:r>
          </w:p>
        </w:tc>
      </w:tr>
      <w:tr>
        <w:tc>
          <w:tcPr/>
          <w:p>
            <w:pPr>
              <w:pStyle w:val="Compact"/>
              <w:jc w:val="left"/>
            </w:pPr>
            <w:r>
              <w:t xml:space="preserve">15251246</w:t>
            </w:r>
          </w:p>
        </w:tc>
        <w:tc>
          <w:tcPr/>
          <w:p>
            <w:pPr>
              <w:pStyle w:val="Compact"/>
              <w:jc w:val="left"/>
            </w:pPr>
            <w:r>
              <w:t xml:space="preserve">«Grenzdolomit» (Schinznach-Fm.)</w:t>
            </w:r>
          </w:p>
        </w:tc>
        <w:tc>
          <w:tcPr/>
          <w:p>
            <w:pPr>
              <w:pStyle w:val="Compact"/>
              <w:jc w:val="left"/>
            </w:pPr>
            <w:r>
              <w:t xml:space="preserve">«Grenzdolomit» (Fm. de Schinznach)</w:t>
            </w:r>
          </w:p>
        </w:tc>
      </w:tr>
      <w:tr>
        <w:tc>
          <w:tcPr/>
          <w:p>
            <w:pPr>
              <w:pStyle w:val="Compact"/>
              <w:jc w:val="left"/>
            </w:pPr>
            <w:r>
              <w:t xml:space="preserve">15251247</w:t>
            </w:r>
          </w:p>
        </w:tc>
        <w:tc>
          <w:tcPr/>
          <w:p>
            <w:pPr>
              <w:pStyle w:val="Compact"/>
              <w:jc w:val="left"/>
            </w:pPr>
            <w:r>
              <w:t xml:space="preserve">«Estherien-Schichten»</w:t>
            </w:r>
          </w:p>
        </w:tc>
        <w:tc>
          <w:tcPr/>
          <w:p>
            <w:pPr>
              <w:pStyle w:val="Compact"/>
              <w:jc w:val="left"/>
            </w:pPr>
            <w:r>
              <w:t xml:space="preserve">«Couches à Estheria»</w:t>
            </w:r>
          </w:p>
        </w:tc>
      </w:tr>
      <w:tr>
        <w:tc>
          <w:tcPr/>
          <w:p>
            <w:pPr>
              <w:pStyle w:val="Compact"/>
              <w:jc w:val="left"/>
            </w:pPr>
            <w:r>
              <w:t xml:space="preserve">15251249</w:t>
            </w:r>
          </w:p>
        </w:tc>
        <w:tc>
          <w:tcPr/>
          <w:p>
            <w:pPr>
              <w:pStyle w:val="Compact"/>
              <w:jc w:val="left"/>
            </w:pPr>
            <w:r>
              <w:t xml:space="preserve">Kaisten-Bank</w:t>
            </w:r>
          </w:p>
        </w:tc>
        <w:tc>
          <w:tcPr/>
          <w:p>
            <w:pPr>
              <w:pStyle w:val="Compact"/>
              <w:jc w:val="left"/>
            </w:pPr>
            <w:r>
              <w:t xml:space="preserve">Banc de Kaisten</w:t>
            </w:r>
          </w:p>
        </w:tc>
      </w:tr>
      <w:tr>
        <w:tc>
          <w:tcPr/>
          <w:p>
            <w:pPr>
              <w:pStyle w:val="Compact"/>
              <w:jc w:val="left"/>
            </w:pPr>
            <w:r>
              <w:t xml:space="preserve">15251254</w:t>
            </w:r>
          </w:p>
        </w:tc>
        <w:tc>
          <w:tcPr/>
          <w:p>
            <w:pPr>
              <w:pStyle w:val="Compact"/>
              <w:jc w:val="left"/>
            </w:pPr>
            <w:r>
              <w:t xml:space="preserve">Saalhof-Bank</w:t>
            </w:r>
          </w:p>
        </w:tc>
        <w:tc>
          <w:tcPr/>
          <w:p>
            <w:pPr>
              <w:pStyle w:val="Compact"/>
              <w:jc w:val="left"/>
            </w:pPr>
            <w:r>
              <w:t xml:space="preserve">Banc de Saalhof</w:t>
            </w:r>
          </w:p>
        </w:tc>
      </w:tr>
      <w:tr>
        <w:tc>
          <w:tcPr/>
          <w:p>
            <w:pPr>
              <w:pStyle w:val="Compact"/>
              <w:jc w:val="left"/>
            </w:pPr>
            <w:r>
              <w:t xml:space="preserve">15251256</w:t>
            </w:r>
          </w:p>
        </w:tc>
        <w:tc>
          <w:tcPr/>
          <w:p>
            <w:pPr>
              <w:pStyle w:val="Compact"/>
              <w:jc w:val="left"/>
            </w:pPr>
            <w:r>
              <w:t xml:space="preserve">Fützen-Bank</w:t>
            </w:r>
          </w:p>
        </w:tc>
        <w:tc>
          <w:tcPr/>
          <w:p>
            <w:pPr>
              <w:pStyle w:val="Compact"/>
              <w:jc w:val="left"/>
            </w:pPr>
            <w:r>
              <w:t xml:space="preserve">Banc de Fützen</w:t>
            </w:r>
          </w:p>
        </w:tc>
      </w:tr>
      <w:tr>
        <w:tc>
          <w:tcPr/>
          <w:p>
            <w:pPr>
              <w:pStyle w:val="Compact"/>
              <w:jc w:val="left"/>
            </w:pPr>
            <w:r>
              <w:t xml:space="preserve">15251258</w:t>
            </w:r>
          </w:p>
        </w:tc>
        <w:tc>
          <w:tcPr/>
          <w:p>
            <w:pPr>
              <w:pStyle w:val="Compact"/>
              <w:jc w:val="left"/>
            </w:pPr>
            <w:r>
              <w:t xml:space="preserve">«Dolomitzone» (Zeglingen-Fm.)</w:t>
            </w:r>
          </w:p>
        </w:tc>
        <w:tc>
          <w:tcPr/>
          <w:p>
            <w:pPr>
              <w:pStyle w:val="Compact"/>
              <w:jc w:val="left"/>
            </w:pPr>
            <w:r>
              <w:t xml:space="preserve">«Dolomitzone» (Fm. de Zeglingen)</w:t>
            </w:r>
          </w:p>
        </w:tc>
      </w:tr>
      <w:tr>
        <w:tc>
          <w:tcPr/>
          <w:p>
            <w:pPr>
              <w:pStyle w:val="Compact"/>
              <w:jc w:val="left"/>
            </w:pPr>
            <w:r>
              <w:t xml:space="preserve">15251259</w:t>
            </w:r>
          </w:p>
        </w:tc>
        <w:tc>
          <w:tcPr/>
          <w:p>
            <w:pPr>
              <w:pStyle w:val="Compact"/>
              <w:jc w:val="left"/>
            </w:pPr>
            <w:r>
              <w:t xml:space="preserve">«Obere Sufatzone» (Zeglingen-Fm.)</w:t>
            </w:r>
          </w:p>
        </w:tc>
        <w:tc>
          <w:tcPr/>
          <w:p>
            <w:pPr>
              <w:pStyle w:val="Compact"/>
              <w:jc w:val="left"/>
            </w:pPr>
            <w:r>
              <w:t xml:space="preserve">«Obere Sufatzone» (Fm. de Zeglingen)</w:t>
            </w:r>
          </w:p>
        </w:tc>
      </w:tr>
      <w:tr>
        <w:tc>
          <w:tcPr/>
          <w:p>
            <w:pPr>
              <w:pStyle w:val="Compact"/>
              <w:jc w:val="left"/>
            </w:pPr>
            <w:r>
              <w:t xml:space="preserve">15251260</w:t>
            </w:r>
          </w:p>
        </w:tc>
        <w:tc>
          <w:tcPr/>
          <w:p>
            <w:pPr>
              <w:pStyle w:val="Compact"/>
              <w:jc w:val="left"/>
            </w:pPr>
            <w:r>
              <w:t xml:space="preserve">«Salzlager» (Zeglingen-Fm.)</w:t>
            </w:r>
          </w:p>
        </w:tc>
        <w:tc>
          <w:tcPr/>
          <w:p>
            <w:pPr>
              <w:pStyle w:val="Compact"/>
              <w:jc w:val="left"/>
            </w:pPr>
            <w:r>
              <w:t xml:space="preserve">«Salzlager» (Fm. de Zeglingen)</w:t>
            </w:r>
          </w:p>
        </w:tc>
      </w:tr>
      <w:tr>
        <w:tc>
          <w:tcPr/>
          <w:p>
            <w:pPr>
              <w:pStyle w:val="Compact"/>
              <w:jc w:val="left"/>
            </w:pPr>
            <w:r>
              <w:t xml:space="preserve">15251261</w:t>
            </w:r>
          </w:p>
        </w:tc>
        <w:tc>
          <w:tcPr/>
          <w:p>
            <w:pPr>
              <w:pStyle w:val="Compact"/>
              <w:jc w:val="left"/>
            </w:pPr>
            <w:r>
              <w:t xml:space="preserve">«Untere Sulfatzone» (Zeglingen-Fm.)</w:t>
            </w:r>
          </w:p>
        </w:tc>
        <w:tc>
          <w:tcPr/>
          <w:p>
            <w:pPr>
              <w:pStyle w:val="Compact"/>
              <w:jc w:val="left"/>
            </w:pPr>
            <w:r>
              <w:t xml:space="preserve">«Untere Sulfatzone» (Fm. de Zeglingen)</w:t>
            </w:r>
          </w:p>
        </w:tc>
      </w:tr>
      <w:tr>
        <w:tc>
          <w:tcPr/>
          <w:p>
            <w:pPr>
              <w:pStyle w:val="Compact"/>
              <w:jc w:val="left"/>
            </w:pPr>
            <w:r>
              <w:t xml:space="preserve">15251263</w:t>
            </w:r>
          </w:p>
        </w:tc>
        <w:tc>
          <w:tcPr/>
          <w:p>
            <w:pPr>
              <w:pStyle w:val="Compact"/>
              <w:jc w:val="left"/>
            </w:pPr>
            <w:r>
              <w:t xml:space="preserve">«Orbicularis-Mergel»</w:t>
            </w:r>
          </w:p>
        </w:tc>
        <w:tc>
          <w:tcPr/>
          <w:p>
            <w:pPr>
              <w:pStyle w:val="Compact"/>
              <w:jc w:val="left"/>
            </w:pPr>
            <w:r>
              <w:t xml:space="preserve">«Marne à Orbicularis»</w:t>
            </w:r>
          </w:p>
        </w:tc>
      </w:tr>
      <w:tr>
        <w:tc>
          <w:tcPr/>
          <w:p>
            <w:pPr>
              <w:pStyle w:val="Compact"/>
              <w:jc w:val="left"/>
            </w:pPr>
            <w:r>
              <w:t xml:space="preserve">15251264</w:t>
            </w:r>
          </w:p>
        </w:tc>
        <w:tc>
          <w:tcPr/>
          <w:p>
            <w:pPr>
              <w:pStyle w:val="Compact"/>
              <w:jc w:val="left"/>
            </w:pPr>
            <w:r>
              <w:t xml:space="preserve">«Wellenkalk / Wellenmergel»</w:t>
            </w:r>
          </w:p>
        </w:tc>
        <w:tc>
          <w:tcPr/>
          <w:p>
            <w:pPr>
              <w:pStyle w:val="Compact"/>
              <w:jc w:val="left"/>
            </w:pPr>
            <w:r>
              <w:t xml:space="preserve">«Wellenkalk / Wellenmergel»</w:t>
            </w:r>
          </w:p>
        </w:tc>
      </w:tr>
      <w:tr>
        <w:tc>
          <w:tcPr/>
          <w:p>
            <w:pPr>
              <w:pStyle w:val="Compact"/>
              <w:jc w:val="left"/>
            </w:pPr>
            <w:r>
              <w:t xml:space="preserve">15251265</w:t>
            </w:r>
          </w:p>
        </w:tc>
        <w:tc>
          <w:tcPr/>
          <w:p>
            <w:pPr>
              <w:pStyle w:val="Compact"/>
              <w:jc w:val="left"/>
            </w:pPr>
            <w:r>
              <w:t xml:space="preserve">«Wellendolomit»</w:t>
            </w:r>
          </w:p>
        </w:tc>
        <w:tc>
          <w:tcPr/>
          <w:p>
            <w:pPr>
              <w:pStyle w:val="Compact"/>
              <w:jc w:val="left"/>
            </w:pPr>
            <w:r>
              <w:t xml:space="preserve">«Wellendolomit»</w:t>
            </w:r>
          </w:p>
        </w:tc>
      </w:tr>
      <w:tr>
        <w:tc>
          <w:tcPr/>
          <w:p>
            <w:pPr>
              <w:pStyle w:val="Compact"/>
              <w:jc w:val="left"/>
            </w:pPr>
            <w:r>
              <w:t xml:space="preserve">15251266</w:t>
            </w:r>
          </w:p>
        </w:tc>
        <w:tc>
          <w:tcPr/>
          <w:p>
            <w:pPr>
              <w:pStyle w:val="Compact"/>
              <w:jc w:val="left"/>
            </w:pPr>
            <w:r>
              <w:t xml:space="preserve">«Bleiglanzbank» (Kaiseraugst-Fm.)</w:t>
            </w:r>
          </w:p>
        </w:tc>
        <w:tc>
          <w:tcPr/>
          <w:p>
            <w:pPr>
              <w:pStyle w:val="Compact"/>
              <w:jc w:val="left"/>
            </w:pPr>
            <w:r>
              <w:t xml:space="preserve">«Bleiglanzbank» (Fm. de Kaiseraugst)</w:t>
            </w:r>
          </w:p>
        </w:tc>
      </w:tr>
      <w:tr>
        <w:tc>
          <w:tcPr/>
          <w:p>
            <w:pPr>
              <w:pStyle w:val="Compact"/>
              <w:jc w:val="left"/>
            </w:pPr>
            <w:r>
              <w:t xml:space="preserve">15251268</w:t>
            </w:r>
          </w:p>
        </w:tc>
        <w:tc>
          <w:tcPr/>
          <w:p>
            <w:pPr>
              <w:pStyle w:val="Compact"/>
              <w:jc w:val="left"/>
            </w:pPr>
            <w:r>
              <w:t xml:space="preserve">«Rhötton»</w:t>
            </w:r>
          </w:p>
        </w:tc>
        <w:tc>
          <w:tcPr/>
          <w:p>
            <w:pPr>
              <w:pStyle w:val="Compact"/>
              <w:jc w:val="left"/>
            </w:pPr>
            <w:r>
              <w:t xml:space="preserve">«Rhötton»</w:t>
            </w:r>
          </w:p>
        </w:tc>
      </w:tr>
      <w:tr>
        <w:tc>
          <w:tcPr/>
          <w:p>
            <w:pPr>
              <w:pStyle w:val="Compact"/>
              <w:jc w:val="left"/>
            </w:pPr>
            <w:r>
              <w:t xml:space="preserve">15251270</w:t>
            </w:r>
          </w:p>
        </w:tc>
        <w:tc>
          <w:tcPr/>
          <w:p>
            <w:pPr>
              <w:pStyle w:val="Compact"/>
              <w:jc w:val="left"/>
            </w:pPr>
            <w:r>
              <w:t xml:space="preserve">«Plattensandstein» (Dinkelberg-Fm.)</w:t>
            </w:r>
          </w:p>
        </w:tc>
        <w:tc>
          <w:tcPr/>
          <w:p>
            <w:pPr>
              <w:pStyle w:val="Compact"/>
              <w:jc w:val="left"/>
            </w:pPr>
            <w:r>
              <w:t xml:space="preserve">«Plattensandstein» (Fm. du Dinkelberg)</w:t>
            </w:r>
          </w:p>
        </w:tc>
      </w:tr>
      <w:tr>
        <w:tc>
          <w:tcPr/>
          <w:p>
            <w:pPr>
              <w:pStyle w:val="Compact"/>
              <w:jc w:val="left"/>
            </w:pPr>
            <w:r>
              <w:t xml:space="preserve">15251272</w:t>
            </w:r>
          </w:p>
        </w:tc>
        <w:tc>
          <w:tcPr/>
          <w:p>
            <w:pPr>
              <w:pStyle w:val="Compact"/>
              <w:jc w:val="left"/>
            </w:pPr>
            <w:r>
              <w:t xml:space="preserve">«Diagonalschichtiger Sandstein» (Dinkelberg-Fm.)</w:t>
            </w:r>
          </w:p>
        </w:tc>
        <w:tc>
          <w:tcPr/>
          <w:p>
            <w:pPr>
              <w:pStyle w:val="Compact"/>
              <w:jc w:val="left"/>
            </w:pPr>
            <w:r>
              <w:t xml:space="preserve">«Diagonalschichtiger Sandstein» (Fm. du Dinkelberg)</w:t>
            </w:r>
          </w:p>
        </w:tc>
      </w:tr>
      <w:tr>
        <w:tc>
          <w:tcPr/>
          <w:p>
            <w:pPr>
              <w:pStyle w:val="Compact"/>
              <w:jc w:val="left"/>
            </w:pPr>
            <w:r>
              <w:t xml:space="preserve">15251273</w:t>
            </w:r>
          </w:p>
        </w:tc>
        <w:tc>
          <w:tcPr/>
          <w:p>
            <w:pPr>
              <w:pStyle w:val="Compact"/>
              <w:jc w:val="left"/>
            </w:pPr>
            <w:r>
              <w:t xml:space="preserve">Vogesen-Sandstein</w:t>
            </w:r>
          </w:p>
        </w:tc>
        <w:tc>
          <w:tcPr/>
          <w:p>
            <w:pPr>
              <w:pStyle w:val="Compact"/>
              <w:jc w:val="left"/>
            </w:pPr>
            <w:r>
              <w:t xml:space="preserve">Grès des Vosges</w:t>
            </w:r>
          </w:p>
        </w:tc>
      </w:tr>
      <w:tr>
        <w:tc>
          <w:tcPr/>
          <w:p>
            <w:pPr>
              <w:pStyle w:val="Compact"/>
              <w:jc w:val="left"/>
            </w:pPr>
            <w:r>
              <w:t xml:space="preserve">15251269</w:t>
            </w:r>
          </w:p>
        </w:tc>
        <w:tc>
          <w:tcPr/>
          <w:p>
            <w:pPr>
              <w:pStyle w:val="Compact"/>
              <w:jc w:val="left"/>
            </w:pPr>
            <w:r>
              <w:t xml:space="preserve">«Arenicolites-Bank»</w:t>
            </w:r>
          </w:p>
        </w:tc>
        <w:tc>
          <w:tcPr/>
          <w:p>
            <w:pPr>
              <w:pStyle w:val="Compact"/>
              <w:jc w:val="left"/>
            </w:pPr>
            <w:r>
              <w:t xml:space="preserve">«Banc à Arenicolites»</w:t>
            </w:r>
          </w:p>
        </w:tc>
      </w:tr>
      <w:tr>
        <w:tc>
          <w:tcPr/>
          <w:p>
            <w:pPr>
              <w:pStyle w:val="Compact"/>
              <w:jc w:val="left"/>
            </w:pPr>
            <w:r>
              <w:t xml:space="preserve">15251271</w:t>
            </w:r>
          </w:p>
        </w:tc>
        <w:tc>
          <w:tcPr/>
          <w:p>
            <w:pPr>
              <w:pStyle w:val="Compact"/>
              <w:jc w:val="left"/>
            </w:pPr>
            <w:r>
              <w:t xml:space="preserve">«Karneol-Horizont» (Dinkelberg-Fm.)</w:t>
            </w:r>
          </w:p>
        </w:tc>
        <w:tc>
          <w:tcPr/>
          <w:p>
            <w:pPr>
              <w:pStyle w:val="Compact"/>
              <w:jc w:val="left"/>
            </w:pPr>
            <w:r>
              <w:t xml:space="preserve">«Karneolhorizont» (Fm. du Dinkelberg)</w:t>
            </w:r>
          </w:p>
        </w:tc>
      </w:tr>
      <w:tr>
        <w:tc>
          <w:tcPr/>
          <w:p>
            <w:pPr>
              <w:pStyle w:val="Compact"/>
              <w:jc w:val="left"/>
            </w:pPr>
            <w:r>
              <w:t xml:space="preserve">15251276</w:t>
            </w:r>
          </w:p>
        </w:tc>
        <w:tc>
          <w:tcPr/>
          <w:p>
            <w:pPr>
              <w:pStyle w:val="Compact"/>
              <w:jc w:val="left"/>
            </w:pPr>
            <w:r>
              <w:t xml:space="preserve">«Oberer Schuttfächer» (Weitenau-Fm.)</w:t>
            </w:r>
          </w:p>
        </w:tc>
        <w:tc>
          <w:tcPr/>
          <w:p>
            <w:pPr>
              <w:pStyle w:val="Compact"/>
              <w:jc w:val="left"/>
            </w:pPr>
            <w:r>
              <w:t xml:space="preserve">«Oberer Schuttfächer» (Fm. de Weitenau)</w:t>
            </w:r>
          </w:p>
        </w:tc>
      </w:tr>
      <w:tr>
        <w:tc>
          <w:tcPr/>
          <w:p>
            <w:pPr>
              <w:pStyle w:val="Compact"/>
              <w:jc w:val="left"/>
            </w:pPr>
            <w:r>
              <w:t xml:space="preserve">15251277</w:t>
            </w:r>
          </w:p>
        </w:tc>
        <w:tc>
          <w:tcPr/>
          <w:p>
            <w:pPr>
              <w:pStyle w:val="Compact"/>
              <w:jc w:val="left"/>
            </w:pPr>
            <w:r>
              <w:t xml:space="preserve">«Playa-Serie» (Weitenau-Fm.)</w:t>
            </w:r>
          </w:p>
        </w:tc>
        <w:tc>
          <w:tcPr/>
          <w:p>
            <w:pPr>
              <w:pStyle w:val="Compact"/>
              <w:jc w:val="left"/>
            </w:pPr>
            <w:r>
              <w:t xml:space="preserve">«Playa-Serie» (Fm. de Weitenau)</w:t>
            </w:r>
          </w:p>
        </w:tc>
      </w:tr>
      <w:tr>
        <w:tc>
          <w:tcPr/>
          <w:p>
            <w:pPr>
              <w:pStyle w:val="Compact"/>
              <w:jc w:val="left"/>
            </w:pPr>
            <w:r>
              <w:t xml:space="preserve">15251278</w:t>
            </w:r>
          </w:p>
        </w:tc>
        <w:tc>
          <w:tcPr/>
          <w:p>
            <w:pPr>
              <w:pStyle w:val="Compact"/>
              <w:jc w:val="left"/>
            </w:pPr>
            <w:r>
              <w:t xml:space="preserve">«Unterer Schuttfächer» (Weitenau-Fm.)</w:t>
            </w:r>
          </w:p>
        </w:tc>
        <w:tc>
          <w:tcPr/>
          <w:p>
            <w:pPr>
              <w:pStyle w:val="Compact"/>
              <w:jc w:val="left"/>
            </w:pPr>
            <w:r>
              <w:t xml:space="preserve">«Unterer Schuttfächer» (Fm. de Weitenau)</w:t>
            </w:r>
          </w:p>
        </w:tc>
      </w:tr>
      <w:tr>
        <w:tc>
          <w:tcPr/>
          <w:p>
            <w:pPr>
              <w:pStyle w:val="Compact"/>
              <w:jc w:val="left"/>
            </w:pPr>
            <w:r>
              <w:t xml:space="preserve">15251280</w:t>
            </w:r>
          </w:p>
        </w:tc>
        <w:tc>
          <w:tcPr/>
          <w:p>
            <w:pPr>
              <w:pStyle w:val="Compact"/>
              <w:jc w:val="left"/>
            </w:pPr>
            <w:r>
              <w:t xml:space="preserve">«Jüngere Flussablagerungen» (Weiach-Fm.)</w:t>
            </w:r>
          </w:p>
        </w:tc>
        <w:tc>
          <w:tcPr/>
          <w:p>
            <w:pPr>
              <w:pStyle w:val="Compact"/>
              <w:jc w:val="left"/>
            </w:pPr>
            <w:r>
              <w:t xml:space="preserve">«Jüngere Flussablagerungen» (Fm. de Weiach)</w:t>
            </w:r>
          </w:p>
        </w:tc>
      </w:tr>
      <w:tr>
        <w:tc>
          <w:tcPr/>
          <w:p>
            <w:pPr>
              <w:pStyle w:val="Compact"/>
              <w:jc w:val="left"/>
            </w:pPr>
            <w:r>
              <w:t xml:space="preserve">15251281</w:t>
            </w:r>
          </w:p>
        </w:tc>
        <w:tc>
          <w:tcPr/>
          <w:p>
            <w:pPr>
              <w:pStyle w:val="Compact"/>
              <w:jc w:val="left"/>
            </w:pPr>
            <w:r>
              <w:t xml:space="preserve">«Seeablagerungen» (Weiach-Fm.)</w:t>
            </w:r>
          </w:p>
        </w:tc>
        <w:tc>
          <w:tcPr/>
          <w:p>
            <w:pPr>
              <w:pStyle w:val="Compact"/>
              <w:jc w:val="left"/>
            </w:pPr>
            <w:r>
              <w:t xml:space="preserve">«Seeablagerungen» (Fm. de Weiach)</w:t>
            </w:r>
          </w:p>
        </w:tc>
      </w:tr>
      <w:tr>
        <w:tc>
          <w:tcPr/>
          <w:p>
            <w:pPr>
              <w:pStyle w:val="Compact"/>
              <w:jc w:val="left"/>
            </w:pPr>
            <w:r>
              <w:t xml:space="preserve">15251282</w:t>
            </w:r>
          </w:p>
        </w:tc>
        <w:tc>
          <w:tcPr/>
          <w:p>
            <w:pPr>
              <w:pStyle w:val="Compact"/>
              <w:jc w:val="left"/>
            </w:pPr>
            <w:r>
              <w:t xml:space="preserve">«Ältere Flussablagerungen» (Weiach-Fm.)</w:t>
            </w:r>
          </w:p>
        </w:tc>
        <w:tc>
          <w:tcPr/>
          <w:p>
            <w:pPr>
              <w:pStyle w:val="Compact"/>
              <w:jc w:val="left"/>
            </w:pPr>
            <w:r>
              <w:t xml:space="preserve">«Ältere Flussablagerungen» (Fm. de Weiach)</w:t>
            </w:r>
          </w:p>
        </w:tc>
      </w:tr>
      <w:tr>
        <w:tc>
          <w:tcPr/>
          <w:p>
            <w:pPr>
              <w:pStyle w:val="Compact"/>
              <w:jc w:val="left"/>
            </w:pPr>
            <w:r>
              <w:t xml:space="preserve">15251283</w:t>
            </w:r>
          </w:p>
        </w:tc>
        <w:tc>
          <w:tcPr/>
          <w:p>
            <w:pPr>
              <w:pStyle w:val="Compact"/>
              <w:jc w:val="left"/>
            </w:pPr>
            <w:r>
              <w:t xml:space="preserve">«Kohle-Serie» (Weiach-Fm.)</w:t>
            </w:r>
          </w:p>
        </w:tc>
        <w:tc>
          <w:tcPr/>
          <w:p>
            <w:pPr>
              <w:pStyle w:val="Compact"/>
              <w:jc w:val="left"/>
            </w:pPr>
            <w:r>
              <w:t xml:space="preserve">«Kohle-Serie» (Fm. de Weiach)</w:t>
            </w:r>
          </w:p>
        </w:tc>
      </w:tr>
      <w:tr>
        <w:tc>
          <w:tcPr/>
          <w:p>
            <w:pPr>
              <w:pStyle w:val="Compact"/>
              <w:jc w:val="left"/>
            </w:pPr>
            <w:r>
              <w:t xml:space="preserve">15251318</w:t>
            </w:r>
          </w:p>
        </w:tc>
        <w:tc>
          <w:tcPr/>
          <w:p>
            <w:pPr>
              <w:pStyle w:val="Compact"/>
              <w:jc w:val="left"/>
            </w:pPr>
            <w:r>
              <w:t xml:space="preserve">Wehratal-Syenit</w:t>
            </w:r>
          </w:p>
        </w:tc>
        <w:tc>
          <w:tcPr/>
          <w:p>
            <w:pPr>
              <w:pStyle w:val="Compact"/>
              <w:jc w:val="left"/>
            </w:pPr>
            <w:r>
              <w:t xml:space="preserve">Syénite du Wehratal</w:t>
            </w:r>
          </w:p>
        </w:tc>
      </w:tr>
      <w:tr>
        <w:tc>
          <w:tcPr/>
          <w:p>
            <w:pPr>
              <w:pStyle w:val="Compact"/>
              <w:jc w:val="left"/>
            </w:pPr>
            <w:r>
              <w:t xml:space="preserve">15252002</w:t>
            </w:r>
          </w:p>
        </w:tc>
        <w:tc>
          <w:tcPr/>
          <w:p>
            <w:pPr>
              <w:pStyle w:val="Compact"/>
              <w:jc w:val="left"/>
            </w:pPr>
            <w:r>
              <w:t xml:space="preserve">Ajoie-Member</w:t>
            </w:r>
          </w:p>
        </w:tc>
        <w:tc>
          <w:tcPr/>
          <w:p>
            <w:pPr>
              <w:pStyle w:val="Compact"/>
              <w:jc w:val="left"/>
            </w:pPr>
            <w:r>
              <w:t xml:space="preserve">Membre de l'Ajoie</w:t>
            </w:r>
          </w:p>
        </w:tc>
      </w:tr>
      <w:tr>
        <w:tc>
          <w:tcPr/>
          <w:p>
            <w:pPr>
              <w:pStyle w:val="Compact"/>
              <w:jc w:val="left"/>
            </w:pPr>
            <w:r>
              <w:t xml:space="preserve">15252003</w:t>
            </w:r>
          </w:p>
        </w:tc>
        <w:tc>
          <w:tcPr/>
          <w:p>
            <w:pPr>
              <w:pStyle w:val="Compact"/>
              <w:jc w:val="left"/>
            </w:pPr>
            <w:r>
              <w:t xml:space="preserve">Bois-de-Raube-Member</w:t>
            </w:r>
          </w:p>
        </w:tc>
        <w:tc>
          <w:tcPr/>
          <w:p>
            <w:pPr>
              <w:pStyle w:val="Compact"/>
              <w:jc w:val="left"/>
            </w:pPr>
            <w:r>
              <w:t xml:space="preserve">Membre du Bois de Raube</w:t>
            </w:r>
          </w:p>
        </w:tc>
      </w:tr>
      <w:tr>
        <w:tc>
          <w:tcPr/>
          <w:p>
            <w:pPr>
              <w:pStyle w:val="Compact"/>
              <w:jc w:val="left"/>
            </w:pPr>
            <w:r>
              <w:t xml:space="preserve">15252004</w:t>
            </w:r>
          </w:p>
        </w:tc>
        <w:tc>
          <w:tcPr/>
          <w:p>
            <w:pPr>
              <w:pStyle w:val="Compact"/>
              <w:jc w:val="left"/>
            </w:pPr>
            <w:r>
              <w:t xml:space="preserve">Montchaibeux-Member</w:t>
            </w:r>
          </w:p>
        </w:tc>
        <w:tc>
          <w:tcPr/>
          <w:p>
            <w:pPr>
              <w:pStyle w:val="Compact"/>
              <w:jc w:val="left"/>
            </w:pPr>
            <w:r>
              <w:t xml:space="preserve">Membre du Montchaibeux</w:t>
            </w:r>
          </w:p>
        </w:tc>
      </w:tr>
      <w:tr>
        <w:tc>
          <w:tcPr/>
          <w:p>
            <w:pPr>
              <w:pStyle w:val="Compact"/>
              <w:jc w:val="left"/>
            </w:pPr>
            <w:r>
              <w:t xml:space="preserve">15252006</w:t>
            </w:r>
          </w:p>
        </w:tc>
        <w:tc>
          <w:tcPr/>
          <w:p>
            <w:pPr>
              <w:pStyle w:val="Compact"/>
              <w:jc w:val="left"/>
            </w:pPr>
            <w:r>
              <w:t xml:space="preserve">Heilsberg-Bentonit</w:t>
            </w:r>
          </w:p>
        </w:tc>
        <w:tc>
          <w:tcPr/>
          <w:p>
            <w:pPr>
              <w:pStyle w:val="Compact"/>
              <w:jc w:val="left"/>
            </w:pPr>
            <w:r>
              <w:t xml:space="preserve">Bentonite du Heilsberg</w:t>
            </w:r>
          </w:p>
        </w:tc>
      </w:tr>
      <w:tr>
        <w:tc>
          <w:tcPr/>
          <w:p>
            <w:pPr>
              <w:pStyle w:val="Compact"/>
              <w:jc w:val="left"/>
            </w:pPr>
            <w:r>
              <w:t xml:space="preserve">15252014</w:t>
            </w:r>
          </w:p>
        </w:tc>
        <w:tc>
          <w:tcPr/>
          <w:p>
            <w:pPr>
              <w:pStyle w:val="Compact"/>
              <w:jc w:val="left"/>
            </w:pPr>
            <w:r>
              <w:t xml:space="preserve">Le-Verger-Member</w:t>
            </w:r>
          </w:p>
        </w:tc>
        <w:tc>
          <w:tcPr/>
          <w:p>
            <w:pPr>
              <w:pStyle w:val="Compact"/>
              <w:jc w:val="left"/>
            </w:pPr>
            <w:r>
              <w:t xml:space="preserve">Membre du Verger</w:t>
            </w:r>
          </w:p>
        </w:tc>
      </w:tr>
      <w:tr>
        <w:tc>
          <w:tcPr/>
          <w:p>
            <w:pPr>
              <w:pStyle w:val="Compact"/>
              <w:jc w:val="left"/>
            </w:pPr>
            <w:r>
              <w:t xml:space="preserve">15252015</w:t>
            </w:r>
          </w:p>
        </w:tc>
        <w:tc>
          <w:tcPr/>
          <w:p>
            <w:pPr>
              <w:pStyle w:val="Compact"/>
              <w:jc w:val="left"/>
            </w:pPr>
            <w:r>
              <w:t xml:space="preserve">Combe-Girard-Member</w:t>
            </w:r>
          </w:p>
        </w:tc>
        <w:tc>
          <w:tcPr/>
          <w:p>
            <w:pPr>
              <w:pStyle w:val="Compact"/>
              <w:jc w:val="left"/>
            </w:pPr>
            <w:r>
              <w:t xml:space="preserve">Membre de la Combe Girard</w:t>
            </w:r>
          </w:p>
        </w:tc>
      </w:tr>
      <w:tr>
        <w:tc>
          <w:tcPr/>
          <w:p>
            <w:pPr>
              <w:pStyle w:val="Compact"/>
              <w:jc w:val="left"/>
            </w:pPr>
            <w:r>
              <w:t xml:space="preserve">15252016</w:t>
            </w:r>
          </w:p>
        </w:tc>
        <w:tc>
          <w:tcPr/>
          <w:p>
            <w:pPr>
              <w:pStyle w:val="Compact"/>
              <w:jc w:val="left"/>
            </w:pPr>
            <w:r>
              <w:t xml:space="preserve">Combe-Girard-Bentonit</w:t>
            </w:r>
          </w:p>
        </w:tc>
        <w:tc>
          <w:tcPr/>
          <w:p>
            <w:pPr>
              <w:pStyle w:val="Compact"/>
              <w:jc w:val="left"/>
            </w:pPr>
            <w:r>
              <w:t xml:space="preserve">Bentonite de la Combe Girard</w:t>
            </w:r>
          </w:p>
        </w:tc>
      </w:tr>
      <w:tr>
        <w:tc>
          <w:tcPr/>
          <w:p>
            <w:pPr>
              <w:pStyle w:val="Compact"/>
              <w:jc w:val="left"/>
            </w:pPr>
            <w:r>
              <w:t xml:space="preserve">15252022</w:t>
            </w:r>
          </w:p>
        </w:tc>
        <w:tc>
          <w:tcPr/>
          <w:p>
            <w:pPr>
              <w:pStyle w:val="Compact"/>
              <w:jc w:val="left"/>
            </w:pPr>
            <w:r>
              <w:t xml:space="preserve">Wolhusen-Bentonit</w:t>
            </w:r>
          </w:p>
        </w:tc>
        <w:tc>
          <w:tcPr/>
          <w:p>
            <w:pPr>
              <w:pStyle w:val="Compact"/>
              <w:jc w:val="left"/>
            </w:pPr>
            <w:r>
              <w:t xml:space="preserve">Bentonite de Wolhusen</w:t>
            </w:r>
          </w:p>
        </w:tc>
      </w:tr>
      <w:tr>
        <w:tc>
          <w:tcPr/>
          <w:p>
            <w:pPr>
              <w:pStyle w:val="Compact"/>
              <w:jc w:val="left"/>
            </w:pPr>
            <w:r>
              <w:t xml:space="preserve">15252023</w:t>
            </w:r>
          </w:p>
        </w:tc>
        <w:tc>
          <w:tcPr/>
          <w:p>
            <w:pPr>
              <w:pStyle w:val="Compact"/>
              <w:jc w:val="left"/>
            </w:pPr>
            <w:r>
              <w:t xml:space="preserve">Eimätteli-Member</w:t>
            </w:r>
          </w:p>
        </w:tc>
        <w:tc>
          <w:tcPr/>
          <w:p>
            <w:pPr>
              <w:pStyle w:val="Compact"/>
              <w:jc w:val="left"/>
            </w:pPr>
            <w:r>
              <w:t xml:space="preserve">Membre d'Eimätteli</w:t>
            </w:r>
          </w:p>
        </w:tc>
      </w:tr>
      <w:tr>
        <w:tc>
          <w:tcPr/>
          <w:p>
            <w:pPr>
              <w:pStyle w:val="Compact"/>
              <w:jc w:val="left"/>
            </w:pPr>
            <w:r>
              <w:t xml:space="preserve">15252024</w:t>
            </w:r>
          </w:p>
        </w:tc>
        <w:tc>
          <w:tcPr/>
          <w:p>
            <w:pPr>
              <w:pStyle w:val="Compact"/>
              <w:jc w:val="left"/>
            </w:pPr>
            <w:r>
              <w:t xml:space="preserve">Blapbach-Kohleflöz</w:t>
            </w:r>
          </w:p>
        </w:tc>
        <w:tc>
          <w:tcPr/>
          <w:p>
            <w:pPr>
              <w:pStyle w:val="Compact"/>
              <w:jc w:val="left"/>
            </w:pPr>
            <w:r>
              <w:t xml:space="preserve">Horizon charboneux de Blapbach</w:t>
            </w:r>
          </w:p>
        </w:tc>
      </w:tr>
      <w:tr>
        <w:tc>
          <w:tcPr/>
          <w:p>
            <w:pPr>
              <w:pStyle w:val="Compact"/>
              <w:jc w:val="left"/>
            </w:pPr>
            <w:r>
              <w:t xml:space="preserve">15252031</w:t>
            </w:r>
          </w:p>
        </w:tc>
        <w:tc>
          <w:tcPr/>
          <w:p>
            <w:pPr>
              <w:pStyle w:val="Compact"/>
              <w:jc w:val="left"/>
            </w:pPr>
            <w:r>
              <w:t xml:space="preserve">Öhningen-Süsswasserkalk</w:t>
            </w:r>
          </w:p>
        </w:tc>
        <w:tc>
          <w:tcPr/>
          <w:p>
            <w:pPr>
              <w:pStyle w:val="Compact"/>
              <w:jc w:val="left"/>
            </w:pPr>
            <w:r>
              <w:t xml:space="preserve">Calcaire d'eau douce d'Öhningen</w:t>
            </w:r>
          </w:p>
        </w:tc>
      </w:tr>
      <w:tr>
        <w:tc>
          <w:tcPr/>
          <w:p>
            <w:pPr>
              <w:pStyle w:val="Compact"/>
              <w:jc w:val="left"/>
            </w:pPr>
            <w:r>
              <w:t xml:space="preserve">15252032</w:t>
            </w:r>
          </w:p>
        </w:tc>
        <w:tc>
          <w:tcPr/>
          <w:p>
            <w:pPr>
              <w:pStyle w:val="Compact"/>
              <w:jc w:val="left"/>
            </w:pPr>
            <w:r>
              <w:t xml:space="preserve">Bischofzell-Bentonit</w:t>
            </w:r>
          </w:p>
        </w:tc>
        <w:tc>
          <w:tcPr/>
          <w:p>
            <w:pPr>
              <w:pStyle w:val="Compact"/>
              <w:jc w:val="left"/>
            </w:pPr>
            <w:r>
              <w:t xml:space="preserve">Bentonite de Bischofzell</w:t>
            </w:r>
          </w:p>
        </w:tc>
      </w:tr>
      <w:tr>
        <w:tc>
          <w:tcPr/>
          <w:p>
            <w:pPr>
              <w:pStyle w:val="Compact"/>
              <w:jc w:val="left"/>
            </w:pPr>
            <w:r>
              <w:t xml:space="preserve">15252033</w:t>
            </w:r>
          </w:p>
        </w:tc>
        <w:tc>
          <w:tcPr/>
          <w:p>
            <w:pPr>
              <w:pStyle w:val="Compact"/>
              <w:jc w:val="left"/>
            </w:pPr>
            <w:r>
              <w:t xml:space="preserve">Ramschwag-Nagelfluh</w:t>
            </w:r>
          </w:p>
        </w:tc>
        <w:tc>
          <w:tcPr/>
          <w:p>
            <w:pPr>
              <w:pStyle w:val="Compact"/>
              <w:jc w:val="left"/>
            </w:pPr>
            <w:r>
              <w:t xml:space="preserve">Poudingue de la Ramschwag</w:t>
            </w:r>
          </w:p>
        </w:tc>
      </w:tr>
      <w:tr>
        <w:tc>
          <w:tcPr/>
          <w:p>
            <w:pPr>
              <w:pStyle w:val="Compact"/>
              <w:jc w:val="left"/>
            </w:pPr>
            <w:r>
              <w:t xml:space="preserve">15252035</w:t>
            </w:r>
          </w:p>
        </w:tc>
        <w:tc>
          <w:tcPr/>
          <w:p>
            <w:pPr>
              <w:pStyle w:val="Compact"/>
              <w:jc w:val="left"/>
            </w:pPr>
            <w:r>
              <w:t xml:space="preserve">Hörnligipfel-Nagelfluh</w:t>
            </w:r>
          </w:p>
        </w:tc>
        <w:tc>
          <w:tcPr/>
          <w:p>
            <w:pPr>
              <w:pStyle w:val="Compact"/>
              <w:jc w:val="left"/>
            </w:pPr>
            <w:r>
              <w:t xml:space="preserve">Poudingue du Hörnligipfel</w:t>
            </w:r>
          </w:p>
        </w:tc>
      </w:tr>
      <w:tr>
        <w:tc>
          <w:tcPr/>
          <w:p>
            <w:pPr>
              <w:pStyle w:val="Compact"/>
              <w:jc w:val="left"/>
            </w:pPr>
            <w:r>
              <w:t xml:space="preserve">15252036</w:t>
            </w:r>
          </w:p>
        </w:tc>
        <w:tc>
          <w:tcPr/>
          <w:p>
            <w:pPr>
              <w:pStyle w:val="Compact"/>
              <w:jc w:val="left"/>
            </w:pPr>
            <w:r>
              <w:t xml:space="preserve">Hörnligubel-Mergel</w:t>
            </w:r>
          </w:p>
        </w:tc>
        <w:tc>
          <w:tcPr/>
          <w:p>
            <w:pPr>
              <w:pStyle w:val="Compact"/>
              <w:jc w:val="left"/>
            </w:pPr>
            <w:r>
              <w:t xml:space="preserve">Marne du Hörnligubel</w:t>
            </w:r>
          </w:p>
        </w:tc>
      </w:tr>
      <w:tr>
        <w:tc>
          <w:tcPr/>
          <w:p>
            <w:pPr>
              <w:pStyle w:val="Compact"/>
              <w:jc w:val="left"/>
            </w:pPr>
            <w:r>
              <w:t xml:space="preserve">15252038</w:t>
            </w:r>
          </w:p>
        </w:tc>
        <w:tc>
          <w:tcPr/>
          <w:p>
            <w:pPr>
              <w:pStyle w:val="Compact"/>
              <w:jc w:val="left"/>
            </w:pPr>
            <w:r>
              <w:t xml:space="preserve">Tösswald-Member</w:t>
            </w:r>
          </w:p>
        </w:tc>
        <w:tc>
          <w:tcPr/>
          <w:p>
            <w:pPr>
              <w:pStyle w:val="Compact"/>
              <w:jc w:val="left"/>
            </w:pPr>
            <w:r>
              <w:t xml:space="preserve">Membre du Tösswald</w:t>
            </w:r>
          </w:p>
        </w:tc>
      </w:tr>
      <w:tr>
        <w:tc>
          <w:tcPr/>
          <w:p>
            <w:pPr>
              <w:pStyle w:val="Compact"/>
              <w:jc w:val="left"/>
            </w:pPr>
            <w:r>
              <w:t xml:space="preserve">15252040</w:t>
            </w:r>
          </w:p>
        </w:tc>
        <w:tc>
          <w:tcPr/>
          <w:p>
            <w:pPr>
              <w:pStyle w:val="Compact"/>
              <w:jc w:val="left"/>
            </w:pPr>
            <w:r>
              <w:t xml:space="preserve">Krinau-Member</w:t>
            </w:r>
          </w:p>
        </w:tc>
        <w:tc>
          <w:tcPr/>
          <w:p>
            <w:pPr>
              <w:pStyle w:val="Compact"/>
              <w:jc w:val="left"/>
            </w:pPr>
            <w:r>
              <w:t xml:space="preserve">Membre de Krinau</w:t>
            </w:r>
          </w:p>
        </w:tc>
      </w:tr>
      <w:tr>
        <w:tc>
          <w:tcPr/>
          <w:p>
            <w:pPr>
              <w:pStyle w:val="Compact"/>
              <w:jc w:val="left"/>
            </w:pPr>
            <w:r>
              <w:t xml:space="preserve">15252037</w:t>
            </w:r>
          </w:p>
        </w:tc>
        <w:tc>
          <w:tcPr/>
          <w:p>
            <w:pPr>
              <w:pStyle w:val="Compact"/>
              <w:jc w:val="left"/>
            </w:pPr>
            <w:r>
              <w:t xml:space="preserve">Höchegg-Brekzie</w:t>
            </w:r>
          </w:p>
        </w:tc>
        <w:tc>
          <w:tcPr/>
          <w:p>
            <w:pPr>
              <w:pStyle w:val="Compact"/>
              <w:jc w:val="left"/>
            </w:pPr>
            <w:r>
              <w:t xml:space="preserve">Brèche de la Höchegg</w:t>
            </w:r>
          </w:p>
        </w:tc>
      </w:tr>
      <w:tr>
        <w:tc>
          <w:tcPr/>
          <w:p>
            <w:pPr>
              <w:pStyle w:val="Compact"/>
              <w:jc w:val="left"/>
            </w:pPr>
            <w:r>
              <w:t xml:space="preserve">15252039</w:t>
            </w:r>
          </w:p>
        </w:tc>
        <w:tc>
          <w:tcPr/>
          <w:p>
            <w:pPr>
              <w:pStyle w:val="Compact"/>
              <w:jc w:val="left"/>
            </w:pPr>
            <w:r>
              <w:t xml:space="preserve">Seerücken-Tuffit</w:t>
            </w:r>
          </w:p>
        </w:tc>
        <w:tc>
          <w:tcPr/>
          <w:p>
            <w:pPr>
              <w:pStyle w:val="Compact"/>
              <w:jc w:val="left"/>
            </w:pPr>
            <w:r>
              <w:t xml:space="preserve">Tuffite du Seerücken</w:t>
            </w:r>
          </w:p>
        </w:tc>
      </w:tr>
      <w:tr>
        <w:tc>
          <w:tcPr/>
          <w:p>
            <w:pPr>
              <w:pStyle w:val="Compact"/>
              <w:jc w:val="left"/>
            </w:pPr>
            <w:r>
              <w:t xml:space="preserve">15252042</w:t>
            </w:r>
          </w:p>
        </w:tc>
        <w:tc>
          <w:tcPr/>
          <w:p>
            <w:pPr>
              <w:pStyle w:val="Compact"/>
              <w:jc w:val="left"/>
            </w:pPr>
            <w:r>
              <w:t xml:space="preserve">Uetliberggipfel-Nagelfluh</w:t>
            </w:r>
          </w:p>
        </w:tc>
        <w:tc>
          <w:tcPr/>
          <w:p>
            <w:pPr>
              <w:pStyle w:val="Compact"/>
              <w:jc w:val="left"/>
            </w:pPr>
            <w:r>
              <w:t xml:space="preserve">Poudingue de l'Uetliberggipfel</w:t>
            </w:r>
          </w:p>
        </w:tc>
      </w:tr>
      <w:tr>
        <w:tc>
          <w:tcPr/>
          <w:p>
            <w:pPr>
              <w:pStyle w:val="Compact"/>
              <w:jc w:val="left"/>
            </w:pPr>
            <w:r>
              <w:t xml:space="preserve">15252043</w:t>
            </w:r>
          </w:p>
        </w:tc>
        <w:tc>
          <w:tcPr/>
          <w:p>
            <w:pPr>
              <w:pStyle w:val="Compact"/>
              <w:jc w:val="left"/>
            </w:pPr>
            <w:r>
              <w:t xml:space="preserve">Uetliberg-Mergel</w:t>
            </w:r>
          </w:p>
        </w:tc>
        <w:tc>
          <w:tcPr/>
          <w:p>
            <w:pPr>
              <w:pStyle w:val="Compact"/>
              <w:jc w:val="left"/>
            </w:pPr>
            <w:r>
              <w:t xml:space="preserve">Marne de l'Uetliberg</w:t>
            </w:r>
          </w:p>
        </w:tc>
      </w:tr>
      <w:tr>
        <w:tc>
          <w:tcPr/>
          <w:p>
            <w:pPr>
              <w:pStyle w:val="Compact"/>
              <w:jc w:val="left"/>
            </w:pPr>
            <w:r>
              <w:t xml:space="preserve">15252044</w:t>
            </w:r>
          </w:p>
        </w:tc>
        <w:tc>
          <w:tcPr/>
          <w:p>
            <w:pPr>
              <w:pStyle w:val="Compact"/>
              <w:jc w:val="left"/>
            </w:pPr>
            <w:r>
              <w:t xml:space="preserve">Loorenkopf-Nagelfluh</w:t>
            </w:r>
          </w:p>
        </w:tc>
        <w:tc>
          <w:tcPr/>
          <w:p>
            <w:pPr>
              <w:pStyle w:val="Compact"/>
              <w:jc w:val="left"/>
            </w:pPr>
            <w:r>
              <w:t xml:space="preserve">Poudingue du Loorenkopf</w:t>
            </w:r>
          </w:p>
        </w:tc>
      </w:tr>
      <w:tr>
        <w:tc>
          <w:tcPr/>
          <w:p>
            <w:pPr>
              <w:pStyle w:val="Compact"/>
              <w:jc w:val="left"/>
            </w:pPr>
            <w:r>
              <w:t xml:space="preserve">15252046</w:t>
            </w:r>
          </w:p>
        </w:tc>
        <w:tc>
          <w:tcPr/>
          <w:p>
            <w:pPr>
              <w:pStyle w:val="Compact"/>
              <w:jc w:val="left"/>
            </w:pPr>
            <w:r>
              <w:t xml:space="preserve">Falätschen-Mergel</w:t>
            </w:r>
          </w:p>
        </w:tc>
        <w:tc>
          <w:tcPr/>
          <w:p>
            <w:pPr>
              <w:pStyle w:val="Compact"/>
              <w:jc w:val="left"/>
            </w:pPr>
            <w:r>
              <w:t xml:space="preserve">Marne de la Falätschen</w:t>
            </w:r>
          </w:p>
        </w:tc>
      </w:tr>
      <w:tr>
        <w:tc>
          <w:tcPr/>
          <w:p>
            <w:pPr>
              <w:pStyle w:val="Compact"/>
              <w:jc w:val="left"/>
            </w:pPr>
            <w:r>
              <w:t xml:space="preserve">15252048</w:t>
            </w:r>
          </w:p>
        </w:tc>
        <w:tc>
          <w:tcPr/>
          <w:p>
            <w:pPr>
              <w:pStyle w:val="Compact"/>
              <w:jc w:val="left"/>
            </w:pPr>
            <w:r>
              <w:t xml:space="preserve">Fellitobel-Süsswasserkalk</w:t>
            </w:r>
          </w:p>
        </w:tc>
        <w:tc>
          <w:tcPr/>
          <w:p>
            <w:pPr>
              <w:pStyle w:val="Compact"/>
              <w:jc w:val="left"/>
            </w:pPr>
            <w:r>
              <w:t xml:space="preserve">Calcaire d'eau douce du Fellitobel</w:t>
            </w:r>
          </w:p>
        </w:tc>
      </w:tr>
      <w:tr>
        <w:tc>
          <w:tcPr/>
          <w:p>
            <w:pPr>
              <w:pStyle w:val="Compact"/>
              <w:jc w:val="left"/>
            </w:pPr>
            <w:r>
              <w:t xml:space="preserve">15252049</w:t>
            </w:r>
          </w:p>
        </w:tc>
        <w:tc>
          <w:tcPr/>
          <w:p>
            <w:pPr>
              <w:pStyle w:val="Compact"/>
              <w:jc w:val="left"/>
            </w:pPr>
            <w:r>
              <w:t xml:space="preserve">Leimbach-Bentonit</w:t>
            </w:r>
          </w:p>
        </w:tc>
        <w:tc>
          <w:tcPr/>
          <w:p>
            <w:pPr>
              <w:pStyle w:val="Compact"/>
              <w:jc w:val="left"/>
            </w:pPr>
            <w:r>
              <w:t xml:space="preserve">Bentonite de Leimbach</w:t>
            </w:r>
          </w:p>
        </w:tc>
      </w:tr>
      <w:tr>
        <w:tc>
          <w:tcPr/>
          <w:p>
            <w:pPr>
              <w:pStyle w:val="Compact"/>
              <w:jc w:val="left"/>
            </w:pPr>
            <w:r>
              <w:t xml:space="preserve">15252050</w:t>
            </w:r>
          </w:p>
        </w:tc>
        <w:tc>
          <w:tcPr/>
          <w:p>
            <w:pPr>
              <w:pStyle w:val="Compact"/>
              <w:jc w:val="left"/>
            </w:pPr>
            <w:r>
              <w:t xml:space="preserve">Rütschlibach-Riedhof-Süsswasserkalk</w:t>
            </w:r>
          </w:p>
        </w:tc>
        <w:tc>
          <w:tcPr/>
          <w:p>
            <w:pPr>
              <w:pStyle w:val="Compact"/>
              <w:jc w:val="left"/>
            </w:pPr>
            <w:r>
              <w:t xml:space="preserve">Calcaire d'eau douce de Rütschlibach-Riedhof</w:t>
            </w:r>
          </w:p>
        </w:tc>
      </w:tr>
      <w:tr>
        <w:tc>
          <w:tcPr/>
          <w:p>
            <w:pPr>
              <w:pStyle w:val="Compact"/>
              <w:jc w:val="left"/>
            </w:pPr>
            <w:r>
              <w:t xml:space="preserve">15252051</w:t>
            </w:r>
          </w:p>
        </w:tc>
        <w:tc>
          <w:tcPr/>
          <w:p>
            <w:pPr>
              <w:pStyle w:val="Compact"/>
              <w:jc w:val="left"/>
            </w:pPr>
            <w:r>
              <w:t xml:space="preserve">Winterthur-Bentonit</w:t>
            </w:r>
          </w:p>
        </w:tc>
        <w:tc>
          <w:tcPr/>
          <w:p>
            <w:pPr>
              <w:pStyle w:val="Compact"/>
              <w:jc w:val="left"/>
            </w:pPr>
            <w:r>
              <w:t xml:space="preserve">Bentonite de Winterthur</w:t>
            </w:r>
          </w:p>
        </w:tc>
      </w:tr>
      <w:tr>
        <w:tc>
          <w:tcPr/>
          <w:p>
            <w:pPr>
              <w:pStyle w:val="Compact"/>
              <w:jc w:val="left"/>
            </w:pPr>
            <w:r>
              <w:t xml:space="preserve">15252052</w:t>
            </w:r>
          </w:p>
        </w:tc>
        <w:tc>
          <w:tcPr/>
          <w:p>
            <w:pPr>
              <w:pStyle w:val="Compact"/>
              <w:jc w:val="left"/>
            </w:pPr>
            <w:r>
              <w:t xml:space="preserve">Aeugstertal-Bentonit</w:t>
            </w:r>
          </w:p>
        </w:tc>
        <w:tc>
          <w:tcPr/>
          <w:p>
            <w:pPr>
              <w:pStyle w:val="Compact"/>
              <w:jc w:val="left"/>
            </w:pPr>
            <w:r>
              <w:t xml:space="preserve">Bentonite de l'Aeugstertal</w:t>
            </w:r>
          </w:p>
        </w:tc>
      </w:tr>
      <w:tr>
        <w:tc>
          <w:tcPr/>
          <w:p>
            <w:pPr>
              <w:pStyle w:val="Compact"/>
              <w:jc w:val="left"/>
            </w:pPr>
            <w:r>
              <w:t xml:space="preserve">15252053</w:t>
            </w:r>
          </w:p>
        </w:tc>
        <w:tc>
          <w:tcPr/>
          <w:p>
            <w:pPr>
              <w:pStyle w:val="Compact"/>
              <w:jc w:val="left"/>
            </w:pPr>
            <w:r>
              <w:t xml:space="preserve">Äntlisberg-Doldertobel-Süsswasserkalk</w:t>
            </w:r>
          </w:p>
        </w:tc>
        <w:tc>
          <w:tcPr/>
          <w:p>
            <w:pPr>
              <w:pStyle w:val="Compact"/>
              <w:jc w:val="left"/>
            </w:pPr>
            <w:r>
              <w:t xml:space="preserve">Calcaire d'eau douce d'Äntlisberg-Doldertobel</w:t>
            </w:r>
          </w:p>
        </w:tc>
      </w:tr>
      <w:tr>
        <w:tc>
          <w:tcPr/>
          <w:p>
            <w:pPr>
              <w:pStyle w:val="Compact"/>
              <w:jc w:val="left"/>
            </w:pPr>
            <w:r>
              <w:t xml:space="preserve">15252054</w:t>
            </w:r>
          </w:p>
        </w:tc>
        <w:tc>
          <w:tcPr/>
          <w:p>
            <w:pPr>
              <w:pStyle w:val="Compact"/>
              <w:jc w:val="left"/>
            </w:pPr>
            <w:r>
              <w:t xml:space="preserve">Wehrenbach-Höckler-Süsswasserkalk</w:t>
            </w:r>
          </w:p>
        </w:tc>
        <w:tc>
          <w:tcPr/>
          <w:p>
            <w:pPr>
              <w:pStyle w:val="Compact"/>
              <w:jc w:val="left"/>
            </w:pPr>
            <w:r>
              <w:t xml:space="preserve">Calcaire d'eau douce du Wehrenbach-Höckler</w:t>
            </w:r>
          </w:p>
        </w:tc>
      </w:tr>
      <w:tr>
        <w:tc>
          <w:tcPr/>
          <w:p>
            <w:pPr>
              <w:pStyle w:val="Compact"/>
              <w:jc w:val="left"/>
            </w:pPr>
            <w:r>
              <w:t xml:space="preserve">15252056</w:t>
            </w:r>
          </w:p>
        </w:tc>
        <w:tc>
          <w:tcPr/>
          <w:p>
            <w:pPr>
              <w:pStyle w:val="Compact"/>
              <w:jc w:val="left"/>
            </w:pPr>
            <w:r>
              <w:t xml:space="preserve">Küsnacht-Bentonit</w:t>
            </w:r>
          </w:p>
        </w:tc>
        <w:tc>
          <w:tcPr/>
          <w:p>
            <w:pPr>
              <w:pStyle w:val="Compact"/>
              <w:jc w:val="left"/>
            </w:pPr>
            <w:r>
              <w:t xml:space="preserve">Bentonite de Küsnacht</w:t>
            </w:r>
          </w:p>
        </w:tc>
      </w:tr>
      <w:tr>
        <w:tc>
          <w:tcPr/>
          <w:p>
            <w:pPr>
              <w:pStyle w:val="Compact"/>
              <w:jc w:val="left"/>
            </w:pPr>
            <w:r>
              <w:t xml:space="preserve">15252057</w:t>
            </w:r>
          </w:p>
        </w:tc>
        <w:tc>
          <w:tcPr/>
          <w:p>
            <w:pPr>
              <w:pStyle w:val="Compact"/>
              <w:jc w:val="left"/>
            </w:pPr>
            <w:r>
              <w:t xml:space="preserve">«Wulp-Rotzone»</w:t>
            </w:r>
          </w:p>
        </w:tc>
        <w:tc>
          <w:tcPr/>
          <w:p>
            <w:pPr>
              <w:pStyle w:val="Compact"/>
              <w:jc w:val="left"/>
            </w:pPr>
            <w:r>
              <w:t xml:space="preserve">«Wulp-Rotzone»</w:t>
            </w:r>
          </w:p>
        </w:tc>
      </w:tr>
      <w:tr>
        <w:tc>
          <w:tcPr/>
          <w:p>
            <w:pPr>
              <w:pStyle w:val="Compact"/>
              <w:jc w:val="left"/>
            </w:pPr>
            <w:r>
              <w:t xml:space="preserve">15252058</w:t>
            </w:r>
          </w:p>
        </w:tc>
        <w:tc>
          <w:tcPr/>
          <w:p>
            <w:pPr>
              <w:pStyle w:val="Compact"/>
              <w:jc w:val="left"/>
            </w:pPr>
            <w:r>
              <w:t xml:space="preserve">Urdorf-Bentonit</w:t>
            </w:r>
          </w:p>
        </w:tc>
        <w:tc>
          <w:tcPr/>
          <w:p>
            <w:pPr>
              <w:pStyle w:val="Compact"/>
              <w:jc w:val="left"/>
            </w:pPr>
            <w:r>
              <w:t xml:space="preserve">Bentonite d'Urdorf</w:t>
            </w:r>
          </w:p>
        </w:tc>
      </w:tr>
      <w:tr>
        <w:tc>
          <w:tcPr/>
          <w:p>
            <w:pPr>
              <w:pStyle w:val="Compact"/>
              <w:jc w:val="left"/>
            </w:pPr>
            <w:r>
              <w:t xml:space="preserve">15252060</w:t>
            </w:r>
          </w:p>
        </w:tc>
        <w:tc>
          <w:tcPr/>
          <w:p>
            <w:pPr>
              <w:pStyle w:val="Compact"/>
              <w:jc w:val="left"/>
            </w:pPr>
            <w:r>
              <w:t xml:space="preserve">Degersheim-Kalknagelfluh</w:t>
            </w:r>
          </w:p>
        </w:tc>
        <w:tc>
          <w:tcPr/>
          <w:p>
            <w:pPr>
              <w:pStyle w:val="Compact"/>
              <w:jc w:val="left"/>
            </w:pPr>
            <w:r>
              <w:t xml:space="preserve">Poudingue calcaire de Degersheim</w:t>
            </w:r>
          </w:p>
        </w:tc>
      </w:tr>
      <w:tr>
        <w:tc>
          <w:tcPr/>
          <w:p>
            <w:pPr>
              <w:pStyle w:val="Compact"/>
              <w:jc w:val="left"/>
            </w:pPr>
            <w:r>
              <w:t xml:space="preserve">15252061</w:t>
            </w:r>
          </w:p>
        </w:tc>
        <w:tc>
          <w:tcPr/>
          <w:p>
            <w:pPr>
              <w:pStyle w:val="Compact"/>
              <w:jc w:val="left"/>
            </w:pPr>
            <w:r>
              <w:t xml:space="preserve">Abtwil-Konglomerat</w:t>
            </w:r>
          </w:p>
        </w:tc>
        <w:tc>
          <w:tcPr/>
          <w:p>
            <w:pPr>
              <w:pStyle w:val="Compact"/>
              <w:jc w:val="left"/>
            </w:pPr>
            <w:r>
              <w:t xml:space="preserve">Conglomérat d'Abtwil</w:t>
            </w:r>
          </w:p>
        </w:tc>
      </w:tr>
      <w:tr>
        <w:tc>
          <w:tcPr/>
          <w:p>
            <w:pPr>
              <w:pStyle w:val="Compact"/>
              <w:jc w:val="left"/>
            </w:pPr>
            <w:r>
              <w:t xml:space="preserve">15252062</w:t>
            </w:r>
          </w:p>
        </w:tc>
        <w:tc>
          <w:tcPr/>
          <w:p>
            <w:pPr>
              <w:pStyle w:val="Compact"/>
              <w:jc w:val="left"/>
            </w:pPr>
            <w:r>
              <w:t xml:space="preserve">Meilen-Kalk</w:t>
            </w:r>
          </w:p>
        </w:tc>
        <w:tc>
          <w:tcPr/>
          <w:p>
            <w:pPr>
              <w:pStyle w:val="Compact"/>
              <w:jc w:val="left"/>
            </w:pPr>
            <w:r>
              <w:t xml:space="preserve">Calcaire de Meilen</w:t>
            </w:r>
          </w:p>
        </w:tc>
      </w:tr>
      <w:tr>
        <w:tc>
          <w:tcPr/>
          <w:p>
            <w:pPr>
              <w:pStyle w:val="Compact"/>
              <w:jc w:val="left"/>
            </w:pPr>
            <w:r>
              <w:t xml:space="preserve">15252063</w:t>
            </w:r>
          </w:p>
        </w:tc>
        <w:tc>
          <w:tcPr/>
          <w:p>
            <w:pPr>
              <w:pStyle w:val="Compact"/>
              <w:jc w:val="left"/>
            </w:pPr>
            <w:r>
              <w:t xml:space="preserve">Hüllistein-Konglomerat</w:t>
            </w:r>
          </w:p>
        </w:tc>
        <w:tc>
          <w:tcPr/>
          <w:p>
            <w:pPr>
              <w:pStyle w:val="Compact"/>
              <w:jc w:val="left"/>
            </w:pPr>
            <w:r>
              <w:t xml:space="preserve">Conglomérat d'Hüllistein</w:t>
            </w:r>
          </w:p>
        </w:tc>
      </w:tr>
      <w:tr>
        <w:tc>
          <w:tcPr/>
          <w:p>
            <w:pPr>
              <w:pStyle w:val="Compact"/>
              <w:jc w:val="left"/>
            </w:pPr>
            <w:r>
              <w:t xml:space="preserve">15252067</w:t>
            </w:r>
          </w:p>
        </w:tc>
        <w:tc>
          <w:tcPr/>
          <w:p>
            <w:pPr>
              <w:pStyle w:val="Compact"/>
              <w:jc w:val="left"/>
            </w:pPr>
            <w:r>
              <w:t xml:space="preserve">Horgen-Käpfnach-Süsswasserkalk</w:t>
            </w:r>
          </w:p>
        </w:tc>
        <w:tc>
          <w:tcPr/>
          <w:p>
            <w:pPr>
              <w:pStyle w:val="Compact"/>
              <w:jc w:val="left"/>
            </w:pPr>
            <w:r>
              <w:t xml:space="preserve">Calcaire d'eau douce d'Horgen-Käpfnach</w:t>
            </w:r>
          </w:p>
        </w:tc>
      </w:tr>
      <w:tr>
        <w:tc>
          <w:tcPr/>
          <w:p>
            <w:pPr>
              <w:pStyle w:val="Compact"/>
              <w:jc w:val="left"/>
            </w:pPr>
            <w:r>
              <w:t xml:space="preserve">15252072</w:t>
            </w:r>
          </w:p>
        </w:tc>
        <w:tc>
          <w:tcPr/>
          <w:p>
            <w:pPr>
              <w:pStyle w:val="Compact"/>
              <w:jc w:val="left"/>
            </w:pPr>
            <w:r>
              <w:t xml:space="preserve">Tannenwald-Schichten</w:t>
            </w:r>
          </w:p>
        </w:tc>
        <w:tc>
          <w:tcPr/>
          <w:p>
            <w:pPr>
              <w:pStyle w:val="Compact"/>
              <w:jc w:val="left"/>
            </w:pPr>
            <w:r>
              <w:t xml:space="preserve">Couches du Tannenwald</w:t>
            </w:r>
          </w:p>
        </w:tc>
      </w:tr>
      <w:tr>
        <w:tc>
          <w:tcPr/>
          <w:p>
            <w:pPr>
              <w:pStyle w:val="Compact"/>
              <w:jc w:val="left"/>
            </w:pPr>
            <w:r>
              <w:t xml:space="preserve">15252073</w:t>
            </w:r>
          </w:p>
        </w:tc>
        <w:tc>
          <w:tcPr/>
          <w:p>
            <w:pPr>
              <w:pStyle w:val="Compact"/>
              <w:jc w:val="left"/>
            </w:pPr>
            <w:r>
              <w:t xml:space="preserve">Tannenberg-Schichten</w:t>
            </w:r>
          </w:p>
        </w:tc>
        <w:tc>
          <w:tcPr/>
          <w:p>
            <w:pPr>
              <w:pStyle w:val="Compact"/>
              <w:jc w:val="left"/>
            </w:pPr>
            <w:r>
              <w:t xml:space="preserve">Couches du Tannenberg</w:t>
            </w:r>
          </w:p>
        </w:tc>
      </w:tr>
      <w:tr>
        <w:tc>
          <w:tcPr/>
          <w:p>
            <w:pPr>
              <w:pStyle w:val="Compact"/>
              <w:jc w:val="left"/>
            </w:pPr>
            <w:r>
              <w:t xml:space="preserve">15252075</w:t>
            </w:r>
          </w:p>
        </w:tc>
        <w:tc>
          <w:tcPr/>
          <w:p>
            <w:pPr>
              <w:pStyle w:val="Compact"/>
              <w:jc w:val="left"/>
            </w:pPr>
            <w:r>
              <w:t xml:space="preserve">Gabelspitz-Schichten</w:t>
            </w:r>
          </w:p>
        </w:tc>
        <w:tc>
          <w:tcPr/>
          <w:p>
            <w:pPr>
              <w:pStyle w:val="Compact"/>
              <w:jc w:val="left"/>
            </w:pPr>
            <w:r>
              <w:t xml:space="preserve">Couches du Gabelspitz</w:t>
            </w:r>
          </w:p>
        </w:tc>
      </w:tr>
      <w:tr>
        <w:tc>
          <w:tcPr/>
          <w:p>
            <w:pPr>
              <w:pStyle w:val="Compact"/>
              <w:jc w:val="left"/>
            </w:pPr>
            <w:r>
              <w:t xml:space="preserve">15252076</w:t>
            </w:r>
          </w:p>
        </w:tc>
        <w:tc>
          <w:tcPr/>
          <w:p>
            <w:pPr>
              <w:pStyle w:val="Compact"/>
              <w:jc w:val="left"/>
            </w:pPr>
            <w:r>
              <w:t xml:space="preserve">Schallenberg-Member</w:t>
            </w:r>
          </w:p>
        </w:tc>
        <w:tc>
          <w:tcPr/>
          <w:p>
            <w:pPr>
              <w:pStyle w:val="Compact"/>
              <w:jc w:val="left"/>
            </w:pPr>
            <w:r>
              <w:t xml:space="preserve">Membre du Schallenberg</w:t>
            </w:r>
          </w:p>
        </w:tc>
      </w:tr>
      <w:tr>
        <w:tc>
          <w:tcPr/>
          <w:p>
            <w:pPr>
              <w:pStyle w:val="Compact"/>
              <w:jc w:val="left"/>
            </w:pPr>
            <w:r>
              <w:t xml:space="preserve">15252077</w:t>
            </w:r>
          </w:p>
        </w:tc>
        <w:tc>
          <w:tcPr/>
          <w:p>
            <w:pPr>
              <w:pStyle w:val="Compact"/>
              <w:jc w:val="left"/>
            </w:pPr>
            <w:r>
              <w:t xml:space="preserve">Seli-Nagelfluh</w:t>
            </w:r>
          </w:p>
        </w:tc>
        <w:tc>
          <w:tcPr/>
          <w:p>
            <w:pPr>
              <w:pStyle w:val="Compact"/>
              <w:jc w:val="left"/>
            </w:pPr>
            <w:r>
              <w:t xml:space="preserve">Poudingue de Seli</w:t>
            </w:r>
          </w:p>
        </w:tc>
      </w:tr>
      <w:tr>
        <w:tc>
          <w:tcPr/>
          <w:p>
            <w:pPr>
              <w:pStyle w:val="Compact"/>
              <w:jc w:val="left"/>
            </w:pPr>
            <w:r>
              <w:t xml:space="preserve">15252079</w:t>
            </w:r>
          </w:p>
        </w:tc>
        <w:tc>
          <w:tcPr/>
          <w:p>
            <w:pPr>
              <w:pStyle w:val="Compact"/>
              <w:jc w:val="left"/>
            </w:pPr>
            <w:r>
              <w:t xml:space="preserve">Pfadflüe-Member</w:t>
            </w:r>
          </w:p>
        </w:tc>
        <w:tc>
          <w:tcPr/>
          <w:p>
            <w:pPr>
              <w:pStyle w:val="Compact"/>
              <w:jc w:val="left"/>
            </w:pPr>
            <w:r>
              <w:t xml:space="preserve">Membre de la Pfadflüe</w:t>
            </w:r>
          </w:p>
        </w:tc>
      </w:tr>
      <w:tr>
        <w:tc>
          <w:tcPr/>
          <w:p>
            <w:pPr>
              <w:pStyle w:val="Compact"/>
              <w:jc w:val="left"/>
            </w:pPr>
            <w:r>
              <w:t xml:space="preserve">15252083</w:t>
            </w:r>
          </w:p>
        </w:tc>
        <w:tc>
          <w:tcPr/>
          <w:p>
            <w:pPr>
              <w:pStyle w:val="Compact"/>
              <w:jc w:val="left"/>
            </w:pPr>
            <w:r>
              <w:t xml:space="preserve">«Obere Grenznagelfluh»</w:t>
            </w:r>
          </w:p>
        </w:tc>
        <w:tc>
          <w:tcPr/>
          <w:p>
            <w:pPr>
              <w:pStyle w:val="Compact"/>
              <w:jc w:val="left"/>
            </w:pPr>
            <w:r>
              <w:t xml:space="preserve">«Obere Grenznagelfluh» (Fm. de Saint-Gall)</w:t>
            </w:r>
          </w:p>
        </w:tc>
      </w:tr>
      <w:tr>
        <w:tc>
          <w:tcPr/>
          <w:p>
            <w:pPr>
              <w:pStyle w:val="Compact"/>
              <w:jc w:val="left"/>
            </w:pPr>
            <w:r>
              <w:t xml:space="preserve">15252084</w:t>
            </w:r>
          </w:p>
        </w:tc>
        <w:tc>
          <w:tcPr/>
          <w:p>
            <w:pPr>
              <w:pStyle w:val="Compact"/>
              <w:jc w:val="left"/>
            </w:pPr>
            <w:r>
              <w:t xml:space="preserve">Goldbrunnen-Schichten</w:t>
            </w:r>
          </w:p>
        </w:tc>
        <w:tc>
          <w:tcPr/>
          <w:p>
            <w:pPr>
              <w:pStyle w:val="Compact"/>
              <w:jc w:val="left"/>
            </w:pPr>
            <w:r>
              <w:t xml:space="preserve">Couches de Goldbrunnen</w:t>
            </w:r>
          </w:p>
        </w:tc>
      </w:tr>
      <w:tr>
        <w:tc>
          <w:tcPr/>
          <w:p>
            <w:pPr>
              <w:pStyle w:val="Compact"/>
              <w:jc w:val="left"/>
            </w:pPr>
            <w:r>
              <w:t xml:space="preserve">15252085</w:t>
            </w:r>
          </w:p>
        </w:tc>
        <w:tc>
          <w:tcPr/>
          <w:p>
            <w:pPr>
              <w:pStyle w:val="Compact"/>
              <w:jc w:val="left"/>
            </w:pPr>
            <w:r>
              <w:t xml:space="preserve">Dreilinden-Nagelfluh</w:t>
            </w:r>
          </w:p>
        </w:tc>
        <w:tc>
          <w:tcPr/>
          <w:p>
            <w:pPr>
              <w:pStyle w:val="Compact"/>
              <w:jc w:val="left"/>
            </w:pPr>
            <w:r>
              <w:t xml:space="preserve">Poudingue de Dreilinden</w:t>
            </w:r>
          </w:p>
        </w:tc>
      </w:tr>
      <w:tr>
        <w:tc>
          <w:tcPr/>
          <w:p>
            <w:pPr>
              <w:pStyle w:val="Compact"/>
              <w:jc w:val="left"/>
            </w:pPr>
            <w:r>
              <w:t xml:space="preserve">15252086</w:t>
            </w:r>
          </w:p>
        </w:tc>
        <w:tc>
          <w:tcPr/>
          <w:p>
            <w:pPr>
              <w:pStyle w:val="Compact"/>
              <w:jc w:val="left"/>
            </w:pPr>
            <w:r>
              <w:t xml:space="preserve">Freudenberg-Nagelfluh</w:t>
            </w:r>
          </w:p>
        </w:tc>
        <w:tc>
          <w:tcPr/>
          <w:p>
            <w:pPr>
              <w:pStyle w:val="Compact"/>
              <w:jc w:val="left"/>
            </w:pPr>
            <w:r>
              <w:t xml:space="preserve">Poudingue du Freudenberg</w:t>
            </w:r>
          </w:p>
        </w:tc>
      </w:tr>
      <w:tr>
        <w:tc>
          <w:tcPr/>
          <w:p>
            <w:pPr>
              <w:pStyle w:val="Compact"/>
              <w:jc w:val="left"/>
            </w:pPr>
            <w:r>
              <w:t xml:space="preserve">15252087</w:t>
            </w:r>
          </w:p>
        </w:tc>
        <w:tc>
          <w:tcPr/>
          <w:p>
            <w:pPr>
              <w:pStyle w:val="Compact"/>
              <w:jc w:val="left"/>
            </w:pPr>
            <w:r>
              <w:t xml:space="preserve">Staffelbach-Grobsandstein</w:t>
            </w:r>
          </w:p>
        </w:tc>
        <w:tc>
          <w:tcPr/>
          <w:p>
            <w:pPr>
              <w:pStyle w:val="Compact"/>
              <w:jc w:val="left"/>
            </w:pPr>
            <w:r>
              <w:t xml:space="preserve">Grès grossier de Staffelbach</w:t>
            </w:r>
          </w:p>
        </w:tc>
      </w:tr>
      <w:tr>
        <w:tc>
          <w:tcPr/>
          <w:p>
            <w:pPr>
              <w:pStyle w:val="Compact"/>
              <w:jc w:val="left"/>
            </w:pPr>
            <w:r>
              <w:t xml:space="preserve">15252088</w:t>
            </w:r>
          </w:p>
        </w:tc>
        <w:tc>
          <w:tcPr/>
          <w:p>
            <w:pPr>
              <w:pStyle w:val="Compact"/>
              <w:jc w:val="left"/>
            </w:pPr>
            <w:r>
              <w:t xml:space="preserve">Gitzigrabe-Grobsandstein</w:t>
            </w:r>
          </w:p>
        </w:tc>
        <w:tc>
          <w:tcPr/>
          <w:p>
            <w:pPr>
              <w:pStyle w:val="Compact"/>
              <w:jc w:val="left"/>
            </w:pPr>
            <w:r>
              <w:t xml:space="preserve">Grès grossier du Gitzigrabe</w:t>
            </w:r>
          </w:p>
        </w:tc>
      </w:tr>
      <w:tr>
        <w:tc>
          <w:tcPr/>
          <w:p>
            <w:pPr>
              <w:pStyle w:val="Compact"/>
              <w:jc w:val="left"/>
            </w:pPr>
            <w:r>
              <w:t xml:space="preserve">15252091</w:t>
            </w:r>
          </w:p>
        </w:tc>
        <w:tc>
          <w:tcPr/>
          <w:p>
            <w:pPr>
              <w:pStyle w:val="Compact"/>
              <w:jc w:val="left"/>
            </w:pPr>
            <w:r>
              <w:t xml:space="preserve">Sädel-Kalknagelfluh</w:t>
            </w:r>
          </w:p>
        </w:tc>
        <w:tc>
          <w:tcPr/>
          <w:p>
            <w:pPr>
              <w:pStyle w:val="Compact"/>
              <w:jc w:val="left"/>
            </w:pPr>
            <w:r>
              <w:t xml:space="preserve">Poudingue calcaire de Sädel</w:t>
            </w:r>
          </w:p>
        </w:tc>
      </w:tr>
      <w:tr>
        <w:tc>
          <w:tcPr/>
          <w:p>
            <w:pPr>
              <w:pStyle w:val="Compact"/>
              <w:jc w:val="left"/>
            </w:pPr>
            <w:r>
              <w:t xml:space="preserve">15252092</w:t>
            </w:r>
          </w:p>
        </w:tc>
        <w:tc>
          <w:tcPr/>
          <w:p>
            <w:pPr>
              <w:pStyle w:val="Compact"/>
              <w:jc w:val="left"/>
            </w:pPr>
            <w:r>
              <w:t xml:space="preserve">Utzigen-Muschelsandstein</w:t>
            </w:r>
          </w:p>
        </w:tc>
        <w:tc>
          <w:tcPr/>
          <w:p>
            <w:pPr>
              <w:pStyle w:val="Compact"/>
              <w:jc w:val="left"/>
            </w:pPr>
            <w:r>
              <w:t xml:space="preserve">Grès coquillier d'Utzigen</w:t>
            </w:r>
          </w:p>
        </w:tc>
      </w:tr>
      <w:tr>
        <w:tc>
          <w:tcPr/>
          <w:p>
            <w:pPr>
              <w:pStyle w:val="Compact"/>
              <w:jc w:val="left"/>
            </w:pPr>
            <w:r>
              <w:t xml:space="preserve">15252093</w:t>
            </w:r>
          </w:p>
        </w:tc>
        <w:tc>
          <w:tcPr/>
          <w:p>
            <w:pPr>
              <w:pStyle w:val="Compact"/>
              <w:jc w:val="left"/>
            </w:pPr>
            <w:r>
              <w:t xml:space="preserve">Ulmiz-Quarzitnagelfluh</w:t>
            </w:r>
          </w:p>
        </w:tc>
        <w:tc>
          <w:tcPr/>
          <w:p>
            <w:pPr>
              <w:pStyle w:val="Compact"/>
              <w:jc w:val="left"/>
            </w:pPr>
            <w:r>
              <w:t xml:space="preserve">Poudingue quartzitique d'Ulmiz</w:t>
            </w:r>
          </w:p>
        </w:tc>
      </w:tr>
      <w:tr>
        <w:tc>
          <w:tcPr/>
          <w:p>
            <w:pPr>
              <w:pStyle w:val="Compact"/>
              <w:jc w:val="left"/>
            </w:pPr>
            <w:r>
              <w:t xml:space="preserve">15252094</w:t>
            </w:r>
          </w:p>
        </w:tc>
        <w:tc>
          <w:tcPr/>
          <w:p>
            <w:pPr>
              <w:pStyle w:val="Compact"/>
              <w:jc w:val="left"/>
            </w:pPr>
            <w:r>
              <w:t xml:space="preserve">Bütschelbach-Nagelfluh</w:t>
            </w:r>
          </w:p>
        </w:tc>
        <w:tc>
          <w:tcPr/>
          <w:p>
            <w:pPr>
              <w:pStyle w:val="Compact"/>
              <w:jc w:val="left"/>
            </w:pPr>
            <w:r>
              <w:t xml:space="preserve">Poudingue du Bütschelbach</w:t>
            </w:r>
          </w:p>
        </w:tc>
      </w:tr>
      <w:tr>
        <w:tc>
          <w:tcPr/>
          <w:p>
            <w:pPr>
              <w:pStyle w:val="Compact"/>
              <w:jc w:val="left"/>
            </w:pPr>
            <w:r>
              <w:t xml:space="preserve">15252096</w:t>
            </w:r>
          </w:p>
        </w:tc>
        <w:tc>
          <w:tcPr/>
          <w:p>
            <w:pPr>
              <w:pStyle w:val="Compact"/>
              <w:jc w:val="left"/>
            </w:pPr>
            <w:r>
              <w:t xml:space="preserve">Rebhubel-Schichten</w:t>
            </w:r>
          </w:p>
        </w:tc>
        <w:tc>
          <w:tcPr/>
          <w:p>
            <w:pPr>
              <w:pStyle w:val="Compact"/>
              <w:jc w:val="left"/>
            </w:pPr>
            <w:r>
              <w:t xml:space="preserve">Couches du Rebhubel</w:t>
            </w:r>
          </w:p>
        </w:tc>
      </w:tr>
      <w:tr>
        <w:tc>
          <w:tcPr/>
          <w:p>
            <w:pPr>
              <w:pStyle w:val="Compact"/>
              <w:jc w:val="left"/>
            </w:pPr>
            <w:r>
              <w:t xml:space="preserve">15252102</w:t>
            </w:r>
          </w:p>
        </w:tc>
        <w:tc>
          <w:tcPr/>
          <w:p>
            <w:pPr>
              <w:pStyle w:val="Compact"/>
              <w:jc w:val="left"/>
            </w:pPr>
            <w:r>
              <w:t xml:space="preserve">Safenwil-Muschelsandstein</w:t>
            </w:r>
          </w:p>
        </w:tc>
        <w:tc>
          <w:tcPr/>
          <w:p>
            <w:pPr>
              <w:pStyle w:val="Compact"/>
              <w:jc w:val="left"/>
            </w:pPr>
            <w:r>
              <w:t xml:space="preserve">Grès coquillier de Safenwil</w:t>
            </w:r>
          </w:p>
        </w:tc>
      </w:tr>
      <w:tr>
        <w:tc>
          <w:tcPr/>
          <w:p>
            <w:pPr>
              <w:pStyle w:val="Compact"/>
              <w:jc w:val="left"/>
            </w:pPr>
            <w:r>
              <w:t xml:space="preserve">15252104</w:t>
            </w:r>
          </w:p>
        </w:tc>
        <w:tc>
          <w:tcPr/>
          <w:p>
            <w:pPr>
              <w:pStyle w:val="Compact"/>
              <w:jc w:val="left"/>
            </w:pPr>
            <w:r>
              <w:t xml:space="preserve">Molière-Muschelsandstein</w:t>
            </w:r>
          </w:p>
        </w:tc>
        <w:tc>
          <w:tcPr/>
          <w:p>
            <w:pPr>
              <w:pStyle w:val="Compact"/>
              <w:jc w:val="left"/>
            </w:pPr>
            <w:r>
              <w:t xml:space="preserve">Grès coquillier de la Molière</w:t>
            </w:r>
          </w:p>
        </w:tc>
      </w:tr>
      <w:tr>
        <w:tc>
          <w:tcPr/>
          <w:p>
            <w:pPr>
              <w:pStyle w:val="Compact"/>
              <w:jc w:val="left"/>
            </w:pPr>
            <w:r>
              <w:t xml:space="preserve">15252105</w:t>
            </w:r>
          </w:p>
        </w:tc>
        <w:tc>
          <w:tcPr/>
          <w:p>
            <w:pPr>
              <w:pStyle w:val="Compact"/>
              <w:jc w:val="left"/>
            </w:pPr>
            <w:r>
              <w:t xml:space="preserve">Montécu-Schichten</w:t>
            </w:r>
          </w:p>
        </w:tc>
        <w:tc>
          <w:tcPr/>
          <w:p>
            <w:pPr>
              <w:pStyle w:val="Compact"/>
              <w:jc w:val="left"/>
            </w:pPr>
            <w:r>
              <w:t xml:space="preserve">Couches de Montécu</w:t>
            </w:r>
          </w:p>
        </w:tc>
      </w:tr>
      <w:tr>
        <w:tc>
          <w:tcPr/>
          <w:p>
            <w:pPr>
              <w:pStyle w:val="Compact"/>
              <w:jc w:val="left"/>
            </w:pPr>
            <w:r>
              <w:t xml:space="preserve">15252106</w:t>
            </w:r>
          </w:p>
        </w:tc>
        <w:tc>
          <w:tcPr/>
          <w:p>
            <w:pPr>
              <w:pStyle w:val="Compact"/>
              <w:jc w:val="left"/>
            </w:pPr>
            <w:r>
              <w:t xml:space="preserve">Scherli-Quarzitnagelfluh</w:t>
            </w:r>
          </w:p>
        </w:tc>
        <w:tc>
          <w:tcPr/>
          <w:p>
            <w:pPr>
              <w:pStyle w:val="Compact"/>
              <w:jc w:val="left"/>
            </w:pPr>
            <w:r>
              <w:t xml:space="preserve">Poudingue quartzitique de Scherli</w:t>
            </w:r>
          </w:p>
        </w:tc>
      </w:tr>
      <w:tr>
        <w:tc>
          <w:tcPr/>
          <w:p>
            <w:pPr>
              <w:pStyle w:val="Compact"/>
              <w:jc w:val="left"/>
            </w:pPr>
            <w:r>
              <w:t xml:space="preserve">15252108</w:t>
            </w:r>
          </w:p>
        </w:tc>
        <w:tc>
          <w:tcPr/>
          <w:p>
            <w:pPr>
              <w:pStyle w:val="Compact"/>
              <w:jc w:val="left"/>
            </w:pPr>
            <w:r>
              <w:t xml:space="preserve">Meinisberg-Muschelsandstein</w:t>
            </w:r>
          </w:p>
        </w:tc>
        <w:tc>
          <w:tcPr/>
          <w:p>
            <w:pPr>
              <w:pStyle w:val="Compact"/>
              <w:jc w:val="left"/>
            </w:pPr>
            <w:r>
              <w:t xml:space="preserve">Grès coquillier de Meinisberg</w:t>
            </w:r>
          </w:p>
        </w:tc>
      </w:tr>
      <w:tr>
        <w:tc>
          <w:tcPr/>
          <w:p>
            <w:pPr>
              <w:pStyle w:val="Compact"/>
              <w:jc w:val="left"/>
            </w:pPr>
            <w:r>
              <w:t xml:space="preserve">15252109</w:t>
            </w:r>
          </w:p>
        </w:tc>
        <w:tc>
          <w:tcPr/>
          <w:p>
            <w:pPr>
              <w:pStyle w:val="Compact"/>
              <w:jc w:val="left"/>
            </w:pPr>
            <w:r>
              <w:t xml:space="preserve">Brüttelen-Grobsandstein</w:t>
            </w:r>
          </w:p>
        </w:tc>
        <w:tc>
          <w:tcPr/>
          <w:p>
            <w:pPr>
              <w:pStyle w:val="Compact"/>
              <w:jc w:val="left"/>
            </w:pPr>
            <w:r>
              <w:t xml:space="preserve">Grès grossier de Brüttelen</w:t>
            </w:r>
          </w:p>
        </w:tc>
      </w:tr>
      <w:tr>
        <w:tc>
          <w:tcPr/>
          <w:p>
            <w:pPr>
              <w:pStyle w:val="Compact"/>
              <w:jc w:val="left"/>
            </w:pPr>
            <w:r>
              <w:t xml:space="preserve">15252111</w:t>
            </w:r>
          </w:p>
        </w:tc>
        <w:tc>
          <w:tcPr/>
          <w:p>
            <w:pPr>
              <w:pStyle w:val="Compact"/>
              <w:jc w:val="left"/>
            </w:pPr>
            <w:r>
              <w:t xml:space="preserve">«Oberaquitane Mergelzone»</w:t>
            </w:r>
          </w:p>
        </w:tc>
        <w:tc>
          <w:tcPr/>
          <w:p>
            <w:pPr>
              <w:pStyle w:val="Compact"/>
              <w:jc w:val="left"/>
            </w:pPr>
            <w:r>
              <w:t xml:space="preserve">«Oberaquitane Mergelzone»</w:t>
            </w:r>
          </w:p>
        </w:tc>
      </w:tr>
      <w:tr>
        <w:tc>
          <w:tcPr/>
          <w:p>
            <w:pPr>
              <w:pStyle w:val="Compact"/>
              <w:jc w:val="left"/>
            </w:pPr>
            <w:r>
              <w:t xml:space="preserve">15252183</w:t>
            </w:r>
          </w:p>
        </w:tc>
        <w:tc>
          <w:tcPr/>
          <w:p>
            <w:pPr>
              <w:pStyle w:val="Compact"/>
              <w:jc w:val="left"/>
            </w:pPr>
            <w:r>
              <w:t xml:space="preserve">Hombach-Member</w:t>
            </w:r>
          </w:p>
        </w:tc>
        <w:tc>
          <w:tcPr/>
          <w:p>
            <w:pPr>
              <w:pStyle w:val="Compact"/>
              <w:jc w:val="left"/>
            </w:pPr>
            <w:r>
              <w:t xml:space="preserve">Membre du Hombach</w:t>
            </w:r>
          </w:p>
        </w:tc>
      </w:tr>
      <w:tr>
        <w:tc>
          <w:tcPr/>
          <w:p>
            <w:pPr>
              <w:pStyle w:val="Compact"/>
              <w:jc w:val="left"/>
            </w:pPr>
            <w:r>
              <w:t xml:space="preserve">15252213</w:t>
            </w:r>
          </w:p>
        </w:tc>
        <w:tc>
          <w:tcPr/>
          <w:p>
            <w:pPr>
              <w:pStyle w:val="Compact"/>
              <w:jc w:val="left"/>
            </w:pPr>
            <w:r>
              <w:t xml:space="preserve">Marbach-Member</w:t>
            </w:r>
          </w:p>
        </w:tc>
        <w:tc>
          <w:tcPr/>
          <w:p>
            <w:pPr>
              <w:pStyle w:val="Compact"/>
              <w:jc w:val="left"/>
            </w:pPr>
            <w:r>
              <w:t xml:space="preserve">Membre de Marbach</w:t>
            </w:r>
          </w:p>
        </w:tc>
      </w:tr>
      <w:tr>
        <w:tc>
          <w:tcPr/>
          <w:p>
            <w:pPr>
              <w:pStyle w:val="Compact"/>
              <w:jc w:val="left"/>
            </w:pPr>
            <w:r>
              <w:t xml:space="preserve">15252113</w:t>
            </w:r>
          </w:p>
        </w:tc>
        <w:tc>
          <w:tcPr/>
          <w:p>
            <w:pPr>
              <w:pStyle w:val="Compact"/>
              <w:jc w:val="left"/>
            </w:pPr>
            <w:r>
              <w:t xml:space="preserve">Bois-Genoud-Bentonit</w:t>
            </w:r>
          </w:p>
        </w:tc>
        <w:tc>
          <w:tcPr/>
          <w:p>
            <w:pPr>
              <w:pStyle w:val="Compact"/>
              <w:jc w:val="left"/>
            </w:pPr>
            <w:r>
              <w:t xml:space="preserve">Bentonite de Bois-Genoud</w:t>
            </w:r>
          </w:p>
        </w:tc>
      </w:tr>
      <w:tr>
        <w:tc>
          <w:tcPr/>
          <w:p>
            <w:pPr>
              <w:pStyle w:val="Compact"/>
              <w:jc w:val="left"/>
            </w:pPr>
            <w:r>
              <w:t xml:space="preserve">15252114</w:t>
            </w:r>
          </w:p>
        </w:tc>
        <w:tc>
          <w:tcPr/>
          <w:p>
            <w:pPr>
              <w:pStyle w:val="Compact"/>
              <w:jc w:val="left"/>
            </w:pPr>
            <w:r>
              <w:t xml:space="preserve">Cuarny-Sandstein</w:t>
            </w:r>
          </w:p>
        </w:tc>
        <w:tc>
          <w:tcPr/>
          <w:p>
            <w:pPr>
              <w:pStyle w:val="Compact"/>
              <w:jc w:val="left"/>
            </w:pPr>
            <w:r>
              <w:t xml:space="preserve">Grès de Cuarny</w:t>
            </w:r>
          </w:p>
        </w:tc>
      </w:tr>
      <w:tr>
        <w:tc>
          <w:tcPr/>
          <w:p>
            <w:pPr>
              <w:pStyle w:val="Compact"/>
              <w:jc w:val="left"/>
            </w:pPr>
            <w:r>
              <w:t xml:space="preserve">15252118</w:t>
            </w:r>
          </w:p>
        </w:tc>
        <w:tc>
          <w:tcPr/>
          <w:p>
            <w:pPr>
              <w:pStyle w:val="Compact"/>
              <w:jc w:val="left"/>
            </w:pPr>
            <w:r>
              <w:t xml:space="preserve">Tillerée-Schichten</w:t>
            </w:r>
          </w:p>
        </w:tc>
        <w:tc>
          <w:tcPr/>
          <w:p>
            <w:pPr>
              <w:pStyle w:val="Compact"/>
              <w:jc w:val="left"/>
            </w:pPr>
            <w:r>
              <w:t xml:space="preserve">Couches de Tillerée</w:t>
            </w:r>
          </w:p>
        </w:tc>
      </w:tr>
      <w:tr>
        <w:tc>
          <w:tcPr/>
          <w:p>
            <w:pPr>
              <w:pStyle w:val="Compact"/>
              <w:jc w:val="left"/>
            </w:pPr>
            <w:r>
              <w:t xml:space="preserve">15252120</w:t>
            </w:r>
          </w:p>
        </w:tc>
        <w:tc>
          <w:tcPr/>
          <w:p>
            <w:pPr>
              <w:pStyle w:val="Compact"/>
              <w:jc w:val="left"/>
            </w:pPr>
            <w:r>
              <w:t xml:space="preserve">Mümliswil-Süsswasserkalk</w:t>
            </w:r>
          </w:p>
        </w:tc>
        <w:tc>
          <w:tcPr/>
          <w:p>
            <w:pPr>
              <w:pStyle w:val="Compact"/>
              <w:jc w:val="left"/>
            </w:pPr>
            <w:r>
              <w:t xml:space="preserve">Calcaire d'eau douce de Mümliswil</w:t>
            </w:r>
          </w:p>
        </w:tc>
      </w:tr>
      <w:tr>
        <w:tc>
          <w:tcPr/>
          <w:p>
            <w:pPr>
              <w:pStyle w:val="Compact"/>
              <w:jc w:val="left"/>
            </w:pPr>
            <w:r>
              <w:t xml:space="preserve">15252123</w:t>
            </w:r>
          </w:p>
        </w:tc>
        <w:tc>
          <w:tcPr/>
          <w:p>
            <w:pPr>
              <w:pStyle w:val="Compact"/>
              <w:jc w:val="left"/>
            </w:pPr>
            <w:r>
              <w:t xml:space="preserve">Mathod-Sandstein</w:t>
            </w:r>
          </w:p>
        </w:tc>
        <w:tc>
          <w:tcPr/>
          <w:p>
            <w:pPr>
              <w:pStyle w:val="Compact"/>
              <w:jc w:val="left"/>
            </w:pPr>
            <w:r>
              <w:t xml:space="preserve">Grès de Mathod</w:t>
            </w:r>
          </w:p>
        </w:tc>
      </w:tr>
      <w:tr>
        <w:tc>
          <w:tcPr/>
          <w:p>
            <w:pPr>
              <w:pStyle w:val="Compact"/>
              <w:jc w:val="left"/>
            </w:pPr>
            <w:r>
              <w:t xml:space="preserve">15252124</w:t>
            </w:r>
          </w:p>
        </w:tc>
        <w:tc>
          <w:tcPr/>
          <w:p>
            <w:pPr>
              <w:pStyle w:val="Compact"/>
              <w:jc w:val="left"/>
            </w:pPr>
            <w:r>
              <w:t xml:space="preserve">Goumoëns-Sandstein</w:t>
            </w:r>
          </w:p>
        </w:tc>
        <w:tc>
          <w:tcPr/>
          <w:p>
            <w:pPr>
              <w:pStyle w:val="Compact"/>
              <w:jc w:val="left"/>
            </w:pPr>
            <w:r>
              <w:t xml:space="preserve">Grès de Goumoëns</w:t>
            </w:r>
          </w:p>
        </w:tc>
      </w:tr>
      <w:tr>
        <w:tc>
          <w:tcPr/>
          <w:p>
            <w:pPr>
              <w:pStyle w:val="Compact"/>
              <w:jc w:val="left"/>
            </w:pPr>
            <w:r>
              <w:t xml:space="preserve">15252125</w:t>
            </w:r>
          </w:p>
        </w:tc>
        <w:tc>
          <w:tcPr/>
          <w:p>
            <w:pPr>
              <w:pStyle w:val="Compact"/>
              <w:jc w:val="left"/>
            </w:pPr>
            <w:r>
              <w:t xml:space="preserve">Dardagny-Sandstein</w:t>
            </w:r>
          </w:p>
        </w:tc>
        <w:tc>
          <w:tcPr/>
          <w:p>
            <w:pPr>
              <w:pStyle w:val="Compact"/>
              <w:jc w:val="left"/>
            </w:pPr>
            <w:r>
              <w:t xml:space="preserve">Grès de Dardagny</w:t>
            </w:r>
          </w:p>
        </w:tc>
      </w:tr>
      <w:tr>
        <w:tc>
          <w:tcPr/>
          <w:p>
            <w:pPr>
              <w:pStyle w:val="Compact"/>
              <w:jc w:val="left"/>
            </w:pPr>
            <w:r>
              <w:t xml:space="preserve">15252130</w:t>
            </w:r>
          </w:p>
        </w:tc>
        <w:tc>
          <w:tcPr/>
          <w:p>
            <w:pPr>
              <w:pStyle w:val="Compact"/>
              <w:jc w:val="left"/>
            </w:pPr>
            <w:r>
              <w:t xml:space="preserve">Delémont-Süsswasserkalk</w:t>
            </w:r>
          </w:p>
        </w:tc>
        <w:tc>
          <w:tcPr/>
          <w:p>
            <w:pPr>
              <w:pStyle w:val="Compact"/>
              <w:jc w:val="left"/>
            </w:pPr>
            <w:r>
              <w:t xml:space="preserve">Calcaire d'eau douce de Delémont</w:t>
            </w:r>
          </w:p>
        </w:tc>
      </w:tr>
      <w:tr>
        <w:tc>
          <w:tcPr/>
          <w:p>
            <w:pPr>
              <w:pStyle w:val="Compact"/>
              <w:jc w:val="left"/>
            </w:pPr>
            <w:r>
              <w:t xml:space="preserve">15252131</w:t>
            </w:r>
          </w:p>
        </w:tc>
        <w:tc>
          <w:tcPr/>
          <w:p>
            <w:pPr>
              <w:pStyle w:val="Compact"/>
              <w:jc w:val="left"/>
            </w:pPr>
            <w:r>
              <w:t xml:space="preserve">Matzendorf-Süsswasserkalk</w:t>
            </w:r>
          </w:p>
        </w:tc>
        <w:tc>
          <w:tcPr/>
          <w:p>
            <w:pPr>
              <w:pStyle w:val="Compact"/>
              <w:jc w:val="left"/>
            </w:pPr>
            <w:r>
              <w:t xml:space="preserve">Calcaire d'eau douce de Matzendorf</w:t>
            </w:r>
          </w:p>
        </w:tc>
      </w:tr>
      <w:tr>
        <w:tc>
          <w:tcPr/>
          <w:p>
            <w:pPr>
              <w:pStyle w:val="Compact"/>
              <w:jc w:val="left"/>
            </w:pPr>
            <w:r>
              <w:t xml:space="preserve">15252132</w:t>
            </w:r>
          </w:p>
        </w:tc>
        <w:tc>
          <w:tcPr/>
          <w:p>
            <w:pPr>
              <w:pStyle w:val="Compact"/>
              <w:jc w:val="left"/>
            </w:pPr>
            <w:r>
              <w:t xml:space="preserve">Wynau-Süsswasserkalk</w:t>
            </w:r>
          </w:p>
        </w:tc>
        <w:tc>
          <w:tcPr/>
          <w:p>
            <w:pPr>
              <w:pStyle w:val="Compact"/>
              <w:jc w:val="left"/>
            </w:pPr>
            <w:r>
              <w:t xml:space="preserve">Calcaire d'eau douce de Wynau</w:t>
            </w:r>
          </w:p>
        </w:tc>
      </w:tr>
      <w:tr>
        <w:tc>
          <w:tcPr/>
          <w:p>
            <w:pPr>
              <w:pStyle w:val="Compact"/>
              <w:jc w:val="left"/>
            </w:pPr>
            <w:r>
              <w:t xml:space="preserve">15252133</w:t>
            </w:r>
          </w:p>
        </w:tc>
        <w:tc>
          <w:tcPr/>
          <w:p>
            <w:pPr>
              <w:pStyle w:val="Compact"/>
              <w:jc w:val="left"/>
            </w:pPr>
            <w:r>
              <w:t xml:space="preserve">Oensingen-Süsswasserkalk</w:t>
            </w:r>
          </w:p>
        </w:tc>
        <w:tc>
          <w:tcPr/>
          <w:p>
            <w:pPr>
              <w:pStyle w:val="Compact"/>
              <w:jc w:val="left"/>
            </w:pPr>
            <w:r>
              <w:t xml:space="preserve">Calcaire d'eau douce d'Oensingen</w:t>
            </w:r>
          </w:p>
        </w:tc>
      </w:tr>
      <w:tr>
        <w:tc>
          <w:tcPr/>
          <w:p>
            <w:pPr>
              <w:pStyle w:val="Compact"/>
              <w:jc w:val="left"/>
            </w:pPr>
            <w:r>
              <w:t xml:space="preserve">15252150</w:t>
            </w:r>
          </w:p>
        </w:tc>
        <w:tc>
          <w:tcPr/>
          <w:p>
            <w:pPr>
              <w:pStyle w:val="Compact"/>
              <w:jc w:val="left"/>
            </w:pPr>
            <w:r>
              <w:t xml:space="preserve">Cucloz-Sandstein</w:t>
            </w:r>
          </w:p>
        </w:tc>
        <w:tc>
          <w:tcPr/>
          <w:p>
            <w:pPr>
              <w:pStyle w:val="Compact"/>
              <w:jc w:val="left"/>
            </w:pPr>
            <w:r>
              <w:t xml:space="preserve">Grès de Cucloz</w:t>
            </w:r>
          </w:p>
        </w:tc>
      </w:tr>
      <w:tr>
        <w:tc>
          <w:tcPr/>
          <w:p>
            <w:pPr>
              <w:pStyle w:val="Compact"/>
              <w:jc w:val="left"/>
            </w:pPr>
            <w:r>
              <w:t xml:space="preserve">15252151</w:t>
            </w:r>
          </w:p>
        </w:tc>
        <w:tc>
          <w:tcPr/>
          <w:p>
            <w:pPr>
              <w:pStyle w:val="Compact"/>
              <w:jc w:val="left"/>
            </w:pPr>
            <w:r>
              <w:t xml:space="preserve">«Marnes gris-souris» (Cucloz-Fm.)</w:t>
            </w:r>
          </w:p>
        </w:tc>
        <w:tc>
          <w:tcPr/>
          <w:p>
            <w:pPr>
              <w:pStyle w:val="Compact"/>
              <w:jc w:val="left"/>
            </w:pPr>
            <w:r>
              <w:t xml:space="preserve">«Marnes gris-souris» (Fm. de Cucloz)</w:t>
            </w:r>
          </w:p>
        </w:tc>
      </w:tr>
      <w:tr>
        <w:tc>
          <w:tcPr/>
          <w:p>
            <w:pPr>
              <w:pStyle w:val="Compact"/>
              <w:jc w:val="left"/>
            </w:pPr>
            <w:r>
              <w:t xml:space="preserve">15252152</w:t>
            </w:r>
          </w:p>
        </w:tc>
        <w:tc>
          <w:tcPr/>
          <w:p>
            <w:pPr>
              <w:pStyle w:val="Compact"/>
              <w:jc w:val="left"/>
            </w:pPr>
            <w:r>
              <w:t xml:space="preserve">«Schistes marno-micacés» (Cucloz-Fm.)</w:t>
            </w:r>
          </w:p>
        </w:tc>
        <w:tc>
          <w:tcPr/>
          <w:p>
            <w:pPr>
              <w:pStyle w:val="Compact"/>
              <w:jc w:val="left"/>
            </w:pPr>
            <w:r>
              <w:t xml:space="preserve">«Schistes marno-micacés» (Fm. de Cucloz)</w:t>
            </w:r>
          </w:p>
        </w:tc>
      </w:tr>
      <w:tr>
        <w:tc>
          <w:tcPr/>
          <w:p>
            <w:pPr>
              <w:pStyle w:val="Compact"/>
              <w:jc w:val="left"/>
            </w:pPr>
            <w:r>
              <w:t xml:space="preserve">15252166</w:t>
            </w:r>
          </w:p>
        </w:tc>
        <w:tc>
          <w:tcPr/>
          <w:p>
            <w:pPr>
              <w:pStyle w:val="Compact"/>
              <w:jc w:val="left"/>
            </w:pPr>
            <w:r>
              <w:t xml:space="preserve">Unter-Lochsiti-Nagelfluh</w:t>
            </w:r>
          </w:p>
        </w:tc>
        <w:tc>
          <w:tcPr/>
          <w:p>
            <w:pPr>
              <w:pStyle w:val="Compact"/>
              <w:jc w:val="left"/>
            </w:pPr>
            <w:r>
              <w:t xml:space="preserve">Poudingue de l'Unter Lochsiti</w:t>
            </w:r>
          </w:p>
        </w:tc>
      </w:tr>
      <w:tr>
        <w:tc>
          <w:tcPr/>
          <w:p>
            <w:pPr>
              <w:pStyle w:val="Compact"/>
              <w:jc w:val="left"/>
            </w:pPr>
            <w:r>
              <w:t xml:space="preserve">15252167</w:t>
            </w:r>
          </w:p>
        </w:tc>
        <w:tc>
          <w:tcPr/>
          <w:p>
            <w:pPr>
              <w:pStyle w:val="Compact"/>
              <w:jc w:val="left"/>
            </w:pPr>
            <w:r>
              <w:t xml:space="preserve">Flühli-Nagelfluh</w:t>
            </w:r>
          </w:p>
        </w:tc>
        <w:tc>
          <w:tcPr/>
          <w:p>
            <w:pPr>
              <w:pStyle w:val="Compact"/>
              <w:jc w:val="left"/>
            </w:pPr>
            <w:r>
              <w:t xml:space="preserve">Poudingue de Flühli</w:t>
            </w:r>
          </w:p>
        </w:tc>
      </w:tr>
      <w:tr>
        <w:tc>
          <w:tcPr/>
          <w:p>
            <w:pPr>
              <w:pStyle w:val="Compact"/>
              <w:jc w:val="left"/>
            </w:pPr>
            <w:r>
              <w:t xml:space="preserve">15252172</w:t>
            </w:r>
          </w:p>
        </w:tc>
        <w:tc>
          <w:tcPr/>
          <w:p>
            <w:pPr>
              <w:pStyle w:val="Compact"/>
              <w:jc w:val="left"/>
            </w:pPr>
            <w:r>
              <w:t xml:space="preserve">Gunten-Nagelfluh</w:t>
            </w:r>
          </w:p>
        </w:tc>
        <w:tc>
          <w:tcPr/>
          <w:p>
            <w:pPr>
              <w:pStyle w:val="Compact"/>
              <w:jc w:val="left"/>
            </w:pPr>
            <w:r>
              <w:t xml:space="preserve">Poudingue de Gunten</w:t>
            </w:r>
          </w:p>
        </w:tc>
      </w:tr>
      <w:tr>
        <w:tc>
          <w:tcPr/>
          <w:p>
            <w:pPr>
              <w:pStyle w:val="Compact"/>
              <w:jc w:val="left"/>
            </w:pPr>
            <w:r>
              <w:t xml:space="preserve">15252173</w:t>
            </w:r>
          </w:p>
        </w:tc>
        <w:tc>
          <w:tcPr/>
          <w:p>
            <w:pPr>
              <w:pStyle w:val="Compact"/>
              <w:jc w:val="left"/>
            </w:pPr>
            <w:r>
              <w:t xml:space="preserve">Hünibach-Nagelfluh</w:t>
            </w:r>
          </w:p>
        </w:tc>
        <w:tc>
          <w:tcPr/>
          <w:p>
            <w:pPr>
              <w:pStyle w:val="Compact"/>
              <w:jc w:val="left"/>
            </w:pPr>
            <w:r>
              <w:t xml:space="preserve">Poudingue de Hünibach</w:t>
            </w:r>
          </w:p>
        </w:tc>
      </w:tr>
      <w:tr>
        <w:tc>
          <w:tcPr/>
          <w:p>
            <w:pPr>
              <w:pStyle w:val="Compact"/>
              <w:jc w:val="left"/>
            </w:pPr>
            <w:r>
              <w:t xml:space="preserve">15252176</w:t>
            </w:r>
          </w:p>
        </w:tc>
        <w:tc>
          <w:tcPr/>
          <w:p>
            <w:pPr>
              <w:pStyle w:val="Compact"/>
              <w:jc w:val="left"/>
            </w:pPr>
            <w:r>
              <w:t xml:space="preserve">Schwändibach-Nagelfluh</w:t>
            </w:r>
          </w:p>
        </w:tc>
        <w:tc>
          <w:tcPr/>
          <w:p>
            <w:pPr>
              <w:pStyle w:val="Compact"/>
              <w:jc w:val="left"/>
            </w:pPr>
            <w:r>
              <w:t xml:space="preserve">Poudingue de Schwändibach</w:t>
            </w:r>
          </w:p>
        </w:tc>
      </w:tr>
      <w:tr>
        <w:tc>
          <w:tcPr/>
          <w:p>
            <w:pPr>
              <w:pStyle w:val="Compact"/>
              <w:jc w:val="left"/>
            </w:pPr>
            <w:r>
              <w:t xml:space="preserve">15252178</w:t>
            </w:r>
          </w:p>
        </w:tc>
        <w:tc>
          <w:tcPr/>
          <w:p>
            <w:pPr>
              <w:pStyle w:val="Compact"/>
              <w:jc w:val="left"/>
            </w:pPr>
            <w:r>
              <w:t xml:space="preserve">Bumbach-Nagelfluh</w:t>
            </w:r>
          </w:p>
        </w:tc>
        <w:tc>
          <w:tcPr/>
          <w:p>
            <w:pPr>
              <w:pStyle w:val="Compact"/>
              <w:jc w:val="left"/>
            </w:pPr>
            <w:r>
              <w:t xml:space="preserve">Poudingue de Bumbach</w:t>
            </w:r>
          </w:p>
        </w:tc>
      </w:tr>
      <w:tr>
        <w:tc>
          <w:tcPr/>
          <w:p>
            <w:pPr>
              <w:pStyle w:val="Compact"/>
              <w:jc w:val="left"/>
            </w:pPr>
            <w:r>
              <w:t xml:space="preserve">15252185</w:t>
            </w:r>
          </w:p>
        </w:tc>
        <w:tc>
          <w:tcPr/>
          <w:p>
            <w:pPr>
              <w:pStyle w:val="Compact"/>
              <w:jc w:val="left"/>
            </w:pPr>
            <w:r>
              <w:t xml:space="preserve">Scheidegg-Nagelfluh</w:t>
            </w:r>
          </w:p>
        </w:tc>
        <w:tc>
          <w:tcPr/>
          <w:p>
            <w:pPr>
              <w:pStyle w:val="Compact"/>
              <w:jc w:val="left"/>
            </w:pPr>
            <w:r>
              <w:t xml:space="preserve">Poudingue de la Scheidegg</w:t>
            </w:r>
          </w:p>
        </w:tc>
      </w:tr>
      <w:tr>
        <w:tc>
          <w:tcPr/>
          <w:p>
            <w:pPr>
              <w:pStyle w:val="Compact"/>
              <w:jc w:val="left"/>
            </w:pPr>
            <w:r>
              <w:t xml:space="preserve">15252186</w:t>
            </w:r>
          </w:p>
        </w:tc>
        <w:tc>
          <w:tcPr/>
          <w:p>
            <w:pPr>
              <w:pStyle w:val="Compact"/>
              <w:jc w:val="left"/>
            </w:pPr>
            <w:r>
              <w:t xml:space="preserve">«Bunte Rigi-Nagelfluh»</w:t>
            </w:r>
          </w:p>
        </w:tc>
        <w:tc>
          <w:tcPr/>
          <w:p>
            <w:pPr>
              <w:pStyle w:val="Compact"/>
              <w:jc w:val="left"/>
            </w:pPr>
            <w:r>
              <w:t xml:space="preserve">«Bunte Rigi Nagelfluh»</w:t>
            </w:r>
          </w:p>
        </w:tc>
      </w:tr>
      <w:tr>
        <w:tc>
          <w:tcPr/>
          <w:p>
            <w:pPr>
              <w:pStyle w:val="Compact"/>
              <w:jc w:val="left"/>
            </w:pPr>
            <w:r>
              <w:t xml:space="preserve">15252188</w:t>
            </w:r>
          </w:p>
        </w:tc>
        <w:tc>
          <w:tcPr/>
          <w:p>
            <w:pPr>
              <w:pStyle w:val="Compact"/>
              <w:jc w:val="left"/>
            </w:pPr>
            <w:r>
              <w:t xml:space="preserve">«Radiolaritreiche Nagelfluh» (Rigi-Fm.)</w:t>
            </w:r>
          </w:p>
        </w:tc>
        <w:tc>
          <w:tcPr/>
          <w:p>
            <w:pPr>
              <w:pStyle w:val="Compact"/>
              <w:jc w:val="left"/>
            </w:pPr>
            <w:r>
              <w:t xml:space="preserve">«Radiolaritreiche Nagelfluh» (Fm. du Rigi)</w:t>
            </w:r>
          </w:p>
        </w:tc>
      </w:tr>
      <w:tr>
        <w:tc>
          <w:tcPr/>
          <w:p>
            <w:pPr>
              <w:pStyle w:val="Compact"/>
              <w:jc w:val="left"/>
            </w:pPr>
            <w:r>
              <w:t xml:space="preserve">15252187</w:t>
            </w:r>
          </w:p>
        </w:tc>
        <w:tc>
          <w:tcPr/>
          <w:p>
            <w:pPr>
              <w:pStyle w:val="Compact"/>
              <w:jc w:val="left"/>
            </w:pPr>
            <w:r>
              <w:t xml:space="preserve">Pfiffegg-Nagelfluh</w:t>
            </w:r>
          </w:p>
        </w:tc>
        <w:tc>
          <w:tcPr/>
          <w:p>
            <w:pPr>
              <w:pStyle w:val="Compact"/>
              <w:jc w:val="left"/>
            </w:pPr>
            <w:r>
              <w:t xml:space="preserve">Poudingue de la Pfiffegg</w:t>
            </w:r>
          </w:p>
        </w:tc>
      </w:tr>
      <w:tr>
        <w:tc>
          <w:tcPr/>
          <w:p>
            <w:pPr>
              <w:pStyle w:val="Compact"/>
              <w:jc w:val="left"/>
            </w:pPr>
            <w:r>
              <w:t xml:space="preserve">15252190</w:t>
            </w:r>
          </w:p>
        </w:tc>
        <w:tc>
          <w:tcPr/>
          <w:p>
            <w:pPr>
              <w:pStyle w:val="Compact"/>
              <w:jc w:val="left"/>
            </w:pPr>
            <w:r>
              <w:t xml:space="preserve">Kännelegg-Nagelfluh</w:t>
            </w:r>
          </w:p>
        </w:tc>
        <w:tc>
          <w:tcPr/>
          <w:p>
            <w:pPr>
              <w:pStyle w:val="Compact"/>
              <w:jc w:val="left"/>
            </w:pPr>
            <w:r>
              <w:t xml:space="preserve">Poudingue de la Kännelegg</w:t>
            </w:r>
          </w:p>
        </w:tc>
      </w:tr>
      <w:tr>
        <w:tc>
          <w:tcPr/>
          <w:p>
            <w:pPr>
              <w:pStyle w:val="Compact"/>
              <w:jc w:val="left"/>
            </w:pPr>
            <w:r>
              <w:t xml:space="preserve">15252194</w:t>
            </w:r>
          </w:p>
        </w:tc>
        <w:tc>
          <w:tcPr/>
          <w:p>
            <w:pPr>
              <w:pStyle w:val="Compact"/>
              <w:jc w:val="left"/>
            </w:pPr>
            <w:r>
              <w:t xml:space="preserve">Wintersberg-member</w:t>
            </w:r>
          </w:p>
        </w:tc>
        <w:tc>
          <w:tcPr/>
          <w:p>
            <w:pPr>
              <w:pStyle w:val="Compact"/>
              <w:jc w:val="left"/>
            </w:pPr>
            <w:r>
              <w:t xml:space="preserve">Membre du Wintersberg</w:t>
            </w:r>
          </w:p>
        </w:tc>
      </w:tr>
      <w:tr>
        <w:tc>
          <w:tcPr/>
          <w:p>
            <w:pPr>
              <w:pStyle w:val="Compact"/>
              <w:jc w:val="left"/>
            </w:pPr>
            <w:r>
              <w:t xml:space="preserve">15252195</w:t>
            </w:r>
          </w:p>
        </w:tc>
        <w:tc>
          <w:tcPr/>
          <w:p>
            <w:pPr>
              <w:pStyle w:val="Compact"/>
              <w:jc w:val="left"/>
            </w:pPr>
            <w:r>
              <w:t xml:space="preserve">Ebnat-Member</w:t>
            </w:r>
          </w:p>
        </w:tc>
        <w:tc>
          <w:tcPr/>
          <w:p>
            <w:pPr>
              <w:pStyle w:val="Compact"/>
              <w:jc w:val="left"/>
            </w:pPr>
            <w:r>
              <w:t xml:space="preserve">Membre d'Ebnat</w:t>
            </w:r>
          </w:p>
        </w:tc>
      </w:tr>
      <w:tr>
        <w:tc>
          <w:tcPr/>
          <w:p>
            <w:pPr>
              <w:pStyle w:val="Compact"/>
              <w:jc w:val="left"/>
            </w:pPr>
            <w:r>
              <w:t xml:space="preserve">15252197</w:t>
            </w:r>
          </w:p>
        </w:tc>
        <w:tc>
          <w:tcPr/>
          <w:p>
            <w:pPr>
              <w:pStyle w:val="Compact"/>
              <w:jc w:val="left"/>
            </w:pPr>
            <w:r>
              <w:t xml:space="preserve">Leuenfall-Nagelfluh</w:t>
            </w:r>
          </w:p>
        </w:tc>
        <w:tc>
          <w:tcPr/>
          <w:p>
            <w:pPr>
              <w:pStyle w:val="Compact"/>
              <w:jc w:val="left"/>
            </w:pPr>
            <w:r>
              <w:t xml:space="preserve">Poudingue du Leuenfall</w:t>
            </w:r>
          </w:p>
        </w:tc>
      </w:tr>
      <w:tr>
        <w:tc>
          <w:tcPr/>
          <w:p>
            <w:pPr>
              <w:pStyle w:val="Compact"/>
              <w:jc w:val="left"/>
            </w:pPr>
            <w:r>
              <w:t xml:space="preserve">15252196</w:t>
            </w:r>
          </w:p>
        </w:tc>
        <w:tc>
          <w:tcPr/>
          <w:p>
            <w:pPr>
              <w:pStyle w:val="Compact"/>
              <w:jc w:val="left"/>
            </w:pPr>
            <w:r>
              <w:t xml:space="preserve">Rütiberg-Kalksandstein</w:t>
            </w:r>
          </w:p>
        </w:tc>
        <w:tc>
          <w:tcPr/>
          <w:p>
            <w:pPr>
              <w:pStyle w:val="Compact"/>
              <w:jc w:val="left"/>
            </w:pPr>
            <w:r>
              <w:t xml:space="preserve">Grès calcaire de Rütiberg</w:t>
            </w:r>
          </w:p>
        </w:tc>
      </w:tr>
      <w:tr>
        <w:tc>
          <w:tcPr/>
          <w:p>
            <w:pPr>
              <w:pStyle w:val="Compact"/>
              <w:jc w:val="left"/>
            </w:pPr>
            <w:r>
              <w:t xml:space="preserve">15252200</w:t>
            </w:r>
          </w:p>
        </w:tc>
        <w:tc>
          <w:tcPr/>
          <w:p>
            <w:pPr>
              <w:pStyle w:val="Compact"/>
              <w:jc w:val="left"/>
            </w:pPr>
            <w:r>
              <w:t xml:space="preserve">Pfingstboden-Member</w:t>
            </w:r>
          </w:p>
        </w:tc>
        <w:tc>
          <w:tcPr/>
          <w:p>
            <w:pPr>
              <w:pStyle w:val="Compact"/>
              <w:jc w:val="left"/>
            </w:pPr>
            <w:r>
              <w:t xml:space="preserve">Membre du Pfingstboden</w:t>
            </w:r>
          </w:p>
        </w:tc>
      </w:tr>
      <w:tr>
        <w:tc>
          <w:tcPr/>
          <w:p>
            <w:pPr>
              <w:pStyle w:val="Compact"/>
              <w:jc w:val="left"/>
            </w:pPr>
            <w:r>
              <w:t xml:space="preserve">15252201</w:t>
            </w:r>
          </w:p>
        </w:tc>
        <w:tc>
          <w:tcPr/>
          <w:p>
            <w:pPr>
              <w:pStyle w:val="Compact"/>
              <w:jc w:val="left"/>
            </w:pPr>
            <w:r>
              <w:t xml:space="preserve">Hochfläschli-Member</w:t>
            </w:r>
          </w:p>
        </w:tc>
        <w:tc>
          <w:tcPr/>
          <w:p>
            <w:pPr>
              <w:pStyle w:val="Compact"/>
              <w:jc w:val="left"/>
            </w:pPr>
            <w:r>
              <w:t xml:space="preserve">Membre de la Hochfläschli</w:t>
            </w:r>
          </w:p>
        </w:tc>
      </w:tr>
      <w:tr>
        <w:tc>
          <w:tcPr/>
          <w:p>
            <w:pPr>
              <w:pStyle w:val="Compact"/>
              <w:jc w:val="left"/>
            </w:pPr>
            <w:r>
              <w:t xml:space="preserve">15252202</w:t>
            </w:r>
          </w:p>
        </w:tc>
        <w:tc>
          <w:tcPr/>
          <w:p>
            <w:pPr>
              <w:pStyle w:val="Compact"/>
              <w:jc w:val="left"/>
            </w:pPr>
            <w:r>
              <w:t xml:space="preserve">Ennetbühl-Member</w:t>
            </w:r>
          </w:p>
        </w:tc>
        <w:tc>
          <w:tcPr/>
          <w:p>
            <w:pPr>
              <w:pStyle w:val="Compact"/>
              <w:jc w:val="left"/>
            </w:pPr>
            <w:r>
              <w:t xml:space="preserve">Membre d'Ennetbühl</w:t>
            </w:r>
          </w:p>
        </w:tc>
      </w:tr>
      <w:tr>
        <w:tc>
          <w:tcPr/>
          <w:p>
            <w:pPr>
              <w:pStyle w:val="Compact"/>
              <w:jc w:val="left"/>
            </w:pPr>
            <w:r>
              <w:t xml:space="preserve">15252203</w:t>
            </w:r>
          </w:p>
        </w:tc>
        <w:tc>
          <w:tcPr/>
          <w:p>
            <w:pPr>
              <w:pStyle w:val="Compact"/>
              <w:jc w:val="left"/>
            </w:pPr>
            <w:r>
              <w:t xml:space="preserve">Hochalp-Member</w:t>
            </w:r>
          </w:p>
        </w:tc>
        <w:tc>
          <w:tcPr/>
          <w:p>
            <w:pPr>
              <w:pStyle w:val="Compact"/>
              <w:jc w:val="left"/>
            </w:pPr>
            <w:r>
              <w:t xml:space="preserve">Membre de la Hochalp</w:t>
            </w:r>
          </w:p>
        </w:tc>
      </w:tr>
      <w:tr>
        <w:tc>
          <w:tcPr/>
          <w:p>
            <w:pPr>
              <w:pStyle w:val="Compact"/>
              <w:jc w:val="left"/>
            </w:pPr>
            <w:r>
              <w:t xml:space="preserve">15252204</w:t>
            </w:r>
          </w:p>
        </w:tc>
        <w:tc>
          <w:tcPr/>
          <w:p>
            <w:pPr>
              <w:pStyle w:val="Compact"/>
              <w:jc w:val="left"/>
            </w:pPr>
            <w:r>
              <w:t xml:space="preserve">Krummenau-Member</w:t>
            </w:r>
          </w:p>
        </w:tc>
        <w:tc>
          <w:tcPr/>
          <w:p>
            <w:pPr>
              <w:pStyle w:val="Compact"/>
              <w:jc w:val="left"/>
            </w:pPr>
            <w:r>
              <w:t xml:space="preserve">Membre de Krummenau</w:t>
            </w:r>
          </w:p>
        </w:tc>
      </w:tr>
      <w:tr>
        <w:tc>
          <w:tcPr/>
          <w:p>
            <w:pPr>
              <w:pStyle w:val="Compact"/>
              <w:jc w:val="left"/>
            </w:pPr>
            <w:r>
              <w:t xml:space="preserve">15252206</w:t>
            </w:r>
          </w:p>
        </w:tc>
        <w:tc>
          <w:tcPr/>
          <w:p>
            <w:pPr>
              <w:pStyle w:val="Compact"/>
              <w:jc w:val="left"/>
            </w:pPr>
            <w:r>
              <w:t xml:space="preserve">Brendenbach-Mergel</w:t>
            </w:r>
          </w:p>
        </w:tc>
        <w:tc>
          <w:tcPr/>
          <w:p>
            <w:pPr>
              <w:pStyle w:val="Compact"/>
              <w:jc w:val="left"/>
            </w:pPr>
            <w:r>
              <w:t xml:space="preserve">Marne du Brendenbach</w:t>
            </w:r>
          </w:p>
        </w:tc>
      </w:tr>
      <w:tr>
        <w:tc>
          <w:tcPr/>
          <w:p>
            <w:pPr>
              <w:pStyle w:val="Compact"/>
              <w:jc w:val="left"/>
            </w:pPr>
            <w:r>
              <w:t xml:space="preserve">15252208</w:t>
            </w:r>
          </w:p>
        </w:tc>
        <w:tc>
          <w:tcPr/>
          <w:p>
            <w:pPr>
              <w:pStyle w:val="Compact"/>
              <w:jc w:val="left"/>
            </w:pPr>
            <w:r>
              <w:t xml:space="preserve">Gstaldenbach-Member</w:t>
            </w:r>
          </w:p>
        </w:tc>
        <w:tc>
          <w:tcPr/>
          <w:p>
            <w:pPr>
              <w:pStyle w:val="Compact"/>
              <w:jc w:val="left"/>
            </w:pPr>
            <w:r>
              <w:t xml:space="preserve">Membre du Gstaldenbach</w:t>
            </w:r>
          </w:p>
        </w:tc>
      </w:tr>
      <w:tr>
        <w:tc>
          <w:tcPr/>
          <w:p>
            <w:pPr>
              <w:pStyle w:val="Compact"/>
              <w:jc w:val="left"/>
            </w:pPr>
            <w:r>
              <w:t xml:space="preserve">15252209</w:t>
            </w:r>
          </w:p>
        </w:tc>
        <w:tc>
          <w:tcPr/>
          <w:p>
            <w:pPr>
              <w:pStyle w:val="Compact"/>
              <w:jc w:val="left"/>
            </w:pPr>
            <w:r>
              <w:t xml:space="preserve">Heiden-Member</w:t>
            </w:r>
          </w:p>
        </w:tc>
        <w:tc>
          <w:tcPr/>
          <w:p>
            <w:pPr>
              <w:pStyle w:val="Compact"/>
              <w:jc w:val="left"/>
            </w:pPr>
            <w:r>
              <w:t xml:space="preserve">Membre de Heiden</w:t>
            </w:r>
          </w:p>
        </w:tc>
      </w:tr>
      <w:tr>
        <w:tc>
          <w:tcPr/>
          <w:p>
            <w:pPr>
              <w:pStyle w:val="Compact"/>
              <w:jc w:val="left"/>
            </w:pPr>
            <w:r>
              <w:t xml:space="preserve">15252210</w:t>
            </w:r>
          </w:p>
        </w:tc>
        <w:tc>
          <w:tcPr/>
          <w:p>
            <w:pPr>
              <w:pStyle w:val="Compact"/>
              <w:jc w:val="left"/>
            </w:pPr>
            <w:r>
              <w:t xml:space="preserve">Klusbach-Member</w:t>
            </w:r>
          </w:p>
        </w:tc>
        <w:tc>
          <w:tcPr/>
          <w:p>
            <w:pPr>
              <w:pStyle w:val="Compact"/>
              <w:jc w:val="left"/>
            </w:pPr>
            <w:r>
              <w:t xml:space="preserve">Membre du Klusbach</w:t>
            </w:r>
          </w:p>
        </w:tc>
      </w:tr>
      <w:tr>
        <w:tc>
          <w:tcPr/>
          <w:p>
            <w:pPr>
              <w:pStyle w:val="Compact"/>
              <w:jc w:val="left"/>
            </w:pPr>
            <w:r>
              <w:t xml:space="preserve">15252211</w:t>
            </w:r>
          </w:p>
        </w:tc>
        <w:tc>
          <w:tcPr/>
          <w:p>
            <w:pPr>
              <w:pStyle w:val="Compact"/>
              <w:jc w:val="left"/>
            </w:pPr>
            <w:r>
              <w:t xml:space="preserve">Eggen-Member</w:t>
            </w:r>
          </w:p>
        </w:tc>
        <w:tc>
          <w:tcPr/>
          <w:p>
            <w:pPr>
              <w:pStyle w:val="Compact"/>
              <w:jc w:val="left"/>
            </w:pPr>
            <w:r>
              <w:t xml:space="preserve">Membre de l'Eggen</w:t>
            </w:r>
          </w:p>
        </w:tc>
      </w:tr>
      <w:tr>
        <w:tc>
          <w:tcPr/>
          <w:p>
            <w:pPr>
              <w:pStyle w:val="Compact"/>
              <w:jc w:val="left"/>
            </w:pPr>
            <w:r>
              <w:t xml:space="preserve">15252212</w:t>
            </w:r>
          </w:p>
        </w:tc>
        <w:tc>
          <w:tcPr/>
          <w:p>
            <w:pPr>
              <w:pStyle w:val="Compact"/>
              <w:jc w:val="left"/>
            </w:pPr>
            <w:r>
              <w:t xml:space="preserve">Sulzbach-Member</w:t>
            </w:r>
          </w:p>
        </w:tc>
        <w:tc>
          <w:tcPr/>
          <w:p>
            <w:pPr>
              <w:pStyle w:val="Compact"/>
              <w:jc w:val="left"/>
            </w:pPr>
            <w:r>
              <w:t xml:space="preserve">Membre de Sulzbach</w:t>
            </w:r>
          </w:p>
        </w:tc>
      </w:tr>
      <w:tr>
        <w:tc>
          <w:tcPr/>
          <w:p>
            <w:pPr>
              <w:pStyle w:val="Compact"/>
              <w:jc w:val="left"/>
            </w:pPr>
            <w:r>
              <w:t xml:space="preserve">15253002</w:t>
            </w:r>
          </w:p>
        </w:tc>
        <w:tc>
          <w:tcPr/>
          <w:p>
            <w:pPr>
              <w:pStyle w:val="Compact"/>
              <w:jc w:val="left"/>
            </w:pPr>
            <w:r>
              <w:t xml:space="preserve">Laubersmad-Flysch</w:t>
            </w:r>
          </w:p>
        </w:tc>
        <w:tc>
          <w:tcPr/>
          <w:p>
            <w:pPr>
              <w:pStyle w:val="Compact"/>
              <w:jc w:val="left"/>
            </w:pPr>
            <w:r>
              <w:t xml:space="preserve">Flysch du Laubersmad</w:t>
            </w:r>
          </w:p>
        </w:tc>
      </w:tr>
      <w:tr>
        <w:tc>
          <w:tcPr/>
          <w:p>
            <w:pPr>
              <w:pStyle w:val="Compact"/>
              <w:jc w:val="left"/>
            </w:pPr>
            <w:r>
              <w:t xml:space="preserve">15253004</w:t>
            </w:r>
          </w:p>
        </w:tc>
        <w:tc>
          <w:tcPr/>
          <w:p>
            <w:pPr>
              <w:pStyle w:val="Compact"/>
              <w:jc w:val="left"/>
            </w:pPr>
            <w:r>
              <w:t xml:space="preserve">Ruestel-Flysch</w:t>
            </w:r>
          </w:p>
        </w:tc>
        <w:tc>
          <w:tcPr/>
          <w:p>
            <w:pPr>
              <w:pStyle w:val="Compact"/>
              <w:jc w:val="left"/>
            </w:pPr>
            <w:r>
              <w:t xml:space="preserve">Flysch de Ruestel</w:t>
            </w:r>
          </w:p>
        </w:tc>
      </w:tr>
      <w:tr>
        <w:tc>
          <w:tcPr/>
          <w:p>
            <w:pPr>
              <w:pStyle w:val="Compact"/>
              <w:jc w:val="left"/>
            </w:pPr>
            <w:r>
              <w:t xml:space="preserve">15253006</w:t>
            </w:r>
          </w:p>
        </w:tc>
        <w:tc>
          <w:tcPr/>
          <w:p>
            <w:pPr>
              <w:pStyle w:val="Compact"/>
              <w:jc w:val="left"/>
            </w:pPr>
            <w:r>
              <w:t xml:space="preserve">Engi-Dachschiefer</w:t>
            </w:r>
          </w:p>
        </w:tc>
        <w:tc>
          <w:tcPr/>
          <w:p>
            <w:pPr>
              <w:pStyle w:val="Compact"/>
              <w:jc w:val="left"/>
            </w:pPr>
            <w:r>
              <w:t xml:space="preserve">Schiste ardoisier d'Engi</w:t>
            </w:r>
          </w:p>
        </w:tc>
      </w:tr>
      <w:tr>
        <w:tc>
          <w:tcPr/>
          <w:p>
            <w:pPr>
              <w:pStyle w:val="Compact"/>
              <w:jc w:val="left"/>
            </w:pPr>
            <w:r>
              <w:t xml:space="preserve">15253007</w:t>
            </w:r>
          </w:p>
        </w:tc>
        <w:tc>
          <w:tcPr/>
          <w:p>
            <w:pPr>
              <w:pStyle w:val="Compact"/>
              <w:jc w:val="left"/>
            </w:pPr>
            <w:r>
              <w:t xml:space="preserve">Gruontal-Konglomerat</w:t>
            </w:r>
          </w:p>
        </w:tc>
        <w:tc>
          <w:tcPr/>
          <w:p>
            <w:pPr>
              <w:pStyle w:val="Compact"/>
              <w:jc w:val="left"/>
            </w:pPr>
            <w:r>
              <w:t xml:space="preserve">Conglomérat du Gruontal</w:t>
            </w:r>
          </w:p>
        </w:tc>
      </w:tr>
      <w:tr>
        <w:tc>
          <w:tcPr/>
          <w:p>
            <w:pPr>
              <w:pStyle w:val="Compact"/>
              <w:jc w:val="left"/>
            </w:pPr>
            <w:r>
              <w:t xml:space="preserve">15253008</w:t>
            </w:r>
          </w:p>
        </w:tc>
        <w:tc>
          <w:tcPr/>
          <w:p>
            <w:pPr>
              <w:pStyle w:val="Compact"/>
              <w:jc w:val="left"/>
            </w:pPr>
            <w:r>
              <w:t xml:space="preserve">Rüschenweid-Bank</w:t>
            </w:r>
          </w:p>
        </w:tc>
        <w:tc>
          <w:tcPr/>
          <w:p>
            <w:pPr>
              <w:pStyle w:val="Compact"/>
              <w:jc w:val="left"/>
            </w:pPr>
            <w:r>
              <w:t xml:space="preserve">Banc du Rüschenweid</w:t>
            </w:r>
          </w:p>
        </w:tc>
      </w:tr>
      <w:tr>
        <w:tc>
          <w:tcPr/>
          <w:p>
            <w:pPr>
              <w:pStyle w:val="Compact"/>
              <w:jc w:val="left"/>
            </w:pPr>
            <w:r>
              <w:t xml:space="preserve">15253010</w:t>
            </w:r>
          </w:p>
        </w:tc>
        <w:tc>
          <w:tcPr/>
          <w:p>
            <w:pPr>
              <w:pStyle w:val="Compact"/>
              <w:jc w:val="left"/>
            </w:pPr>
            <w:r>
              <w:t xml:space="preserve">Val-d'Illiez-Sandstein</w:t>
            </w:r>
          </w:p>
        </w:tc>
        <w:tc>
          <w:tcPr/>
          <w:p>
            <w:pPr>
              <w:pStyle w:val="Compact"/>
              <w:jc w:val="left"/>
            </w:pPr>
            <w:r>
              <w:t xml:space="preserve">Grès du Val d'Illiez</w:t>
            </w:r>
          </w:p>
        </w:tc>
      </w:tr>
      <w:tr>
        <w:tc>
          <w:tcPr/>
          <w:p>
            <w:pPr>
              <w:pStyle w:val="Compact"/>
              <w:jc w:val="left"/>
            </w:pPr>
            <w:r>
              <w:t xml:space="preserve">15253015</w:t>
            </w:r>
          </w:p>
        </w:tc>
        <w:tc>
          <w:tcPr/>
          <w:p>
            <w:pPr>
              <w:pStyle w:val="Compact"/>
              <w:jc w:val="left"/>
            </w:pPr>
            <w:r>
              <w:t xml:space="preserve">Ahornen-Member</w:t>
            </w:r>
          </w:p>
        </w:tc>
        <w:tc>
          <w:tcPr/>
          <w:p>
            <w:pPr>
              <w:pStyle w:val="Compact"/>
              <w:jc w:val="left"/>
            </w:pPr>
            <w:r>
              <w:t xml:space="preserve">Membre du Ahornen</w:t>
            </w:r>
          </w:p>
        </w:tc>
      </w:tr>
      <w:tr>
        <w:tc>
          <w:tcPr/>
          <w:p>
            <w:pPr>
              <w:pStyle w:val="Compact"/>
              <w:jc w:val="left"/>
            </w:pPr>
            <w:r>
              <w:t xml:space="preserve">15253016</w:t>
            </w:r>
          </w:p>
        </w:tc>
        <w:tc>
          <w:tcPr/>
          <w:p>
            <w:pPr>
              <w:pStyle w:val="Compact"/>
              <w:jc w:val="left"/>
            </w:pPr>
            <w:r>
              <w:t xml:space="preserve">Kistenstöckli-Member</w:t>
            </w:r>
          </w:p>
        </w:tc>
        <w:tc>
          <w:tcPr/>
          <w:p>
            <w:pPr>
              <w:pStyle w:val="Compact"/>
              <w:jc w:val="left"/>
            </w:pPr>
            <w:r>
              <w:t xml:space="preserve">Membre du Kistenstöckli</w:t>
            </w:r>
          </w:p>
        </w:tc>
      </w:tr>
      <w:tr>
        <w:tc>
          <w:tcPr/>
          <w:p>
            <w:pPr>
              <w:pStyle w:val="Compact"/>
              <w:jc w:val="left"/>
            </w:pPr>
            <w:r>
              <w:t xml:space="preserve">15253017</w:t>
            </w:r>
          </w:p>
        </w:tc>
        <w:tc>
          <w:tcPr/>
          <w:p>
            <w:pPr>
              <w:pStyle w:val="Compact"/>
              <w:jc w:val="left"/>
            </w:pPr>
            <w:r>
              <w:t xml:space="preserve">Ghölzwald-Member</w:t>
            </w:r>
          </w:p>
        </w:tc>
        <w:tc>
          <w:tcPr/>
          <w:p>
            <w:pPr>
              <w:pStyle w:val="Compact"/>
              <w:jc w:val="left"/>
            </w:pPr>
            <w:r>
              <w:t xml:space="preserve">Membre du Ghölzwald</w:t>
            </w:r>
          </w:p>
        </w:tc>
      </w:tr>
      <w:tr>
        <w:tc>
          <w:tcPr/>
          <w:p>
            <w:pPr>
              <w:pStyle w:val="Compact"/>
              <w:jc w:val="left"/>
            </w:pPr>
            <w:r>
              <w:t xml:space="preserve">15253018</w:t>
            </w:r>
          </w:p>
        </w:tc>
        <w:tc>
          <w:tcPr/>
          <w:p>
            <w:pPr>
              <w:pStyle w:val="Compact"/>
              <w:jc w:val="left"/>
            </w:pPr>
            <w:r>
              <w:t xml:space="preserve">Malor-Member</w:t>
            </w:r>
          </w:p>
        </w:tc>
        <w:tc>
          <w:tcPr/>
          <w:p>
            <w:pPr>
              <w:pStyle w:val="Compact"/>
              <w:jc w:val="left"/>
            </w:pPr>
            <w:r>
              <w:t xml:space="preserve">Membre du Malor</w:t>
            </w:r>
          </w:p>
        </w:tc>
      </w:tr>
      <w:tr>
        <w:tc>
          <w:tcPr/>
          <w:p>
            <w:pPr>
              <w:pStyle w:val="Compact"/>
              <w:jc w:val="left"/>
            </w:pPr>
            <w:r>
              <w:t xml:space="preserve">15253021</w:t>
            </w:r>
          </w:p>
        </w:tc>
        <w:tc>
          <w:tcPr/>
          <w:p>
            <w:pPr>
              <w:pStyle w:val="Compact"/>
              <w:jc w:val="left"/>
            </w:pPr>
            <w:r>
              <w:t xml:space="preserve">Wängen-Kalk</w:t>
            </w:r>
          </w:p>
        </w:tc>
        <w:tc>
          <w:tcPr/>
          <w:p>
            <w:pPr>
              <w:pStyle w:val="Compact"/>
              <w:jc w:val="left"/>
            </w:pPr>
            <w:r>
              <w:t xml:space="preserve">Calcaire de Wängen</w:t>
            </w:r>
          </w:p>
        </w:tc>
      </w:tr>
      <w:tr>
        <w:tc>
          <w:tcPr/>
          <w:p>
            <w:pPr>
              <w:pStyle w:val="Compact"/>
              <w:jc w:val="left"/>
            </w:pPr>
            <w:r>
              <w:t xml:space="preserve">15253022</w:t>
            </w:r>
          </w:p>
        </w:tc>
        <w:tc>
          <w:tcPr/>
          <w:p>
            <w:pPr>
              <w:pStyle w:val="Compact"/>
              <w:jc w:val="left"/>
            </w:pPr>
            <w:r>
              <w:t xml:space="preserve">Jochstock-Konglomerat</w:t>
            </w:r>
          </w:p>
        </w:tc>
        <w:tc>
          <w:tcPr/>
          <w:p>
            <w:pPr>
              <w:pStyle w:val="Compact"/>
              <w:jc w:val="left"/>
            </w:pPr>
            <w:r>
              <w:t xml:space="preserve">Conglomérat du Jochstock</w:t>
            </w:r>
          </w:p>
        </w:tc>
      </w:tr>
      <w:tr>
        <w:tc>
          <w:tcPr/>
          <w:p>
            <w:pPr>
              <w:pStyle w:val="Compact"/>
              <w:jc w:val="left"/>
            </w:pPr>
            <w:r>
              <w:t xml:space="preserve">15253023</w:t>
            </w:r>
          </w:p>
        </w:tc>
        <w:tc>
          <w:tcPr/>
          <w:p>
            <w:pPr>
              <w:pStyle w:val="Compact"/>
              <w:jc w:val="left"/>
            </w:pPr>
            <w:r>
              <w:t xml:space="preserve">Rütenen-Konglomerat</w:t>
            </w:r>
          </w:p>
        </w:tc>
        <w:tc>
          <w:tcPr/>
          <w:p>
            <w:pPr>
              <w:pStyle w:val="Compact"/>
              <w:jc w:val="left"/>
            </w:pPr>
            <w:r>
              <w:t xml:space="preserve">Conglomérat du Rütenen</w:t>
            </w:r>
          </w:p>
        </w:tc>
      </w:tr>
      <w:tr>
        <w:tc>
          <w:tcPr/>
          <w:p>
            <w:pPr>
              <w:pStyle w:val="Compact"/>
              <w:jc w:val="left"/>
            </w:pPr>
            <w:r>
              <w:t xml:space="preserve">15253024</w:t>
            </w:r>
          </w:p>
        </w:tc>
        <w:tc>
          <w:tcPr/>
          <w:p>
            <w:pPr>
              <w:pStyle w:val="Compact"/>
              <w:jc w:val="left"/>
            </w:pPr>
            <w:r>
              <w:t xml:space="preserve">Kleintal-Konglomerat</w:t>
            </w:r>
          </w:p>
        </w:tc>
        <w:tc>
          <w:tcPr/>
          <w:p>
            <w:pPr>
              <w:pStyle w:val="Compact"/>
              <w:jc w:val="left"/>
            </w:pPr>
            <w:r>
              <w:t xml:space="preserve">Conglomérat du Kleintal</w:t>
            </w:r>
          </w:p>
        </w:tc>
      </w:tr>
      <w:tr>
        <w:tc>
          <w:tcPr/>
          <w:p>
            <w:pPr>
              <w:pStyle w:val="Compact"/>
              <w:jc w:val="left"/>
            </w:pPr>
            <w:r>
              <w:t xml:space="preserve">15253025</w:t>
            </w:r>
          </w:p>
        </w:tc>
        <w:tc>
          <w:tcPr/>
          <w:p>
            <w:pPr>
              <w:pStyle w:val="Compact"/>
              <w:jc w:val="left"/>
            </w:pPr>
            <w:r>
              <w:t xml:space="preserve">Lochegg-Brekzie</w:t>
            </w:r>
          </w:p>
        </w:tc>
        <w:tc>
          <w:tcPr/>
          <w:p>
            <w:pPr>
              <w:pStyle w:val="Compact"/>
              <w:jc w:val="left"/>
            </w:pPr>
            <w:r>
              <w:t xml:space="preserve">Brèche de la Lochegg</w:t>
            </w:r>
          </w:p>
        </w:tc>
      </w:tr>
      <w:tr>
        <w:tc>
          <w:tcPr/>
          <w:p>
            <w:pPr>
              <w:pStyle w:val="Compact"/>
              <w:jc w:val="left"/>
            </w:pPr>
            <w:r>
              <w:t xml:space="preserve">15253026</w:t>
            </w:r>
          </w:p>
        </w:tc>
        <w:tc>
          <w:tcPr/>
          <w:p>
            <w:pPr>
              <w:pStyle w:val="Compact"/>
              <w:jc w:val="left"/>
            </w:pPr>
            <w:r>
              <w:t xml:space="preserve">Spirstock-Member</w:t>
            </w:r>
          </w:p>
        </w:tc>
        <w:tc>
          <w:tcPr/>
          <w:p>
            <w:pPr>
              <w:pStyle w:val="Compact"/>
              <w:jc w:val="left"/>
            </w:pPr>
            <w:r>
              <w:t xml:space="preserve">Membre du Spirstock</w:t>
            </w:r>
          </w:p>
        </w:tc>
      </w:tr>
      <w:tr>
        <w:tc>
          <w:tcPr/>
          <w:p>
            <w:pPr>
              <w:pStyle w:val="Compact"/>
              <w:jc w:val="left"/>
            </w:pPr>
            <w:r>
              <w:t xml:space="preserve">15253028</w:t>
            </w:r>
          </w:p>
        </w:tc>
        <w:tc>
          <w:tcPr/>
          <w:p>
            <w:pPr>
              <w:pStyle w:val="Compact"/>
              <w:jc w:val="left"/>
            </w:pPr>
            <w:r>
              <w:t xml:space="preserve">Pierredar-Kalk</w:t>
            </w:r>
          </w:p>
        </w:tc>
        <w:tc>
          <w:tcPr/>
          <w:p>
            <w:pPr>
              <w:pStyle w:val="Compact"/>
              <w:jc w:val="left"/>
            </w:pPr>
            <w:r>
              <w:t xml:space="preserve">Calcaire de Pierredar</w:t>
            </w:r>
          </w:p>
        </w:tc>
      </w:tr>
      <w:tr>
        <w:tc>
          <w:tcPr/>
          <w:p>
            <w:pPr>
              <w:pStyle w:val="Compact"/>
              <w:jc w:val="left"/>
            </w:pPr>
            <w:r>
              <w:t xml:space="preserve">15253029</w:t>
            </w:r>
          </w:p>
        </w:tc>
        <w:tc>
          <w:tcPr/>
          <w:p>
            <w:pPr>
              <w:pStyle w:val="Compact"/>
              <w:jc w:val="left"/>
            </w:pPr>
            <w:r>
              <w:t xml:space="preserve">Tsanfleuron-Member</w:t>
            </w:r>
          </w:p>
        </w:tc>
        <w:tc>
          <w:tcPr/>
          <w:p>
            <w:pPr>
              <w:pStyle w:val="Compact"/>
              <w:jc w:val="left"/>
            </w:pPr>
            <w:r>
              <w:t xml:space="preserve">Membre de Tsanfleuron</w:t>
            </w:r>
          </w:p>
        </w:tc>
      </w:tr>
      <w:tr>
        <w:tc>
          <w:tcPr/>
          <w:p>
            <w:pPr>
              <w:pStyle w:val="Compact"/>
              <w:jc w:val="left"/>
            </w:pPr>
            <w:r>
              <w:t xml:space="preserve">15253030</w:t>
            </w:r>
          </w:p>
        </w:tc>
        <w:tc>
          <w:tcPr/>
          <w:p>
            <w:pPr>
              <w:pStyle w:val="Compact"/>
              <w:jc w:val="left"/>
            </w:pPr>
            <w:r>
              <w:t xml:space="preserve">Diablerets-Member</w:t>
            </w:r>
          </w:p>
        </w:tc>
        <w:tc>
          <w:tcPr/>
          <w:p>
            <w:pPr>
              <w:pStyle w:val="Compact"/>
              <w:jc w:val="left"/>
            </w:pPr>
            <w:r>
              <w:t xml:space="preserve">Membre des Diablerets</w:t>
            </w:r>
          </w:p>
        </w:tc>
      </w:tr>
      <w:tr>
        <w:tc>
          <w:tcPr/>
          <w:p>
            <w:pPr>
              <w:pStyle w:val="Compact"/>
              <w:jc w:val="left"/>
            </w:pPr>
            <w:r>
              <w:t xml:space="preserve">15253402</w:t>
            </w:r>
          </w:p>
        </w:tc>
        <w:tc>
          <w:tcPr/>
          <w:p>
            <w:pPr>
              <w:pStyle w:val="Compact"/>
              <w:jc w:val="left"/>
            </w:pPr>
            <w:r>
              <w:t xml:space="preserve">Six-Tremble-Member</w:t>
            </w:r>
          </w:p>
        </w:tc>
        <w:tc>
          <w:tcPr/>
          <w:p>
            <w:pPr>
              <w:pStyle w:val="Compact"/>
              <w:jc w:val="left"/>
            </w:pPr>
            <w:r>
              <w:t xml:space="preserve">Membre du Six Tremble</w:t>
            </w:r>
          </w:p>
        </w:tc>
      </w:tr>
      <w:tr>
        <w:tc>
          <w:tcPr/>
          <w:p>
            <w:pPr>
              <w:pStyle w:val="Compact"/>
              <w:jc w:val="left"/>
            </w:pPr>
            <w:r>
              <w:t xml:space="preserve">15253031</w:t>
            </w:r>
          </w:p>
        </w:tc>
        <w:tc>
          <w:tcPr/>
          <w:p>
            <w:pPr>
              <w:pStyle w:val="Compact"/>
              <w:jc w:val="left"/>
            </w:pPr>
            <w:r>
              <w:t xml:space="preserve">Roc-Champion-Konglomerat</w:t>
            </w:r>
          </w:p>
        </w:tc>
        <w:tc>
          <w:tcPr/>
          <w:p>
            <w:pPr>
              <w:pStyle w:val="Compact"/>
              <w:jc w:val="left"/>
            </w:pPr>
            <w:r>
              <w:t xml:space="preserve">Conglomérat du Roc Champion</w:t>
            </w:r>
          </w:p>
        </w:tc>
      </w:tr>
      <w:tr>
        <w:tc>
          <w:tcPr/>
          <w:p>
            <w:pPr>
              <w:pStyle w:val="Compact"/>
              <w:jc w:val="left"/>
            </w:pPr>
            <w:r>
              <w:t xml:space="preserve">15253033</w:t>
            </w:r>
          </w:p>
        </w:tc>
        <w:tc>
          <w:tcPr/>
          <w:p>
            <w:pPr>
              <w:pStyle w:val="Compact"/>
              <w:jc w:val="left"/>
            </w:pPr>
            <w:r>
              <w:t xml:space="preserve">Gemmenalp-Kalk</w:t>
            </w:r>
          </w:p>
        </w:tc>
        <w:tc>
          <w:tcPr/>
          <w:p>
            <w:pPr>
              <w:pStyle w:val="Compact"/>
              <w:jc w:val="left"/>
            </w:pPr>
            <w:r>
              <w:t xml:space="preserve">Calcaire de la Gemmenalp</w:t>
            </w:r>
          </w:p>
        </w:tc>
      </w:tr>
      <w:tr>
        <w:tc>
          <w:tcPr/>
          <w:p>
            <w:pPr>
              <w:pStyle w:val="Compact"/>
              <w:jc w:val="left"/>
            </w:pPr>
            <w:r>
              <w:t xml:space="preserve">15253034</w:t>
            </w:r>
          </w:p>
        </w:tc>
        <w:tc>
          <w:tcPr/>
          <w:p>
            <w:pPr>
              <w:pStyle w:val="Compact"/>
              <w:jc w:val="left"/>
            </w:pPr>
            <w:r>
              <w:t xml:space="preserve">Hohgant-Sandstein</w:t>
            </w:r>
          </w:p>
        </w:tc>
        <w:tc>
          <w:tcPr/>
          <w:p>
            <w:pPr>
              <w:pStyle w:val="Compact"/>
              <w:jc w:val="left"/>
            </w:pPr>
            <w:r>
              <w:t xml:space="preserve">Grès du Hohgant</w:t>
            </w:r>
          </w:p>
        </w:tc>
      </w:tr>
      <w:tr>
        <w:tc>
          <w:tcPr/>
          <w:p>
            <w:pPr>
              <w:pStyle w:val="Compact"/>
              <w:jc w:val="left"/>
            </w:pPr>
            <w:r>
              <w:t xml:space="preserve">15253035</w:t>
            </w:r>
          </w:p>
        </w:tc>
        <w:tc>
          <w:tcPr/>
          <w:p>
            <w:pPr>
              <w:pStyle w:val="Compact"/>
              <w:jc w:val="left"/>
            </w:pPr>
            <w:r>
              <w:t xml:space="preserve">Wagenmoos-Bänke</w:t>
            </w:r>
          </w:p>
        </w:tc>
        <w:tc>
          <w:tcPr/>
          <w:p>
            <w:pPr>
              <w:pStyle w:val="Compact"/>
              <w:jc w:val="left"/>
            </w:pPr>
            <w:r>
              <w:t xml:space="preserve">Bancs du Wagenmoos</w:t>
            </w:r>
          </w:p>
        </w:tc>
      </w:tr>
      <w:tr>
        <w:tc>
          <w:tcPr/>
          <w:p>
            <w:pPr>
              <w:pStyle w:val="Compact"/>
              <w:jc w:val="left"/>
            </w:pPr>
            <w:r>
              <w:t xml:space="preserve">15253036</w:t>
            </w:r>
          </w:p>
        </w:tc>
        <w:tc>
          <w:tcPr/>
          <w:p>
            <w:pPr>
              <w:pStyle w:val="Compact"/>
              <w:jc w:val="left"/>
            </w:pPr>
            <w:r>
              <w:t xml:space="preserve">Berglikehle-Bank</w:t>
            </w:r>
          </w:p>
        </w:tc>
        <w:tc>
          <w:tcPr/>
          <w:p>
            <w:pPr>
              <w:pStyle w:val="Compact"/>
              <w:jc w:val="left"/>
            </w:pPr>
            <w:r>
              <w:t xml:space="preserve">Banc de la Berglikehle</w:t>
            </w:r>
          </w:p>
        </w:tc>
      </w:tr>
      <w:tr>
        <w:tc>
          <w:tcPr/>
          <w:p>
            <w:pPr>
              <w:pStyle w:val="Compact"/>
              <w:jc w:val="left"/>
            </w:pPr>
            <w:r>
              <w:t xml:space="preserve">15253037</w:t>
            </w:r>
          </w:p>
        </w:tc>
        <w:tc>
          <w:tcPr/>
          <w:p>
            <w:pPr>
              <w:pStyle w:val="Compact"/>
              <w:jc w:val="left"/>
            </w:pPr>
            <w:r>
              <w:t xml:space="preserve">Mürren-Brekzie</w:t>
            </w:r>
          </w:p>
        </w:tc>
        <w:tc>
          <w:tcPr/>
          <w:p>
            <w:pPr>
              <w:pStyle w:val="Compact"/>
              <w:jc w:val="left"/>
            </w:pPr>
            <w:r>
              <w:t xml:space="preserve">Brèche de Mürren</w:t>
            </w:r>
          </w:p>
        </w:tc>
      </w:tr>
      <w:tr>
        <w:tc>
          <w:tcPr/>
          <w:p>
            <w:pPr>
              <w:pStyle w:val="Compact"/>
              <w:jc w:val="left"/>
            </w:pPr>
            <w:r>
              <w:t xml:space="preserve">15253039</w:t>
            </w:r>
          </w:p>
        </w:tc>
        <w:tc>
          <w:tcPr/>
          <w:p>
            <w:pPr>
              <w:pStyle w:val="Compact"/>
              <w:jc w:val="left"/>
            </w:pPr>
            <w:r>
              <w:t xml:space="preserve">Schimberg-Member</w:t>
            </w:r>
          </w:p>
        </w:tc>
        <w:tc>
          <w:tcPr/>
          <w:p>
            <w:pPr>
              <w:pStyle w:val="Compact"/>
              <w:jc w:val="left"/>
            </w:pPr>
            <w:r>
              <w:t xml:space="preserve">Membre du Schimberg</w:t>
            </w:r>
          </w:p>
        </w:tc>
      </w:tr>
      <w:tr>
        <w:tc>
          <w:tcPr/>
          <w:p>
            <w:pPr>
              <w:pStyle w:val="Compact"/>
              <w:jc w:val="left"/>
            </w:pPr>
            <w:r>
              <w:t xml:space="preserve">15253040</w:t>
            </w:r>
          </w:p>
        </w:tc>
        <w:tc>
          <w:tcPr/>
          <w:p>
            <w:pPr>
              <w:pStyle w:val="Compact"/>
              <w:jc w:val="left"/>
            </w:pPr>
            <w:r>
              <w:t xml:space="preserve">Tierberg-Member</w:t>
            </w:r>
          </w:p>
        </w:tc>
        <w:tc>
          <w:tcPr/>
          <w:p>
            <w:pPr>
              <w:pStyle w:val="Compact"/>
              <w:jc w:val="left"/>
            </w:pPr>
            <w:r>
              <w:t xml:space="preserve">Membre du Tierberg</w:t>
            </w:r>
          </w:p>
        </w:tc>
      </w:tr>
      <w:tr>
        <w:tc>
          <w:tcPr/>
          <w:p>
            <w:pPr>
              <w:pStyle w:val="Compact"/>
              <w:jc w:val="left"/>
            </w:pPr>
            <w:r>
              <w:t xml:space="preserve">15253041</w:t>
            </w:r>
          </w:p>
        </w:tc>
        <w:tc>
          <w:tcPr/>
          <w:p>
            <w:pPr>
              <w:pStyle w:val="Compact"/>
              <w:jc w:val="left"/>
            </w:pPr>
            <w:r>
              <w:t xml:space="preserve">Küblibad-Member</w:t>
            </w:r>
          </w:p>
        </w:tc>
        <w:tc>
          <w:tcPr/>
          <w:p>
            <w:pPr>
              <w:pStyle w:val="Compact"/>
              <w:jc w:val="left"/>
            </w:pPr>
            <w:r>
              <w:t xml:space="preserve">Membre du Küblibad</w:t>
            </w:r>
          </w:p>
        </w:tc>
      </w:tr>
      <w:tr>
        <w:tc>
          <w:tcPr/>
          <w:p>
            <w:pPr>
              <w:pStyle w:val="Compact"/>
              <w:jc w:val="left"/>
            </w:pPr>
            <w:r>
              <w:t xml:space="preserve">15253043</w:t>
            </w:r>
          </w:p>
        </w:tc>
        <w:tc>
          <w:tcPr/>
          <w:p>
            <w:pPr>
              <w:pStyle w:val="Compact"/>
              <w:jc w:val="left"/>
            </w:pPr>
            <w:r>
              <w:t xml:space="preserve">Fruttli-Member</w:t>
            </w:r>
          </w:p>
        </w:tc>
        <w:tc>
          <w:tcPr/>
          <w:p>
            <w:pPr>
              <w:pStyle w:val="Compact"/>
              <w:jc w:val="left"/>
            </w:pPr>
            <w:r>
              <w:t xml:space="preserve">Membre du Fruttli</w:t>
            </w:r>
          </w:p>
        </w:tc>
      </w:tr>
      <w:tr>
        <w:tc>
          <w:tcPr/>
          <w:p>
            <w:pPr>
              <w:pStyle w:val="Compact"/>
              <w:jc w:val="left"/>
            </w:pPr>
            <w:r>
              <w:t xml:space="preserve">15253044</w:t>
            </w:r>
          </w:p>
        </w:tc>
        <w:tc>
          <w:tcPr/>
          <w:p>
            <w:pPr>
              <w:pStyle w:val="Compact"/>
              <w:jc w:val="left"/>
            </w:pPr>
            <w:r>
              <w:t xml:space="preserve">Band-Member</w:t>
            </w:r>
          </w:p>
        </w:tc>
        <w:tc>
          <w:tcPr/>
          <w:p>
            <w:pPr>
              <w:pStyle w:val="Compact"/>
              <w:jc w:val="left"/>
            </w:pPr>
            <w:r>
              <w:t xml:space="preserve">Membre du Band</w:t>
            </w:r>
          </w:p>
        </w:tc>
      </w:tr>
      <w:tr>
        <w:tc>
          <w:tcPr/>
          <w:p>
            <w:pPr>
              <w:pStyle w:val="Compact"/>
              <w:jc w:val="left"/>
            </w:pPr>
            <w:r>
              <w:t xml:space="preserve">15253045</w:t>
            </w:r>
          </w:p>
        </w:tc>
        <w:tc>
          <w:tcPr/>
          <w:p>
            <w:pPr>
              <w:pStyle w:val="Compact"/>
              <w:jc w:val="left"/>
            </w:pPr>
            <w:r>
              <w:t xml:space="preserve">Fräkmünt-Member</w:t>
            </w:r>
          </w:p>
        </w:tc>
        <w:tc>
          <w:tcPr/>
          <w:p>
            <w:pPr>
              <w:pStyle w:val="Compact"/>
              <w:jc w:val="left"/>
            </w:pPr>
            <w:r>
              <w:t xml:space="preserve">Membre de Fräkmünt</w:t>
            </w:r>
          </w:p>
        </w:tc>
      </w:tr>
      <w:tr>
        <w:tc>
          <w:tcPr/>
          <w:p>
            <w:pPr>
              <w:pStyle w:val="Compact"/>
              <w:jc w:val="left"/>
            </w:pPr>
            <w:r>
              <w:t xml:space="preserve">15253047</w:t>
            </w:r>
          </w:p>
        </w:tc>
        <w:tc>
          <w:tcPr/>
          <w:p>
            <w:pPr>
              <w:pStyle w:val="Compact"/>
              <w:jc w:val="left"/>
            </w:pPr>
            <w:r>
              <w:t xml:space="preserve">Foribach-Member</w:t>
            </w:r>
          </w:p>
        </w:tc>
        <w:tc>
          <w:tcPr/>
          <w:p>
            <w:pPr>
              <w:pStyle w:val="Compact"/>
              <w:jc w:val="left"/>
            </w:pPr>
            <w:r>
              <w:t xml:space="preserve">Membre du Foribach</w:t>
            </w:r>
          </w:p>
        </w:tc>
      </w:tr>
      <w:tr>
        <w:tc>
          <w:tcPr/>
          <w:p>
            <w:pPr>
              <w:pStyle w:val="Compact"/>
              <w:jc w:val="left"/>
            </w:pPr>
            <w:r>
              <w:t xml:space="preserve">15253048</w:t>
            </w:r>
          </w:p>
        </w:tc>
        <w:tc>
          <w:tcPr/>
          <w:p>
            <w:pPr>
              <w:pStyle w:val="Compact"/>
              <w:jc w:val="left"/>
            </w:pPr>
            <w:r>
              <w:t xml:space="preserve">Mattgrat-Member</w:t>
            </w:r>
          </w:p>
        </w:tc>
        <w:tc>
          <w:tcPr/>
          <w:p>
            <w:pPr>
              <w:pStyle w:val="Compact"/>
              <w:jc w:val="left"/>
            </w:pPr>
            <w:r>
              <w:t xml:space="preserve">Membre du Mattgrat</w:t>
            </w:r>
          </w:p>
        </w:tc>
      </w:tr>
      <w:tr>
        <w:tc>
          <w:tcPr/>
          <w:p>
            <w:pPr>
              <w:pStyle w:val="Compact"/>
              <w:jc w:val="left"/>
            </w:pPr>
            <w:r>
              <w:t xml:space="preserve">15253049</w:t>
            </w:r>
          </w:p>
        </w:tc>
        <w:tc>
          <w:tcPr/>
          <w:p>
            <w:pPr>
              <w:pStyle w:val="Compact"/>
              <w:jc w:val="left"/>
            </w:pPr>
            <w:r>
              <w:t xml:space="preserve">Scharti-Member</w:t>
            </w:r>
          </w:p>
        </w:tc>
        <w:tc>
          <w:tcPr/>
          <w:p>
            <w:pPr>
              <w:pStyle w:val="Compact"/>
              <w:jc w:val="left"/>
            </w:pPr>
            <w:r>
              <w:t xml:space="preserve">Membre de Scharti</w:t>
            </w:r>
          </w:p>
        </w:tc>
      </w:tr>
      <w:tr>
        <w:tc>
          <w:tcPr/>
          <w:p>
            <w:pPr>
              <w:pStyle w:val="Compact"/>
              <w:jc w:val="left"/>
            </w:pPr>
            <w:r>
              <w:t xml:space="preserve">15253050</w:t>
            </w:r>
          </w:p>
        </w:tc>
        <w:tc>
          <w:tcPr/>
          <w:p>
            <w:pPr>
              <w:pStyle w:val="Compact"/>
              <w:jc w:val="left"/>
            </w:pPr>
            <w:r>
              <w:t xml:space="preserve">Steinbach-Member</w:t>
            </w:r>
          </w:p>
        </w:tc>
        <w:tc>
          <w:tcPr/>
          <w:p>
            <w:pPr>
              <w:pStyle w:val="Compact"/>
              <w:jc w:val="left"/>
            </w:pPr>
            <w:r>
              <w:t xml:space="preserve">Membre du Steinbach</w:t>
            </w:r>
          </w:p>
        </w:tc>
      </w:tr>
      <w:tr>
        <w:tc>
          <w:tcPr/>
          <w:p>
            <w:pPr>
              <w:pStyle w:val="Compact"/>
              <w:jc w:val="left"/>
            </w:pPr>
            <w:r>
              <w:t xml:space="preserve">15253052</w:t>
            </w:r>
          </w:p>
        </w:tc>
        <w:tc>
          <w:tcPr/>
          <w:p>
            <w:pPr>
              <w:pStyle w:val="Compact"/>
              <w:jc w:val="left"/>
            </w:pPr>
            <w:r>
              <w:t xml:space="preserve">Einsiedeln-Member</w:t>
            </w:r>
          </w:p>
        </w:tc>
        <w:tc>
          <w:tcPr/>
          <w:p>
            <w:pPr>
              <w:pStyle w:val="Compact"/>
              <w:jc w:val="left"/>
            </w:pPr>
            <w:r>
              <w:t xml:space="preserve">Membre d'Einsiedeln</w:t>
            </w:r>
          </w:p>
        </w:tc>
      </w:tr>
      <w:tr>
        <w:tc>
          <w:tcPr/>
          <w:p>
            <w:pPr>
              <w:pStyle w:val="Compact"/>
              <w:jc w:val="left"/>
            </w:pPr>
            <w:r>
              <w:t xml:space="preserve">15253053</w:t>
            </w:r>
          </w:p>
        </w:tc>
        <w:tc>
          <w:tcPr/>
          <w:p>
            <w:pPr>
              <w:pStyle w:val="Compact"/>
              <w:jc w:val="left"/>
            </w:pPr>
            <w:r>
              <w:t xml:space="preserve">Chruteren-Member</w:t>
            </w:r>
          </w:p>
        </w:tc>
        <w:tc>
          <w:tcPr/>
          <w:p>
            <w:pPr>
              <w:pStyle w:val="Compact"/>
              <w:jc w:val="left"/>
            </w:pPr>
            <w:r>
              <w:t xml:space="preserve">Membre de la Chruteren</w:t>
            </w:r>
          </w:p>
        </w:tc>
      </w:tr>
      <w:tr>
        <w:tc>
          <w:tcPr/>
          <w:p>
            <w:pPr>
              <w:pStyle w:val="Compact"/>
              <w:jc w:val="left"/>
            </w:pPr>
            <w:r>
              <w:t xml:space="preserve">15253054</w:t>
            </w:r>
          </w:p>
        </w:tc>
        <w:tc>
          <w:tcPr/>
          <w:p>
            <w:pPr>
              <w:pStyle w:val="Compact"/>
              <w:jc w:val="left"/>
            </w:pPr>
            <w:r>
              <w:t xml:space="preserve">Batöni-Member</w:t>
            </w:r>
          </w:p>
        </w:tc>
        <w:tc>
          <w:tcPr/>
          <w:p>
            <w:pPr>
              <w:pStyle w:val="Compact"/>
              <w:jc w:val="left"/>
            </w:pPr>
            <w:r>
              <w:t xml:space="preserve">Membre de la Batöni</w:t>
            </w:r>
          </w:p>
        </w:tc>
      </w:tr>
      <w:tr>
        <w:tc>
          <w:tcPr/>
          <w:p>
            <w:pPr>
              <w:pStyle w:val="Compact"/>
              <w:jc w:val="left"/>
            </w:pPr>
            <w:r>
              <w:t xml:space="preserve">15253055</w:t>
            </w:r>
          </w:p>
        </w:tc>
        <w:tc>
          <w:tcPr/>
          <w:p>
            <w:pPr>
              <w:pStyle w:val="Compact"/>
              <w:jc w:val="left"/>
            </w:pPr>
            <w:r>
              <w:t xml:space="preserve">Guschakopf-Sandstein</w:t>
            </w:r>
          </w:p>
        </w:tc>
        <w:tc>
          <w:tcPr/>
          <w:p>
            <w:pPr>
              <w:pStyle w:val="Compact"/>
              <w:jc w:val="left"/>
            </w:pPr>
            <w:r>
              <w:t xml:space="preserve">Grès du Guschakopf</w:t>
            </w:r>
          </w:p>
        </w:tc>
      </w:tr>
      <w:tr>
        <w:tc>
          <w:tcPr/>
          <w:p>
            <w:pPr>
              <w:pStyle w:val="Compact"/>
              <w:jc w:val="left"/>
            </w:pPr>
            <w:r>
              <w:t xml:space="preserve">15253056</w:t>
            </w:r>
          </w:p>
        </w:tc>
        <w:tc>
          <w:tcPr/>
          <w:p>
            <w:pPr>
              <w:pStyle w:val="Compact"/>
              <w:jc w:val="left"/>
            </w:pPr>
            <w:r>
              <w:t xml:space="preserve">Vasanachopf-Member</w:t>
            </w:r>
          </w:p>
        </w:tc>
        <w:tc>
          <w:tcPr/>
          <w:p>
            <w:pPr>
              <w:pStyle w:val="Compact"/>
              <w:jc w:val="left"/>
            </w:pPr>
            <w:r>
              <w:t xml:space="preserve">Membre du Vasanachopf</w:t>
            </w:r>
          </w:p>
        </w:tc>
      </w:tr>
      <w:tr>
        <w:tc>
          <w:tcPr/>
          <w:p>
            <w:pPr>
              <w:pStyle w:val="Compact"/>
              <w:jc w:val="left"/>
            </w:pPr>
            <w:r>
              <w:t xml:space="preserve">15253057</w:t>
            </w:r>
          </w:p>
        </w:tc>
        <w:tc>
          <w:tcPr/>
          <w:p>
            <w:pPr>
              <w:pStyle w:val="Compact"/>
              <w:jc w:val="left"/>
            </w:pPr>
            <w:r>
              <w:t xml:space="preserve">Fliegenspitz-Member</w:t>
            </w:r>
          </w:p>
        </w:tc>
        <w:tc>
          <w:tcPr/>
          <w:p>
            <w:pPr>
              <w:pStyle w:val="Compact"/>
              <w:jc w:val="left"/>
            </w:pPr>
            <w:r>
              <w:t xml:space="preserve">Membre du Fliegenspitz</w:t>
            </w:r>
          </w:p>
        </w:tc>
      </w:tr>
      <w:tr>
        <w:tc>
          <w:tcPr/>
          <w:p>
            <w:pPr>
              <w:pStyle w:val="Compact"/>
              <w:jc w:val="left"/>
            </w:pPr>
            <w:r>
              <w:t xml:space="preserve">15253062</w:t>
            </w:r>
          </w:p>
        </w:tc>
        <w:tc>
          <w:tcPr/>
          <w:p>
            <w:pPr>
              <w:pStyle w:val="Compact"/>
              <w:jc w:val="left"/>
            </w:pPr>
            <w:r>
              <w:t xml:space="preserve">«Wang-Brekzie»</w:t>
            </w:r>
          </w:p>
        </w:tc>
        <w:tc>
          <w:tcPr/>
          <w:p>
            <w:pPr>
              <w:pStyle w:val="Compact"/>
              <w:jc w:val="left"/>
            </w:pPr>
            <w:r>
              <w:t xml:space="preserve">«Brèche de Wang»</w:t>
            </w:r>
          </w:p>
        </w:tc>
      </w:tr>
      <w:tr>
        <w:tc>
          <w:tcPr/>
          <w:p>
            <w:pPr>
              <w:pStyle w:val="Compact"/>
              <w:jc w:val="left"/>
            </w:pPr>
            <w:r>
              <w:t xml:space="preserve">15253064</w:t>
            </w:r>
          </w:p>
        </w:tc>
        <w:tc>
          <w:tcPr/>
          <w:p>
            <w:pPr>
              <w:pStyle w:val="Compact"/>
              <w:jc w:val="left"/>
            </w:pPr>
            <w:r>
              <w:t xml:space="preserve">Leist-Mergel</w:t>
            </w:r>
          </w:p>
        </w:tc>
        <w:tc>
          <w:tcPr/>
          <w:p>
            <w:pPr>
              <w:pStyle w:val="Compact"/>
              <w:jc w:val="left"/>
            </w:pPr>
            <w:r>
              <w:t xml:space="preserve">Marne du Leist</w:t>
            </w:r>
          </w:p>
        </w:tc>
      </w:tr>
      <w:tr>
        <w:tc>
          <w:tcPr/>
          <w:p>
            <w:pPr>
              <w:pStyle w:val="Compact"/>
              <w:jc w:val="left"/>
            </w:pPr>
            <w:r>
              <w:t xml:space="preserve">15253066</w:t>
            </w:r>
          </w:p>
        </w:tc>
        <w:tc>
          <w:tcPr/>
          <w:p>
            <w:pPr>
              <w:pStyle w:val="Compact"/>
              <w:jc w:val="left"/>
            </w:pPr>
            <w:r>
              <w:t xml:space="preserve">Leiboden-Mergel</w:t>
            </w:r>
          </w:p>
        </w:tc>
        <w:tc>
          <w:tcPr/>
          <w:p>
            <w:pPr>
              <w:pStyle w:val="Compact"/>
              <w:jc w:val="left"/>
            </w:pPr>
            <w:r>
              <w:t xml:space="preserve">Marne du Leiboden</w:t>
            </w:r>
          </w:p>
        </w:tc>
      </w:tr>
      <w:tr>
        <w:tc>
          <w:tcPr/>
          <w:p>
            <w:pPr>
              <w:pStyle w:val="Compact"/>
              <w:jc w:val="left"/>
            </w:pPr>
            <w:r>
              <w:t xml:space="preserve">15253065</w:t>
            </w:r>
          </w:p>
        </w:tc>
        <w:tc>
          <w:tcPr/>
          <w:p>
            <w:pPr>
              <w:pStyle w:val="Compact"/>
              <w:jc w:val="left"/>
            </w:pPr>
            <w:r>
              <w:t xml:space="preserve">Grotzen-Austernbank</w:t>
            </w:r>
          </w:p>
        </w:tc>
        <w:tc>
          <w:tcPr/>
          <w:p>
            <w:pPr>
              <w:pStyle w:val="Compact"/>
              <w:jc w:val="left"/>
            </w:pPr>
            <w:r>
              <w:t xml:space="preserve">Banc à huîtres de Grotzen</w:t>
            </w:r>
          </w:p>
        </w:tc>
      </w:tr>
      <w:tr>
        <w:tc>
          <w:tcPr/>
          <w:p>
            <w:pPr>
              <w:pStyle w:val="Compact"/>
              <w:jc w:val="left"/>
            </w:pPr>
            <w:r>
              <w:t xml:space="preserve">15253068</w:t>
            </w:r>
          </w:p>
        </w:tc>
        <w:tc>
          <w:tcPr/>
          <w:p>
            <w:pPr>
              <w:pStyle w:val="Compact"/>
              <w:jc w:val="left"/>
            </w:pPr>
            <w:r>
              <w:t xml:space="preserve">Choltal-Member</w:t>
            </w:r>
          </w:p>
        </w:tc>
        <w:tc>
          <w:tcPr/>
          <w:p>
            <w:pPr>
              <w:pStyle w:val="Compact"/>
              <w:jc w:val="left"/>
            </w:pPr>
            <w:r>
              <w:t xml:space="preserve">Membre du Choltal</w:t>
            </w:r>
          </w:p>
        </w:tc>
      </w:tr>
      <w:tr>
        <w:tc>
          <w:tcPr/>
          <w:p>
            <w:pPr>
              <w:pStyle w:val="Compact"/>
              <w:jc w:val="left"/>
            </w:pPr>
            <w:r>
              <w:t xml:space="preserve">15253069</w:t>
            </w:r>
          </w:p>
        </w:tc>
        <w:tc>
          <w:tcPr/>
          <w:p>
            <w:pPr>
              <w:pStyle w:val="Compact"/>
              <w:jc w:val="left"/>
            </w:pPr>
            <w:r>
              <w:t xml:space="preserve">«Roter Seewenkalk»</w:t>
            </w:r>
          </w:p>
        </w:tc>
        <w:tc>
          <w:tcPr/>
          <w:p>
            <w:pPr>
              <w:pStyle w:val="Compact"/>
              <w:jc w:val="left"/>
            </w:pPr>
            <w:r>
              <w:t xml:space="preserve">«Roter Seewenkalk»</w:t>
            </w:r>
          </w:p>
        </w:tc>
      </w:tr>
      <w:tr>
        <w:tc>
          <w:tcPr/>
          <w:p>
            <w:pPr>
              <w:pStyle w:val="Compact"/>
              <w:jc w:val="left"/>
            </w:pPr>
            <w:r>
              <w:t xml:space="preserve">15253070</w:t>
            </w:r>
          </w:p>
        </w:tc>
        <w:tc>
          <w:tcPr/>
          <w:p>
            <w:pPr>
              <w:pStyle w:val="Compact"/>
              <w:jc w:val="left"/>
            </w:pPr>
            <w:r>
              <w:t xml:space="preserve">Untere Götzis-Bank</w:t>
            </w:r>
          </w:p>
        </w:tc>
        <w:tc>
          <w:tcPr/>
          <w:p>
            <w:pPr>
              <w:pStyle w:val="Compact"/>
              <w:jc w:val="left"/>
            </w:pPr>
            <w:r>
              <w:t xml:space="preserve">Banc de Götzis inférieur</w:t>
            </w:r>
          </w:p>
        </w:tc>
      </w:tr>
      <w:tr>
        <w:tc>
          <w:tcPr/>
          <w:p>
            <w:pPr>
              <w:pStyle w:val="Compact"/>
              <w:jc w:val="left"/>
            </w:pPr>
            <w:r>
              <w:t xml:space="preserve">15253072</w:t>
            </w:r>
          </w:p>
        </w:tc>
        <w:tc>
          <w:tcPr/>
          <w:p>
            <w:pPr>
              <w:pStyle w:val="Compact"/>
              <w:jc w:val="left"/>
            </w:pPr>
            <w:r>
              <w:t xml:space="preserve">Selun-Member</w:t>
            </w:r>
          </w:p>
        </w:tc>
        <w:tc>
          <w:tcPr/>
          <w:p>
            <w:pPr>
              <w:pStyle w:val="Compact"/>
              <w:jc w:val="left"/>
            </w:pPr>
            <w:r>
              <w:t xml:space="preserve">Membre de Selun</w:t>
            </w:r>
          </w:p>
        </w:tc>
      </w:tr>
      <w:tr>
        <w:tc>
          <w:tcPr/>
          <w:p>
            <w:pPr>
              <w:pStyle w:val="Compact"/>
              <w:jc w:val="left"/>
            </w:pPr>
            <w:r>
              <w:t xml:space="preserve">15253083</w:t>
            </w:r>
          </w:p>
        </w:tc>
        <w:tc>
          <w:tcPr/>
          <w:p>
            <w:pPr>
              <w:pStyle w:val="Compact"/>
              <w:jc w:val="left"/>
            </w:pPr>
            <w:r>
              <w:t xml:space="preserve">Brisi-Member</w:t>
            </w:r>
          </w:p>
        </w:tc>
        <w:tc>
          <w:tcPr/>
          <w:p>
            <w:pPr>
              <w:pStyle w:val="Compact"/>
              <w:jc w:val="left"/>
            </w:pPr>
            <w:r>
              <w:t xml:space="preserve">Membre de la Brisi</w:t>
            </w:r>
          </w:p>
        </w:tc>
      </w:tr>
      <w:tr>
        <w:tc>
          <w:tcPr/>
          <w:p>
            <w:pPr>
              <w:pStyle w:val="Compact"/>
              <w:jc w:val="left"/>
            </w:pPr>
            <w:r>
              <w:t xml:space="preserve">15253086</w:t>
            </w:r>
          </w:p>
        </w:tc>
        <w:tc>
          <w:tcPr/>
          <w:p>
            <w:pPr>
              <w:pStyle w:val="Compact"/>
              <w:jc w:val="left"/>
            </w:pPr>
            <w:r>
              <w:t xml:space="preserve">Freschen-Member</w:t>
            </w:r>
          </w:p>
        </w:tc>
        <w:tc>
          <w:tcPr/>
          <w:p>
            <w:pPr>
              <w:pStyle w:val="Compact"/>
              <w:jc w:val="left"/>
            </w:pPr>
            <w:r>
              <w:t xml:space="preserve">Membre du Freschen</w:t>
            </w:r>
          </w:p>
        </w:tc>
      </w:tr>
      <w:tr>
        <w:tc>
          <w:tcPr/>
          <w:p>
            <w:pPr>
              <w:pStyle w:val="Compact"/>
              <w:jc w:val="left"/>
            </w:pPr>
            <w:r>
              <w:t xml:space="preserve">15253087</w:t>
            </w:r>
          </w:p>
        </w:tc>
        <w:tc>
          <w:tcPr/>
          <w:p>
            <w:pPr>
              <w:pStyle w:val="Compact"/>
              <w:jc w:val="left"/>
            </w:pPr>
            <w:r>
              <w:t xml:space="preserve">Hochkugel-Schichten</w:t>
            </w:r>
          </w:p>
        </w:tc>
        <w:tc>
          <w:tcPr/>
          <w:p>
            <w:pPr>
              <w:pStyle w:val="Compact"/>
              <w:jc w:val="left"/>
            </w:pPr>
            <w:r>
              <w:t xml:space="preserve">Membre du Hochkugel</w:t>
            </w:r>
          </w:p>
        </w:tc>
      </w:tr>
      <w:tr>
        <w:tc>
          <w:tcPr/>
          <w:p>
            <w:pPr>
              <w:pStyle w:val="Compact"/>
              <w:jc w:val="left"/>
            </w:pPr>
            <w:r>
              <w:t xml:space="preserve">15253088</w:t>
            </w:r>
          </w:p>
        </w:tc>
        <w:tc>
          <w:tcPr/>
          <w:p>
            <w:pPr>
              <w:pStyle w:val="Compact"/>
              <w:jc w:val="left"/>
            </w:pPr>
            <w:r>
              <w:t xml:space="preserve">Grünten-Member</w:t>
            </w:r>
          </w:p>
        </w:tc>
        <w:tc>
          <w:tcPr/>
          <w:p>
            <w:pPr>
              <w:pStyle w:val="Compact"/>
              <w:jc w:val="left"/>
            </w:pPr>
            <w:r>
              <w:t xml:space="preserve">Membre du Grünten</w:t>
            </w:r>
          </w:p>
        </w:tc>
      </w:tr>
      <w:tr>
        <w:tc>
          <w:tcPr/>
          <w:p>
            <w:pPr>
              <w:pStyle w:val="Compact"/>
              <w:jc w:val="left"/>
            </w:pPr>
            <w:r>
              <w:t xml:space="preserve">15253073</w:t>
            </w:r>
          </w:p>
        </w:tc>
        <w:tc>
          <w:tcPr/>
          <w:p>
            <w:pPr>
              <w:pStyle w:val="Compact"/>
              <w:jc w:val="left"/>
            </w:pPr>
            <w:r>
              <w:t xml:space="preserve">Kamm-Bank</w:t>
            </w:r>
          </w:p>
        </w:tc>
        <w:tc>
          <w:tcPr/>
          <w:p>
            <w:pPr>
              <w:pStyle w:val="Compact"/>
              <w:jc w:val="left"/>
            </w:pPr>
            <w:r>
              <w:t xml:space="preserve">Banc du Kamm</w:t>
            </w:r>
          </w:p>
        </w:tc>
      </w:tr>
      <w:tr>
        <w:tc>
          <w:tcPr/>
          <w:p>
            <w:pPr>
              <w:pStyle w:val="Compact"/>
              <w:jc w:val="left"/>
            </w:pPr>
            <w:r>
              <w:t xml:space="preserve">15253074</w:t>
            </w:r>
          </w:p>
        </w:tc>
        <w:tc>
          <w:tcPr/>
          <w:p>
            <w:pPr>
              <w:pStyle w:val="Compact"/>
              <w:jc w:val="left"/>
            </w:pPr>
            <w:r>
              <w:t xml:space="preserve">Aubrig-Schichten</w:t>
            </w:r>
          </w:p>
        </w:tc>
        <w:tc>
          <w:tcPr/>
          <w:p>
            <w:pPr>
              <w:pStyle w:val="Compact"/>
              <w:jc w:val="left"/>
            </w:pPr>
            <w:r>
              <w:t xml:space="preserve">Couches de l'Aubrig</w:t>
            </w:r>
          </w:p>
        </w:tc>
      </w:tr>
      <w:tr>
        <w:tc>
          <w:tcPr/>
          <w:p>
            <w:pPr>
              <w:pStyle w:val="Compact"/>
              <w:jc w:val="left"/>
            </w:pPr>
            <w:r>
              <w:t xml:space="preserve">15253075</w:t>
            </w:r>
          </w:p>
        </w:tc>
        <w:tc>
          <w:tcPr/>
          <w:p>
            <w:pPr>
              <w:pStyle w:val="Compact"/>
              <w:jc w:val="left"/>
            </w:pPr>
            <w:r>
              <w:t xml:space="preserve">Wannenalp-Bank</w:t>
            </w:r>
          </w:p>
        </w:tc>
        <w:tc>
          <w:tcPr/>
          <w:p>
            <w:pPr>
              <w:pStyle w:val="Compact"/>
              <w:jc w:val="left"/>
            </w:pPr>
            <w:r>
              <w:t xml:space="preserve">Banc de la Wannenalp</w:t>
            </w:r>
          </w:p>
        </w:tc>
      </w:tr>
      <w:tr>
        <w:tc>
          <w:tcPr/>
          <w:p>
            <w:pPr>
              <w:pStyle w:val="Compact"/>
              <w:jc w:val="left"/>
            </w:pPr>
            <w:r>
              <w:t xml:space="preserve">15253076</w:t>
            </w:r>
          </w:p>
        </w:tc>
        <w:tc>
          <w:tcPr/>
          <w:p>
            <w:pPr>
              <w:pStyle w:val="Compact"/>
              <w:jc w:val="left"/>
            </w:pPr>
            <w:r>
              <w:t xml:space="preserve">Sellamatt-Schichten</w:t>
            </w:r>
          </w:p>
        </w:tc>
        <w:tc>
          <w:tcPr/>
          <w:p>
            <w:pPr>
              <w:pStyle w:val="Compact"/>
              <w:jc w:val="left"/>
            </w:pPr>
            <w:r>
              <w:t xml:space="preserve">Couches de la Sellamatt</w:t>
            </w:r>
          </w:p>
        </w:tc>
      </w:tr>
      <w:tr>
        <w:tc>
          <w:tcPr/>
          <w:p>
            <w:pPr>
              <w:pStyle w:val="Compact"/>
              <w:jc w:val="left"/>
            </w:pPr>
            <w:r>
              <w:t xml:space="preserve">15253077</w:t>
            </w:r>
          </w:p>
        </w:tc>
        <w:tc>
          <w:tcPr/>
          <w:p>
            <w:pPr>
              <w:pStyle w:val="Compact"/>
              <w:jc w:val="left"/>
            </w:pPr>
            <w:r>
              <w:t xml:space="preserve">Plattenwald-Bank</w:t>
            </w:r>
          </w:p>
        </w:tc>
        <w:tc>
          <w:tcPr/>
          <w:p>
            <w:pPr>
              <w:pStyle w:val="Compact"/>
              <w:jc w:val="left"/>
            </w:pPr>
            <w:r>
              <w:t xml:space="preserve">Banc de Plattenwald</w:t>
            </w:r>
          </w:p>
        </w:tc>
      </w:tr>
      <w:tr>
        <w:tc>
          <w:tcPr/>
          <w:p>
            <w:pPr>
              <w:pStyle w:val="Compact"/>
              <w:jc w:val="left"/>
            </w:pPr>
            <w:r>
              <w:t xml:space="preserve">15253078</w:t>
            </w:r>
          </w:p>
        </w:tc>
        <w:tc>
          <w:tcPr/>
          <w:p>
            <w:pPr>
              <w:pStyle w:val="Compact"/>
              <w:jc w:val="left"/>
            </w:pPr>
            <w:r>
              <w:t xml:space="preserve">Durschlägi-Bank</w:t>
            </w:r>
          </w:p>
        </w:tc>
        <w:tc>
          <w:tcPr/>
          <w:p>
            <w:pPr>
              <w:pStyle w:val="Compact"/>
              <w:jc w:val="left"/>
            </w:pPr>
            <w:r>
              <w:t xml:space="preserve">Banc de la Durschlägi</w:t>
            </w:r>
          </w:p>
        </w:tc>
      </w:tr>
      <w:tr>
        <w:tc>
          <w:tcPr/>
          <w:p>
            <w:pPr>
              <w:pStyle w:val="Compact"/>
              <w:jc w:val="left"/>
            </w:pPr>
            <w:r>
              <w:t xml:space="preserve">15253079</w:t>
            </w:r>
          </w:p>
        </w:tc>
        <w:tc>
          <w:tcPr/>
          <w:p>
            <w:pPr>
              <w:pStyle w:val="Compact"/>
              <w:jc w:val="left"/>
            </w:pPr>
            <w:r>
              <w:t xml:space="preserve">Niederi-Schichten</w:t>
            </w:r>
          </w:p>
        </w:tc>
        <w:tc>
          <w:tcPr/>
          <w:p>
            <w:pPr>
              <w:pStyle w:val="Compact"/>
              <w:jc w:val="left"/>
            </w:pPr>
            <w:r>
              <w:t xml:space="preserve">Couches du Niederi</w:t>
            </w:r>
          </w:p>
        </w:tc>
      </w:tr>
      <w:tr>
        <w:tc>
          <w:tcPr/>
          <w:p>
            <w:pPr>
              <w:pStyle w:val="Compact"/>
              <w:jc w:val="left"/>
            </w:pPr>
            <w:r>
              <w:t xml:space="preserve">15253080</w:t>
            </w:r>
          </w:p>
        </w:tc>
        <w:tc>
          <w:tcPr/>
          <w:p>
            <w:pPr>
              <w:pStyle w:val="Compact"/>
              <w:jc w:val="left"/>
            </w:pPr>
            <w:r>
              <w:t xml:space="preserve">Klaus-Bank</w:t>
            </w:r>
          </w:p>
        </w:tc>
        <w:tc>
          <w:tcPr/>
          <w:p>
            <w:pPr>
              <w:pStyle w:val="Compact"/>
              <w:jc w:val="left"/>
            </w:pPr>
            <w:r>
              <w:t xml:space="preserve">Banc de Klaus</w:t>
            </w:r>
          </w:p>
        </w:tc>
      </w:tr>
      <w:tr>
        <w:tc>
          <w:tcPr/>
          <w:p>
            <w:pPr>
              <w:pStyle w:val="Compact"/>
              <w:jc w:val="left"/>
            </w:pPr>
            <w:r>
              <w:t xml:space="preserve">15253081</w:t>
            </w:r>
          </w:p>
        </w:tc>
        <w:tc>
          <w:tcPr/>
          <w:p>
            <w:pPr>
              <w:pStyle w:val="Compact"/>
              <w:jc w:val="left"/>
            </w:pPr>
            <w:r>
              <w:t xml:space="preserve">Twäriberg-Bank</w:t>
            </w:r>
          </w:p>
        </w:tc>
        <w:tc>
          <w:tcPr/>
          <w:p>
            <w:pPr>
              <w:pStyle w:val="Compact"/>
              <w:jc w:val="left"/>
            </w:pPr>
            <w:r>
              <w:t xml:space="preserve">Banc du Twäriberg</w:t>
            </w:r>
          </w:p>
        </w:tc>
      </w:tr>
      <w:tr>
        <w:tc>
          <w:tcPr/>
          <w:p>
            <w:pPr>
              <w:pStyle w:val="Compact"/>
              <w:jc w:val="left"/>
            </w:pPr>
            <w:r>
              <w:t xml:space="preserve">15253082</w:t>
            </w:r>
          </w:p>
        </w:tc>
        <w:tc>
          <w:tcPr/>
          <w:p>
            <w:pPr>
              <w:pStyle w:val="Compact"/>
              <w:jc w:val="left"/>
            </w:pPr>
            <w:r>
              <w:t xml:space="preserve">Rankweil-Member</w:t>
            </w:r>
          </w:p>
        </w:tc>
        <w:tc>
          <w:tcPr/>
          <w:p>
            <w:pPr>
              <w:pStyle w:val="Compact"/>
              <w:jc w:val="left"/>
            </w:pPr>
            <w:r>
              <w:t xml:space="preserve">Membre de Rankweil</w:t>
            </w:r>
          </w:p>
        </w:tc>
      </w:tr>
      <w:tr>
        <w:tc>
          <w:tcPr/>
          <w:p>
            <w:pPr>
              <w:pStyle w:val="Compact"/>
              <w:jc w:val="left"/>
            </w:pPr>
            <w:r>
              <w:t xml:space="preserve">15253084</w:t>
            </w:r>
          </w:p>
        </w:tc>
        <w:tc>
          <w:tcPr/>
          <w:p>
            <w:pPr>
              <w:pStyle w:val="Compact"/>
              <w:jc w:val="left"/>
            </w:pPr>
            <w:r>
              <w:t xml:space="preserve">Gams-Schichten</w:t>
            </w:r>
          </w:p>
        </w:tc>
        <w:tc>
          <w:tcPr/>
          <w:p>
            <w:pPr>
              <w:pStyle w:val="Compact"/>
              <w:jc w:val="left"/>
            </w:pPr>
            <w:r>
              <w:t xml:space="preserve">Couches du Gams</w:t>
            </w:r>
          </w:p>
        </w:tc>
      </w:tr>
      <w:tr>
        <w:tc>
          <w:tcPr/>
          <w:p>
            <w:pPr>
              <w:pStyle w:val="Compact"/>
              <w:jc w:val="left"/>
            </w:pPr>
            <w:r>
              <w:t xml:space="preserve">15253085</w:t>
            </w:r>
          </w:p>
        </w:tc>
        <w:tc>
          <w:tcPr/>
          <w:p>
            <w:pPr>
              <w:pStyle w:val="Compact"/>
              <w:jc w:val="left"/>
            </w:pPr>
            <w:r>
              <w:t xml:space="preserve">Luitere-Bank</w:t>
            </w:r>
          </w:p>
        </w:tc>
        <w:tc>
          <w:tcPr/>
          <w:p>
            <w:pPr>
              <w:pStyle w:val="Compact"/>
              <w:jc w:val="left"/>
            </w:pPr>
            <w:r>
              <w:t xml:space="preserve">Banc du Luitere</w:t>
            </w:r>
          </w:p>
        </w:tc>
      </w:tr>
      <w:tr>
        <w:tc>
          <w:tcPr/>
          <w:p>
            <w:pPr>
              <w:pStyle w:val="Compact"/>
              <w:jc w:val="left"/>
            </w:pPr>
            <w:r>
              <w:t xml:space="preserve">15253089</w:t>
            </w:r>
          </w:p>
        </w:tc>
        <w:tc>
          <w:tcPr/>
          <w:p>
            <w:pPr>
              <w:pStyle w:val="Compact"/>
              <w:jc w:val="left"/>
            </w:pPr>
            <w:r>
              <w:t xml:space="preserve">Col-de-la-Plaine-Morte-Bank</w:t>
            </w:r>
          </w:p>
        </w:tc>
        <w:tc>
          <w:tcPr/>
          <w:p>
            <w:pPr>
              <w:pStyle w:val="Compact"/>
              <w:jc w:val="left"/>
            </w:pPr>
            <w:r>
              <w:t xml:space="preserve">Banc du Col de la Plaine Morte</w:t>
            </w:r>
          </w:p>
        </w:tc>
      </w:tr>
      <w:tr>
        <w:tc>
          <w:tcPr/>
          <w:p>
            <w:pPr>
              <w:pStyle w:val="Compact"/>
              <w:jc w:val="left"/>
            </w:pPr>
            <w:r>
              <w:t xml:space="preserve">15253090</w:t>
            </w:r>
          </w:p>
        </w:tc>
        <w:tc>
          <w:tcPr/>
          <w:p>
            <w:pPr>
              <w:pStyle w:val="Compact"/>
              <w:jc w:val="left"/>
            </w:pPr>
            <w:r>
              <w:t xml:space="preserve">Rohrbachstein-Bank</w:t>
            </w:r>
          </w:p>
        </w:tc>
        <w:tc>
          <w:tcPr/>
          <w:p>
            <w:pPr>
              <w:pStyle w:val="Compact"/>
              <w:jc w:val="left"/>
            </w:pPr>
            <w:r>
              <w:t xml:space="preserve">Banc du Rohrbachstein</w:t>
            </w:r>
          </w:p>
        </w:tc>
      </w:tr>
      <w:tr>
        <w:tc>
          <w:tcPr/>
          <w:p>
            <w:pPr>
              <w:pStyle w:val="Compact"/>
              <w:jc w:val="left"/>
            </w:pPr>
            <w:r>
              <w:t xml:space="preserve">15253092</w:t>
            </w:r>
          </w:p>
        </w:tc>
        <w:tc>
          <w:tcPr/>
          <w:p>
            <w:pPr>
              <w:pStyle w:val="Compact"/>
              <w:jc w:val="left"/>
            </w:pPr>
            <w:r>
              <w:t xml:space="preserve">«Oberer Schrattenkalk»</w:t>
            </w:r>
          </w:p>
        </w:tc>
        <w:tc>
          <w:tcPr/>
          <w:p>
            <w:pPr>
              <w:pStyle w:val="Compact"/>
              <w:jc w:val="left"/>
            </w:pPr>
            <w:r>
              <w:t xml:space="preserve">«Oberer Schrattenkalk»</w:t>
            </w:r>
          </w:p>
        </w:tc>
      </w:tr>
      <w:tr>
        <w:tc>
          <w:tcPr/>
          <w:p>
            <w:pPr>
              <w:pStyle w:val="Compact"/>
              <w:jc w:val="left"/>
            </w:pPr>
            <w:r>
              <w:t xml:space="preserve">15253093</w:t>
            </w:r>
          </w:p>
        </w:tc>
        <w:tc>
          <w:tcPr/>
          <w:p>
            <w:pPr>
              <w:pStyle w:val="Compact"/>
              <w:jc w:val="left"/>
            </w:pPr>
            <w:r>
              <w:t xml:space="preserve">Rawil-Member</w:t>
            </w:r>
          </w:p>
        </w:tc>
        <w:tc>
          <w:tcPr/>
          <w:p>
            <w:pPr>
              <w:pStyle w:val="Compact"/>
              <w:jc w:val="left"/>
            </w:pPr>
            <w:r>
              <w:t xml:space="preserve">Membre du Rawil</w:t>
            </w:r>
          </w:p>
        </w:tc>
      </w:tr>
      <w:tr>
        <w:tc>
          <w:tcPr/>
          <w:p>
            <w:pPr>
              <w:pStyle w:val="Compact"/>
              <w:jc w:val="left"/>
            </w:pPr>
            <w:r>
              <w:t xml:space="preserve">15253094</w:t>
            </w:r>
          </w:p>
        </w:tc>
        <w:tc>
          <w:tcPr/>
          <w:p>
            <w:pPr>
              <w:pStyle w:val="Compact"/>
              <w:jc w:val="left"/>
            </w:pPr>
            <w:r>
              <w:t xml:space="preserve">«Unterer Schrattenkalk»</w:t>
            </w:r>
          </w:p>
        </w:tc>
        <w:tc>
          <w:tcPr/>
          <w:p>
            <w:pPr>
              <w:pStyle w:val="Compact"/>
              <w:jc w:val="left"/>
            </w:pPr>
            <w:r>
              <w:t xml:space="preserve">«Unterer Schrattenkalk»</w:t>
            </w:r>
          </w:p>
        </w:tc>
      </w:tr>
      <w:tr>
        <w:tc>
          <w:tcPr/>
          <w:p>
            <w:pPr>
              <w:pStyle w:val="Compact"/>
              <w:jc w:val="left"/>
            </w:pPr>
            <w:r>
              <w:t xml:space="preserve">15253096</w:t>
            </w:r>
          </w:p>
        </w:tc>
        <w:tc>
          <w:tcPr/>
          <w:p>
            <w:pPr>
              <w:pStyle w:val="Compact"/>
              <w:jc w:val="left"/>
            </w:pPr>
            <w:r>
              <w:t xml:space="preserve">Hurst-Mergel</w:t>
            </w:r>
          </w:p>
        </w:tc>
        <w:tc>
          <w:tcPr/>
          <w:p>
            <w:pPr>
              <w:pStyle w:val="Compact"/>
              <w:jc w:val="left"/>
            </w:pPr>
            <w:r>
              <w:t xml:space="preserve">Marne du Hurst</w:t>
            </w:r>
          </w:p>
        </w:tc>
      </w:tr>
      <w:tr>
        <w:tc>
          <w:tcPr/>
          <w:p>
            <w:pPr>
              <w:pStyle w:val="Compact"/>
              <w:jc w:val="left"/>
            </w:pPr>
            <w:r>
              <w:t xml:space="preserve">15253097</w:t>
            </w:r>
          </w:p>
        </w:tc>
        <w:tc>
          <w:tcPr/>
          <w:p>
            <w:pPr>
              <w:pStyle w:val="Compact"/>
              <w:jc w:val="left"/>
            </w:pPr>
            <w:r>
              <w:t xml:space="preserve">Chopf-Bank</w:t>
            </w:r>
          </w:p>
        </w:tc>
        <w:tc>
          <w:tcPr/>
          <w:p>
            <w:pPr>
              <w:pStyle w:val="Compact"/>
              <w:jc w:val="left"/>
            </w:pPr>
            <w:r>
              <w:t xml:space="preserve">Banc du Chopf</w:t>
            </w:r>
          </w:p>
        </w:tc>
      </w:tr>
      <w:tr>
        <w:tc>
          <w:tcPr/>
          <w:p>
            <w:pPr>
              <w:pStyle w:val="Compact"/>
              <w:jc w:val="left"/>
            </w:pPr>
            <w:r>
              <w:t xml:space="preserve">15253098</w:t>
            </w:r>
          </w:p>
        </w:tc>
        <w:tc>
          <w:tcPr/>
          <w:p>
            <w:pPr>
              <w:pStyle w:val="Compact"/>
              <w:jc w:val="left"/>
            </w:pPr>
            <w:r>
              <w:t xml:space="preserve">Drusberg-Member</w:t>
            </w:r>
          </w:p>
        </w:tc>
        <w:tc>
          <w:tcPr/>
          <w:p>
            <w:pPr>
              <w:pStyle w:val="Compact"/>
              <w:jc w:val="left"/>
            </w:pPr>
            <w:r>
              <w:t xml:space="preserve">Membre du Drusberg</w:t>
            </w:r>
          </w:p>
        </w:tc>
      </w:tr>
      <w:tr>
        <w:tc>
          <w:tcPr/>
          <w:p>
            <w:pPr>
              <w:pStyle w:val="Compact"/>
              <w:jc w:val="left"/>
            </w:pPr>
            <w:r>
              <w:t xml:space="preserve">15253099</w:t>
            </w:r>
          </w:p>
        </w:tc>
        <w:tc>
          <w:tcPr/>
          <w:p>
            <w:pPr>
              <w:pStyle w:val="Compact"/>
              <w:jc w:val="left"/>
            </w:pPr>
            <w:r>
              <w:t xml:space="preserve">Altmann-Member</w:t>
            </w:r>
          </w:p>
        </w:tc>
        <w:tc>
          <w:tcPr/>
          <w:p>
            <w:pPr>
              <w:pStyle w:val="Compact"/>
              <w:jc w:val="left"/>
            </w:pPr>
            <w:r>
              <w:t xml:space="preserve">Membre de l'Altmann</w:t>
            </w:r>
          </w:p>
        </w:tc>
      </w:tr>
      <w:tr>
        <w:tc>
          <w:tcPr/>
          <w:p>
            <w:pPr>
              <w:pStyle w:val="Compact"/>
              <w:jc w:val="left"/>
            </w:pPr>
            <w:r>
              <w:t xml:space="preserve">15253101</w:t>
            </w:r>
          </w:p>
        </w:tc>
        <w:tc>
          <w:tcPr/>
          <w:p>
            <w:pPr>
              <w:pStyle w:val="Compact"/>
              <w:jc w:val="left"/>
            </w:pPr>
            <w:r>
              <w:t xml:space="preserve">Chriesiloch-Echinodermenkalk</w:t>
            </w:r>
          </w:p>
        </w:tc>
        <w:tc>
          <w:tcPr/>
          <w:p>
            <w:pPr>
              <w:pStyle w:val="Compact"/>
              <w:jc w:val="left"/>
            </w:pPr>
            <w:r>
              <w:t xml:space="preserve">Calcaire échinodermique du Chriesiloch</w:t>
            </w:r>
          </w:p>
        </w:tc>
      </w:tr>
      <w:tr>
        <w:tc>
          <w:tcPr/>
          <w:p>
            <w:pPr>
              <w:pStyle w:val="Compact"/>
              <w:jc w:val="left"/>
            </w:pPr>
            <w:r>
              <w:t xml:space="preserve">15253102</w:t>
            </w:r>
          </w:p>
        </w:tc>
        <w:tc>
          <w:tcPr/>
          <w:p>
            <w:pPr>
              <w:pStyle w:val="Compact"/>
              <w:jc w:val="left"/>
            </w:pPr>
            <w:r>
              <w:t xml:space="preserve">Lidernen-Member</w:t>
            </w:r>
          </w:p>
        </w:tc>
        <w:tc>
          <w:tcPr/>
          <w:p>
            <w:pPr>
              <w:pStyle w:val="Compact"/>
              <w:jc w:val="left"/>
            </w:pPr>
            <w:r>
              <w:t xml:space="preserve">Membre de la Lidernen</w:t>
            </w:r>
          </w:p>
        </w:tc>
      </w:tr>
      <w:tr>
        <w:tc>
          <w:tcPr/>
          <w:p>
            <w:pPr>
              <w:pStyle w:val="Compact"/>
              <w:jc w:val="left"/>
            </w:pPr>
            <w:r>
              <w:t xml:space="preserve">15253103</w:t>
            </w:r>
          </w:p>
        </w:tc>
        <w:tc>
          <w:tcPr/>
          <w:p>
            <w:pPr>
              <w:pStyle w:val="Compact"/>
              <w:jc w:val="left"/>
            </w:pPr>
            <w:r>
              <w:t xml:space="preserve">Ringgenberg-Schichten</w:t>
            </w:r>
          </w:p>
        </w:tc>
        <w:tc>
          <w:tcPr/>
          <w:p>
            <w:pPr>
              <w:pStyle w:val="Compact"/>
              <w:jc w:val="left"/>
            </w:pPr>
            <w:r>
              <w:t xml:space="preserve">Couches de Ringgenberg</w:t>
            </w:r>
          </w:p>
        </w:tc>
      </w:tr>
      <w:tr>
        <w:tc>
          <w:tcPr/>
          <w:p>
            <w:pPr>
              <w:pStyle w:val="Compact"/>
              <w:jc w:val="left"/>
            </w:pPr>
            <w:r>
              <w:t xml:space="preserve">15253104</w:t>
            </w:r>
          </w:p>
        </w:tc>
        <w:tc>
          <w:tcPr/>
          <w:p>
            <w:pPr>
              <w:pStyle w:val="Compact"/>
              <w:jc w:val="left"/>
            </w:pPr>
            <w:r>
              <w:t xml:space="preserve">Rahberg-Bank</w:t>
            </w:r>
          </w:p>
        </w:tc>
        <w:tc>
          <w:tcPr/>
          <w:p>
            <w:pPr>
              <w:pStyle w:val="Compact"/>
              <w:jc w:val="left"/>
            </w:pPr>
            <w:r>
              <w:t xml:space="preserve">Banc du Rahberg</w:t>
            </w:r>
          </w:p>
        </w:tc>
      </w:tr>
      <w:tr>
        <w:tc>
          <w:tcPr/>
          <w:p>
            <w:pPr>
              <w:pStyle w:val="Compact"/>
              <w:jc w:val="left"/>
            </w:pPr>
            <w:r>
              <w:t xml:space="preserve">15253105</w:t>
            </w:r>
          </w:p>
        </w:tc>
        <w:tc>
          <w:tcPr/>
          <w:p>
            <w:pPr>
              <w:pStyle w:val="Compact"/>
              <w:jc w:val="left"/>
            </w:pPr>
            <w:r>
              <w:t xml:space="preserve">Palis-Bank</w:t>
            </w:r>
          </w:p>
        </w:tc>
        <w:tc>
          <w:tcPr/>
          <w:p>
            <w:pPr>
              <w:pStyle w:val="Compact"/>
              <w:jc w:val="left"/>
            </w:pPr>
            <w:r>
              <w:t xml:space="preserve">Banc de Palis</w:t>
            </w:r>
          </w:p>
        </w:tc>
      </w:tr>
      <w:tr>
        <w:tc>
          <w:tcPr/>
          <w:p>
            <w:pPr>
              <w:pStyle w:val="Compact"/>
              <w:jc w:val="left"/>
            </w:pPr>
            <w:r>
              <w:t xml:space="preserve">15253106</w:t>
            </w:r>
          </w:p>
        </w:tc>
        <w:tc>
          <w:tcPr/>
          <w:p>
            <w:pPr>
              <w:pStyle w:val="Compact"/>
              <w:jc w:val="left"/>
            </w:pPr>
            <w:r>
              <w:t xml:space="preserve">Gemsmättli-Bank</w:t>
            </w:r>
          </w:p>
        </w:tc>
        <w:tc>
          <w:tcPr/>
          <w:p>
            <w:pPr>
              <w:pStyle w:val="Compact"/>
              <w:jc w:val="left"/>
            </w:pPr>
            <w:r>
              <w:t xml:space="preserve">Banc du Gemsmättli</w:t>
            </w:r>
          </w:p>
        </w:tc>
      </w:tr>
      <w:tr>
        <w:tc>
          <w:tcPr/>
          <w:p>
            <w:pPr>
              <w:pStyle w:val="Compact"/>
              <w:jc w:val="left"/>
            </w:pPr>
            <w:r>
              <w:t xml:space="preserve">15253108</w:t>
            </w:r>
          </w:p>
        </w:tc>
        <w:tc>
          <w:tcPr/>
          <w:p>
            <w:pPr>
              <w:pStyle w:val="Compact"/>
              <w:jc w:val="left"/>
            </w:pPr>
            <w:r>
              <w:t xml:space="preserve">«Pygurus-Member»</w:t>
            </w:r>
          </w:p>
        </w:tc>
        <w:tc>
          <w:tcPr/>
          <w:p>
            <w:pPr>
              <w:pStyle w:val="Compact"/>
              <w:jc w:val="left"/>
            </w:pPr>
            <w:r>
              <w:t xml:space="preserve">«Membre à Pygurus»</w:t>
            </w:r>
          </w:p>
        </w:tc>
      </w:tr>
      <w:tr>
        <w:tc>
          <w:tcPr/>
          <w:p>
            <w:pPr>
              <w:pStyle w:val="Compact"/>
              <w:jc w:val="left"/>
            </w:pPr>
            <w:r>
              <w:t xml:space="preserve">15253109</w:t>
            </w:r>
          </w:p>
        </w:tc>
        <w:tc>
          <w:tcPr/>
          <w:p>
            <w:pPr>
              <w:pStyle w:val="Compact"/>
              <w:jc w:val="left"/>
            </w:pPr>
            <w:r>
              <w:t xml:space="preserve">«Oberer Betliskalk»</w:t>
            </w:r>
          </w:p>
        </w:tc>
        <w:tc>
          <w:tcPr/>
          <w:p>
            <w:pPr>
              <w:pStyle w:val="Compact"/>
              <w:jc w:val="left"/>
            </w:pPr>
            <w:r>
              <w:t xml:space="preserve">«Oberer Betliskalk»</w:t>
            </w:r>
          </w:p>
        </w:tc>
      </w:tr>
      <w:tr>
        <w:tc>
          <w:tcPr/>
          <w:p>
            <w:pPr>
              <w:pStyle w:val="Compact"/>
              <w:jc w:val="left"/>
            </w:pPr>
            <w:r>
              <w:t xml:space="preserve">15253110</w:t>
            </w:r>
          </w:p>
        </w:tc>
        <w:tc>
          <w:tcPr/>
          <w:p>
            <w:pPr>
              <w:pStyle w:val="Compact"/>
              <w:jc w:val="left"/>
            </w:pPr>
            <w:r>
              <w:t xml:space="preserve">Büls-Bank</w:t>
            </w:r>
          </w:p>
        </w:tc>
        <w:tc>
          <w:tcPr/>
          <w:p>
            <w:pPr>
              <w:pStyle w:val="Compact"/>
              <w:jc w:val="left"/>
            </w:pPr>
            <w:r>
              <w:t xml:space="preserve">Banc de Büls</w:t>
            </w:r>
          </w:p>
        </w:tc>
      </w:tr>
      <w:tr>
        <w:tc>
          <w:tcPr/>
          <w:p>
            <w:pPr>
              <w:pStyle w:val="Compact"/>
              <w:jc w:val="left"/>
            </w:pPr>
            <w:r>
              <w:t xml:space="preserve">15253111</w:t>
            </w:r>
          </w:p>
        </w:tc>
        <w:tc>
          <w:tcPr/>
          <w:p>
            <w:pPr>
              <w:pStyle w:val="Compact"/>
              <w:jc w:val="left"/>
            </w:pPr>
            <w:r>
              <w:t xml:space="preserve">«Unterer Betliskalk»</w:t>
            </w:r>
          </w:p>
        </w:tc>
        <w:tc>
          <w:tcPr/>
          <w:p>
            <w:pPr>
              <w:pStyle w:val="Compact"/>
              <w:jc w:val="left"/>
            </w:pPr>
            <w:r>
              <w:t xml:space="preserve">«Unterer Betliskalk»</w:t>
            </w:r>
          </w:p>
        </w:tc>
      </w:tr>
      <w:tr>
        <w:tc>
          <w:tcPr/>
          <w:p>
            <w:pPr>
              <w:pStyle w:val="Compact"/>
              <w:jc w:val="left"/>
            </w:pPr>
            <w:r>
              <w:t xml:space="preserve">15253112</w:t>
            </w:r>
          </w:p>
        </w:tc>
        <w:tc>
          <w:tcPr/>
          <w:p>
            <w:pPr>
              <w:pStyle w:val="Compact"/>
              <w:jc w:val="left"/>
            </w:pPr>
            <w:r>
              <w:t xml:space="preserve">Spitzern-Member</w:t>
            </w:r>
          </w:p>
        </w:tc>
        <w:tc>
          <w:tcPr/>
          <w:p>
            <w:pPr>
              <w:pStyle w:val="Compact"/>
              <w:jc w:val="left"/>
            </w:pPr>
            <w:r>
              <w:t xml:space="preserve">Membre de Spitzern</w:t>
            </w:r>
          </w:p>
        </w:tc>
      </w:tr>
      <w:tr>
        <w:tc>
          <w:tcPr/>
          <w:p>
            <w:pPr>
              <w:pStyle w:val="Compact"/>
              <w:jc w:val="left"/>
            </w:pPr>
            <w:r>
              <w:t xml:space="preserve">15253117</w:t>
            </w:r>
          </w:p>
        </w:tc>
        <w:tc>
          <w:tcPr/>
          <w:p>
            <w:pPr>
              <w:pStyle w:val="Compact"/>
              <w:jc w:val="left"/>
            </w:pPr>
            <w:r>
              <w:t xml:space="preserve">«Oberer Öhrlikalk»</w:t>
            </w:r>
          </w:p>
        </w:tc>
        <w:tc>
          <w:tcPr/>
          <w:p>
            <w:pPr>
              <w:pStyle w:val="Compact"/>
              <w:jc w:val="left"/>
            </w:pPr>
            <w:r>
              <w:t xml:space="preserve">«Oberer Öhrlikalk»</w:t>
            </w:r>
          </w:p>
        </w:tc>
      </w:tr>
      <w:tr>
        <w:tc>
          <w:tcPr/>
          <w:p>
            <w:pPr>
              <w:pStyle w:val="Compact"/>
              <w:jc w:val="left"/>
            </w:pPr>
            <w:r>
              <w:t xml:space="preserve">15253118</w:t>
            </w:r>
          </w:p>
        </w:tc>
        <w:tc>
          <w:tcPr/>
          <w:p>
            <w:pPr>
              <w:pStyle w:val="Compact"/>
              <w:jc w:val="left"/>
            </w:pPr>
            <w:r>
              <w:t xml:space="preserve">«Oberer Öhrlimergel»</w:t>
            </w:r>
          </w:p>
        </w:tc>
        <w:tc>
          <w:tcPr/>
          <w:p>
            <w:pPr>
              <w:pStyle w:val="Compact"/>
              <w:jc w:val="left"/>
            </w:pPr>
            <w:r>
              <w:t xml:space="preserve">«Oberer Öhrlimergel»</w:t>
            </w:r>
          </w:p>
        </w:tc>
      </w:tr>
      <w:tr>
        <w:tc>
          <w:tcPr/>
          <w:p>
            <w:pPr>
              <w:pStyle w:val="Compact"/>
              <w:jc w:val="left"/>
            </w:pPr>
            <w:r>
              <w:t xml:space="preserve">15253119</w:t>
            </w:r>
          </w:p>
        </w:tc>
        <w:tc>
          <w:tcPr/>
          <w:p>
            <w:pPr>
              <w:pStyle w:val="Compact"/>
              <w:jc w:val="left"/>
            </w:pPr>
            <w:r>
              <w:t xml:space="preserve">«Unterer Öhrlikalk»</w:t>
            </w:r>
          </w:p>
        </w:tc>
        <w:tc>
          <w:tcPr/>
          <w:p>
            <w:pPr>
              <w:pStyle w:val="Compact"/>
              <w:jc w:val="left"/>
            </w:pPr>
            <w:r>
              <w:t xml:space="preserve">«Unterer Öhrlikalk»</w:t>
            </w:r>
          </w:p>
        </w:tc>
      </w:tr>
      <w:tr>
        <w:tc>
          <w:tcPr/>
          <w:p>
            <w:pPr>
              <w:pStyle w:val="Compact"/>
              <w:jc w:val="left"/>
            </w:pPr>
            <w:r>
              <w:t xml:space="preserve">15253122</w:t>
            </w:r>
          </w:p>
        </w:tc>
        <w:tc>
          <w:tcPr/>
          <w:p>
            <w:pPr>
              <w:pStyle w:val="Compact"/>
              <w:jc w:val="left"/>
            </w:pPr>
            <w:r>
              <w:t xml:space="preserve">Graspass-Member</w:t>
            </w:r>
          </w:p>
        </w:tc>
        <w:tc>
          <w:tcPr/>
          <w:p>
            <w:pPr>
              <w:pStyle w:val="Compact"/>
              <w:jc w:val="left"/>
            </w:pPr>
            <w:r>
              <w:t xml:space="preserve">Membre du Graspass</w:t>
            </w:r>
          </w:p>
        </w:tc>
      </w:tr>
      <w:tr>
        <w:tc>
          <w:tcPr/>
          <w:p>
            <w:pPr>
              <w:pStyle w:val="Compact"/>
              <w:jc w:val="left"/>
            </w:pPr>
            <w:r>
              <w:t xml:space="preserve">15253123</w:t>
            </w:r>
          </w:p>
        </w:tc>
        <w:tc>
          <w:tcPr/>
          <w:p>
            <w:pPr>
              <w:pStyle w:val="Compact"/>
              <w:jc w:val="left"/>
            </w:pPr>
            <w:r>
              <w:t xml:space="preserve">Gassen-Kalk</w:t>
            </w:r>
          </w:p>
        </w:tc>
        <w:tc>
          <w:tcPr/>
          <w:p>
            <w:pPr>
              <w:pStyle w:val="Compact"/>
              <w:jc w:val="left"/>
            </w:pPr>
            <w:r>
              <w:t xml:space="preserve">Calcaire du Gassenstock</w:t>
            </w:r>
          </w:p>
        </w:tc>
      </w:tr>
      <w:tr>
        <w:tc>
          <w:tcPr/>
          <w:p>
            <w:pPr>
              <w:pStyle w:val="Compact"/>
              <w:jc w:val="left"/>
            </w:pPr>
            <w:r>
              <w:t xml:space="preserve">15253125</w:t>
            </w:r>
          </w:p>
        </w:tc>
        <w:tc>
          <w:tcPr/>
          <w:p>
            <w:pPr>
              <w:pStyle w:val="Compact"/>
              <w:jc w:val="left"/>
            </w:pPr>
            <w:r>
              <w:t xml:space="preserve">Tros-Kalk</w:t>
            </w:r>
          </w:p>
        </w:tc>
        <w:tc>
          <w:tcPr/>
          <w:p>
            <w:pPr>
              <w:pStyle w:val="Compact"/>
              <w:jc w:val="left"/>
            </w:pPr>
            <w:r>
              <w:t xml:space="preserve">Calcaire de Tros</w:t>
            </w:r>
          </w:p>
        </w:tc>
      </w:tr>
      <w:tr>
        <w:tc>
          <w:tcPr/>
          <w:p>
            <w:pPr>
              <w:pStyle w:val="Compact"/>
              <w:jc w:val="left"/>
            </w:pPr>
            <w:r>
              <w:t xml:space="preserve">15253126</w:t>
            </w:r>
          </w:p>
        </w:tc>
        <w:tc>
          <w:tcPr/>
          <w:p>
            <w:pPr>
              <w:pStyle w:val="Compact"/>
              <w:jc w:val="left"/>
            </w:pPr>
            <w:r>
              <w:t xml:space="preserve">«Oberer Quintner Kalk»</w:t>
            </w:r>
          </w:p>
        </w:tc>
        <w:tc>
          <w:tcPr/>
          <w:p>
            <w:pPr>
              <w:pStyle w:val="Compact"/>
              <w:jc w:val="left"/>
            </w:pPr>
            <w:r>
              <w:t xml:space="preserve">«Oberer Quintner Kalk»</w:t>
            </w:r>
          </w:p>
        </w:tc>
      </w:tr>
      <w:tr>
        <w:tc>
          <w:tcPr/>
          <w:p>
            <w:pPr>
              <w:pStyle w:val="Compact"/>
              <w:jc w:val="left"/>
            </w:pPr>
            <w:r>
              <w:t xml:space="preserve">15253127</w:t>
            </w:r>
          </w:p>
        </w:tc>
        <w:tc>
          <w:tcPr/>
          <w:p>
            <w:pPr>
              <w:pStyle w:val="Compact"/>
              <w:jc w:val="left"/>
            </w:pPr>
            <w:r>
              <w:t xml:space="preserve">«Mergelband» (Quinten-Fm.)</w:t>
            </w:r>
          </w:p>
        </w:tc>
        <w:tc>
          <w:tcPr/>
          <w:p>
            <w:pPr>
              <w:pStyle w:val="Compact"/>
              <w:jc w:val="left"/>
            </w:pPr>
            <w:r>
              <w:t xml:space="preserve">«Mergelband» (Fm. de Quinten)</w:t>
            </w:r>
          </w:p>
        </w:tc>
      </w:tr>
      <w:tr>
        <w:tc>
          <w:tcPr/>
          <w:p>
            <w:pPr>
              <w:pStyle w:val="Compact"/>
              <w:jc w:val="left"/>
            </w:pPr>
            <w:r>
              <w:t xml:space="preserve">15253128</w:t>
            </w:r>
          </w:p>
        </w:tc>
        <w:tc>
          <w:tcPr/>
          <w:p>
            <w:pPr>
              <w:pStyle w:val="Compact"/>
              <w:jc w:val="left"/>
            </w:pPr>
            <w:r>
              <w:t xml:space="preserve">«Unterer Quintner Kalk»</w:t>
            </w:r>
          </w:p>
        </w:tc>
        <w:tc>
          <w:tcPr/>
          <w:p>
            <w:pPr>
              <w:pStyle w:val="Compact"/>
              <w:jc w:val="left"/>
            </w:pPr>
            <w:r>
              <w:t xml:space="preserve">«Unterer Quintner Kalk»</w:t>
            </w:r>
          </w:p>
        </w:tc>
      </w:tr>
      <w:tr>
        <w:tc>
          <w:tcPr/>
          <w:p>
            <w:pPr>
              <w:pStyle w:val="Compact"/>
              <w:jc w:val="left"/>
            </w:pPr>
            <w:r>
              <w:t xml:space="preserve">15253129</w:t>
            </w:r>
          </w:p>
        </w:tc>
        <w:tc>
          <w:tcPr/>
          <w:p>
            <w:pPr>
              <w:pStyle w:val="Compact"/>
              <w:jc w:val="left"/>
            </w:pPr>
            <w:r>
              <w:t xml:space="preserve">Gonzen-Eisenerzhorizont</w:t>
            </w:r>
          </w:p>
        </w:tc>
        <w:tc>
          <w:tcPr/>
          <w:p>
            <w:pPr>
              <w:pStyle w:val="Compact"/>
              <w:jc w:val="left"/>
            </w:pPr>
            <w:r>
              <w:t xml:space="preserve">Horizon du Gonzen</w:t>
            </w:r>
          </w:p>
        </w:tc>
      </w:tr>
      <w:tr>
        <w:tc>
          <w:tcPr/>
          <w:p>
            <w:pPr>
              <w:pStyle w:val="Compact"/>
              <w:jc w:val="left"/>
            </w:pPr>
            <w:r>
              <w:t xml:space="preserve">15253131</w:t>
            </w:r>
          </w:p>
        </w:tc>
        <w:tc>
          <w:tcPr/>
          <w:p>
            <w:pPr>
              <w:pStyle w:val="Compact"/>
              <w:jc w:val="left"/>
            </w:pPr>
            <w:r>
              <w:t xml:space="preserve">Mürtschen-Member</w:t>
            </w:r>
          </w:p>
        </w:tc>
        <w:tc>
          <w:tcPr/>
          <w:p>
            <w:pPr>
              <w:pStyle w:val="Compact"/>
              <w:jc w:val="left"/>
            </w:pPr>
            <w:r>
              <w:t xml:space="preserve">Membre du Mürtschen</w:t>
            </w:r>
          </w:p>
        </w:tc>
      </w:tr>
      <w:tr>
        <w:tc>
          <w:tcPr/>
          <w:p>
            <w:pPr>
              <w:pStyle w:val="Compact"/>
              <w:jc w:val="left"/>
            </w:pPr>
            <w:r>
              <w:t xml:space="preserve">15253132</w:t>
            </w:r>
          </w:p>
        </w:tc>
        <w:tc>
          <w:tcPr/>
          <w:p>
            <w:pPr>
              <w:pStyle w:val="Compact"/>
              <w:jc w:val="left"/>
            </w:pPr>
            <w:r>
              <w:t xml:space="preserve">Seeztal-Member</w:t>
            </w:r>
          </w:p>
        </w:tc>
        <w:tc>
          <w:tcPr/>
          <w:p>
            <w:pPr>
              <w:pStyle w:val="Compact"/>
              <w:jc w:val="left"/>
            </w:pPr>
            <w:r>
              <w:t xml:space="preserve">Membre du Seeztal</w:t>
            </w:r>
          </w:p>
        </w:tc>
      </w:tr>
      <w:tr>
        <w:tc>
          <w:tcPr/>
          <w:p>
            <w:pPr>
              <w:pStyle w:val="Compact"/>
              <w:jc w:val="left"/>
            </w:pPr>
            <w:r>
              <w:t xml:space="preserve">15253133</w:t>
            </w:r>
          </w:p>
        </w:tc>
        <w:tc>
          <w:tcPr/>
          <w:p>
            <w:pPr>
              <w:pStyle w:val="Compact"/>
              <w:jc w:val="left"/>
            </w:pPr>
            <w:r>
              <w:t xml:space="preserve">Windgällen-Member</w:t>
            </w:r>
          </w:p>
        </w:tc>
        <w:tc>
          <w:tcPr/>
          <w:p>
            <w:pPr>
              <w:pStyle w:val="Compact"/>
              <w:jc w:val="left"/>
            </w:pPr>
            <w:r>
              <w:t xml:space="preserve">Membre des Windgällen</w:t>
            </w:r>
          </w:p>
        </w:tc>
      </w:tr>
      <w:tr>
        <w:tc>
          <w:tcPr/>
          <w:p>
            <w:pPr>
              <w:pStyle w:val="Compact"/>
              <w:jc w:val="left"/>
            </w:pPr>
            <w:r>
              <w:t xml:space="preserve">15253135</w:t>
            </w:r>
          </w:p>
        </w:tc>
        <w:tc>
          <w:tcPr/>
          <w:p>
            <w:pPr>
              <w:pStyle w:val="Compact"/>
              <w:jc w:val="left"/>
            </w:pPr>
            <w:r>
              <w:t xml:space="preserve">Planplatte-Eisenoolith</w:t>
            </w:r>
          </w:p>
        </w:tc>
        <w:tc>
          <w:tcPr/>
          <w:p>
            <w:pPr>
              <w:pStyle w:val="Compact"/>
              <w:jc w:val="left"/>
            </w:pPr>
            <w:r>
              <w:t xml:space="preserve">Oolite ferrugineuse de la Planplatte</w:t>
            </w:r>
          </w:p>
        </w:tc>
      </w:tr>
      <w:tr>
        <w:tc>
          <w:tcPr/>
          <w:p>
            <w:pPr>
              <w:pStyle w:val="Compact"/>
              <w:jc w:val="left"/>
            </w:pPr>
            <w:r>
              <w:t xml:space="preserve">15253136</w:t>
            </w:r>
          </w:p>
        </w:tc>
        <w:tc>
          <w:tcPr/>
          <w:p>
            <w:pPr>
              <w:pStyle w:val="Compact"/>
              <w:jc w:val="left"/>
            </w:pPr>
            <w:r>
              <w:t xml:space="preserve">«Grenzschicht» (Erzegg-Fm.)</w:t>
            </w:r>
          </w:p>
        </w:tc>
        <w:tc>
          <w:tcPr/>
          <w:p>
            <w:pPr>
              <w:pStyle w:val="Compact"/>
              <w:jc w:val="left"/>
            </w:pPr>
            <w:r>
              <w:t xml:space="preserve">«Grenzschicht» (Fm. de l'Erzegg)</w:t>
            </w:r>
          </w:p>
        </w:tc>
      </w:tr>
      <w:tr>
        <w:tc>
          <w:tcPr/>
          <w:p>
            <w:pPr>
              <w:pStyle w:val="Compact"/>
              <w:jc w:val="left"/>
            </w:pPr>
            <w:r>
              <w:t xml:space="preserve">15253138</w:t>
            </w:r>
          </w:p>
        </w:tc>
        <w:tc>
          <w:tcPr/>
          <w:p>
            <w:pPr>
              <w:pStyle w:val="Compact"/>
              <w:jc w:val="left"/>
            </w:pPr>
            <w:r>
              <w:t xml:space="preserve">Blegi-Eisenoolith</w:t>
            </w:r>
          </w:p>
        </w:tc>
        <w:tc>
          <w:tcPr/>
          <w:p>
            <w:pPr>
              <w:pStyle w:val="Compact"/>
              <w:jc w:val="left"/>
            </w:pPr>
            <w:r>
              <w:t xml:space="preserve">Oolite ferrugineuse de la Blegi</w:t>
            </w:r>
          </w:p>
        </w:tc>
      </w:tr>
      <w:tr>
        <w:tc>
          <w:tcPr/>
          <w:p>
            <w:pPr>
              <w:pStyle w:val="Compact"/>
              <w:jc w:val="left"/>
            </w:pPr>
            <w:r>
              <w:t xml:space="preserve">15253139</w:t>
            </w:r>
          </w:p>
        </w:tc>
        <w:tc>
          <w:tcPr/>
          <w:p>
            <w:pPr>
              <w:pStyle w:val="Compact"/>
              <w:jc w:val="left"/>
            </w:pPr>
            <w:r>
              <w:t xml:space="preserve">Bannalp-Konglomerat</w:t>
            </w:r>
          </w:p>
        </w:tc>
        <w:tc>
          <w:tcPr/>
          <w:p>
            <w:pPr>
              <w:pStyle w:val="Compact"/>
              <w:jc w:val="left"/>
            </w:pPr>
            <w:r>
              <w:t xml:space="preserve">Conglomérat de la Bannalp</w:t>
            </w:r>
          </w:p>
        </w:tc>
      </w:tr>
      <w:tr>
        <w:tc>
          <w:tcPr/>
          <w:p>
            <w:pPr>
              <w:pStyle w:val="Compact"/>
              <w:jc w:val="left"/>
            </w:pPr>
            <w:r>
              <w:t xml:space="preserve">15253140</w:t>
            </w:r>
          </w:p>
        </w:tc>
        <w:tc>
          <w:tcPr/>
          <w:p>
            <w:pPr>
              <w:pStyle w:val="Compact"/>
              <w:jc w:val="left"/>
            </w:pPr>
            <w:r>
              <w:t xml:space="preserve">Guppen-Fossilhorizont</w:t>
            </w:r>
          </w:p>
        </w:tc>
        <w:tc>
          <w:tcPr/>
          <w:p>
            <w:pPr>
              <w:pStyle w:val="Compact"/>
              <w:jc w:val="left"/>
            </w:pPr>
            <w:r>
              <w:t xml:space="preserve">Horizon fossilifère de Guppen</w:t>
            </w:r>
          </w:p>
        </w:tc>
      </w:tr>
      <w:tr>
        <w:tc>
          <w:tcPr/>
          <w:p>
            <w:pPr>
              <w:pStyle w:val="Compact"/>
              <w:jc w:val="left"/>
            </w:pPr>
            <w:r>
              <w:t xml:space="preserve">15253141</w:t>
            </w:r>
          </w:p>
        </w:tc>
        <w:tc>
          <w:tcPr/>
          <w:p>
            <w:pPr>
              <w:pStyle w:val="Compact"/>
              <w:jc w:val="left"/>
            </w:pPr>
            <w:r>
              <w:t xml:space="preserve">Gursbach-Fossilhorizont</w:t>
            </w:r>
          </w:p>
        </w:tc>
        <w:tc>
          <w:tcPr/>
          <w:p>
            <w:pPr>
              <w:pStyle w:val="Compact"/>
              <w:jc w:val="left"/>
            </w:pPr>
            <w:r>
              <w:t xml:space="preserve">Horizon fossilifère de Gursbach</w:t>
            </w:r>
          </w:p>
        </w:tc>
      </w:tr>
      <w:tr>
        <w:tc>
          <w:tcPr/>
          <w:p>
            <w:pPr>
              <w:pStyle w:val="Compact"/>
              <w:jc w:val="left"/>
            </w:pPr>
            <w:r>
              <w:t xml:space="preserve">15253143</w:t>
            </w:r>
          </w:p>
        </w:tc>
        <w:tc>
          <w:tcPr/>
          <w:p>
            <w:pPr>
              <w:pStyle w:val="Compact"/>
              <w:jc w:val="left"/>
            </w:pPr>
            <w:r>
              <w:t xml:space="preserve">Schwarzhorn-Member</w:t>
            </w:r>
          </w:p>
        </w:tc>
        <w:tc>
          <w:tcPr/>
          <w:p>
            <w:pPr>
              <w:pStyle w:val="Compact"/>
              <w:jc w:val="left"/>
            </w:pPr>
            <w:r>
              <w:t xml:space="preserve">Membre du Schwarzhorn</w:t>
            </w:r>
          </w:p>
        </w:tc>
      </w:tr>
      <w:tr>
        <w:tc>
          <w:tcPr/>
          <w:p>
            <w:pPr>
              <w:pStyle w:val="Compact"/>
              <w:jc w:val="left"/>
            </w:pPr>
            <w:r>
              <w:t xml:space="preserve">15253144</w:t>
            </w:r>
          </w:p>
        </w:tc>
        <w:tc>
          <w:tcPr/>
          <w:p>
            <w:pPr>
              <w:pStyle w:val="Compact"/>
              <w:jc w:val="left"/>
            </w:pPr>
            <w:r>
              <w:t xml:space="preserve">Bietenhorn-Member</w:t>
            </w:r>
          </w:p>
        </w:tc>
        <w:tc>
          <w:tcPr/>
          <w:p>
            <w:pPr>
              <w:pStyle w:val="Compact"/>
              <w:jc w:val="left"/>
            </w:pPr>
            <w:r>
              <w:t xml:space="preserve">Membre du Bietenhorn</w:t>
            </w:r>
          </w:p>
        </w:tc>
      </w:tr>
      <w:tr>
        <w:tc>
          <w:tcPr/>
          <w:p>
            <w:pPr>
              <w:pStyle w:val="Compact"/>
              <w:jc w:val="left"/>
            </w:pPr>
            <w:r>
              <w:t xml:space="preserve">15253146</w:t>
            </w:r>
          </w:p>
        </w:tc>
        <w:tc>
          <w:tcPr/>
          <w:p>
            <w:pPr>
              <w:pStyle w:val="Compact"/>
              <w:jc w:val="left"/>
            </w:pPr>
            <w:r>
              <w:t xml:space="preserve">Glockhaus-Member</w:t>
            </w:r>
          </w:p>
        </w:tc>
        <w:tc>
          <w:tcPr/>
          <w:p>
            <w:pPr>
              <w:pStyle w:val="Compact"/>
              <w:jc w:val="left"/>
            </w:pPr>
            <w:r>
              <w:t xml:space="preserve">Membre du Glockhaus</w:t>
            </w:r>
          </w:p>
        </w:tc>
      </w:tr>
      <w:tr>
        <w:tc>
          <w:tcPr/>
          <w:p>
            <w:pPr>
              <w:pStyle w:val="Compact"/>
              <w:jc w:val="left"/>
            </w:pPr>
            <w:r>
              <w:t xml:space="preserve">15253150</w:t>
            </w:r>
          </w:p>
        </w:tc>
        <w:tc>
          <w:tcPr/>
          <w:p>
            <w:pPr>
              <w:pStyle w:val="Compact"/>
              <w:jc w:val="left"/>
            </w:pPr>
            <w:r>
              <w:t xml:space="preserve">Mols-Member</w:t>
            </w:r>
          </w:p>
        </w:tc>
        <w:tc>
          <w:tcPr/>
          <w:p>
            <w:pPr>
              <w:pStyle w:val="Compact"/>
              <w:jc w:val="left"/>
            </w:pPr>
            <w:r>
              <w:t xml:space="preserve">Membre de Mols</w:t>
            </w:r>
          </w:p>
        </w:tc>
      </w:tr>
      <w:tr>
        <w:tc>
          <w:tcPr/>
          <w:p>
            <w:pPr>
              <w:pStyle w:val="Compact"/>
              <w:jc w:val="left"/>
            </w:pPr>
            <w:r>
              <w:t xml:space="preserve">15253151</w:t>
            </w:r>
          </w:p>
        </w:tc>
        <w:tc>
          <w:tcPr/>
          <w:p>
            <w:pPr>
              <w:pStyle w:val="Compact"/>
              <w:jc w:val="left"/>
            </w:pPr>
            <w:r>
              <w:t xml:space="preserve">Geissbach-Konglomerat</w:t>
            </w:r>
          </w:p>
        </w:tc>
        <w:tc>
          <w:tcPr/>
          <w:p>
            <w:pPr>
              <w:pStyle w:val="Compact"/>
              <w:jc w:val="left"/>
            </w:pPr>
            <w:r>
              <w:t xml:space="preserve">Conglomérat du Geissbach</w:t>
            </w:r>
          </w:p>
        </w:tc>
      </w:tr>
      <w:tr>
        <w:tc>
          <w:tcPr/>
          <w:p>
            <w:pPr>
              <w:pStyle w:val="Compact"/>
              <w:jc w:val="left"/>
            </w:pPr>
            <w:r>
              <w:t xml:space="preserve">15253152</w:t>
            </w:r>
          </w:p>
        </w:tc>
        <w:tc>
          <w:tcPr/>
          <w:p>
            <w:pPr>
              <w:pStyle w:val="Compact"/>
              <w:jc w:val="left"/>
            </w:pPr>
            <w:r>
              <w:t xml:space="preserve">Stöckli-Sandstein</w:t>
            </w:r>
          </w:p>
        </w:tc>
        <w:tc>
          <w:tcPr/>
          <w:p>
            <w:pPr>
              <w:pStyle w:val="Compact"/>
              <w:jc w:val="left"/>
            </w:pPr>
            <w:r>
              <w:t xml:space="preserve">Grès du Stöckli</w:t>
            </w:r>
          </w:p>
        </w:tc>
      </w:tr>
      <w:tr>
        <w:tc>
          <w:tcPr/>
          <w:p>
            <w:pPr>
              <w:pStyle w:val="Compact"/>
              <w:jc w:val="left"/>
            </w:pPr>
            <w:r>
              <w:t xml:space="preserve">15253153</w:t>
            </w:r>
          </w:p>
        </w:tc>
        <w:tc>
          <w:tcPr/>
          <w:p>
            <w:pPr>
              <w:pStyle w:val="Compact"/>
              <w:jc w:val="left"/>
            </w:pPr>
            <w:r>
              <w:t xml:space="preserve">Vättis-Fossilbrekzie</w:t>
            </w:r>
          </w:p>
        </w:tc>
        <w:tc>
          <w:tcPr/>
          <w:p>
            <w:pPr>
              <w:pStyle w:val="Compact"/>
              <w:jc w:val="left"/>
            </w:pPr>
            <w:r>
              <w:t xml:space="preserve">Brèche de Vättis</w:t>
            </w:r>
          </w:p>
        </w:tc>
      </w:tr>
      <w:tr>
        <w:tc>
          <w:tcPr/>
          <w:p>
            <w:pPr>
              <w:pStyle w:val="Compact"/>
              <w:jc w:val="left"/>
            </w:pPr>
            <w:r>
              <w:t xml:space="preserve">15253147</w:t>
            </w:r>
          </w:p>
        </w:tc>
        <w:tc>
          <w:tcPr/>
          <w:p>
            <w:pPr>
              <w:pStyle w:val="Compact"/>
              <w:jc w:val="left"/>
            </w:pPr>
            <w:r>
              <w:t xml:space="preserve">«Grenzquarzit» (Bommerstein-Fm.)</w:t>
            </w:r>
          </w:p>
        </w:tc>
        <w:tc>
          <w:tcPr/>
          <w:p>
            <w:pPr>
              <w:pStyle w:val="Compact"/>
              <w:jc w:val="left"/>
            </w:pPr>
            <w:r>
              <w:t xml:space="preserve">«Grenzquarzit» (Fm. du Bommerstein)</w:t>
            </w:r>
          </w:p>
        </w:tc>
      </w:tr>
      <w:tr>
        <w:tc>
          <w:tcPr/>
          <w:p>
            <w:pPr>
              <w:pStyle w:val="Compact"/>
              <w:jc w:val="left"/>
            </w:pPr>
            <w:r>
              <w:t xml:space="preserve">15253148</w:t>
            </w:r>
          </w:p>
        </w:tc>
        <w:tc>
          <w:tcPr/>
          <w:p>
            <w:pPr>
              <w:pStyle w:val="Compact"/>
              <w:jc w:val="left"/>
            </w:pPr>
            <w:r>
              <w:t xml:space="preserve">«Obere Tonschiefer» (Bommerstein-Fm.)</w:t>
            </w:r>
          </w:p>
        </w:tc>
        <w:tc>
          <w:tcPr/>
          <w:p>
            <w:pPr>
              <w:pStyle w:val="Compact"/>
              <w:jc w:val="left"/>
            </w:pPr>
            <w:r>
              <w:t xml:space="preserve">«Obere Tonschiefer» (Fm. du Bommerstein)</w:t>
            </w:r>
          </w:p>
        </w:tc>
      </w:tr>
      <w:tr>
        <w:tc>
          <w:tcPr/>
          <w:p>
            <w:pPr>
              <w:pStyle w:val="Compact"/>
              <w:jc w:val="left"/>
            </w:pPr>
            <w:r>
              <w:t xml:space="preserve">15253149</w:t>
            </w:r>
          </w:p>
        </w:tc>
        <w:tc>
          <w:tcPr/>
          <w:p>
            <w:pPr>
              <w:pStyle w:val="Compact"/>
              <w:jc w:val="left"/>
            </w:pPr>
            <w:r>
              <w:t xml:space="preserve">«Rote Echinodermenbrekzie» (Bommerstein-Fm.)</w:t>
            </w:r>
          </w:p>
        </w:tc>
        <w:tc>
          <w:tcPr/>
          <w:p>
            <w:pPr>
              <w:pStyle w:val="Compact"/>
              <w:jc w:val="left"/>
            </w:pPr>
            <w:r>
              <w:t xml:space="preserve">«Rote Echinodermenbrekzie» (Fm. du Bommerstein)</w:t>
            </w:r>
          </w:p>
        </w:tc>
      </w:tr>
      <w:tr>
        <w:tc>
          <w:tcPr/>
          <w:p>
            <w:pPr>
              <w:pStyle w:val="Compact"/>
              <w:jc w:val="left"/>
            </w:pPr>
            <w:r>
              <w:t xml:space="preserve">15253160</w:t>
            </w:r>
          </w:p>
        </w:tc>
        <w:tc>
          <w:tcPr/>
          <w:p>
            <w:pPr>
              <w:pStyle w:val="Compact"/>
              <w:jc w:val="left"/>
            </w:pPr>
            <w:r>
              <w:t xml:space="preserve">Bränd-Brekzie</w:t>
            </w:r>
          </w:p>
        </w:tc>
        <w:tc>
          <w:tcPr/>
          <w:p>
            <w:pPr>
              <w:pStyle w:val="Compact"/>
              <w:jc w:val="left"/>
            </w:pPr>
            <w:r>
              <w:t xml:space="preserve">Brèche de Bränd</w:t>
            </w:r>
          </w:p>
        </w:tc>
      </w:tr>
      <w:tr>
        <w:tc>
          <w:tcPr/>
          <w:p>
            <w:pPr>
              <w:pStyle w:val="Compact"/>
              <w:jc w:val="left"/>
            </w:pPr>
            <w:r>
              <w:t xml:space="preserve">15253163</w:t>
            </w:r>
          </w:p>
        </w:tc>
        <w:tc>
          <w:tcPr/>
          <w:p>
            <w:pPr>
              <w:pStyle w:val="Compact"/>
              <w:jc w:val="left"/>
            </w:pPr>
            <w:r>
              <w:t xml:space="preserve">«Leitoolith» (Prodkamm-Fm.)</w:t>
            </w:r>
          </w:p>
        </w:tc>
        <w:tc>
          <w:tcPr/>
          <w:p>
            <w:pPr>
              <w:pStyle w:val="Compact"/>
              <w:jc w:val="left"/>
            </w:pPr>
            <w:r>
              <w:t xml:space="preserve">«Leitoolith» (Fm. du Prodkamm)</w:t>
            </w:r>
          </w:p>
        </w:tc>
      </w:tr>
      <w:tr>
        <w:tc>
          <w:tcPr/>
          <w:p>
            <w:pPr>
              <w:pStyle w:val="Compact"/>
              <w:jc w:val="left"/>
            </w:pPr>
            <w:r>
              <w:t xml:space="preserve">15253164</w:t>
            </w:r>
          </w:p>
        </w:tc>
        <w:tc>
          <w:tcPr/>
          <w:p>
            <w:pPr>
              <w:pStyle w:val="Compact"/>
              <w:jc w:val="left"/>
            </w:pPr>
            <w:r>
              <w:t xml:space="preserve">«Cardinia-Member»</w:t>
            </w:r>
          </w:p>
        </w:tc>
        <w:tc>
          <w:tcPr/>
          <w:p>
            <w:pPr>
              <w:pStyle w:val="Compact"/>
              <w:jc w:val="left"/>
            </w:pPr>
            <w:r>
              <w:t xml:space="preserve">«Membre à Cardinia»</w:t>
            </w:r>
          </w:p>
        </w:tc>
      </w:tr>
      <w:tr>
        <w:tc>
          <w:tcPr/>
          <w:p>
            <w:pPr>
              <w:pStyle w:val="Compact"/>
              <w:jc w:val="left"/>
            </w:pPr>
            <w:r>
              <w:t xml:space="preserve">15253165</w:t>
            </w:r>
          </w:p>
        </w:tc>
        <w:tc>
          <w:tcPr/>
          <w:p>
            <w:pPr>
              <w:pStyle w:val="Compact"/>
              <w:jc w:val="left"/>
            </w:pPr>
            <w:r>
              <w:t xml:space="preserve">Weissgandstöckli-Bank</w:t>
            </w:r>
          </w:p>
        </w:tc>
        <w:tc>
          <w:tcPr/>
          <w:p>
            <w:pPr>
              <w:pStyle w:val="Compact"/>
              <w:jc w:val="left"/>
            </w:pPr>
            <w:r>
              <w:t xml:space="preserve">Banc du Weissgandstöckli</w:t>
            </w:r>
          </w:p>
        </w:tc>
      </w:tr>
      <w:tr>
        <w:tc>
          <w:tcPr/>
          <w:p>
            <w:pPr>
              <w:pStyle w:val="Compact"/>
              <w:jc w:val="left"/>
            </w:pPr>
            <w:r>
              <w:t xml:space="preserve">15253170</w:t>
            </w:r>
          </w:p>
        </w:tc>
        <w:tc>
          <w:tcPr/>
          <w:p>
            <w:pPr>
              <w:pStyle w:val="Compact"/>
              <w:jc w:val="left"/>
            </w:pPr>
            <w:r>
              <w:t xml:space="preserve">Griaz-Member</w:t>
            </w:r>
          </w:p>
        </w:tc>
        <w:tc>
          <w:tcPr/>
          <w:p>
            <w:pPr>
              <w:pStyle w:val="Compact"/>
              <w:jc w:val="left"/>
            </w:pPr>
            <w:r>
              <w:t xml:space="preserve">Membre de la Griaz</w:t>
            </w:r>
          </w:p>
        </w:tc>
      </w:tr>
      <w:tr>
        <w:tc>
          <w:tcPr/>
          <w:p>
            <w:pPr>
              <w:pStyle w:val="Compact"/>
              <w:jc w:val="left"/>
            </w:pPr>
            <w:r>
              <w:t xml:space="preserve">15253177</w:t>
            </w:r>
          </w:p>
        </w:tc>
        <w:tc>
          <w:tcPr/>
          <w:p>
            <w:pPr>
              <w:pStyle w:val="Compact"/>
              <w:jc w:val="left"/>
            </w:pPr>
            <w:r>
              <w:t xml:space="preserve">Dzéman-Member</w:t>
            </w:r>
          </w:p>
        </w:tc>
        <w:tc>
          <w:tcPr/>
          <w:p>
            <w:pPr>
              <w:pStyle w:val="Compact"/>
              <w:jc w:val="left"/>
            </w:pPr>
            <w:r>
              <w:t xml:space="preserve">Membre du Dzéman</w:t>
            </w:r>
          </w:p>
        </w:tc>
      </w:tr>
      <w:tr>
        <w:tc>
          <w:tcPr/>
          <w:p>
            <w:pPr>
              <w:pStyle w:val="Compact"/>
              <w:jc w:val="left"/>
            </w:pPr>
            <w:r>
              <w:t xml:space="preserve">15253178</w:t>
            </w:r>
          </w:p>
        </w:tc>
        <w:tc>
          <w:tcPr/>
          <w:p>
            <w:pPr>
              <w:pStyle w:val="Compact"/>
              <w:jc w:val="left"/>
            </w:pPr>
            <w:r>
              <w:t xml:space="preserve">Salvan-Member</w:t>
            </w:r>
          </w:p>
        </w:tc>
        <w:tc>
          <w:tcPr/>
          <w:p>
            <w:pPr>
              <w:pStyle w:val="Compact"/>
              <w:jc w:val="left"/>
            </w:pPr>
            <w:r>
              <w:t xml:space="preserve">Membre de Salvan</w:t>
            </w:r>
          </w:p>
        </w:tc>
      </w:tr>
      <w:tr>
        <w:tc>
          <w:tcPr/>
          <w:p>
            <w:pPr>
              <w:pStyle w:val="Compact"/>
              <w:jc w:val="left"/>
            </w:pPr>
            <w:r>
              <w:t xml:space="preserve">15253179</w:t>
            </w:r>
          </w:p>
        </w:tc>
        <w:tc>
          <w:tcPr/>
          <w:p>
            <w:pPr>
              <w:pStyle w:val="Compact"/>
              <w:jc w:val="left"/>
            </w:pPr>
            <w:r>
              <w:t xml:space="preserve">Au-d'Arbignon-Schiefer</w:t>
            </w:r>
          </w:p>
        </w:tc>
        <w:tc>
          <w:tcPr/>
          <w:p>
            <w:pPr>
              <w:pStyle w:val="Compact"/>
              <w:jc w:val="left"/>
            </w:pPr>
            <w:r>
              <w:t xml:space="preserve">Schistes de l'Au d'Arbignon</w:t>
            </w:r>
          </w:p>
        </w:tc>
      </w:tr>
      <w:tr>
        <w:tc>
          <w:tcPr/>
          <w:p>
            <w:pPr>
              <w:pStyle w:val="Compact"/>
              <w:jc w:val="left"/>
            </w:pPr>
            <w:r>
              <w:t xml:space="preserve">15253180</w:t>
            </w:r>
          </w:p>
        </w:tc>
        <w:tc>
          <w:tcPr/>
          <w:p>
            <w:pPr>
              <w:pStyle w:val="Compact"/>
              <w:jc w:val="left"/>
            </w:pPr>
            <w:r>
              <w:t xml:space="preserve">Vallorcine-Konglomerat</w:t>
            </w:r>
          </w:p>
        </w:tc>
        <w:tc>
          <w:tcPr/>
          <w:p>
            <w:pPr>
              <w:pStyle w:val="Compact"/>
              <w:jc w:val="left"/>
            </w:pPr>
            <w:r>
              <w:t xml:space="preserve">Conglomérat de Vallorcine</w:t>
            </w:r>
          </w:p>
        </w:tc>
      </w:tr>
      <w:tr>
        <w:tc>
          <w:tcPr/>
          <w:p>
            <w:pPr>
              <w:pStyle w:val="Compact"/>
              <w:jc w:val="left"/>
            </w:pPr>
            <w:r>
              <w:t xml:space="preserve">15253181</w:t>
            </w:r>
          </w:p>
        </w:tc>
        <w:tc>
          <w:tcPr/>
          <w:p>
            <w:pPr>
              <w:pStyle w:val="Compact"/>
              <w:jc w:val="left"/>
            </w:pPr>
            <w:r>
              <w:t xml:space="preserve">Dorénaz-Konglomerat</w:t>
            </w:r>
          </w:p>
        </w:tc>
        <w:tc>
          <w:tcPr/>
          <w:p>
            <w:pPr>
              <w:pStyle w:val="Compact"/>
              <w:jc w:val="left"/>
            </w:pPr>
            <w:r>
              <w:t xml:space="preserve">Conglomérat de Dorénaz</w:t>
            </w:r>
          </w:p>
        </w:tc>
      </w:tr>
      <w:tr>
        <w:tc>
          <w:tcPr/>
          <w:p>
            <w:pPr>
              <w:pStyle w:val="Compact"/>
              <w:jc w:val="left"/>
            </w:pPr>
            <w:r>
              <w:t xml:space="preserve">15253182</w:t>
            </w:r>
          </w:p>
        </w:tc>
        <w:tc>
          <w:tcPr/>
          <w:p>
            <w:pPr>
              <w:pStyle w:val="Compact"/>
              <w:jc w:val="left"/>
            </w:pPr>
            <w:r>
              <w:t xml:space="preserve">Plex-Aboyeu-Rhyolith</w:t>
            </w:r>
          </w:p>
        </w:tc>
        <w:tc>
          <w:tcPr/>
          <w:p>
            <w:pPr>
              <w:pStyle w:val="Compact"/>
              <w:jc w:val="left"/>
            </w:pPr>
            <w:r>
              <w:t xml:space="preserve">Rhyolite de Plex-Aboyeu</w:t>
            </w:r>
          </w:p>
        </w:tc>
      </w:tr>
      <w:tr>
        <w:tc>
          <w:tcPr/>
          <w:p>
            <w:pPr>
              <w:pStyle w:val="Compact"/>
              <w:jc w:val="left"/>
            </w:pPr>
            <w:r>
              <w:t xml:space="preserve">15253185</w:t>
            </w:r>
          </w:p>
        </w:tc>
        <w:tc>
          <w:tcPr/>
          <w:p>
            <w:pPr>
              <w:pStyle w:val="Compact"/>
              <w:jc w:val="left"/>
            </w:pPr>
            <w:r>
              <w:t xml:space="preserve">Miéville-Mylonit</w:t>
            </w:r>
          </w:p>
        </w:tc>
        <w:tc>
          <w:tcPr/>
          <w:p>
            <w:pPr>
              <w:pStyle w:val="Compact"/>
              <w:jc w:val="left"/>
            </w:pPr>
            <w:r>
              <w:t xml:space="preserve">Mylonite de Miéville</w:t>
            </w:r>
          </w:p>
        </w:tc>
      </w:tr>
      <w:tr>
        <w:tc>
          <w:tcPr/>
          <w:p>
            <w:pPr>
              <w:pStyle w:val="Compact"/>
              <w:jc w:val="left"/>
            </w:pPr>
            <w:r>
              <w:t xml:space="preserve">15253210</w:t>
            </w:r>
          </w:p>
        </w:tc>
        <w:tc>
          <w:tcPr/>
          <w:p>
            <w:pPr>
              <w:pStyle w:val="Compact"/>
              <w:jc w:val="left"/>
            </w:pPr>
            <w:r>
              <w:t xml:space="preserve">Unter-der-Flue-Granit</w:t>
            </w:r>
          </w:p>
        </w:tc>
        <w:tc>
          <w:tcPr/>
          <w:p>
            <w:pPr>
              <w:pStyle w:val="Compact"/>
              <w:jc w:val="left"/>
            </w:pPr>
            <w:r>
              <w:t xml:space="preserve">Granite d'Unter-der-Flue</w:t>
            </w:r>
          </w:p>
        </w:tc>
      </w:tr>
      <w:tr>
        <w:tc>
          <w:tcPr/>
          <w:p>
            <w:pPr>
              <w:pStyle w:val="Compact"/>
              <w:jc w:val="left"/>
            </w:pPr>
            <w:r>
              <w:t xml:space="preserve">15253211</w:t>
            </w:r>
          </w:p>
        </w:tc>
        <w:tc>
          <w:tcPr/>
          <w:p>
            <w:pPr>
              <w:pStyle w:val="Compact"/>
              <w:jc w:val="left"/>
            </w:pPr>
            <w:r>
              <w:t xml:space="preserve">Beesten-Granit</w:t>
            </w:r>
          </w:p>
        </w:tc>
        <w:tc>
          <w:tcPr/>
          <w:p>
            <w:pPr>
              <w:pStyle w:val="Compact"/>
              <w:jc w:val="left"/>
            </w:pPr>
            <w:r>
              <w:t xml:space="preserve">Granite de Beesten</w:t>
            </w:r>
          </w:p>
        </w:tc>
      </w:tr>
      <w:tr>
        <w:tc>
          <w:tcPr/>
          <w:p>
            <w:pPr>
              <w:pStyle w:val="Compact"/>
              <w:jc w:val="left"/>
            </w:pPr>
            <w:r>
              <w:t xml:space="preserve">15253223</w:t>
            </w:r>
          </w:p>
        </w:tc>
        <w:tc>
          <w:tcPr/>
          <w:p>
            <w:pPr>
              <w:pStyle w:val="Compact"/>
              <w:jc w:val="left"/>
            </w:pPr>
            <w:r>
              <w:t xml:space="preserve">Sandalp-Rhyolith</w:t>
            </w:r>
          </w:p>
        </w:tc>
        <w:tc>
          <w:tcPr/>
          <w:p>
            <w:pPr>
              <w:pStyle w:val="Compact"/>
              <w:jc w:val="left"/>
            </w:pPr>
            <w:r>
              <w:t xml:space="preserve">Rhyolite de la Sandalp</w:t>
            </w:r>
          </w:p>
        </w:tc>
      </w:tr>
      <w:tr>
        <w:tc>
          <w:tcPr/>
          <w:p>
            <w:pPr>
              <w:pStyle w:val="Compact"/>
              <w:jc w:val="left"/>
            </w:pPr>
            <w:r>
              <w:t xml:space="preserve">15253224</w:t>
            </w:r>
          </w:p>
        </w:tc>
        <w:tc>
          <w:tcPr/>
          <w:p>
            <w:pPr>
              <w:pStyle w:val="Compact"/>
              <w:jc w:val="left"/>
            </w:pPr>
            <w:r>
              <w:t xml:space="preserve">«Lakustrisches Member» (Bifertengrätli-Fm.)</w:t>
            </w:r>
          </w:p>
        </w:tc>
        <w:tc>
          <w:tcPr/>
          <w:p>
            <w:pPr>
              <w:pStyle w:val="Compact"/>
              <w:jc w:val="left"/>
            </w:pPr>
            <w:r>
              <w:t xml:space="preserve">«Lakustrisches Member» (Fm. du Bifertengrätli)</w:t>
            </w:r>
          </w:p>
        </w:tc>
      </w:tr>
      <w:tr>
        <w:tc>
          <w:tcPr/>
          <w:p>
            <w:pPr>
              <w:pStyle w:val="Compact"/>
              <w:jc w:val="left"/>
            </w:pPr>
            <w:r>
              <w:t xml:space="preserve">15253225</w:t>
            </w:r>
          </w:p>
        </w:tc>
        <w:tc>
          <w:tcPr/>
          <w:p>
            <w:pPr>
              <w:pStyle w:val="Compact"/>
              <w:jc w:val="left"/>
            </w:pPr>
            <w:r>
              <w:t xml:space="preserve">«Estuarisches Member» (Bifertengrätli-Fm.)</w:t>
            </w:r>
          </w:p>
        </w:tc>
        <w:tc>
          <w:tcPr/>
          <w:p>
            <w:pPr>
              <w:pStyle w:val="Compact"/>
              <w:jc w:val="left"/>
            </w:pPr>
            <w:r>
              <w:t xml:space="preserve">«Estuarisches Member» (Fm. du Bifertengrätli)</w:t>
            </w:r>
          </w:p>
        </w:tc>
      </w:tr>
      <w:tr>
        <w:tc>
          <w:tcPr/>
          <w:p>
            <w:pPr>
              <w:pStyle w:val="Compact"/>
              <w:jc w:val="left"/>
            </w:pPr>
            <w:r>
              <w:t xml:space="preserve">15253226</w:t>
            </w:r>
          </w:p>
        </w:tc>
        <w:tc>
          <w:tcPr/>
          <w:p>
            <w:pPr>
              <w:pStyle w:val="Compact"/>
              <w:jc w:val="left"/>
            </w:pPr>
            <w:r>
              <w:t xml:space="preserve">Grünhorn-Member</w:t>
            </w:r>
          </w:p>
        </w:tc>
        <w:tc>
          <w:tcPr/>
          <w:p>
            <w:pPr>
              <w:pStyle w:val="Compact"/>
              <w:jc w:val="left"/>
            </w:pPr>
            <w:r>
              <w:t xml:space="preserve">Membre du Grünhorn</w:t>
            </w:r>
          </w:p>
        </w:tc>
      </w:tr>
      <w:tr>
        <w:tc>
          <w:tcPr/>
          <w:p>
            <w:pPr>
              <w:pStyle w:val="Compact"/>
              <w:jc w:val="left"/>
            </w:pPr>
            <w:r>
              <w:t xml:space="preserve">15253227</w:t>
            </w:r>
          </w:p>
        </w:tc>
        <w:tc>
          <w:tcPr/>
          <w:p>
            <w:pPr>
              <w:pStyle w:val="Compact"/>
              <w:jc w:val="left"/>
            </w:pPr>
            <w:r>
              <w:t xml:space="preserve">«Basales Konglomerat» (Bifertengrätli-Fm.)</w:t>
            </w:r>
          </w:p>
        </w:tc>
        <w:tc>
          <w:tcPr/>
          <w:p>
            <w:pPr>
              <w:pStyle w:val="Compact"/>
              <w:jc w:val="left"/>
            </w:pPr>
            <w:r>
              <w:t xml:space="preserve">«Conglomérat basal» (Fm. du Bifertengrätli)</w:t>
            </w:r>
          </w:p>
        </w:tc>
      </w:tr>
      <w:tr>
        <w:tc>
          <w:tcPr/>
          <w:p>
            <w:pPr>
              <w:pStyle w:val="Compact"/>
              <w:jc w:val="left"/>
            </w:pPr>
            <w:r>
              <w:t xml:space="preserve">15253229</w:t>
            </w:r>
          </w:p>
        </w:tc>
        <w:tc>
          <w:tcPr/>
          <w:p>
            <w:pPr>
              <w:pStyle w:val="Compact"/>
              <w:jc w:val="left"/>
            </w:pPr>
            <w:r>
              <w:t xml:space="preserve">Maasplanggstock-Metaandesit</w:t>
            </w:r>
          </w:p>
        </w:tc>
        <w:tc>
          <w:tcPr/>
          <w:p>
            <w:pPr>
              <w:pStyle w:val="Compact"/>
              <w:jc w:val="left"/>
            </w:pPr>
            <w:r>
              <w:t xml:space="preserve">Metaandésite du Maasplanggstock</w:t>
            </w:r>
          </w:p>
        </w:tc>
      </w:tr>
      <w:tr>
        <w:tc>
          <w:tcPr/>
          <w:p>
            <w:pPr>
              <w:pStyle w:val="Compact"/>
              <w:jc w:val="left"/>
            </w:pPr>
            <w:r>
              <w:t xml:space="preserve">15253230</w:t>
            </w:r>
          </w:p>
        </w:tc>
        <w:tc>
          <w:tcPr/>
          <w:p>
            <w:pPr>
              <w:pStyle w:val="Compact"/>
              <w:jc w:val="left"/>
            </w:pPr>
            <w:r>
              <w:t xml:space="preserve">Garwiidi-Diorit</w:t>
            </w:r>
          </w:p>
        </w:tc>
        <w:tc>
          <w:tcPr/>
          <w:p>
            <w:pPr>
              <w:pStyle w:val="Compact"/>
              <w:jc w:val="left"/>
            </w:pPr>
            <w:r>
              <w:t xml:space="preserve">Diorite de Garwiidi</w:t>
            </w:r>
          </w:p>
        </w:tc>
      </w:tr>
      <w:tr>
        <w:tc>
          <w:tcPr/>
          <w:p>
            <w:pPr>
              <w:pStyle w:val="Compact"/>
              <w:jc w:val="left"/>
            </w:pPr>
            <w:r>
              <w:t xml:space="preserve">15253232</w:t>
            </w:r>
          </w:p>
        </w:tc>
        <w:tc>
          <w:tcPr/>
          <w:p>
            <w:pPr>
              <w:pStyle w:val="Compact"/>
              <w:jc w:val="left"/>
            </w:pPr>
            <w:r>
              <w:t xml:space="preserve">Rinderbiel-Mikrogranit</w:t>
            </w:r>
          </w:p>
        </w:tc>
        <w:tc>
          <w:tcPr/>
          <w:p>
            <w:pPr>
              <w:pStyle w:val="Compact"/>
              <w:jc w:val="left"/>
            </w:pPr>
            <w:r>
              <w:t xml:space="preserve">Microgranite de Rinderbiel</w:t>
            </w:r>
          </w:p>
        </w:tc>
      </w:tr>
      <w:tr>
        <w:tc>
          <w:tcPr/>
          <w:p>
            <w:pPr>
              <w:pStyle w:val="Compact"/>
              <w:jc w:val="left"/>
            </w:pPr>
            <w:r>
              <w:t xml:space="preserve">15253253</w:t>
            </w:r>
          </w:p>
        </w:tc>
        <w:tc>
          <w:tcPr/>
          <w:p>
            <w:pPr>
              <w:pStyle w:val="Compact"/>
              <w:jc w:val="left"/>
            </w:pPr>
            <w:r>
              <w:t xml:space="preserve">Zäsenberg-Gneis</w:t>
            </w:r>
          </w:p>
        </w:tc>
        <w:tc>
          <w:tcPr/>
          <w:p>
            <w:pPr>
              <w:pStyle w:val="Compact"/>
              <w:jc w:val="left"/>
            </w:pPr>
            <w:r>
              <w:t xml:space="preserve">Gneiss du Zäsenberg</w:t>
            </w:r>
          </w:p>
        </w:tc>
      </w:tr>
      <w:tr>
        <w:tc>
          <w:tcPr/>
          <w:p>
            <w:pPr>
              <w:pStyle w:val="Compact"/>
              <w:jc w:val="left"/>
            </w:pPr>
            <w:r>
              <w:t xml:space="preserve">15253265</w:t>
            </w:r>
          </w:p>
        </w:tc>
        <w:tc>
          <w:tcPr/>
          <w:p>
            <w:pPr>
              <w:pStyle w:val="Compact"/>
              <w:jc w:val="left"/>
            </w:pPr>
            <w:r>
              <w:t xml:space="preserve">Bitschji-Augengneis</w:t>
            </w:r>
          </w:p>
        </w:tc>
        <w:tc>
          <w:tcPr/>
          <w:p>
            <w:pPr>
              <w:pStyle w:val="Compact"/>
              <w:jc w:val="left"/>
            </w:pPr>
            <w:r>
              <w:t xml:space="preserve">Gneiss oeillé de Bitschji</w:t>
            </w:r>
          </w:p>
        </w:tc>
      </w:tr>
      <w:tr>
        <w:tc>
          <w:tcPr/>
          <w:p>
            <w:pPr>
              <w:pStyle w:val="Compact"/>
              <w:jc w:val="left"/>
            </w:pPr>
            <w:r>
              <w:t xml:space="preserve">15253266</w:t>
            </w:r>
          </w:p>
        </w:tc>
        <w:tc>
          <w:tcPr/>
          <w:p>
            <w:pPr>
              <w:pStyle w:val="Compact"/>
              <w:jc w:val="left"/>
            </w:pPr>
            <w:r>
              <w:t xml:space="preserve">Geimen-Augengneis</w:t>
            </w:r>
          </w:p>
        </w:tc>
        <w:tc>
          <w:tcPr/>
          <w:p>
            <w:pPr>
              <w:pStyle w:val="Compact"/>
              <w:jc w:val="left"/>
            </w:pPr>
            <w:r>
              <w:t xml:space="preserve">Gneiss oeillé de Geimen</w:t>
            </w:r>
          </w:p>
        </w:tc>
      </w:tr>
      <w:tr>
        <w:tc>
          <w:tcPr/>
          <w:p>
            <w:pPr>
              <w:pStyle w:val="Compact"/>
              <w:jc w:val="left"/>
            </w:pPr>
            <w:r>
              <w:t xml:space="preserve">15253267</w:t>
            </w:r>
          </w:p>
        </w:tc>
        <w:tc>
          <w:tcPr/>
          <w:p>
            <w:pPr>
              <w:pStyle w:val="Compact"/>
              <w:jc w:val="left"/>
            </w:pPr>
            <w:r>
              <w:t xml:space="preserve">Engi-Granit</w:t>
            </w:r>
          </w:p>
        </w:tc>
        <w:tc>
          <w:tcPr/>
          <w:p>
            <w:pPr>
              <w:pStyle w:val="Compact"/>
              <w:jc w:val="left"/>
            </w:pPr>
            <w:r>
              <w:t xml:space="preserve">Granite d'Engi</w:t>
            </w:r>
          </w:p>
        </w:tc>
      </w:tr>
      <w:tr>
        <w:tc>
          <w:tcPr/>
          <w:p>
            <w:pPr>
              <w:pStyle w:val="Compact"/>
              <w:jc w:val="left"/>
            </w:pPr>
            <w:r>
              <w:t xml:space="preserve">15253272</w:t>
            </w:r>
          </w:p>
        </w:tc>
        <w:tc>
          <w:tcPr/>
          <w:p>
            <w:pPr>
              <w:pStyle w:val="Compact"/>
              <w:jc w:val="left"/>
            </w:pPr>
            <w:r>
              <w:t xml:space="preserve">Posta-Biala-Granit</w:t>
            </w:r>
          </w:p>
        </w:tc>
        <w:tc>
          <w:tcPr/>
          <w:p>
            <w:pPr>
              <w:pStyle w:val="Compact"/>
              <w:jc w:val="left"/>
            </w:pPr>
            <w:r>
              <w:t xml:space="preserve">Granite de la Posta Biala</w:t>
            </w:r>
          </w:p>
        </w:tc>
      </w:tr>
      <w:tr>
        <w:tc>
          <w:tcPr/>
          <w:p>
            <w:pPr>
              <w:pStyle w:val="Compact"/>
              <w:jc w:val="left"/>
            </w:pPr>
            <w:r>
              <w:t xml:space="preserve">15253273</w:t>
            </w:r>
          </w:p>
        </w:tc>
        <w:tc>
          <w:tcPr/>
          <w:p>
            <w:pPr>
              <w:pStyle w:val="Compact"/>
              <w:jc w:val="left"/>
            </w:pPr>
            <w:r>
              <w:t xml:space="preserve">Val-Punteglias-Diorit</w:t>
            </w:r>
          </w:p>
        </w:tc>
        <w:tc>
          <w:tcPr/>
          <w:p>
            <w:pPr>
              <w:pStyle w:val="Compact"/>
              <w:jc w:val="left"/>
            </w:pPr>
            <w:r>
              <w:t xml:space="preserve">Diorite du Val Punteglias</w:t>
            </w:r>
          </w:p>
        </w:tc>
      </w:tr>
      <w:tr>
        <w:tc>
          <w:tcPr/>
          <w:p>
            <w:pPr>
              <w:pStyle w:val="Compact"/>
              <w:jc w:val="left"/>
            </w:pPr>
            <w:r>
              <w:t xml:space="preserve">15253274</w:t>
            </w:r>
          </w:p>
        </w:tc>
        <w:tc>
          <w:tcPr/>
          <w:p>
            <w:pPr>
              <w:pStyle w:val="Compact"/>
              <w:jc w:val="left"/>
            </w:pPr>
            <w:r>
              <w:t xml:space="preserve">Piz-Ner-Granit</w:t>
            </w:r>
          </w:p>
        </w:tc>
        <w:tc>
          <w:tcPr/>
          <w:p>
            <w:pPr>
              <w:pStyle w:val="Compact"/>
              <w:jc w:val="left"/>
            </w:pPr>
            <w:r>
              <w:t xml:space="preserve">Granite du Piz Ner</w:t>
            </w:r>
          </w:p>
        </w:tc>
      </w:tr>
      <w:tr>
        <w:tc>
          <w:tcPr/>
          <w:p>
            <w:pPr>
              <w:pStyle w:val="Compact"/>
              <w:jc w:val="left"/>
            </w:pPr>
            <w:r>
              <w:t xml:space="preserve">15253276</w:t>
            </w:r>
          </w:p>
        </w:tc>
        <w:tc>
          <w:tcPr/>
          <w:p>
            <w:pPr>
              <w:pStyle w:val="Compact"/>
              <w:jc w:val="left"/>
            </w:pPr>
            <w:r>
              <w:t xml:space="preserve">Torrentalp-Member</w:t>
            </w:r>
          </w:p>
        </w:tc>
        <w:tc>
          <w:tcPr/>
          <w:p>
            <w:pPr>
              <w:pStyle w:val="Compact"/>
              <w:jc w:val="left"/>
            </w:pPr>
            <w:r>
              <w:t xml:space="preserve">membre de la Torrentalp</w:t>
            </w:r>
          </w:p>
        </w:tc>
      </w:tr>
      <w:tr>
        <w:tc>
          <w:tcPr/>
          <w:p>
            <w:pPr>
              <w:pStyle w:val="Compact"/>
              <w:jc w:val="left"/>
            </w:pPr>
            <w:r>
              <w:t xml:space="preserve">15253277</w:t>
            </w:r>
          </w:p>
        </w:tc>
        <w:tc>
          <w:tcPr/>
          <w:p>
            <w:pPr>
              <w:pStyle w:val="Compact"/>
              <w:jc w:val="left"/>
            </w:pPr>
            <w:r>
              <w:t xml:space="preserve">Galm-Member</w:t>
            </w:r>
          </w:p>
        </w:tc>
        <w:tc>
          <w:tcPr/>
          <w:p>
            <w:pPr>
              <w:pStyle w:val="Compact"/>
              <w:jc w:val="left"/>
            </w:pPr>
            <w:r>
              <w:t xml:space="preserve">Membre de Galm</w:t>
            </w:r>
          </w:p>
        </w:tc>
      </w:tr>
      <w:tr>
        <w:tc>
          <w:tcPr/>
          <w:p>
            <w:pPr>
              <w:pStyle w:val="Compact"/>
              <w:jc w:val="left"/>
            </w:pPr>
            <w:r>
              <w:t xml:space="preserve">15253283</w:t>
            </w:r>
          </w:p>
        </w:tc>
        <w:tc>
          <w:tcPr/>
          <w:p>
            <w:pPr>
              <w:pStyle w:val="Compact"/>
              <w:jc w:val="left"/>
            </w:pPr>
            <w:r>
              <w:t xml:space="preserve">«Supraquarzitischer Flysch» (Martinsmad-Fm.)</w:t>
            </w:r>
          </w:p>
        </w:tc>
        <w:tc>
          <w:tcPr/>
          <w:p>
            <w:pPr>
              <w:pStyle w:val="Compact"/>
              <w:jc w:val="left"/>
            </w:pPr>
            <w:r>
              <w:t xml:space="preserve">«Supraquarzitischer Flysch» (Fm. du Martinsmad)</w:t>
            </w:r>
          </w:p>
        </w:tc>
      </w:tr>
      <w:tr>
        <w:tc>
          <w:tcPr/>
          <w:p>
            <w:pPr>
              <w:pStyle w:val="Compact"/>
              <w:jc w:val="left"/>
            </w:pPr>
            <w:r>
              <w:t xml:space="preserve">15253285</w:t>
            </w:r>
          </w:p>
        </w:tc>
        <w:tc>
          <w:tcPr/>
          <w:p>
            <w:pPr>
              <w:pStyle w:val="Compact"/>
              <w:jc w:val="left"/>
            </w:pPr>
            <w:r>
              <w:t xml:space="preserve">Sardona-Member</w:t>
            </w:r>
          </w:p>
        </w:tc>
        <w:tc>
          <w:tcPr/>
          <w:p>
            <w:pPr>
              <w:pStyle w:val="Compact"/>
              <w:jc w:val="left"/>
            </w:pPr>
            <w:r>
              <w:t xml:space="preserve">Membre du Sardona</w:t>
            </w:r>
          </w:p>
        </w:tc>
      </w:tr>
      <w:tr>
        <w:tc>
          <w:tcPr/>
          <w:p>
            <w:pPr>
              <w:pStyle w:val="Compact"/>
              <w:jc w:val="left"/>
            </w:pPr>
            <w:r>
              <w:t xml:space="preserve">15253286</w:t>
            </w:r>
          </w:p>
        </w:tc>
        <w:tc>
          <w:tcPr/>
          <w:p>
            <w:pPr>
              <w:pStyle w:val="Compact"/>
              <w:jc w:val="left"/>
            </w:pPr>
            <w:r>
              <w:t xml:space="preserve">«Infraquarzitischer Flysch» (Martinsmad-Fm.)</w:t>
            </w:r>
          </w:p>
        </w:tc>
        <w:tc>
          <w:tcPr/>
          <w:p>
            <w:pPr>
              <w:pStyle w:val="Compact"/>
              <w:jc w:val="left"/>
            </w:pPr>
            <w:r>
              <w:t xml:space="preserve">«Infraquarzitischer Flysch» (Fm. du Martinsmad)</w:t>
            </w:r>
          </w:p>
        </w:tc>
      </w:tr>
      <w:tr>
        <w:tc>
          <w:tcPr/>
          <w:p>
            <w:pPr>
              <w:pStyle w:val="Compact"/>
              <w:jc w:val="left"/>
            </w:pPr>
            <w:r>
              <w:t xml:space="preserve">15253284</w:t>
            </w:r>
          </w:p>
        </w:tc>
        <w:tc>
          <w:tcPr/>
          <w:p>
            <w:pPr>
              <w:pStyle w:val="Compact"/>
              <w:jc w:val="left"/>
            </w:pPr>
            <w:r>
              <w:t xml:space="preserve">Suren-Flysch</w:t>
            </w:r>
          </w:p>
        </w:tc>
        <w:tc>
          <w:tcPr/>
          <w:p>
            <w:pPr>
              <w:pStyle w:val="Compact"/>
              <w:jc w:val="left"/>
            </w:pPr>
            <w:r>
              <w:t xml:space="preserve">Flysch du Suren</w:t>
            </w:r>
          </w:p>
        </w:tc>
      </w:tr>
      <w:tr>
        <w:tc>
          <w:tcPr/>
          <w:p>
            <w:pPr>
              <w:pStyle w:val="Compact"/>
              <w:jc w:val="left"/>
            </w:pPr>
            <w:r>
              <w:t xml:space="preserve">15253291</w:t>
            </w:r>
          </w:p>
        </w:tc>
        <w:tc>
          <w:tcPr/>
          <w:p>
            <w:pPr>
              <w:pStyle w:val="Compact"/>
              <w:jc w:val="left"/>
            </w:pPr>
            <w:r>
              <w:t xml:space="preserve">Kärpfgipfel-Sernifit</w:t>
            </w:r>
          </w:p>
        </w:tc>
        <w:tc>
          <w:tcPr/>
          <w:p>
            <w:pPr>
              <w:pStyle w:val="Compact"/>
              <w:jc w:val="left"/>
            </w:pPr>
            <w:r>
              <w:t xml:space="preserve">Sernifite du Kärpfgipfel</w:t>
            </w:r>
          </w:p>
        </w:tc>
      </w:tr>
      <w:tr>
        <w:tc>
          <w:tcPr/>
          <w:p>
            <w:pPr>
              <w:pStyle w:val="Compact"/>
              <w:jc w:val="left"/>
            </w:pPr>
            <w:r>
              <w:t xml:space="preserve">15253294</w:t>
            </w:r>
          </w:p>
        </w:tc>
        <w:tc>
          <w:tcPr/>
          <w:p>
            <w:pPr>
              <w:pStyle w:val="Compact"/>
              <w:jc w:val="left"/>
            </w:pPr>
            <w:r>
              <w:t xml:space="preserve">Glattmatt-Member</w:t>
            </w:r>
          </w:p>
        </w:tc>
        <w:tc>
          <w:tcPr/>
          <w:p>
            <w:pPr>
              <w:pStyle w:val="Compact"/>
              <w:jc w:val="left"/>
            </w:pPr>
            <w:r>
              <w:t xml:space="preserve">Membre de la Glattmatt</w:t>
            </w:r>
          </w:p>
        </w:tc>
      </w:tr>
      <w:tr>
        <w:tc>
          <w:tcPr/>
          <w:p>
            <w:pPr>
              <w:pStyle w:val="Compact"/>
              <w:jc w:val="left"/>
            </w:pPr>
            <w:r>
              <w:t xml:space="preserve">15253295</w:t>
            </w:r>
          </w:p>
        </w:tc>
        <w:tc>
          <w:tcPr/>
          <w:p>
            <w:pPr>
              <w:pStyle w:val="Compact"/>
              <w:jc w:val="left"/>
            </w:pPr>
            <w:r>
              <w:t xml:space="preserve">Fuggstock-Member</w:t>
            </w:r>
          </w:p>
        </w:tc>
        <w:tc>
          <w:tcPr/>
          <w:p>
            <w:pPr>
              <w:pStyle w:val="Compact"/>
              <w:jc w:val="left"/>
            </w:pPr>
            <w:r>
              <w:t xml:space="preserve">Membre du Fuggstock</w:t>
            </w:r>
          </w:p>
        </w:tc>
      </w:tr>
      <w:tr>
        <w:tc>
          <w:tcPr/>
          <w:p>
            <w:pPr>
              <w:pStyle w:val="Compact"/>
              <w:jc w:val="left"/>
            </w:pPr>
            <w:r>
              <w:t xml:space="preserve">15253297</w:t>
            </w:r>
          </w:p>
        </w:tc>
        <w:tc>
          <w:tcPr/>
          <w:p>
            <w:pPr>
              <w:pStyle w:val="Compact"/>
              <w:jc w:val="left"/>
            </w:pPr>
            <w:r>
              <w:t xml:space="preserve">Chartegg-Member</w:t>
            </w:r>
          </w:p>
        </w:tc>
        <w:tc>
          <w:tcPr/>
          <w:p>
            <w:pPr>
              <w:pStyle w:val="Compact"/>
              <w:jc w:val="left"/>
            </w:pPr>
            <w:r>
              <w:t xml:space="preserve">Membre de la Chartegg</w:t>
            </w:r>
          </w:p>
        </w:tc>
      </w:tr>
      <w:tr>
        <w:tc>
          <w:tcPr/>
          <w:p>
            <w:pPr>
              <w:pStyle w:val="Compact"/>
              <w:jc w:val="left"/>
            </w:pPr>
            <w:r>
              <w:t xml:space="preserve">15253299</w:t>
            </w:r>
          </w:p>
        </w:tc>
        <w:tc>
          <w:tcPr/>
          <w:p>
            <w:pPr>
              <w:pStyle w:val="Compact"/>
              <w:jc w:val="left"/>
            </w:pPr>
            <w:r>
              <w:t xml:space="preserve">Seez-Member</w:t>
            </w:r>
          </w:p>
        </w:tc>
        <w:tc>
          <w:tcPr/>
          <w:p>
            <w:pPr>
              <w:pStyle w:val="Compact"/>
              <w:jc w:val="left"/>
            </w:pPr>
            <w:r>
              <w:t xml:space="preserve">Membre de Seez</w:t>
            </w:r>
          </w:p>
        </w:tc>
      </w:tr>
      <w:tr>
        <w:tc>
          <w:tcPr/>
          <w:p>
            <w:pPr>
              <w:pStyle w:val="Compact"/>
              <w:jc w:val="left"/>
            </w:pPr>
            <w:r>
              <w:t xml:space="preserve">15253300</w:t>
            </w:r>
          </w:p>
        </w:tc>
        <w:tc>
          <w:tcPr/>
          <w:p>
            <w:pPr>
              <w:pStyle w:val="Compact"/>
              <w:jc w:val="left"/>
            </w:pPr>
            <w:r>
              <w:t xml:space="preserve">Gufelialp-Member</w:t>
            </w:r>
          </w:p>
        </w:tc>
        <w:tc>
          <w:tcPr/>
          <w:p>
            <w:pPr>
              <w:pStyle w:val="Compact"/>
              <w:jc w:val="left"/>
            </w:pPr>
            <w:r>
              <w:t xml:space="preserve">Membre de la Gufelialp</w:t>
            </w:r>
          </w:p>
        </w:tc>
      </w:tr>
      <w:tr>
        <w:tc>
          <w:tcPr/>
          <w:p>
            <w:pPr>
              <w:pStyle w:val="Compact"/>
              <w:jc w:val="left"/>
            </w:pPr>
            <w:r>
              <w:t xml:space="preserve">15253298</w:t>
            </w:r>
          </w:p>
        </w:tc>
        <w:tc>
          <w:tcPr/>
          <w:p>
            <w:pPr>
              <w:pStyle w:val="Compact"/>
              <w:jc w:val="left"/>
            </w:pPr>
            <w:r>
              <w:t xml:space="preserve">Rotberg-Sandstein</w:t>
            </w:r>
          </w:p>
        </w:tc>
        <w:tc>
          <w:tcPr/>
          <w:p>
            <w:pPr>
              <w:pStyle w:val="Compact"/>
              <w:jc w:val="left"/>
            </w:pPr>
            <w:r>
              <w:t xml:space="preserve">Grès du Rotberg</w:t>
            </w:r>
          </w:p>
        </w:tc>
      </w:tr>
      <w:tr>
        <w:tc>
          <w:tcPr/>
          <w:p>
            <w:pPr>
              <w:pStyle w:val="Compact"/>
              <w:jc w:val="left"/>
            </w:pPr>
            <w:r>
              <w:t xml:space="preserve">15253302</w:t>
            </w:r>
          </w:p>
        </w:tc>
        <w:tc>
          <w:tcPr/>
          <w:p>
            <w:pPr>
              <w:pStyle w:val="Compact"/>
              <w:jc w:val="left"/>
            </w:pPr>
            <w:r>
              <w:t xml:space="preserve">Grisch-Member</w:t>
            </w:r>
          </w:p>
        </w:tc>
        <w:tc>
          <w:tcPr/>
          <w:p>
            <w:pPr>
              <w:pStyle w:val="Compact"/>
              <w:jc w:val="left"/>
            </w:pPr>
            <w:r>
              <w:t xml:space="preserve">Membre du Piz Grisch</w:t>
            </w:r>
          </w:p>
        </w:tc>
      </w:tr>
      <w:tr>
        <w:tc>
          <w:tcPr/>
          <w:p>
            <w:pPr>
              <w:pStyle w:val="Compact"/>
              <w:jc w:val="left"/>
            </w:pPr>
            <w:r>
              <w:t xml:space="preserve">15253306</w:t>
            </w:r>
          </w:p>
        </w:tc>
        <w:tc>
          <w:tcPr/>
          <w:p>
            <w:pPr>
              <w:pStyle w:val="Compact"/>
              <w:jc w:val="left"/>
            </w:pPr>
            <w:r>
              <w:t xml:space="preserve">Foostock-Member</w:t>
            </w:r>
          </w:p>
        </w:tc>
        <w:tc>
          <w:tcPr/>
          <w:p>
            <w:pPr>
              <w:pStyle w:val="Compact"/>
              <w:jc w:val="left"/>
            </w:pPr>
            <w:r>
              <w:t xml:space="preserve">Membre du Foostock</w:t>
            </w:r>
          </w:p>
        </w:tc>
      </w:tr>
      <w:tr>
        <w:tc>
          <w:tcPr/>
          <w:p>
            <w:pPr>
              <w:pStyle w:val="Compact"/>
              <w:jc w:val="left"/>
            </w:pPr>
            <w:r>
              <w:t xml:space="preserve">15253303</w:t>
            </w:r>
          </w:p>
        </w:tc>
        <w:tc>
          <w:tcPr/>
          <w:p>
            <w:pPr>
              <w:pStyle w:val="Compact"/>
              <w:jc w:val="left"/>
            </w:pPr>
            <w:r>
              <w:t xml:space="preserve">Hahnenstock-Keratophyr</w:t>
            </w:r>
          </w:p>
        </w:tc>
        <w:tc>
          <w:tcPr/>
          <w:p>
            <w:pPr>
              <w:pStyle w:val="Compact"/>
              <w:jc w:val="left"/>
            </w:pPr>
            <w:r>
              <w:t xml:space="preserve">Kératophyre du Hahnenstock</w:t>
            </w:r>
          </w:p>
        </w:tc>
      </w:tr>
      <w:tr>
        <w:tc>
          <w:tcPr/>
          <w:p>
            <w:pPr>
              <w:pStyle w:val="Compact"/>
              <w:jc w:val="left"/>
            </w:pPr>
            <w:r>
              <w:t xml:space="preserve">15253304</w:t>
            </w:r>
          </w:p>
        </w:tc>
        <w:tc>
          <w:tcPr/>
          <w:p>
            <w:pPr>
              <w:pStyle w:val="Compact"/>
              <w:jc w:val="left"/>
            </w:pPr>
            <w:r>
              <w:t xml:space="preserve">Sonnenberg-Horizonte</w:t>
            </w:r>
          </w:p>
        </w:tc>
        <w:tc>
          <w:tcPr/>
          <w:p>
            <w:pPr>
              <w:pStyle w:val="Compact"/>
              <w:jc w:val="left"/>
            </w:pPr>
            <w:r>
              <w:t xml:space="preserve">Horizons du Sonnenberg</w:t>
            </w:r>
          </w:p>
        </w:tc>
      </w:tr>
      <w:tr>
        <w:tc>
          <w:tcPr/>
          <w:p>
            <w:pPr>
              <w:pStyle w:val="Compact"/>
              <w:jc w:val="left"/>
            </w:pPr>
            <w:r>
              <w:t xml:space="preserve">15253305</w:t>
            </w:r>
          </w:p>
        </w:tc>
        <w:tc>
          <w:tcPr/>
          <w:p>
            <w:pPr>
              <w:pStyle w:val="Compact"/>
              <w:jc w:val="left"/>
            </w:pPr>
            <w:r>
              <w:t xml:space="preserve">Chamseeli-Konglomerat</w:t>
            </w:r>
          </w:p>
        </w:tc>
        <w:tc>
          <w:tcPr/>
          <w:p>
            <w:pPr>
              <w:pStyle w:val="Compact"/>
              <w:jc w:val="left"/>
            </w:pPr>
            <w:r>
              <w:t xml:space="preserve">Conglomérat du Chamseeli</w:t>
            </w:r>
          </w:p>
        </w:tc>
      </w:tr>
      <w:tr>
        <w:tc>
          <w:tcPr/>
          <w:p>
            <w:pPr>
              <w:pStyle w:val="Compact"/>
              <w:jc w:val="left"/>
            </w:pPr>
            <w:r>
              <w:t xml:space="preserve">15253332</w:t>
            </w:r>
          </w:p>
        </w:tc>
        <w:tc>
          <w:tcPr/>
          <w:p>
            <w:pPr>
              <w:pStyle w:val="Compact"/>
              <w:jc w:val="left"/>
            </w:pPr>
            <w:r>
              <w:t xml:space="preserve">Pontino-Gneiskomplex</w:t>
            </w:r>
          </w:p>
        </w:tc>
        <w:tc>
          <w:tcPr/>
          <w:p>
            <w:pPr>
              <w:pStyle w:val="Compact"/>
              <w:jc w:val="left"/>
            </w:pPr>
            <w:r>
              <w:t xml:space="preserve">Complexe gneissique de Pontino</w:t>
            </w:r>
          </w:p>
        </w:tc>
      </w:tr>
      <w:tr>
        <w:tc>
          <w:tcPr/>
          <w:p>
            <w:pPr>
              <w:pStyle w:val="Compact"/>
              <w:jc w:val="left"/>
            </w:pPr>
            <w:r>
              <w:t xml:space="preserve">15253333</w:t>
            </w:r>
          </w:p>
        </w:tc>
        <w:tc>
          <w:tcPr/>
          <w:p>
            <w:pPr>
              <w:pStyle w:val="Compact"/>
              <w:jc w:val="left"/>
            </w:pPr>
            <w:r>
              <w:t xml:space="preserve">Nelva-Gneiskomplex</w:t>
            </w:r>
          </w:p>
        </w:tc>
        <w:tc>
          <w:tcPr/>
          <w:p>
            <w:pPr>
              <w:pStyle w:val="Compact"/>
              <w:jc w:val="left"/>
            </w:pPr>
            <w:r>
              <w:t xml:space="preserve">Complexe gneissique de Nelva</w:t>
            </w:r>
          </w:p>
        </w:tc>
      </w:tr>
      <w:tr>
        <w:tc>
          <w:tcPr/>
          <w:p>
            <w:pPr>
              <w:pStyle w:val="Compact"/>
              <w:jc w:val="left"/>
            </w:pPr>
            <w:r>
              <w:t xml:space="preserve">15253334</w:t>
            </w:r>
          </w:p>
        </w:tc>
        <w:tc>
          <w:tcPr/>
          <w:p>
            <w:pPr>
              <w:pStyle w:val="Compact"/>
              <w:jc w:val="left"/>
            </w:pPr>
            <w:r>
              <w:t xml:space="preserve">Sasso-Rosso-Gneiskomplex</w:t>
            </w:r>
          </w:p>
        </w:tc>
        <w:tc>
          <w:tcPr/>
          <w:p>
            <w:pPr>
              <w:pStyle w:val="Compact"/>
              <w:jc w:val="left"/>
            </w:pPr>
            <w:r>
              <w:t xml:space="preserve">Complexe gneissique du Sasso Rosso</w:t>
            </w:r>
          </w:p>
        </w:tc>
      </w:tr>
      <w:tr>
        <w:tc>
          <w:tcPr/>
          <w:p>
            <w:pPr>
              <w:pStyle w:val="Compact"/>
              <w:jc w:val="left"/>
            </w:pPr>
            <w:r>
              <w:t xml:space="preserve">15253337</w:t>
            </w:r>
          </w:p>
        </w:tc>
        <w:tc>
          <w:tcPr/>
          <w:p>
            <w:pPr>
              <w:pStyle w:val="Compact"/>
              <w:jc w:val="left"/>
            </w:pPr>
            <w:r>
              <w:t xml:space="preserve">Unterwassern-Gneis</w:t>
            </w:r>
          </w:p>
        </w:tc>
        <w:tc>
          <w:tcPr/>
          <w:p>
            <w:pPr>
              <w:pStyle w:val="Compact"/>
              <w:jc w:val="left"/>
            </w:pPr>
            <w:r>
              <w:t xml:space="preserve">Gneiss d'Unterwassern</w:t>
            </w:r>
          </w:p>
        </w:tc>
      </w:tr>
      <w:tr>
        <w:tc>
          <w:tcPr/>
          <w:p>
            <w:pPr>
              <w:pStyle w:val="Compact"/>
              <w:jc w:val="left"/>
            </w:pPr>
            <w:r>
              <w:t xml:space="preserve">15253339</w:t>
            </w:r>
          </w:p>
        </w:tc>
        <w:tc>
          <w:tcPr/>
          <w:p>
            <w:pPr>
              <w:pStyle w:val="Compact"/>
              <w:jc w:val="left"/>
            </w:pPr>
            <w:r>
              <w:t xml:space="preserve">Hüenerstock-Gneis</w:t>
            </w:r>
          </w:p>
        </w:tc>
        <w:tc>
          <w:tcPr/>
          <w:p>
            <w:pPr>
              <w:pStyle w:val="Compact"/>
              <w:jc w:val="left"/>
            </w:pPr>
            <w:r>
              <w:t xml:space="preserve">Gneiss du Hüenerstock</w:t>
            </w:r>
          </w:p>
        </w:tc>
      </w:tr>
      <w:tr>
        <w:tc>
          <w:tcPr/>
          <w:p>
            <w:pPr>
              <w:pStyle w:val="Compact"/>
              <w:jc w:val="left"/>
            </w:pPr>
            <w:r>
              <w:t xml:space="preserve">15253340</w:t>
            </w:r>
          </w:p>
        </w:tc>
        <w:tc>
          <w:tcPr/>
          <w:p>
            <w:pPr>
              <w:pStyle w:val="Compact"/>
              <w:jc w:val="left"/>
            </w:pPr>
            <w:r>
              <w:t xml:space="preserve">Sassina-Spans-Augengneis</w:t>
            </w:r>
          </w:p>
        </w:tc>
        <w:tc>
          <w:tcPr/>
          <w:p>
            <w:pPr>
              <w:pStyle w:val="Compact"/>
              <w:jc w:val="left"/>
            </w:pPr>
            <w:r>
              <w:t xml:space="preserve">Gneiss oeillé du Sassina</w:t>
            </w:r>
          </w:p>
        </w:tc>
      </w:tr>
      <w:tr>
        <w:tc>
          <w:tcPr/>
          <w:p>
            <w:pPr>
              <w:pStyle w:val="Compact"/>
              <w:jc w:val="left"/>
            </w:pPr>
            <w:r>
              <w:t xml:space="preserve">15253341</w:t>
            </w:r>
          </w:p>
        </w:tc>
        <w:tc>
          <w:tcPr/>
          <w:p>
            <w:pPr>
              <w:pStyle w:val="Compact"/>
              <w:jc w:val="left"/>
            </w:pPr>
            <w:r>
              <w:t xml:space="preserve">Alp-Ramosa-Granitgneis</w:t>
            </w:r>
          </w:p>
        </w:tc>
        <w:tc>
          <w:tcPr/>
          <w:p>
            <w:pPr>
              <w:pStyle w:val="Compact"/>
              <w:jc w:val="left"/>
            </w:pPr>
            <w:r>
              <w:t xml:space="preserve">Orthogneiss de l'Alp Ramosa</w:t>
            </w:r>
          </w:p>
        </w:tc>
      </w:tr>
      <w:tr>
        <w:tc>
          <w:tcPr/>
          <w:p>
            <w:pPr>
              <w:pStyle w:val="Compact"/>
              <w:jc w:val="left"/>
            </w:pPr>
            <w:r>
              <w:t xml:space="preserve">15253344</w:t>
            </w:r>
          </w:p>
        </w:tc>
        <w:tc>
          <w:tcPr/>
          <w:p>
            <w:pPr>
              <w:pStyle w:val="Compact"/>
              <w:jc w:val="left"/>
            </w:pPr>
            <w:r>
              <w:t xml:space="preserve">Prato-Gneis</w:t>
            </w:r>
          </w:p>
        </w:tc>
        <w:tc>
          <w:tcPr/>
          <w:p>
            <w:pPr>
              <w:pStyle w:val="Compact"/>
              <w:jc w:val="left"/>
            </w:pPr>
            <w:r>
              <w:t xml:space="preserve">Gneiss de Prato</w:t>
            </w:r>
          </w:p>
        </w:tc>
      </w:tr>
      <w:tr>
        <w:tc>
          <w:tcPr/>
          <w:p>
            <w:pPr>
              <w:pStyle w:val="Compact"/>
              <w:jc w:val="left"/>
            </w:pPr>
            <w:r>
              <w:t xml:space="preserve">15253345</w:t>
            </w:r>
          </w:p>
        </w:tc>
        <w:tc>
          <w:tcPr/>
          <w:p>
            <w:pPr>
              <w:pStyle w:val="Compact"/>
              <w:jc w:val="left"/>
            </w:pPr>
            <w:r>
              <w:t xml:space="preserve">Distelgrat-Gneis</w:t>
            </w:r>
          </w:p>
        </w:tc>
        <w:tc>
          <w:tcPr/>
          <w:p>
            <w:pPr>
              <w:pStyle w:val="Compact"/>
              <w:jc w:val="left"/>
            </w:pPr>
            <w:r>
              <w:t xml:space="preserve">Gneiss du Distelgrat</w:t>
            </w:r>
          </w:p>
        </w:tc>
      </w:tr>
      <w:tr>
        <w:tc>
          <w:tcPr/>
          <w:p>
            <w:pPr>
              <w:pStyle w:val="Compact"/>
              <w:jc w:val="left"/>
            </w:pPr>
            <w:r>
              <w:t xml:space="preserve">15253346</w:t>
            </w:r>
          </w:p>
        </w:tc>
        <w:tc>
          <w:tcPr/>
          <w:p>
            <w:pPr>
              <w:pStyle w:val="Compact"/>
              <w:jc w:val="left"/>
            </w:pPr>
            <w:r>
              <w:t xml:space="preserve">Guspis-Gneis</w:t>
            </w:r>
          </w:p>
        </w:tc>
        <w:tc>
          <w:tcPr/>
          <w:p>
            <w:pPr>
              <w:pStyle w:val="Compact"/>
              <w:jc w:val="left"/>
            </w:pPr>
            <w:r>
              <w:t xml:space="preserve">Gneiss de Guspis</w:t>
            </w:r>
          </w:p>
        </w:tc>
      </w:tr>
      <w:tr>
        <w:tc>
          <w:tcPr/>
          <w:p>
            <w:pPr>
              <w:pStyle w:val="Compact"/>
              <w:jc w:val="left"/>
            </w:pPr>
            <w:r>
              <w:t xml:space="preserve">15253347</w:t>
            </w:r>
          </w:p>
        </w:tc>
        <w:tc>
          <w:tcPr/>
          <w:p>
            <w:pPr>
              <w:pStyle w:val="Compact"/>
              <w:jc w:val="left"/>
            </w:pPr>
            <w:r>
              <w:t xml:space="preserve">Gurschen-Gneis</w:t>
            </w:r>
          </w:p>
        </w:tc>
        <w:tc>
          <w:tcPr/>
          <w:p>
            <w:pPr>
              <w:pStyle w:val="Compact"/>
              <w:jc w:val="left"/>
            </w:pPr>
            <w:r>
              <w:t xml:space="preserve">Gneiss de la Gurschenalp</w:t>
            </w:r>
          </w:p>
        </w:tc>
      </w:tr>
      <w:tr>
        <w:tc>
          <w:tcPr/>
          <w:p>
            <w:pPr>
              <w:pStyle w:val="Compact"/>
              <w:jc w:val="left"/>
            </w:pPr>
            <w:r>
              <w:t xml:space="preserve">15253348</w:t>
            </w:r>
          </w:p>
        </w:tc>
        <w:tc>
          <w:tcPr/>
          <w:p>
            <w:pPr>
              <w:pStyle w:val="Compact"/>
              <w:jc w:val="left"/>
            </w:pPr>
            <w:r>
              <w:t xml:space="preserve">Fuorcla-Paradis-Serpentinit</w:t>
            </w:r>
          </w:p>
        </w:tc>
        <w:tc>
          <w:tcPr/>
          <w:p>
            <w:pPr>
              <w:pStyle w:val="Compact"/>
              <w:jc w:val="left"/>
            </w:pPr>
            <w:r>
              <w:t xml:space="preserve">Serpentinite de la Fuorcla Paradis</w:t>
            </w:r>
          </w:p>
        </w:tc>
      </w:tr>
      <w:tr>
        <w:tc>
          <w:tcPr/>
          <w:p>
            <w:pPr>
              <w:pStyle w:val="Compact"/>
              <w:jc w:val="left"/>
            </w:pPr>
            <w:r>
              <w:t xml:space="preserve">15253350</w:t>
            </w:r>
          </w:p>
        </w:tc>
        <w:tc>
          <w:tcPr/>
          <w:p>
            <w:pPr>
              <w:pStyle w:val="Compact"/>
              <w:jc w:val="left"/>
            </w:pPr>
            <w:r>
              <w:t xml:space="preserve">Oberstafel-Gneis</w:t>
            </w:r>
          </w:p>
        </w:tc>
        <w:tc>
          <w:tcPr/>
          <w:p>
            <w:pPr>
              <w:pStyle w:val="Compact"/>
              <w:jc w:val="left"/>
            </w:pPr>
            <w:r>
              <w:t xml:space="preserve">Gneiss d'Oberstafel</w:t>
            </w:r>
          </w:p>
        </w:tc>
      </w:tr>
      <w:tr>
        <w:tc>
          <w:tcPr/>
          <w:p>
            <w:pPr>
              <w:pStyle w:val="Compact"/>
              <w:jc w:val="left"/>
            </w:pPr>
            <w:r>
              <w:t xml:space="preserve">15253351</w:t>
            </w:r>
          </w:p>
        </w:tc>
        <w:tc>
          <w:tcPr/>
          <w:p>
            <w:pPr>
              <w:pStyle w:val="Compact"/>
              <w:jc w:val="left"/>
            </w:pPr>
            <w:r>
              <w:t xml:space="preserve">Ganneretsch-Gneis</w:t>
            </w:r>
          </w:p>
        </w:tc>
        <w:tc>
          <w:tcPr/>
          <w:p>
            <w:pPr>
              <w:pStyle w:val="Compact"/>
              <w:jc w:val="left"/>
            </w:pPr>
            <w:r>
              <w:t xml:space="preserve">Gneiss du Piz Ganneretsch</w:t>
            </w:r>
          </w:p>
        </w:tc>
      </w:tr>
      <w:tr>
        <w:tc>
          <w:tcPr/>
          <w:p>
            <w:pPr>
              <w:pStyle w:val="Compact"/>
              <w:jc w:val="left"/>
            </w:pPr>
            <w:r>
              <w:t xml:space="preserve">15253352</w:t>
            </w:r>
          </w:p>
        </w:tc>
        <w:tc>
          <w:tcPr/>
          <w:p>
            <w:pPr>
              <w:pStyle w:val="Compact"/>
              <w:jc w:val="left"/>
            </w:pPr>
            <w:r>
              <w:t xml:space="preserve">Sorescia-Gneis</w:t>
            </w:r>
          </w:p>
        </w:tc>
        <w:tc>
          <w:tcPr/>
          <w:p>
            <w:pPr>
              <w:pStyle w:val="Compact"/>
              <w:jc w:val="left"/>
            </w:pPr>
            <w:r>
              <w:t xml:space="preserve">Gneiss de Sorescia</w:t>
            </w:r>
          </w:p>
        </w:tc>
      </w:tr>
      <w:tr>
        <w:tc>
          <w:tcPr/>
          <w:p>
            <w:pPr>
              <w:pStyle w:val="Compact"/>
              <w:jc w:val="left"/>
            </w:pPr>
            <w:r>
              <w:t xml:space="preserve">15253353</w:t>
            </w:r>
          </w:p>
        </w:tc>
        <w:tc>
          <w:tcPr/>
          <w:p>
            <w:pPr>
              <w:pStyle w:val="Compact"/>
              <w:jc w:val="left"/>
            </w:pPr>
            <w:r>
              <w:t xml:space="preserve">Val-Camadra-Migmatit</w:t>
            </w:r>
          </w:p>
        </w:tc>
        <w:tc>
          <w:tcPr/>
          <w:p>
            <w:pPr>
              <w:pStyle w:val="Compact"/>
              <w:jc w:val="left"/>
            </w:pPr>
            <w:r>
              <w:t xml:space="preserve">Migmatite du Val Camadra</w:t>
            </w:r>
          </w:p>
        </w:tc>
      </w:tr>
      <w:tr>
        <w:tc>
          <w:tcPr/>
          <w:p>
            <w:pPr>
              <w:pStyle w:val="Compact"/>
              <w:jc w:val="left"/>
            </w:pPr>
            <w:r>
              <w:t xml:space="preserve">15253354</w:t>
            </w:r>
          </w:p>
        </w:tc>
        <w:tc>
          <w:tcPr/>
          <w:p>
            <w:pPr>
              <w:pStyle w:val="Compact"/>
              <w:jc w:val="left"/>
            </w:pPr>
            <w:r>
              <w:t xml:space="preserve">Val-Gronda-Augengneis</w:t>
            </w:r>
          </w:p>
        </w:tc>
        <w:tc>
          <w:tcPr/>
          <w:p>
            <w:pPr>
              <w:pStyle w:val="Compact"/>
              <w:jc w:val="left"/>
            </w:pPr>
            <w:r>
              <w:t xml:space="preserve">Gneiss oeillé du Val Gronda</w:t>
            </w:r>
          </w:p>
        </w:tc>
      </w:tr>
      <w:tr>
        <w:tc>
          <w:tcPr/>
          <w:p>
            <w:pPr>
              <w:pStyle w:val="Compact"/>
              <w:jc w:val="left"/>
            </w:pPr>
            <w:r>
              <w:t xml:space="preserve">15253355</w:t>
            </w:r>
          </w:p>
        </w:tc>
        <w:tc>
          <w:tcPr/>
          <w:p>
            <w:pPr>
              <w:pStyle w:val="Compact"/>
              <w:jc w:val="left"/>
            </w:pPr>
            <w:r>
              <w:t xml:space="preserve">Corandoni-Amphibolit</w:t>
            </w:r>
          </w:p>
        </w:tc>
        <w:tc>
          <w:tcPr/>
          <w:p>
            <w:pPr>
              <w:pStyle w:val="Compact"/>
              <w:jc w:val="left"/>
            </w:pPr>
            <w:r>
              <w:t xml:space="preserve">Amphibolite de Corandoni</w:t>
            </w:r>
          </w:p>
        </w:tc>
      </w:tr>
      <w:tr>
        <w:tc>
          <w:tcPr/>
          <w:p>
            <w:pPr>
              <w:pStyle w:val="Compact"/>
              <w:jc w:val="left"/>
            </w:pPr>
            <w:r>
              <w:t xml:space="preserve">15253357</w:t>
            </w:r>
          </w:p>
        </w:tc>
        <w:tc>
          <w:tcPr/>
          <w:p>
            <w:pPr>
              <w:pStyle w:val="Compact"/>
              <w:jc w:val="left"/>
            </w:pPr>
            <w:r>
              <w:t xml:space="preserve">«Basaler Quarzit» (Coroi-Fm.)</w:t>
            </w:r>
          </w:p>
        </w:tc>
        <w:tc>
          <w:tcPr/>
          <w:p>
            <w:pPr>
              <w:pStyle w:val="Compact"/>
              <w:jc w:val="left"/>
            </w:pPr>
            <w:r>
              <w:t xml:space="preserve">«Quartzite basale» (Fm. du Coroi)</w:t>
            </w:r>
          </w:p>
        </w:tc>
      </w:tr>
      <w:tr>
        <w:tc>
          <w:tcPr/>
          <w:p>
            <w:pPr>
              <w:pStyle w:val="Compact"/>
              <w:jc w:val="left"/>
            </w:pPr>
            <w:r>
              <w:t xml:space="preserve">15253359</w:t>
            </w:r>
          </w:p>
        </w:tc>
        <w:tc>
          <w:tcPr/>
          <w:p>
            <w:pPr>
              <w:pStyle w:val="Compact"/>
              <w:jc w:val="left"/>
            </w:pPr>
            <w:r>
              <w:t xml:space="preserve">Runcaldeida-Schichten</w:t>
            </w:r>
          </w:p>
        </w:tc>
        <w:tc>
          <w:tcPr/>
          <w:p>
            <w:pPr>
              <w:pStyle w:val="Compact"/>
              <w:jc w:val="left"/>
            </w:pPr>
            <w:r>
              <w:t xml:space="preserve">Couches de Runcaldeida</w:t>
            </w:r>
          </w:p>
        </w:tc>
      </w:tr>
      <w:tr>
        <w:tc>
          <w:tcPr/>
          <w:p>
            <w:pPr>
              <w:pStyle w:val="Compact"/>
              <w:jc w:val="left"/>
            </w:pPr>
            <w:r>
              <w:t xml:space="preserve">15253360</w:t>
            </w:r>
          </w:p>
        </w:tc>
        <w:tc>
          <w:tcPr/>
          <w:p>
            <w:pPr>
              <w:pStyle w:val="Compact"/>
              <w:jc w:val="left"/>
            </w:pPr>
            <w:r>
              <w:t xml:space="preserve">Riein-Schichten</w:t>
            </w:r>
          </w:p>
        </w:tc>
        <w:tc>
          <w:tcPr/>
          <w:p>
            <w:pPr>
              <w:pStyle w:val="Compact"/>
              <w:jc w:val="left"/>
            </w:pPr>
            <w:r>
              <w:t xml:space="preserve">Couches de Riein</w:t>
            </w:r>
          </w:p>
        </w:tc>
      </w:tr>
      <w:tr>
        <w:tc>
          <w:tcPr/>
          <w:p>
            <w:pPr>
              <w:pStyle w:val="Compact"/>
              <w:jc w:val="left"/>
            </w:pPr>
            <w:r>
              <w:t xml:space="preserve">15253363</w:t>
            </w:r>
          </w:p>
        </w:tc>
        <w:tc>
          <w:tcPr/>
          <w:p>
            <w:pPr>
              <w:pStyle w:val="Compact"/>
              <w:jc w:val="left"/>
            </w:pPr>
            <w:r>
              <w:t xml:space="preserve">Habkern-Granit</w:t>
            </w:r>
          </w:p>
        </w:tc>
        <w:tc>
          <w:tcPr/>
          <w:p>
            <w:pPr>
              <w:pStyle w:val="Compact"/>
              <w:jc w:val="left"/>
            </w:pPr>
            <w:r>
              <w:t xml:space="preserve">Granite d'Habkern</w:t>
            </w:r>
          </w:p>
        </w:tc>
      </w:tr>
      <w:tr>
        <w:tc>
          <w:tcPr/>
          <w:p>
            <w:pPr>
              <w:pStyle w:val="Compact"/>
              <w:jc w:val="left"/>
            </w:pPr>
            <w:r>
              <w:t xml:space="preserve">15253364</w:t>
            </w:r>
          </w:p>
        </w:tc>
        <w:tc>
          <w:tcPr/>
          <w:p>
            <w:pPr>
              <w:pStyle w:val="Compact"/>
              <w:jc w:val="left"/>
            </w:pPr>
            <w:r>
              <w:t xml:space="preserve">Leimern-Schichten</w:t>
            </w:r>
          </w:p>
        </w:tc>
        <w:tc>
          <w:tcPr/>
          <w:p>
            <w:pPr>
              <w:pStyle w:val="Compact"/>
              <w:jc w:val="left"/>
            </w:pPr>
            <w:r>
              <w:t xml:space="preserve">Couches de la Leimern</w:t>
            </w:r>
          </w:p>
        </w:tc>
      </w:tr>
      <w:tr>
        <w:tc>
          <w:tcPr/>
          <w:p>
            <w:pPr>
              <w:pStyle w:val="Compact"/>
              <w:jc w:val="left"/>
            </w:pPr>
            <w:r>
              <w:t xml:space="preserve">15253365</w:t>
            </w:r>
          </w:p>
        </w:tc>
        <w:tc>
          <w:tcPr/>
          <w:p>
            <w:pPr>
              <w:pStyle w:val="Compact"/>
              <w:jc w:val="left"/>
            </w:pPr>
            <w:r>
              <w:t xml:space="preserve">Schattwald-Mergelkalk</w:t>
            </w:r>
          </w:p>
        </w:tc>
        <w:tc>
          <w:tcPr/>
          <w:p>
            <w:pPr>
              <w:pStyle w:val="Compact"/>
              <w:jc w:val="left"/>
            </w:pPr>
            <w:r>
              <w:t xml:space="preserve">Calcaire du Schattwald</w:t>
            </w:r>
          </w:p>
        </w:tc>
      </w:tr>
      <w:tr>
        <w:tc>
          <w:tcPr/>
          <w:p>
            <w:pPr>
              <w:pStyle w:val="Compact"/>
              <w:jc w:val="left"/>
            </w:pPr>
            <w:r>
              <w:t xml:space="preserve">15253368</w:t>
            </w:r>
          </w:p>
        </w:tc>
        <w:tc>
          <w:tcPr/>
          <w:p>
            <w:pPr>
              <w:pStyle w:val="Compact"/>
              <w:jc w:val="left"/>
            </w:pPr>
            <w:r>
              <w:t xml:space="preserve">Surbrunnen-Flysch</w:t>
            </w:r>
          </w:p>
        </w:tc>
        <w:tc>
          <w:tcPr/>
          <w:p>
            <w:pPr>
              <w:pStyle w:val="Compact"/>
              <w:jc w:val="left"/>
            </w:pPr>
            <w:r>
              <w:t xml:space="preserve">Flysch de Surbrunnen</w:t>
            </w:r>
          </w:p>
        </w:tc>
      </w:tr>
      <w:tr>
        <w:tc>
          <w:tcPr/>
          <w:p>
            <w:pPr>
              <w:pStyle w:val="Compact"/>
              <w:jc w:val="left"/>
            </w:pPr>
            <w:r>
              <w:t xml:space="preserve">15253369</w:t>
            </w:r>
          </w:p>
        </w:tc>
        <w:tc>
          <w:tcPr/>
          <w:p>
            <w:pPr>
              <w:pStyle w:val="Compact"/>
              <w:jc w:val="left"/>
            </w:pPr>
            <w:r>
              <w:t xml:space="preserve">Roggenegg-Komplex</w:t>
            </w:r>
          </w:p>
        </w:tc>
        <w:tc>
          <w:tcPr/>
          <w:p>
            <w:pPr>
              <w:pStyle w:val="Compact"/>
              <w:jc w:val="left"/>
            </w:pPr>
            <w:r>
              <w:t xml:space="preserve">Complexe de la Roggenegg</w:t>
            </w:r>
          </w:p>
        </w:tc>
      </w:tr>
      <w:tr>
        <w:tc>
          <w:tcPr/>
          <w:p>
            <w:pPr>
              <w:pStyle w:val="Compact"/>
              <w:jc w:val="left"/>
            </w:pPr>
            <w:r>
              <w:t xml:space="preserve">15253370</w:t>
            </w:r>
          </w:p>
        </w:tc>
        <w:tc>
          <w:tcPr/>
          <w:p>
            <w:pPr>
              <w:pStyle w:val="Compact"/>
              <w:jc w:val="left"/>
            </w:pPr>
            <w:r>
              <w:t xml:space="preserve">Isentobel-Komplex</w:t>
            </w:r>
          </w:p>
        </w:tc>
        <w:tc>
          <w:tcPr/>
          <w:p>
            <w:pPr>
              <w:pStyle w:val="Compact"/>
              <w:jc w:val="left"/>
            </w:pPr>
            <w:r>
              <w:t xml:space="preserve">Complexe de l'Isentobel</w:t>
            </w:r>
          </w:p>
        </w:tc>
      </w:tr>
      <w:tr>
        <w:tc>
          <w:tcPr/>
          <w:p>
            <w:pPr>
              <w:pStyle w:val="Compact"/>
              <w:jc w:val="left"/>
            </w:pPr>
            <w:r>
              <w:t xml:space="preserve">15253371</w:t>
            </w:r>
          </w:p>
        </w:tc>
        <w:tc>
          <w:tcPr/>
          <w:p>
            <w:pPr>
              <w:pStyle w:val="Compact"/>
              <w:jc w:val="left"/>
            </w:pPr>
            <w:r>
              <w:t xml:space="preserve">Gwürz-Flysch</w:t>
            </w:r>
          </w:p>
        </w:tc>
        <w:tc>
          <w:tcPr/>
          <w:p>
            <w:pPr>
              <w:pStyle w:val="Compact"/>
              <w:jc w:val="left"/>
            </w:pPr>
            <w:r>
              <w:t xml:space="preserve">Flysch de Gwürz</w:t>
            </w:r>
          </w:p>
        </w:tc>
      </w:tr>
      <w:tr>
        <w:tc>
          <w:tcPr/>
          <w:p>
            <w:pPr>
              <w:pStyle w:val="Compact"/>
              <w:jc w:val="left"/>
            </w:pPr>
            <w:r>
              <w:t xml:space="preserve">15253372</w:t>
            </w:r>
          </w:p>
        </w:tc>
        <w:tc>
          <w:tcPr/>
          <w:p>
            <w:pPr>
              <w:pStyle w:val="Compact"/>
              <w:jc w:val="left"/>
            </w:pPr>
            <w:r>
              <w:t xml:space="preserve">Scheidegg-Flysch</w:t>
            </w:r>
          </w:p>
        </w:tc>
        <w:tc>
          <w:tcPr/>
          <w:p>
            <w:pPr>
              <w:pStyle w:val="Compact"/>
              <w:jc w:val="left"/>
            </w:pPr>
            <w:r>
              <w:t xml:space="preserve">Flysch de la Scheidegg</w:t>
            </w:r>
          </w:p>
        </w:tc>
      </w:tr>
      <w:tr>
        <w:tc>
          <w:tcPr/>
          <w:p>
            <w:pPr>
              <w:pStyle w:val="Compact"/>
              <w:jc w:val="left"/>
            </w:pPr>
            <w:r>
              <w:t xml:space="preserve">15253379</w:t>
            </w:r>
          </w:p>
        </w:tc>
        <w:tc>
          <w:tcPr/>
          <w:p>
            <w:pPr>
              <w:pStyle w:val="Compact"/>
              <w:jc w:val="left"/>
            </w:pPr>
            <w:r>
              <w:t xml:space="preserve">Höchst-Flysch</w:t>
            </w:r>
          </w:p>
        </w:tc>
        <w:tc>
          <w:tcPr/>
          <w:p>
            <w:pPr>
              <w:pStyle w:val="Compact"/>
              <w:jc w:val="left"/>
            </w:pPr>
            <w:r>
              <w:t xml:space="preserve">Flysch du Höchst</w:t>
            </w:r>
          </w:p>
        </w:tc>
      </w:tr>
      <w:tr>
        <w:tc>
          <w:tcPr/>
          <w:p>
            <w:pPr>
              <w:pStyle w:val="Compact"/>
              <w:jc w:val="left"/>
            </w:pPr>
            <w:r>
              <w:t xml:space="preserve">15253380</w:t>
            </w:r>
          </w:p>
        </w:tc>
        <w:tc>
          <w:tcPr/>
          <w:p>
            <w:pPr>
              <w:pStyle w:val="Compact"/>
              <w:jc w:val="left"/>
            </w:pPr>
            <w:r>
              <w:t xml:space="preserve">Iserin-Konglomerat</w:t>
            </w:r>
          </w:p>
        </w:tc>
        <w:tc>
          <w:tcPr/>
          <w:p>
            <w:pPr>
              <w:pStyle w:val="Compact"/>
              <w:jc w:val="left"/>
            </w:pPr>
            <w:r>
              <w:t xml:space="preserve">Conglomérat d'Iserin</w:t>
            </w:r>
          </w:p>
        </w:tc>
      </w:tr>
      <w:tr>
        <w:tc>
          <w:tcPr/>
          <w:p>
            <w:pPr>
              <w:pStyle w:val="Compact"/>
              <w:jc w:val="left"/>
            </w:pPr>
            <w:r>
              <w:t xml:space="preserve">15253382</w:t>
            </w:r>
          </w:p>
        </w:tc>
        <w:tc>
          <w:tcPr/>
          <w:p>
            <w:pPr>
              <w:pStyle w:val="Compact"/>
              <w:jc w:val="left"/>
            </w:pPr>
            <w:r>
              <w:t xml:space="preserve">Gros-Plané-Melange</w:t>
            </w:r>
          </w:p>
        </w:tc>
        <w:tc>
          <w:tcPr/>
          <w:p>
            <w:pPr>
              <w:pStyle w:val="Compact"/>
              <w:jc w:val="left"/>
            </w:pPr>
            <w:r>
              <w:t xml:space="preserve">Mélange du Gros Plané</w:t>
            </w:r>
          </w:p>
        </w:tc>
      </w:tr>
      <w:tr>
        <w:tc>
          <w:tcPr/>
          <w:p>
            <w:pPr>
              <w:pStyle w:val="Compact"/>
              <w:jc w:val="left"/>
            </w:pPr>
            <w:r>
              <w:t xml:space="preserve">15253383</w:t>
            </w:r>
          </w:p>
        </w:tc>
        <w:tc>
          <w:tcPr/>
          <w:p>
            <w:pPr>
              <w:pStyle w:val="Compact"/>
              <w:jc w:val="left"/>
            </w:pPr>
            <w:r>
              <w:t xml:space="preserve">Bodevena-Melange</w:t>
            </w:r>
          </w:p>
        </w:tc>
        <w:tc>
          <w:tcPr/>
          <w:p>
            <w:pPr>
              <w:pStyle w:val="Compact"/>
              <w:jc w:val="left"/>
            </w:pPr>
            <w:r>
              <w:t xml:space="preserve">Mélange de la Bodevena</w:t>
            </w:r>
          </w:p>
        </w:tc>
      </w:tr>
      <w:tr>
        <w:tc>
          <w:tcPr/>
          <w:p>
            <w:pPr>
              <w:pStyle w:val="Compact"/>
              <w:jc w:val="left"/>
            </w:pPr>
            <w:r>
              <w:t xml:space="preserve">15253388</w:t>
            </w:r>
          </w:p>
        </w:tc>
        <w:tc>
          <w:tcPr/>
          <w:p>
            <w:pPr>
              <w:pStyle w:val="Compact"/>
              <w:jc w:val="left"/>
            </w:pPr>
            <w:r>
              <w:t xml:space="preserve">Cergnement-Member</w:t>
            </w:r>
          </w:p>
        </w:tc>
        <w:tc>
          <w:tcPr/>
          <w:p>
            <w:pPr>
              <w:pStyle w:val="Compact"/>
              <w:jc w:val="left"/>
            </w:pPr>
            <w:r>
              <w:t xml:space="preserve">Membre du Cergnement</w:t>
            </w:r>
          </w:p>
        </w:tc>
      </w:tr>
      <w:tr>
        <w:tc>
          <w:tcPr/>
          <w:p>
            <w:pPr>
              <w:pStyle w:val="Compact"/>
              <w:jc w:val="left"/>
            </w:pPr>
            <w:r>
              <w:t xml:space="preserve">15253389</w:t>
            </w:r>
          </w:p>
        </w:tc>
        <w:tc>
          <w:tcPr/>
          <w:p>
            <w:pPr>
              <w:pStyle w:val="Compact"/>
              <w:jc w:val="left"/>
            </w:pPr>
            <w:r>
              <w:t xml:space="preserve">Veveyse-de-Châtel-Member</w:t>
            </w:r>
          </w:p>
        </w:tc>
        <w:tc>
          <w:tcPr/>
          <w:p>
            <w:pPr>
              <w:pStyle w:val="Compact"/>
              <w:jc w:val="left"/>
            </w:pPr>
            <w:r>
              <w:t xml:space="preserve">Membre de la Veveyse de Châtel</w:t>
            </w:r>
          </w:p>
        </w:tc>
      </w:tr>
      <w:tr>
        <w:tc>
          <w:tcPr/>
          <w:p>
            <w:pPr>
              <w:pStyle w:val="Compact"/>
              <w:jc w:val="left"/>
            </w:pPr>
            <w:r>
              <w:t xml:space="preserve">15253390</w:t>
            </w:r>
          </w:p>
        </w:tc>
        <w:tc>
          <w:tcPr/>
          <w:p>
            <w:pPr>
              <w:pStyle w:val="Compact"/>
              <w:jc w:val="left"/>
            </w:pPr>
            <w:r>
              <w:t xml:space="preserve">Riondouneire-Member</w:t>
            </w:r>
          </w:p>
        </w:tc>
        <w:tc>
          <w:tcPr/>
          <w:p>
            <w:pPr>
              <w:pStyle w:val="Compact"/>
              <w:jc w:val="left"/>
            </w:pPr>
            <w:r>
              <w:t xml:space="preserve">Membre de Riondouneire</w:t>
            </w:r>
          </w:p>
        </w:tc>
      </w:tr>
      <w:tr>
        <w:tc>
          <w:tcPr/>
          <w:p>
            <w:pPr>
              <w:pStyle w:val="Compact"/>
              <w:jc w:val="left"/>
            </w:pPr>
            <w:r>
              <w:t xml:space="preserve">15253392</w:t>
            </w:r>
          </w:p>
        </w:tc>
        <w:tc>
          <w:tcPr/>
          <w:p>
            <w:pPr>
              <w:pStyle w:val="Compact"/>
              <w:jc w:val="left"/>
            </w:pPr>
            <w:r>
              <w:t xml:space="preserve">Vuavres-Member</w:t>
            </w:r>
          </w:p>
        </w:tc>
        <w:tc>
          <w:tcPr/>
          <w:p>
            <w:pPr>
              <w:pStyle w:val="Compact"/>
              <w:jc w:val="left"/>
            </w:pPr>
            <w:r>
              <w:t xml:space="preserve">Membre des Vuavres</w:t>
            </w:r>
          </w:p>
        </w:tc>
      </w:tr>
      <w:tr>
        <w:tc>
          <w:tcPr/>
          <w:p>
            <w:pPr>
              <w:pStyle w:val="Compact"/>
              <w:jc w:val="left"/>
            </w:pPr>
            <w:r>
              <w:t xml:space="preserve">15253393</w:t>
            </w:r>
          </w:p>
        </w:tc>
        <w:tc>
          <w:tcPr/>
          <w:p>
            <w:pPr>
              <w:pStyle w:val="Compact"/>
              <w:jc w:val="left"/>
            </w:pPr>
            <w:r>
              <w:t xml:space="preserve">Planière-Member</w:t>
            </w:r>
          </w:p>
        </w:tc>
        <w:tc>
          <w:tcPr/>
          <w:p>
            <w:pPr>
              <w:pStyle w:val="Compact"/>
              <w:jc w:val="left"/>
            </w:pPr>
            <w:r>
              <w:t xml:space="preserve">Membre de la Planière</w:t>
            </w:r>
          </w:p>
        </w:tc>
      </w:tr>
      <w:tr>
        <w:tc>
          <w:tcPr/>
          <w:p>
            <w:pPr>
              <w:pStyle w:val="Compact"/>
              <w:jc w:val="left"/>
            </w:pPr>
            <w:r>
              <w:t xml:space="preserve">15253395</w:t>
            </w:r>
          </w:p>
        </w:tc>
        <w:tc>
          <w:tcPr/>
          <w:p>
            <w:pPr>
              <w:pStyle w:val="Compact"/>
              <w:jc w:val="left"/>
            </w:pPr>
            <w:r>
              <w:t xml:space="preserve">Joux-Galez-Member</w:t>
            </w:r>
          </w:p>
        </w:tc>
        <w:tc>
          <w:tcPr/>
          <w:p>
            <w:pPr>
              <w:pStyle w:val="Compact"/>
              <w:jc w:val="left"/>
            </w:pPr>
            <w:r>
              <w:t xml:space="preserve">Membre de Joux Galez</w:t>
            </w:r>
          </w:p>
        </w:tc>
      </w:tr>
      <w:tr>
        <w:tc>
          <w:tcPr/>
          <w:p>
            <w:pPr>
              <w:pStyle w:val="Compact"/>
              <w:jc w:val="left"/>
            </w:pPr>
            <w:r>
              <w:t xml:space="preserve">15253398</w:t>
            </w:r>
          </w:p>
        </w:tc>
        <w:tc>
          <w:tcPr/>
          <w:p>
            <w:pPr>
              <w:pStyle w:val="Compact"/>
              <w:jc w:val="left"/>
            </w:pPr>
            <w:r>
              <w:t xml:space="preserve">Taffon-Member</w:t>
            </w:r>
          </w:p>
        </w:tc>
        <w:tc>
          <w:tcPr/>
          <w:p>
            <w:pPr>
              <w:pStyle w:val="Compact"/>
              <w:jc w:val="left"/>
            </w:pPr>
            <w:r>
              <w:t xml:space="preserve">Membre du Taffon</w:t>
            </w:r>
          </w:p>
        </w:tc>
      </w:tr>
      <w:tr>
        <w:tc>
          <w:tcPr/>
          <w:p>
            <w:pPr>
              <w:pStyle w:val="Compact"/>
              <w:jc w:val="left"/>
            </w:pPr>
            <w:r>
              <w:t xml:space="preserve">15253399</w:t>
            </w:r>
          </w:p>
        </w:tc>
        <w:tc>
          <w:tcPr/>
          <w:p>
            <w:pPr>
              <w:pStyle w:val="Compact"/>
              <w:jc w:val="left"/>
            </w:pPr>
            <w:r>
              <w:t xml:space="preserve">Saix-Member</w:t>
            </w:r>
          </w:p>
        </w:tc>
        <w:tc>
          <w:tcPr/>
          <w:p>
            <w:pPr>
              <w:pStyle w:val="Compact"/>
              <w:jc w:val="left"/>
            </w:pPr>
            <w:r>
              <w:t xml:space="preserve">Membre des Saix</w:t>
            </w:r>
          </w:p>
        </w:tc>
      </w:tr>
      <w:tr>
        <w:tc>
          <w:tcPr/>
          <w:p>
            <w:pPr>
              <w:pStyle w:val="Compact"/>
              <w:jc w:val="left"/>
            </w:pPr>
            <w:r>
              <w:t xml:space="preserve">15254002</w:t>
            </w:r>
          </w:p>
        </w:tc>
        <w:tc>
          <w:tcPr/>
          <w:p>
            <w:pPr>
              <w:pStyle w:val="Compact"/>
              <w:jc w:val="left"/>
            </w:pPr>
            <w:r>
              <w:t xml:space="preserve">Pizzo-Castello-Wildflysch</w:t>
            </w:r>
          </w:p>
        </w:tc>
        <w:tc>
          <w:tcPr/>
          <w:p>
            <w:pPr>
              <w:pStyle w:val="Compact"/>
              <w:jc w:val="left"/>
            </w:pPr>
            <w:r>
              <w:t xml:space="preserve">Mélange du Pizzo Castello</w:t>
            </w:r>
          </w:p>
        </w:tc>
      </w:tr>
      <w:tr>
        <w:tc>
          <w:tcPr/>
          <w:p>
            <w:pPr>
              <w:pStyle w:val="Compact"/>
              <w:jc w:val="left"/>
            </w:pPr>
            <w:r>
              <w:t xml:space="preserve">15254003</w:t>
            </w:r>
          </w:p>
        </w:tc>
        <w:tc>
          <w:tcPr/>
          <w:p>
            <w:pPr>
              <w:pStyle w:val="Compact"/>
              <w:jc w:val="left"/>
            </w:pPr>
            <w:r>
              <w:t xml:space="preserve">Tamier-Zött-Wildflysch</w:t>
            </w:r>
          </w:p>
        </w:tc>
        <w:tc>
          <w:tcPr/>
          <w:p>
            <w:pPr>
              <w:pStyle w:val="Compact"/>
              <w:jc w:val="left"/>
            </w:pPr>
            <w:r>
              <w:t xml:space="preserve">Mélange de Tamier-Zött</w:t>
            </w:r>
          </w:p>
        </w:tc>
      </w:tr>
      <w:tr>
        <w:tc>
          <w:tcPr/>
          <w:p>
            <w:pPr>
              <w:pStyle w:val="Compact"/>
              <w:jc w:val="left"/>
            </w:pPr>
            <w:r>
              <w:t xml:space="preserve">15254004</w:t>
            </w:r>
          </w:p>
        </w:tc>
        <w:tc>
          <w:tcPr/>
          <w:p>
            <w:pPr>
              <w:pStyle w:val="Compact"/>
              <w:jc w:val="left"/>
            </w:pPr>
            <w:r>
              <w:t xml:space="preserve">Alpe-Tamia-Campo-Wildflysch</w:t>
            </w:r>
          </w:p>
        </w:tc>
        <w:tc>
          <w:tcPr/>
          <w:p>
            <w:pPr>
              <w:pStyle w:val="Compact"/>
              <w:jc w:val="left"/>
            </w:pPr>
            <w:r>
              <w:t xml:space="preserve">Mélange de l'Alpe Tamia-Campo</w:t>
            </w:r>
          </w:p>
        </w:tc>
      </w:tr>
      <w:tr>
        <w:tc>
          <w:tcPr/>
          <w:p>
            <w:pPr>
              <w:pStyle w:val="Compact"/>
              <w:jc w:val="left"/>
            </w:pPr>
            <w:r>
              <w:t xml:space="preserve">15254006</w:t>
            </w:r>
          </w:p>
        </w:tc>
        <w:tc>
          <w:tcPr/>
          <w:p>
            <w:pPr>
              <w:pStyle w:val="Compact"/>
              <w:jc w:val="left"/>
            </w:pPr>
            <w:r>
              <w:t xml:space="preserve">Medola-Quarzit</w:t>
            </w:r>
          </w:p>
        </w:tc>
        <w:tc>
          <w:tcPr/>
          <w:p>
            <w:pPr>
              <w:pStyle w:val="Compact"/>
              <w:jc w:val="left"/>
            </w:pPr>
            <w:r>
              <w:t xml:space="preserve">Quartzite du Medola</w:t>
            </w:r>
          </w:p>
        </w:tc>
      </w:tr>
      <w:tr>
        <w:tc>
          <w:tcPr/>
          <w:p>
            <w:pPr>
              <w:pStyle w:val="Compact"/>
              <w:jc w:val="left"/>
            </w:pPr>
            <w:r>
              <w:t xml:space="preserve">15254007</w:t>
            </w:r>
          </w:p>
        </w:tc>
        <w:tc>
          <w:tcPr/>
          <w:p>
            <w:pPr>
              <w:pStyle w:val="Compact"/>
              <w:jc w:val="left"/>
            </w:pPr>
            <w:r>
              <w:t xml:space="preserve">Pianasciom-Kalkschiefer</w:t>
            </w:r>
          </w:p>
        </w:tc>
        <w:tc>
          <w:tcPr/>
          <w:p>
            <w:pPr>
              <w:pStyle w:val="Compact"/>
              <w:jc w:val="left"/>
            </w:pPr>
            <w:r>
              <w:t xml:space="preserve">Calcschistes de Pianasciom</w:t>
            </w:r>
          </w:p>
        </w:tc>
      </w:tr>
      <w:tr>
        <w:tc>
          <w:tcPr/>
          <w:p>
            <w:pPr>
              <w:pStyle w:val="Compact"/>
              <w:jc w:val="left"/>
            </w:pPr>
            <w:r>
              <w:t xml:space="preserve">15254008</w:t>
            </w:r>
          </w:p>
        </w:tc>
        <w:tc>
          <w:tcPr/>
          <w:p>
            <w:pPr>
              <w:pStyle w:val="Compact"/>
              <w:jc w:val="left"/>
            </w:pPr>
            <w:r>
              <w:t xml:space="preserve">Piano-delle-Creste-Sandstein</w:t>
            </w:r>
          </w:p>
        </w:tc>
        <w:tc>
          <w:tcPr/>
          <w:p>
            <w:pPr>
              <w:pStyle w:val="Compact"/>
              <w:jc w:val="left"/>
            </w:pPr>
            <w:r>
              <w:t xml:space="preserve">Grès du Piano delle Creste</w:t>
            </w:r>
          </w:p>
        </w:tc>
      </w:tr>
      <w:tr>
        <w:tc>
          <w:tcPr/>
          <w:p>
            <w:pPr>
              <w:pStyle w:val="Compact"/>
              <w:jc w:val="left"/>
            </w:pPr>
            <w:r>
              <w:t xml:space="preserve">15254019</w:t>
            </w:r>
          </w:p>
        </w:tc>
        <w:tc>
          <w:tcPr/>
          <w:p>
            <w:pPr>
              <w:pStyle w:val="Compact"/>
              <w:jc w:val="left"/>
            </w:pPr>
            <w:r>
              <w:t xml:space="preserve">«Scisti bruni» (Lebendun)</w:t>
            </w:r>
          </w:p>
        </w:tc>
        <w:tc>
          <w:tcPr/>
          <w:p>
            <w:pPr>
              <w:pStyle w:val="Compact"/>
              <w:jc w:val="left"/>
            </w:pPr>
            <w:r>
              <w:t xml:space="preserve">«Scisti bruni» (Lebendun)</w:t>
            </w:r>
          </w:p>
        </w:tc>
      </w:tr>
      <w:tr>
        <w:tc>
          <w:tcPr/>
          <w:p>
            <w:pPr>
              <w:pStyle w:val="Compact"/>
              <w:jc w:val="left"/>
            </w:pPr>
            <w:r>
              <w:t xml:space="preserve">15254040</w:t>
            </w:r>
          </w:p>
        </w:tc>
        <w:tc>
          <w:tcPr/>
          <w:p>
            <w:pPr>
              <w:pStyle w:val="Compact"/>
              <w:jc w:val="left"/>
            </w:pPr>
            <w:r>
              <w:t xml:space="preserve">Personico-Gneis</w:t>
            </w:r>
          </w:p>
        </w:tc>
        <w:tc>
          <w:tcPr/>
          <w:p>
            <w:pPr>
              <w:pStyle w:val="Compact"/>
              <w:jc w:val="left"/>
            </w:pPr>
            <w:r>
              <w:t xml:space="preserve">Gneiss de Personico</w:t>
            </w:r>
          </w:p>
        </w:tc>
      </w:tr>
      <w:tr>
        <w:tc>
          <w:tcPr/>
          <w:p>
            <w:pPr>
              <w:pStyle w:val="Compact"/>
              <w:jc w:val="left"/>
            </w:pPr>
            <w:r>
              <w:t xml:space="preserve">15254056</w:t>
            </w:r>
          </w:p>
        </w:tc>
        <w:tc>
          <w:tcPr/>
          <w:p>
            <w:pPr>
              <w:pStyle w:val="Compact"/>
              <w:jc w:val="left"/>
            </w:pPr>
            <w:r>
              <w:t xml:space="preserve">Sivigia-Gneis</w:t>
            </w:r>
          </w:p>
        </w:tc>
        <w:tc>
          <w:tcPr/>
          <w:p>
            <w:pPr>
              <w:pStyle w:val="Compact"/>
              <w:jc w:val="left"/>
            </w:pPr>
            <w:r>
              <w:t xml:space="preserve">Gneiss de Sivigia</w:t>
            </w:r>
          </w:p>
        </w:tc>
      </w:tr>
      <w:tr>
        <w:tc>
          <w:tcPr/>
          <w:p>
            <w:pPr>
              <w:pStyle w:val="Compact"/>
              <w:jc w:val="left"/>
            </w:pPr>
            <w:r>
              <w:t xml:space="preserve">15255008</w:t>
            </w:r>
          </w:p>
        </w:tc>
        <w:tc>
          <w:tcPr/>
          <w:p>
            <w:pPr>
              <w:pStyle w:val="Compact"/>
              <w:jc w:val="left"/>
            </w:pPr>
            <w:r>
              <w:t xml:space="preserve">Aigremont-Brekzie</w:t>
            </w:r>
          </w:p>
        </w:tc>
        <w:tc>
          <w:tcPr/>
          <w:p>
            <w:pPr>
              <w:pStyle w:val="Compact"/>
              <w:jc w:val="left"/>
            </w:pPr>
            <w:r>
              <w:t xml:space="preserve">Brèche d'Aigremont</w:t>
            </w:r>
          </w:p>
        </w:tc>
      </w:tr>
      <w:tr>
        <w:tc>
          <w:tcPr/>
          <w:p>
            <w:pPr>
              <w:pStyle w:val="Compact"/>
              <w:jc w:val="left"/>
            </w:pPr>
            <w:r>
              <w:t xml:space="preserve">15255011</w:t>
            </w:r>
          </w:p>
        </w:tc>
        <w:tc>
          <w:tcPr/>
          <w:p>
            <w:pPr>
              <w:pStyle w:val="Compact"/>
              <w:jc w:val="left"/>
            </w:pPr>
            <w:r>
              <w:t xml:space="preserve">Langy-Member</w:t>
            </w:r>
          </w:p>
        </w:tc>
        <w:tc>
          <w:tcPr/>
          <w:p>
            <w:pPr>
              <w:pStyle w:val="Compact"/>
              <w:jc w:val="left"/>
            </w:pPr>
            <w:r>
              <w:t xml:space="preserve">Membre de Langy</w:t>
            </w:r>
          </w:p>
        </w:tc>
      </w:tr>
      <w:tr>
        <w:tc>
          <w:tcPr/>
          <w:p>
            <w:pPr>
              <w:pStyle w:val="Compact"/>
              <w:jc w:val="left"/>
            </w:pPr>
            <w:r>
              <w:t xml:space="preserve">15255012</w:t>
            </w:r>
          </w:p>
        </w:tc>
        <w:tc>
          <w:tcPr/>
          <w:p>
            <w:pPr>
              <w:pStyle w:val="Compact"/>
              <w:jc w:val="left"/>
            </w:pPr>
            <w:r>
              <w:t xml:space="preserve">Forclaz-Member</w:t>
            </w:r>
          </w:p>
        </w:tc>
        <w:tc>
          <w:tcPr/>
          <w:p>
            <w:pPr>
              <w:pStyle w:val="Compact"/>
              <w:jc w:val="left"/>
            </w:pPr>
            <w:r>
              <w:t xml:space="preserve">Membre de la Forclaz</w:t>
            </w:r>
          </w:p>
        </w:tc>
      </w:tr>
      <w:tr>
        <w:tc>
          <w:tcPr/>
          <w:p>
            <w:pPr>
              <w:pStyle w:val="Compact"/>
              <w:jc w:val="left"/>
            </w:pPr>
            <w:r>
              <w:t xml:space="preserve">15255013</w:t>
            </w:r>
          </w:p>
        </w:tc>
        <w:tc>
          <w:tcPr/>
          <w:p>
            <w:pPr>
              <w:pStyle w:val="Compact"/>
              <w:jc w:val="left"/>
            </w:pPr>
            <w:r>
              <w:t xml:space="preserve">«Grès de Passage»</w:t>
            </w:r>
          </w:p>
        </w:tc>
        <w:tc>
          <w:tcPr/>
          <w:p>
            <w:pPr>
              <w:pStyle w:val="Compact"/>
              <w:jc w:val="left"/>
            </w:pPr>
            <w:r>
              <w:t xml:space="preserve">«Grès de Passage»</w:t>
            </w:r>
          </w:p>
        </w:tc>
      </w:tr>
      <w:tr>
        <w:tc>
          <w:tcPr/>
          <w:p>
            <w:pPr>
              <w:pStyle w:val="Compact"/>
              <w:jc w:val="left"/>
            </w:pPr>
            <w:r>
              <w:t xml:space="preserve">15255014</w:t>
            </w:r>
          </w:p>
        </w:tc>
        <w:tc>
          <w:tcPr/>
          <w:p>
            <w:pPr>
              <w:pStyle w:val="Compact"/>
              <w:jc w:val="left"/>
            </w:pPr>
            <w:r>
              <w:t xml:space="preserve">Leyderry-Member</w:t>
            </w:r>
          </w:p>
        </w:tc>
        <w:tc>
          <w:tcPr/>
          <w:p>
            <w:pPr>
              <w:pStyle w:val="Compact"/>
              <w:jc w:val="left"/>
            </w:pPr>
            <w:r>
              <w:t xml:space="preserve">Membre de la Leyderry</w:t>
            </w:r>
          </w:p>
        </w:tc>
      </w:tr>
      <w:tr>
        <w:tc>
          <w:tcPr/>
          <w:p>
            <w:pPr>
              <w:pStyle w:val="Compact"/>
              <w:jc w:val="left"/>
            </w:pPr>
            <w:r>
              <w:t xml:space="preserve">15255015</w:t>
            </w:r>
          </w:p>
        </w:tc>
        <w:tc>
          <w:tcPr/>
          <w:p>
            <w:pPr>
              <w:pStyle w:val="Compact"/>
              <w:jc w:val="left"/>
            </w:pPr>
            <w:r>
              <w:t xml:space="preserve">Raverette-Member</w:t>
            </w:r>
          </w:p>
        </w:tc>
        <w:tc>
          <w:tcPr/>
          <w:p>
            <w:pPr>
              <w:pStyle w:val="Compact"/>
              <w:jc w:val="left"/>
            </w:pPr>
            <w:r>
              <w:t xml:space="preserve">Membre de la Raverette</w:t>
            </w:r>
          </w:p>
        </w:tc>
      </w:tr>
      <w:tr>
        <w:tc>
          <w:tcPr/>
          <w:p>
            <w:pPr>
              <w:pStyle w:val="Compact"/>
              <w:jc w:val="left"/>
            </w:pPr>
            <w:r>
              <w:t xml:space="preserve">15255016</w:t>
            </w:r>
          </w:p>
        </w:tc>
        <w:tc>
          <w:tcPr/>
          <w:p>
            <w:pPr>
              <w:pStyle w:val="Compact"/>
              <w:jc w:val="left"/>
            </w:pPr>
            <w:r>
              <w:t xml:space="preserve">«Schistes à Miches»</w:t>
            </w:r>
          </w:p>
        </w:tc>
        <w:tc>
          <w:tcPr/>
          <w:p>
            <w:pPr>
              <w:pStyle w:val="Compact"/>
              <w:jc w:val="left"/>
            </w:pPr>
            <w:r>
              <w:t xml:space="preserve">«Schistes à Miches»</w:t>
            </w:r>
          </w:p>
        </w:tc>
      </w:tr>
      <w:tr>
        <w:tc>
          <w:tcPr/>
          <w:p>
            <w:pPr>
              <w:pStyle w:val="Compact"/>
              <w:jc w:val="left"/>
            </w:pPr>
            <w:r>
              <w:t xml:space="preserve">15255028</w:t>
            </w:r>
          </w:p>
        </w:tc>
        <w:tc>
          <w:tcPr/>
          <w:p>
            <w:pPr>
              <w:pStyle w:val="Compact"/>
              <w:jc w:val="left"/>
            </w:pPr>
            <w:r>
              <w:t xml:space="preserve">«Flysch 3b mit bioklastischen Turbiditen»</w:t>
            </w:r>
          </w:p>
        </w:tc>
        <w:tc>
          <w:tcPr/>
          <w:p>
            <w:pPr>
              <w:pStyle w:val="Compact"/>
              <w:jc w:val="left"/>
            </w:pPr>
            <w:r>
              <w:t xml:space="preserve">«Flysch 3b, à turbidites bioclastiques»</w:t>
            </w:r>
          </w:p>
        </w:tc>
      </w:tr>
      <w:tr>
        <w:tc>
          <w:tcPr/>
          <w:p>
            <w:pPr>
              <w:pStyle w:val="Compact"/>
              <w:jc w:val="left"/>
            </w:pPr>
            <w:r>
              <w:t xml:space="preserve">15255029</w:t>
            </w:r>
          </w:p>
        </w:tc>
        <w:tc>
          <w:tcPr/>
          <w:p>
            <w:pPr>
              <w:pStyle w:val="Compact"/>
              <w:jc w:val="left"/>
            </w:pPr>
            <w:r>
              <w:t xml:space="preserve">«Flysch 3a mergelig-sandig»</w:t>
            </w:r>
          </w:p>
        </w:tc>
        <w:tc>
          <w:tcPr/>
          <w:p>
            <w:pPr>
              <w:pStyle w:val="Compact"/>
              <w:jc w:val="left"/>
            </w:pPr>
            <w:r>
              <w:t xml:space="preserve">«Flysch 3a, marno-gréseux»</w:t>
            </w:r>
          </w:p>
        </w:tc>
      </w:tr>
      <w:tr>
        <w:tc>
          <w:tcPr/>
          <w:p>
            <w:pPr>
              <w:pStyle w:val="Compact"/>
              <w:jc w:val="left"/>
            </w:pPr>
            <w:r>
              <w:t xml:space="preserve">15255031</w:t>
            </w:r>
          </w:p>
        </w:tc>
        <w:tc>
          <w:tcPr/>
          <w:p>
            <w:pPr>
              <w:pStyle w:val="Compact"/>
              <w:jc w:val="left"/>
            </w:pPr>
            <w:r>
              <w:t xml:space="preserve">«Flysch 2b mit sandigen Turbiditen»</w:t>
            </w:r>
          </w:p>
        </w:tc>
        <w:tc>
          <w:tcPr/>
          <w:p>
            <w:pPr>
              <w:pStyle w:val="Compact"/>
              <w:jc w:val="left"/>
            </w:pPr>
            <w:r>
              <w:t xml:space="preserve">«Flysch 2b, à turbidites siliceuses»</w:t>
            </w:r>
          </w:p>
        </w:tc>
      </w:tr>
      <w:tr>
        <w:tc>
          <w:tcPr/>
          <w:p>
            <w:pPr>
              <w:pStyle w:val="Compact"/>
              <w:jc w:val="left"/>
            </w:pPr>
            <w:r>
              <w:t xml:space="preserve">15255032</w:t>
            </w:r>
          </w:p>
        </w:tc>
        <w:tc>
          <w:tcPr/>
          <w:p>
            <w:pPr>
              <w:pStyle w:val="Compact"/>
              <w:jc w:val="left"/>
            </w:pPr>
            <w:r>
              <w:t xml:space="preserve">«Flysch 2a tonig-sandig»</w:t>
            </w:r>
          </w:p>
        </w:tc>
        <w:tc>
          <w:tcPr/>
          <w:p>
            <w:pPr>
              <w:pStyle w:val="Compact"/>
              <w:jc w:val="left"/>
            </w:pPr>
            <w:r>
              <w:t xml:space="preserve">«Flysch 2a, argilo-gréseux»</w:t>
            </w:r>
          </w:p>
        </w:tc>
      </w:tr>
      <w:tr>
        <w:tc>
          <w:tcPr/>
          <w:p>
            <w:pPr>
              <w:pStyle w:val="Compact"/>
              <w:jc w:val="left"/>
            </w:pPr>
            <w:r>
              <w:t xml:space="preserve">15255036</w:t>
            </w:r>
          </w:p>
        </w:tc>
        <w:tc>
          <w:tcPr/>
          <w:p>
            <w:pPr>
              <w:pStyle w:val="Compact"/>
              <w:jc w:val="left"/>
            </w:pPr>
            <w:r>
              <w:t xml:space="preserve">«Obere Tonsteinschichten» (Schlieren-Flysch)</w:t>
            </w:r>
          </w:p>
        </w:tc>
        <w:tc>
          <w:tcPr/>
          <w:p>
            <w:pPr>
              <w:pStyle w:val="Compact"/>
              <w:jc w:val="left"/>
            </w:pPr>
            <w:r>
              <w:t xml:space="preserve">«Obere Tonsteinschichten» (Flysch des Schlieren)</w:t>
            </w:r>
          </w:p>
        </w:tc>
      </w:tr>
      <w:tr>
        <w:tc>
          <w:tcPr/>
          <w:p>
            <w:pPr>
              <w:pStyle w:val="Compact"/>
              <w:jc w:val="left"/>
            </w:pPr>
            <w:r>
              <w:t xml:space="preserve">15255038</w:t>
            </w:r>
          </w:p>
        </w:tc>
        <w:tc>
          <w:tcPr/>
          <w:p>
            <w:pPr>
              <w:pStyle w:val="Compact"/>
              <w:jc w:val="left"/>
            </w:pPr>
            <w:r>
              <w:t xml:space="preserve">«Untere Tonsteinschichten» (Schlieren-Flysch)</w:t>
            </w:r>
          </w:p>
        </w:tc>
        <w:tc>
          <w:tcPr/>
          <w:p>
            <w:pPr>
              <w:pStyle w:val="Compact"/>
              <w:jc w:val="left"/>
            </w:pPr>
            <w:r>
              <w:t xml:space="preserve">«Untere Tonsteinschichten» (Flysch des Schlieren)</w:t>
            </w:r>
          </w:p>
        </w:tc>
      </w:tr>
      <w:tr>
        <w:tc>
          <w:tcPr/>
          <w:p>
            <w:pPr>
              <w:pStyle w:val="Compact"/>
              <w:jc w:val="left"/>
            </w:pPr>
            <w:r>
              <w:t xml:space="preserve">15255058</w:t>
            </w:r>
          </w:p>
        </w:tc>
        <w:tc>
          <w:tcPr/>
          <w:p>
            <w:pPr>
              <w:pStyle w:val="Compact"/>
              <w:jc w:val="left"/>
            </w:pPr>
            <w:r>
              <w:t xml:space="preserve">Peula-Schichten</w:t>
            </w:r>
          </w:p>
        </w:tc>
        <w:tc>
          <w:tcPr/>
          <w:p>
            <w:pPr>
              <w:pStyle w:val="Compact"/>
              <w:jc w:val="left"/>
            </w:pPr>
            <w:r>
              <w:t xml:space="preserve">Couches de la Peula</w:t>
            </w:r>
          </w:p>
        </w:tc>
      </w:tr>
      <w:tr>
        <w:tc>
          <w:tcPr/>
          <w:p>
            <w:pPr>
              <w:pStyle w:val="Compact"/>
              <w:jc w:val="left"/>
            </w:pPr>
            <w:r>
              <w:t xml:space="preserve">15255059</w:t>
            </w:r>
          </w:p>
        </w:tc>
        <w:tc>
          <w:tcPr/>
          <w:p>
            <w:pPr>
              <w:pStyle w:val="Compact"/>
              <w:jc w:val="left"/>
            </w:pPr>
            <w:r>
              <w:t xml:space="preserve">La-Dotse-Albitkalk</w:t>
            </w:r>
          </w:p>
        </w:tc>
        <w:tc>
          <w:tcPr/>
          <w:p>
            <w:pPr>
              <w:pStyle w:val="Compact"/>
              <w:jc w:val="left"/>
            </w:pPr>
            <w:r>
              <w:t xml:space="preserve">Calcaire albitique de la Dotse</w:t>
            </w:r>
          </w:p>
        </w:tc>
      </w:tr>
      <w:tr>
        <w:tc>
          <w:tcPr/>
          <w:p>
            <w:pPr>
              <w:pStyle w:val="Compact"/>
              <w:jc w:val="left"/>
            </w:pPr>
            <w:r>
              <w:t xml:space="preserve">15255061</w:t>
            </w:r>
          </w:p>
        </w:tc>
        <w:tc>
          <w:tcPr/>
          <w:p>
            <w:pPr>
              <w:pStyle w:val="Compact"/>
              <w:jc w:val="left"/>
            </w:pPr>
            <w:r>
              <w:t xml:space="preserve">Pierre-Avoi-Brekzie</w:t>
            </w:r>
          </w:p>
        </w:tc>
        <w:tc>
          <w:tcPr/>
          <w:p>
            <w:pPr>
              <w:pStyle w:val="Compact"/>
              <w:jc w:val="left"/>
            </w:pPr>
            <w:r>
              <w:t xml:space="preserve">Brèche de la Pierre Avoi</w:t>
            </w:r>
          </w:p>
        </w:tc>
      </w:tr>
      <w:tr>
        <w:tc>
          <w:tcPr/>
          <w:p>
            <w:pPr>
              <w:pStyle w:val="Compact"/>
              <w:jc w:val="left"/>
            </w:pPr>
            <w:r>
              <w:t xml:space="preserve">15255065</w:t>
            </w:r>
          </w:p>
        </w:tc>
        <w:tc>
          <w:tcPr/>
          <w:p>
            <w:pPr>
              <w:pStyle w:val="Compact"/>
              <w:jc w:val="left"/>
            </w:pPr>
            <w:r>
              <w:t xml:space="preserve">Bleis-Pintgas-Member</w:t>
            </w:r>
          </w:p>
        </w:tc>
        <w:tc>
          <w:tcPr/>
          <w:p>
            <w:pPr>
              <w:pStyle w:val="Compact"/>
              <w:jc w:val="left"/>
            </w:pPr>
            <w:r>
              <w:t xml:space="preserve">Membre du Bleis Pintgas</w:t>
            </w:r>
          </w:p>
        </w:tc>
      </w:tr>
      <w:tr>
        <w:tc>
          <w:tcPr/>
          <w:p>
            <w:pPr>
              <w:pStyle w:val="Compact"/>
              <w:jc w:val="left"/>
            </w:pPr>
            <w:r>
              <w:t xml:space="preserve">15255066</w:t>
            </w:r>
          </w:p>
        </w:tc>
        <w:tc>
          <w:tcPr/>
          <w:p>
            <w:pPr>
              <w:pStyle w:val="Compact"/>
              <w:jc w:val="left"/>
            </w:pPr>
            <w:r>
              <w:t xml:space="preserve">Parnegl-Member</w:t>
            </w:r>
          </w:p>
        </w:tc>
        <w:tc>
          <w:tcPr/>
          <w:p>
            <w:pPr>
              <w:pStyle w:val="Compact"/>
              <w:jc w:val="left"/>
            </w:pPr>
            <w:r>
              <w:t xml:space="preserve">Membre de Parnegl</w:t>
            </w:r>
          </w:p>
        </w:tc>
      </w:tr>
      <w:tr>
        <w:tc>
          <w:tcPr/>
          <w:p>
            <w:pPr>
              <w:pStyle w:val="Compact"/>
              <w:jc w:val="left"/>
            </w:pPr>
            <w:r>
              <w:t xml:space="preserve">15255067</w:t>
            </w:r>
          </w:p>
        </w:tc>
        <w:tc>
          <w:tcPr/>
          <w:p>
            <w:pPr>
              <w:pStyle w:val="Compact"/>
              <w:jc w:val="left"/>
            </w:pPr>
            <w:r>
              <w:t xml:space="preserve">Danis-Member</w:t>
            </w:r>
          </w:p>
        </w:tc>
        <w:tc>
          <w:tcPr/>
          <w:p>
            <w:pPr>
              <w:pStyle w:val="Compact"/>
              <w:jc w:val="left"/>
            </w:pPr>
            <w:r>
              <w:t xml:space="preserve">Membre de Danis</w:t>
            </w:r>
          </w:p>
        </w:tc>
      </w:tr>
      <w:tr>
        <w:tc>
          <w:tcPr/>
          <w:p>
            <w:pPr>
              <w:pStyle w:val="Compact"/>
              <w:jc w:val="left"/>
            </w:pPr>
            <w:r>
              <w:t xml:space="preserve">15255068</w:t>
            </w:r>
          </w:p>
        </w:tc>
        <w:tc>
          <w:tcPr/>
          <w:p>
            <w:pPr>
              <w:pStyle w:val="Compact"/>
              <w:jc w:val="left"/>
            </w:pPr>
            <w:r>
              <w:t xml:space="preserve">Raschil-Member</w:t>
            </w:r>
          </w:p>
        </w:tc>
        <w:tc>
          <w:tcPr/>
          <w:p>
            <w:pPr>
              <w:pStyle w:val="Compact"/>
              <w:jc w:val="left"/>
            </w:pPr>
            <w:r>
              <w:t xml:space="preserve">Membre du Piz Raschil</w:t>
            </w:r>
          </w:p>
        </w:tc>
      </w:tr>
      <w:tr>
        <w:tc>
          <w:tcPr/>
          <w:p>
            <w:pPr>
              <w:pStyle w:val="Compact"/>
              <w:jc w:val="left"/>
            </w:pPr>
            <w:r>
              <w:t xml:space="preserve">15255069</w:t>
            </w:r>
          </w:p>
        </w:tc>
        <w:tc>
          <w:tcPr/>
          <w:p>
            <w:pPr>
              <w:pStyle w:val="Compact"/>
              <w:jc w:val="left"/>
            </w:pPr>
            <w:r>
              <w:t xml:space="preserve">«Hauptkonglomerat»</w:t>
            </w:r>
          </w:p>
        </w:tc>
        <w:tc>
          <w:tcPr/>
          <w:p>
            <w:pPr>
              <w:pStyle w:val="Compact"/>
              <w:jc w:val="left"/>
            </w:pPr>
            <w:r>
              <w:t xml:space="preserve">«Hauptkonglomerat»</w:t>
            </w:r>
          </w:p>
        </w:tc>
      </w:tr>
      <w:tr>
        <w:tc>
          <w:tcPr/>
          <w:p>
            <w:pPr>
              <w:pStyle w:val="Compact"/>
              <w:jc w:val="left"/>
            </w:pPr>
            <w:r>
              <w:t xml:space="preserve">15255072</w:t>
            </w:r>
          </w:p>
        </w:tc>
        <w:tc>
          <w:tcPr/>
          <w:p>
            <w:pPr>
              <w:pStyle w:val="Compact"/>
              <w:jc w:val="left"/>
            </w:pPr>
            <w:r>
              <w:t xml:space="preserve">Safien-Kalk</w:t>
            </w:r>
          </w:p>
        </w:tc>
        <w:tc>
          <w:tcPr/>
          <w:p>
            <w:pPr>
              <w:pStyle w:val="Compact"/>
              <w:jc w:val="left"/>
            </w:pPr>
            <w:r>
              <w:t xml:space="preserve">Calcaire de Safien</w:t>
            </w:r>
          </w:p>
        </w:tc>
      </w:tr>
      <w:tr>
        <w:tc>
          <w:tcPr/>
          <w:p>
            <w:pPr>
              <w:pStyle w:val="Compact"/>
              <w:jc w:val="left"/>
            </w:pPr>
            <w:r>
              <w:t xml:space="preserve">15255100</w:t>
            </w:r>
          </w:p>
        </w:tc>
        <w:tc>
          <w:tcPr/>
          <w:p>
            <w:pPr>
              <w:pStyle w:val="Compact"/>
              <w:jc w:val="left"/>
            </w:pPr>
            <w:r>
              <w:t xml:space="preserve">Buufal-Konglomerat</w:t>
            </w:r>
          </w:p>
        </w:tc>
        <w:tc>
          <w:tcPr/>
          <w:p>
            <w:pPr>
              <w:pStyle w:val="Compact"/>
              <w:jc w:val="left"/>
            </w:pPr>
            <w:r>
              <w:t xml:space="preserve">Conglomérat de Buufal</w:t>
            </w:r>
          </w:p>
        </w:tc>
      </w:tr>
      <w:tr>
        <w:tc>
          <w:tcPr/>
          <w:p>
            <w:pPr>
              <w:pStyle w:val="Compact"/>
              <w:jc w:val="left"/>
            </w:pPr>
            <w:r>
              <w:t xml:space="preserve">15255103</w:t>
            </w:r>
          </w:p>
        </w:tc>
        <w:tc>
          <w:tcPr/>
          <w:p>
            <w:pPr>
              <w:pStyle w:val="Compact"/>
              <w:jc w:val="left"/>
            </w:pPr>
            <w:r>
              <w:t xml:space="preserve">Hochmatt-Kalkarenit</w:t>
            </w:r>
          </w:p>
        </w:tc>
        <w:tc>
          <w:tcPr/>
          <w:p>
            <w:pPr>
              <w:pStyle w:val="Compact"/>
              <w:jc w:val="left"/>
            </w:pPr>
            <w:r>
              <w:t xml:space="preserve">Calcarénite de la Hochmatt</w:t>
            </w:r>
          </w:p>
        </w:tc>
      </w:tr>
      <w:tr>
        <w:tc>
          <w:tcPr/>
          <w:p>
            <w:pPr>
              <w:pStyle w:val="Compact"/>
              <w:jc w:val="left"/>
            </w:pPr>
            <w:r>
              <w:t xml:space="preserve">15255104</w:t>
            </w:r>
          </w:p>
        </w:tc>
        <w:tc>
          <w:tcPr/>
          <w:p>
            <w:pPr>
              <w:pStyle w:val="Compact"/>
              <w:jc w:val="left"/>
            </w:pPr>
            <w:r>
              <w:t xml:space="preserve">Chenaux-Rouges-Mineralkruste</w:t>
            </w:r>
          </w:p>
        </w:tc>
        <w:tc>
          <w:tcPr/>
          <w:p>
            <w:pPr>
              <w:pStyle w:val="Compact"/>
              <w:jc w:val="left"/>
            </w:pPr>
            <w:r>
              <w:t xml:space="preserve">Croûte minéralisée des Chenaux Rouges</w:t>
            </w:r>
          </w:p>
        </w:tc>
      </w:tr>
      <w:tr>
        <w:tc>
          <w:tcPr/>
          <w:p>
            <w:pPr>
              <w:pStyle w:val="Compact"/>
              <w:jc w:val="left"/>
            </w:pPr>
            <w:r>
              <w:t xml:space="preserve">15255106</w:t>
            </w:r>
          </w:p>
        </w:tc>
        <w:tc>
          <w:tcPr/>
          <w:p>
            <w:pPr>
              <w:pStyle w:val="Compact"/>
              <w:jc w:val="left"/>
            </w:pPr>
            <w:r>
              <w:t xml:space="preserve">Roter-Sattel-Hartgrund</w:t>
            </w:r>
          </w:p>
        </w:tc>
        <w:tc>
          <w:tcPr/>
          <w:p>
            <w:pPr>
              <w:pStyle w:val="Compact"/>
              <w:jc w:val="left"/>
            </w:pPr>
            <w:r>
              <w:t xml:space="preserve">Hardground de Roter Sattel</w:t>
            </w:r>
          </w:p>
        </w:tc>
      </w:tr>
      <w:tr>
        <w:tc>
          <w:tcPr/>
          <w:p>
            <w:pPr>
              <w:pStyle w:val="Compact"/>
              <w:jc w:val="left"/>
            </w:pPr>
            <w:r>
              <w:t xml:space="preserve">15255107</w:t>
            </w:r>
          </w:p>
        </w:tc>
        <w:tc>
          <w:tcPr/>
          <w:p>
            <w:pPr>
              <w:pStyle w:val="Compact"/>
              <w:jc w:val="left"/>
            </w:pPr>
            <w:r>
              <w:t xml:space="preserve">Beaumont-Konglomerat</w:t>
            </w:r>
          </w:p>
        </w:tc>
        <w:tc>
          <w:tcPr/>
          <w:p>
            <w:pPr>
              <w:pStyle w:val="Compact"/>
              <w:jc w:val="left"/>
            </w:pPr>
            <w:r>
              <w:t xml:space="preserve">Conglomérat de Beaumont</w:t>
            </w:r>
          </w:p>
        </w:tc>
      </w:tr>
      <w:tr>
        <w:tc>
          <w:tcPr/>
          <w:p>
            <w:pPr>
              <w:pStyle w:val="Compact"/>
              <w:jc w:val="left"/>
            </w:pPr>
            <w:r>
              <w:t xml:space="preserve">15255108</w:t>
            </w:r>
          </w:p>
        </w:tc>
        <w:tc>
          <w:tcPr/>
          <w:p>
            <w:pPr>
              <w:pStyle w:val="Compact"/>
              <w:jc w:val="left"/>
            </w:pPr>
            <w:r>
              <w:t xml:space="preserve">Rayes-Kalk</w:t>
            </w:r>
          </w:p>
        </w:tc>
        <w:tc>
          <w:tcPr/>
          <w:p>
            <w:pPr>
              <w:pStyle w:val="Compact"/>
              <w:jc w:val="left"/>
            </w:pPr>
            <w:r>
              <w:t xml:space="preserve">Calcaire des Rayes</w:t>
            </w:r>
          </w:p>
        </w:tc>
      </w:tr>
      <w:tr>
        <w:tc>
          <w:tcPr/>
          <w:p>
            <w:pPr>
              <w:pStyle w:val="Compact"/>
              <w:jc w:val="left"/>
            </w:pPr>
            <w:r>
              <w:t xml:space="preserve">15255109</w:t>
            </w:r>
          </w:p>
        </w:tc>
        <w:tc>
          <w:tcPr/>
          <w:p>
            <w:pPr>
              <w:pStyle w:val="Compact"/>
              <w:jc w:val="left"/>
            </w:pPr>
            <w:r>
              <w:t xml:space="preserve">Pissot-Member</w:t>
            </w:r>
          </w:p>
        </w:tc>
        <w:tc>
          <w:tcPr/>
          <w:p>
            <w:pPr>
              <w:pStyle w:val="Compact"/>
              <w:jc w:val="left"/>
            </w:pPr>
            <w:r>
              <w:t xml:space="preserve">Membre du Pissot</w:t>
            </w:r>
          </w:p>
        </w:tc>
      </w:tr>
      <w:tr>
        <w:tc>
          <w:tcPr/>
          <w:p>
            <w:pPr>
              <w:pStyle w:val="Compact"/>
              <w:jc w:val="left"/>
            </w:pPr>
            <w:r>
              <w:t xml:space="preserve">15255111</w:t>
            </w:r>
          </w:p>
        </w:tc>
        <w:tc>
          <w:tcPr/>
          <w:p>
            <w:pPr>
              <w:pStyle w:val="Compact"/>
              <w:jc w:val="left"/>
            </w:pPr>
            <w:r>
              <w:t xml:space="preserve">Wildenbach-Member</w:t>
            </w:r>
          </w:p>
        </w:tc>
        <w:tc>
          <w:tcPr/>
          <w:p>
            <w:pPr>
              <w:pStyle w:val="Compact"/>
              <w:jc w:val="left"/>
            </w:pPr>
            <w:r>
              <w:t xml:space="preserve">Membre du Wildenbach</w:t>
            </w:r>
          </w:p>
        </w:tc>
      </w:tr>
      <w:tr>
        <w:tc>
          <w:tcPr/>
          <w:p>
            <w:pPr>
              <w:pStyle w:val="Compact"/>
              <w:jc w:val="left"/>
            </w:pPr>
            <w:r>
              <w:t xml:space="preserve">15255113</w:t>
            </w:r>
          </w:p>
        </w:tc>
        <w:tc>
          <w:tcPr/>
          <w:p>
            <w:pPr>
              <w:pStyle w:val="Compact"/>
              <w:jc w:val="left"/>
            </w:pPr>
            <w:r>
              <w:t xml:space="preserve">Rontins-Member</w:t>
            </w:r>
          </w:p>
        </w:tc>
        <w:tc>
          <w:tcPr/>
          <w:p>
            <w:pPr>
              <w:pStyle w:val="Compact"/>
              <w:jc w:val="left"/>
            </w:pPr>
            <w:r>
              <w:t xml:space="preserve">Membre des Rontins</w:t>
            </w:r>
          </w:p>
        </w:tc>
      </w:tr>
      <w:tr>
        <w:tc>
          <w:tcPr/>
          <w:p>
            <w:pPr>
              <w:pStyle w:val="Compact"/>
              <w:jc w:val="left"/>
            </w:pPr>
            <w:r>
              <w:t xml:space="preserve">15255114</w:t>
            </w:r>
          </w:p>
        </w:tc>
        <w:tc>
          <w:tcPr/>
          <w:p>
            <w:pPr>
              <w:pStyle w:val="Compact"/>
              <w:jc w:val="left"/>
            </w:pPr>
            <w:r>
              <w:t xml:space="preserve">Allières-Member</w:t>
            </w:r>
          </w:p>
        </w:tc>
        <w:tc>
          <w:tcPr/>
          <w:p>
            <w:pPr>
              <w:pStyle w:val="Compact"/>
              <w:jc w:val="left"/>
            </w:pPr>
            <w:r>
              <w:t xml:space="preserve">Membre d'Allières</w:t>
            </w:r>
          </w:p>
        </w:tc>
      </w:tr>
      <w:tr>
        <w:tc>
          <w:tcPr/>
          <w:p>
            <w:pPr>
              <w:pStyle w:val="Compact"/>
              <w:jc w:val="left"/>
            </w:pPr>
            <w:r>
              <w:t xml:space="preserve">15255115</w:t>
            </w:r>
          </w:p>
        </w:tc>
        <w:tc>
          <w:tcPr/>
          <w:p>
            <w:pPr>
              <w:pStyle w:val="Compact"/>
              <w:jc w:val="left"/>
            </w:pPr>
            <w:r>
              <w:t xml:space="preserve">Gérignoz-Kalk</w:t>
            </w:r>
          </w:p>
        </w:tc>
        <w:tc>
          <w:tcPr/>
          <w:p>
            <w:pPr>
              <w:pStyle w:val="Compact"/>
              <w:jc w:val="left"/>
            </w:pPr>
            <w:r>
              <w:t xml:space="preserve">Calcaire de Gérignoz</w:t>
            </w:r>
          </w:p>
        </w:tc>
      </w:tr>
      <w:tr>
        <w:tc>
          <w:tcPr/>
          <w:p>
            <w:pPr>
              <w:pStyle w:val="Compact"/>
              <w:jc w:val="left"/>
            </w:pPr>
            <w:r>
              <w:t xml:space="preserve">15255116</w:t>
            </w:r>
          </w:p>
        </w:tc>
        <w:tc>
          <w:tcPr/>
          <w:p>
            <w:pPr>
              <w:pStyle w:val="Compact"/>
              <w:jc w:val="left"/>
            </w:pPr>
            <w:r>
              <w:t xml:space="preserve">Plagersflue-Kalkarenit</w:t>
            </w:r>
          </w:p>
        </w:tc>
        <w:tc>
          <w:tcPr/>
          <w:p>
            <w:pPr>
              <w:pStyle w:val="Compact"/>
              <w:jc w:val="left"/>
            </w:pPr>
            <w:r>
              <w:t xml:space="preserve">Calcarénite de la Plagersflue</w:t>
            </w:r>
          </w:p>
        </w:tc>
      </w:tr>
      <w:tr>
        <w:tc>
          <w:tcPr/>
          <w:p>
            <w:pPr>
              <w:pStyle w:val="Compact"/>
              <w:jc w:val="left"/>
            </w:pPr>
            <w:r>
              <w:t xml:space="preserve">15255112</w:t>
            </w:r>
          </w:p>
        </w:tc>
        <w:tc>
          <w:tcPr/>
          <w:p>
            <w:pPr>
              <w:pStyle w:val="Compact"/>
              <w:jc w:val="left"/>
            </w:pPr>
            <w:r>
              <w:t xml:space="preserve">Pra-du-Pont-Hartgrund</w:t>
            </w:r>
          </w:p>
        </w:tc>
        <w:tc>
          <w:tcPr/>
          <w:p>
            <w:pPr>
              <w:pStyle w:val="Compact"/>
              <w:jc w:val="left"/>
            </w:pPr>
            <w:r>
              <w:t xml:space="preserve">Hardground de Pra du Pont</w:t>
            </w:r>
          </w:p>
        </w:tc>
      </w:tr>
      <w:tr>
        <w:tc>
          <w:tcPr/>
          <w:p>
            <w:pPr>
              <w:pStyle w:val="Compact"/>
              <w:jc w:val="left"/>
            </w:pPr>
            <w:r>
              <w:t xml:space="preserve">15255118</w:t>
            </w:r>
          </w:p>
        </w:tc>
        <w:tc>
          <w:tcPr/>
          <w:p>
            <w:pPr>
              <w:pStyle w:val="Compact"/>
              <w:jc w:val="left"/>
            </w:pPr>
            <w:r>
              <w:t xml:space="preserve">Chällihorn-Member</w:t>
            </w:r>
          </w:p>
        </w:tc>
        <w:tc>
          <w:tcPr/>
          <w:p>
            <w:pPr>
              <w:pStyle w:val="Compact"/>
              <w:jc w:val="left"/>
            </w:pPr>
            <w:r>
              <w:t xml:space="preserve">Membre du Chällihorn</w:t>
            </w:r>
          </w:p>
        </w:tc>
      </w:tr>
      <w:tr>
        <w:tc>
          <w:tcPr/>
          <w:p>
            <w:pPr>
              <w:pStyle w:val="Compact"/>
              <w:jc w:val="left"/>
            </w:pPr>
            <w:r>
              <w:t xml:space="preserve">15255119</w:t>
            </w:r>
          </w:p>
        </w:tc>
        <w:tc>
          <w:tcPr/>
          <w:p>
            <w:pPr>
              <w:pStyle w:val="Compact"/>
              <w:jc w:val="left"/>
            </w:pPr>
            <w:r>
              <w:t xml:space="preserve">Comba-d'Avau-Member</w:t>
            </w:r>
          </w:p>
        </w:tc>
        <w:tc>
          <w:tcPr/>
          <w:p>
            <w:pPr>
              <w:pStyle w:val="Compact"/>
              <w:jc w:val="left"/>
            </w:pPr>
            <w:r>
              <w:t xml:space="preserve">Membre de la Comba d'Avau</w:t>
            </w:r>
          </w:p>
        </w:tc>
      </w:tr>
      <w:tr>
        <w:tc>
          <w:tcPr/>
          <w:p>
            <w:pPr>
              <w:pStyle w:val="Compact"/>
              <w:jc w:val="left"/>
            </w:pPr>
            <w:r>
              <w:t xml:space="preserve">15255120</w:t>
            </w:r>
          </w:p>
        </w:tc>
        <w:tc>
          <w:tcPr/>
          <w:p>
            <w:pPr>
              <w:pStyle w:val="Compact"/>
              <w:jc w:val="left"/>
            </w:pPr>
            <w:r>
              <w:t xml:space="preserve">Rodosex-Member</w:t>
            </w:r>
          </w:p>
        </w:tc>
        <w:tc>
          <w:tcPr/>
          <w:p>
            <w:pPr>
              <w:pStyle w:val="Compact"/>
              <w:jc w:val="left"/>
            </w:pPr>
            <w:r>
              <w:t xml:space="preserve">Membre de Rososex</w:t>
            </w:r>
          </w:p>
        </w:tc>
      </w:tr>
      <w:tr>
        <w:tc>
          <w:tcPr/>
          <w:p>
            <w:pPr>
              <w:pStyle w:val="Compact"/>
              <w:jc w:val="left"/>
            </w:pPr>
            <w:r>
              <w:t xml:space="preserve">15255122</w:t>
            </w:r>
          </w:p>
        </w:tc>
        <w:tc>
          <w:tcPr/>
          <w:p>
            <w:pPr>
              <w:pStyle w:val="Compact"/>
              <w:jc w:val="left"/>
            </w:pPr>
            <w:r>
              <w:t xml:space="preserve">Kummli-Schichten</w:t>
            </w:r>
          </w:p>
        </w:tc>
        <w:tc>
          <w:tcPr/>
          <w:p>
            <w:pPr>
              <w:pStyle w:val="Compact"/>
              <w:jc w:val="left"/>
            </w:pPr>
            <w:r>
              <w:t xml:space="preserve">Couches de Kummli</w:t>
            </w:r>
          </w:p>
        </w:tc>
      </w:tr>
      <w:tr>
        <w:tc>
          <w:tcPr/>
          <w:p>
            <w:pPr>
              <w:pStyle w:val="Compact"/>
              <w:jc w:val="left"/>
            </w:pPr>
            <w:r>
              <w:t xml:space="preserve">15255124</w:t>
            </w:r>
          </w:p>
        </w:tc>
        <w:tc>
          <w:tcPr/>
          <w:p>
            <w:pPr>
              <w:pStyle w:val="Compact"/>
              <w:jc w:val="left"/>
            </w:pPr>
            <w:r>
              <w:t xml:space="preserve">Wandfluh-Mikrofazies</w:t>
            </w:r>
          </w:p>
        </w:tc>
        <w:tc>
          <w:tcPr/>
          <w:p>
            <w:pPr>
              <w:pStyle w:val="Compact"/>
              <w:jc w:val="left"/>
            </w:pPr>
            <w:r>
              <w:t xml:space="preserve">Microfaciès de la Wandfluh</w:t>
            </w:r>
          </w:p>
        </w:tc>
      </w:tr>
      <w:tr>
        <w:tc>
          <w:tcPr/>
          <w:p>
            <w:pPr>
              <w:pStyle w:val="Compact"/>
              <w:jc w:val="left"/>
            </w:pPr>
            <w:r>
              <w:t xml:space="preserve">15255125</w:t>
            </w:r>
          </w:p>
        </w:tc>
        <w:tc>
          <w:tcPr/>
          <w:p>
            <w:pPr>
              <w:pStyle w:val="Compact"/>
              <w:jc w:val="left"/>
            </w:pPr>
            <w:r>
              <w:t xml:space="preserve">Gummfluh-Mikrofazies</w:t>
            </w:r>
          </w:p>
        </w:tc>
        <w:tc>
          <w:tcPr/>
          <w:p>
            <w:pPr>
              <w:pStyle w:val="Compact"/>
              <w:jc w:val="left"/>
            </w:pPr>
            <w:r>
              <w:t xml:space="preserve">Microfaciès de la Gummfluh</w:t>
            </w:r>
          </w:p>
        </w:tc>
      </w:tr>
      <w:tr>
        <w:tc>
          <w:tcPr/>
          <w:p>
            <w:pPr>
              <w:pStyle w:val="Compact"/>
              <w:jc w:val="left"/>
            </w:pPr>
            <w:r>
              <w:t xml:space="preserve">15255126</w:t>
            </w:r>
          </w:p>
        </w:tc>
        <w:tc>
          <w:tcPr/>
          <w:p>
            <w:pPr>
              <w:pStyle w:val="Compact"/>
              <w:jc w:val="left"/>
            </w:pPr>
            <w:r>
              <w:t xml:space="preserve">Gastlosen-Oolith</w:t>
            </w:r>
          </w:p>
        </w:tc>
        <w:tc>
          <w:tcPr/>
          <w:p>
            <w:pPr>
              <w:pStyle w:val="Compact"/>
              <w:jc w:val="left"/>
            </w:pPr>
            <w:r>
              <w:t xml:space="preserve">Oolite des Gastlosen</w:t>
            </w:r>
          </w:p>
        </w:tc>
      </w:tr>
      <w:tr>
        <w:tc>
          <w:tcPr/>
          <w:p>
            <w:pPr>
              <w:pStyle w:val="Compact"/>
              <w:jc w:val="left"/>
            </w:pPr>
            <w:r>
              <w:t xml:space="preserve">15255127</w:t>
            </w:r>
          </w:p>
        </w:tc>
        <w:tc>
          <w:tcPr/>
          <w:p>
            <w:pPr>
              <w:pStyle w:val="Compact"/>
              <w:jc w:val="left"/>
            </w:pPr>
            <w:r>
              <w:t xml:space="preserve">Rindenkorn-Mikrofazies</w:t>
            </w:r>
          </w:p>
        </w:tc>
        <w:tc>
          <w:tcPr/>
          <w:p>
            <w:pPr>
              <w:pStyle w:val="Compact"/>
              <w:jc w:val="left"/>
            </w:pPr>
            <w:r>
              <w:t xml:space="preserve">Microfaciès à Rindenkorn</w:t>
            </w:r>
          </w:p>
        </w:tc>
      </w:tr>
      <w:tr>
        <w:tc>
          <w:tcPr/>
          <w:p>
            <w:pPr>
              <w:pStyle w:val="Compact"/>
              <w:jc w:val="left"/>
            </w:pPr>
            <w:r>
              <w:t xml:space="preserve">15255128</w:t>
            </w:r>
          </w:p>
        </w:tc>
        <w:tc>
          <w:tcPr/>
          <w:p>
            <w:pPr>
              <w:pStyle w:val="Compact"/>
              <w:jc w:val="left"/>
            </w:pPr>
            <w:r>
              <w:t xml:space="preserve">Pfad-Mikrofazies</w:t>
            </w:r>
          </w:p>
        </w:tc>
        <w:tc>
          <w:tcPr/>
          <w:p>
            <w:pPr>
              <w:pStyle w:val="Compact"/>
              <w:jc w:val="left"/>
            </w:pPr>
            <w:r>
              <w:t xml:space="preserve">Microfaciès de Pfad</w:t>
            </w:r>
          </w:p>
        </w:tc>
      </w:tr>
      <w:tr>
        <w:tc>
          <w:tcPr/>
          <w:p>
            <w:pPr>
              <w:pStyle w:val="Compact"/>
              <w:jc w:val="left"/>
            </w:pPr>
            <w:r>
              <w:t xml:space="preserve">15255130</w:t>
            </w:r>
          </w:p>
        </w:tc>
        <w:tc>
          <w:tcPr/>
          <w:p>
            <w:pPr>
              <w:pStyle w:val="Compact"/>
              <w:jc w:val="left"/>
            </w:pPr>
            <w:r>
              <w:t xml:space="preserve">Albeuve-Serie</w:t>
            </w:r>
          </w:p>
        </w:tc>
        <w:tc>
          <w:tcPr/>
          <w:p>
            <w:pPr>
              <w:pStyle w:val="Compact"/>
              <w:jc w:val="left"/>
            </w:pPr>
            <w:r>
              <w:t xml:space="preserve">Série d'Albeuve</w:t>
            </w:r>
          </w:p>
        </w:tc>
      </w:tr>
      <w:tr>
        <w:tc>
          <w:tcPr/>
          <w:p>
            <w:pPr>
              <w:pStyle w:val="Compact"/>
              <w:jc w:val="left"/>
            </w:pPr>
            <w:r>
              <w:t xml:space="preserve">15255134</w:t>
            </w:r>
          </w:p>
        </w:tc>
        <w:tc>
          <w:tcPr/>
          <w:p>
            <w:pPr>
              <w:pStyle w:val="Compact"/>
              <w:jc w:val="left"/>
            </w:pPr>
            <w:r>
              <w:t xml:space="preserve">Col-de-Cordon-Member</w:t>
            </w:r>
          </w:p>
        </w:tc>
        <w:tc>
          <w:tcPr/>
          <w:p>
            <w:pPr>
              <w:pStyle w:val="Compact"/>
              <w:jc w:val="left"/>
            </w:pPr>
            <w:r>
              <w:t xml:space="preserve">Membre du Col de Cordon</w:t>
            </w:r>
          </w:p>
        </w:tc>
      </w:tr>
      <w:tr>
        <w:tc>
          <w:tcPr/>
          <w:p>
            <w:pPr>
              <w:pStyle w:val="Compact"/>
              <w:jc w:val="left"/>
            </w:pPr>
            <w:r>
              <w:t xml:space="preserve">15255138</w:t>
            </w:r>
          </w:p>
        </w:tc>
        <w:tc>
          <w:tcPr/>
          <w:p>
            <w:pPr>
              <w:pStyle w:val="Compact"/>
              <w:jc w:val="left"/>
            </w:pPr>
            <w:r>
              <w:t xml:space="preserve">Rubli-Member</w:t>
            </w:r>
          </w:p>
        </w:tc>
        <w:tc>
          <w:tcPr/>
          <w:p>
            <w:pPr>
              <w:pStyle w:val="Compact"/>
              <w:jc w:val="left"/>
            </w:pPr>
            <w:r>
              <w:t xml:space="preserve">Membre du Rubli</w:t>
            </w:r>
          </w:p>
        </w:tc>
      </w:tr>
      <w:tr>
        <w:tc>
          <w:tcPr/>
          <w:p>
            <w:pPr>
              <w:pStyle w:val="Compact"/>
              <w:jc w:val="left"/>
            </w:pPr>
            <w:r>
              <w:t xml:space="preserve">15255139</w:t>
            </w:r>
          </w:p>
        </w:tc>
        <w:tc>
          <w:tcPr/>
          <w:p>
            <w:pPr>
              <w:pStyle w:val="Compact"/>
              <w:jc w:val="left"/>
            </w:pPr>
            <w:r>
              <w:t xml:space="preserve">Chavanette-Member</w:t>
            </w:r>
          </w:p>
        </w:tc>
        <w:tc>
          <w:tcPr/>
          <w:p>
            <w:pPr>
              <w:pStyle w:val="Compact"/>
              <w:jc w:val="left"/>
            </w:pPr>
            <w:r>
              <w:t xml:space="preserve">Membre de Chavanette</w:t>
            </w:r>
          </w:p>
        </w:tc>
      </w:tr>
      <w:tr>
        <w:tc>
          <w:tcPr/>
          <w:p>
            <w:pPr>
              <w:pStyle w:val="Compact"/>
              <w:jc w:val="left"/>
            </w:pPr>
            <w:r>
              <w:t xml:space="preserve">15255135</w:t>
            </w:r>
          </w:p>
        </w:tc>
        <w:tc>
          <w:tcPr/>
          <w:p>
            <w:pPr>
              <w:pStyle w:val="Compact"/>
              <w:jc w:val="left"/>
            </w:pPr>
            <w:r>
              <w:t xml:space="preserve">Stockenflue-Kalk</w:t>
            </w:r>
          </w:p>
        </w:tc>
        <w:tc>
          <w:tcPr/>
          <w:p>
            <w:pPr>
              <w:pStyle w:val="Compact"/>
              <w:jc w:val="left"/>
            </w:pPr>
            <w:r>
              <w:t xml:space="preserve">Calcaire de la Stockenflue</w:t>
            </w:r>
          </w:p>
        </w:tc>
      </w:tr>
      <w:tr>
        <w:tc>
          <w:tcPr/>
          <w:p>
            <w:pPr>
              <w:pStyle w:val="Compact"/>
              <w:jc w:val="left"/>
            </w:pPr>
            <w:r>
              <w:t xml:space="preserve">15255136</w:t>
            </w:r>
          </w:p>
        </w:tc>
        <w:tc>
          <w:tcPr/>
          <w:p>
            <w:pPr>
              <w:pStyle w:val="Compact"/>
              <w:jc w:val="left"/>
            </w:pPr>
            <w:r>
              <w:t xml:space="preserve">Klus-Konglomerat</w:t>
            </w:r>
          </w:p>
        </w:tc>
        <w:tc>
          <w:tcPr/>
          <w:p>
            <w:pPr>
              <w:pStyle w:val="Compact"/>
              <w:jc w:val="left"/>
            </w:pPr>
            <w:r>
              <w:t xml:space="preserve">Conglomérat de la Klus</w:t>
            </w:r>
          </w:p>
        </w:tc>
      </w:tr>
      <w:tr>
        <w:tc>
          <w:tcPr/>
          <w:p>
            <w:pPr>
              <w:pStyle w:val="Compact"/>
              <w:jc w:val="left"/>
            </w:pPr>
            <w:r>
              <w:t xml:space="preserve">15255137</w:t>
            </w:r>
          </w:p>
        </w:tc>
        <w:tc>
          <w:tcPr/>
          <w:p>
            <w:pPr>
              <w:pStyle w:val="Compact"/>
              <w:jc w:val="left"/>
            </w:pPr>
            <w:r>
              <w:t xml:space="preserve">Holzerhorn-Einheit</w:t>
            </w:r>
          </w:p>
        </w:tc>
        <w:tc>
          <w:tcPr/>
          <w:p>
            <w:pPr>
              <w:pStyle w:val="Compact"/>
              <w:jc w:val="left"/>
            </w:pPr>
            <w:r>
              <w:t xml:space="preserve">Unité de l'Holzerhorn</w:t>
            </w:r>
          </w:p>
        </w:tc>
      </w:tr>
      <w:tr>
        <w:tc>
          <w:tcPr/>
          <w:p>
            <w:pPr>
              <w:pStyle w:val="Compact"/>
              <w:jc w:val="left"/>
            </w:pPr>
            <w:r>
              <w:t xml:space="preserve">15255141</w:t>
            </w:r>
          </w:p>
        </w:tc>
        <w:tc>
          <w:tcPr/>
          <w:p>
            <w:pPr>
              <w:pStyle w:val="Compact"/>
              <w:jc w:val="left"/>
            </w:pPr>
            <w:r>
              <w:t xml:space="preserve">Col-de-Lys-Member</w:t>
            </w:r>
          </w:p>
        </w:tc>
        <w:tc>
          <w:tcPr/>
          <w:p>
            <w:pPr>
              <w:pStyle w:val="Compact"/>
              <w:jc w:val="left"/>
            </w:pPr>
            <w:r>
              <w:t xml:space="preserve">Membre du Col de Lys</w:t>
            </w:r>
          </w:p>
        </w:tc>
      </w:tr>
      <w:tr>
        <w:tc>
          <w:tcPr/>
          <w:p>
            <w:pPr>
              <w:pStyle w:val="Compact"/>
              <w:jc w:val="left"/>
            </w:pPr>
            <w:r>
              <w:t xml:space="preserve">15255142</w:t>
            </w:r>
          </w:p>
        </w:tc>
        <w:tc>
          <w:tcPr/>
          <w:p>
            <w:pPr>
              <w:pStyle w:val="Compact"/>
              <w:jc w:val="left"/>
            </w:pPr>
            <w:r>
              <w:t xml:space="preserve">Vanil-Carré-Member</w:t>
            </w:r>
          </w:p>
        </w:tc>
        <w:tc>
          <w:tcPr/>
          <w:p>
            <w:pPr>
              <w:pStyle w:val="Compact"/>
              <w:jc w:val="left"/>
            </w:pPr>
            <w:r>
              <w:t xml:space="preserve">Membre du Vanil Carré</w:t>
            </w:r>
          </w:p>
        </w:tc>
      </w:tr>
      <w:tr>
        <w:tc>
          <w:tcPr/>
          <w:p>
            <w:pPr>
              <w:pStyle w:val="Compact"/>
              <w:jc w:val="left"/>
            </w:pPr>
            <w:r>
              <w:t xml:space="preserve">15255143</w:t>
            </w:r>
          </w:p>
        </w:tc>
        <w:tc>
          <w:tcPr/>
          <w:p>
            <w:pPr>
              <w:pStyle w:val="Compact"/>
              <w:jc w:val="left"/>
            </w:pPr>
            <w:r>
              <w:t xml:space="preserve">Verdy-Member</w:t>
            </w:r>
          </w:p>
        </w:tc>
        <w:tc>
          <w:tcPr/>
          <w:p>
            <w:pPr>
              <w:pStyle w:val="Compact"/>
              <w:jc w:val="left"/>
            </w:pPr>
            <w:r>
              <w:t xml:space="preserve">Membre du Verdy</w:t>
            </w:r>
          </w:p>
        </w:tc>
      </w:tr>
      <w:tr>
        <w:tc>
          <w:tcPr/>
          <w:p>
            <w:pPr>
              <w:pStyle w:val="Compact"/>
              <w:jc w:val="left"/>
            </w:pPr>
            <w:r>
              <w:t xml:space="preserve">15255144</w:t>
            </w:r>
          </w:p>
        </w:tc>
        <w:tc>
          <w:tcPr/>
          <w:p>
            <w:pPr>
              <w:pStyle w:val="Compact"/>
              <w:jc w:val="left"/>
            </w:pPr>
            <w:r>
              <w:t xml:space="preserve">Soladier-Member</w:t>
            </w:r>
          </w:p>
        </w:tc>
        <w:tc>
          <w:tcPr/>
          <w:p>
            <w:pPr>
              <w:pStyle w:val="Compact"/>
              <w:jc w:val="left"/>
            </w:pPr>
            <w:r>
              <w:t xml:space="preserve">Membre de Soladier</w:t>
            </w:r>
          </w:p>
        </w:tc>
      </w:tr>
      <w:tr>
        <w:tc>
          <w:tcPr/>
          <w:p>
            <w:pPr>
              <w:pStyle w:val="Compact"/>
              <w:jc w:val="left"/>
            </w:pPr>
            <w:r>
              <w:t xml:space="preserve">15255146</w:t>
            </w:r>
          </w:p>
        </w:tc>
        <w:tc>
          <w:tcPr/>
          <w:p>
            <w:pPr>
              <w:pStyle w:val="Compact"/>
              <w:jc w:val="left"/>
            </w:pPr>
            <w:r>
              <w:t xml:space="preserve">Langel-Member</w:t>
            </w:r>
          </w:p>
        </w:tc>
        <w:tc>
          <w:tcPr/>
          <w:p>
            <w:pPr>
              <w:pStyle w:val="Compact"/>
              <w:jc w:val="left"/>
            </w:pPr>
            <w:r>
              <w:t xml:space="preserve">Membre de Langel</w:t>
            </w:r>
          </w:p>
        </w:tc>
      </w:tr>
      <w:tr>
        <w:tc>
          <w:tcPr/>
          <w:p>
            <w:pPr>
              <w:pStyle w:val="Compact"/>
              <w:jc w:val="left"/>
            </w:pPr>
            <w:r>
              <w:t xml:space="preserve">15255147</w:t>
            </w:r>
          </w:p>
        </w:tc>
        <w:tc>
          <w:tcPr/>
          <w:p>
            <w:pPr>
              <w:pStyle w:val="Compact"/>
              <w:jc w:val="left"/>
            </w:pPr>
            <w:r>
              <w:t xml:space="preserve">Mieussy-Member</w:t>
            </w:r>
          </w:p>
        </w:tc>
        <w:tc>
          <w:tcPr/>
          <w:p>
            <w:pPr>
              <w:pStyle w:val="Compact"/>
              <w:jc w:val="left"/>
            </w:pPr>
            <w:r>
              <w:t xml:space="preserve">Membre de Mieussy</w:t>
            </w:r>
          </w:p>
        </w:tc>
      </w:tr>
      <w:tr>
        <w:tc>
          <w:tcPr/>
          <w:p>
            <w:pPr>
              <w:pStyle w:val="Compact"/>
              <w:jc w:val="left"/>
            </w:pPr>
            <w:r>
              <w:t xml:space="preserve">15255153</w:t>
            </w:r>
          </w:p>
        </w:tc>
        <w:tc>
          <w:tcPr/>
          <w:p>
            <w:pPr>
              <w:pStyle w:val="Compact"/>
              <w:jc w:val="left"/>
            </w:pPr>
            <w:r>
              <w:t xml:space="preserve">Chevalets-Schichten</w:t>
            </w:r>
          </w:p>
        </w:tc>
        <w:tc>
          <w:tcPr/>
          <w:p>
            <w:pPr>
              <w:pStyle w:val="Compact"/>
              <w:jc w:val="left"/>
            </w:pPr>
            <w:r>
              <w:t xml:space="preserve">Couches des Chevalets</w:t>
            </w:r>
          </w:p>
        </w:tc>
      </w:tr>
      <w:tr>
        <w:tc>
          <w:tcPr/>
          <w:p>
            <w:pPr>
              <w:pStyle w:val="Compact"/>
              <w:jc w:val="left"/>
            </w:pPr>
            <w:r>
              <w:t xml:space="preserve">15255154</w:t>
            </w:r>
          </w:p>
        </w:tc>
        <w:tc>
          <w:tcPr/>
          <w:p>
            <w:pPr>
              <w:pStyle w:val="Compact"/>
              <w:jc w:val="left"/>
            </w:pPr>
            <w:r>
              <w:t xml:space="preserve">Creux-de-l'Ours-Schichten</w:t>
            </w:r>
          </w:p>
        </w:tc>
        <w:tc>
          <w:tcPr/>
          <w:p>
            <w:pPr>
              <w:pStyle w:val="Compact"/>
              <w:jc w:val="left"/>
            </w:pPr>
            <w:r>
              <w:t xml:space="preserve">Couches du Creux de l'Ours</w:t>
            </w:r>
          </w:p>
        </w:tc>
      </w:tr>
      <w:tr>
        <w:tc>
          <w:tcPr/>
          <w:p>
            <w:pPr>
              <w:pStyle w:val="Compact"/>
              <w:jc w:val="left"/>
            </w:pPr>
            <w:r>
              <w:t xml:space="preserve">15255160</w:t>
            </w:r>
          </w:p>
        </w:tc>
        <w:tc>
          <w:tcPr/>
          <w:p>
            <w:pPr>
              <w:pStyle w:val="Compact"/>
              <w:jc w:val="left"/>
            </w:pPr>
            <w:r>
              <w:t xml:space="preserve">Agreblierai-Member</w:t>
            </w:r>
          </w:p>
        </w:tc>
        <w:tc>
          <w:tcPr/>
          <w:p>
            <w:pPr>
              <w:pStyle w:val="Compact"/>
              <w:jc w:val="left"/>
            </w:pPr>
            <w:r>
              <w:t xml:space="preserve">Membre d'Agreblierai</w:t>
            </w:r>
          </w:p>
        </w:tc>
      </w:tr>
      <w:tr>
        <w:tc>
          <w:tcPr/>
          <w:p>
            <w:pPr>
              <w:pStyle w:val="Compact"/>
              <w:jc w:val="left"/>
            </w:pPr>
            <w:r>
              <w:t xml:space="preserve">15255161</w:t>
            </w:r>
          </w:p>
        </w:tc>
        <w:tc>
          <w:tcPr/>
          <w:p>
            <w:pPr>
              <w:pStyle w:val="Compact"/>
              <w:jc w:val="left"/>
            </w:pPr>
            <w:r>
              <w:t xml:space="preserve">Bois-de-Luan-Member</w:t>
            </w:r>
          </w:p>
        </w:tc>
        <w:tc>
          <w:tcPr/>
          <w:p>
            <w:pPr>
              <w:pStyle w:val="Compact"/>
              <w:jc w:val="left"/>
            </w:pPr>
            <w:r>
              <w:t xml:space="preserve">Membre du Bois de Luan</w:t>
            </w:r>
          </w:p>
        </w:tc>
      </w:tr>
      <w:tr>
        <w:tc>
          <w:tcPr/>
          <w:p>
            <w:pPr>
              <w:pStyle w:val="Compact"/>
              <w:jc w:val="left"/>
            </w:pPr>
            <w:r>
              <w:t xml:space="preserve">15255167</w:t>
            </w:r>
          </w:p>
        </w:tc>
        <w:tc>
          <w:tcPr/>
          <w:p>
            <w:pPr>
              <w:pStyle w:val="Compact"/>
              <w:jc w:val="left"/>
            </w:pPr>
            <w:r>
              <w:t xml:space="preserve">«Obere Rauhwacke» (Pralet-Fm.)</w:t>
            </w:r>
          </w:p>
        </w:tc>
        <w:tc>
          <w:tcPr/>
          <w:p>
            <w:pPr>
              <w:pStyle w:val="Compact"/>
              <w:jc w:val="left"/>
            </w:pPr>
            <w:r>
              <w:t xml:space="preserve">«Cornieule Supérieure» (Fm. du Pralet)</w:t>
            </w:r>
          </w:p>
        </w:tc>
      </w:tr>
      <w:tr>
        <w:tc>
          <w:tcPr/>
          <w:p>
            <w:pPr>
              <w:pStyle w:val="Compact"/>
              <w:jc w:val="left"/>
            </w:pPr>
            <w:r>
              <w:t xml:space="preserve">15255168</w:t>
            </w:r>
          </w:p>
        </w:tc>
        <w:tc>
          <w:tcPr/>
          <w:p>
            <w:pPr>
              <w:pStyle w:val="Compact"/>
              <w:jc w:val="left"/>
            </w:pPr>
            <w:r>
              <w:t xml:space="preserve">Erpilles-Member</w:t>
            </w:r>
          </w:p>
        </w:tc>
        <w:tc>
          <w:tcPr/>
          <w:p>
            <w:pPr>
              <w:pStyle w:val="Compact"/>
              <w:jc w:val="left"/>
            </w:pPr>
            <w:r>
              <w:t xml:space="preserve">Membre des Erpilles</w:t>
            </w:r>
          </w:p>
        </w:tc>
      </w:tr>
      <w:tr>
        <w:tc>
          <w:tcPr/>
          <w:p>
            <w:pPr>
              <w:pStyle w:val="Compact"/>
              <w:jc w:val="left"/>
            </w:pPr>
            <w:r>
              <w:t xml:space="preserve">15255169</w:t>
            </w:r>
          </w:p>
        </w:tc>
        <w:tc>
          <w:tcPr/>
          <w:p>
            <w:pPr>
              <w:pStyle w:val="Compact"/>
              <w:jc w:val="left"/>
            </w:pPr>
            <w:r>
              <w:t xml:space="preserve">Balmi-Member</w:t>
            </w:r>
          </w:p>
        </w:tc>
        <w:tc>
          <w:tcPr/>
          <w:p>
            <w:pPr>
              <w:pStyle w:val="Compact"/>
              <w:jc w:val="left"/>
            </w:pPr>
            <w:r>
              <w:t xml:space="preserve">Membre du Balmi</w:t>
            </w:r>
          </w:p>
        </w:tc>
      </w:tr>
      <w:tr>
        <w:tc>
          <w:tcPr/>
          <w:p>
            <w:pPr>
              <w:pStyle w:val="Compact"/>
              <w:jc w:val="left"/>
            </w:pPr>
            <w:r>
              <w:t xml:space="preserve">15255171</w:t>
            </w:r>
          </w:p>
        </w:tc>
        <w:tc>
          <w:tcPr/>
          <w:p>
            <w:pPr>
              <w:pStyle w:val="Compact"/>
              <w:jc w:val="left"/>
            </w:pPr>
            <w:r>
              <w:t xml:space="preserve">Bodeflue-Member</w:t>
            </w:r>
          </w:p>
        </w:tc>
        <w:tc>
          <w:tcPr/>
          <w:p>
            <w:pPr>
              <w:pStyle w:val="Compact"/>
              <w:jc w:val="left"/>
            </w:pPr>
            <w:r>
              <w:t xml:space="preserve">Membre de la Bodeflue</w:t>
            </w:r>
          </w:p>
        </w:tc>
      </w:tr>
      <w:tr>
        <w:tc>
          <w:tcPr/>
          <w:p>
            <w:pPr>
              <w:pStyle w:val="Compact"/>
              <w:jc w:val="left"/>
            </w:pPr>
            <w:r>
              <w:t xml:space="preserve">15255172</w:t>
            </w:r>
          </w:p>
        </w:tc>
        <w:tc>
          <w:tcPr/>
          <w:p>
            <w:pPr>
              <w:pStyle w:val="Compact"/>
              <w:jc w:val="left"/>
            </w:pPr>
            <w:r>
              <w:t xml:space="preserve">Wildgrimmi-Member</w:t>
            </w:r>
          </w:p>
        </w:tc>
        <w:tc>
          <w:tcPr/>
          <w:p>
            <w:pPr>
              <w:pStyle w:val="Compact"/>
              <w:jc w:val="left"/>
            </w:pPr>
            <w:r>
              <w:t xml:space="preserve">Membre du Wildgrimmi</w:t>
            </w:r>
          </w:p>
        </w:tc>
      </w:tr>
      <w:tr>
        <w:tc>
          <w:tcPr/>
          <w:p>
            <w:pPr>
              <w:pStyle w:val="Compact"/>
              <w:jc w:val="left"/>
            </w:pPr>
            <w:r>
              <w:t xml:space="preserve">15255174</w:t>
            </w:r>
          </w:p>
        </w:tc>
        <w:tc>
          <w:tcPr/>
          <w:p>
            <w:pPr>
              <w:pStyle w:val="Compact"/>
              <w:jc w:val="left"/>
            </w:pPr>
            <w:r>
              <w:t xml:space="preserve">Andonces-Member</w:t>
            </w:r>
          </w:p>
        </w:tc>
        <w:tc>
          <w:tcPr/>
          <w:p>
            <w:pPr>
              <w:pStyle w:val="Compact"/>
              <w:jc w:val="left"/>
            </w:pPr>
            <w:r>
              <w:t xml:space="preserve">Membre des Andonces</w:t>
            </w:r>
          </w:p>
        </w:tc>
      </w:tr>
      <w:tr>
        <w:tc>
          <w:tcPr/>
          <w:p>
            <w:pPr>
              <w:pStyle w:val="Compact"/>
              <w:jc w:val="left"/>
            </w:pPr>
            <w:r>
              <w:t xml:space="preserve">15255177</w:t>
            </w:r>
          </w:p>
        </w:tc>
        <w:tc>
          <w:tcPr/>
          <w:p>
            <w:pPr>
              <w:pStyle w:val="Compact"/>
              <w:jc w:val="left"/>
            </w:pPr>
            <w:r>
              <w:t xml:space="preserve">Lessus-Member</w:t>
            </w:r>
          </w:p>
        </w:tc>
        <w:tc>
          <w:tcPr/>
          <w:p>
            <w:pPr>
              <w:pStyle w:val="Compact"/>
              <w:jc w:val="left"/>
            </w:pPr>
            <w:r>
              <w:t xml:space="preserve">Membre du Lessus</w:t>
            </w:r>
          </w:p>
        </w:tc>
      </w:tr>
      <w:tr>
        <w:tc>
          <w:tcPr/>
          <w:p>
            <w:pPr>
              <w:pStyle w:val="Compact"/>
              <w:jc w:val="left"/>
            </w:pPr>
            <w:r>
              <w:t xml:space="preserve">15255178</w:t>
            </w:r>
          </w:p>
        </w:tc>
        <w:tc>
          <w:tcPr/>
          <w:p>
            <w:pPr>
              <w:pStyle w:val="Compact"/>
              <w:jc w:val="left"/>
            </w:pPr>
            <w:r>
              <w:t xml:space="preserve">Dorchaux-Member</w:t>
            </w:r>
          </w:p>
        </w:tc>
        <w:tc>
          <w:tcPr/>
          <w:p>
            <w:pPr>
              <w:pStyle w:val="Compact"/>
              <w:jc w:val="left"/>
            </w:pPr>
            <w:r>
              <w:t xml:space="preserve">Membre de Dorchaux</w:t>
            </w:r>
          </w:p>
        </w:tc>
      </w:tr>
      <w:tr>
        <w:tc>
          <w:tcPr/>
          <w:p>
            <w:pPr>
              <w:pStyle w:val="Compact"/>
              <w:jc w:val="left"/>
            </w:pPr>
            <w:r>
              <w:t xml:space="preserve">15255175</w:t>
            </w:r>
          </w:p>
        </w:tc>
        <w:tc>
          <w:tcPr/>
          <w:p>
            <w:pPr>
              <w:pStyle w:val="Compact"/>
              <w:jc w:val="left"/>
            </w:pPr>
            <w:r>
              <w:t xml:space="preserve">«Mittlere Rauhwacke» (St-Triphon-Fm.)</w:t>
            </w:r>
          </w:p>
        </w:tc>
        <w:tc>
          <w:tcPr/>
          <w:p>
            <w:pPr>
              <w:pStyle w:val="Compact"/>
              <w:jc w:val="left"/>
            </w:pPr>
            <w:r>
              <w:t xml:space="preserve">«Cornieule Moyenne» (Fm. de St-Triphon)</w:t>
            </w:r>
          </w:p>
        </w:tc>
      </w:tr>
      <w:tr>
        <w:tc>
          <w:tcPr/>
          <w:p>
            <w:pPr>
              <w:pStyle w:val="Compact"/>
              <w:jc w:val="left"/>
            </w:pPr>
            <w:r>
              <w:t xml:space="preserve">15255176</w:t>
            </w:r>
          </w:p>
        </w:tc>
        <w:tc>
          <w:tcPr/>
          <w:p>
            <w:pPr>
              <w:pStyle w:val="Compact"/>
              <w:jc w:val="left"/>
            </w:pPr>
            <w:r>
              <w:t xml:space="preserve">«Silex-Niveau» (St-Triphon-Fm.)</w:t>
            </w:r>
          </w:p>
        </w:tc>
        <w:tc>
          <w:tcPr/>
          <w:p>
            <w:pPr>
              <w:pStyle w:val="Compact"/>
              <w:jc w:val="left"/>
            </w:pPr>
            <w:r>
              <w:t xml:space="preserve">«Niveau à Silex» (Fm. de St-Triphon)</w:t>
            </w:r>
          </w:p>
        </w:tc>
      </w:tr>
      <w:tr>
        <w:tc>
          <w:tcPr/>
          <w:p>
            <w:pPr>
              <w:pStyle w:val="Compact"/>
              <w:jc w:val="left"/>
            </w:pPr>
            <w:r>
              <w:t xml:space="preserve">15255179</w:t>
            </w:r>
          </w:p>
        </w:tc>
        <w:tc>
          <w:tcPr/>
          <w:p>
            <w:pPr>
              <w:pStyle w:val="Compact"/>
              <w:jc w:val="left"/>
            </w:pPr>
            <w:r>
              <w:t xml:space="preserve">«Untere Rauhwacke» (St-Triphon-Fm.)</w:t>
            </w:r>
          </w:p>
        </w:tc>
        <w:tc>
          <w:tcPr/>
          <w:p>
            <w:pPr>
              <w:pStyle w:val="Compact"/>
              <w:jc w:val="left"/>
            </w:pPr>
            <w:r>
              <w:t xml:space="preserve">«Cornieule Inférieure» (Fm. de St-Triphon)</w:t>
            </w:r>
          </w:p>
        </w:tc>
      </w:tr>
      <w:tr>
        <w:tc>
          <w:tcPr/>
          <w:p>
            <w:pPr>
              <w:pStyle w:val="Compact"/>
              <w:jc w:val="left"/>
            </w:pPr>
            <w:r>
              <w:t xml:space="preserve">15255181</w:t>
            </w:r>
          </w:p>
        </w:tc>
        <w:tc>
          <w:tcPr/>
          <w:p>
            <w:pPr>
              <w:pStyle w:val="Compact"/>
              <w:jc w:val="left"/>
            </w:pPr>
            <w:r>
              <w:t xml:space="preserve">Mythen-Kieselkalk</w:t>
            </w:r>
          </w:p>
        </w:tc>
        <w:tc>
          <w:tcPr/>
          <w:p>
            <w:pPr>
              <w:pStyle w:val="Compact"/>
              <w:jc w:val="left"/>
            </w:pPr>
            <w:r>
              <w:t xml:space="preserve">Calcaire siliceux des Mythen</w:t>
            </w:r>
          </w:p>
        </w:tc>
      </w:tr>
      <w:tr>
        <w:tc>
          <w:tcPr/>
          <w:p>
            <w:pPr>
              <w:pStyle w:val="Compact"/>
              <w:jc w:val="left"/>
            </w:pPr>
            <w:r>
              <w:t xml:space="preserve">15255182</w:t>
            </w:r>
          </w:p>
        </w:tc>
        <w:tc>
          <w:tcPr/>
          <w:p>
            <w:pPr>
              <w:pStyle w:val="Compact"/>
              <w:jc w:val="left"/>
            </w:pPr>
            <w:r>
              <w:t xml:space="preserve">«Griggeli-Bank»</w:t>
            </w:r>
          </w:p>
        </w:tc>
        <w:tc>
          <w:tcPr/>
          <w:p>
            <w:pPr>
              <w:pStyle w:val="Compact"/>
              <w:jc w:val="left"/>
            </w:pPr>
            <w:r>
              <w:t xml:space="preserve">«Banc du Griggeli»</w:t>
            </w:r>
          </w:p>
        </w:tc>
      </w:tr>
      <w:tr>
        <w:tc>
          <w:tcPr/>
          <w:p>
            <w:pPr>
              <w:pStyle w:val="Compact"/>
              <w:jc w:val="left"/>
            </w:pPr>
            <w:r>
              <w:t xml:space="preserve">15255184</w:t>
            </w:r>
          </w:p>
        </w:tc>
        <w:tc>
          <w:tcPr/>
          <w:p>
            <w:pPr>
              <w:pStyle w:val="Compact"/>
              <w:jc w:val="left"/>
            </w:pPr>
            <w:r>
              <w:t xml:space="preserve">Rämsi-Member</w:t>
            </w:r>
          </w:p>
        </w:tc>
        <w:tc>
          <w:tcPr/>
          <w:p>
            <w:pPr>
              <w:pStyle w:val="Compact"/>
              <w:jc w:val="left"/>
            </w:pPr>
            <w:r>
              <w:t xml:space="preserve">Membre de Rämsi</w:t>
            </w:r>
          </w:p>
        </w:tc>
      </w:tr>
      <w:tr>
        <w:tc>
          <w:tcPr/>
          <w:p>
            <w:pPr>
              <w:pStyle w:val="Compact"/>
              <w:jc w:val="left"/>
            </w:pPr>
            <w:r>
              <w:t xml:space="preserve">15255185</w:t>
            </w:r>
          </w:p>
        </w:tc>
        <w:tc>
          <w:tcPr/>
          <w:p>
            <w:pPr>
              <w:pStyle w:val="Compact"/>
              <w:jc w:val="left"/>
            </w:pPr>
            <w:r>
              <w:t xml:space="preserve">«Gibel-Member»</w:t>
            </w:r>
          </w:p>
        </w:tc>
        <w:tc>
          <w:tcPr/>
          <w:p>
            <w:pPr>
              <w:pStyle w:val="Compact"/>
              <w:jc w:val="left"/>
            </w:pPr>
            <w:r>
              <w:t xml:space="preserve">«Membre de Gibel»</w:t>
            </w:r>
          </w:p>
        </w:tc>
      </w:tr>
      <w:tr>
        <w:tc>
          <w:tcPr/>
          <w:p>
            <w:pPr>
              <w:pStyle w:val="Compact"/>
              <w:jc w:val="left"/>
            </w:pPr>
            <w:r>
              <w:t xml:space="preserve">15255187</w:t>
            </w:r>
          </w:p>
        </w:tc>
        <w:tc>
          <w:tcPr/>
          <w:p>
            <w:pPr>
              <w:pStyle w:val="Compact"/>
              <w:jc w:val="left"/>
            </w:pPr>
            <w:r>
              <w:t xml:space="preserve">Musenalp-Member</w:t>
            </w:r>
          </w:p>
        </w:tc>
        <w:tc>
          <w:tcPr/>
          <w:p>
            <w:pPr>
              <w:pStyle w:val="Compact"/>
              <w:jc w:val="left"/>
            </w:pPr>
            <w:r>
              <w:t xml:space="preserve">Membre de la Musenalp</w:t>
            </w:r>
          </w:p>
        </w:tc>
      </w:tr>
      <w:tr>
        <w:tc>
          <w:tcPr/>
          <w:p>
            <w:pPr>
              <w:pStyle w:val="Compact"/>
              <w:jc w:val="left"/>
            </w:pPr>
            <w:r>
              <w:t xml:space="preserve">15255186</w:t>
            </w:r>
          </w:p>
        </w:tc>
        <w:tc>
          <w:tcPr/>
          <w:p>
            <w:pPr>
              <w:pStyle w:val="Compact"/>
              <w:jc w:val="left"/>
            </w:pPr>
            <w:r>
              <w:t xml:space="preserve">Steinberg-Konglomerat</w:t>
            </w:r>
          </w:p>
        </w:tc>
        <w:tc>
          <w:tcPr/>
          <w:p>
            <w:pPr>
              <w:pStyle w:val="Compact"/>
              <w:jc w:val="left"/>
            </w:pPr>
            <w:r>
              <w:t xml:space="preserve">Conglomérat du Steinberg</w:t>
            </w:r>
          </w:p>
        </w:tc>
      </w:tr>
      <w:tr>
        <w:tc>
          <w:tcPr/>
          <w:p>
            <w:pPr>
              <w:pStyle w:val="Compact"/>
              <w:jc w:val="left"/>
            </w:pPr>
            <w:r>
              <w:t xml:space="preserve">15255189</w:t>
            </w:r>
          </w:p>
        </w:tc>
        <w:tc>
          <w:tcPr/>
          <w:p>
            <w:pPr>
              <w:pStyle w:val="Compact"/>
              <w:jc w:val="left"/>
            </w:pPr>
            <w:r>
              <w:t xml:space="preserve">«Zoophycos-Schichten» (Stanserhorn-Fm.)</w:t>
            </w:r>
          </w:p>
        </w:tc>
        <w:tc>
          <w:tcPr/>
          <w:p>
            <w:pPr>
              <w:pStyle w:val="Compact"/>
              <w:jc w:val="left"/>
            </w:pPr>
            <w:r>
              <w:t xml:space="preserve">«Couches à Zoophycos» (Fm. du Stanserhorn)</w:t>
            </w:r>
          </w:p>
        </w:tc>
      </w:tr>
      <w:tr>
        <w:tc>
          <w:tcPr/>
          <w:p>
            <w:pPr>
              <w:pStyle w:val="Compact"/>
              <w:jc w:val="left"/>
            </w:pPr>
            <w:r>
              <w:t xml:space="preserve">15255190</w:t>
            </w:r>
          </w:p>
        </w:tc>
        <w:tc>
          <w:tcPr/>
          <w:p>
            <w:pPr>
              <w:pStyle w:val="Compact"/>
              <w:jc w:val="left"/>
            </w:pPr>
            <w:r>
              <w:t xml:space="preserve">Spis-Kalk</w:t>
            </w:r>
          </w:p>
        </w:tc>
        <w:tc>
          <w:tcPr/>
          <w:p>
            <w:pPr>
              <w:pStyle w:val="Compact"/>
              <w:jc w:val="left"/>
            </w:pPr>
            <w:r>
              <w:t xml:space="preserve">Calcaire de la Spis</w:t>
            </w:r>
          </w:p>
        </w:tc>
      </w:tr>
      <w:tr>
        <w:tc>
          <w:tcPr/>
          <w:p>
            <w:pPr>
              <w:pStyle w:val="Compact"/>
              <w:jc w:val="left"/>
            </w:pPr>
            <w:r>
              <w:t xml:space="preserve">15255191</w:t>
            </w:r>
          </w:p>
        </w:tc>
        <w:tc>
          <w:tcPr/>
          <w:p>
            <w:pPr>
              <w:pStyle w:val="Compact"/>
              <w:jc w:val="left"/>
            </w:pPr>
            <w:r>
              <w:t xml:space="preserve">«Posidonienschiefer» (Stanserhorn-Fm.)</w:t>
            </w:r>
          </w:p>
        </w:tc>
        <w:tc>
          <w:tcPr/>
          <w:p>
            <w:pPr>
              <w:pStyle w:val="Compact"/>
              <w:jc w:val="left"/>
            </w:pPr>
            <w:r>
              <w:t xml:space="preserve">«Schistes à Posidonies» (Fm. du Stanserhorn)</w:t>
            </w:r>
          </w:p>
        </w:tc>
      </w:tr>
      <w:tr>
        <w:tc>
          <w:tcPr/>
          <w:p>
            <w:pPr>
              <w:pStyle w:val="Compact"/>
              <w:jc w:val="left"/>
            </w:pPr>
            <w:r>
              <w:t xml:space="preserve">15255205</w:t>
            </w:r>
          </w:p>
        </w:tc>
        <w:tc>
          <w:tcPr/>
          <w:p>
            <w:pPr>
              <w:pStyle w:val="Compact"/>
              <w:jc w:val="left"/>
            </w:pPr>
            <w:r>
              <w:t xml:space="preserve">«Untere Kalke» (Brekzien-Decke)</w:t>
            </w:r>
          </w:p>
        </w:tc>
        <w:tc>
          <w:tcPr/>
          <w:p>
            <w:pPr>
              <w:pStyle w:val="Compact"/>
              <w:jc w:val="left"/>
            </w:pPr>
            <w:r>
              <w:t xml:space="preserve">«Calcaires Inférieurs» (Nappe de la Brèche)</w:t>
            </w:r>
          </w:p>
        </w:tc>
      </w:tr>
      <w:tr>
        <w:tc>
          <w:tcPr/>
          <w:p>
            <w:pPr>
              <w:pStyle w:val="Compact"/>
              <w:jc w:val="left"/>
            </w:pPr>
            <w:r>
              <w:t xml:space="preserve">15255209</w:t>
            </w:r>
          </w:p>
        </w:tc>
        <w:tc>
          <w:tcPr/>
          <w:p>
            <w:pPr>
              <w:pStyle w:val="Compact"/>
              <w:jc w:val="left"/>
            </w:pPr>
            <w:r>
              <w:t xml:space="preserve">Chandoline-Sandstein</w:t>
            </w:r>
          </w:p>
        </w:tc>
        <w:tc>
          <w:tcPr/>
          <w:p>
            <w:pPr>
              <w:pStyle w:val="Compact"/>
              <w:jc w:val="left"/>
            </w:pPr>
            <w:r>
              <w:t xml:space="preserve">Grès de Chandoline</w:t>
            </w:r>
          </w:p>
        </w:tc>
      </w:tr>
      <w:tr>
        <w:tc>
          <w:tcPr/>
          <w:p>
            <w:pPr>
              <w:pStyle w:val="Compact"/>
              <w:jc w:val="left"/>
            </w:pPr>
            <w:r>
              <w:t xml:space="preserve">15255214</w:t>
            </w:r>
          </w:p>
        </w:tc>
        <w:tc>
          <w:tcPr/>
          <w:p>
            <w:pPr>
              <w:pStyle w:val="Compact"/>
              <w:jc w:val="left"/>
            </w:pPr>
            <w:r>
              <w:t xml:space="preserve">Plan-Palasuit-Konglomerat</w:t>
            </w:r>
          </w:p>
        </w:tc>
        <w:tc>
          <w:tcPr/>
          <w:p>
            <w:pPr>
              <w:pStyle w:val="Compact"/>
              <w:jc w:val="left"/>
            </w:pPr>
            <w:r>
              <w:t xml:space="preserve">Conglomérat de Plan Palasuit</w:t>
            </w:r>
          </w:p>
        </w:tc>
      </w:tr>
      <w:tr>
        <w:tc>
          <w:tcPr/>
          <w:p>
            <w:pPr>
              <w:pStyle w:val="Compact"/>
              <w:jc w:val="left"/>
            </w:pPr>
            <w:r>
              <w:t xml:space="preserve">15255220</w:t>
            </w:r>
          </w:p>
        </w:tc>
        <w:tc>
          <w:tcPr/>
          <w:p>
            <w:pPr>
              <w:pStyle w:val="Compact"/>
              <w:jc w:val="left"/>
            </w:pPr>
            <w:r>
              <w:t xml:space="preserve">Ahorn-Augengneiss</w:t>
            </w:r>
          </w:p>
        </w:tc>
        <w:tc>
          <w:tcPr/>
          <w:p>
            <w:pPr>
              <w:pStyle w:val="Compact"/>
              <w:jc w:val="left"/>
            </w:pPr>
            <w:r>
              <w:t xml:space="preserve">Gneiss oeillé de l'Ahorn</w:t>
            </w:r>
          </w:p>
        </w:tc>
      </w:tr>
      <w:tr>
        <w:tc>
          <w:tcPr/>
          <w:p>
            <w:pPr>
              <w:pStyle w:val="Compact"/>
              <w:jc w:val="left"/>
            </w:pPr>
            <w:r>
              <w:t xml:space="preserve">15255224</w:t>
            </w:r>
          </w:p>
        </w:tc>
        <w:tc>
          <w:tcPr/>
          <w:p>
            <w:pPr>
              <w:pStyle w:val="Compact"/>
              <w:jc w:val="left"/>
            </w:pPr>
            <w:r>
              <w:t xml:space="preserve">Sous-le-Rocher-Member</w:t>
            </w:r>
          </w:p>
        </w:tc>
        <w:tc>
          <w:tcPr/>
          <w:p>
            <w:pPr>
              <w:pStyle w:val="Compact"/>
              <w:jc w:val="left"/>
            </w:pPr>
            <w:r>
              <w:t xml:space="preserve">Membre de Sous le Rocher</w:t>
            </w:r>
          </w:p>
        </w:tc>
      </w:tr>
      <w:tr>
        <w:tc>
          <w:tcPr/>
          <w:p>
            <w:pPr>
              <w:pStyle w:val="Compact"/>
              <w:jc w:val="left"/>
            </w:pPr>
            <w:r>
              <w:t xml:space="preserve">15255225</w:t>
            </w:r>
          </w:p>
        </w:tc>
        <w:tc>
          <w:tcPr/>
          <w:p>
            <w:pPr>
              <w:pStyle w:val="Compact"/>
              <w:jc w:val="left"/>
            </w:pPr>
            <w:r>
              <w:t xml:space="preserve">Embd-Member</w:t>
            </w:r>
          </w:p>
        </w:tc>
        <w:tc>
          <w:tcPr/>
          <w:p>
            <w:pPr>
              <w:pStyle w:val="Compact"/>
              <w:jc w:val="left"/>
            </w:pPr>
            <w:r>
              <w:t xml:space="preserve">Membre d'Embd</w:t>
            </w:r>
          </w:p>
        </w:tc>
      </w:tr>
      <w:tr>
        <w:tc>
          <w:tcPr/>
          <w:p>
            <w:pPr>
              <w:pStyle w:val="Compact"/>
              <w:jc w:val="left"/>
            </w:pPr>
            <w:r>
              <w:t xml:space="preserve">15255227</w:t>
            </w:r>
          </w:p>
        </w:tc>
        <w:tc>
          <w:tcPr/>
          <w:p>
            <w:pPr>
              <w:pStyle w:val="Compact"/>
              <w:jc w:val="left"/>
            </w:pPr>
            <w:r>
              <w:t xml:space="preserve">Oberems-Albitgneis</w:t>
            </w:r>
          </w:p>
        </w:tc>
        <w:tc>
          <w:tcPr/>
          <w:p>
            <w:pPr>
              <w:pStyle w:val="Compact"/>
              <w:jc w:val="left"/>
            </w:pPr>
            <w:r>
              <w:t xml:space="preserve">Gneiss albitique d'Oberems</w:t>
            </w:r>
          </w:p>
        </w:tc>
      </w:tr>
      <w:tr>
        <w:tc>
          <w:tcPr/>
          <w:p>
            <w:pPr>
              <w:pStyle w:val="Compact"/>
              <w:jc w:val="left"/>
            </w:pPr>
            <w:r>
              <w:t xml:space="preserve">15255228</w:t>
            </w:r>
          </w:p>
        </w:tc>
        <w:tc>
          <w:tcPr/>
          <w:p>
            <w:pPr>
              <w:pStyle w:val="Compact"/>
              <w:jc w:val="left"/>
            </w:pPr>
            <w:r>
              <w:t xml:space="preserve">Bonigersee-Augengneis</w:t>
            </w:r>
          </w:p>
        </w:tc>
        <w:tc>
          <w:tcPr/>
          <w:p>
            <w:pPr>
              <w:pStyle w:val="Compact"/>
              <w:jc w:val="left"/>
            </w:pPr>
            <w:r>
              <w:t xml:space="preserve">Gneiss oeillé du Bonigersee</w:t>
            </w:r>
          </w:p>
        </w:tc>
      </w:tr>
      <w:tr>
        <w:tc>
          <w:tcPr/>
          <w:p>
            <w:pPr>
              <w:pStyle w:val="Compact"/>
              <w:jc w:val="left"/>
            </w:pPr>
            <w:r>
              <w:t xml:space="preserve">15255230</w:t>
            </w:r>
          </w:p>
        </w:tc>
        <w:tc>
          <w:tcPr/>
          <w:p>
            <w:pPr>
              <w:pStyle w:val="Compact"/>
              <w:jc w:val="left"/>
            </w:pPr>
            <w:r>
              <w:t xml:space="preserve">Gouille-Verte-Member</w:t>
            </w:r>
          </w:p>
        </w:tc>
        <w:tc>
          <w:tcPr/>
          <w:p>
            <w:pPr>
              <w:pStyle w:val="Compact"/>
              <w:jc w:val="left"/>
            </w:pPr>
            <w:r>
              <w:t xml:space="preserve">Membre de la Gouille Verte</w:t>
            </w:r>
          </w:p>
        </w:tc>
      </w:tr>
      <w:tr>
        <w:tc>
          <w:tcPr/>
          <w:p>
            <w:pPr>
              <w:pStyle w:val="Compact"/>
              <w:jc w:val="left"/>
            </w:pPr>
            <w:r>
              <w:t xml:space="preserve">15255231</w:t>
            </w:r>
          </w:p>
        </w:tc>
        <w:tc>
          <w:tcPr/>
          <w:p>
            <w:pPr>
              <w:pStyle w:val="Compact"/>
              <w:jc w:val="left"/>
            </w:pPr>
            <w:r>
              <w:t xml:space="preserve">Matse-Member</w:t>
            </w:r>
          </w:p>
        </w:tc>
        <w:tc>
          <w:tcPr/>
          <w:p>
            <w:pPr>
              <w:pStyle w:val="Compact"/>
              <w:jc w:val="left"/>
            </w:pPr>
            <w:r>
              <w:t xml:space="preserve">Membre de la Matse</w:t>
            </w:r>
          </w:p>
        </w:tc>
      </w:tr>
      <w:tr>
        <w:tc>
          <w:tcPr/>
          <w:p>
            <w:pPr>
              <w:pStyle w:val="Compact"/>
              <w:jc w:val="left"/>
            </w:pPr>
            <w:r>
              <w:t xml:space="preserve">15255232</w:t>
            </w:r>
          </w:p>
        </w:tc>
        <w:tc>
          <w:tcPr/>
          <w:p>
            <w:pPr>
              <w:pStyle w:val="Compact"/>
              <w:jc w:val="left"/>
            </w:pPr>
            <w:r>
              <w:t xml:space="preserve">Dent-de-Nendaz-Member</w:t>
            </w:r>
          </w:p>
        </w:tc>
        <w:tc>
          <w:tcPr/>
          <w:p>
            <w:pPr>
              <w:pStyle w:val="Compact"/>
              <w:jc w:val="left"/>
            </w:pPr>
            <w:r>
              <w:t xml:space="preserve">Membre de la Dent de Nendaz</w:t>
            </w:r>
          </w:p>
        </w:tc>
      </w:tr>
      <w:tr>
        <w:tc>
          <w:tcPr/>
          <w:p>
            <w:pPr>
              <w:pStyle w:val="Compact"/>
              <w:jc w:val="left"/>
            </w:pPr>
            <w:r>
              <w:t xml:space="preserve">15255233</w:t>
            </w:r>
          </w:p>
        </w:tc>
        <w:tc>
          <w:tcPr/>
          <w:p>
            <w:pPr>
              <w:pStyle w:val="Compact"/>
              <w:jc w:val="left"/>
            </w:pPr>
            <w:r>
              <w:t xml:space="preserve">Goli-d'Aget-Member</w:t>
            </w:r>
          </w:p>
        </w:tc>
        <w:tc>
          <w:tcPr/>
          <w:p>
            <w:pPr>
              <w:pStyle w:val="Compact"/>
              <w:jc w:val="left"/>
            </w:pPr>
            <w:r>
              <w:t xml:space="preserve">Membre du Goli d'Aget</w:t>
            </w:r>
          </w:p>
        </w:tc>
      </w:tr>
      <w:tr>
        <w:tc>
          <w:tcPr/>
          <w:p>
            <w:pPr>
              <w:pStyle w:val="Compact"/>
              <w:jc w:val="left"/>
            </w:pPr>
            <w:r>
              <w:t xml:space="preserve">15255234</w:t>
            </w:r>
          </w:p>
        </w:tc>
        <w:tc>
          <w:tcPr/>
          <w:p>
            <w:pPr>
              <w:pStyle w:val="Compact"/>
              <w:jc w:val="left"/>
            </w:pPr>
            <w:r>
              <w:t xml:space="preserve">Mondra-Member</w:t>
            </w:r>
          </w:p>
        </w:tc>
        <w:tc>
          <w:tcPr/>
          <w:p>
            <w:pPr>
              <w:pStyle w:val="Compact"/>
              <w:jc w:val="left"/>
            </w:pPr>
            <w:r>
              <w:t xml:space="preserve">Membre de la Mondra</w:t>
            </w:r>
          </w:p>
        </w:tc>
      </w:tr>
      <w:tr>
        <w:tc>
          <w:tcPr/>
          <w:p>
            <w:pPr>
              <w:pStyle w:val="Compact"/>
              <w:jc w:val="left"/>
            </w:pPr>
            <w:r>
              <w:t xml:space="preserve">15255235</w:t>
            </w:r>
          </w:p>
        </w:tc>
        <w:tc>
          <w:tcPr/>
          <w:p>
            <w:pPr>
              <w:pStyle w:val="Compact"/>
              <w:jc w:val="left"/>
            </w:pPr>
            <w:r>
              <w:t xml:space="preserve">Cleuson-Member</w:t>
            </w:r>
          </w:p>
        </w:tc>
        <w:tc>
          <w:tcPr/>
          <w:p>
            <w:pPr>
              <w:pStyle w:val="Compact"/>
              <w:jc w:val="left"/>
            </w:pPr>
            <w:r>
              <w:t xml:space="preserve">Membre de Cleuson</w:t>
            </w:r>
          </w:p>
        </w:tc>
      </w:tr>
      <w:tr>
        <w:tc>
          <w:tcPr/>
          <w:p>
            <w:pPr>
              <w:pStyle w:val="Compact"/>
              <w:jc w:val="left"/>
            </w:pPr>
            <w:r>
              <w:t xml:space="preserve">15255237</w:t>
            </w:r>
          </w:p>
        </w:tc>
        <w:tc>
          <w:tcPr/>
          <w:p>
            <w:pPr>
              <w:pStyle w:val="Compact"/>
              <w:jc w:val="left"/>
            </w:pPr>
            <w:r>
              <w:t xml:space="preserve">Louvie-Gabbro</w:t>
            </w:r>
          </w:p>
        </w:tc>
        <w:tc>
          <w:tcPr/>
          <w:p>
            <w:pPr>
              <w:pStyle w:val="Compact"/>
              <w:jc w:val="left"/>
            </w:pPr>
            <w:r>
              <w:t xml:space="preserve">Gabbro de Louvie</w:t>
            </w:r>
          </w:p>
        </w:tc>
      </w:tr>
      <w:tr>
        <w:tc>
          <w:tcPr/>
          <w:p>
            <w:pPr>
              <w:pStyle w:val="Compact"/>
              <w:jc w:val="left"/>
            </w:pPr>
            <w:r>
              <w:t xml:space="preserve">15255243</w:t>
            </w:r>
          </w:p>
        </w:tc>
        <w:tc>
          <w:tcPr/>
          <w:p>
            <w:pPr>
              <w:pStyle w:val="Compact"/>
              <w:jc w:val="left"/>
            </w:pPr>
            <w:r>
              <w:t xml:space="preserve">Minugrat-Eklogit</w:t>
            </w:r>
          </w:p>
        </w:tc>
        <w:tc>
          <w:tcPr/>
          <w:p>
            <w:pPr>
              <w:pStyle w:val="Compact"/>
              <w:jc w:val="left"/>
            </w:pPr>
            <w:r>
              <w:t xml:space="preserve">Éclogite du Minugrat</w:t>
            </w:r>
          </w:p>
        </w:tc>
      </w:tr>
      <w:tr>
        <w:tc>
          <w:tcPr/>
          <w:p>
            <w:pPr>
              <w:pStyle w:val="Compact"/>
              <w:jc w:val="left"/>
            </w:pPr>
            <w:r>
              <w:t xml:space="preserve">15255245</w:t>
            </w:r>
          </w:p>
        </w:tc>
        <w:tc>
          <w:tcPr/>
          <w:p>
            <w:pPr>
              <w:pStyle w:val="Compact"/>
              <w:jc w:val="left"/>
            </w:pPr>
            <w:r>
              <w:t xml:space="preserve">Brändjispitz-Metagabbro</w:t>
            </w:r>
          </w:p>
        </w:tc>
        <w:tc>
          <w:tcPr/>
          <w:p>
            <w:pPr>
              <w:pStyle w:val="Compact"/>
              <w:jc w:val="left"/>
            </w:pPr>
            <w:r>
              <w:t xml:space="preserve">Métagabbro du Brändjispitz</w:t>
            </w:r>
          </w:p>
        </w:tc>
      </w:tr>
      <w:tr>
        <w:tc>
          <w:tcPr/>
          <w:p>
            <w:pPr>
              <w:pStyle w:val="Compact"/>
              <w:jc w:val="left"/>
            </w:pPr>
            <w:r>
              <w:t xml:space="preserve">15255246</w:t>
            </w:r>
          </w:p>
        </w:tc>
        <w:tc>
          <w:tcPr/>
          <w:p>
            <w:pPr>
              <w:pStyle w:val="Compact"/>
              <w:jc w:val="left"/>
            </w:pPr>
            <w:r>
              <w:t xml:space="preserve">Ginals-Gneis</w:t>
            </w:r>
          </w:p>
        </w:tc>
        <w:tc>
          <w:tcPr/>
          <w:p>
            <w:pPr>
              <w:pStyle w:val="Compact"/>
              <w:jc w:val="left"/>
            </w:pPr>
            <w:r>
              <w:t xml:space="preserve">Gneiss de Ginals</w:t>
            </w:r>
          </w:p>
        </w:tc>
      </w:tr>
      <w:tr>
        <w:tc>
          <w:tcPr/>
          <w:p>
            <w:pPr>
              <w:pStyle w:val="Compact"/>
              <w:jc w:val="left"/>
            </w:pPr>
            <w:r>
              <w:t xml:space="preserve">15255247</w:t>
            </w:r>
          </w:p>
        </w:tc>
        <w:tc>
          <w:tcPr/>
          <w:p>
            <w:pPr>
              <w:pStyle w:val="Compact"/>
              <w:jc w:val="left"/>
            </w:pPr>
            <w:r>
              <w:t xml:space="preserve">Böshorn-Gneis</w:t>
            </w:r>
          </w:p>
        </w:tc>
        <w:tc>
          <w:tcPr/>
          <w:p>
            <w:pPr>
              <w:pStyle w:val="Compact"/>
              <w:jc w:val="left"/>
            </w:pPr>
            <w:r>
              <w:t xml:space="preserve">Gneiss du Böshorn</w:t>
            </w:r>
          </w:p>
        </w:tc>
      </w:tr>
      <w:tr>
        <w:tc>
          <w:tcPr/>
          <w:p>
            <w:pPr>
              <w:pStyle w:val="Compact"/>
              <w:jc w:val="left"/>
            </w:pPr>
            <w:r>
              <w:t xml:space="preserve">15255267</w:t>
            </w:r>
          </w:p>
        </w:tc>
        <w:tc>
          <w:tcPr/>
          <w:p>
            <w:pPr>
              <w:pStyle w:val="Compact"/>
              <w:jc w:val="left"/>
            </w:pPr>
            <w:r>
              <w:t xml:space="preserve">Wissberg-Brekzie</w:t>
            </w:r>
          </w:p>
        </w:tc>
        <w:tc>
          <w:tcPr/>
          <w:p>
            <w:pPr>
              <w:pStyle w:val="Compact"/>
              <w:jc w:val="left"/>
            </w:pPr>
            <w:r>
              <w:t xml:space="preserve">Brèche du Wissberg</w:t>
            </w:r>
          </w:p>
        </w:tc>
      </w:tr>
      <w:tr>
        <w:tc>
          <w:tcPr/>
          <w:p>
            <w:pPr>
              <w:pStyle w:val="Compact"/>
              <w:jc w:val="left"/>
            </w:pPr>
            <w:r>
              <w:t xml:space="preserve">15255270</w:t>
            </w:r>
          </w:p>
        </w:tc>
        <w:tc>
          <w:tcPr/>
          <w:p>
            <w:pPr>
              <w:pStyle w:val="Compact"/>
              <w:jc w:val="left"/>
            </w:pPr>
            <w:r>
              <w:t xml:space="preserve">Solis-Kalk</w:t>
            </w:r>
          </w:p>
        </w:tc>
        <w:tc>
          <w:tcPr/>
          <w:p>
            <w:pPr>
              <w:pStyle w:val="Compact"/>
              <w:jc w:val="left"/>
            </w:pPr>
            <w:r>
              <w:t xml:space="preserve">Calcaire de Solis</w:t>
            </w:r>
          </w:p>
        </w:tc>
      </w:tr>
      <w:tr>
        <w:tc>
          <w:tcPr/>
          <w:p>
            <w:pPr>
              <w:pStyle w:val="Compact"/>
              <w:jc w:val="left"/>
            </w:pPr>
            <w:r>
              <w:t xml:space="preserve">15255286</w:t>
            </w:r>
          </w:p>
        </w:tc>
        <w:tc>
          <w:tcPr/>
          <w:p>
            <w:pPr>
              <w:pStyle w:val="Compact"/>
              <w:jc w:val="left"/>
            </w:pPr>
            <w:r>
              <w:t xml:space="preserve">Minschun-Brekzie (Tasna)</w:t>
            </w:r>
          </w:p>
        </w:tc>
        <w:tc>
          <w:tcPr/>
          <w:p>
            <w:pPr>
              <w:pStyle w:val="Compact"/>
              <w:jc w:val="left"/>
            </w:pPr>
            <w:r>
              <w:t xml:space="preserve">Brèche du Piz Minschun</w:t>
            </w:r>
          </w:p>
        </w:tc>
      </w:tr>
      <w:tr>
        <w:tc>
          <w:tcPr/>
          <w:p>
            <w:pPr>
              <w:pStyle w:val="Compact"/>
              <w:jc w:val="left"/>
            </w:pPr>
            <w:r>
              <w:t xml:space="preserve">15255291</w:t>
            </w:r>
          </w:p>
        </w:tc>
        <w:tc>
          <w:tcPr/>
          <w:p>
            <w:pPr>
              <w:pStyle w:val="Compact"/>
              <w:jc w:val="left"/>
            </w:pPr>
            <w:r>
              <w:t xml:space="preserve">Gets-Ophiolith</w:t>
            </w:r>
          </w:p>
        </w:tc>
        <w:tc>
          <w:tcPr/>
          <w:p>
            <w:pPr>
              <w:pStyle w:val="Compact"/>
              <w:jc w:val="left"/>
            </w:pPr>
            <w:r>
              <w:t xml:space="preserve">Ophiolite des Gets</w:t>
            </w:r>
          </w:p>
        </w:tc>
      </w:tr>
      <w:tr>
        <w:tc>
          <w:tcPr/>
          <w:p>
            <w:pPr>
              <w:pStyle w:val="Compact"/>
              <w:jc w:val="left"/>
            </w:pPr>
            <w:r>
              <w:t xml:space="preserve">15255293</w:t>
            </w:r>
          </w:p>
        </w:tc>
        <w:tc>
          <w:tcPr/>
          <w:p>
            <w:pPr>
              <w:pStyle w:val="Compact"/>
              <w:jc w:val="left"/>
            </w:pPr>
            <w:r>
              <w:t xml:space="preserve">Mocausa-Nagelfluh</w:t>
            </w:r>
          </w:p>
        </w:tc>
        <w:tc>
          <w:tcPr/>
          <w:p>
            <w:pPr>
              <w:pStyle w:val="Compact"/>
              <w:jc w:val="left"/>
            </w:pPr>
            <w:r>
              <w:t xml:space="preserve">Poudingue de la Mocausa</w:t>
            </w:r>
          </w:p>
        </w:tc>
      </w:tr>
      <w:tr>
        <w:tc>
          <w:tcPr/>
          <w:p>
            <w:pPr>
              <w:pStyle w:val="Compact"/>
              <w:jc w:val="left"/>
            </w:pPr>
            <w:r>
              <w:t xml:space="preserve">15255295</w:t>
            </w:r>
          </w:p>
        </w:tc>
        <w:tc>
          <w:tcPr/>
          <w:p>
            <w:pPr>
              <w:pStyle w:val="Compact"/>
              <w:jc w:val="left"/>
            </w:pPr>
            <w:r>
              <w:t xml:space="preserve">Gueyraz-Komplex</w:t>
            </w:r>
          </w:p>
        </w:tc>
        <w:tc>
          <w:tcPr/>
          <w:p>
            <w:pPr>
              <w:pStyle w:val="Compact"/>
              <w:jc w:val="left"/>
            </w:pPr>
            <w:r>
              <w:t xml:space="preserve">Complexe de la Gueyraz</w:t>
            </w:r>
          </w:p>
        </w:tc>
      </w:tr>
      <w:tr>
        <w:tc>
          <w:tcPr/>
          <w:p>
            <w:pPr>
              <w:pStyle w:val="Compact"/>
              <w:jc w:val="left"/>
            </w:pPr>
            <w:r>
              <w:t xml:space="preserve">15255296</w:t>
            </w:r>
          </w:p>
        </w:tc>
        <w:tc>
          <w:tcPr/>
          <w:p>
            <w:pPr>
              <w:pStyle w:val="Compact"/>
              <w:jc w:val="left"/>
            </w:pPr>
            <w:r>
              <w:t xml:space="preserve">«Foraminiferenschichten» (Tissota-Melange)</w:t>
            </w:r>
          </w:p>
        </w:tc>
        <w:tc>
          <w:tcPr/>
          <w:p>
            <w:pPr>
              <w:pStyle w:val="Compact"/>
              <w:jc w:val="left"/>
            </w:pPr>
            <w:r>
              <w:t xml:space="preserve">«Couches à Foraminifères» (Mélange de la Tissota)</w:t>
            </w:r>
          </w:p>
        </w:tc>
      </w:tr>
      <w:tr>
        <w:tc>
          <w:tcPr/>
          <w:p>
            <w:pPr>
              <w:pStyle w:val="Compact"/>
              <w:jc w:val="left"/>
            </w:pPr>
            <w:r>
              <w:t xml:space="preserve">15255297</w:t>
            </w:r>
          </w:p>
        </w:tc>
        <w:tc>
          <w:tcPr/>
          <w:p>
            <w:pPr>
              <w:pStyle w:val="Compact"/>
              <w:jc w:val="left"/>
            </w:pPr>
            <w:r>
              <w:t xml:space="preserve">«Aptychenkalk» (Tissota-Melange)</w:t>
            </w:r>
          </w:p>
        </w:tc>
        <w:tc>
          <w:tcPr/>
          <w:p>
            <w:pPr>
              <w:pStyle w:val="Compact"/>
              <w:jc w:val="left"/>
            </w:pPr>
            <w:r>
              <w:t xml:space="preserve">«Calcaire à Aptychus» (Mélange de la Tissota)</w:t>
            </w:r>
          </w:p>
        </w:tc>
      </w:tr>
      <w:tr>
        <w:tc>
          <w:tcPr/>
          <w:p>
            <w:pPr>
              <w:pStyle w:val="Compact"/>
              <w:jc w:val="left"/>
            </w:pPr>
            <w:r>
              <w:t xml:space="preserve">15255298</w:t>
            </w:r>
          </w:p>
        </w:tc>
        <w:tc>
          <w:tcPr/>
          <w:p>
            <w:pPr>
              <w:pStyle w:val="Compact"/>
              <w:jc w:val="left"/>
            </w:pPr>
            <w:r>
              <w:t xml:space="preserve">«Radiolarit» (Tissota-Melange)</w:t>
            </w:r>
          </w:p>
        </w:tc>
        <w:tc>
          <w:tcPr/>
          <w:p>
            <w:pPr>
              <w:pStyle w:val="Compact"/>
              <w:jc w:val="left"/>
            </w:pPr>
            <w:r>
              <w:t xml:space="preserve">«Radiolarite» (Mélange de la Tissota)</w:t>
            </w:r>
          </w:p>
        </w:tc>
      </w:tr>
      <w:tr>
        <w:tc>
          <w:tcPr/>
          <w:p>
            <w:pPr>
              <w:pStyle w:val="Compact"/>
              <w:jc w:val="left"/>
            </w:pPr>
            <w:r>
              <w:t xml:space="preserve">15255299</w:t>
            </w:r>
          </w:p>
        </w:tc>
        <w:tc>
          <w:tcPr/>
          <w:p>
            <w:pPr>
              <w:pStyle w:val="Compact"/>
              <w:jc w:val="left"/>
            </w:pPr>
            <w:r>
              <w:t xml:space="preserve">«Filamentkalk» (Tissota-Melange)</w:t>
            </w:r>
          </w:p>
        </w:tc>
        <w:tc>
          <w:tcPr/>
          <w:p>
            <w:pPr>
              <w:pStyle w:val="Compact"/>
              <w:jc w:val="left"/>
            </w:pPr>
            <w:r>
              <w:t xml:space="preserve">«Calcaire à Filaments» (Mélange de la Tissota)</w:t>
            </w:r>
          </w:p>
        </w:tc>
      </w:tr>
      <w:tr>
        <w:tc>
          <w:tcPr/>
          <w:p>
            <w:pPr>
              <w:pStyle w:val="Compact"/>
              <w:jc w:val="left"/>
            </w:pPr>
            <w:r>
              <w:t xml:space="preserve">15255300</w:t>
            </w:r>
          </w:p>
        </w:tc>
        <w:tc>
          <w:tcPr/>
          <w:p>
            <w:pPr>
              <w:pStyle w:val="Compact"/>
              <w:jc w:val="left"/>
            </w:pPr>
            <w:r>
              <w:t xml:space="preserve">«Spatkalk» (Tissota-Melange)</w:t>
            </w:r>
          </w:p>
        </w:tc>
        <w:tc>
          <w:tcPr/>
          <w:p>
            <w:pPr>
              <w:pStyle w:val="Compact"/>
              <w:jc w:val="left"/>
            </w:pPr>
            <w:r>
              <w:t xml:space="preserve">«Calcaire Spathique» (Mélange de la Tissota)</w:t>
            </w:r>
          </w:p>
        </w:tc>
      </w:tr>
      <w:tr>
        <w:tc>
          <w:tcPr/>
          <w:p>
            <w:pPr>
              <w:pStyle w:val="Compact"/>
              <w:jc w:val="left"/>
            </w:pPr>
            <w:r>
              <w:t xml:space="preserve">15255302</w:t>
            </w:r>
          </w:p>
        </w:tc>
        <w:tc>
          <w:tcPr/>
          <w:p>
            <w:pPr>
              <w:pStyle w:val="Compact"/>
              <w:jc w:val="left"/>
            </w:pPr>
            <w:r>
              <w:t xml:space="preserve">Weissenburg-Flysch</w:t>
            </w:r>
          </w:p>
        </w:tc>
        <w:tc>
          <w:tcPr/>
          <w:p>
            <w:pPr>
              <w:pStyle w:val="Compact"/>
              <w:jc w:val="left"/>
            </w:pPr>
            <w:r>
              <w:t xml:space="preserve">Flysch du Weissenburg</w:t>
            </w:r>
          </w:p>
        </w:tc>
      </w:tr>
      <w:tr>
        <w:tc>
          <w:tcPr/>
          <w:p>
            <w:pPr>
              <w:pStyle w:val="Compact"/>
              <w:jc w:val="left"/>
            </w:pPr>
            <w:r>
              <w:t xml:space="preserve">15255303</w:t>
            </w:r>
          </w:p>
        </w:tc>
        <w:tc>
          <w:tcPr/>
          <w:p>
            <w:pPr>
              <w:pStyle w:val="Compact"/>
              <w:jc w:val="left"/>
            </w:pPr>
            <w:r>
              <w:t xml:space="preserve">Lamperehubel-Sandstein</w:t>
            </w:r>
          </w:p>
        </w:tc>
        <w:tc>
          <w:tcPr/>
          <w:p>
            <w:pPr>
              <w:pStyle w:val="Compact"/>
              <w:jc w:val="left"/>
            </w:pPr>
            <w:r>
              <w:t xml:space="preserve">Grès du Lamperehubel</w:t>
            </w:r>
          </w:p>
        </w:tc>
      </w:tr>
      <w:tr>
        <w:tc>
          <w:tcPr/>
          <w:p>
            <w:pPr>
              <w:pStyle w:val="Compact"/>
              <w:jc w:val="left"/>
            </w:pPr>
            <w:r>
              <w:t xml:space="preserve">15255306</w:t>
            </w:r>
          </w:p>
        </w:tc>
        <w:tc>
          <w:tcPr/>
          <w:p>
            <w:pPr>
              <w:pStyle w:val="Compact"/>
              <w:jc w:val="left"/>
            </w:pPr>
            <w:r>
              <w:t xml:space="preserve">Colerin-Konglomerat</w:t>
            </w:r>
          </w:p>
        </w:tc>
        <w:tc>
          <w:tcPr/>
          <w:p>
            <w:pPr>
              <w:pStyle w:val="Compact"/>
              <w:jc w:val="left"/>
            </w:pPr>
            <w:r>
              <w:t xml:space="preserve">Conglomérat du Colerin</w:t>
            </w:r>
          </w:p>
        </w:tc>
      </w:tr>
      <w:tr>
        <w:tc>
          <w:tcPr/>
          <w:p>
            <w:pPr>
              <w:pStyle w:val="Compact"/>
              <w:jc w:val="left"/>
            </w:pPr>
            <w:r>
              <w:t xml:space="preserve">15257002</w:t>
            </w:r>
          </w:p>
        </w:tc>
        <w:tc>
          <w:tcPr/>
          <w:p>
            <w:pPr>
              <w:pStyle w:val="Compact"/>
              <w:jc w:val="left"/>
            </w:pPr>
            <w:r>
              <w:t xml:space="preserve">Clavadatsch-Brekzie</w:t>
            </w:r>
          </w:p>
        </w:tc>
        <w:tc>
          <w:tcPr/>
          <w:p>
            <w:pPr>
              <w:pStyle w:val="Compact"/>
              <w:jc w:val="left"/>
            </w:pPr>
            <w:r>
              <w:t xml:space="preserve">Brèche de Clavadatsch</w:t>
            </w:r>
          </w:p>
        </w:tc>
      </w:tr>
      <w:tr>
        <w:tc>
          <w:tcPr/>
          <w:p>
            <w:pPr>
              <w:pStyle w:val="Compact"/>
              <w:jc w:val="left"/>
            </w:pPr>
            <w:r>
              <w:t xml:space="preserve">15257007</w:t>
            </w:r>
          </w:p>
        </w:tc>
        <w:tc>
          <w:tcPr/>
          <w:p>
            <w:pPr>
              <w:pStyle w:val="Compact"/>
              <w:jc w:val="left"/>
            </w:pPr>
            <w:r>
              <w:t xml:space="preserve">Plattas-Member</w:t>
            </w:r>
          </w:p>
        </w:tc>
        <w:tc>
          <w:tcPr/>
          <w:p>
            <w:pPr>
              <w:pStyle w:val="Compact"/>
              <w:jc w:val="left"/>
            </w:pPr>
            <w:r>
              <w:t xml:space="preserve">Membre de Plattas</w:t>
            </w:r>
          </w:p>
        </w:tc>
      </w:tr>
      <w:tr>
        <w:tc>
          <w:tcPr/>
          <w:p>
            <w:pPr>
              <w:pStyle w:val="Compact"/>
              <w:jc w:val="left"/>
            </w:pPr>
            <w:r>
              <w:t xml:space="preserve">15257010</w:t>
            </w:r>
          </w:p>
        </w:tc>
        <w:tc>
          <w:tcPr/>
          <w:p>
            <w:pPr>
              <w:pStyle w:val="Compact"/>
              <w:jc w:val="left"/>
            </w:pPr>
            <w:r>
              <w:t xml:space="preserve">Mezzaun-Member</w:t>
            </w:r>
          </w:p>
        </w:tc>
        <w:tc>
          <w:tcPr/>
          <w:p>
            <w:pPr>
              <w:pStyle w:val="Compact"/>
              <w:jc w:val="left"/>
            </w:pPr>
            <w:r>
              <w:t xml:space="preserve">Membre du Piz Mezzaun</w:t>
            </w:r>
          </w:p>
        </w:tc>
      </w:tr>
      <w:tr>
        <w:tc>
          <w:tcPr/>
          <w:p>
            <w:pPr>
              <w:pStyle w:val="Compact"/>
              <w:jc w:val="left"/>
            </w:pPr>
            <w:r>
              <w:t xml:space="preserve">15257011</w:t>
            </w:r>
          </w:p>
        </w:tc>
        <w:tc>
          <w:tcPr/>
          <w:p>
            <w:pPr>
              <w:pStyle w:val="Compact"/>
              <w:jc w:val="left"/>
            </w:pPr>
            <w:r>
              <w:t xml:space="preserve">Blaisun-Member</w:t>
            </w:r>
          </w:p>
        </w:tc>
        <w:tc>
          <w:tcPr/>
          <w:p>
            <w:pPr>
              <w:pStyle w:val="Compact"/>
              <w:jc w:val="left"/>
            </w:pPr>
            <w:r>
              <w:t xml:space="preserve">Membre du Piz Blaisun</w:t>
            </w:r>
          </w:p>
        </w:tc>
      </w:tr>
      <w:tr>
        <w:tc>
          <w:tcPr/>
          <w:p>
            <w:pPr>
              <w:pStyle w:val="Compact"/>
              <w:jc w:val="left"/>
            </w:pPr>
            <w:r>
              <w:t xml:space="preserve">15257012</w:t>
            </w:r>
          </w:p>
        </w:tc>
        <w:tc>
          <w:tcPr/>
          <w:p>
            <w:pPr>
              <w:pStyle w:val="Compact"/>
              <w:jc w:val="left"/>
            </w:pPr>
            <w:r>
              <w:t xml:space="preserve">Trupchun-Member</w:t>
            </w:r>
          </w:p>
        </w:tc>
        <w:tc>
          <w:tcPr/>
          <w:p>
            <w:pPr>
              <w:pStyle w:val="Compact"/>
              <w:jc w:val="left"/>
            </w:pPr>
            <w:r>
              <w:t xml:space="preserve">Membre du Val Trupchun</w:t>
            </w:r>
          </w:p>
        </w:tc>
      </w:tr>
      <w:tr>
        <w:tc>
          <w:tcPr/>
          <w:p>
            <w:pPr>
              <w:pStyle w:val="Compact"/>
              <w:jc w:val="left"/>
            </w:pPr>
            <w:r>
              <w:t xml:space="preserve">15257013</w:t>
            </w:r>
          </w:p>
        </w:tc>
        <w:tc>
          <w:tcPr/>
          <w:p>
            <w:pPr>
              <w:pStyle w:val="Compact"/>
              <w:jc w:val="left"/>
            </w:pPr>
            <w:r>
              <w:t xml:space="preserve">Chaschauna-Brekzie</w:t>
            </w:r>
          </w:p>
        </w:tc>
        <w:tc>
          <w:tcPr/>
          <w:p>
            <w:pPr>
              <w:pStyle w:val="Compact"/>
              <w:jc w:val="left"/>
            </w:pPr>
            <w:r>
              <w:t xml:space="preserve">Brèche du Piz Chaschauna</w:t>
            </w:r>
          </w:p>
        </w:tc>
      </w:tr>
      <w:tr>
        <w:tc>
          <w:tcPr/>
          <w:p>
            <w:pPr>
              <w:pStyle w:val="Compact"/>
              <w:jc w:val="left"/>
            </w:pPr>
            <w:r>
              <w:t xml:space="preserve">15257017</w:t>
            </w:r>
          </w:p>
        </w:tc>
        <w:tc>
          <w:tcPr/>
          <w:p>
            <w:pPr>
              <w:pStyle w:val="Compact"/>
              <w:jc w:val="left"/>
            </w:pPr>
            <w:r>
              <w:t xml:space="preserve">Zirmenkopf-Kalk</w:t>
            </w:r>
          </w:p>
        </w:tc>
        <w:tc>
          <w:tcPr/>
          <w:p>
            <w:pPr>
              <w:pStyle w:val="Compact"/>
              <w:jc w:val="left"/>
            </w:pPr>
            <w:r>
              <w:t xml:space="preserve">Calcaire du Zirmenkopf</w:t>
            </w:r>
          </w:p>
        </w:tc>
      </w:tr>
      <w:tr>
        <w:tc>
          <w:tcPr/>
          <w:p>
            <w:pPr>
              <w:pStyle w:val="Compact"/>
              <w:jc w:val="left"/>
            </w:pPr>
            <w:r>
              <w:t xml:space="preserve">15257018</w:t>
            </w:r>
          </w:p>
        </w:tc>
        <w:tc>
          <w:tcPr/>
          <w:p>
            <w:pPr>
              <w:pStyle w:val="Compact"/>
              <w:jc w:val="left"/>
            </w:pPr>
            <w:r>
              <w:t xml:space="preserve">Mitgel-Member</w:t>
            </w:r>
          </w:p>
        </w:tc>
        <w:tc>
          <w:tcPr/>
          <w:p>
            <w:pPr>
              <w:pStyle w:val="Compact"/>
              <w:jc w:val="left"/>
            </w:pPr>
            <w:r>
              <w:t xml:space="preserve">Member du Piz Mitgel</w:t>
            </w:r>
          </w:p>
        </w:tc>
      </w:tr>
      <w:tr>
        <w:tc>
          <w:tcPr/>
          <w:p>
            <w:pPr>
              <w:pStyle w:val="Compact"/>
              <w:jc w:val="left"/>
            </w:pPr>
            <w:r>
              <w:t xml:space="preserve">15257019</w:t>
            </w:r>
          </w:p>
        </w:tc>
        <w:tc>
          <w:tcPr/>
          <w:p>
            <w:pPr>
              <w:pStyle w:val="Compact"/>
              <w:jc w:val="left"/>
            </w:pPr>
            <w:r>
              <w:t xml:space="preserve">Ramoz-Member</w:t>
            </w:r>
          </w:p>
        </w:tc>
        <w:tc>
          <w:tcPr/>
          <w:p>
            <w:pPr>
              <w:pStyle w:val="Compact"/>
              <w:jc w:val="left"/>
            </w:pPr>
            <w:r>
              <w:t xml:space="preserve">Membre de Ramoz</w:t>
            </w:r>
          </w:p>
        </w:tc>
      </w:tr>
      <w:tr>
        <w:tc>
          <w:tcPr/>
          <w:p>
            <w:pPr>
              <w:pStyle w:val="Compact"/>
              <w:jc w:val="left"/>
            </w:pPr>
            <w:r>
              <w:t xml:space="preserve">15257020</w:t>
            </w:r>
          </w:p>
        </w:tc>
        <w:tc>
          <w:tcPr/>
          <w:p>
            <w:pPr>
              <w:pStyle w:val="Compact"/>
              <w:jc w:val="left"/>
            </w:pPr>
            <w:r>
              <w:t xml:space="preserve">Schesaplana-Member</w:t>
            </w:r>
          </w:p>
        </w:tc>
        <w:tc>
          <w:tcPr/>
          <w:p>
            <w:pPr>
              <w:pStyle w:val="Compact"/>
              <w:jc w:val="left"/>
            </w:pPr>
            <w:r>
              <w:t xml:space="preserve">Membre de la Schesaplana</w:t>
            </w:r>
          </w:p>
        </w:tc>
      </w:tr>
      <w:tr>
        <w:tc>
          <w:tcPr/>
          <w:p>
            <w:pPr>
              <w:pStyle w:val="Compact"/>
              <w:jc w:val="left"/>
            </w:pPr>
            <w:r>
              <w:t xml:space="preserve">15257021</w:t>
            </w:r>
          </w:p>
        </w:tc>
        <w:tc>
          <w:tcPr/>
          <w:p>
            <w:pPr>
              <w:pStyle w:val="Compact"/>
              <w:jc w:val="left"/>
            </w:pPr>
            <w:r>
              <w:t xml:space="preserve">Alplihorn-Member</w:t>
            </w:r>
          </w:p>
        </w:tc>
        <w:tc>
          <w:tcPr/>
          <w:p>
            <w:pPr>
              <w:pStyle w:val="Compact"/>
              <w:jc w:val="left"/>
            </w:pPr>
            <w:r>
              <w:t xml:space="preserve">Membre de l'Alplihorn</w:t>
            </w:r>
          </w:p>
        </w:tc>
      </w:tr>
      <w:tr>
        <w:tc>
          <w:tcPr/>
          <w:p>
            <w:pPr>
              <w:pStyle w:val="Compact"/>
              <w:jc w:val="left"/>
            </w:pPr>
            <w:r>
              <w:t xml:space="preserve">15257027</w:t>
            </w:r>
          </w:p>
        </w:tc>
        <w:tc>
          <w:tcPr/>
          <w:p>
            <w:pPr>
              <w:pStyle w:val="Compact"/>
              <w:jc w:val="left"/>
            </w:pPr>
            <w:r>
              <w:t xml:space="preserve">Crappa-Mala-Mergel</w:t>
            </w:r>
          </w:p>
        </w:tc>
        <w:tc>
          <w:tcPr/>
          <w:p>
            <w:pPr>
              <w:pStyle w:val="Compact"/>
              <w:jc w:val="left"/>
            </w:pPr>
            <w:r>
              <w:t xml:space="preserve">Marne de la Crappa Mala</w:t>
            </w:r>
          </w:p>
        </w:tc>
      </w:tr>
      <w:tr>
        <w:tc>
          <w:tcPr/>
          <w:p>
            <w:pPr>
              <w:pStyle w:val="Compact"/>
              <w:jc w:val="left"/>
            </w:pPr>
            <w:r>
              <w:t xml:space="preserve">15257028</w:t>
            </w:r>
          </w:p>
        </w:tc>
        <w:tc>
          <w:tcPr/>
          <w:p>
            <w:pPr>
              <w:pStyle w:val="Compact"/>
              <w:jc w:val="left"/>
            </w:pPr>
            <w:r>
              <w:t xml:space="preserve">Pra-Grata-Member</w:t>
            </w:r>
          </w:p>
        </w:tc>
        <w:tc>
          <w:tcPr/>
          <w:p>
            <w:pPr>
              <w:pStyle w:val="Compact"/>
              <w:jc w:val="left"/>
            </w:pPr>
            <w:r>
              <w:t xml:space="preserve">Membre de Pra Grata</w:t>
            </w:r>
          </w:p>
        </w:tc>
      </w:tr>
      <w:tr>
        <w:tc>
          <w:tcPr/>
          <w:p>
            <w:pPr>
              <w:pStyle w:val="Compact"/>
              <w:jc w:val="left"/>
            </w:pPr>
            <w:r>
              <w:t xml:space="preserve">15257031</w:t>
            </w:r>
          </w:p>
        </w:tc>
        <w:tc>
          <w:tcPr/>
          <w:p>
            <w:pPr>
              <w:pStyle w:val="Compact"/>
              <w:jc w:val="left"/>
            </w:pPr>
            <w:r>
              <w:t xml:space="preserve">Valbella-Member</w:t>
            </w:r>
          </w:p>
        </w:tc>
        <w:tc>
          <w:tcPr/>
          <w:p>
            <w:pPr>
              <w:pStyle w:val="Compact"/>
              <w:jc w:val="left"/>
            </w:pPr>
            <w:r>
              <w:t xml:space="preserve">Membre de la Valbella</w:t>
            </w:r>
          </w:p>
        </w:tc>
      </w:tr>
      <w:tr>
        <w:tc>
          <w:tcPr/>
          <w:p>
            <w:pPr>
              <w:pStyle w:val="Compact"/>
              <w:jc w:val="left"/>
            </w:pPr>
            <w:r>
              <w:t xml:space="preserve">15257032</w:t>
            </w:r>
          </w:p>
        </w:tc>
        <w:tc>
          <w:tcPr/>
          <w:p>
            <w:pPr>
              <w:pStyle w:val="Compact"/>
              <w:jc w:val="left"/>
            </w:pPr>
            <w:r>
              <w:t xml:space="preserve">Stugl-Gips</w:t>
            </w:r>
          </w:p>
        </w:tc>
        <w:tc>
          <w:tcPr/>
          <w:p>
            <w:pPr>
              <w:pStyle w:val="Compact"/>
              <w:jc w:val="left"/>
            </w:pPr>
            <w:r>
              <w:t xml:space="preserve">Gypse de Stugl</w:t>
            </w:r>
          </w:p>
        </w:tc>
      </w:tr>
      <w:tr>
        <w:tc>
          <w:tcPr/>
          <w:p>
            <w:pPr>
              <w:pStyle w:val="Compact"/>
              <w:jc w:val="left"/>
            </w:pPr>
            <w:r>
              <w:t xml:space="preserve">15257033</w:t>
            </w:r>
          </w:p>
        </w:tc>
        <w:tc>
          <w:tcPr/>
          <w:p>
            <w:pPr>
              <w:pStyle w:val="Compact"/>
              <w:jc w:val="left"/>
            </w:pPr>
            <w:r>
              <w:t xml:space="preserve">Mezdi-Member</w:t>
            </w:r>
          </w:p>
        </w:tc>
        <w:tc>
          <w:tcPr/>
          <w:p>
            <w:pPr>
              <w:pStyle w:val="Compact"/>
              <w:jc w:val="left"/>
            </w:pPr>
            <w:r>
              <w:t xml:space="preserve">Membre du Piz Mezdi</w:t>
            </w:r>
          </w:p>
        </w:tc>
      </w:tr>
      <w:tr>
        <w:tc>
          <w:tcPr/>
          <w:p>
            <w:pPr>
              <w:pStyle w:val="Compact"/>
              <w:jc w:val="left"/>
            </w:pPr>
            <w:r>
              <w:t xml:space="preserve">15257034</w:t>
            </w:r>
          </w:p>
        </w:tc>
        <w:tc>
          <w:tcPr/>
          <w:p>
            <w:pPr>
              <w:pStyle w:val="Compact"/>
              <w:jc w:val="left"/>
            </w:pPr>
            <w:r>
              <w:t xml:space="preserve">Cluozza-Member</w:t>
            </w:r>
          </w:p>
        </w:tc>
        <w:tc>
          <w:tcPr/>
          <w:p>
            <w:pPr>
              <w:pStyle w:val="Compact"/>
              <w:jc w:val="left"/>
            </w:pPr>
            <w:r>
              <w:t xml:space="preserve">Membre du Val Cluozza</w:t>
            </w:r>
          </w:p>
        </w:tc>
      </w:tr>
      <w:tr>
        <w:tc>
          <w:tcPr/>
          <w:p>
            <w:pPr>
              <w:pStyle w:val="Compact"/>
              <w:jc w:val="left"/>
            </w:pPr>
            <w:r>
              <w:t xml:space="preserve">15257036</w:t>
            </w:r>
          </w:p>
        </w:tc>
        <w:tc>
          <w:tcPr/>
          <w:p>
            <w:pPr>
              <w:pStyle w:val="Compact"/>
              <w:jc w:val="left"/>
            </w:pPr>
            <w:r>
              <w:t xml:space="preserve">Mora-Member</w:t>
            </w:r>
          </w:p>
        </w:tc>
        <w:tc>
          <w:tcPr/>
          <w:p>
            <w:pPr>
              <w:pStyle w:val="Compact"/>
              <w:jc w:val="left"/>
            </w:pPr>
            <w:r>
              <w:t xml:space="preserve">Membre du Val Mora</w:t>
            </w:r>
          </w:p>
        </w:tc>
      </w:tr>
      <w:tr>
        <w:tc>
          <w:tcPr/>
          <w:p>
            <w:pPr>
              <w:pStyle w:val="Compact"/>
              <w:jc w:val="left"/>
            </w:pPr>
            <w:r>
              <w:t xml:space="preserve">15257037</w:t>
            </w:r>
          </w:p>
        </w:tc>
        <w:tc>
          <w:tcPr/>
          <w:p>
            <w:pPr>
              <w:pStyle w:val="Compact"/>
              <w:jc w:val="left"/>
            </w:pPr>
            <w:r>
              <w:t xml:space="preserve">Döss-Radond-Vulkanite</w:t>
            </w:r>
          </w:p>
        </w:tc>
        <w:tc>
          <w:tcPr/>
          <w:p>
            <w:pPr>
              <w:pStyle w:val="Compact"/>
              <w:jc w:val="left"/>
            </w:pPr>
            <w:r>
              <w:t xml:space="preserve">Roches volcaniques du Döss Radond</w:t>
            </w:r>
          </w:p>
        </w:tc>
      </w:tr>
      <w:tr>
        <w:tc>
          <w:tcPr/>
          <w:p>
            <w:pPr>
              <w:pStyle w:val="Compact"/>
              <w:jc w:val="left"/>
            </w:pPr>
            <w:r>
              <w:t xml:space="preserve">15257039</w:t>
            </w:r>
          </w:p>
        </w:tc>
        <w:tc>
          <w:tcPr/>
          <w:p>
            <w:pPr>
              <w:pStyle w:val="Compact"/>
              <w:jc w:val="left"/>
            </w:pPr>
            <w:r>
              <w:t xml:space="preserve">Parai-Alba-Member</w:t>
            </w:r>
          </w:p>
        </w:tc>
        <w:tc>
          <w:tcPr/>
          <w:p>
            <w:pPr>
              <w:pStyle w:val="Compact"/>
              <w:jc w:val="left"/>
            </w:pPr>
            <w:r>
              <w:t xml:space="preserve">Membre de la Parai Alba</w:t>
            </w:r>
          </w:p>
        </w:tc>
      </w:tr>
      <w:tr>
        <w:tc>
          <w:tcPr/>
          <w:p>
            <w:pPr>
              <w:pStyle w:val="Compact"/>
              <w:jc w:val="left"/>
            </w:pPr>
            <w:r>
              <w:t xml:space="preserve">15257042</w:t>
            </w:r>
          </w:p>
        </w:tc>
        <w:tc>
          <w:tcPr/>
          <w:p>
            <w:pPr>
              <w:pStyle w:val="Compact"/>
              <w:jc w:val="left"/>
            </w:pPr>
            <w:r>
              <w:t xml:space="preserve">Tiaun-Brekzie</w:t>
            </w:r>
          </w:p>
        </w:tc>
        <w:tc>
          <w:tcPr/>
          <w:p>
            <w:pPr>
              <w:pStyle w:val="Compact"/>
              <w:jc w:val="left"/>
            </w:pPr>
            <w:r>
              <w:t xml:space="preserve">Brèche du Tiaun</w:t>
            </w:r>
          </w:p>
        </w:tc>
      </w:tr>
      <w:tr>
        <w:tc>
          <w:tcPr/>
          <w:p>
            <w:pPr>
              <w:pStyle w:val="Compact"/>
              <w:jc w:val="left"/>
            </w:pPr>
            <w:r>
              <w:t xml:space="preserve">15257043</w:t>
            </w:r>
          </w:p>
        </w:tc>
        <w:tc>
          <w:tcPr/>
          <w:p>
            <w:pPr>
              <w:pStyle w:val="Compact"/>
              <w:jc w:val="left"/>
            </w:pPr>
            <w:r>
              <w:t xml:space="preserve">Turettas-Member</w:t>
            </w:r>
          </w:p>
        </w:tc>
        <w:tc>
          <w:tcPr/>
          <w:p>
            <w:pPr>
              <w:pStyle w:val="Compact"/>
              <w:jc w:val="left"/>
            </w:pPr>
            <w:r>
              <w:t xml:space="preserve">Membre du Piz Turettas</w:t>
            </w:r>
          </w:p>
        </w:tc>
      </w:tr>
      <w:tr>
        <w:tc>
          <w:tcPr/>
          <w:p>
            <w:pPr>
              <w:pStyle w:val="Compact"/>
              <w:jc w:val="left"/>
            </w:pPr>
            <w:r>
              <w:t xml:space="preserve">15257044</w:t>
            </w:r>
          </w:p>
        </w:tc>
        <w:tc>
          <w:tcPr/>
          <w:p>
            <w:pPr>
              <w:pStyle w:val="Compact"/>
              <w:jc w:val="left"/>
            </w:pPr>
            <w:r>
              <w:t xml:space="preserve">Landwasser-Member</w:t>
            </w:r>
          </w:p>
        </w:tc>
        <w:tc>
          <w:tcPr/>
          <w:p>
            <w:pPr>
              <w:pStyle w:val="Compact"/>
              <w:jc w:val="left"/>
            </w:pPr>
            <w:r>
              <w:t xml:space="preserve">Membre de la Landwasser</w:t>
            </w:r>
          </w:p>
        </w:tc>
      </w:tr>
      <w:tr>
        <w:tc>
          <w:tcPr/>
          <w:p>
            <w:pPr>
              <w:pStyle w:val="Compact"/>
              <w:jc w:val="left"/>
            </w:pPr>
            <w:r>
              <w:t xml:space="preserve">15257045</w:t>
            </w:r>
          </w:p>
        </w:tc>
        <w:tc>
          <w:tcPr/>
          <w:p>
            <w:pPr>
              <w:pStyle w:val="Compact"/>
              <w:jc w:val="left"/>
            </w:pPr>
            <w:r>
              <w:t xml:space="preserve">Lavinèr-Brekzie</w:t>
            </w:r>
          </w:p>
        </w:tc>
        <w:tc>
          <w:tcPr/>
          <w:p>
            <w:pPr>
              <w:pStyle w:val="Compact"/>
              <w:jc w:val="left"/>
            </w:pPr>
            <w:r>
              <w:t xml:space="preserve">Brèche du Piz Lavinèr</w:t>
            </w:r>
          </w:p>
        </w:tc>
      </w:tr>
      <w:tr>
        <w:tc>
          <w:tcPr/>
          <w:p>
            <w:pPr>
              <w:pStyle w:val="Compact"/>
              <w:jc w:val="left"/>
            </w:pPr>
            <w:r>
              <w:t xml:space="preserve">15257048</w:t>
            </w:r>
          </w:p>
        </w:tc>
        <w:tc>
          <w:tcPr/>
          <w:p>
            <w:pPr>
              <w:pStyle w:val="Compact"/>
              <w:jc w:val="left"/>
            </w:pPr>
            <w:r>
              <w:t xml:space="preserve">Sertig-Member</w:t>
            </w:r>
          </w:p>
        </w:tc>
        <w:tc>
          <w:tcPr/>
          <w:p>
            <w:pPr>
              <w:pStyle w:val="Compact"/>
              <w:jc w:val="left"/>
            </w:pPr>
            <w:r>
              <w:t xml:space="preserve">Membre du Sertig</w:t>
            </w:r>
          </w:p>
        </w:tc>
      </w:tr>
      <w:tr>
        <w:tc>
          <w:tcPr/>
          <w:p>
            <w:pPr>
              <w:pStyle w:val="Compact"/>
              <w:jc w:val="left"/>
            </w:pPr>
            <w:r>
              <w:t xml:space="preserve">15257049</w:t>
            </w:r>
          </w:p>
        </w:tc>
        <w:tc>
          <w:tcPr/>
          <w:p>
            <w:pPr>
              <w:pStyle w:val="Compact"/>
              <w:jc w:val="left"/>
            </w:pPr>
            <w:r>
              <w:t xml:space="preserve">Ravais-ch-Member</w:t>
            </w:r>
          </w:p>
        </w:tc>
        <w:tc>
          <w:tcPr/>
          <w:p>
            <w:pPr>
              <w:pStyle w:val="Compact"/>
              <w:jc w:val="left"/>
            </w:pPr>
            <w:r>
              <w:t xml:space="preserve">Membre de Ravais-ch</w:t>
            </w:r>
          </w:p>
        </w:tc>
      </w:tr>
      <w:tr>
        <w:tc>
          <w:tcPr/>
          <w:p>
            <w:pPr>
              <w:pStyle w:val="Compact"/>
              <w:jc w:val="left"/>
            </w:pPr>
            <w:r>
              <w:t xml:space="preserve">15257051</w:t>
            </w:r>
          </w:p>
        </w:tc>
        <w:tc>
          <w:tcPr/>
          <w:p>
            <w:pPr>
              <w:pStyle w:val="Compact"/>
              <w:jc w:val="left"/>
            </w:pPr>
            <w:r>
              <w:t xml:space="preserve">«Trochitendolomit-Member»</w:t>
            </w:r>
          </w:p>
        </w:tc>
        <w:tc>
          <w:tcPr/>
          <w:p>
            <w:pPr>
              <w:pStyle w:val="Compact"/>
              <w:jc w:val="left"/>
            </w:pPr>
            <w:r>
              <w:t xml:space="preserve">«Trochitendolomit-Member»</w:t>
            </w:r>
          </w:p>
        </w:tc>
      </w:tr>
      <w:tr>
        <w:tc>
          <w:tcPr/>
          <w:p>
            <w:pPr>
              <w:pStyle w:val="Compact"/>
              <w:jc w:val="left"/>
            </w:pPr>
            <w:r>
              <w:t xml:space="preserve">15257052</w:t>
            </w:r>
          </w:p>
        </w:tc>
        <w:tc>
          <w:tcPr/>
          <w:p>
            <w:pPr>
              <w:pStyle w:val="Compact"/>
              <w:jc w:val="left"/>
            </w:pPr>
            <w:r>
              <w:t xml:space="preserve">«Brachiopodenkalk-Member»</w:t>
            </w:r>
          </w:p>
        </w:tc>
        <w:tc>
          <w:tcPr/>
          <w:p>
            <w:pPr>
              <w:pStyle w:val="Compact"/>
              <w:jc w:val="left"/>
            </w:pPr>
            <w:r>
              <w:t xml:space="preserve">«Brachiopodenkalk-Member»</w:t>
            </w:r>
          </w:p>
        </w:tc>
      </w:tr>
      <w:tr>
        <w:tc>
          <w:tcPr/>
          <w:p>
            <w:pPr>
              <w:pStyle w:val="Compact"/>
              <w:jc w:val="left"/>
            </w:pPr>
            <w:r>
              <w:t xml:space="preserve">15257053</w:t>
            </w:r>
          </w:p>
        </w:tc>
        <w:tc>
          <w:tcPr/>
          <w:p>
            <w:pPr>
              <w:pStyle w:val="Compact"/>
              <w:jc w:val="left"/>
            </w:pPr>
            <w:r>
              <w:t xml:space="preserve">«Eisendolomit-Member»</w:t>
            </w:r>
          </w:p>
        </w:tc>
        <w:tc>
          <w:tcPr/>
          <w:p>
            <w:pPr>
              <w:pStyle w:val="Compact"/>
              <w:jc w:val="left"/>
            </w:pPr>
            <w:r>
              <w:t xml:space="preserve">«Eisendolomit-Member»</w:t>
            </w:r>
          </w:p>
        </w:tc>
      </w:tr>
      <w:tr>
        <w:tc>
          <w:tcPr/>
          <w:p>
            <w:pPr>
              <w:pStyle w:val="Compact"/>
              <w:jc w:val="left"/>
            </w:pPr>
            <w:r>
              <w:t xml:space="preserve">15257054</w:t>
            </w:r>
          </w:p>
        </w:tc>
        <w:tc>
          <w:tcPr/>
          <w:p>
            <w:pPr>
              <w:pStyle w:val="Compact"/>
              <w:jc w:val="left"/>
            </w:pPr>
            <w:r>
              <w:t xml:space="preserve">«Gracilis-Member»</w:t>
            </w:r>
          </w:p>
        </w:tc>
        <w:tc>
          <w:tcPr/>
          <w:p>
            <w:pPr>
              <w:pStyle w:val="Compact"/>
              <w:jc w:val="left"/>
            </w:pPr>
            <w:r>
              <w:t xml:space="preserve">«Membre à Gracilis»</w:t>
            </w:r>
          </w:p>
        </w:tc>
      </w:tr>
      <w:tr>
        <w:tc>
          <w:tcPr/>
          <w:p>
            <w:pPr>
              <w:pStyle w:val="Compact"/>
              <w:jc w:val="left"/>
            </w:pPr>
            <w:r>
              <w:t xml:space="preserve">15257056</w:t>
            </w:r>
          </w:p>
        </w:tc>
        <w:tc>
          <w:tcPr/>
          <w:p>
            <w:pPr>
              <w:pStyle w:val="Compact"/>
              <w:jc w:val="left"/>
            </w:pPr>
            <w:r>
              <w:t xml:space="preserve">Punt-la-Drossa-Member</w:t>
            </w:r>
          </w:p>
        </w:tc>
        <w:tc>
          <w:tcPr/>
          <w:p>
            <w:pPr>
              <w:pStyle w:val="Compact"/>
              <w:jc w:val="left"/>
            </w:pPr>
            <w:r>
              <w:t xml:space="preserve">Membre de Punt la Drossa</w:t>
            </w:r>
          </w:p>
        </w:tc>
      </w:tr>
      <w:tr>
        <w:tc>
          <w:tcPr/>
          <w:p>
            <w:pPr>
              <w:pStyle w:val="Compact"/>
              <w:jc w:val="left"/>
            </w:pPr>
            <w:r>
              <w:t xml:space="preserve">15257057</w:t>
            </w:r>
          </w:p>
        </w:tc>
        <w:tc>
          <w:tcPr/>
          <w:p>
            <w:pPr>
              <w:pStyle w:val="Compact"/>
              <w:jc w:val="left"/>
            </w:pPr>
            <w:r>
              <w:t xml:space="preserve">«Pflanzenquarzit»</w:t>
            </w:r>
          </w:p>
        </w:tc>
        <w:tc>
          <w:tcPr/>
          <w:p>
            <w:pPr>
              <w:pStyle w:val="Compact"/>
              <w:jc w:val="left"/>
            </w:pPr>
            <w:r>
              <w:t xml:space="preserve">«Pflanzenquarzit»</w:t>
            </w:r>
          </w:p>
        </w:tc>
      </w:tr>
      <w:tr>
        <w:tc>
          <w:tcPr/>
          <w:p>
            <w:pPr>
              <w:pStyle w:val="Compact"/>
              <w:jc w:val="left"/>
            </w:pPr>
            <w:r>
              <w:t xml:space="preserve">15257059</w:t>
            </w:r>
          </w:p>
        </w:tc>
        <w:tc>
          <w:tcPr/>
          <w:p>
            <w:pPr>
              <w:pStyle w:val="Compact"/>
              <w:jc w:val="left"/>
            </w:pPr>
            <w:r>
              <w:t xml:space="preserve">Tuors-Member</w:t>
            </w:r>
          </w:p>
        </w:tc>
        <w:tc>
          <w:tcPr/>
          <w:p>
            <w:pPr>
              <w:pStyle w:val="Compact"/>
              <w:jc w:val="left"/>
            </w:pPr>
            <w:r>
              <w:t xml:space="preserve">Membre du Val Tuors</w:t>
            </w:r>
          </w:p>
        </w:tc>
      </w:tr>
      <w:tr>
        <w:tc>
          <w:tcPr/>
          <w:p>
            <w:pPr>
              <w:pStyle w:val="Compact"/>
              <w:jc w:val="left"/>
            </w:pPr>
            <w:r>
              <w:t xml:space="preserve">15257060</w:t>
            </w:r>
          </w:p>
        </w:tc>
        <w:tc>
          <w:tcPr/>
          <w:p>
            <w:pPr>
              <w:pStyle w:val="Compact"/>
              <w:jc w:val="left"/>
            </w:pPr>
            <w:r>
              <w:t xml:space="preserve">Val-Püra-Member</w:t>
            </w:r>
          </w:p>
        </w:tc>
        <w:tc>
          <w:tcPr/>
          <w:p>
            <w:pPr>
              <w:pStyle w:val="Compact"/>
              <w:jc w:val="left"/>
            </w:pPr>
            <w:r>
              <w:t xml:space="preserve">Membre du Val Püra</w:t>
            </w:r>
          </w:p>
        </w:tc>
      </w:tr>
      <w:tr>
        <w:tc>
          <w:tcPr/>
          <w:p>
            <w:pPr>
              <w:pStyle w:val="Compact"/>
              <w:jc w:val="left"/>
            </w:pPr>
            <w:r>
              <w:t xml:space="preserve">15257062</w:t>
            </w:r>
          </w:p>
        </w:tc>
        <w:tc>
          <w:tcPr/>
          <w:p>
            <w:pPr>
              <w:pStyle w:val="Compact"/>
              <w:jc w:val="left"/>
            </w:pPr>
            <w:r>
              <w:t xml:space="preserve">Sandhubel-Member</w:t>
            </w:r>
          </w:p>
        </w:tc>
        <w:tc>
          <w:tcPr/>
          <w:p>
            <w:pPr>
              <w:pStyle w:val="Compact"/>
              <w:jc w:val="left"/>
            </w:pPr>
            <w:r>
              <w:t xml:space="preserve">Membre du Sandhubel</w:t>
            </w:r>
          </w:p>
        </w:tc>
      </w:tr>
      <w:tr>
        <w:tc>
          <w:tcPr/>
          <w:p>
            <w:pPr>
              <w:pStyle w:val="Compact"/>
              <w:jc w:val="left"/>
            </w:pPr>
            <w:r>
              <w:t xml:space="preserve">15257063</w:t>
            </w:r>
          </w:p>
        </w:tc>
        <w:tc>
          <w:tcPr/>
          <w:p>
            <w:pPr>
              <w:pStyle w:val="Compact"/>
              <w:jc w:val="left"/>
            </w:pPr>
            <w:r>
              <w:t xml:space="preserve">Bellaluna-Member</w:t>
            </w:r>
          </w:p>
        </w:tc>
        <w:tc>
          <w:tcPr/>
          <w:p>
            <w:pPr>
              <w:pStyle w:val="Compact"/>
              <w:jc w:val="left"/>
            </w:pPr>
            <w:r>
              <w:t xml:space="preserve">Membre de Bellaluna</w:t>
            </w:r>
          </w:p>
        </w:tc>
      </w:tr>
      <w:tr>
        <w:tc>
          <w:tcPr/>
          <w:p>
            <w:pPr>
              <w:pStyle w:val="Compact"/>
              <w:jc w:val="left"/>
            </w:pPr>
            <w:r>
              <w:t xml:space="preserve">15257067</w:t>
            </w:r>
          </w:p>
        </w:tc>
        <w:tc>
          <w:tcPr/>
          <w:p>
            <w:pPr>
              <w:pStyle w:val="Compact"/>
              <w:jc w:val="left"/>
            </w:pPr>
            <w:r>
              <w:t xml:space="preserve">Lavatèra-Brekzie</w:t>
            </w:r>
          </w:p>
        </w:tc>
        <w:tc>
          <w:tcPr/>
          <w:p>
            <w:pPr>
              <w:pStyle w:val="Compact"/>
              <w:jc w:val="left"/>
            </w:pPr>
            <w:r>
              <w:t xml:space="preserve">Brèche de Lavatèra</w:t>
            </w:r>
          </w:p>
        </w:tc>
      </w:tr>
      <w:tr>
        <w:tc>
          <w:tcPr/>
          <w:p>
            <w:pPr>
              <w:pStyle w:val="Compact"/>
              <w:jc w:val="left"/>
            </w:pPr>
            <w:r>
              <w:t xml:space="preserve">15258004</w:t>
            </w:r>
          </w:p>
        </w:tc>
        <w:tc>
          <w:tcPr/>
          <w:p>
            <w:pPr>
              <w:pStyle w:val="Compact"/>
              <w:jc w:val="left"/>
            </w:pPr>
            <w:r>
              <w:t xml:space="preserve">Cagno-Sandstein</w:t>
            </w:r>
          </w:p>
        </w:tc>
        <w:tc>
          <w:tcPr/>
          <w:p>
            <w:pPr>
              <w:pStyle w:val="Compact"/>
              <w:jc w:val="left"/>
            </w:pPr>
            <w:r>
              <w:t xml:space="preserve">Grès de Cagno</w:t>
            </w:r>
          </w:p>
        </w:tc>
      </w:tr>
      <w:tr>
        <w:tc>
          <w:tcPr/>
          <w:p>
            <w:pPr>
              <w:pStyle w:val="Compact"/>
              <w:jc w:val="left"/>
            </w:pPr>
            <w:r>
              <w:t xml:space="preserve">15258006</w:t>
            </w:r>
          </w:p>
        </w:tc>
        <w:tc>
          <w:tcPr/>
          <w:p>
            <w:pPr>
              <w:pStyle w:val="Compact"/>
              <w:jc w:val="left"/>
            </w:pPr>
            <w:r>
              <w:t xml:space="preserve">Malnate-Sandstein</w:t>
            </w:r>
          </w:p>
        </w:tc>
        <w:tc>
          <w:tcPr/>
          <w:p>
            <w:pPr>
              <w:pStyle w:val="Compact"/>
              <w:jc w:val="left"/>
            </w:pPr>
            <w:r>
              <w:t xml:space="preserve">Grès de Malnate</w:t>
            </w:r>
          </w:p>
        </w:tc>
      </w:tr>
      <w:tr>
        <w:tc>
          <w:tcPr/>
          <w:p>
            <w:pPr>
              <w:pStyle w:val="Compact"/>
              <w:jc w:val="left"/>
            </w:pPr>
            <w:r>
              <w:t xml:space="preserve">15258007</w:t>
            </w:r>
          </w:p>
        </w:tc>
        <w:tc>
          <w:tcPr/>
          <w:p>
            <w:pPr>
              <w:pStyle w:val="Compact"/>
              <w:jc w:val="left"/>
            </w:pPr>
            <w:r>
              <w:t xml:space="preserve">Val-Grande-Sandstein</w:t>
            </w:r>
          </w:p>
        </w:tc>
        <w:tc>
          <w:tcPr/>
          <w:p>
            <w:pPr>
              <w:pStyle w:val="Compact"/>
              <w:jc w:val="left"/>
            </w:pPr>
            <w:r>
              <w:t xml:space="preserve">Grès du Val Grande</w:t>
            </w:r>
          </w:p>
        </w:tc>
      </w:tr>
      <w:tr>
        <w:tc>
          <w:tcPr/>
          <w:p>
            <w:pPr>
              <w:pStyle w:val="Compact"/>
              <w:jc w:val="left"/>
            </w:pPr>
            <w:r>
              <w:t xml:space="preserve">15258008</w:t>
            </w:r>
          </w:p>
        </w:tc>
        <w:tc>
          <w:tcPr/>
          <w:p>
            <w:pPr>
              <w:pStyle w:val="Compact"/>
              <w:jc w:val="left"/>
            </w:pPr>
            <w:r>
              <w:t xml:space="preserve">Rio-dei-Gioghi-Pelite</w:t>
            </w:r>
          </w:p>
        </w:tc>
        <w:tc>
          <w:tcPr/>
          <w:p>
            <w:pPr>
              <w:pStyle w:val="Compact"/>
              <w:jc w:val="left"/>
            </w:pPr>
            <w:r>
              <w:t xml:space="preserve">Pélites du Rio dei Gioghi</w:t>
            </w:r>
          </w:p>
        </w:tc>
      </w:tr>
      <w:tr>
        <w:tc>
          <w:tcPr/>
          <w:p>
            <w:pPr>
              <w:pStyle w:val="Compact"/>
              <w:jc w:val="left"/>
            </w:pPr>
            <w:r>
              <w:t xml:space="preserve">15258009</w:t>
            </w:r>
          </w:p>
        </w:tc>
        <w:tc>
          <w:tcPr/>
          <w:p>
            <w:pPr>
              <w:pStyle w:val="Compact"/>
              <w:jc w:val="left"/>
            </w:pPr>
            <w:r>
              <w:t xml:space="preserve">Prestino-Pelite</w:t>
            </w:r>
          </w:p>
        </w:tc>
        <w:tc>
          <w:tcPr/>
          <w:p>
            <w:pPr>
              <w:pStyle w:val="Compact"/>
              <w:jc w:val="left"/>
            </w:pPr>
            <w:r>
              <w:t xml:space="preserve">Pélites de Prestino</w:t>
            </w:r>
          </w:p>
        </w:tc>
      </w:tr>
      <w:tr>
        <w:tc>
          <w:tcPr/>
          <w:p>
            <w:pPr>
              <w:pStyle w:val="Compact"/>
              <w:jc w:val="left"/>
            </w:pPr>
            <w:r>
              <w:t xml:space="preserve">15258011</w:t>
            </w:r>
          </w:p>
        </w:tc>
        <w:tc>
          <w:tcPr/>
          <w:p>
            <w:pPr>
              <w:pStyle w:val="Compact"/>
              <w:jc w:val="left"/>
            </w:pPr>
            <w:r>
              <w:t xml:space="preserve">Villa-Olmo-Konglomerat</w:t>
            </w:r>
          </w:p>
        </w:tc>
        <w:tc>
          <w:tcPr/>
          <w:p>
            <w:pPr>
              <w:pStyle w:val="Compact"/>
              <w:jc w:val="left"/>
            </w:pPr>
            <w:r>
              <w:t xml:space="preserve">Conglomérat de Villa Olmo</w:t>
            </w:r>
          </w:p>
        </w:tc>
      </w:tr>
      <w:tr>
        <w:tc>
          <w:tcPr/>
          <w:p>
            <w:pPr>
              <w:pStyle w:val="Compact"/>
              <w:jc w:val="left"/>
            </w:pPr>
            <w:r>
              <w:t xml:space="preserve">15258025</w:t>
            </w:r>
          </w:p>
        </w:tc>
        <w:tc>
          <w:tcPr/>
          <w:p>
            <w:pPr>
              <w:pStyle w:val="Compact"/>
              <w:jc w:val="left"/>
            </w:pPr>
            <w:r>
              <w:t xml:space="preserve">«Rosso ad Aptici»</w:t>
            </w:r>
          </w:p>
        </w:tc>
        <w:tc>
          <w:tcPr/>
          <w:p>
            <w:pPr>
              <w:pStyle w:val="Compact"/>
              <w:jc w:val="left"/>
            </w:pPr>
            <w:r>
              <w:t xml:space="preserve">«Rosso ad Aptici»</w:t>
            </w:r>
          </w:p>
        </w:tc>
      </w:tr>
      <w:tr>
        <w:tc>
          <w:tcPr/>
          <w:p>
            <w:pPr>
              <w:pStyle w:val="Compact"/>
              <w:jc w:val="left"/>
            </w:pPr>
            <w:r>
              <w:t xml:space="preserve">15258028</w:t>
            </w:r>
          </w:p>
        </w:tc>
        <w:tc>
          <w:tcPr/>
          <w:p>
            <w:pPr>
              <w:pStyle w:val="Compact"/>
              <w:jc w:val="left"/>
            </w:pPr>
            <w:r>
              <w:t xml:space="preserve">«Grenzposidonienschichten»</w:t>
            </w:r>
          </w:p>
        </w:tc>
        <w:tc>
          <w:tcPr/>
          <w:p>
            <w:pPr>
              <w:pStyle w:val="Compact"/>
              <w:jc w:val="left"/>
            </w:pPr>
            <w:r>
              <w:t xml:space="preserve">«Grenzposidonienschichten»</w:t>
            </w:r>
          </w:p>
        </w:tc>
      </w:tr>
      <w:tr>
        <w:tc>
          <w:tcPr/>
          <w:p>
            <w:pPr>
              <w:pStyle w:val="Compact"/>
              <w:jc w:val="left"/>
            </w:pPr>
            <w:r>
              <w:t xml:space="preserve">15258032</w:t>
            </w:r>
          </w:p>
        </w:tc>
        <w:tc>
          <w:tcPr/>
          <w:p>
            <w:pPr>
              <w:pStyle w:val="Compact"/>
              <w:jc w:val="left"/>
            </w:pPr>
            <w:r>
              <w:t xml:space="preserve">Molino-Member</w:t>
            </w:r>
          </w:p>
        </w:tc>
        <w:tc>
          <w:tcPr/>
          <w:p>
            <w:pPr>
              <w:pStyle w:val="Compact"/>
              <w:jc w:val="left"/>
            </w:pPr>
            <w:r>
              <w:t xml:space="preserve">Membre du Molino</w:t>
            </w:r>
          </w:p>
        </w:tc>
      </w:tr>
      <w:tr>
        <w:tc>
          <w:tcPr/>
          <w:p>
            <w:pPr>
              <w:pStyle w:val="Compact"/>
              <w:jc w:val="left"/>
            </w:pPr>
            <w:r>
              <w:t xml:space="preserve">15258045</w:t>
            </w:r>
          </w:p>
        </w:tc>
        <w:tc>
          <w:tcPr/>
          <w:p>
            <w:pPr>
              <w:pStyle w:val="Compact"/>
              <w:jc w:val="left"/>
            </w:pPr>
            <w:r>
              <w:t xml:space="preserve">«Kalkschieferzone» (Meride-Fm.)</w:t>
            </w:r>
          </w:p>
        </w:tc>
        <w:tc>
          <w:tcPr/>
          <w:p>
            <w:pPr>
              <w:pStyle w:val="Compact"/>
              <w:jc w:val="left"/>
            </w:pPr>
            <w:r>
              <w:t xml:space="preserve">«Kalkschieferzone» (Fm. de Meride)</w:t>
            </w:r>
          </w:p>
        </w:tc>
      </w:tr>
      <w:tr>
        <w:tc>
          <w:tcPr/>
          <w:p>
            <w:pPr>
              <w:pStyle w:val="Compact"/>
              <w:jc w:val="left"/>
            </w:pPr>
            <w:r>
              <w:t xml:space="preserve">15258046</w:t>
            </w:r>
          </w:p>
        </w:tc>
        <w:tc>
          <w:tcPr/>
          <w:p>
            <w:pPr>
              <w:pStyle w:val="Compact"/>
              <w:jc w:val="left"/>
            </w:pPr>
            <w:r>
              <w:t xml:space="preserve">«Dolomitband» (Meride-Fm.)</w:t>
            </w:r>
          </w:p>
        </w:tc>
        <w:tc>
          <w:tcPr/>
          <w:p>
            <w:pPr>
              <w:pStyle w:val="Compact"/>
              <w:jc w:val="left"/>
            </w:pPr>
            <w:r>
              <w:t xml:space="preserve">«Dolomitband» (Fm. de Meride)</w:t>
            </w:r>
          </w:p>
        </w:tc>
      </w:tr>
      <w:tr>
        <w:tc>
          <w:tcPr/>
          <w:p>
            <w:pPr>
              <w:pStyle w:val="Compact"/>
              <w:jc w:val="left"/>
            </w:pPr>
            <w:r>
              <w:t xml:space="preserve">15258047</w:t>
            </w:r>
          </w:p>
        </w:tc>
        <w:tc>
          <w:tcPr/>
          <w:p>
            <w:pPr>
              <w:pStyle w:val="Compact"/>
              <w:jc w:val="left"/>
            </w:pPr>
            <w:r>
              <w:t xml:space="preserve">Cassina-Bank</w:t>
            </w:r>
          </w:p>
        </w:tc>
        <w:tc>
          <w:tcPr/>
          <w:p>
            <w:pPr>
              <w:pStyle w:val="Compact"/>
              <w:jc w:val="left"/>
            </w:pPr>
            <w:r>
              <w:t xml:space="preserve">Couches de Cassina</w:t>
            </w:r>
          </w:p>
        </w:tc>
      </w:tr>
      <w:tr>
        <w:tc>
          <w:tcPr/>
          <w:p>
            <w:pPr>
              <w:pStyle w:val="Compact"/>
              <w:jc w:val="left"/>
            </w:pPr>
            <w:r>
              <w:t xml:space="preserve">15258048</w:t>
            </w:r>
          </w:p>
        </w:tc>
        <w:tc>
          <w:tcPr/>
          <w:p>
            <w:pPr>
              <w:pStyle w:val="Compact"/>
              <w:jc w:val="left"/>
            </w:pPr>
            <w:r>
              <w:t xml:space="preserve">«Cava Superiore»</w:t>
            </w:r>
          </w:p>
        </w:tc>
        <w:tc>
          <w:tcPr/>
          <w:p>
            <w:pPr>
              <w:pStyle w:val="Compact"/>
              <w:jc w:val="left"/>
            </w:pPr>
            <w:r>
              <w:t xml:space="preserve">«Cava Superiore»</w:t>
            </w:r>
          </w:p>
        </w:tc>
      </w:tr>
      <w:tr>
        <w:tc>
          <w:tcPr/>
          <w:p>
            <w:pPr>
              <w:pStyle w:val="Compact"/>
              <w:jc w:val="left"/>
            </w:pPr>
            <w:r>
              <w:t xml:space="preserve">15258049</w:t>
            </w:r>
          </w:p>
        </w:tc>
        <w:tc>
          <w:tcPr/>
          <w:p>
            <w:pPr>
              <w:pStyle w:val="Compact"/>
              <w:jc w:val="left"/>
            </w:pPr>
            <w:r>
              <w:t xml:space="preserve">«Cava Inferiore»</w:t>
            </w:r>
          </w:p>
        </w:tc>
        <w:tc>
          <w:tcPr/>
          <w:p>
            <w:pPr>
              <w:pStyle w:val="Compact"/>
              <w:jc w:val="left"/>
            </w:pPr>
            <w:r>
              <w:t xml:space="preserve">«Cava Inferiore»</w:t>
            </w:r>
          </w:p>
        </w:tc>
      </w:tr>
      <w:tr>
        <w:tc>
          <w:tcPr/>
          <w:p>
            <w:pPr>
              <w:pStyle w:val="Compact"/>
              <w:jc w:val="left"/>
            </w:pPr>
            <w:r>
              <w:t xml:space="preserve">15258051</w:t>
            </w:r>
          </w:p>
        </w:tc>
        <w:tc>
          <w:tcPr/>
          <w:p>
            <w:pPr>
              <w:pStyle w:val="Compact"/>
              <w:jc w:val="left"/>
            </w:pPr>
            <w:r>
              <w:t xml:space="preserve">Val-Serrata-Tuffite</w:t>
            </w:r>
          </w:p>
        </w:tc>
        <w:tc>
          <w:tcPr/>
          <w:p>
            <w:pPr>
              <w:pStyle w:val="Compact"/>
              <w:jc w:val="left"/>
            </w:pPr>
            <w:r>
              <w:t xml:space="preserve">Tuffites du Val Serrata</w:t>
            </w:r>
          </w:p>
        </w:tc>
      </w:tr>
    </w:tbl>
    <w:bookmarkEnd w:id="287"/>
    <w:bookmarkStart w:id="288" w:name="gc-litstrat-unco-cd"/>
    <w:p>
      <w:pPr>
        <w:pStyle w:val="Heading2"/>
      </w:pPr>
      <w:r>
        <w:rPr>
          <w:rStyle w:val="SectionNumber"/>
        </w:rPr>
        <w:t xml:space="preserve">9.5</w:t>
      </w:r>
      <w:r>
        <w:tab/>
      </w:r>
      <w:r>
        <w:t xml:space="preserve">Anhang GC_LITSTRAT_UNCO_CD</w:t>
      </w:r>
    </w:p>
    <w:p>
      <w:pPr>
        <w:pStyle w:val="FirstParagraph"/>
      </w:pPr>
      <w:r>
        <w:t xml:space="preserve">Wertetabelle der lithostratigraphischen Einheiten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88"/>
    <w:bookmarkStart w:id="289" w:name="gc-litho-cd"/>
    <w:p>
      <w:pPr>
        <w:pStyle w:val="Heading2"/>
      </w:pPr>
      <w:r>
        <w:rPr>
          <w:rStyle w:val="SectionNumber"/>
        </w:rPr>
        <w:t xml:space="preserve">9.6</w:t>
      </w:r>
      <w:r>
        <w:tab/>
      </w:r>
      <w:r>
        <w:t xml:space="preserve">Anhang GC_LITHO_CD</w:t>
      </w:r>
    </w:p>
    <w:p>
      <w:pPr>
        <w:pStyle w:val="FirstParagraph"/>
      </w:pPr>
      <w:r>
        <w:t xml:space="preserve">Wertetabellen der lithologischen Beschreibung</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89"/>
    <w:bookmarkStart w:id="290" w:name="gc-litho-unco-cd"/>
    <w:p>
      <w:pPr>
        <w:pStyle w:val="Heading2"/>
      </w:pPr>
      <w:r>
        <w:rPr>
          <w:rStyle w:val="SectionNumber"/>
        </w:rPr>
        <w:t xml:space="preserve">9.7</w:t>
      </w:r>
      <w:r>
        <w:tab/>
      </w:r>
      <w:r>
        <w:t xml:space="preserve">Anhang GC_LITHO_UNCO_CD</w:t>
      </w:r>
    </w:p>
    <w:p>
      <w:pPr>
        <w:pStyle w:val="FirstParagraph"/>
      </w:pPr>
      <w:r>
        <w:t xml:space="preserve">Wertetabellen der lithologischen Beschreibung</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90"/>
    <w:bookmarkStart w:id="291" w:name="gc-chrono-cd"/>
    <w:p>
      <w:pPr>
        <w:pStyle w:val="Heading2"/>
      </w:pPr>
      <w:r>
        <w:rPr>
          <w:rStyle w:val="SectionNumber"/>
        </w:rPr>
        <w:t xml:space="preserve">9.8</w:t>
      </w:r>
      <w:r>
        <w:tab/>
      </w:r>
      <w:r>
        <w:t xml:space="preserve">Anhang GC_CHRONO_CD</w:t>
      </w:r>
    </w:p>
    <w:p>
      <w:pPr>
        <w:pStyle w:val="FirstParagraph"/>
      </w:pPr>
      <w:r>
        <w:t xml:space="preserve">Wertetabelle der chronostratigraphischen Einheiten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91"/>
    <w:bookmarkStart w:id="292" w:name="gc-tecto-cd"/>
    <w:p>
      <w:pPr>
        <w:pStyle w:val="Heading2"/>
      </w:pPr>
      <w:r>
        <w:rPr>
          <w:rStyle w:val="SectionNumber"/>
        </w:rPr>
        <w:t xml:space="preserve">9.9</w:t>
      </w:r>
      <w:r>
        <w:tab/>
      </w:r>
      <w:r>
        <w:t xml:space="preserve">Anhang GC_TECTO_CD</w:t>
      </w:r>
    </w:p>
    <w:p>
      <w:pPr>
        <w:pStyle w:val="FirstParagraph"/>
      </w:pPr>
      <w:r>
        <w:t xml:space="preserve">Wertetabelle der tektonischen Einheiten</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92"/>
    <w:bookmarkStart w:id="293" w:name="gc-mineral-cd"/>
    <w:p>
      <w:pPr>
        <w:pStyle w:val="Heading2"/>
      </w:pPr>
      <w:r>
        <w:rPr>
          <w:rStyle w:val="SectionNumber"/>
        </w:rPr>
        <w:t xml:space="preserve">9.10</w:t>
      </w:r>
      <w:r>
        <w:tab/>
      </w:r>
      <w:r>
        <w:t xml:space="preserve">Anhang GC_MINERAL_CD</w:t>
      </w:r>
    </w:p>
    <w:p>
      <w:pPr>
        <w:pStyle w:val="FirstParagraph"/>
      </w:pPr>
      <w:r>
        <w:t xml:space="preserve">Wichtiges Mineral des metamorphen Gesteins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bl>
    <w:bookmarkEnd w:id="293"/>
    <w:bookmarkStart w:id="294" w:name="gc-admixture"/>
    <w:p>
      <w:pPr>
        <w:pStyle w:val="Heading2"/>
      </w:pPr>
      <w:r>
        <w:rPr>
          <w:rStyle w:val="SectionNumber"/>
        </w:rPr>
        <w:t xml:space="preserve">9.11</w:t>
      </w:r>
      <w:r>
        <w:tab/>
      </w:r>
      <w:r>
        <w:t xml:space="preserve">Anhang GC_ADMIXTURE</w:t>
      </w:r>
    </w:p>
    <w:p>
      <w:pPr>
        <w:pStyle w:val="FirstParagraph"/>
      </w:pPr>
      <w:r>
        <w:t xml:space="preserve">Beimengung</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14509001</w:t>
            </w:r>
          </w:p>
        </w:tc>
        <w:tc>
          <w:tcPr/>
          <w:p>
            <w:pPr>
              <w:pStyle w:val="Compact"/>
              <w:jc w:val="left"/>
            </w:pPr>
            <w:r>
              <w:t xml:space="preserve">mit Löss</w:t>
            </w:r>
          </w:p>
        </w:tc>
        <w:tc>
          <w:tcPr/>
          <w:p>
            <w:pPr>
              <w:pStyle w:val="Compact"/>
              <w:jc w:val="left"/>
            </w:pPr>
            <w:r>
              <w:t xml:space="preserve">avec loess</w:t>
            </w:r>
          </w:p>
        </w:tc>
      </w:tr>
      <w:tr>
        <w:tc>
          <w:tcPr/>
          <w:p>
            <w:pPr>
              <w:pStyle w:val="Compact"/>
              <w:jc w:val="left"/>
            </w:pPr>
            <w:r>
              <w:t xml:space="preserve">14509002</w:t>
            </w:r>
          </w:p>
        </w:tc>
        <w:tc>
          <w:tcPr/>
          <w:p>
            <w:pPr>
              <w:pStyle w:val="Compact"/>
              <w:jc w:val="left"/>
            </w:pPr>
            <w:r>
              <w:t xml:space="preserve">mit Lösslehm</w:t>
            </w:r>
          </w:p>
        </w:tc>
        <w:tc>
          <w:tcPr/>
          <w:p>
            <w:pPr>
              <w:pStyle w:val="Compact"/>
              <w:jc w:val="left"/>
            </w:pPr>
            <w:r>
              <w:t xml:space="preserve">avec loess argileux</w:t>
            </w:r>
          </w:p>
        </w:tc>
      </w:tr>
      <w:tr>
        <w:tc>
          <w:tcPr/>
          <w:p>
            <w:pPr>
              <w:pStyle w:val="Compact"/>
              <w:jc w:val="left"/>
            </w:pPr>
            <w:r>
              <w:t xml:space="preserve">14509003</w:t>
            </w:r>
          </w:p>
        </w:tc>
        <w:tc>
          <w:tcPr/>
          <w:p>
            <w:pPr>
              <w:pStyle w:val="Compact"/>
              <w:jc w:val="left"/>
            </w:pPr>
            <w:r>
              <w:t xml:space="preserve">mit Seekreide</w:t>
            </w:r>
          </w:p>
        </w:tc>
        <w:tc>
          <w:tcPr/>
          <w:p>
            <w:pPr>
              <w:pStyle w:val="Compact"/>
              <w:jc w:val="left"/>
            </w:pPr>
            <w:r>
              <w:t xml:space="preserve">avec craie lacustre</w:t>
            </w:r>
          </w:p>
        </w:tc>
      </w:tr>
      <w:tr>
        <w:tc>
          <w:tcPr/>
          <w:p>
            <w:pPr>
              <w:pStyle w:val="Compact"/>
              <w:jc w:val="left"/>
            </w:pPr>
            <w:r>
              <w:t xml:space="preserve">14509004</w:t>
            </w:r>
          </w:p>
        </w:tc>
        <w:tc>
          <w:tcPr/>
          <w:p>
            <w:pPr>
              <w:pStyle w:val="Compact"/>
              <w:jc w:val="left"/>
            </w:pPr>
            <w:r>
              <w:t xml:space="preserve">mit Blöcken</w:t>
            </w:r>
          </w:p>
        </w:tc>
        <w:tc>
          <w:tcPr/>
          <w:p>
            <w:pPr>
              <w:pStyle w:val="Compact"/>
              <w:jc w:val="left"/>
            </w:pPr>
            <w:r>
              <w:t xml:space="preserve">avec blocs</w:t>
            </w:r>
          </w:p>
        </w:tc>
      </w:tr>
      <w:tr>
        <w:tc>
          <w:tcPr/>
          <w:p>
            <w:pPr>
              <w:pStyle w:val="Compact"/>
              <w:jc w:val="left"/>
            </w:pPr>
            <w:r>
              <w:t xml:space="preserve">14509005</w:t>
            </w:r>
          </w:p>
        </w:tc>
        <w:tc>
          <w:tcPr/>
          <w:p>
            <w:pPr>
              <w:pStyle w:val="Compact"/>
              <w:jc w:val="left"/>
            </w:pPr>
            <w:r>
              <w:t xml:space="preserve">mit alpinen Geröllen</w:t>
            </w:r>
          </w:p>
        </w:tc>
        <w:tc>
          <w:tcPr/>
          <w:p>
            <w:pPr>
              <w:pStyle w:val="Compact"/>
              <w:jc w:val="left"/>
            </w:pPr>
            <w:r>
              <w:t xml:space="preserve">avec galets alpins</w:t>
            </w:r>
          </w:p>
        </w:tc>
      </w:tr>
      <w:tr>
        <w:tc>
          <w:tcPr/>
          <w:p>
            <w:pPr>
              <w:pStyle w:val="Compact"/>
              <w:jc w:val="left"/>
            </w:pPr>
            <w:r>
              <w:t xml:space="preserve">14509006</w:t>
            </w:r>
          </w:p>
        </w:tc>
        <w:tc>
          <w:tcPr/>
          <w:p>
            <w:pPr>
              <w:pStyle w:val="Compact"/>
              <w:jc w:val="left"/>
            </w:pPr>
            <w:r>
              <w:t xml:space="preserve">mit Block- und Geschiebestreu</w:t>
            </w:r>
          </w:p>
        </w:tc>
        <w:tc>
          <w:tcPr/>
          <w:p>
            <w:pPr>
              <w:pStyle w:val="Compact"/>
              <w:jc w:val="left"/>
            </w:pPr>
            <w:r>
              <w:t xml:space="preserve">parsemé de blocs</w:t>
            </w:r>
          </w:p>
        </w:tc>
      </w:tr>
      <w:tr>
        <w:tc>
          <w:tcPr/>
          <w:p>
            <w:pPr>
              <w:pStyle w:val="Compact"/>
              <w:jc w:val="left"/>
            </w:pPr>
            <w:r>
              <w:t xml:space="preserve">14509007</w:t>
            </w:r>
          </w:p>
        </w:tc>
        <w:tc>
          <w:tcPr/>
          <w:p>
            <w:pPr>
              <w:pStyle w:val="Compact"/>
              <w:jc w:val="left"/>
            </w:pPr>
            <w:r>
              <w:t xml:space="preserve">mit Blockschutt vermischt</w:t>
            </w:r>
          </w:p>
        </w:tc>
        <w:tc>
          <w:tcPr/>
          <w:p>
            <w:pPr>
              <w:pStyle w:val="Compact"/>
              <w:jc w:val="left"/>
            </w:pPr>
            <w:r>
              <w:t xml:space="preserve">mélangé à des dépôts d'éboulement</w:t>
            </w:r>
          </w:p>
        </w:tc>
      </w:tr>
      <w:tr>
        <w:tc>
          <w:tcPr/>
          <w:p>
            <w:pPr>
              <w:pStyle w:val="Compact"/>
              <w:jc w:val="left"/>
            </w:pPr>
            <w:r>
              <w:t xml:space="preserve">14509008</w:t>
            </w:r>
          </w:p>
        </w:tc>
        <w:tc>
          <w:tcPr/>
          <w:p>
            <w:pPr>
              <w:pStyle w:val="Compact"/>
              <w:jc w:val="left"/>
            </w:pPr>
            <w:r>
              <w:t xml:space="preserve">mit Hangschutt vermischt</w:t>
            </w:r>
          </w:p>
        </w:tc>
        <w:tc>
          <w:tcPr/>
          <w:p>
            <w:pPr>
              <w:pStyle w:val="Compact"/>
              <w:jc w:val="left"/>
            </w:pPr>
            <w:r>
              <w:t xml:space="preserve">mélangé à des éboulis</w:t>
            </w:r>
          </w:p>
        </w:tc>
      </w:tr>
      <w:tr>
        <w:tc>
          <w:tcPr/>
          <w:p>
            <w:pPr>
              <w:pStyle w:val="Compact"/>
              <w:jc w:val="left"/>
            </w:pPr>
            <w:r>
              <w:t xml:space="preserve">14509009</w:t>
            </w:r>
          </w:p>
        </w:tc>
        <w:tc>
          <w:tcPr/>
          <w:p>
            <w:pPr>
              <w:pStyle w:val="Compact"/>
              <w:jc w:val="left"/>
            </w:pPr>
            <w:r>
              <w:t xml:space="preserve">mit Verwitterungsschutt vermischt</w:t>
            </w:r>
          </w:p>
        </w:tc>
        <w:tc>
          <w:tcPr/>
          <w:p>
            <w:pPr>
              <w:pStyle w:val="Compact"/>
              <w:jc w:val="left"/>
            </w:pPr>
            <w:r>
              <w:t xml:space="preserve">mélangé à des résidus d'altération</w:t>
            </w:r>
          </w:p>
        </w:tc>
      </w:tr>
      <w:tr>
        <w:tc>
          <w:tcPr/>
          <w:p>
            <w:pPr>
              <w:pStyle w:val="Compact"/>
              <w:jc w:val="left"/>
            </w:pPr>
            <w:r>
              <w:t xml:space="preserve">14509010</w:t>
            </w:r>
          </w:p>
        </w:tc>
        <w:tc>
          <w:tcPr/>
          <w:p>
            <w:pPr>
              <w:pStyle w:val="Compact"/>
              <w:jc w:val="left"/>
            </w:pPr>
            <w:r>
              <w:t xml:space="preserve">mit Torf</w:t>
            </w:r>
          </w:p>
        </w:tc>
        <w:tc>
          <w:tcPr/>
          <w:p>
            <w:pPr>
              <w:pStyle w:val="Compact"/>
              <w:jc w:val="left"/>
            </w:pPr>
            <w:r>
              <w:t xml:space="preserve">avec tourbe</w:t>
            </w:r>
          </w:p>
        </w:tc>
      </w:tr>
      <w:tr>
        <w:tc>
          <w:tcPr/>
          <w:p>
            <w:pPr>
              <w:pStyle w:val="Compact"/>
              <w:jc w:val="left"/>
            </w:pPr>
            <w:r>
              <w:t xml:space="preserve">14509011</w:t>
            </w:r>
          </w:p>
        </w:tc>
        <w:tc>
          <w:tcPr/>
          <w:p>
            <w:pPr>
              <w:pStyle w:val="Compact"/>
              <w:jc w:val="left"/>
            </w:pPr>
            <w:r>
              <w:t xml:space="preserve">mit jurassischen Geröllen</w:t>
            </w:r>
          </w:p>
        </w:tc>
        <w:tc>
          <w:tcPr/>
          <w:p>
            <w:pPr>
              <w:pStyle w:val="Compact"/>
              <w:jc w:val="left"/>
            </w:pPr>
            <w:r>
              <w:t xml:space="preserve">avec galets jurassiens</w:t>
            </w:r>
          </w:p>
        </w:tc>
      </w:tr>
      <w:tr>
        <w:tc>
          <w:tcPr/>
          <w:p>
            <w:pPr>
              <w:pStyle w:val="Compact"/>
              <w:jc w:val="left"/>
            </w:pPr>
            <w:r>
              <w:t xml:space="preserve">14509012</w:t>
            </w:r>
          </w:p>
        </w:tc>
        <w:tc>
          <w:tcPr/>
          <w:p>
            <w:pPr>
              <w:pStyle w:val="Compact"/>
              <w:jc w:val="left"/>
            </w:pPr>
            <w:r>
              <w:t xml:space="preserve">mit Geröllen aus Vogesen / Schwarzwald</w:t>
            </w:r>
          </w:p>
        </w:tc>
        <w:tc>
          <w:tcPr/>
          <w:p>
            <w:pPr>
              <w:pStyle w:val="Compact"/>
              <w:jc w:val="left"/>
            </w:pPr>
            <w:r>
              <w:t xml:space="preserve">avec galets des Vosges / de la Forêt Noire</w:t>
            </w:r>
          </w:p>
        </w:tc>
      </w:tr>
      <w:tr>
        <w:tc>
          <w:tcPr/>
          <w:p>
            <w:pPr>
              <w:pStyle w:val="Compact"/>
              <w:jc w:val="left"/>
            </w:pPr>
            <w:r>
              <w:t xml:space="preserve">14509013</w:t>
            </w:r>
          </w:p>
        </w:tc>
        <w:tc>
          <w:tcPr/>
          <w:p>
            <w:pPr>
              <w:pStyle w:val="Compact"/>
              <w:jc w:val="left"/>
            </w:pPr>
            <w:r>
              <w:t xml:space="preserve">mit Schieferkohle</w:t>
            </w:r>
          </w:p>
        </w:tc>
        <w:tc>
          <w:tcPr/>
          <w:p>
            <w:pPr>
              <w:pStyle w:val="Compact"/>
              <w:jc w:val="left"/>
            </w:pPr>
            <w:r>
              <w:t xml:space="preserve">avec lignite</w:t>
            </w:r>
          </w:p>
        </w:tc>
      </w:tr>
    </w:tbl>
    <w:bookmarkEnd w:id="294"/>
    <w:bookmarkStart w:id="295" w:name="gc-composit"/>
    <w:p>
      <w:pPr>
        <w:pStyle w:val="Heading2"/>
      </w:pPr>
      <w:r>
        <w:rPr>
          <w:rStyle w:val="SectionNumber"/>
        </w:rPr>
        <w:t xml:space="preserve">9.12</w:t>
      </w:r>
      <w:r>
        <w:tab/>
      </w:r>
      <w:r>
        <w:t xml:space="preserve">Anhang GC_COMPOSIT</w:t>
      </w:r>
    </w:p>
    <w:p>
      <w:pPr>
        <w:pStyle w:val="FirstParagraph"/>
      </w:pPr>
      <w:r>
        <w:t xml:space="preserve">Zusammensetzung des Lockergesteins</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14508001</w:t>
            </w:r>
          </w:p>
        </w:tc>
        <w:tc>
          <w:tcPr/>
          <w:p>
            <w:pPr>
              <w:pStyle w:val="Compact"/>
              <w:jc w:val="left"/>
            </w:pPr>
            <w:r>
              <w:t xml:space="preserve">tonig</w:t>
            </w:r>
          </w:p>
        </w:tc>
        <w:tc>
          <w:tcPr/>
          <w:p>
            <w:pPr>
              <w:pStyle w:val="Compact"/>
              <w:jc w:val="left"/>
            </w:pPr>
            <w:r>
              <w:t xml:space="preserve">argileux</w:t>
            </w:r>
          </w:p>
        </w:tc>
      </w:tr>
      <w:tr>
        <w:tc>
          <w:tcPr/>
          <w:p>
            <w:pPr>
              <w:pStyle w:val="Compact"/>
              <w:jc w:val="left"/>
            </w:pPr>
            <w:r>
              <w:t xml:space="preserve">14508002</w:t>
            </w:r>
          </w:p>
        </w:tc>
        <w:tc>
          <w:tcPr/>
          <w:p>
            <w:pPr>
              <w:pStyle w:val="Compact"/>
              <w:jc w:val="left"/>
            </w:pPr>
            <w:r>
              <w:t xml:space="preserve">lehmig</w:t>
            </w:r>
          </w:p>
        </w:tc>
        <w:tc>
          <w:tcPr/>
          <w:p>
            <w:pPr>
              <w:pStyle w:val="Compact"/>
              <w:jc w:val="left"/>
            </w:pPr>
            <w:r>
              <w:t xml:space="preserve">limoneux</w:t>
            </w:r>
          </w:p>
        </w:tc>
      </w:tr>
      <w:tr>
        <w:tc>
          <w:tcPr/>
          <w:p>
            <w:pPr>
              <w:pStyle w:val="Compact"/>
              <w:jc w:val="left"/>
            </w:pPr>
            <w:r>
              <w:t xml:space="preserve">14508003</w:t>
            </w:r>
          </w:p>
        </w:tc>
        <w:tc>
          <w:tcPr/>
          <w:p>
            <w:pPr>
              <w:pStyle w:val="Compact"/>
              <w:jc w:val="left"/>
            </w:pPr>
            <w:r>
              <w:t xml:space="preserve">siltig</w:t>
            </w:r>
          </w:p>
        </w:tc>
        <w:tc>
          <w:tcPr/>
          <w:p>
            <w:pPr>
              <w:pStyle w:val="Compact"/>
              <w:jc w:val="left"/>
            </w:pPr>
            <w:r>
              <w:t xml:space="preserve">silteux</w:t>
            </w:r>
          </w:p>
        </w:tc>
      </w:tr>
      <w:tr>
        <w:tc>
          <w:tcPr/>
          <w:p>
            <w:pPr>
              <w:pStyle w:val="Compact"/>
              <w:jc w:val="left"/>
            </w:pPr>
            <w:r>
              <w:t xml:space="preserve">14508004</w:t>
            </w:r>
          </w:p>
        </w:tc>
        <w:tc>
          <w:tcPr/>
          <w:p>
            <w:pPr>
              <w:pStyle w:val="Compact"/>
              <w:jc w:val="left"/>
            </w:pPr>
            <w:r>
              <w:t xml:space="preserve">sandig</w:t>
            </w:r>
          </w:p>
        </w:tc>
        <w:tc>
          <w:tcPr/>
          <w:p>
            <w:pPr>
              <w:pStyle w:val="Compact"/>
              <w:jc w:val="left"/>
            </w:pPr>
            <w:r>
              <w:t xml:space="preserve">sableux</w:t>
            </w:r>
          </w:p>
        </w:tc>
      </w:tr>
      <w:tr>
        <w:tc>
          <w:tcPr/>
          <w:p>
            <w:pPr>
              <w:pStyle w:val="Compact"/>
              <w:jc w:val="left"/>
            </w:pPr>
            <w:r>
              <w:t xml:space="preserve">14508005</w:t>
            </w:r>
          </w:p>
        </w:tc>
        <w:tc>
          <w:tcPr/>
          <w:p>
            <w:pPr>
              <w:pStyle w:val="Compact"/>
              <w:jc w:val="left"/>
            </w:pPr>
            <w:r>
              <w:t xml:space="preserve">kiesig</w:t>
            </w:r>
          </w:p>
        </w:tc>
        <w:tc>
          <w:tcPr/>
          <w:p>
            <w:pPr>
              <w:pStyle w:val="Compact"/>
              <w:jc w:val="left"/>
            </w:pPr>
            <w:r>
              <w:t xml:space="preserve">graveleux</w:t>
            </w:r>
          </w:p>
        </w:tc>
      </w:tr>
      <w:tr>
        <w:tc>
          <w:tcPr/>
          <w:p>
            <w:pPr>
              <w:pStyle w:val="Compact"/>
              <w:jc w:val="left"/>
            </w:pPr>
            <w:r>
              <w:t xml:space="preserve">14508006</w:t>
            </w:r>
          </w:p>
        </w:tc>
        <w:tc>
          <w:tcPr/>
          <w:p>
            <w:pPr>
              <w:pStyle w:val="Compact"/>
              <w:jc w:val="left"/>
            </w:pPr>
            <w:r>
              <w:t xml:space="preserve">geröllreich</w:t>
            </w:r>
          </w:p>
        </w:tc>
        <w:tc>
          <w:tcPr/>
          <w:p>
            <w:pPr>
              <w:pStyle w:val="Compact"/>
              <w:jc w:val="left"/>
            </w:pPr>
            <w:r>
              <w:t xml:space="preserve">riche en galets</w:t>
            </w:r>
          </w:p>
        </w:tc>
      </w:tr>
      <w:tr>
        <w:tc>
          <w:tcPr/>
          <w:p>
            <w:pPr>
              <w:pStyle w:val="Compact"/>
              <w:jc w:val="left"/>
            </w:pPr>
            <w:r>
              <w:t xml:space="preserve">14508007</w:t>
            </w:r>
          </w:p>
        </w:tc>
        <w:tc>
          <w:tcPr/>
          <w:p>
            <w:pPr>
              <w:pStyle w:val="Compact"/>
              <w:jc w:val="left"/>
            </w:pPr>
            <w:r>
              <w:t xml:space="preserve">torfig</w:t>
            </w:r>
          </w:p>
        </w:tc>
        <w:tc>
          <w:tcPr/>
          <w:p>
            <w:pPr>
              <w:pStyle w:val="Compact"/>
              <w:jc w:val="left"/>
            </w:pPr>
            <w:r>
              <w:t xml:space="preserve">tourbeux</w:t>
            </w:r>
          </w:p>
        </w:tc>
      </w:tr>
    </w:tbl>
    <w:bookmarkEnd w:id="295"/>
    <w:bookmarkStart w:id="296" w:name="gc-charcat"/>
    <w:p>
      <w:pPr>
        <w:pStyle w:val="Heading2"/>
      </w:pPr>
      <w:r>
        <w:rPr>
          <w:rStyle w:val="SectionNumber"/>
        </w:rPr>
        <w:t xml:space="preserve">9.13</w:t>
      </w:r>
      <w:r>
        <w:tab/>
      </w:r>
      <w:r>
        <w:t xml:space="preserve">Anhang GC_CHARCAT</w:t>
      </w:r>
    </w:p>
    <w:p>
      <w:pPr>
        <w:pStyle w:val="FirstParagraph"/>
      </w:pPr>
      <w:r>
        <w:t xml:space="preserve">Spezifische Eigenschaft.</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14511001</w:t>
            </w:r>
          </w:p>
        </w:tc>
        <w:tc>
          <w:tcPr/>
          <w:p>
            <w:pPr>
              <w:pStyle w:val="Compact"/>
              <w:jc w:val="left"/>
            </w:pPr>
            <w:r>
              <w:t xml:space="preserve">fossil</w:t>
            </w:r>
          </w:p>
        </w:tc>
        <w:tc>
          <w:tcPr/>
          <w:p>
            <w:pPr>
              <w:pStyle w:val="Compact"/>
              <w:jc w:val="left"/>
            </w:pPr>
            <w:r>
              <w:t xml:space="preserve">fossile</w:t>
            </w:r>
          </w:p>
        </w:tc>
      </w:tr>
      <w:tr>
        <w:tc>
          <w:tcPr/>
          <w:p>
            <w:pPr>
              <w:pStyle w:val="Compact"/>
              <w:jc w:val="left"/>
            </w:pPr>
            <w:r>
              <w:t xml:space="preserve">14511002</w:t>
            </w:r>
          </w:p>
        </w:tc>
        <w:tc>
          <w:tcPr/>
          <w:p>
            <w:pPr>
              <w:pStyle w:val="Compact"/>
              <w:jc w:val="left"/>
            </w:pPr>
            <w:r>
              <w:t xml:space="preserve">rezent</w:t>
            </w:r>
          </w:p>
        </w:tc>
        <w:tc>
          <w:tcPr/>
          <w:p>
            <w:pPr>
              <w:pStyle w:val="Compact"/>
              <w:jc w:val="left"/>
            </w:pPr>
            <w:r>
              <w:t xml:space="preserve">récent</w:t>
            </w:r>
          </w:p>
        </w:tc>
      </w:tr>
      <w:tr>
        <w:tc>
          <w:tcPr/>
          <w:p>
            <w:pPr>
              <w:pStyle w:val="Compact"/>
              <w:jc w:val="left"/>
            </w:pPr>
            <w:r>
              <w:t xml:space="preserve">14511003</w:t>
            </w:r>
          </w:p>
        </w:tc>
        <w:tc>
          <w:tcPr/>
          <w:p>
            <w:pPr>
              <w:pStyle w:val="Compact"/>
              <w:jc w:val="left"/>
            </w:pPr>
            <w:r>
              <w:t xml:space="preserve">verwittert</w:t>
            </w:r>
          </w:p>
        </w:tc>
        <w:tc>
          <w:tcPr/>
          <w:p>
            <w:pPr>
              <w:pStyle w:val="Compact"/>
              <w:jc w:val="left"/>
            </w:pPr>
            <w:r>
              <w:t xml:space="preserve">altéré</w:t>
            </w:r>
          </w:p>
        </w:tc>
      </w:tr>
      <w:tr>
        <w:tc>
          <w:tcPr/>
          <w:p>
            <w:pPr>
              <w:pStyle w:val="Compact"/>
              <w:jc w:val="left"/>
            </w:pPr>
            <w:r>
              <w:t xml:space="preserve">14511004</w:t>
            </w:r>
          </w:p>
        </w:tc>
        <w:tc>
          <w:tcPr/>
          <w:p>
            <w:pPr>
              <w:pStyle w:val="Compact"/>
              <w:jc w:val="left"/>
            </w:pPr>
            <w:r>
              <w:t xml:space="preserve">verfestigt (durch Überlast), konsolidiert</w:t>
            </w:r>
          </w:p>
        </w:tc>
        <w:tc>
          <w:tcPr/>
          <w:p>
            <w:pPr>
              <w:pStyle w:val="Compact"/>
              <w:jc w:val="left"/>
            </w:pPr>
            <w:r>
              <w:t xml:space="preserve">consolidé (par surcharge)</w:t>
            </w:r>
          </w:p>
        </w:tc>
      </w:tr>
      <w:tr>
        <w:tc>
          <w:tcPr/>
          <w:p>
            <w:pPr>
              <w:pStyle w:val="Compact"/>
              <w:jc w:val="left"/>
            </w:pPr>
            <w:r>
              <w:t xml:space="preserve">14511005</w:t>
            </w:r>
          </w:p>
        </w:tc>
        <w:tc>
          <w:tcPr/>
          <w:p>
            <w:pPr>
              <w:pStyle w:val="Compact"/>
              <w:jc w:val="left"/>
            </w:pPr>
            <w:r>
              <w:t xml:space="preserve">verkittet (zementiert)</w:t>
            </w:r>
          </w:p>
        </w:tc>
        <w:tc>
          <w:tcPr/>
          <w:p>
            <w:pPr>
              <w:pStyle w:val="Compact"/>
              <w:jc w:val="left"/>
            </w:pPr>
            <w:r>
              <w:t xml:space="preserve">cimenté</w:t>
            </w:r>
          </w:p>
        </w:tc>
      </w:tr>
      <w:tr>
        <w:tc>
          <w:tcPr/>
          <w:p>
            <w:pPr>
              <w:pStyle w:val="Compact"/>
              <w:jc w:val="left"/>
            </w:pPr>
            <w:r>
              <w:t xml:space="preserve">14511006</w:t>
            </w:r>
          </w:p>
        </w:tc>
        <w:tc>
          <w:tcPr/>
          <w:p>
            <w:pPr>
              <w:pStyle w:val="Compact"/>
              <w:jc w:val="left"/>
            </w:pPr>
            <w:r>
              <w:t xml:space="preserve">verschwemmt</w:t>
            </w:r>
          </w:p>
        </w:tc>
        <w:tc>
          <w:tcPr/>
          <w:p>
            <w:pPr>
              <w:pStyle w:val="Compact"/>
              <w:jc w:val="left"/>
            </w:pPr>
            <w:r>
              <w:t xml:space="preserve">délavé</w:t>
            </w:r>
          </w:p>
        </w:tc>
      </w:tr>
      <w:tr>
        <w:tc>
          <w:tcPr/>
          <w:p>
            <w:pPr>
              <w:pStyle w:val="Compact"/>
              <w:jc w:val="left"/>
            </w:pPr>
            <w:r>
              <w:t xml:space="preserve">14511007</w:t>
            </w:r>
          </w:p>
        </w:tc>
        <w:tc>
          <w:tcPr/>
          <w:p>
            <w:pPr>
              <w:pStyle w:val="Compact"/>
              <w:jc w:val="left"/>
            </w:pPr>
            <w:r>
              <w:t xml:space="preserve">sumpfig</w:t>
            </w:r>
          </w:p>
        </w:tc>
        <w:tc>
          <w:tcPr/>
          <w:p>
            <w:pPr>
              <w:pStyle w:val="Compact"/>
              <w:jc w:val="left"/>
            </w:pPr>
            <w:r>
              <w:t xml:space="preserve">marécageux</w:t>
            </w:r>
          </w:p>
        </w:tc>
      </w:tr>
      <w:tr>
        <w:tc>
          <w:tcPr/>
          <w:p>
            <w:pPr>
              <w:pStyle w:val="Compact"/>
              <w:jc w:val="left"/>
            </w:pPr>
            <w:r>
              <w:t xml:space="preserve">14511008</w:t>
            </w:r>
          </w:p>
        </w:tc>
        <w:tc>
          <w:tcPr/>
          <w:p>
            <w:pPr>
              <w:pStyle w:val="Compact"/>
              <w:jc w:val="left"/>
            </w:pPr>
            <w:r>
              <w:t xml:space="preserve">umgelagert</w:t>
            </w:r>
          </w:p>
        </w:tc>
        <w:tc>
          <w:tcPr/>
          <w:p>
            <w:pPr>
              <w:pStyle w:val="Compact"/>
              <w:jc w:val="left"/>
            </w:pPr>
            <w:r>
              <w:t xml:space="preserve">remanié</w:t>
            </w:r>
          </w:p>
        </w:tc>
      </w:tr>
      <w:tr>
        <w:tc>
          <w:tcPr/>
          <w:p>
            <w:pPr>
              <w:pStyle w:val="Compact"/>
              <w:jc w:val="left"/>
            </w:pPr>
            <w:r>
              <w:t xml:space="preserve">14511009</w:t>
            </w:r>
          </w:p>
        </w:tc>
        <w:tc>
          <w:tcPr/>
          <w:p>
            <w:pPr>
              <w:pStyle w:val="Compact"/>
              <w:jc w:val="left"/>
            </w:pPr>
            <w:r>
              <w:t xml:space="preserve">abgebaut</w:t>
            </w:r>
          </w:p>
        </w:tc>
        <w:tc>
          <w:tcPr/>
          <w:p>
            <w:pPr>
              <w:pStyle w:val="Compact"/>
              <w:jc w:val="left"/>
            </w:pPr>
            <w:r>
              <w:t xml:space="preserve">exploité</w:t>
            </w:r>
          </w:p>
        </w:tc>
      </w:tr>
      <w:tr>
        <w:tc>
          <w:tcPr/>
          <w:p>
            <w:pPr>
              <w:pStyle w:val="Compact"/>
              <w:jc w:val="left"/>
            </w:pPr>
            <w:r>
              <w:t xml:space="preserve">14511010</w:t>
            </w:r>
          </w:p>
        </w:tc>
        <w:tc>
          <w:tcPr/>
          <w:p>
            <w:pPr>
              <w:pStyle w:val="Compact"/>
              <w:jc w:val="left"/>
            </w:pPr>
            <w:r>
              <w:t xml:space="preserve">drainiert</w:t>
            </w:r>
          </w:p>
        </w:tc>
        <w:tc>
          <w:tcPr/>
          <w:p>
            <w:pPr>
              <w:pStyle w:val="Compact"/>
              <w:jc w:val="left"/>
            </w:pPr>
            <w:r>
              <w:t xml:space="preserve">drainé</w:t>
            </w:r>
          </w:p>
        </w:tc>
      </w:tr>
      <w:tr>
        <w:tc>
          <w:tcPr/>
          <w:p>
            <w:pPr>
              <w:pStyle w:val="Compact"/>
              <w:jc w:val="left"/>
            </w:pPr>
            <w:r>
              <w:t xml:space="preserve">14511011</w:t>
            </w:r>
          </w:p>
        </w:tc>
        <w:tc>
          <w:tcPr/>
          <w:p>
            <w:pPr>
              <w:pStyle w:val="Compact"/>
              <w:jc w:val="left"/>
            </w:pPr>
            <w:r>
              <w:t xml:space="preserve">künstlich bewässert (Wässermatten)</w:t>
            </w:r>
          </w:p>
        </w:tc>
        <w:tc>
          <w:tcPr/>
          <w:p>
            <w:pPr>
              <w:pStyle w:val="Compact"/>
              <w:jc w:val="left"/>
            </w:pPr>
            <w:r>
              <w:t xml:space="preserve">inondé artificiellement (prairies irriguées)</w:t>
            </w:r>
          </w:p>
        </w:tc>
      </w:tr>
    </w:tbl>
    <w:bookmarkEnd w:id="296"/>
    <w:bookmarkStart w:id="297" w:name="gc-system"/>
    <w:p>
      <w:pPr>
        <w:pStyle w:val="Heading2"/>
      </w:pPr>
      <w:r>
        <w:rPr>
          <w:rStyle w:val="SectionNumber"/>
        </w:rPr>
        <w:t xml:space="preserve">9.14</w:t>
      </w:r>
      <w:r>
        <w:tab/>
      </w:r>
      <w:r>
        <w:t xml:space="preserve">Anhang GC_SYSTEM</w:t>
      </w:r>
    </w:p>
    <w:p>
      <w:pPr>
        <w:pStyle w:val="FirstParagraph"/>
      </w:pPr>
      <w:r>
        <w:t xml:space="preserve">Fossiliengruppe.</w:t>
      </w:r>
    </w:p>
    <w:tbl>
      <w:tblPr>
        <w:tblStyle w:val="Table"/>
        <w:tblW w:type="pct" w:w="5000"/>
        <w:tblLook w:firstRow="1" w:lastRow="0" w:firstColumn="0" w:lastColumn="0" w:noHBand="0" w:noVBand="0" w:val="0020"/>
        <w:jc w:val="start"/>
      </w:tblPr>
      <w:tblGrid>
        <w:gridCol w:w="1250"/>
        <w:gridCol w:w="3334"/>
        <w:gridCol w:w="3334"/>
      </w:tblGrid>
      <w:tr>
        <w:trPr>
          <w:tblHeader w:val="true"/>
        </w:trPr>
        <w:tc>
          <w:tcPr/>
          <w:p>
            <w:pPr>
              <w:pStyle w:val="Compact"/>
              <w:jc w:val="left"/>
            </w:pPr>
            <w:r>
              <w:t xml:space="preserve">GeolCode</w:t>
            </w:r>
          </w:p>
        </w:tc>
        <w:tc>
          <w:tcPr/>
          <w:p>
            <w:pPr>
              <w:pStyle w:val="Compact"/>
              <w:jc w:val="left"/>
            </w:pPr>
            <w:r>
              <w:t xml:space="preserve">Deutsch</w:t>
            </w:r>
          </w:p>
        </w:tc>
        <w:tc>
          <w:tcPr/>
          <w:p>
            <w:pPr>
              <w:pStyle w:val="Compact"/>
              <w:jc w:val="left"/>
            </w:pPr>
            <w:r>
              <w:t xml:space="preserve">Français</w:t>
            </w:r>
          </w:p>
        </w:tc>
      </w:tr>
      <w:tr>
        <w:tc>
          <w:tcPr/>
          <w:p>
            <w:pPr>
              <w:pStyle w:val="Compact"/>
              <w:jc w:val="left"/>
            </w:pPr>
            <w:r>
              <w:t xml:space="preserve">12903001</w:t>
            </w:r>
          </w:p>
        </w:tc>
        <w:tc>
          <w:tcPr/>
          <w:p>
            <w:pPr>
              <w:pStyle w:val="Compact"/>
              <w:jc w:val="left"/>
            </w:pPr>
            <w:r>
              <w:t xml:space="preserve">Vertebraten</w:t>
            </w:r>
          </w:p>
        </w:tc>
        <w:tc>
          <w:tcPr/>
          <w:p>
            <w:pPr>
              <w:pStyle w:val="Compact"/>
              <w:jc w:val="left"/>
            </w:pPr>
            <w:r>
              <w:t xml:space="preserve">vertébrés</w:t>
            </w:r>
          </w:p>
        </w:tc>
      </w:tr>
      <w:tr>
        <w:tc>
          <w:tcPr/>
          <w:p>
            <w:pPr>
              <w:pStyle w:val="Compact"/>
              <w:jc w:val="left"/>
            </w:pPr>
            <w:r>
              <w:t xml:space="preserve">12903002</w:t>
            </w:r>
          </w:p>
        </w:tc>
        <w:tc>
          <w:tcPr/>
          <w:p>
            <w:pPr>
              <w:pStyle w:val="Compact"/>
              <w:jc w:val="left"/>
            </w:pPr>
            <w:r>
              <w:t xml:space="preserve">Ostrakoden</w:t>
            </w:r>
          </w:p>
        </w:tc>
        <w:tc>
          <w:tcPr/>
          <w:p>
            <w:pPr>
              <w:pStyle w:val="Compact"/>
              <w:jc w:val="left"/>
            </w:pPr>
            <w:r>
              <w:t xml:space="preserve">ostracodes</w:t>
            </w:r>
          </w:p>
        </w:tc>
      </w:tr>
      <w:tr>
        <w:tc>
          <w:tcPr/>
          <w:p>
            <w:pPr>
              <w:pStyle w:val="Compact"/>
              <w:jc w:val="left"/>
            </w:pPr>
            <w:r>
              <w:t xml:space="preserve">12903003</w:t>
            </w:r>
          </w:p>
        </w:tc>
        <w:tc>
          <w:tcPr/>
          <w:p>
            <w:pPr>
              <w:pStyle w:val="Compact"/>
              <w:jc w:val="left"/>
            </w:pPr>
            <w:r>
              <w:t xml:space="preserve">Gastropoden</w:t>
            </w:r>
          </w:p>
        </w:tc>
        <w:tc>
          <w:tcPr/>
          <w:p>
            <w:pPr>
              <w:pStyle w:val="Compact"/>
              <w:jc w:val="left"/>
            </w:pPr>
            <w:r>
              <w:t xml:space="preserve">gastéropodes</w:t>
            </w:r>
          </w:p>
        </w:tc>
      </w:tr>
      <w:tr>
        <w:tc>
          <w:tcPr/>
          <w:p>
            <w:pPr>
              <w:pStyle w:val="Compact"/>
              <w:jc w:val="left"/>
            </w:pPr>
            <w:r>
              <w:t xml:space="preserve">12903004</w:t>
            </w:r>
          </w:p>
        </w:tc>
        <w:tc>
          <w:tcPr/>
          <w:p>
            <w:pPr>
              <w:pStyle w:val="Compact"/>
              <w:jc w:val="left"/>
            </w:pPr>
            <w:r>
              <w:t xml:space="preserve">Foraminiferen</w:t>
            </w:r>
          </w:p>
        </w:tc>
        <w:tc>
          <w:tcPr/>
          <w:p>
            <w:pPr>
              <w:pStyle w:val="Compact"/>
              <w:jc w:val="left"/>
            </w:pPr>
            <w:r>
              <w:t xml:space="preserve">foraminifères</w:t>
            </w:r>
          </w:p>
        </w:tc>
      </w:tr>
      <w:tr>
        <w:tc>
          <w:tcPr/>
          <w:p>
            <w:pPr>
              <w:pStyle w:val="Compact"/>
              <w:jc w:val="left"/>
            </w:pPr>
            <w:r>
              <w:t xml:space="preserve">12903005</w:t>
            </w:r>
          </w:p>
        </w:tc>
        <w:tc>
          <w:tcPr/>
          <w:p>
            <w:pPr>
              <w:pStyle w:val="Compact"/>
              <w:jc w:val="left"/>
            </w:pPr>
            <w:r>
              <w:t xml:space="preserve">Algen</w:t>
            </w:r>
          </w:p>
        </w:tc>
        <w:tc>
          <w:tcPr/>
          <w:p>
            <w:pPr>
              <w:pStyle w:val="Compact"/>
              <w:jc w:val="left"/>
            </w:pPr>
            <w:r>
              <w:t xml:space="preserve">algues</w:t>
            </w:r>
          </w:p>
        </w:tc>
      </w:tr>
      <w:tr>
        <w:tc>
          <w:tcPr/>
          <w:p>
            <w:pPr>
              <w:pStyle w:val="Compact"/>
              <w:jc w:val="left"/>
            </w:pPr>
            <w:r>
              <w:t xml:space="preserve">12903006</w:t>
            </w:r>
          </w:p>
        </w:tc>
        <w:tc>
          <w:tcPr/>
          <w:p>
            <w:pPr>
              <w:pStyle w:val="Compact"/>
              <w:jc w:val="left"/>
            </w:pPr>
            <w:r>
              <w:t xml:space="preserve">Blätter</w:t>
            </w:r>
          </w:p>
        </w:tc>
        <w:tc>
          <w:tcPr/>
          <w:p>
            <w:pPr>
              <w:pStyle w:val="Compact"/>
              <w:jc w:val="left"/>
            </w:pPr>
            <w:r>
              <w:t xml:space="preserve">feuilles</w:t>
            </w:r>
          </w:p>
        </w:tc>
      </w:tr>
      <w:tr>
        <w:tc>
          <w:tcPr/>
          <w:p>
            <w:pPr>
              <w:pStyle w:val="Compact"/>
              <w:jc w:val="left"/>
            </w:pPr>
            <w:r>
              <w:t xml:space="preserve">12903007</w:t>
            </w:r>
          </w:p>
        </w:tc>
        <w:tc>
          <w:tcPr/>
          <w:p>
            <w:pPr>
              <w:pStyle w:val="Compact"/>
              <w:jc w:val="left"/>
            </w:pPr>
            <w:r>
              <w:t xml:space="preserve">Gräser</w:t>
            </w:r>
          </w:p>
        </w:tc>
        <w:tc>
          <w:tcPr/>
          <w:p>
            <w:pPr>
              <w:pStyle w:val="Compact"/>
              <w:jc w:val="left"/>
            </w:pPr>
            <w:r>
              <w:t xml:space="preserve">graminées</w:t>
            </w:r>
          </w:p>
        </w:tc>
      </w:tr>
      <w:tr>
        <w:tc>
          <w:tcPr/>
          <w:p>
            <w:pPr>
              <w:pStyle w:val="Compact"/>
              <w:jc w:val="left"/>
            </w:pPr>
            <w:r>
              <w:t xml:space="preserve">12903008</w:t>
            </w:r>
          </w:p>
        </w:tc>
        <w:tc>
          <w:tcPr/>
          <w:p>
            <w:pPr>
              <w:pStyle w:val="Compact"/>
              <w:jc w:val="left"/>
            </w:pPr>
            <w:r>
              <w:t xml:space="preserve">Holz</w:t>
            </w:r>
          </w:p>
        </w:tc>
        <w:tc>
          <w:tcPr/>
          <w:p>
            <w:pPr>
              <w:pStyle w:val="Compact"/>
              <w:jc w:val="left"/>
            </w:pPr>
            <w:r>
              <w:t xml:space="preserve">bois</w:t>
            </w:r>
          </w:p>
        </w:tc>
      </w:tr>
      <w:tr>
        <w:tc>
          <w:tcPr/>
          <w:p>
            <w:pPr>
              <w:pStyle w:val="Compact"/>
              <w:jc w:val="left"/>
            </w:pPr>
            <w:r>
              <w:t xml:space="preserve">12903009</w:t>
            </w:r>
          </w:p>
        </w:tc>
        <w:tc>
          <w:tcPr/>
          <w:p>
            <w:pPr>
              <w:pStyle w:val="Compact"/>
              <w:jc w:val="left"/>
            </w:pPr>
            <w:r>
              <w:t xml:space="preserve">Ammoniten</w:t>
            </w:r>
          </w:p>
        </w:tc>
        <w:tc>
          <w:tcPr/>
          <w:p>
            <w:pPr>
              <w:pStyle w:val="Compact"/>
              <w:jc w:val="left"/>
            </w:pPr>
            <w:r>
              <w:t xml:space="preserve">ammonites</w:t>
            </w:r>
          </w:p>
        </w:tc>
      </w:tr>
      <w:tr>
        <w:tc>
          <w:tcPr/>
          <w:p>
            <w:pPr>
              <w:pStyle w:val="Compact"/>
              <w:jc w:val="left"/>
            </w:pPr>
            <w:r>
              <w:t xml:space="preserve">12903010</w:t>
            </w:r>
          </w:p>
        </w:tc>
        <w:tc>
          <w:tcPr/>
          <w:p>
            <w:pPr>
              <w:pStyle w:val="Compact"/>
              <w:jc w:val="left"/>
            </w:pPr>
            <w:r>
              <w:t xml:space="preserve">Schwämme</w:t>
            </w:r>
          </w:p>
        </w:tc>
        <w:tc>
          <w:tcPr/>
          <w:p>
            <w:pPr>
              <w:pStyle w:val="Compact"/>
              <w:jc w:val="left"/>
            </w:pPr>
            <w:r>
              <w:t xml:space="preserve">éponges</w:t>
            </w:r>
          </w:p>
        </w:tc>
      </w:tr>
      <w:tr>
        <w:tc>
          <w:tcPr/>
          <w:p>
            <w:pPr>
              <w:pStyle w:val="Compact"/>
              <w:jc w:val="left"/>
            </w:pPr>
            <w:r>
              <w:t xml:space="preserve">12903011</w:t>
            </w:r>
          </w:p>
        </w:tc>
        <w:tc>
          <w:tcPr/>
          <w:p>
            <w:pPr>
              <w:pStyle w:val="Compact"/>
              <w:jc w:val="left"/>
            </w:pPr>
            <w:r>
              <w:t xml:space="preserve">Korallen</w:t>
            </w:r>
          </w:p>
        </w:tc>
        <w:tc>
          <w:tcPr/>
          <w:p>
            <w:pPr>
              <w:pStyle w:val="Compact"/>
              <w:jc w:val="left"/>
            </w:pPr>
            <w:r>
              <w:t xml:space="preserve">coraux</w:t>
            </w:r>
          </w:p>
        </w:tc>
      </w:tr>
      <w:tr>
        <w:tc>
          <w:tcPr/>
          <w:p>
            <w:pPr>
              <w:pStyle w:val="Compact"/>
              <w:jc w:val="left"/>
            </w:pPr>
            <w:r>
              <w:t xml:space="preserve">12903012</w:t>
            </w:r>
          </w:p>
        </w:tc>
        <w:tc>
          <w:tcPr/>
          <w:p>
            <w:pPr>
              <w:pStyle w:val="Compact"/>
              <w:jc w:val="left"/>
            </w:pPr>
            <w:r>
              <w:t xml:space="preserve">Brachiopoden</w:t>
            </w:r>
          </w:p>
        </w:tc>
        <w:tc>
          <w:tcPr/>
          <w:p>
            <w:pPr>
              <w:pStyle w:val="Compact"/>
              <w:jc w:val="left"/>
            </w:pPr>
            <w:r>
              <w:t xml:space="preserve">brachiopodes</w:t>
            </w:r>
          </w:p>
        </w:tc>
      </w:tr>
      <w:tr>
        <w:tc>
          <w:tcPr/>
          <w:p>
            <w:pPr>
              <w:pStyle w:val="Compact"/>
              <w:jc w:val="left"/>
            </w:pPr>
            <w:r>
              <w:t xml:space="preserve">12903013</w:t>
            </w:r>
          </w:p>
        </w:tc>
        <w:tc>
          <w:tcPr/>
          <w:p>
            <w:pPr>
              <w:pStyle w:val="Compact"/>
              <w:jc w:val="left"/>
            </w:pPr>
            <w:r>
              <w:t xml:space="preserve">Mollusken</w:t>
            </w:r>
          </w:p>
        </w:tc>
        <w:tc>
          <w:tcPr/>
          <w:p>
            <w:pPr>
              <w:pStyle w:val="Compact"/>
              <w:jc w:val="left"/>
            </w:pPr>
            <w:r>
              <w:t xml:space="preserve">mollusques</w:t>
            </w:r>
          </w:p>
        </w:tc>
      </w:tr>
      <w:tr>
        <w:tc>
          <w:tcPr/>
          <w:p>
            <w:pPr>
              <w:pStyle w:val="Compact"/>
              <w:jc w:val="left"/>
            </w:pPr>
            <w:r>
              <w:t xml:space="preserve">12903014</w:t>
            </w:r>
          </w:p>
        </w:tc>
        <w:tc>
          <w:tcPr/>
          <w:p>
            <w:pPr>
              <w:pStyle w:val="Compact"/>
              <w:jc w:val="left"/>
            </w:pPr>
            <w:r>
              <w:t xml:space="preserve">Cephalopoden</w:t>
            </w:r>
          </w:p>
        </w:tc>
        <w:tc>
          <w:tcPr/>
          <w:p>
            <w:pPr>
              <w:pStyle w:val="Compact"/>
              <w:jc w:val="left"/>
            </w:pPr>
            <w:r>
              <w:t xml:space="preserve">céphalopodes</w:t>
            </w:r>
          </w:p>
        </w:tc>
      </w:tr>
      <w:tr>
        <w:tc>
          <w:tcPr/>
          <w:p>
            <w:pPr>
              <w:pStyle w:val="Compact"/>
              <w:jc w:val="left"/>
            </w:pPr>
            <w:r>
              <w:t xml:space="preserve">12903015</w:t>
            </w:r>
          </w:p>
        </w:tc>
        <w:tc>
          <w:tcPr/>
          <w:p>
            <w:pPr>
              <w:pStyle w:val="Compact"/>
              <w:jc w:val="left"/>
            </w:pPr>
            <w:r>
              <w:t xml:space="preserve">Bivalven</w:t>
            </w:r>
          </w:p>
        </w:tc>
        <w:tc>
          <w:tcPr/>
          <w:p>
            <w:pPr>
              <w:pStyle w:val="Compact"/>
              <w:jc w:val="left"/>
            </w:pPr>
            <w:r>
              <w:t xml:space="preserve">bivalves</w:t>
            </w:r>
          </w:p>
        </w:tc>
      </w:tr>
      <w:tr>
        <w:tc>
          <w:tcPr/>
          <w:p>
            <w:pPr>
              <w:pStyle w:val="Compact"/>
              <w:jc w:val="left"/>
            </w:pPr>
            <w:r>
              <w:t xml:space="preserve">12903016</w:t>
            </w:r>
          </w:p>
        </w:tc>
        <w:tc>
          <w:tcPr/>
          <w:p>
            <w:pPr>
              <w:pStyle w:val="Compact"/>
              <w:jc w:val="left"/>
            </w:pPr>
            <w:r>
              <w:t xml:space="preserve">Echinodermen</w:t>
            </w:r>
          </w:p>
        </w:tc>
        <w:tc>
          <w:tcPr/>
          <w:p>
            <w:pPr>
              <w:pStyle w:val="Compact"/>
              <w:jc w:val="left"/>
            </w:pPr>
            <w:r>
              <w:t xml:space="preserve">échinodermes</w:t>
            </w:r>
          </w:p>
        </w:tc>
      </w:tr>
      <w:tr>
        <w:tc>
          <w:tcPr/>
          <w:p>
            <w:pPr>
              <w:pStyle w:val="Compact"/>
              <w:jc w:val="left"/>
            </w:pPr>
            <w:r>
              <w:t xml:space="preserve">12903017</w:t>
            </w:r>
          </w:p>
        </w:tc>
        <w:tc>
          <w:tcPr/>
          <w:p>
            <w:pPr>
              <w:pStyle w:val="Compact"/>
              <w:jc w:val="left"/>
            </w:pPr>
            <w:r>
              <w:t xml:space="preserve">Fische</w:t>
            </w:r>
          </w:p>
        </w:tc>
        <w:tc>
          <w:tcPr/>
          <w:p>
            <w:pPr>
              <w:pStyle w:val="Compact"/>
              <w:jc w:val="left"/>
            </w:pPr>
            <w:r>
              <w:t xml:space="preserve">poissons</w:t>
            </w:r>
          </w:p>
        </w:tc>
      </w:tr>
      <w:tr>
        <w:tc>
          <w:tcPr/>
          <w:p>
            <w:pPr>
              <w:pStyle w:val="Compact"/>
              <w:jc w:val="left"/>
            </w:pPr>
            <w:r>
              <w:t xml:space="preserve">12903018</w:t>
            </w:r>
          </w:p>
        </w:tc>
        <w:tc>
          <w:tcPr/>
          <w:p>
            <w:pPr>
              <w:pStyle w:val="Compact"/>
              <w:jc w:val="left"/>
            </w:pPr>
            <w:r>
              <w:t xml:space="preserve">Reptilien</w:t>
            </w:r>
          </w:p>
        </w:tc>
        <w:tc>
          <w:tcPr/>
          <w:p>
            <w:pPr>
              <w:pStyle w:val="Compact"/>
              <w:jc w:val="left"/>
            </w:pPr>
            <w:r>
              <w:t xml:space="preserve">reptiles</w:t>
            </w:r>
          </w:p>
        </w:tc>
      </w:tr>
      <w:tr>
        <w:tc>
          <w:tcPr/>
          <w:p>
            <w:pPr>
              <w:pStyle w:val="Compact"/>
              <w:jc w:val="left"/>
            </w:pPr>
            <w:r>
              <w:t xml:space="preserve">12903019</w:t>
            </w:r>
          </w:p>
        </w:tc>
        <w:tc>
          <w:tcPr/>
          <w:p>
            <w:pPr>
              <w:pStyle w:val="Compact"/>
              <w:jc w:val="left"/>
            </w:pPr>
            <w:r>
              <w:t xml:space="preserve">Säugetiere</w:t>
            </w:r>
          </w:p>
        </w:tc>
        <w:tc>
          <w:tcPr/>
          <w:p>
            <w:pPr>
              <w:pStyle w:val="Compact"/>
              <w:jc w:val="left"/>
            </w:pPr>
            <w:r>
              <w:t xml:space="preserve">mammifères</w:t>
            </w:r>
          </w:p>
        </w:tc>
      </w:tr>
      <w:tr>
        <w:tc>
          <w:tcPr/>
          <w:p>
            <w:pPr>
              <w:pStyle w:val="Compact"/>
              <w:jc w:val="left"/>
            </w:pPr>
            <w:r>
              <w:t xml:space="preserve">12903021</w:t>
            </w:r>
          </w:p>
        </w:tc>
        <w:tc>
          <w:tcPr/>
          <w:p>
            <w:pPr>
              <w:pStyle w:val="Compact"/>
              <w:jc w:val="left"/>
            </w:pPr>
            <w:r>
              <w:t xml:space="preserve">Palynomorphe</w:t>
            </w:r>
          </w:p>
        </w:tc>
        <w:tc>
          <w:tcPr/>
          <w:p>
            <w:pPr>
              <w:pStyle w:val="Compact"/>
              <w:jc w:val="left"/>
            </w:pPr>
            <w:r>
              <w:t xml:space="preserve">palynomorphes</w:t>
            </w:r>
          </w:p>
        </w:tc>
      </w:tr>
    </w:tbl>
    <w:bookmarkEnd w:id="297"/>
    <w:bookmarkEnd w:id="29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 Datenmodell Geologie (GeoCover), Überarbeitung 4.3</dc:title>
  <dc:creator>Bundesamt für Landestopographie swisstopo - Landestopographie</dc:creator>
  <dc:description>git_hash: 83bfbf0 date: 2026-04-09 16:31:29.395872 version: None</dc:description>
  <dc:language>de</dc:language>
  <dc:subject>Geologische Landesaufnahme der Schweiz</dc:subject>
  <cp:keywords>GeoCover, Metadata, Model, GIS, Vector data, Geology, Switzerland, development</cp:keywords>
  <dcterms:created xsi:type="dcterms:W3CDTF">2026-04-09T16:31:57Z</dcterms:created>
  <dcterms:modified xsi:type="dcterms:W3CDTF">2026-04-09T16:31:57Z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lorlinks">
    <vt:lpwstr>True</vt:lpwstr>
  </property>
  <property fmtid="{D5CDD505-2E9C-101B-9397-08002B2CF9AE}" pid="3" name="creator">
    <vt:lpwstr>swisstopo</vt:lpwstr>
  </property>
  <property fmtid="{D5CDD505-2E9C-101B-9397-08002B2CF9AE}" pid="4" name="date">
    <vt:lpwstr>April 2026 (dev-83bfbf0)</vt:lpwstr>
  </property>
  <property fmtid="{D5CDD505-2E9C-101B-9397-08002B2CF9AE}" pid="5" name="fontsize">
    <vt:lpwstr>9pt</vt:lpwstr>
  </property>
  <property fmtid="{D5CDD505-2E9C-101B-9397-08002B2CF9AE}" pid="6" name="geometry">
    <vt:lpwstr>left=3cm,right=2cm,top=3cm,bottom=3cm</vt:lpwstr>
  </property>
  <property fmtid="{D5CDD505-2E9C-101B-9397-08002B2CF9AE}" pid="7" name="linkcolor">
    <vt:lpwstr>teal</vt:lpwstr>
  </property>
  <property fmtid="{D5CDD505-2E9C-101B-9397-08002B2CF9AE}" pid="8" name="mainfont">
    <vt:lpwstr>Noto Sans</vt:lpwstr>
  </property>
  <property fmtid="{D5CDD505-2E9C-101B-9397-08002B2CF9AE}" pid="9" name="mainfontoptions">
    <vt:lpwstr/>
  </property>
  <property fmtid="{D5CDD505-2E9C-101B-9397-08002B2CF9AE}" pid="10" name="papersize">
    <vt:lpwstr>a4</vt:lpwstr>
  </property>
  <property fmtid="{D5CDD505-2E9C-101B-9397-08002B2CF9AE}" pid="11" name="subtitle">
    <vt:lpwstr>Beschreibung und Datenkatalog</vt:lpwstr>
  </property>
  <property fmtid="{D5CDD505-2E9C-101B-9397-08002B2CF9AE}" pid="12" name="toccolor">
    <vt:lpwstr>gray</vt:lpwstr>
  </property>
  <property fmtid="{D5CDD505-2E9C-101B-9397-08002B2CF9AE}" pid="13" name="urlcolor">
    <vt:lpwstr>teal</vt:lpwstr>
  </property>
  <property fmtid="{D5CDD505-2E9C-101B-9397-08002B2CF9AE}" pid="14" name="version">
    <vt:lpwstr>83bfbf0</vt:lpwstr>
  </property>
</Properties>
</file>